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9B45C7">
        <w:t>34</w:t>
      </w:r>
      <w:r w:rsidR="00C807FF">
        <w:tab/>
        <w:t>29</w:t>
      </w:r>
      <w:r w:rsidR="008A3B4D">
        <w:t xml:space="preserve"> April</w:t>
      </w:r>
      <w:r>
        <w:t xml:space="preserve"> 2016</w:t>
      </w:r>
    </w:p>
    <w:p w:rsidR="00656A74" w:rsidRPr="001F2D88" w:rsidRDefault="00656A74" w:rsidP="00656A7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56A74" w:rsidRPr="004C196F" w:rsidRDefault="00656A74" w:rsidP="00656A7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 xml:space="preserve">Local Court (Repeals and Related Amendments) Act 2016 </w:t>
      </w:r>
    </w:p>
    <w:p w:rsidR="00656A74" w:rsidRPr="00CE1DB8" w:rsidRDefault="00656A74" w:rsidP="00656A74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656A74" w:rsidRPr="00CE1DB8" w:rsidRDefault="00656A74" w:rsidP="00656A74">
      <w:pPr>
        <w:spacing w:line="360" w:lineRule="auto"/>
        <w:jc w:val="both"/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>Administrator of the Northern Territory of Australia</w:t>
      </w:r>
      <w:r w:rsidRPr="00CE1DB8">
        <w:t>, under section </w:t>
      </w:r>
      <w:r>
        <w:t xml:space="preserve">2 of the </w:t>
      </w:r>
      <w:r>
        <w:rPr>
          <w:i/>
        </w:rPr>
        <w:t>Local Court (Repeals and Related Amendments) Act</w:t>
      </w:r>
      <w:r>
        <w:t> </w:t>
      </w:r>
      <w:r w:rsidRPr="0009381C">
        <w:rPr>
          <w:i/>
        </w:rPr>
        <w:t>2016</w:t>
      </w:r>
      <w:r>
        <w:t xml:space="preserve"> </w:t>
      </w:r>
      <w:r w:rsidRPr="0009381C">
        <w:rPr>
          <w:rFonts w:cs="Helvetica"/>
        </w:rPr>
        <w:t>(No.</w:t>
      </w:r>
      <w:r>
        <w:rPr>
          <w:rFonts w:cs="Helvetica"/>
        </w:rPr>
        <w:t xml:space="preserve"> </w:t>
      </w:r>
      <w:r w:rsidRPr="0009381C">
        <w:rPr>
          <w:rFonts w:cs="Helvetica"/>
        </w:rPr>
        <w:t>9</w:t>
      </w:r>
      <w:r>
        <w:rPr>
          <w:rFonts w:cs="Helvetica"/>
        </w:rPr>
        <w:t xml:space="preserve"> of 2016), fix 1 May 2016 as the day on which that Act commences.</w:t>
      </w:r>
    </w:p>
    <w:p w:rsidR="00656A74" w:rsidRPr="00CE1DB8" w:rsidRDefault="00656A74" w:rsidP="00656A74">
      <w:pPr>
        <w:spacing w:before="240" w:after="240" w:line="360" w:lineRule="auto"/>
      </w:pPr>
      <w:r w:rsidRPr="00CE1DB8">
        <w:t>Dated</w:t>
      </w:r>
      <w:r>
        <w:t xml:space="preserve"> 21 April 2016</w:t>
      </w:r>
    </w:p>
    <w:p w:rsidR="00656A74" w:rsidRPr="00CE1DB8" w:rsidRDefault="00656A74" w:rsidP="00656A7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656A74" w:rsidRPr="00CE1DB8" w:rsidRDefault="00656A74" w:rsidP="00656A7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656A74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07FF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A74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1930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45C7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7FF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BAF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375D2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6694-F4B3-4204-B0A7-D9152CE7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S29 2016</vt:lpstr>
    </vt:vector>
  </TitlesOfParts>
  <Company>NTG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S34 2016</dc:title>
  <dc:creator>Northern Territory Government</dc:creator>
  <cp:lastModifiedBy>mahec</cp:lastModifiedBy>
  <cp:revision>6</cp:revision>
  <cp:lastPrinted>2016-04-26T23:35:00Z</cp:lastPrinted>
  <dcterms:created xsi:type="dcterms:W3CDTF">2016-04-26T01:33:00Z</dcterms:created>
  <dcterms:modified xsi:type="dcterms:W3CDTF">2016-04-28T05:40:00Z</dcterms:modified>
</cp:coreProperties>
</file>