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72D5D" w14:textId="77777777" w:rsidR="008D2B36" w:rsidRDefault="008D2B36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  <w:bookmarkStart w:id="0" w:name="_GoBack"/>
      <w:bookmarkEnd w:id="0"/>
    </w:p>
    <w:p w14:paraId="3CA42206" w14:textId="77777777" w:rsidR="008D2B36" w:rsidRDefault="0058034D">
      <w:pPr>
        <w:pStyle w:val="Heading1"/>
        <w:ind w:right="177"/>
        <w:rPr>
          <w:b w:val="0"/>
          <w:bCs w:val="0"/>
        </w:rPr>
      </w:pPr>
      <w:proofErr w:type="spellStart"/>
      <w:r>
        <w:t>Política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de</w:t>
      </w:r>
      <w:r>
        <w:rPr>
          <w:spacing w:val="-10"/>
        </w:rPr>
        <w:t xml:space="preserve"> </w:t>
      </w:r>
      <w:proofErr w:type="spellStart"/>
      <w:r>
        <w:t>Visitas</w:t>
      </w:r>
      <w:proofErr w:type="spellEnd"/>
    </w:p>
    <w:p w14:paraId="7FBA26D4" w14:textId="77777777" w:rsidR="008D2B36" w:rsidRDefault="0058034D">
      <w:pPr>
        <w:spacing w:before="121"/>
        <w:ind w:left="872" w:right="177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/>
          <w:b/>
          <w:sz w:val="32"/>
        </w:rPr>
        <w:t>Ficha</w:t>
      </w:r>
      <w:proofErr w:type="spellEnd"/>
      <w:r>
        <w:rPr>
          <w:rFonts w:ascii="Arial"/>
          <w:b/>
          <w:sz w:val="32"/>
        </w:rPr>
        <w:t xml:space="preserve"> </w:t>
      </w:r>
      <w:proofErr w:type="spellStart"/>
      <w:r>
        <w:rPr>
          <w:rFonts w:ascii="Arial"/>
          <w:b/>
          <w:sz w:val="32"/>
        </w:rPr>
        <w:t>informativa</w:t>
      </w:r>
      <w:proofErr w:type="spellEnd"/>
      <w:r>
        <w:rPr>
          <w:rFonts w:ascii="Arial"/>
          <w:b/>
          <w:sz w:val="32"/>
        </w:rPr>
        <w:t xml:space="preserve"> para </w:t>
      </w:r>
      <w:proofErr w:type="spellStart"/>
      <w:r>
        <w:rPr>
          <w:rFonts w:ascii="Arial"/>
          <w:b/>
          <w:sz w:val="32"/>
        </w:rPr>
        <w:t>os</w:t>
      </w:r>
      <w:proofErr w:type="spellEnd"/>
      <w:r>
        <w:rPr>
          <w:rFonts w:ascii="Arial"/>
          <w:b/>
          <w:spacing w:val="-14"/>
          <w:sz w:val="32"/>
        </w:rPr>
        <w:t xml:space="preserve"> </w:t>
      </w:r>
      <w:proofErr w:type="spellStart"/>
      <w:r>
        <w:rPr>
          <w:rFonts w:ascii="Arial"/>
          <w:b/>
          <w:sz w:val="32"/>
        </w:rPr>
        <w:t>inquilinos</w:t>
      </w:r>
      <w:proofErr w:type="spellEnd"/>
    </w:p>
    <w:p w14:paraId="23708D60" w14:textId="77777777" w:rsidR="008D2B36" w:rsidRDefault="0058034D">
      <w:pPr>
        <w:pStyle w:val="BodyText"/>
        <w:spacing w:before="242" w:line="276" w:lineRule="auto"/>
        <w:ind w:left="872" w:right="177"/>
      </w:pPr>
      <w:r>
        <w:t xml:space="preserve">O </w:t>
      </w:r>
      <w:proofErr w:type="spellStart"/>
      <w:r>
        <w:t>Departamento</w:t>
      </w:r>
      <w:proofErr w:type="spellEnd"/>
      <w:r>
        <w:t xml:space="preserve"> da </w:t>
      </w:r>
      <w:proofErr w:type="spellStart"/>
      <w:r>
        <w:t>Habitação</w:t>
      </w:r>
      <w:proofErr w:type="spellEnd"/>
      <w:r>
        <w:t xml:space="preserve"> tem </w:t>
      </w:r>
      <w:proofErr w:type="spellStart"/>
      <w:r>
        <w:t>uma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de </w:t>
      </w:r>
      <w:proofErr w:type="spellStart"/>
      <w:r>
        <w:t>Visitas</w:t>
      </w:r>
      <w:proofErr w:type="spellEnd"/>
      <w:r>
        <w:t xml:space="preserve"> para </w:t>
      </w:r>
      <w:proofErr w:type="spellStart"/>
      <w:r>
        <w:t>ajudar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inquilinos</w:t>
      </w:r>
      <w:proofErr w:type="spellEnd"/>
      <w:r>
        <w:t xml:space="preserve"> a </w:t>
      </w:r>
      <w:proofErr w:type="spellStart"/>
      <w:r>
        <w:t>lidar</w:t>
      </w:r>
      <w:proofErr w:type="spellEnd"/>
      <w:r>
        <w:t xml:space="preserve"> com as </w:t>
      </w:r>
      <w:proofErr w:type="spellStart"/>
      <w:r>
        <w:t>suas</w:t>
      </w:r>
      <w:proofErr w:type="spellEnd"/>
      <w:r>
        <w:rPr>
          <w:spacing w:val="-4"/>
        </w:rPr>
        <w:t xml:space="preserve"> </w:t>
      </w:r>
      <w:proofErr w:type="spellStart"/>
      <w:r>
        <w:t>visitas</w:t>
      </w:r>
      <w:proofErr w:type="spellEnd"/>
      <w:r>
        <w:t>.</w:t>
      </w:r>
    </w:p>
    <w:p w14:paraId="2FEC672E" w14:textId="77777777" w:rsidR="008D2B36" w:rsidRDefault="008D2B36">
      <w:pPr>
        <w:spacing w:before="11"/>
        <w:rPr>
          <w:rFonts w:ascii="Arial" w:eastAsia="Arial" w:hAnsi="Arial" w:cs="Arial"/>
          <w:sz w:val="27"/>
          <w:szCs w:val="27"/>
        </w:rPr>
      </w:pPr>
    </w:p>
    <w:p w14:paraId="1B3F183E" w14:textId="77777777" w:rsidR="008D2B36" w:rsidRDefault="0058034D">
      <w:pPr>
        <w:pStyle w:val="Heading2"/>
        <w:ind w:right="177"/>
        <w:rPr>
          <w:b w:val="0"/>
          <w:bCs w:val="0"/>
        </w:rPr>
      </w:pPr>
      <w:r>
        <w:rPr>
          <w:color w:val="468312"/>
        </w:rPr>
        <w:t xml:space="preserve">Durante </w:t>
      </w:r>
      <w:proofErr w:type="spellStart"/>
      <w:r>
        <w:rPr>
          <w:color w:val="468312"/>
        </w:rPr>
        <w:t>quanto</w:t>
      </w:r>
      <w:proofErr w:type="spellEnd"/>
      <w:r>
        <w:rPr>
          <w:color w:val="468312"/>
        </w:rPr>
        <w:t xml:space="preserve"> tempo </w:t>
      </w:r>
      <w:proofErr w:type="spellStart"/>
      <w:r>
        <w:rPr>
          <w:color w:val="468312"/>
        </w:rPr>
        <w:t>podem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ficar</w:t>
      </w:r>
      <w:proofErr w:type="spellEnd"/>
      <w:r>
        <w:rPr>
          <w:color w:val="468312"/>
        </w:rPr>
        <w:t xml:space="preserve"> as</w:t>
      </w:r>
      <w:r>
        <w:rPr>
          <w:color w:val="468312"/>
          <w:spacing w:val="-18"/>
        </w:rPr>
        <w:t xml:space="preserve"> </w:t>
      </w:r>
      <w:proofErr w:type="spellStart"/>
      <w:r>
        <w:rPr>
          <w:color w:val="468312"/>
        </w:rPr>
        <w:t>visitas</w:t>
      </w:r>
      <w:proofErr w:type="spellEnd"/>
      <w:r>
        <w:rPr>
          <w:color w:val="468312"/>
        </w:rPr>
        <w:t>?</w:t>
      </w:r>
    </w:p>
    <w:p w14:paraId="5E91D5C4" w14:textId="77777777" w:rsidR="008D2B36" w:rsidRDefault="0058034D">
      <w:pPr>
        <w:pStyle w:val="BodyText"/>
        <w:spacing w:before="120" w:line="276" w:lineRule="auto"/>
        <w:ind w:left="872" w:right="984"/>
      </w:pPr>
      <w:r>
        <w:t xml:space="preserve">As </w:t>
      </w:r>
      <w:proofErr w:type="spellStart"/>
      <w:r>
        <w:t>visitas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ficar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</w:t>
      </w:r>
      <w:proofErr w:type="spellStart"/>
      <w:r>
        <w:t>duas</w:t>
      </w:r>
      <w:proofErr w:type="spellEnd"/>
      <w:r>
        <w:t xml:space="preserve"> </w:t>
      </w:r>
      <w:proofErr w:type="spellStart"/>
      <w:r>
        <w:t>semanas</w:t>
      </w:r>
      <w:proofErr w:type="spellEnd"/>
      <w:r>
        <w:t xml:space="preserve"> (14 </w:t>
      </w:r>
      <w:proofErr w:type="spellStart"/>
      <w:r>
        <w:t>dias</w:t>
      </w:r>
      <w:proofErr w:type="spellEnd"/>
      <w:r>
        <w:t xml:space="preserve">) com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autorização</w:t>
      </w:r>
      <w:proofErr w:type="spellEnd"/>
      <w:r>
        <w:t xml:space="preserve">. Se as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visitas</w:t>
      </w:r>
      <w:proofErr w:type="spellEnd"/>
      <w:r>
        <w:t xml:space="preserve"> </w:t>
      </w:r>
      <w:proofErr w:type="spellStart"/>
      <w:r>
        <w:t>pretenderem</w:t>
      </w:r>
      <w:proofErr w:type="spellEnd"/>
      <w:r>
        <w:t xml:space="preserve"> </w:t>
      </w:r>
      <w:proofErr w:type="spellStart"/>
      <w:r>
        <w:t>ficar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de </w:t>
      </w:r>
      <w:proofErr w:type="spellStart"/>
      <w:r>
        <w:t>duas</w:t>
      </w:r>
      <w:proofErr w:type="spellEnd"/>
      <w:r>
        <w:t xml:space="preserve"> </w:t>
      </w:r>
      <w:proofErr w:type="spellStart"/>
      <w:r>
        <w:t>semanas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autorização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Departamento</w:t>
      </w:r>
      <w:proofErr w:type="spellEnd"/>
      <w:r>
        <w:t xml:space="preserve"> da </w:t>
      </w:r>
      <w:proofErr w:type="spellStart"/>
      <w:r>
        <w:t>Habitação</w:t>
      </w:r>
      <w:proofErr w:type="spellEnd"/>
      <w:r>
        <w:t>.</w:t>
      </w:r>
    </w:p>
    <w:p w14:paraId="1BC2B8D7" w14:textId="77777777" w:rsidR="008D2B36" w:rsidRDefault="008D2B36">
      <w:pPr>
        <w:spacing w:before="11"/>
        <w:rPr>
          <w:rFonts w:ascii="Arial" w:eastAsia="Arial" w:hAnsi="Arial" w:cs="Arial"/>
          <w:sz w:val="27"/>
          <w:szCs w:val="27"/>
        </w:rPr>
      </w:pPr>
    </w:p>
    <w:p w14:paraId="1839D485" w14:textId="77777777" w:rsidR="008D2B36" w:rsidRDefault="0058034D">
      <w:pPr>
        <w:pStyle w:val="Heading2"/>
        <w:ind w:right="605"/>
        <w:rPr>
          <w:b w:val="0"/>
          <w:bCs w:val="0"/>
        </w:rPr>
      </w:pPr>
      <w:r>
        <w:rPr>
          <w:color w:val="468312"/>
        </w:rPr>
        <w:t xml:space="preserve">Como </w:t>
      </w:r>
      <w:proofErr w:type="spellStart"/>
      <w:r>
        <w:rPr>
          <w:color w:val="468312"/>
        </w:rPr>
        <w:t>solicito</w:t>
      </w:r>
      <w:proofErr w:type="spellEnd"/>
      <w:r>
        <w:rPr>
          <w:color w:val="468312"/>
        </w:rPr>
        <w:t xml:space="preserve"> a </w:t>
      </w:r>
      <w:proofErr w:type="spellStart"/>
      <w:r>
        <w:rPr>
          <w:color w:val="468312"/>
        </w:rPr>
        <w:t>autorização</w:t>
      </w:r>
      <w:proofErr w:type="spellEnd"/>
      <w:r>
        <w:rPr>
          <w:color w:val="468312"/>
        </w:rPr>
        <w:t xml:space="preserve"> para </w:t>
      </w:r>
      <w:proofErr w:type="spellStart"/>
      <w:r>
        <w:rPr>
          <w:color w:val="468312"/>
          <w:spacing w:val="-2"/>
        </w:rPr>
        <w:t>que</w:t>
      </w:r>
      <w:proofErr w:type="spellEnd"/>
      <w:r>
        <w:rPr>
          <w:color w:val="468312"/>
          <w:spacing w:val="-2"/>
        </w:rPr>
        <w:t xml:space="preserve"> </w:t>
      </w:r>
      <w:r>
        <w:rPr>
          <w:color w:val="468312"/>
        </w:rPr>
        <w:t xml:space="preserve">as </w:t>
      </w:r>
      <w:proofErr w:type="spellStart"/>
      <w:r>
        <w:rPr>
          <w:color w:val="468312"/>
        </w:rPr>
        <w:t>minhas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visitas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fiquem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durante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mais</w:t>
      </w:r>
      <w:proofErr w:type="spellEnd"/>
      <w:r>
        <w:rPr>
          <w:color w:val="468312"/>
          <w:spacing w:val="-2"/>
        </w:rPr>
        <w:t xml:space="preserve"> </w:t>
      </w:r>
      <w:r>
        <w:rPr>
          <w:color w:val="468312"/>
        </w:rPr>
        <w:t>tempo?</w:t>
      </w:r>
    </w:p>
    <w:p w14:paraId="7D9A9F92" w14:textId="77777777" w:rsidR="008D2B36" w:rsidRDefault="0058034D">
      <w:pPr>
        <w:pStyle w:val="BodyText"/>
        <w:spacing w:before="120" w:line="276" w:lineRule="auto"/>
        <w:ind w:left="872" w:right="397"/>
      </w:pPr>
      <w:proofErr w:type="spellStart"/>
      <w:r>
        <w:t>Deverá</w:t>
      </w:r>
      <w:proofErr w:type="spellEnd"/>
      <w:r>
        <w:t xml:space="preserve"> </w:t>
      </w:r>
      <w:proofErr w:type="spellStart"/>
      <w:r>
        <w:t>preencher</w:t>
      </w:r>
      <w:proofErr w:type="spellEnd"/>
      <w:r>
        <w:t xml:space="preserve"> o </w:t>
      </w:r>
      <w:proofErr w:type="spellStart"/>
      <w:r>
        <w:t>formulário</w:t>
      </w:r>
      <w:proofErr w:type="spellEnd"/>
      <w:r>
        <w:t xml:space="preserve"> de </w:t>
      </w:r>
      <w:proofErr w:type="spellStart"/>
      <w:r>
        <w:rPr>
          <w:u w:val="single" w:color="000000"/>
        </w:rPr>
        <w:t>Estadia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Prolongada</w:t>
      </w:r>
      <w:proofErr w:type="spellEnd"/>
      <w:r>
        <w:rPr>
          <w:u w:val="single" w:color="000000"/>
        </w:rPr>
        <w:t xml:space="preserve"> de </w:t>
      </w:r>
      <w:proofErr w:type="spellStart"/>
      <w:r>
        <w:rPr>
          <w:u w:val="single" w:color="000000"/>
        </w:rPr>
        <w:t>Visitas</w:t>
      </w:r>
      <w:proofErr w:type="spellEnd"/>
      <w:r>
        <w:rPr>
          <w:u w:val="single" w:color="000000"/>
        </w:rPr>
        <w:t xml:space="preserve"> </w:t>
      </w:r>
      <w:r>
        <w:t xml:space="preserve">para </w:t>
      </w:r>
      <w:proofErr w:type="spellStart"/>
      <w:r>
        <w:t>sabermos</w:t>
      </w:r>
      <w:proofErr w:type="spellEnd"/>
      <w:r>
        <w:t xml:space="preserve"> </w:t>
      </w:r>
      <w:proofErr w:type="spellStart"/>
      <w:r>
        <w:t>quem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as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visitas</w:t>
      </w:r>
      <w:proofErr w:type="spellEnd"/>
      <w:r>
        <w:t xml:space="preserve"> e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tempo </w:t>
      </w:r>
      <w:proofErr w:type="spellStart"/>
      <w:r>
        <w:t>ficarão</w:t>
      </w:r>
      <w:proofErr w:type="spellEnd"/>
      <w:r>
        <w:rPr>
          <w:spacing w:val="-16"/>
        </w:rPr>
        <w:t xml:space="preserve"> </w:t>
      </w:r>
      <w:proofErr w:type="spellStart"/>
      <w:r>
        <w:t>consigo</w:t>
      </w:r>
      <w:proofErr w:type="spellEnd"/>
      <w:r>
        <w:t>.</w:t>
      </w:r>
    </w:p>
    <w:p w14:paraId="2FE89927" w14:textId="77777777" w:rsidR="008D2B36" w:rsidRDefault="008D2B36">
      <w:pPr>
        <w:spacing w:before="7"/>
        <w:rPr>
          <w:rFonts w:ascii="Arial" w:eastAsia="Arial" w:hAnsi="Arial" w:cs="Arial"/>
          <w:sz w:val="17"/>
          <w:szCs w:val="17"/>
        </w:rPr>
      </w:pPr>
    </w:p>
    <w:p w14:paraId="0948436A" w14:textId="77777777" w:rsidR="008D2B36" w:rsidRDefault="0058034D">
      <w:pPr>
        <w:pStyle w:val="BodyText"/>
        <w:spacing w:line="276" w:lineRule="auto"/>
        <w:ind w:left="872" w:right="264"/>
      </w:pPr>
      <w:proofErr w:type="spellStart"/>
      <w:r>
        <w:t>Poderá</w:t>
      </w:r>
      <w:proofErr w:type="spellEnd"/>
      <w:r>
        <w:t xml:space="preserve"> </w:t>
      </w:r>
      <w:proofErr w:type="spellStart"/>
      <w:r>
        <w:t>obter</w:t>
      </w:r>
      <w:proofErr w:type="spellEnd"/>
      <w:r>
        <w:t xml:space="preserve"> o </w:t>
      </w:r>
      <w:proofErr w:type="spellStart"/>
      <w:r>
        <w:t>formulário</w:t>
      </w:r>
      <w:proofErr w:type="spellEnd"/>
      <w:r>
        <w:t xml:space="preserve"> no </w:t>
      </w:r>
      <w:proofErr w:type="spellStart"/>
      <w:r>
        <w:t>Departamento</w:t>
      </w:r>
      <w:proofErr w:type="spellEnd"/>
      <w:r>
        <w:t xml:space="preserve"> da </w:t>
      </w:r>
      <w:proofErr w:type="spellStart"/>
      <w:r>
        <w:t>Habitação</w:t>
      </w:r>
      <w:proofErr w:type="spellEnd"/>
      <w:r>
        <w:t xml:space="preserve"> da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de </w:t>
      </w:r>
      <w:proofErr w:type="spellStart"/>
      <w:r>
        <w:t>residência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no </w:t>
      </w:r>
      <w:r>
        <w:rPr>
          <w:i/>
        </w:rPr>
        <w:t xml:space="preserve">site </w:t>
      </w:r>
      <w:r>
        <w:t xml:space="preserve">do </w:t>
      </w:r>
      <w:proofErr w:type="spellStart"/>
      <w:r>
        <w:t>Departamento</w:t>
      </w:r>
      <w:proofErr w:type="spellEnd"/>
      <w:r>
        <w:t xml:space="preserve"> da </w:t>
      </w:r>
      <w:proofErr w:type="spellStart"/>
      <w:r>
        <w:t>Habitação</w:t>
      </w:r>
      <w:proofErr w:type="spellEnd"/>
      <w:r>
        <w:t xml:space="preserve">. O </w:t>
      </w:r>
      <w:proofErr w:type="spellStart"/>
      <w:r>
        <w:t>Departamento</w:t>
      </w:r>
      <w:proofErr w:type="spellEnd"/>
      <w:r>
        <w:t xml:space="preserve"> </w:t>
      </w:r>
      <w:proofErr w:type="spellStart"/>
      <w:r>
        <w:t>avaliará</w:t>
      </w:r>
      <w:proofErr w:type="spellEnd"/>
      <w:r>
        <w:t xml:space="preserve">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pedido</w:t>
      </w:r>
      <w:proofErr w:type="spellEnd"/>
      <w:r>
        <w:t xml:space="preserve"> e </w:t>
      </w:r>
      <w:proofErr w:type="spellStart"/>
      <w:r>
        <w:t>informá</w:t>
      </w:r>
      <w:proofErr w:type="spellEnd"/>
      <w:r>
        <w:t xml:space="preserve">-lo-á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decisão</w:t>
      </w:r>
      <w:proofErr w:type="spellEnd"/>
      <w:r>
        <w:t xml:space="preserve">. </w:t>
      </w:r>
      <w:proofErr w:type="spellStart"/>
      <w:r>
        <w:t>Dirija</w:t>
      </w:r>
      <w:proofErr w:type="spellEnd"/>
      <w:r>
        <w:t xml:space="preserve">-se </w:t>
      </w:r>
      <w:proofErr w:type="spellStart"/>
      <w:r>
        <w:t>ao</w:t>
      </w:r>
      <w:proofErr w:type="spellEnd"/>
      <w:r>
        <w:t xml:space="preserve"> </w:t>
      </w:r>
      <w:proofErr w:type="spellStart"/>
      <w:r>
        <w:t>Departamento</w:t>
      </w:r>
      <w:proofErr w:type="spellEnd"/>
      <w:r>
        <w:t xml:space="preserve"> </w:t>
      </w:r>
      <w:proofErr w:type="spellStart"/>
      <w:r>
        <w:t>Habitação</w:t>
      </w:r>
      <w:proofErr w:type="spellEnd"/>
      <w:r>
        <w:t xml:space="preserve"> da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de </w:t>
      </w:r>
      <w:proofErr w:type="spellStart"/>
      <w:r>
        <w:t>residência</w:t>
      </w:r>
      <w:proofErr w:type="spellEnd"/>
      <w:r>
        <w:t xml:space="preserve"> se </w:t>
      </w:r>
      <w:proofErr w:type="spellStart"/>
      <w:r>
        <w:t>precisar</w:t>
      </w:r>
      <w:proofErr w:type="spellEnd"/>
      <w:r>
        <w:t xml:space="preserve"> de </w:t>
      </w:r>
      <w:proofErr w:type="spellStart"/>
      <w:r>
        <w:t>ajuda</w:t>
      </w:r>
      <w:proofErr w:type="spellEnd"/>
      <w:r>
        <w:t xml:space="preserve"> para </w:t>
      </w:r>
      <w:proofErr w:type="spellStart"/>
      <w:r>
        <w:t>preencher</w:t>
      </w:r>
      <w:proofErr w:type="spellEnd"/>
      <w:r>
        <w:t xml:space="preserve"> o</w:t>
      </w:r>
      <w:r>
        <w:rPr>
          <w:spacing w:val="-4"/>
        </w:rPr>
        <w:t xml:space="preserve"> </w:t>
      </w:r>
      <w:proofErr w:type="spellStart"/>
      <w:r>
        <w:t>formulário</w:t>
      </w:r>
      <w:proofErr w:type="spellEnd"/>
      <w:r>
        <w:t>.</w:t>
      </w:r>
    </w:p>
    <w:p w14:paraId="344EEF9B" w14:textId="77777777" w:rsidR="008D2B36" w:rsidRDefault="008D2B36">
      <w:pPr>
        <w:spacing w:before="9"/>
        <w:rPr>
          <w:rFonts w:ascii="Arial" w:eastAsia="Arial" w:hAnsi="Arial" w:cs="Arial"/>
          <w:sz w:val="27"/>
          <w:szCs w:val="27"/>
        </w:rPr>
      </w:pPr>
    </w:p>
    <w:p w14:paraId="534AECB1" w14:textId="77777777" w:rsidR="008D2B36" w:rsidRDefault="0058034D">
      <w:pPr>
        <w:pStyle w:val="Heading2"/>
        <w:ind w:right="177"/>
        <w:rPr>
          <w:b w:val="0"/>
          <w:bCs w:val="0"/>
        </w:rPr>
      </w:pPr>
      <w:proofErr w:type="spellStart"/>
      <w:r>
        <w:rPr>
          <w:color w:val="468312"/>
        </w:rPr>
        <w:t>Quantas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visitas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podem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ficar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comigo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ao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mesmo</w:t>
      </w:r>
      <w:proofErr w:type="spellEnd"/>
      <w:r>
        <w:rPr>
          <w:color w:val="468312"/>
          <w:spacing w:val="-18"/>
        </w:rPr>
        <w:t xml:space="preserve"> </w:t>
      </w:r>
      <w:r>
        <w:rPr>
          <w:color w:val="468312"/>
        </w:rPr>
        <w:t>tempo?</w:t>
      </w:r>
    </w:p>
    <w:p w14:paraId="7C6724E7" w14:textId="77777777" w:rsidR="008D2B36" w:rsidRDefault="0058034D">
      <w:pPr>
        <w:pStyle w:val="BodyText"/>
        <w:spacing w:before="120" w:line="278" w:lineRule="auto"/>
        <w:ind w:left="872" w:right="311"/>
      </w:pPr>
      <w:r>
        <w:t xml:space="preserve">O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visitas</w:t>
      </w:r>
      <w:proofErr w:type="spellEnd"/>
      <w:r>
        <w:t xml:space="preserve"> </w:t>
      </w:r>
      <w:proofErr w:type="spellStart"/>
      <w:r>
        <w:t>permitido</w:t>
      </w:r>
      <w:proofErr w:type="spellEnd"/>
      <w:r>
        <w:t xml:space="preserve"> </w:t>
      </w:r>
      <w:proofErr w:type="spellStart"/>
      <w:r>
        <w:t>dependerá</w:t>
      </w:r>
      <w:proofErr w:type="spellEnd"/>
      <w:r>
        <w:t xml:space="preserve"> do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já</w:t>
      </w:r>
      <w:proofErr w:type="spellEnd"/>
      <w:r>
        <w:t xml:space="preserve"> </w:t>
      </w:r>
      <w:proofErr w:type="spellStart"/>
      <w:r>
        <w:t>vivam</w:t>
      </w:r>
      <w:proofErr w:type="spellEnd"/>
      <w:r>
        <w:t xml:space="preserve"> </w:t>
      </w:r>
      <w:proofErr w:type="spellStart"/>
      <w:r>
        <w:t>consigo</w:t>
      </w:r>
      <w:proofErr w:type="spellEnd"/>
      <w:r>
        <w:t xml:space="preserve"> e do </w:t>
      </w:r>
      <w:proofErr w:type="spellStart"/>
      <w:r>
        <w:t>número</w:t>
      </w:r>
      <w:proofErr w:type="spellEnd"/>
      <w:r>
        <w:t xml:space="preserve"> de quartos </w:t>
      </w:r>
      <w:proofErr w:type="spellStart"/>
      <w:r>
        <w:t>em</w:t>
      </w:r>
      <w:proofErr w:type="spellEnd"/>
      <w:r>
        <w:t xml:space="preserve"> </w:t>
      </w:r>
      <w:proofErr w:type="spellStart"/>
      <w:r>
        <w:t>sua</w:t>
      </w:r>
      <w:proofErr w:type="spellEnd"/>
      <w:r>
        <w:rPr>
          <w:spacing w:val="-3"/>
        </w:rPr>
        <w:t xml:space="preserve"> </w:t>
      </w:r>
      <w:r>
        <w:t>casa.</w:t>
      </w:r>
    </w:p>
    <w:p w14:paraId="1BFFB39F" w14:textId="77777777" w:rsidR="008D2B36" w:rsidRDefault="008D2B36">
      <w:pPr>
        <w:spacing w:before="6"/>
        <w:rPr>
          <w:rFonts w:ascii="Arial" w:eastAsia="Arial" w:hAnsi="Arial" w:cs="Arial"/>
          <w:sz w:val="27"/>
          <w:szCs w:val="27"/>
        </w:rPr>
      </w:pPr>
    </w:p>
    <w:p w14:paraId="3B9A9E6C" w14:textId="77777777" w:rsidR="008D2B36" w:rsidRDefault="0058034D">
      <w:pPr>
        <w:pStyle w:val="Heading2"/>
        <w:ind w:right="177"/>
        <w:rPr>
          <w:b w:val="0"/>
          <w:bCs w:val="0"/>
        </w:rPr>
      </w:pPr>
      <w:proofErr w:type="spellStart"/>
      <w:r>
        <w:rPr>
          <w:color w:val="468312"/>
        </w:rPr>
        <w:t>Que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ajuda</w:t>
      </w:r>
      <w:proofErr w:type="spellEnd"/>
      <w:r>
        <w:rPr>
          <w:color w:val="468312"/>
        </w:rPr>
        <w:t xml:space="preserve"> me </w:t>
      </w:r>
      <w:proofErr w:type="spellStart"/>
      <w:r>
        <w:rPr>
          <w:color w:val="468312"/>
        </w:rPr>
        <w:t>podem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prestar</w:t>
      </w:r>
      <w:proofErr w:type="spellEnd"/>
      <w:r>
        <w:rPr>
          <w:color w:val="468312"/>
        </w:rPr>
        <w:t xml:space="preserve"> para </w:t>
      </w:r>
      <w:proofErr w:type="spellStart"/>
      <w:r>
        <w:rPr>
          <w:color w:val="468312"/>
        </w:rPr>
        <w:t>lidar</w:t>
      </w:r>
      <w:proofErr w:type="spellEnd"/>
      <w:r>
        <w:rPr>
          <w:color w:val="468312"/>
        </w:rPr>
        <w:t xml:space="preserve"> com as </w:t>
      </w:r>
      <w:proofErr w:type="spellStart"/>
      <w:r>
        <w:rPr>
          <w:color w:val="468312"/>
        </w:rPr>
        <w:t>minhas</w:t>
      </w:r>
      <w:proofErr w:type="spellEnd"/>
      <w:r>
        <w:rPr>
          <w:color w:val="468312"/>
          <w:spacing w:val="-19"/>
        </w:rPr>
        <w:t xml:space="preserve"> </w:t>
      </w:r>
      <w:proofErr w:type="spellStart"/>
      <w:r>
        <w:rPr>
          <w:color w:val="468312"/>
        </w:rPr>
        <w:t>visitas</w:t>
      </w:r>
      <w:proofErr w:type="spellEnd"/>
      <w:r>
        <w:rPr>
          <w:color w:val="468312"/>
        </w:rPr>
        <w:t>?</w:t>
      </w:r>
    </w:p>
    <w:p w14:paraId="35BC6FE6" w14:textId="77777777" w:rsidR="008D2B36" w:rsidRDefault="0058034D">
      <w:pPr>
        <w:pStyle w:val="BodyText"/>
        <w:spacing w:before="120" w:line="276" w:lineRule="auto"/>
        <w:ind w:left="872" w:right="262"/>
      </w:pPr>
      <w:r>
        <w:t xml:space="preserve">Se </w:t>
      </w:r>
      <w:proofErr w:type="spellStart"/>
      <w:r>
        <w:t>precisar</w:t>
      </w:r>
      <w:proofErr w:type="spellEnd"/>
      <w:r>
        <w:t xml:space="preserve"> de </w:t>
      </w:r>
      <w:proofErr w:type="spellStart"/>
      <w:r>
        <w:t>ajuda</w:t>
      </w:r>
      <w:proofErr w:type="spellEnd"/>
      <w:r>
        <w:t xml:space="preserve"> para </w:t>
      </w:r>
      <w:proofErr w:type="spellStart"/>
      <w:r>
        <w:t>lidar</w:t>
      </w:r>
      <w:proofErr w:type="spellEnd"/>
      <w:r>
        <w:t xml:space="preserve"> com as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visitas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ligar</w:t>
      </w:r>
      <w:proofErr w:type="spellEnd"/>
      <w:r>
        <w:t xml:space="preserve"> para o </w:t>
      </w:r>
      <w:proofErr w:type="spellStart"/>
      <w:r>
        <w:t>número</w:t>
      </w:r>
      <w:proofErr w:type="spellEnd"/>
      <w:r>
        <w:t xml:space="preserve"> 131 444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contactar</w:t>
      </w:r>
      <w:proofErr w:type="spellEnd"/>
      <w:r>
        <w:t xml:space="preserve"> o </w:t>
      </w:r>
      <w:proofErr w:type="spellStart"/>
      <w:r>
        <w:t>Departamento</w:t>
      </w:r>
      <w:proofErr w:type="spellEnd"/>
      <w:r>
        <w:t xml:space="preserve"> da </w:t>
      </w:r>
      <w:proofErr w:type="spellStart"/>
      <w:r>
        <w:t>Habitação</w:t>
      </w:r>
      <w:proofErr w:type="spellEnd"/>
      <w:r>
        <w:t xml:space="preserve"> da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de </w:t>
      </w:r>
      <w:proofErr w:type="spellStart"/>
      <w:r>
        <w:t>residência</w:t>
      </w:r>
      <w:proofErr w:type="spellEnd"/>
      <w:r>
        <w:t xml:space="preserve">.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entrar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com o </w:t>
      </w:r>
      <w:proofErr w:type="spellStart"/>
      <w:r>
        <w:t>Oficial</w:t>
      </w:r>
      <w:proofErr w:type="spellEnd"/>
      <w:r>
        <w:t xml:space="preserve"> de </w:t>
      </w:r>
      <w:proofErr w:type="spellStart"/>
      <w:r>
        <w:t>Segurança</w:t>
      </w:r>
      <w:proofErr w:type="spellEnd"/>
      <w:r>
        <w:t xml:space="preserve"> da </w:t>
      </w:r>
      <w:proofErr w:type="spellStart"/>
      <w:r>
        <w:t>Habitação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através</w:t>
      </w:r>
      <w:proofErr w:type="spellEnd"/>
      <w:r>
        <w:t xml:space="preserve"> do </w:t>
      </w:r>
      <w:proofErr w:type="spellStart"/>
      <w:r>
        <w:t>número</w:t>
      </w:r>
      <w:proofErr w:type="spellEnd"/>
      <w:r>
        <w:t xml:space="preserve"> 1800 685</w:t>
      </w:r>
      <w:r>
        <w:rPr>
          <w:spacing w:val="-21"/>
        </w:rPr>
        <w:t xml:space="preserve"> </w:t>
      </w:r>
      <w:r>
        <w:t>743.</w:t>
      </w:r>
    </w:p>
    <w:p w14:paraId="191D9C28" w14:textId="77777777" w:rsidR="008D2B36" w:rsidRDefault="008D2B36">
      <w:pPr>
        <w:spacing w:before="4"/>
        <w:rPr>
          <w:rFonts w:ascii="Arial" w:eastAsia="Arial" w:hAnsi="Arial" w:cs="Arial"/>
          <w:sz w:val="17"/>
          <w:szCs w:val="17"/>
        </w:rPr>
      </w:pPr>
    </w:p>
    <w:p w14:paraId="1FFC5697" w14:textId="77777777" w:rsidR="008D2B36" w:rsidRDefault="0058034D">
      <w:pPr>
        <w:pStyle w:val="BodyText"/>
        <w:spacing w:line="276" w:lineRule="auto"/>
        <w:ind w:left="872" w:right="592"/>
      </w:pPr>
      <w:proofErr w:type="spellStart"/>
      <w:r>
        <w:t>Consulte</w:t>
      </w:r>
      <w:proofErr w:type="spellEnd"/>
      <w:r>
        <w:t xml:space="preserve"> a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contactos</w:t>
      </w:r>
      <w:proofErr w:type="spellEnd"/>
      <w:r>
        <w:t xml:space="preserve"> e de </w:t>
      </w:r>
      <w:proofErr w:type="spellStart"/>
      <w:r>
        <w:t>localizações</w:t>
      </w:r>
      <w:proofErr w:type="spellEnd"/>
      <w:r>
        <w:t xml:space="preserve"> dos </w:t>
      </w:r>
      <w:proofErr w:type="spellStart"/>
      <w:r>
        <w:t>escritórios</w:t>
      </w:r>
      <w:proofErr w:type="spellEnd"/>
      <w:r>
        <w:t xml:space="preserve"> do </w:t>
      </w:r>
      <w:proofErr w:type="spellStart"/>
      <w:r>
        <w:t>Departamento</w:t>
      </w:r>
      <w:proofErr w:type="spellEnd"/>
      <w:r>
        <w:t xml:space="preserve"> da </w:t>
      </w:r>
      <w:proofErr w:type="spellStart"/>
      <w:r>
        <w:t>Habitação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rPr>
          <w:spacing w:val="-3"/>
        </w:rPr>
        <w:t xml:space="preserve"> </w:t>
      </w:r>
      <w:r>
        <w:t>2.</w:t>
      </w:r>
    </w:p>
    <w:p w14:paraId="2E92B134" w14:textId="77777777" w:rsidR="008D2B36" w:rsidRDefault="008D2B36">
      <w:pPr>
        <w:spacing w:before="7"/>
        <w:rPr>
          <w:rFonts w:ascii="Arial" w:eastAsia="Arial" w:hAnsi="Arial" w:cs="Arial"/>
          <w:sz w:val="17"/>
          <w:szCs w:val="17"/>
        </w:rPr>
      </w:pPr>
    </w:p>
    <w:p w14:paraId="4CA4E345" w14:textId="77777777" w:rsidR="008D2B36" w:rsidRDefault="0058034D">
      <w:pPr>
        <w:pStyle w:val="BodyText"/>
        <w:spacing w:line="276" w:lineRule="auto"/>
        <w:ind w:left="872" w:right="347"/>
      </w:pPr>
      <w:r>
        <w:t xml:space="preserve">O </w:t>
      </w:r>
      <w:proofErr w:type="spellStart"/>
      <w:r>
        <w:t>Departamento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o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ajudar</w:t>
      </w:r>
      <w:proofErr w:type="spellEnd"/>
      <w:r>
        <w:t xml:space="preserve"> a </w:t>
      </w:r>
      <w:proofErr w:type="spellStart"/>
      <w:r>
        <w:t>lidar</w:t>
      </w:r>
      <w:proofErr w:type="spellEnd"/>
      <w:r>
        <w:t xml:space="preserve"> com as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visitas</w:t>
      </w:r>
      <w:proofErr w:type="spellEnd"/>
      <w:r>
        <w:t xml:space="preserve">. O </w:t>
      </w:r>
      <w:proofErr w:type="spellStart"/>
      <w:r>
        <w:t>Departamento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falar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com as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visitas</w:t>
      </w:r>
      <w:proofErr w:type="spellEnd"/>
      <w:r>
        <w:t xml:space="preserve">,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carta </w:t>
      </w:r>
      <w:proofErr w:type="spellStart"/>
      <w:r>
        <w:t>às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visitas</w:t>
      </w:r>
      <w:proofErr w:type="spellEnd"/>
      <w:r>
        <w:t xml:space="preserve"> para as </w:t>
      </w:r>
      <w:proofErr w:type="spellStart"/>
      <w:r>
        <w:t>informar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devem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embora</w:t>
      </w:r>
      <w:proofErr w:type="spellEnd"/>
      <w:r>
        <w:t xml:space="preserve">, </w:t>
      </w:r>
      <w:proofErr w:type="spellStart"/>
      <w:r>
        <w:t>avaliar</w:t>
      </w:r>
      <w:proofErr w:type="spellEnd"/>
      <w:r>
        <w:t xml:space="preserve"> o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vive </w:t>
      </w:r>
      <w:proofErr w:type="spellStart"/>
      <w:r>
        <w:t>consigo</w:t>
      </w:r>
      <w:proofErr w:type="spellEnd"/>
      <w:r>
        <w:t xml:space="preserve"> para </w:t>
      </w:r>
      <w:proofErr w:type="spellStart"/>
      <w:r>
        <w:t>decidir</w:t>
      </w:r>
      <w:proofErr w:type="spellEnd"/>
      <w:r>
        <w:t xml:space="preserve"> se a </w:t>
      </w:r>
      <w:proofErr w:type="spellStart"/>
      <w:r>
        <w:t>sua</w:t>
      </w:r>
      <w:proofErr w:type="spellEnd"/>
      <w:r>
        <w:t xml:space="preserve"> casa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sobrelotada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prestar-lhe</w:t>
      </w:r>
      <w:proofErr w:type="spellEnd"/>
      <w:r>
        <w:t xml:space="preserve"> </w:t>
      </w:r>
      <w:proofErr w:type="spellStart"/>
      <w:r>
        <w:t>ajuda</w:t>
      </w:r>
      <w:proofErr w:type="spellEnd"/>
      <w:r>
        <w:t xml:space="preserve"> no </w:t>
      </w:r>
      <w:proofErr w:type="spellStart"/>
      <w:r>
        <w:t>âmbito</w:t>
      </w:r>
      <w:proofErr w:type="spellEnd"/>
      <w:r>
        <w:t xml:space="preserve"> do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Sustentabilidade</w:t>
      </w:r>
      <w:proofErr w:type="spellEnd"/>
      <w:r>
        <w:t xml:space="preserve"> de</w:t>
      </w:r>
      <w:r>
        <w:rPr>
          <w:spacing w:val="-23"/>
        </w:rPr>
        <w:t xml:space="preserve"> </w:t>
      </w:r>
      <w:proofErr w:type="spellStart"/>
      <w:r>
        <w:t>Arrendamento</w:t>
      </w:r>
      <w:proofErr w:type="spellEnd"/>
      <w:r>
        <w:t>.</w:t>
      </w:r>
    </w:p>
    <w:p w14:paraId="6CAF9D90" w14:textId="77777777" w:rsidR="008D2B36" w:rsidRDefault="008D2B36">
      <w:pPr>
        <w:spacing w:before="8"/>
        <w:rPr>
          <w:rFonts w:ascii="Arial" w:eastAsia="Arial" w:hAnsi="Arial" w:cs="Arial"/>
          <w:sz w:val="27"/>
          <w:szCs w:val="27"/>
        </w:rPr>
      </w:pPr>
    </w:p>
    <w:p w14:paraId="283C92CD" w14:textId="77777777" w:rsidR="008D2B36" w:rsidRDefault="0058034D">
      <w:pPr>
        <w:pStyle w:val="Heading2"/>
        <w:ind w:right="1297"/>
        <w:rPr>
          <w:b w:val="0"/>
          <w:bCs w:val="0"/>
        </w:rPr>
      </w:pPr>
      <w:proofErr w:type="spellStart"/>
      <w:r>
        <w:rPr>
          <w:color w:val="468312"/>
        </w:rPr>
        <w:t>Porque</w:t>
      </w:r>
      <w:proofErr w:type="spellEnd"/>
      <w:r>
        <w:rPr>
          <w:color w:val="468312"/>
        </w:rPr>
        <w:t xml:space="preserve"> é </w:t>
      </w:r>
      <w:proofErr w:type="spellStart"/>
      <w:r>
        <w:rPr>
          <w:color w:val="468312"/>
        </w:rPr>
        <w:t>que</w:t>
      </w:r>
      <w:proofErr w:type="spellEnd"/>
      <w:r>
        <w:rPr>
          <w:color w:val="468312"/>
        </w:rPr>
        <w:t xml:space="preserve"> o tempo </w:t>
      </w:r>
      <w:proofErr w:type="spellStart"/>
      <w:r>
        <w:rPr>
          <w:color w:val="468312"/>
        </w:rPr>
        <w:t>que</w:t>
      </w:r>
      <w:proofErr w:type="spellEnd"/>
      <w:r>
        <w:rPr>
          <w:color w:val="468312"/>
        </w:rPr>
        <w:t xml:space="preserve"> as </w:t>
      </w:r>
      <w:proofErr w:type="spellStart"/>
      <w:r>
        <w:rPr>
          <w:color w:val="468312"/>
        </w:rPr>
        <w:t>visitas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podem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ficar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na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minha</w:t>
      </w:r>
      <w:proofErr w:type="spellEnd"/>
      <w:r>
        <w:rPr>
          <w:color w:val="468312"/>
        </w:rPr>
        <w:t xml:space="preserve"> casa é </w:t>
      </w:r>
      <w:proofErr w:type="spellStart"/>
      <w:r>
        <w:rPr>
          <w:color w:val="468312"/>
        </w:rPr>
        <w:t>limitado</w:t>
      </w:r>
      <w:proofErr w:type="spellEnd"/>
      <w:r>
        <w:rPr>
          <w:color w:val="468312"/>
        </w:rPr>
        <w:t>?</w:t>
      </w:r>
    </w:p>
    <w:p w14:paraId="36D8951F" w14:textId="77777777" w:rsidR="008D2B36" w:rsidRDefault="0058034D">
      <w:pPr>
        <w:pStyle w:val="BodyText"/>
        <w:spacing w:before="123"/>
        <w:ind w:left="872" w:right="445"/>
      </w:pPr>
      <w:r>
        <w:t xml:space="preserve">Na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condição</w:t>
      </w:r>
      <w:proofErr w:type="spellEnd"/>
      <w:r>
        <w:t xml:space="preserve"> de </w:t>
      </w:r>
      <w:proofErr w:type="spellStart"/>
      <w:r>
        <w:t>inquilino</w:t>
      </w:r>
      <w:proofErr w:type="spellEnd"/>
      <w:r>
        <w:t xml:space="preserve"> </w:t>
      </w:r>
      <w:proofErr w:type="spellStart"/>
      <w:r>
        <w:t>numa</w:t>
      </w:r>
      <w:proofErr w:type="spellEnd"/>
      <w:r>
        <w:t xml:space="preserve"> casa do </w:t>
      </w:r>
      <w:proofErr w:type="spellStart"/>
      <w:r>
        <w:t>Departamento</w:t>
      </w:r>
      <w:proofErr w:type="spellEnd"/>
      <w:r>
        <w:t xml:space="preserve"> da </w:t>
      </w:r>
      <w:proofErr w:type="spellStart"/>
      <w:r>
        <w:t>Habitação</w:t>
      </w:r>
      <w:proofErr w:type="spellEnd"/>
      <w:r>
        <w:t xml:space="preserve">, o </w:t>
      </w:r>
      <w:proofErr w:type="spellStart"/>
      <w:r>
        <w:t>inquilino</w:t>
      </w:r>
      <w:proofErr w:type="spellEnd"/>
      <w:r>
        <w:t xml:space="preserve"> é </w:t>
      </w:r>
      <w:proofErr w:type="spellStart"/>
      <w:r>
        <w:t>responsável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comportamento</w:t>
      </w:r>
      <w:proofErr w:type="spellEnd"/>
      <w:r>
        <w:t xml:space="preserve"> das </w:t>
      </w:r>
      <w:proofErr w:type="spellStart"/>
      <w:r>
        <w:t>suas</w:t>
      </w:r>
      <w:proofErr w:type="spellEnd"/>
      <w:r>
        <w:rPr>
          <w:spacing w:val="-11"/>
        </w:rPr>
        <w:t xml:space="preserve"> </w:t>
      </w:r>
      <w:proofErr w:type="spellStart"/>
      <w:r>
        <w:t>visitas</w:t>
      </w:r>
      <w:proofErr w:type="spellEnd"/>
      <w:r>
        <w:t>.</w:t>
      </w:r>
    </w:p>
    <w:p w14:paraId="2DDD8727" w14:textId="77777777" w:rsidR="008D2B36" w:rsidRDefault="008D2B36">
      <w:pPr>
        <w:rPr>
          <w:rFonts w:ascii="Arial" w:eastAsia="Arial" w:hAnsi="Arial" w:cs="Arial"/>
          <w:sz w:val="20"/>
          <w:szCs w:val="20"/>
        </w:rPr>
      </w:pPr>
    </w:p>
    <w:p w14:paraId="2696A22F" w14:textId="77777777" w:rsidR="008D2B36" w:rsidRDefault="008D2B36">
      <w:pPr>
        <w:rPr>
          <w:rFonts w:ascii="Arial" w:eastAsia="Arial" w:hAnsi="Arial" w:cs="Arial"/>
          <w:sz w:val="20"/>
          <w:szCs w:val="20"/>
        </w:rPr>
      </w:pPr>
    </w:p>
    <w:p w14:paraId="1EB65420" w14:textId="77777777" w:rsidR="008D2B36" w:rsidRDefault="008D2B36">
      <w:pPr>
        <w:spacing w:line="241" w:lineRule="exact"/>
        <w:sectPr w:rsidR="008D2B36" w:rsidSect="004D45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484" w:right="700" w:bottom="280" w:left="260" w:header="720" w:footer="720" w:gutter="0"/>
          <w:cols w:space="720"/>
        </w:sectPr>
      </w:pPr>
    </w:p>
    <w:p w14:paraId="53C61D1A" w14:textId="77777777" w:rsidR="008D2B36" w:rsidRDefault="0058034D">
      <w:pPr>
        <w:pStyle w:val="BodyText"/>
        <w:spacing w:before="46" w:line="276" w:lineRule="auto"/>
        <w:ind w:right="226"/>
      </w:pPr>
      <w:r>
        <w:lastRenderedPageBreak/>
        <w:t xml:space="preserve">Saber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lidar</w:t>
      </w:r>
      <w:proofErr w:type="spellEnd"/>
      <w:r>
        <w:t xml:space="preserve"> com as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visitas</w:t>
      </w:r>
      <w:proofErr w:type="spellEnd"/>
      <w:r>
        <w:t xml:space="preserve"> </w:t>
      </w:r>
      <w:proofErr w:type="spellStart"/>
      <w:r>
        <w:t>ajuda</w:t>
      </w:r>
      <w:proofErr w:type="spellEnd"/>
      <w:r>
        <w:t xml:space="preserve">-o a: </w:t>
      </w:r>
      <w:proofErr w:type="spellStart"/>
      <w:r>
        <w:t>manter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relação</w:t>
      </w:r>
      <w:proofErr w:type="spellEnd"/>
      <w:r>
        <w:t xml:space="preserve"> </w:t>
      </w:r>
      <w:proofErr w:type="spellStart"/>
      <w:r>
        <w:t>positiva</w:t>
      </w:r>
      <w:proofErr w:type="spellEnd"/>
      <w:r>
        <w:t xml:space="preserve"> com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vizinhos</w:t>
      </w:r>
      <w:proofErr w:type="spellEnd"/>
      <w:r>
        <w:t xml:space="preserve"> e com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família</w:t>
      </w:r>
      <w:proofErr w:type="spellEnd"/>
      <w:r>
        <w:t xml:space="preserve">; </w:t>
      </w:r>
      <w:proofErr w:type="spellStart"/>
      <w:r>
        <w:t>desfrutar</w:t>
      </w:r>
      <w:proofErr w:type="spellEnd"/>
      <w:r>
        <w:t xml:space="preserve"> de um </w:t>
      </w:r>
      <w:proofErr w:type="spellStart"/>
      <w:r>
        <w:t>ambiente</w:t>
      </w:r>
      <w:proofErr w:type="spellEnd"/>
      <w:r>
        <w:t xml:space="preserve"> </w:t>
      </w:r>
      <w:proofErr w:type="spellStart"/>
      <w:r>
        <w:t>calmo</w:t>
      </w:r>
      <w:proofErr w:type="spellEnd"/>
      <w:r>
        <w:t xml:space="preserve"> e </w:t>
      </w:r>
      <w:proofErr w:type="spellStart"/>
      <w:r>
        <w:t>relaxante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casa e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vizinhança</w:t>
      </w:r>
      <w:proofErr w:type="spellEnd"/>
      <w:r>
        <w:t xml:space="preserve">; </w:t>
      </w:r>
      <w:proofErr w:type="spellStart"/>
      <w:r>
        <w:t>garantir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casa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esteja</w:t>
      </w:r>
      <w:proofErr w:type="spellEnd"/>
      <w:r>
        <w:rPr>
          <w:spacing w:val="-5"/>
        </w:rPr>
        <w:t xml:space="preserve"> </w:t>
      </w:r>
      <w:proofErr w:type="spellStart"/>
      <w:r>
        <w:t>sobrelotada</w:t>
      </w:r>
      <w:proofErr w:type="spellEnd"/>
      <w:r>
        <w:t>.</w:t>
      </w:r>
    </w:p>
    <w:p w14:paraId="7257413D" w14:textId="77777777" w:rsidR="008D2B36" w:rsidRDefault="008D2B36">
      <w:pPr>
        <w:spacing w:before="8"/>
        <w:rPr>
          <w:rFonts w:ascii="Arial" w:eastAsia="Arial" w:hAnsi="Arial" w:cs="Arial"/>
          <w:sz w:val="27"/>
          <w:szCs w:val="27"/>
        </w:rPr>
      </w:pPr>
    </w:p>
    <w:p w14:paraId="186EB65A" w14:textId="77777777" w:rsidR="008D2B36" w:rsidRDefault="0058034D">
      <w:pPr>
        <w:pStyle w:val="Heading2"/>
        <w:ind w:left="152" w:right="226"/>
        <w:rPr>
          <w:b w:val="0"/>
          <w:bCs w:val="0"/>
        </w:rPr>
      </w:pPr>
      <w:r>
        <w:rPr>
          <w:color w:val="468312"/>
        </w:rPr>
        <w:t xml:space="preserve">O meu </w:t>
      </w:r>
      <w:proofErr w:type="spellStart"/>
      <w:r>
        <w:rPr>
          <w:color w:val="468312"/>
        </w:rPr>
        <w:t>pedido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será</w:t>
      </w:r>
      <w:proofErr w:type="spellEnd"/>
      <w:r>
        <w:rPr>
          <w:color w:val="468312"/>
          <w:spacing w:val="-13"/>
        </w:rPr>
        <w:t xml:space="preserve"> </w:t>
      </w:r>
      <w:proofErr w:type="spellStart"/>
      <w:r>
        <w:rPr>
          <w:color w:val="468312"/>
        </w:rPr>
        <w:t>aprovado</w:t>
      </w:r>
      <w:proofErr w:type="spellEnd"/>
      <w:r>
        <w:rPr>
          <w:color w:val="468312"/>
        </w:rPr>
        <w:t>?</w:t>
      </w:r>
    </w:p>
    <w:p w14:paraId="6A565177" w14:textId="77777777" w:rsidR="008D2B36" w:rsidRDefault="0058034D">
      <w:pPr>
        <w:pStyle w:val="BodyText"/>
        <w:spacing w:before="123" w:line="276" w:lineRule="auto"/>
        <w:ind w:right="239"/>
      </w:pPr>
      <w:proofErr w:type="spellStart"/>
      <w:r>
        <w:t>Os</w:t>
      </w:r>
      <w:proofErr w:type="spellEnd"/>
      <w:r>
        <w:t xml:space="preserve"> </w:t>
      </w:r>
      <w:proofErr w:type="spellStart"/>
      <w:r>
        <w:t>funcionários</w:t>
      </w:r>
      <w:proofErr w:type="spellEnd"/>
      <w:r>
        <w:t xml:space="preserve"> do </w:t>
      </w:r>
      <w:proofErr w:type="spellStart"/>
      <w:r>
        <w:t>Departamento</w:t>
      </w:r>
      <w:proofErr w:type="spellEnd"/>
      <w:r>
        <w:t xml:space="preserve"> </w:t>
      </w:r>
      <w:proofErr w:type="spellStart"/>
      <w:r>
        <w:t>têm</w:t>
      </w:r>
      <w:proofErr w:type="spellEnd"/>
      <w:r>
        <w:t xml:space="preserve"> o </w:t>
      </w:r>
      <w:proofErr w:type="spellStart"/>
      <w:r>
        <w:t>poder</w:t>
      </w:r>
      <w:proofErr w:type="spellEnd"/>
      <w:r>
        <w:t xml:space="preserve"> de </w:t>
      </w:r>
      <w:proofErr w:type="spellStart"/>
      <w:r>
        <w:t>deliberar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pedidos</w:t>
      </w:r>
      <w:proofErr w:type="spellEnd"/>
      <w:r>
        <w:t xml:space="preserve"> de </w:t>
      </w:r>
      <w:proofErr w:type="spellStart"/>
      <w:r>
        <w:t>Estadia</w:t>
      </w:r>
      <w:proofErr w:type="spellEnd"/>
      <w:r>
        <w:t xml:space="preserve"> </w:t>
      </w:r>
      <w:proofErr w:type="spellStart"/>
      <w:r>
        <w:t>Prolongada</w:t>
      </w:r>
      <w:proofErr w:type="spellEnd"/>
      <w:r>
        <w:t xml:space="preserve"> de </w:t>
      </w:r>
      <w:proofErr w:type="spellStart"/>
      <w:r>
        <w:t>Visitas</w:t>
      </w:r>
      <w:proofErr w:type="spellEnd"/>
      <w:r>
        <w:t xml:space="preserve"> </w:t>
      </w:r>
      <w:proofErr w:type="spellStart"/>
      <w:r>
        <w:t>superiores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um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duas</w:t>
      </w:r>
      <w:proofErr w:type="spellEnd"/>
      <w:r>
        <w:t xml:space="preserve"> </w:t>
      </w:r>
      <w:proofErr w:type="spellStart"/>
      <w:r>
        <w:t>semanas</w:t>
      </w:r>
      <w:proofErr w:type="spellEnd"/>
      <w:r>
        <w:t xml:space="preserve"> (14 </w:t>
      </w:r>
      <w:proofErr w:type="spellStart"/>
      <w:r>
        <w:t>dias</w:t>
      </w:r>
      <w:proofErr w:type="spellEnd"/>
      <w:r>
        <w:t xml:space="preserve">). O </w:t>
      </w:r>
      <w:proofErr w:type="spellStart"/>
      <w:r>
        <w:t>Departamento</w:t>
      </w:r>
      <w:proofErr w:type="spellEnd"/>
      <w:r>
        <w:t xml:space="preserve"> </w:t>
      </w:r>
      <w:proofErr w:type="spellStart"/>
      <w:r>
        <w:t>entende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alguns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, as </w:t>
      </w:r>
      <w:proofErr w:type="spellStart"/>
      <w:r>
        <w:t>visitas</w:t>
      </w:r>
      <w:proofErr w:type="spellEnd"/>
      <w:r>
        <w:t xml:space="preserve"> </w:t>
      </w:r>
      <w:proofErr w:type="spellStart"/>
      <w:r>
        <w:t>precisam</w:t>
      </w:r>
      <w:proofErr w:type="spellEnd"/>
      <w:r>
        <w:t xml:space="preserve"> de </w:t>
      </w:r>
      <w:proofErr w:type="spellStart"/>
      <w:r>
        <w:t>ficar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tempo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motivos</w:t>
      </w:r>
      <w:proofErr w:type="spellEnd"/>
      <w:r>
        <w:t xml:space="preserve"> </w:t>
      </w:r>
      <w:proofErr w:type="spellStart"/>
      <w:r>
        <w:t>culturais</w:t>
      </w:r>
      <w:proofErr w:type="spellEnd"/>
      <w:r>
        <w:t xml:space="preserve">, </w:t>
      </w:r>
      <w:proofErr w:type="spellStart"/>
      <w:r>
        <w:t>desportivos</w:t>
      </w:r>
      <w:proofErr w:type="spellEnd"/>
      <w:r>
        <w:t xml:space="preserve">, </w:t>
      </w:r>
      <w:proofErr w:type="spellStart"/>
      <w:r>
        <w:t>médicos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familiares</w:t>
      </w:r>
      <w:proofErr w:type="spellEnd"/>
      <w:r>
        <w:t>.</w:t>
      </w:r>
    </w:p>
    <w:p w14:paraId="0C8039F8" w14:textId="77777777" w:rsidR="008D2B36" w:rsidRDefault="008D2B36">
      <w:pPr>
        <w:spacing w:before="7"/>
        <w:rPr>
          <w:rFonts w:ascii="Arial" w:eastAsia="Arial" w:hAnsi="Arial" w:cs="Arial"/>
          <w:sz w:val="17"/>
          <w:szCs w:val="17"/>
        </w:rPr>
      </w:pPr>
    </w:p>
    <w:p w14:paraId="2E3C9C9C" w14:textId="77777777" w:rsidR="008D2B36" w:rsidRDefault="0058034D">
      <w:pPr>
        <w:pStyle w:val="BodyText"/>
        <w:spacing w:line="276" w:lineRule="auto"/>
        <w:ind w:right="176"/>
      </w:pPr>
      <w:r>
        <w:t xml:space="preserve">O </w:t>
      </w:r>
      <w:proofErr w:type="spellStart"/>
      <w:r>
        <w:t>Departamento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recusar</w:t>
      </w:r>
      <w:proofErr w:type="spellEnd"/>
      <w:r>
        <w:t xml:space="preserve"> o </w:t>
      </w:r>
      <w:proofErr w:type="spellStart"/>
      <w:r>
        <w:t>pedido</w:t>
      </w:r>
      <w:proofErr w:type="spellEnd"/>
      <w:r>
        <w:t xml:space="preserve"> de </w:t>
      </w:r>
      <w:proofErr w:type="spellStart"/>
      <w:r>
        <w:t>Estadia</w:t>
      </w:r>
      <w:proofErr w:type="spellEnd"/>
      <w:r>
        <w:t xml:space="preserve"> </w:t>
      </w:r>
      <w:proofErr w:type="spellStart"/>
      <w:r>
        <w:t>Prolongada</w:t>
      </w:r>
      <w:proofErr w:type="spellEnd"/>
      <w:r>
        <w:t xml:space="preserve"> de </w:t>
      </w:r>
      <w:proofErr w:type="spellStart"/>
      <w:r>
        <w:t>Visitas</w:t>
      </w:r>
      <w:proofErr w:type="spellEnd"/>
      <w:r>
        <w:t xml:space="preserve"> se a </w:t>
      </w:r>
      <w:proofErr w:type="spellStart"/>
      <w:r>
        <w:t>sua</w:t>
      </w:r>
      <w:proofErr w:type="spellEnd"/>
      <w:r>
        <w:t xml:space="preserve"> casa </w:t>
      </w:r>
      <w:proofErr w:type="spellStart"/>
      <w:r>
        <w:t>ficar</w:t>
      </w:r>
      <w:proofErr w:type="spellEnd"/>
      <w:r>
        <w:t xml:space="preserve"> </w:t>
      </w:r>
      <w:proofErr w:type="spellStart"/>
      <w:r>
        <w:t>sobrelotada</w:t>
      </w:r>
      <w:proofErr w:type="spellEnd"/>
      <w:r>
        <w:t xml:space="preserve"> </w:t>
      </w:r>
      <w:proofErr w:type="spellStart"/>
      <w:r>
        <w:t>devido</w:t>
      </w:r>
      <w:proofErr w:type="spellEnd"/>
      <w:r>
        <w:t xml:space="preserve"> à </w:t>
      </w:r>
      <w:proofErr w:type="spellStart"/>
      <w:r>
        <w:t>presença</w:t>
      </w:r>
      <w:proofErr w:type="spellEnd"/>
      <w:r>
        <w:t xml:space="preserve"> das </w:t>
      </w:r>
      <w:proofErr w:type="spellStart"/>
      <w:r>
        <w:t>visitas</w:t>
      </w:r>
      <w:proofErr w:type="spellEnd"/>
      <w:r>
        <w:t xml:space="preserve">, se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apresentarem</w:t>
      </w:r>
      <w:proofErr w:type="spellEnd"/>
      <w:r>
        <w:t xml:space="preserve"> </w:t>
      </w:r>
      <w:proofErr w:type="spellStart"/>
      <w:r>
        <w:t>provas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têm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residência</w:t>
      </w:r>
      <w:proofErr w:type="spellEnd"/>
      <w:r>
        <w:t xml:space="preserve"> </w:t>
      </w:r>
      <w:proofErr w:type="spellStart"/>
      <w:r>
        <w:t>permanente</w:t>
      </w:r>
      <w:proofErr w:type="spellEnd"/>
      <w:r>
        <w:t xml:space="preserve"> </w:t>
      </w:r>
      <w:proofErr w:type="spellStart"/>
      <w:r>
        <w:t>noutro</w:t>
      </w:r>
      <w:proofErr w:type="spellEnd"/>
      <w:r>
        <w:t xml:space="preserve"> </w:t>
      </w:r>
      <w:proofErr w:type="spellStart"/>
      <w:r>
        <w:t>sítio</w:t>
      </w:r>
      <w:proofErr w:type="spellEnd"/>
      <w:r>
        <w:t xml:space="preserve">, se </w:t>
      </w:r>
      <w:proofErr w:type="spellStart"/>
      <w:r>
        <w:t>tiverem</w:t>
      </w:r>
      <w:proofErr w:type="spellEnd"/>
      <w:r>
        <w:t xml:space="preserve"> </w:t>
      </w:r>
      <w:proofErr w:type="spellStart"/>
      <w:r>
        <w:t>dívidas</w:t>
      </w:r>
      <w:proofErr w:type="spellEnd"/>
      <w:r>
        <w:t xml:space="preserve"> </w:t>
      </w:r>
      <w:proofErr w:type="spellStart"/>
      <w:r>
        <w:t>perante</w:t>
      </w:r>
      <w:proofErr w:type="spellEnd"/>
      <w:r>
        <w:t xml:space="preserve"> o </w:t>
      </w:r>
      <w:proofErr w:type="spellStart"/>
      <w:r>
        <w:t>Departamento</w:t>
      </w:r>
      <w:proofErr w:type="spellEnd"/>
      <w:r>
        <w:t xml:space="preserve"> da </w:t>
      </w:r>
      <w:proofErr w:type="spellStart"/>
      <w:r>
        <w:t>Habitação</w:t>
      </w:r>
      <w:proofErr w:type="spellEnd"/>
      <w:r>
        <w:t xml:space="preserve">, se </w:t>
      </w:r>
      <w:proofErr w:type="spellStart"/>
      <w:r>
        <w:t>tiverem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inquilinos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ocupantes</w:t>
      </w:r>
      <w:proofErr w:type="spellEnd"/>
      <w:r>
        <w:t xml:space="preserve"> </w:t>
      </w:r>
      <w:proofErr w:type="spellStart"/>
      <w:r>
        <w:t>reconhecidos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casa do </w:t>
      </w:r>
      <w:proofErr w:type="spellStart"/>
      <w:r>
        <w:t>Departamento</w:t>
      </w:r>
      <w:proofErr w:type="spellEnd"/>
      <w:r>
        <w:t xml:space="preserve"> </w:t>
      </w:r>
      <w:proofErr w:type="spellStart"/>
      <w:r>
        <w:t>cujo</w:t>
      </w:r>
      <w:proofErr w:type="spellEnd"/>
      <w:r>
        <w:t xml:space="preserve">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arrendamento</w:t>
      </w:r>
      <w:proofErr w:type="spellEnd"/>
      <w:r>
        <w:t xml:space="preserve"> </w:t>
      </w:r>
      <w:proofErr w:type="spellStart"/>
      <w:r>
        <w:t>tenha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rescindido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se a</w:t>
      </w:r>
      <w:proofErr w:type="spellEnd"/>
      <w:r>
        <w:t xml:space="preserve"> casa </w:t>
      </w:r>
      <w:proofErr w:type="spellStart"/>
      <w:r>
        <w:t>tiver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reapropriada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últimos</w:t>
      </w:r>
      <w:proofErr w:type="spellEnd"/>
      <w:r>
        <w:t xml:space="preserve">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anos</w:t>
      </w:r>
      <w:proofErr w:type="spellEnd"/>
      <w:r>
        <w:t>.</w:t>
      </w:r>
    </w:p>
    <w:p w14:paraId="6650EB61" w14:textId="77777777" w:rsidR="008D2B36" w:rsidRDefault="008D2B36">
      <w:pPr>
        <w:spacing w:before="11"/>
        <w:rPr>
          <w:rFonts w:ascii="Arial" w:eastAsia="Arial" w:hAnsi="Arial" w:cs="Arial"/>
          <w:sz w:val="27"/>
          <w:szCs w:val="27"/>
        </w:rPr>
      </w:pPr>
    </w:p>
    <w:p w14:paraId="4962D8DB" w14:textId="77777777" w:rsidR="008D2B36" w:rsidRDefault="0058034D">
      <w:pPr>
        <w:pStyle w:val="Heading2"/>
        <w:ind w:left="152" w:right="1561"/>
        <w:rPr>
          <w:b w:val="0"/>
          <w:bCs w:val="0"/>
        </w:rPr>
      </w:pPr>
      <w:r>
        <w:rPr>
          <w:color w:val="468312"/>
        </w:rPr>
        <w:t xml:space="preserve">O </w:t>
      </w:r>
      <w:proofErr w:type="spellStart"/>
      <w:r>
        <w:rPr>
          <w:color w:val="468312"/>
        </w:rPr>
        <w:t>que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acontece</w:t>
      </w:r>
      <w:proofErr w:type="spellEnd"/>
      <w:r>
        <w:rPr>
          <w:color w:val="468312"/>
        </w:rPr>
        <w:t xml:space="preserve"> se as </w:t>
      </w:r>
      <w:proofErr w:type="spellStart"/>
      <w:r>
        <w:rPr>
          <w:color w:val="468312"/>
        </w:rPr>
        <w:t>minhas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visitas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causarem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sobrelotação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ou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comportamento</w:t>
      </w:r>
      <w:proofErr w:type="spellEnd"/>
      <w:r>
        <w:rPr>
          <w:color w:val="468312"/>
          <w:spacing w:val="-8"/>
        </w:rPr>
        <w:t xml:space="preserve"> </w:t>
      </w:r>
      <w:proofErr w:type="spellStart"/>
      <w:r>
        <w:rPr>
          <w:color w:val="468312"/>
        </w:rPr>
        <w:t>antissocial</w:t>
      </w:r>
      <w:proofErr w:type="spellEnd"/>
      <w:r>
        <w:rPr>
          <w:color w:val="468312"/>
        </w:rPr>
        <w:t>?</w:t>
      </w:r>
    </w:p>
    <w:p w14:paraId="7026239F" w14:textId="77777777" w:rsidR="008D2B36" w:rsidRDefault="0058034D">
      <w:pPr>
        <w:pStyle w:val="BodyText"/>
        <w:spacing w:before="120" w:line="276" w:lineRule="auto"/>
        <w:ind w:right="262"/>
      </w:pPr>
      <w:proofErr w:type="spellStart"/>
      <w:r>
        <w:t>Em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sobrelotação</w:t>
      </w:r>
      <w:proofErr w:type="spellEnd"/>
      <w:r>
        <w:t xml:space="preserve">, O </w:t>
      </w:r>
      <w:proofErr w:type="spellStart"/>
      <w:r>
        <w:t>Departamento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pedir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visitas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vão</w:t>
      </w:r>
      <w:proofErr w:type="spellEnd"/>
      <w:r>
        <w:t xml:space="preserve"> </w:t>
      </w:r>
      <w:proofErr w:type="spellStart"/>
      <w:r>
        <w:t>embora</w:t>
      </w:r>
      <w:proofErr w:type="spellEnd"/>
      <w:r>
        <w:t xml:space="preserve">. Se as </w:t>
      </w:r>
      <w:proofErr w:type="spellStart"/>
      <w:r>
        <w:t>visitas</w:t>
      </w:r>
      <w:proofErr w:type="spellEnd"/>
      <w:r>
        <w:t xml:space="preserve"> </w:t>
      </w:r>
      <w:proofErr w:type="spellStart"/>
      <w:r>
        <w:t>recusarem</w:t>
      </w:r>
      <w:proofErr w:type="spellEnd"/>
      <w:r>
        <w:t xml:space="preserve">, O </w:t>
      </w:r>
      <w:proofErr w:type="spellStart"/>
      <w:r>
        <w:t>Departamento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recorrer</w:t>
      </w:r>
      <w:proofErr w:type="spellEnd"/>
      <w:r>
        <w:t xml:space="preserve"> a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legais</w:t>
      </w:r>
      <w:proofErr w:type="spellEnd"/>
      <w:r>
        <w:t xml:space="preserve"> para </w:t>
      </w:r>
      <w:proofErr w:type="spellStart"/>
      <w:r>
        <w:t>garantir</w:t>
      </w:r>
      <w:proofErr w:type="spellEnd"/>
      <w:r>
        <w:t xml:space="preserve"> o </w:t>
      </w:r>
      <w:proofErr w:type="spellStart"/>
      <w:r>
        <w:t>cumprimento</w:t>
      </w:r>
      <w:proofErr w:type="spellEnd"/>
      <w:r>
        <w:t xml:space="preserve"> da </w:t>
      </w:r>
      <w:proofErr w:type="spellStart"/>
      <w:r>
        <w:t>política</w:t>
      </w:r>
      <w:proofErr w:type="spellEnd"/>
      <w:r>
        <w:t>.</w:t>
      </w:r>
    </w:p>
    <w:p w14:paraId="02317158" w14:textId="77777777" w:rsidR="008D2B36" w:rsidRDefault="008D2B36">
      <w:pPr>
        <w:spacing w:before="7"/>
        <w:rPr>
          <w:rFonts w:ascii="Arial" w:eastAsia="Arial" w:hAnsi="Arial" w:cs="Arial"/>
          <w:sz w:val="17"/>
          <w:szCs w:val="17"/>
        </w:rPr>
      </w:pPr>
    </w:p>
    <w:p w14:paraId="3DD5E3B5" w14:textId="77777777" w:rsidR="008D2B36" w:rsidRDefault="0058034D">
      <w:pPr>
        <w:pStyle w:val="BodyText"/>
        <w:spacing w:line="276" w:lineRule="auto"/>
        <w:ind w:right="226"/>
      </w:pPr>
      <w:r>
        <w:t xml:space="preserve">Se as </w:t>
      </w:r>
      <w:proofErr w:type="spellStart"/>
      <w:r>
        <w:t>visitas</w:t>
      </w:r>
      <w:proofErr w:type="spellEnd"/>
      <w:r>
        <w:t xml:space="preserve"> </w:t>
      </w:r>
      <w:proofErr w:type="spellStart"/>
      <w:r>
        <w:t>causarem</w:t>
      </w:r>
      <w:proofErr w:type="spellEnd"/>
      <w:r>
        <w:t xml:space="preserve"> </w:t>
      </w:r>
      <w:proofErr w:type="spellStart"/>
      <w:r>
        <w:t>comportamento</w:t>
      </w:r>
      <w:proofErr w:type="spellEnd"/>
      <w:r>
        <w:t xml:space="preserve"> </w:t>
      </w:r>
      <w:proofErr w:type="spellStart"/>
      <w:r>
        <w:t>antissocial</w:t>
      </w:r>
      <w:proofErr w:type="spellEnd"/>
      <w:r>
        <w:t xml:space="preserve">,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pedir-lhes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vão</w:t>
      </w:r>
      <w:proofErr w:type="spellEnd"/>
      <w:r>
        <w:t xml:space="preserve"> </w:t>
      </w:r>
      <w:proofErr w:type="spellStart"/>
      <w:r>
        <w:t>embora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ajuda</w:t>
      </w:r>
      <w:proofErr w:type="spellEnd"/>
      <w:r>
        <w:t xml:space="preserve"> </w:t>
      </w:r>
      <w:proofErr w:type="spellStart"/>
      <w:r>
        <w:t>através</w:t>
      </w:r>
      <w:proofErr w:type="spellEnd"/>
      <w:r>
        <w:t xml:space="preserve"> do </w:t>
      </w:r>
      <w:proofErr w:type="spellStart"/>
      <w:r>
        <w:t>número</w:t>
      </w:r>
      <w:proofErr w:type="spellEnd"/>
      <w:r>
        <w:t xml:space="preserve"> 131 444.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entrar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com o </w:t>
      </w:r>
      <w:proofErr w:type="spellStart"/>
      <w:r>
        <w:t>Departamento</w:t>
      </w:r>
      <w:proofErr w:type="spellEnd"/>
      <w:r>
        <w:t xml:space="preserve"> da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de </w:t>
      </w:r>
      <w:proofErr w:type="spellStart"/>
      <w:r>
        <w:t>residência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com a </w:t>
      </w:r>
      <w:proofErr w:type="spellStart"/>
      <w:r>
        <w:t>Secção</w:t>
      </w:r>
      <w:proofErr w:type="spellEnd"/>
      <w:r>
        <w:t xml:space="preserve"> de </w:t>
      </w:r>
      <w:proofErr w:type="spellStart"/>
      <w:r>
        <w:t>Segurança</w:t>
      </w:r>
      <w:proofErr w:type="spellEnd"/>
      <w:r>
        <w:t xml:space="preserve"> da </w:t>
      </w:r>
      <w:proofErr w:type="spellStart"/>
      <w:r>
        <w:t>Habitação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através</w:t>
      </w:r>
      <w:proofErr w:type="spellEnd"/>
      <w:r>
        <w:t xml:space="preserve"> do </w:t>
      </w:r>
      <w:proofErr w:type="spellStart"/>
      <w:r>
        <w:t>número</w:t>
      </w:r>
      <w:proofErr w:type="spellEnd"/>
      <w:r>
        <w:t xml:space="preserve"> 1800 685</w:t>
      </w:r>
      <w:r>
        <w:rPr>
          <w:spacing w:val="1"/>
        </w:rPr>
        <w:t xml:space="preserve"> </w:t>
      </w:r>
      <w:r>
        <w:t>743.</w:t>
      </w:r>
    </w:p>
    <w:p w14:paraId="518D6D13" w14:textId="77777777" w:rsidR="008D2B36" w:rsidRDefault="008D2B36">
      <w:pPr>
        <w:spacing w:before="7"/>
        <w:rPr>
          <w:rFonts w:ascii="Arial" w:eastAsia="Arial" w:hAnsi="Arial" w:cs="Arial"/>
          <w:sz w:val="17"/>
          <w:szCs w:val="17"/>
        </w:rPr>
      </w:pPr>
    </w:p>
    <w:p w14:paraId="399E45F9" w14:textId="77777777" w:rsidR="008D2B36" w:rsidRDefault="0058034D">
      <w:pPr>
        <w:pStyle w:val="BodyText"/>
        <w:spacing w:line="276" w:lineRule="auto"/>
        <w:ind w:right="214"/>
      </w:pPr>
      <w:r>
        <w:t xml:space="preserve">O </w:t>
      </w:r>
      <w:proofErr w:type="spellStart"/>
      <w:r>
        <w:t>Departamento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notificar</w:t>
      </w:r>
      <w:proofErr w:type="spellEnd"/>
      <w:r>
        <w:t xml:space="preserve"> as </w:t>
      </w:r>
      <w:proofErr w:type="spellStart"/>
      <w:r>
        <w:t>visitas</w:t>
      </w:r>
      <w:proofErr w:type="spellEnd"/>
      <w:r>
        <w:t xml:space="preserve"> para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deixem</w:t>
      </w:r>
      <w:proofErr w:type="spellEnd"/>
      <w:r>
        <w:t xml:space="preserve"> de se </w:t>
      </w:r>
      <w:proofErr w:type="spellStart"/>
      <w:r>
        <w:t>comportar</w:t>
      </w:r>
      <w:proofErr w:type="spellEnd"/>
      <w:r>
        <w:t xml:space="preserve"> de forma </w:t>
      </w:r>
      <w:proofErr w:type="spellStart"/>
      <w:r>
        <w:t>antissocial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medidas</w:t>
      </w:r>
      <w:proofErr w:type="spellEnd"/>
      <w:r>
        <w:rPr>
          <w:spacing w:val="-10"/>
        </w:rPr>
        <w:t xml:space="preserve"> </w:t>
      </w:r>
      <w:proofErr w:type="spellStart"/>
      <w:r>
        <w:t>legais</w:t>
      </w:r>
      <w:proofErr w:type="spellEnd"/>
      <w:r>
        <w:t>.</w:t>
      </w:r>
    </w:p>
    <w:p w14:paraId="07EF33A8" w14:textId="77777777" w:rsidR="008D2B36" w:rsidRDefault="008D2B36">
      <w:pPr>
        <w:spacing w:before="7"/>
        <w:rPr>
          <w:rFonts w:ascii="Arial" w:eastAsia="Arial" w:hAnsi="Arial" w:cs="Arial"/>
          <w:sz w:val="17"/>
          <w:szCs w:val="17"/>
        </w:rPr>
      </w:pPr>
    </w:p>
    <w:p w14:paraId="7E9D7178" w14:textId="77777777" w:rsidR="008D2B36" w:rsidRDefault="0058034D">
      <w:pPr>
        <w:pStyle w:val="BodyText"/>
        <w:spacing w:line="276" w:lineRule="auto"/>
        <w:ind w:right="274"/>
      </w:pPr>
      <w:r>
        <w:t xml:space="preserve">A </w:t>
      </w:r>
      <w:proofErr w:type="spellStart"/>
      <w:r>
        <w:t>notificação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instruir</w:t>
      </w:r>
      <w:proofErr w:type="spellEnd"/>
      <w:r>
        <w:t xml:space="preserve"> a </w:t>
      </w:r>
      <w:proofErr w:type="spellStart"/>
      <w:r>
        <w:t>pessoa</w:t>
      </w:r>
      <w:proofErr w:type="spellEnd"/>
      <w:r>
        <w:t xml:space="preserve"> 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apresente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deixe</w:t>
      </w:r>
      <w:proofErr w:type="spellEnd"/>
      <w:r>
        <w:t xml:space="preserve"> de </w:t>
      </w:r>
      <w:proofErr w:type="spellStart"/>
      <w:r>
        <w:t>apresentar</w:t>
      </w:r>
      <w:proofErr w:type="spellEnd"/>
      <w:r>
        <w:t xml:space="preserve">, um </w:t>
      </w:r>
      <w:proofErr w:type="spellStart"/>
      <w:r>
        <w:t>comportamento</w:t>
      </w:r>
      <w:proofErr w:type="spellEnd"/>
      <w:r>
        <w:t xml:space="preserve"> </w:t>
      </w:r>
      <w:proofErr w:type="spellStart"/>
      <w:r>
        <w:t>antissocial</w:t>
      </w:r>
      <w:proofErr w:type="spellEnd"/>
      <w:r>
        <w:t xml:space="preserve">. </w:t>
      </w:r>
      <w:proofErr w:type="spellStart"/>
      <w:r>
        <w:t>Se a</w:t>
      </w:r>
      <w:proofErr w:type="spellEnd"/>
      <w:r>
        <w:t xml:space="preserve"> </w:t>
      </w:r>
      <w:proofErr w:type="spellStart"/>
      <w:r>
        <w:t>pessoa</w:t>
      </w:r>
      <w:proofErr w:type="spellEnd"/>
      <w:r>
        <w:t xml:space="preserve"> </w:t>
      </w:r>
      <w:proofErr w:type="spellStart"/>
      <w:r>
        <w:t>notificada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for um</w:t>
      </w:r>
      <w:proofErr w:type="spellEnd"/>
      <w:r>
        <w:t xml:space="preserve"> </w:t>
      </w:r>
      <w:proofErr w:type="spellStart"/>
      <w:r>
        <w:t>inquilino</w:t>
      </w:r>
      <w:proofErr w:type="spellEnd"/>
      <w:r>
        <w:t xml:space="preserve">, a </w:t>
      </w:r>
      <w:proofErr w:type="spellStart"/>
      <w:r>
        <w:t>notificação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instruí</w:t>
      </w:r>
      <w:proofErr w:type="spellEnd"/>
      <w:r>
        <w:t xml:space="preserve">- la a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vá</w:t>
      </w:r>
      <w:proofErr w:type="spellEnd"/>
      <w:r>
        <w:rPr>
          <w:spacing w:val="-5"/>
        </w:rPr>
        <w:t xml:space="preserve"> </w:t>
      </w:r>
      <w:proofErr w:type="spellStart"/>
      <w:r>
        <w:t>embora</w:t>
      </w:r>
      <w:proofErr w:type="spellEnd"/>
      <w:r>
        <w:t>.</w:t>
      </w:r>
    </w:p>
    <w:p w14:paraId="791706B2" w14:textId="77777777" w:rsidR="008D2B36" w:rsidRDefault="008D2B36">
      <w:pPr>
        <w:spacing w:before="7"/>
        <w:rPr>
          <w:rFonts w:ascii="Arial" w:eastAsia="Arial" w:hAnsi="Arial" w:cs="Arial"/>
          <w:sz w:val="17"/>
          <w:szCs w:val="17"/>
        </w:rPr>
      </w:pPr>
    </w:p>
    <w:p w14:paraId="0368CF7B" w14:textId="77777777" w:rsidR="008D2B36" w:rsidRDefault="0058034D">
      <w:pPr>
        <w:pStyle w:val="BodyText"/>
        <w:spacing w:line="276" w:lineRule="auto"/>
        <w:ind w:right="335"/>
      </w:pPr>
      <w:r>
        <w:t xml:space="preserve">Se </w:t>
      </w:r>
      <w:proofErr w:type="spellStart"/>
      <w:r>
        <w:t>tiver</w:t>
      </w:r>
      <w:proofErr w:type="spellEnd"/>
      <w:r>
        <w:t xml:space="preserve"> </w:t>
      </w:r>
      <w:proofErr w:type="spellStart"/>
      <w:r>
        <w:t>visitas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causem</w:t>
      </w:r>
      <w:proofErr w:type="spellEnd"/>
      <w:r>
        <w:t xml:space="preserve"> </w:t>
      </w:r>
      <w:proofErr w:type="spellStart"/>
      <w:r>
        <w:t>sobrelotação</w:t>
      </w:r>
      <w:proofErr w:type="spellEnd"/>
      <w:r>
        <w:t xml:space="preserve">, o </w:t>
      </w:r>
      <w:proofErr w:type="spellStart"/>
      <w:r>
        <w:t>Departamento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pedir-lhes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vão</w:t>
      </w:r>
      <w:proofErr w:type="spellEnd"/>
      <w:r>
        <w:t xml:space="preserve"> </w:t>
      </w:r>
      <w:proofErr w:type="spellStart"/>
      <w:r>
        <w:t>embora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emitir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notificação</w:t>
      </w:r>
      <w:proofErr w:type="spellEnd"/>
      <w:r>
        <w:t xml:space="preserve"> de </w:t>
      </w:r>
      <w:proofErr w:type="spellStart"/>
      <w:r>
        <w:t>invasão</w:t>
      </w:r>
      <w:proofErr w:type="spellEnd"/>
      <w:r>
        <w:t xml:space="preserve"> de </w:t>
      </w:r>
      <w:proofErr w:type="spellStart"/>
      <w:r>
        <w:t>propriedade</w:t>
      </w:r>
      <w:proofErr w:type="spellEnd"/>
      <w:r>
        <w:t xml:space="preserve"> com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colaboração</w:t>
      </w:r>
      <w:proofErr w:type="spellEnd"/>
      <w:r>
        <w:t xml:space="preserve"> e</w:t>
      </w:r>
      <w:r>
        <w:rPr>
          <w:spacing w:val="-21"/>
        </w:rPr>
        <w:t xml:space="preserve"> </w:t>
      </w:r>
      <w:proofErr w:type="spellStart"/>
      <w:r>
        <w:t>autorização</w:t>
      </w:r>
      <w:proofErr w:type="spellEnd"/>
      <w:r>
        <w:t>.</w:t>
      </w:r>
    </w:p>
    <w:p w14:paraId="66EC5C0D" w14:textId="77777777" w:rsidR="008D2B36" w:rsidRDefault="008D2B36">
      <w:pPr>
        <w:spacing w:before="7"/>
        <w:rPr>
          <w:rFonts w:ascii="Arial" w:eastAsia="Arial" w:hAnsi="Arial" w:cs="Arial"/>
          <w:sz w:val="17"/>
          <w:szCs w:val="17"/>
        </w:rPr>
      </w:pPr>
    </w:p>
    <w:p w14:paraId="14944BAC" w14:textId="77777777" w:rsidR="008D2B36" w:rsidRDefault="0058034D">
      <w:pPr>
        <w:pStyle w:val="BodyText"/>
        <w:spacing w:line="276" w:lineRule="auto"/>
        <w:ind w:right="162"/>
        <w:jc w:val="both"/>
      </w:pPr>
      <w:r>
        <w:t xml:space="preserve">O </w:t>
      </w:r>
      <w:proofErr w:type="spellStart"/>
      <w:r>
        <w:t>Departamento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emitir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notificação</w:t>
      </w:r>
      <w:proofErr w:type="spellEnd"/>
      <w:r>
        <w:t xml:space="preserve"> para </w:t>
      </w:r>
      <w:proofErr w:type="spellStart"/>
      <w:r>
        <w:t>remediar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violação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arrendamento</w:t>
      </w:r>
      <w:proofErr w:type="spellEnd"/>
      <w:r>
        <w:t xml:space="preserve">, a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mostrar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visitas</w:t>
      </w:r>
      <w:proofErr w:type="spellEnd"/>
      <w:r>
        <w:t xml:space="preserve">.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mostrar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notificação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visitas</w:t>
      </w:r>
      <w:proofErr w:type="spellEnd"/>
      <w:r>
        <w:t xml:space="preserve"> para </w:t>
      </w:r>
      <w:proofErr w:type="spellStart"/>
      <w:r>
        <w:t>comunicar-lhes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sua</w:t>
      </w:r>
      <w:proofErr w:type="spellEnd"/>
      <w:r>
        <w:rPr>
          <w:spacing w:val="-15"/>
        </w:rPr>
        <w:t xml:space="preserve"> </w:t>
      </w:r>
      <w:r>
        <w:t>casa.</w:t>
      </w:r>
    </w:p>
    <w:p w14:paraId="1827BD02" w14:textId="77777777" w:rsidR="008D2B36" w:rsidRDefault="008D2B36">
      <w:pPr>
        <w:spacing w:before="11"/>
        <w:rPr>
          <w:rFonts w:ascii="Arial" w:eastAsia="Arial" w:hAnsi="Arial" w:cs="Arial"/>
          <w:sz w:val="27"/>
          <w:szCs w:val="27"/>
        </w:rPr>
      </w:pPr>
    </w:p>
    <w:p w14:paraId="478AC00E" w14:textId="77777777" w:rsidR="008D2B36" w:rsidRDefault="0058034D">
      <w:pPr>
        <w:pStyle w:val="Heading2"/>
        <w:ind w:left="152" w:right="226"/>
        <w:rPr>
          <w:b w:val="0"/>
          <w:bCs w:val="0"/>
        </w:rPr>
      </w:pPr>
      <w:proofErr w:type="spellStart"/>
      <w:r>
        <w:rPr>
          <w:color w:val="468312"/>
        </w:rPr>
        <w:t>Está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política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também</w:t>
      </w:r>
      <w:proofErr w:type="spellEnd"/>
      <w:r>
        <w:rPr>
          <w:color w:val="468312"/>
        </w:rPr>
        <w:t xml:space="preserve"> se </w:t>
      </w:r>
      <w:proofErr w:type="spellStart"/>
      <w:r>
        <w:rPr>
          <w:color w:val="468312"/>
        </w:rPr>
        <w:t>aplica</w:t>
      </w:r>
      <w:proofErr w:type="spellEnd"/>
      <w:r>
        <w:rPr>
          <w:color w:val="468312"/>
        </w:rPr>
        <w:t xml:space="preserve"> a </w:t>
      </w:r>
      <w:proofErr w:type="spellStart"/>
      <w:r>
        <w:rPr>
          <w:color w:val="468312"/>
        </w:rPr>
        <w:t>inquilinos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que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vivam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em</w:t>
      </w:r>
      <w:proofErr w:type="spellEnd"/>
      <w:r>
        <w:rPr>
          <w:color w:val="468312"/>
        </w:rPr>
        <w:t xml:space="preserve"> zonas</w:t>
      </w:r>
      <w:r>
        <w:rPr>
          <w:color w:val="468312"/>
          <w:spacing w:val="-37"/>
        </w:rPr>
        <w:t xml:space="preserve"> </w:t>
      </w:r>
      <w:proofErr w:type="spellStart"/>
      <w:r>
        <w:rPr>
          <w:color w:val="468312"/>
        </w:rPr>
        <w:t>remotas</w:t>
      </w:r>
      <w:proofErr w:type="spellEnd"/>
      <w:r>
        <w:rPr>
          <w:color w:val="468312"/>
        </w:rPr>
        <w:t>?</w:t>
      </w:r>
    </w:p>
    <w:p w14:paraId="30F6BA1F" w14:textId="77777777" w:rsidR="008D2B36" w:rsidRDefault="0058034D">
      <w:pPr>
        <w:pStyle w:val="BodyText"/>
        <w:spacing w:before="120"/>
        <w:ind w:right="226"/>
      </w:pPr>
      <w:proofErr w:type="spellStart"/>
      <w:r>
        <w:t>Sim</w:t>
      </w:r>
      <w:proofErr w:type="spellEnd"/>
      <w:r>
        <w:t>.</w:t>
      </w:r>
    </w:p>
    <w:p w14:paraId="044EF35C" w14:textId="77777777" w:rsidR="008D2B36" w:rsidRDefault="008D2B36">
      <w:pPr>
        <w:spacing w:before="7"/>
        <w:rPr>
          <w:rFonts w:ascii="Arial" w:eastAsia="Arial" w:hAnsi="Arial" w:cs="Arial"/>
          <w:sz w:val="20"/>
          <w:szCs w:val="20"/>
        </w:rPr>
      </w:pPr>
    </w:p>
    <w:p w14:paraId="63DAB775" w14:textId="77777777" w:rsidR="008D2B36" w:rsidRDefault="0058034D">
      <w:pPr>
        <w:pStyle w:val="BodyText"/>
        <w:ind w:right="226"/>
      </w:pPr>
      <w:proofErr w:type="spellStart"/>
      <w:r>
        <w:t>Esta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 xml:space="preserve"> </w:t>
      </w:r>
      <w:proofErr w:type="spellStart"/>
      <w:r>
        <w:t>aplica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inquilinos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vivam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habitação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e </w:t>
      </w:r>
      <w:proofErr w:type="spellStart"/>
      <w:r>
        <w:t>às</w:t>
      </w:r>
      <w:proofErr w:type="spellEnd"/>
      <w:r>
        <w:t xml:space="preserve"> </w:t>
      </w:r>
      <w:proofErr w:type="spellStart"/>
      <w:r>
        <w:t>suas</w:t>
      </w:r>
      <w:proofErr w:type="spellEnd"/>
      <w:r>
        <w:rPr>
          <w:spacing w:val="-27"/>
        </w:rPr>
        <w:t xml:space="preserve"> </w:t>
      </w:r>
      <w:proofErr w:type="spellStart"/>
      <w:r>
        <w:t>visitas</w:t>
      </w:r>
      <w:proofErr w:type="spellEnd"/>
      <w:r>
        <w:t>.</w:t>
      </w:r>
    </w:p>
    <w:p w14:paraId="58BCF5B2" w14:textId="77777777" w:rsidR="008D2B36" w:rsidRDefault="008D2B36">
      <w:pPr>
        <w:sectPr w:rsidR="008D2B36" w:rsidSect="004D45FB">
          <w:footerReference w:type="default" r:id="rId13"/>
          <w:pgSz w:w="11910" w:h="16840"/>
          <w:pgMar w:top="862" w:right="700" w:bottom="860" w:left="980" w:header="0" w:footer="680" w:gutter="0"/>
          <w:cols w:space="720"/>
          <w:titlePg/>
        </w:sectPr>
      </w:pPr>
    </w:p>
    <w:p w14:paraId="642A809C" w14:textId="77777777" w:rsidR="008D2B36" w:rsidRDefault="0058034D">
      <w:pPr>
        <w:pStyle w:val="Heading2"/>
        <w:spacing w:before="45"/>
        <w:ind w:left="192"/>
        <w:rPr>
          <w:b w:val="0"/>
          <w:bCs w:val="0"/>
        </w:rPr>
      </w:pPr>
      <w:proofErr w:type="spellStart"/>
      <w:r>
        <w:rPr>
          <w:color w:val="468312"/>
        </w:rPr>
        <w:lastRenderedPageBreak/>
        <w:t>Contacto</w:t>
      </w:r>
      <w:proofErr w:type="spellEnd"/>
      <w:r>
        <w:rPr>
          <w:color w:val="468312"/>
        </w:rPr>
        <w:t xml:space="preserve"> e </w:t>
      </w:r>
      <w:proofErr w:type="spellStart"/>
      <w:r>
        <w:rPr>
          <w:color w:val="468312"/>
        </w:rPr>
        <w:t>localização</w:t>
      </w:r>
      <w:proofErr w:type="spellEnd"/>
      <w:r>
        <w:rPr>
          <w:color w:val="468312"/>
        </w:rPr>
        <w:t xml:space="preserve"> dos </w:t>
      </w:r>
      <w:proofErr w:type="spellStart"/>
      <w:r>
        <w:rPr>
          <w:color w:val="468312"/>
        </w:rPr>
        <w:t>Departamentos</w:t>
      </w:r>
      <w:proofErr w:type="spellEnd"/>
      <w:r>
        <w:rPr>
          <w:color w:val="468312"/>
        </w:rPr>
        <w:t xml:space="preserve"> da</w:t>
      </w:r>
      <w:r>
        <w:rPr>
          <w:color w:val="468312"/>
          <w:spacing w:val="-20"/>
        </w:rPr>
        <w:t xml:space="preserve"> </w:t>
      </w:r>
      <w:proofErr w:type="spellStart"/>
      <w:r>
        <w:rPr>
          <w:color w:val="468312"/>
        </w:rPr>
        <w:t>Habitação</w:t>
      </w:r>
      <w:proofErr w:type="spellEnd"/>
      <w:r>
        <w:rPr>
          <w:color w:val="468312"/>
        </w:rPr>
        <w:t>:</w:t>
      </w:r>
    </w:p>
    <w:p w14:paraId="4D94BD6F" w14:textId="77777777" w:rsidR="008D2B36" w:rsidRDefault="008D2B36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5"/>
        <w:gridCol w:w="2681"/>
      </w:tblGrid>
      <w:tr w:rsidR="008D2B36" w14:paraId="6A647010" w14:textId="77777777">
        <w:trPr>
          <w:trHeight w:hRule="exact" w:val="330"/>
        </w:trPr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14:paraId="5E342037" w14:textId="77777777" w:rsidR="008D2B36" w:rsidRDefault="0058034D">
            <w:pPr>
              <w:pStyle w:val="TableParagraph"/>
              <w:spacing w:line="226" w:lineRule="exact"/>
              <w:ind w:left="2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</w:rPr>
              <w:t>Casuarina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</w:rPr>
              <w:t xml:space="preserve">- </w:t>
            </w:r>
            <w:proofErr w:type="spellStart"/>
            <w:r>
              <w:rPr>
                <w:rFonts w:ascii="Arial"/>
              </w:rPr>
              <w:t>Cascom</w:t>
            </w:r>
            <w:proofErr w:type="spellEnd"/>
            <w:r>
              <w:rPr>
                <w:rFonts w:ascii="Arial"/>
              </w:rPr>
              <w:t xml:space="preserve"> Centre, </w:t>
            </w:r>
            <w:proofErr w:type="spellStart"/>
            <w:r>
              <w:rPr>
                <w:rFonts w:ascii="Arial"/>
              </w:rPr>
              <w:t>Trower</w:t>
            </w:r>
            <w:proofErr w:type="spellEnd"/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Road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14:paraId="10C4D678" w14:textId="77777777" w:rsidR="008D2B36" w:rsidRDefault="0058034D">
            <w:pPr>
              <w:pStyle w:val="TableParagraph"/>
              <w:spacing w:line="228" w:lineRule="exact"/>
              <w:ind w:right="19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T: 08 8922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5542</w:t>
            </w:r>
          </w:p>
        </w:tc>
      </w:tr>
      <w:tr w:rsidR="008D2B36" w14:paraId="211BF511" w14:textId="77777777">
        <w:trPr>
          <w:trHeight w:hRule="exact" w:val="438"/>
        </w:trPr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14:paraId="2A2C180A" w14:textId="77777777" w:rsidR="008D2B36" w:rsidRDefault="0058034D">
            <w:pPr>
              <w:pStyle w:val="TableParagraph"/>
              <w:spacing w:before="79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Darwin </w:t>
            </w:r>
            <w:r>
              <w:rPr>
                <w:rFonts w:ascii="Arial"/>
              </w:rPr>
              <w:t>- RCG Centre, 47 Mitchell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Street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14:paraId="78A305A1" w14:textId="77777777" w:rsidR="008D2B36" w:rsidRDefault="0058034D">
            <w:pPr>
              <w:pStyle w:val="TableParagraph"/>
              <w:spacing w:before="81"/>
              <w:ind w:right="19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T: 08 8999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8814</w:t>
            </w:r>
          </w:p>
        </w:tc>
      </w:tr>
      <w:tr w:rsidR="008D2B36" w14:paraId="65D8552E" w14:textId="77777777">
        <w:trPr>
          <w:trHeight w:hRule="exact" w:val="439"/>
        </w:trPr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14:paraId="48953F27" w14:textId="77777777" w:rsidR="008D2B36" w:rsidRDefault="0058034D">
            <w:pPr>
              <w:pStyle w:val="TableParagraph"/>
              <w:spacing w:before="80"/>
              <w:ind w:left="2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</w:rPr>
              <w:t>Palmerston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</w:rPr>
              <w:t xml:space="preserve">- Highway House, Chung </w:t>
            </w:r>
            <w:proofErr w:type="spellStart"/>
            <w:r>
              <w:rPr>
                <w:rFonts w:ascii="Arial"/>
              </w:rPr>
              <w:t>Wah</w:t>
            </w:r>
            <w:proofErr w:type="spellEnd"/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Terrace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14:paraId="20A49AEE" w14:textId="77777777" w:rsidR="008D2B36" w:rsidRDefault="0058034D">
            <w:pPr>
              <w:pStyle w:val="TableParagraph"/>
              <w:spacing w:before="83"/>
              <w:ind w:right="19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T: 08 8999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4767</w:t>
            </w:r>
          </w:p>
        </w:tc>
      </w:tr>
      <w:tr w:rsidR="008D2B36" w14:paraId="5B88397B" w14:textId="77777777">
        <w:trPr>
          <w:trHeight w:hRule="exact" w:val="438"/>
        </w:trPr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14:paraId="3748B2CF" w14:textId="77777777" w:rsidR="008D2B36" w:rsidRDefault="0058034D">
            <w:pPr>
              <w:pStyle w:val="TableParagraph"/>
              <w:spacing w:before="80"/>
              <w:ind w:left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Alice Springs </w:t>
            </w:r>
            <w:r>
              <w:rPr>
                <w:rFonts w:ascii="Arial" w:eastAsia="Arial" w:hAnsi="Arial" w:cs="Arial"/>
              </w:rPr>
              <w:t>– Level 1, Alice Plaza, 36 Todd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Mall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14:paraId="7B0074A8" w14:textId="77777777" w:rsidR="008D2B36" w:rsidRDefault="0058034D">
            <w:pPr>
              <w:pStyle w:val="TableParagraph"/>
              <w:spacing w:before="83"/>
              <w:ind w:right="19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T: 08 8951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5344</w:t>
            </w:r>
          </w:p>
        </w:tc>
      </w:tr>
      <w:tr w:rsidR="008D2B36" w14:paraId="2ACF3547" w14:textId="77777777">
        <w:trPr>
          <w:trHeight w:hRule="exact" w:val="438"/>
        </w:trPr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14:paraId="1412059E" w14:textId="77777777" w:rsidR="008D2B36" w:rsidRDefault="0058034D">
            <w:pPr>
              <w:pStyle w:val="TableParagraph"/>
              <w:spacing w:before="79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Tennant Creek </w:t>
            </w:r>
            <w:r>
              <w:rPr>
                <w:rFonts w:ascii="Arial"/>
              </w:rPr>
              <w:t>- NT Government Centre, Peko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Road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14:paraId="126E4163" w14:textId="77777777" w:rsidR="008D2B36" w:rsidRDefault="0058034D">
            <w:pPr>
              <w:pStyle w:val="TableParagraph"/>
              <w:spacing w:before="81"/>
              <w:ind w:right="19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T: 08 8962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4497</w:t>
            </w:r>
          </w:p>
        </w:tc>
      </w:tr>
      <w:tr w:rsidR="008D2B36" w14:paraId="0A6A4BF5" w14:textId="77777777">
        <w:trPr>
          <w:trHeight w:hRule="exact" w:val="438"/>
        </w:trPr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14:paraId="6A3BB51D" w14:textId="77777777" w:rsidR="008D2B36" w:rsidRDefault="0058034D">
            <w:pPr>
              <w:pStyle w:val="TableParagraph"/>
              <w:spacing w:before="80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Katherine </w:t>
            </w:r>
            <w:r>
              <w:rPr>
                <w:rFonts w:ascii="Arial"/>
              </w:rPr>
              <w:t>- NT Government Centre, First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Street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14:paraId="0FA00EF3" w14:textId="77777777" w:rsidR="008D2B36" w:rsidRDefault="0058034D">
            <w:pPr>
              <w:pStyle w:val="TableParagraph"/>
              <w:spacing w:before="83"/>
              <w:ind w:right="19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T: 08 8973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8536</w:t>
            </w:r>
          </w:p>
        </w:tc>
      </w:tr>
      <w:tr w:rsidR="008D2B36" w14:paraId="600B37DD" w14:textId="77777777">
        <w:trPr>
          <w:trHeight w:hRule="exact" w:val="330"/>
        </w:trPr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14:paraId="2AF0BB04" w14:textId="77777777" w:rsidR="008D2B36" w:rsidRDefault="0058034D">
            <w:pPr>
              <w:pStyle w:val="TableParagraph"/>
              <w:spacing w:before="79"/>
              <w:ind w:left="2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</w:rPr>
              <w:t>Nhulunbuy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</w:rPr>
              <w:t>- Shop 2 Arnhem House, Endeavour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Square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14:paraId="70434717" w14:textId="77777777" w:rsidR="008D2B36" w:rsidRDefault="0058034D">
            <w:pPr>
              <w:pStyle w:val="TableParagraph"/>
              <w:spacing w:before="81"/>
              <w:ind w:right="19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T: 08 8987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0533</w:t>
            </w:r>
          </w:p>
        </w:tc>
      </w:tr>
    </w:tbl>
    <w:p w14:paraId="296AF287" w14:textId="77777777" w:rsidR="0058034D" w:rsidRDefault="0058034D"/>
    <w:sectPr w:rsidR="0058034D" w:rsidSect="004D45FB">
      <w:pgSz w:w="11910" w:h="16840"/>
      <w:pgMar w:top="1380" w:right="700" w:bottom="860" w:left="940" w:header="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32B8E" w14:textId="77777777" w:rsidR="00095521" w:rsidRDefault="00095521">
      <w:r>
        <w:separator/>
      </w:r>
    </w:p>
  </w:endnote>
  <w:endnote w:type="continuationSeparator" w:id="0">
    <w:p w14:paraId="297D40B7" w14:textId="77777777" w:rsidR="00095521" w:rsidRDefault="0009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2E223" w14:textId="77777777" w:rsidR="004D45FB" w:rsidRDefault="004D45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70" w:type="dxa"/>
      <w:jc w:val="center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662"/>
      <w:gridCol w:w="2608"/>
    </w:tblGrid>
    <w:tr w:rsidR="004D45FB" w14:paraId="23B0EDBE" w14:textId="77777777" w:rsidTr="004D45FB">
      <w:trPr>
        <w:trHeight w:val="567"/>
        <w:jc w:val="center"/>
      </w:trPr>
      <w:tc>
        <w:tcPr>
          <w:tcW w:w="6662" w:type="dxa"/>
          <w:shd w:val="clear" w:color="auto" w:fill="auto"/>
        </w:tcPr>
        <w:p w14:paraId="2C5C57C0" w14:textId="08BD468D" w:rsidR="004D45FB" w:rsidRPr="00AF6FD3" w:rsidRDefault="004D45FB" w:rsidP="004D45FB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  <w:szCs w:val="20"/>
            </w:rPr>
            <w:t xml:space="preserve">Department of </w:t>
          </w:r>
          <w:r>
            <w:rPr>
              <w:rFonts w:ascii="Arial" w:hAnsi="Arial" w:cs="Arial"/>
              <w:b/>
              <w:szCs w:val="20"/>
            </w:rPr>
            <w:t>Housing</w:t>
          </w:r>
        </w:p>
        <w:p w14:paraId="6D9F3B1C" w14:textId="078E5FBA" w:rsidR="004D45FB" w:rsidRPr="006548E8" w:rsidRDefault="00D7140D" w:rsidP="004D45FB">
          <w:pPr>
            <w:pStyle w:val="Footer"/>
          </w:pPr>
          <w:r>
            <w:rPr>
              <w:rFonts w:ascii="Arial" w:hAnsi="Arial" w:cs="Arial"/>
              <w:sz w:val="18"/>
              <w:szCs w:val="18"/>
            </w:rPr>
            <w:t>4</w:t>
          </w:r>
          <w:r w:rsidR="004D45FB">
            <w:rPr>
              <w:rFonts w:ascii="Arial" w:hAnsi="Arial" w:cs="Arial"/>
              <w:sz w:val="18"/>
              <w:szCs w:val="18"/>
            </w:rPr>
            <w:t>/12/2015, version 1</w:t>
          </w:r>
          <w:r w:rsidR="004D45FB" w:rsidRPr="00AF6FD3">
            <w:rPr>
              <w:rFonts w:ascii="Arial" w:hAnsi="Arial" w:cs="Arial"/>
              <w:sz w:val="18"/>
              <w:szCs w:val="18"/>
            </w:rPr>
            <w:t xml:space="preserve"> </w:t>
          </w:r>
          <w:sdt>
            <w:sdtPr>
              <w:rPr>
                <w:rFonts w:ascii="Arial" w:hAnsi="Arial" w:cs="Arial"/>
                <w:sz w:val="18"/>
                <w:szCs w:val="18"/>
              </w:rPr>
              <w:id w:val="-979998475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</w:rPr>
            </w:sdtEndPr>
            <w:sdtContent>
              <w:r w:rsidR="004D45FB" w:rsidRPr="00AF6FD3">
                <w:rPr>
                  <w:rFonts w:ascii="Arial" w:hAnsi="Arial" w:cs="Arial"/>
                  <w:sz w:val="18"/>
                  <w:szCs w:val="18"/>
                </w:rPr>
                <w:t xml:space="preserve">Page </w:t>
              </w:r>
              <w:r w:rsidR="004D45FB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="004D45FB"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PAGE </w:instrText>
              </w:r>
              <w:r w:rsidR="004D45FB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D1214A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="004D45FB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  <w:r w:rsidR="004D45FB" w:rsidRPr="00AF6FD3">
                <w:rPr>
                  <w:rFonts w:ascii="Arial" w:hAnsi="Arial" w:cs="Arial"/>
                  <w:sz w:val="18"/>
                  <w:szCs w:val="18"/>
                </w:rPr>
                <w:t xml:space="preserve"> of </w:t>
              </w:r>
              <w:r w:rsidR="004D45FB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="004D45FB"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NUMPAGES  </w:instrText>
              </w:r>
              <w:r w:rsidR="004D45FB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D1214A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3</w:t>
              </w:r>
              <w:r w:rsidR="004D45FB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2608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10ABA3A0" w14:textId="77777777" w:rsidR="004D45FB" w:rsidRPr="00DE33B5" w:rsidRDefault="004D45FB" w:rsidP="004D45FB">
          <w:pPr>
            <w:pStyle w:val="FormName"/>
          </w:pPr>
          <w:r>
            <w:rPr>
              <w:noProof/>
              <w:sz w:val="18"/>
              <w:szCs w:val="18"/>
              <w:lang w:val="en-AU"/>
            </w:rPr>
            <w:drawing>
              <wp:inline distT="0" distB="0" distL="0" distR="0" wp14:anchorId="12F23274" wp14:editId="70863B58">
                <wp:extent cx="1310640" cy="464185"/>
                <wp:effectExtent l="0" t="0" r="3810" b="0"/>
                <wp:docPr id="8" name="Picture 8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9D69D7" w14:textId="77777777" w:rsidR="004D45FB" w:rsidRPr="00F318B1" w:rsidRDefault="004D45FB" w:rsidP="004D45FB">
    <w:pPr>
      <w:pStyle w:val="Footer"/>
      <w:rPr>
        <w:sz w:val="2"/>
        <w:szCs w:val="2"/>
      </w:rPr>
    </w:pPr>
  </w:p>
  <w:p w14:paraId="09CEE335" w14:textId="77777777" w:rsidR="004D45FB" w:rsidRDefault="004D45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757B9" w14:textId="541DFCDB" w:rsidR="004D45FB" w:rsidRPr="004D45FB" w:rsidRDefault="004D45FB" w:rsidP="004D45FB">
    <w:pPr>
      <w:pStyle w:val="Footer"/>
      <w:tabs>
        <w:tab w:val="clear" w:pos="4513"/>
      </w:tabs>
      <w:spacing w:before="120" w:after="290"/>
      <w:jc w:val="center"/>
      <w:rPr>
        <w:rFonts w:ascii="Arial" w:hAnsi="Arial" w:cs="Arial"/>
      </w:rPr>
    </w:pPr>
    <w:r w:rsidRPr="00AF6FD3">
      <w:rPr>
        <w:rFonts w:ascii="Arial" w:hAnsi="Arial" w:cs="Arial"/>
        <w:szCs w:val="20"/>
      </w:rPr>
      <w:t xml:space="preserve">Department of </w:t>
    </w:r>
    <w:r>
      <w:rPr>
        <w:rFonts w:ascii="Arial" w:hAnsi="Arial" w:cs="Arial"/>
        <w:b/>
        <w:szCs w:val="20"/>
      </w:rPr>
      <w:t>Housing</w:t>
    </w:r>
    <w:r>
      <w:rPr>
        <w:rFonts w:ascii="Arial" w:hAnsi="Arial" w:cs="Arial"/>
        <w:b/>
        <w:szCs w:val="20"/>
      </w:rPr>
      <w:tab/>
    </w:r>
    <w:r w:rsidR="00D7140D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 xml:space="preserve">/12/15, </w:t>
    </w:r>
    <w:r w:rsidRPr="00AF6FD3">
      <w:rPr>
        <w:rFonts w:ascii="Arial" w:hAnsi="Arial" w:cs="Arial"/>
        <w:sz w:val="18"/>
        <w:szCs w:val="18"/>
      </w:rPr>
      <w:t xml:space="preserve">version </w:t>
    </w:r>
    <w:r>
      <w:rPr>
        <w:rFonts w:ascii="Arial" w:hAnsi="Arial" w:cs="Arial"/>
        <w:sz w:val="18"/>
        <w:szCs w:val="18"/>
      </w:rPr>
      <w:t>1</w:t>
    </w:r>
    <w:r w:rsidRPr="00AF6FD3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489176021"/>
        <w:docPartObj>
          <w:docPartGallery w:val="Page Numbers (Top of Page)"/>
          <w:docPartUnique/>
        </w:docPartObj>
      </w:sdtPr>
      <w:sdtEndPr/>
      <w:sdtContent>
        <w:r w:rsidRPr="00AF6FD3">
          <w:rPr>
            <w:rFonts w:ascii="Arial" w:hAnsi="Arial" w:cs="Arial"/>
            <w:sz w:val="18"/>
            <w:szCs w:val="18"/>
          </w:rPr>
          <w:br/>
        </w:r>
        <w:r w:rsidRPr="00AF6FD3">
          <w:rPr>
            <w:rFonts w:ascii="Arial" w:hAnsi="Arial" w:cs="Arial"/>
            <w:sz w:val="18"/>
            <w:szCs w:val="18"/>
          </w:rPr>
          <w:tab/>
          <w:t xml:space="preserve">Page </w:t>
        </w:r>
        <w:r w:rsidRPr="00AF6FD3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AF6FD3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Pr="00AF6FD3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D1214A">
          <w:rPr>
            <w:rFonts w:ascii="Arial" w:hAnsi="Arial" w:cs="Arial"/>
            <w:bCs/>
            <w:noProof/>
            <w:sz w:val="18"/>
            <w:szCs w:val="18"/>
          </w:rPr>
          <w:t>3</w:t>
        </w:r>
        <w:r w:rsidRPr="00AF6FD3">
          <w:rPr>
            <w:rFonts w:ascii="Arial" w:hAnsi="Arial" w:cs="Arial"/>
            <w:bCs/>
            <w:sz w:val="18"/>
            <w:szCs w:val="18"/>
          </w:rPr>
          <w:fldChar w:fldCharType="end"/>
        </w:r>
        <w:r w:rsidRPr="00AF6FD3">
          <w:rPr>
            <w:rFonts w:ascii="Arial" w:hAnsi="Arial" w:cs="Arial"/>
            <w:sz w:val="18"/>
            <w:szCs w:val="18"/>
          </w:rPr>
          <w:t xml:space="preserve"> of </w:t>
        </w:r>
        <w:r w:rsidRPr="00AF6FD3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AF6FD3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Pr="00AF6FD3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D1214A">
          <w:rPr>
            <w:rFonts w:ascii="Arial" w:hAnsi="Arial" w:cs="Arial"/>
            <w:bCs/>
            <w:noProof/>
            <w:sz w:val="18"/>
            <w:szCs w:val="18"/>
          </w:rPr>
          <w:t>3</w:t>
        </w:r>
        <w:r w:rsidRPr="00AF6FD3">
          <w:rPr>
            <w:rFonts w:ascii="Arial" w:hAnsi="Arial" w:cs="Arial"/>
            <w:bCs/>
            <w:sz w:val="18"/>
            <w:szCs w:val="18"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18C98" w14:textId="535AC5B8" w:rsidR="008D2B36" w:rsidRDefault="008D2B3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5CBC7" w14:textId="77777777" w:rsidR="00095521" w:rsidRDefault="00095521">
      <w:r>
        <w:separator/>
      </w:r>
    </w:p>
  </w:footnote>
  <w:footnote w:type="continuationSeparator" w:id="0">
    <w:p w14:paraId="4DDF16AD" w14:textId="77777777" w:rsidR="00095521" w:rsidRDefault="00095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F2BE2" w14:textId="77777777" w:rsidR="004D45FB" w:rsidRDefault="004D45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495D6" w14:textId="77777777" w:rsidR="004D45FB" w:rsidRDefault="004D45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36BC8" w14:textId="77777777" w:rsidR="004D45FB" w:rsidRDefault="004D45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36"/>
    <w:rsid w:val="00095521"/>
    <w:rsid w:val="004D2F6B"/>
    <w:rsid w:val="004D45FB"/>
    <w:rsid w:val="0058034D"/>
    <w:rsid w:val="008212A4"/>
    <w:rsid w:val="00826BA5"/>
    <w:rsid w:val="008D2B36"/>
    <w:rsid w:val="00D1214A"/>
    <w:rsid w:val="00D7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CA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872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872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4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5FB"/>
  </w:style>
  <w:style w:type="paragraph" w:styleId="Footer">
    <w:name w:val="footer"/>
    <w:basedOn w:val="Normal"/>
    <w:link w:val="FooterChar"/>
    <w:uiPriority w:val="99"/>
    <w:unhideWhenUsed/>
    <w:rsid w:val="004D4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5FB"/>
  </w:style>
  <w:style w:type="character" w:customStyle="1" w:styleId="FormNameChar">
    <w:name w:val="Form Name Char"/>
    <w:link w:val="FormName"/>
    <w:rsid w:val="004D45FB"/>
    <w:rPr>
      <w:rFonts w:ascii="Arial" w:eastAsia="Times New Roman" w:hAnsi="Arial"/>
      <w:b/>
      <w:sz w:val="32"/>
      <w:lang w:eastAsia="en-AU"/>
    </w:rPr>
  </w:style>
  <w:style w:type="paragraph" w:customStyle="1" w:styleId="FormName">
    <w:name w:val="Form Name"/>
    <w:basedOn w:val="Normal"/>
    <w:next w:val="Normal"/>
    <w:link w:val="FormNameChar"/>
    <w:rsid w:val="004D45FB"/>
    <w:pPr>
      <w:widowControl/>
      <w:tabs>
        <w:tab w:val="right" w:pos="9044"/>
      </w:tabs>
      <w:spacing w:after="120"/>
    </w:pPr>
    <w:rPr>
      <w:rFonts w:ascii="Arial" w:eastAsia="Times New Roman" w:hAnsi="Arial"/>
      <w:b/>
      <w:sz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5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F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872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872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4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5FB"/>
  </w:style>
  <w:style w:type="paragraph" w:styleId="Footer">
    <w:name w:val="footer"/>
    <w:basedOn w:val="Normal"/>
    <w:link w:val="FooterChar"/>
    <w:uiPriority w:val="99"/>
    <w:unhideWhenUsed/>
    <w:rsid w:val="004D4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5FB"/>
  </w:style>
  <w:style w:type="character" w:customStyle="1" w:styleId="FormNameChar">
    <w:name w:val="Form Name Char"/>
    <w:link w:val="FormName"/>
    <w:rsid w:val="004D45FB"/>
    <w:rPr>
      <w:rFonts w:ascii="Arial" w:eastAsia="Times New Roman" w:hAnsi="Arial"/>
      <w:b/>
      <w:sz w:val="32"/>
      <w:lang w:eastAsia="en-AU"/>
    </w:rPr>
  </w:style>
  <w:style w:type="paragraph" w:customStyle="1" w:styleId="FormName">
    <w:name w:val="Form Name"/>
    <w:basedOn w:val="Normal"/>
    <w:next w:val="Normal"/>
    <w:link w:val="FormNameChar"/>
    <w:rsid w:val="004D45FB"/>
    <w:pPr>
      <w:widowControl/>
      <w:tabs>
        <w:tab w:val="right" w:pos="9044"/>
      </w:tabs>
      <w:spacing w:after="120"/>
    </w:pPr>
    <w:rPr>
      <w:rFonts w:ascii="Arial" w:eastAsia="Times New Roman" w:hAnsi="Arial"/>
      <w:b/>
      <w:sz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5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FS57-Visitor-Management-Tenant-Portuguese</vt:lpstr>
    </vt:vector>
  </TitlesOfParts>
  <Company>NTG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FS57 Visitor Management Tenant - Portuguese</dc:title>
  <dc:subject>FS57 Visitor Management Tenant - Portuguese</dc:subject>
  <dc:creator>Northern Territory Government</dc:creator>
  <cp:lastModifiedBy>Aveen Ali</cp:lastModifiedBy>
  <cp:revision>5</cp:revision>
  <cp:lastPrinted>2015-12-04T05:29:00Z</cp:lastPrinted>
  <dcterms:created xsi:type="dcterms:W3CDTF">2015-12-04T05:28:00Z</dcterms:created>
  <dcterms:modified xsi:type="dcterms:W3CDTF">2016-09-01T01:04:00Z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2015-12-04T00:00:00Z</vt:filetime>
  </property>
</Properties>
</file>