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80291" w:rsidP="002C0BEF">
            <w:r w:rsidRPr="00580291">
              <w:t>Russell Welsh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80291" w:rsidP="002C0BEF">
            <w:r>
              <w:t>28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80291" w:rsidP="002C0BEF">
            <w:r w:rsidRPr="00580291">
              <w:t>1300 857 383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80291" w:rsidP="001C288A">
            <w:r w:rsidRPr="00580291">
              <w:t>0419 707 544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580291" w:rsidP="002C0BEF">
            <w:r w:rsidRPr="00580291">
              <w:t>1300 857 384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580291" w:rsidP="001C288A">
            <w:hyperlink r:id="rId9" w:history="1">
              <w:r w:rsidRPr="00CA3800">
                <w:rPr>
                  <w:rStyle w:val="Hyperlink"/>
                </w:rPr>
                <w:t>rwelsh@abcdrs.com.au</w:t>
              </w:r>
            </w:hyperlink>
            <w:r>
              <w:t xml:space="preserve"> </w:t>
            </w:r>
          </w:p>
          <w:p w:rsidR="00580291" w:rsidRPr="002C0BEF" w:rsidRDefault="00580291" w:rsidP="001C288A">
            <w:hyperlink r:id="rId10" w:history="1">
              <w:r w:rsidRPr="00CA3800">
                <w:rPr>
                  <w:rStyle w:val="Hyperlink"/>
                </w:rPr>
                <w:t>russell@rwpmpl.com.au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80291" w:rsidP="002C0BEF">
            <w:r w:rsidRPr="00580291">
              <w:t>ABC Dispute Resolution Service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580291" w:rsidP="002C0BEF">
            <w:r w:rsidRPr="00580291">
              <w:t>Level 19, W</w:t>
            </w:r>
            <w:r>
              <w:t>aterfront Place, 1 Eagle Street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580291" w:rsidP="002C0BEF">
            <w:r w:rsidRPr="00580291">
              <w:t>Brisbane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580291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580291" w:rsidP="002C0BEF">
            <w:r>
              <w:t>4000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580291" w:rsidP="005D635D">
            <w:r>
              <w:t>350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80291" w:rsidP="005D635D">
            <w:r w:rsidRPr="00580291">
              <w:t xml:space="preserve">Expenses and disbursements </w:t>
            </w:r>
            <w:proofErr w:type="gramStart"/>
            <w:r w:rsidRPr="00580291">
              <w:t>will be charged</w:t>
            </w:r>
            <w:proofErr w:type="gramEnd"/>
            <w:r w:rsidRPr="00580291">
              <w:t xml:space="preserve"> at cost.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1" w:rsidRDefault="00580291" w:rsidP="00580291">
            <w:pPr>
              <w:rPr>
                <w:rStyle w:val="Questionlabel"/>
                <w:b w:val="0"/>
              </w:rPr>
            </w:pPr>
            <w:r w:rsidRPr="00580291">
              <w:rPr>
                <w:rStyle w:val="Questionlabel"/>
                <w:b w:val="0"/>
              </w:rPr>
              <w:t>Chartered Quantity Surveyor and project manager with over 40 years professional experience, working in UK, Netherlands, Saudi Arabia, South Korea and for over 28 years in Australia.</w:t>
            </w:r>
          </w:p>
          <w:p w:rsidR="00580291" w:rsidRPr="00580291" w:rsidRDefault="00580291" w:rsidP="00580291">
            <w:pPr>
              <w:rPr>
                <w:rStyle w:val="Questionlabel"/>
                <w:b w:val="0"/>
              </w:rPr>
            </w:pPr>
          </w:p>
          <w:p w:rsidR="00580291" w:rsidRDefault="00580291" w:rsidP="00580291">
            <w:pPr>
              <w:rPr>
                <w:rStyle w:val="Questionlabel"/>
                <w:b w:val="0"/>
              </w:rPr>
            </w:pPr>
            <w:r w:rsidRPr="00580291">
              <w:rPr>
                <w:rStyle w:val="Questionlabel"/>
                <w:b w:val="0"/>
              </w:rPr>
              <w:t>Practicing adjudicator in all jurisdictions within Australia, deciding over 300 adjudications.</w:t>
            </w:r>
          </w:p>
          <w:p w:rsidR="00580291" w:rsidRPr="00580291" w:rsidRDefault="00580291" w:rsidP="00580291">
            <w:pPr>
              <w:rPr>
                <w:rStyle w:val="Questionlabel"/>
                <w:b w:val="0"/>
              </w:rPr>
            </w:pPr>
          </w:p>
          <w:p w:rsidR="00580291" w:rsidRDefault="00580291" w:rsidP="00580291">
            <w:pPr>
              <w:rPr>
                <w:rStyle w:val="Questionlabel"/>
                <w:b w:val="0"/>
              </w:rPr>
            </w:pPr>
            <w:r w:rsidRPr="00580291">
              <w:rPr>
                <w:rStyle w:val="Questionlabel"/>
                <w:b w:val="0"/>
              </w:rPr>
              <w:t xml:space="preserve">Specialising in dispute resolution and is a director of Australian Building &amp; Construction Dispute Resolution Service Pty Ltd and Russell Welsh Project Management Pty Ltd. </w:t>
            </w:r>
          </w:p>
          <w:p w:rsidR="00580291" w:rsidRPr="00580291" w:rsidRDefault="00580291" w:rsidP="00580291">
            <w:pPr>
              <w:rPr>
                <w:rStyle w:val="Questionlabel"/>
                <w:b w:val="0"/>
              </w:rPr>
            </w:pPr>
          </w:p>
          <w:p w:rsidR="00580291" w:rsidRDefault="00580291" w:rsidP="00580291">
            <w:pPr>
              <w:rPr>
                <w:rStyle w:val="Questionlabel"/>
                <w:b w:val="0"/>
              </w:rPr>
            </w:pPr>
            <w:r w:rsidRPr="00580291">
              <w:rPr>
                <w:rStyle w:val="Questionlabel"/>
                <w:b w:val="0"/>
              </w:rPr>
              <w:t xml:space="preserve">Experienced preparer of adjudication applications and responses, having prepared several hundred matters. </w:t>
            </w:r>
          </w:p>
          <w:p w:rsidR="00580291" w:rsidRPr="00580291" w:rsidRDefault="00580291" w:rsidP="00580291">
            <w:pPr>
              <w:rPr>
                <w:rStyle w:val="Questionlabel"/>
                <w:b w:val="0"/>
              </w:rPr>
            </w:pPr>
          </w:p>
          <w:p w:rsidR="005D635D" w:rsidRPr="000C7D3A" w:rsidRDefault="00580291" w:rsidP="00580291">
            <w:pPr>
              <w:rPr>
                <w:rStyle w:val="Questionlabel"/>
                <w:b w:val="0"/>
              </w:rPr>
            </w:pPr>
            <w:r w:rsidRPr="00580291">
              <w:rPr>
                <w:rStyle w:val="Questionlabel"/>
                <w:b w:val="0"/>
              </w:rPr>
              <w:t>Experienced trainer and presenter in security of payment legislation.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>
      <w:bookmarkStart w:id="0" w:name="_GoBack"/>
      <w:bookmarkEnd w:id="0"/>
    </w:p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52" w:rsidRDefault="00B33652" w:rsidP="007332FF">
      <w:r>
        <w:separator/>
      </w:r>
    </w:p>
  </w:endnote>
  <w:endnote w:type="continuationSeparator" w:id="0">
    <w:p w:rsidR="00B33652" w:rsidRDefault="00B3365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52" w:rsidRDefault="00B33652" w:rsidP="007332FF">
      <w:r>
        <w:separator/>
      </w:r>
    </w:p>
  </w:footnote>
  <w:footnote w:type="continuationSeparator" w:id="0">
    <w:p w:rsidR="00B33652" w:rsidRDefault="00B3365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94B46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0291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3652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BB5C0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ssell@rwpmpl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rwelsh@abcdrs.com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8E6C4C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BE2049-68F0-4335-AA4B-92832FA2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2019-09-16T00:31:00Z</dcterms:created>
  <dcterms:modified xsi:type="dcterms:W3CDTF">2019-09-16T00:35:00Z</dcterms:modified>
</cp:coreProperties>
</file>