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TGTable1"/>
        <w:tblW w:w="10348" w:type="dxa"/>
        <w:tblInd w:w="-45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10348"/>
      </w:tblGrid>
      <w:tr w:rsidR="003E4DEB" w:rsidRPr="007A5EFD" w14:paraId="6816424B" w14:textId="77777777" w:rsidTr="003E4DEB">
        <w:trPr>
          <w:trHeight w:val="368"/>
        </w:trPr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1A2DBF72" w14:textId="7751003D" w:rsidR="003E4DEB" w:rsidRPr="00872B4E" w:rsidRDefault="003E4DEB" w:rsidP="003E4DEB">
            <w:r w:rsidRPr="00DD74DA">
              <w:t xml:space="preserve">Matters to be addressed in accordance with section 46 of the </w:t>
            </w:r>
            <w:r w:rsidRPr="00DD74DA">
              <w:rPr>
                <w:i/>
              </w:rPr>
              <w:t>Planning Act 1999</w:t>
            </w:r>
            <w:r>
              <w:rPr>
                <w:rStyle w:val="FootnoteReference"/>
              </w:rPr>
              <w:footnoteReference w:id="1"/>
            </w:r>
          </w:p>
        </w:tc>
      </w:tr>
      <w:tr w:rsidR="003E4DEB" w:rsidRPr="007A5EFD" w14:paraId="4A890BFB" w14:textId="77777777" w:rsidTr="003E4DEB">
        <w:trPr>
          <w:trHeight w:val="27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12726B3F" w14:textId="7298C9B3" w:rsidR="003E4DEB" w:rsidRPr="004A3CC9" w:rsidRDefault="003E4DEB" w:rsidP="003E4DEB">
            <w:pPr>
              <w:rPr>
                <w:rStyle w:val="Questionlabel"/>
                <w:color w:val="343741" w:themeColor="text1"/>
              </w:rPr>
            </w:pPr>
            <w:r>
              <w:rPr>
                <w:rStyle w:val="Questionlabel"/>
                <w:color w:val="FFFFFF" w:themeColor="background1"/>
              </w:rPr>
              <w:t>Section 46(3)(a) –an assessment demonstrating how the proposed development will comply with any planning scheme that applies to the land</w:t>
            </w:r>
          </w:p>
        </w:tc>
      </w:tr>
      <w:tr w:rsidR="003E4DEB" w:rsidRPr="007A5EFD" w14:paraId="68D26C7E" w14:textId="77777777" w:rsidTr="002B4604">
        <w:trPr>
          <w:trHeight w:val="337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6EB380E" w14:textId="3D3909ED" w:rsidR="003E4DEB" w:rsidRPr="002C0BEF" w:rsidRDefault="003E4DEB" w:rsidP="003E4DEB">
            <w:r w:rsidRPr="00D77D3A">
              <w:rPr>
                <w:rStyle w:val="Questionlabel"/>
                <w:b w:val="0"/>
                <w:bCs w:val="0"/>
              </w:rPr>
              <w:t>Address how your proposal meets or does not meet the purpose and each relevant requirement for the clause(s). Relevant clauses can be found in part 5 of the NT Planning Scheme 2020</w:t>
            </w:r>
            <w:r w:rsidRPr="00D77D3A">
              <w:rPr>
                <w:rStyle w:val="FootnoteReference"/>
                <w:b/>
                <w:bCs/>
              </w:rPr>
              <w:footnoteReference w:id="2"/>
            </w:r>
          </w:p>
        </w:tc>
      </w:tr>
      <w:tr w:rsidR="003E4DEB" w:rsidRPr="007A5EFD" w14:paraId="1262DE65" w14:textId="77777777" w:rsidTr="008E3801">
        <w:trPr>
          <w:trHeight w:val="27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F2FC778" w14:textId="77777777" w:rsidR="003E4DEB" w:rsidRDefault="003E4DEB" w:rsidP="003E4DEB"/>
          <w:p w14:paraId="6309E341" w14:textId="77777777" w:rsidR="003E4DEB" w:rsidRDefault="003E4DEB" w:rsidP="003E4DEB"/>
          <w:p w14:paraId="3CE89DD8" w14:textId="77777777" w:rsidR="003E4DEB" w:rsidRDefault="003E4DEB" w:rsidP="003E4DEB"/>
          <w:p w14:paraId="5F4EA8CE" w14:textId="77777777" w:rsidR="003E4DEB" w:rsidRDefault="003E4DEB" w:rsidP="003E4DEB"/>
          <w:p w14:paraId="388F6296" w14:textId="77777777" w:rsidR="003E4DEB" w:rsidRDefault="003E4DEB" w:rsidP="003E4DEB"/>
          <w:p w14:paraId="4CA50A60" w14:textId="77777777" w:rsidR="003E4DEB" w:rsidRDefault="003E4DEB" w:rsidP="003E4DEB"/>
          <w:p w14:paraId="1618D2C8" w14:textId="77777777" w:rsidR="003E4DEB" w:rsidRDefault="003E4DEB" w:rsidP="003E4DEB"/>
          <w:p w14:paraId="75C49A5D" w14:textId="46485654" w:rsidR="003E4DEB" w:rsidRPr="002C0BEF" w:rsidRDefault="003E4DEB" w:rsidP="003E4DEB"/>
        </w:tc>
      </w:tr>
      <w:tr w:rsidR="003E4DEB" w:rsidRPr="007A5EFD" w14:paraId="25E1CAA4" w14:textId="77777777" w:rsidTr="003E4DEB">
        <w:trPr>
          <w:trHeight w:val="195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75FA7EDD" w14:textId="130ACD8F" w:rsidR="003E4DEB" w:rsidRPr="007A5EFD" w:rsidRDefault="003E4DEB" w:rsidP="003E4DEB">
            <w:pPr>
              <w:rPr>
                <w:rStyle w:val="Questionlabel"/>
              </w:rPr>
            </w:pPr>
            <w:r>
              <w:rPr>
                <w:rStyle w:val="Questionlabel"/>
                <w:color w:val="FFFFFF" w:themeColor="background1"/>
              </w:rPr>
              <w:t>Section 46(3)(b) – an assessment demonstrating how the proposed development will comply with an interim development control order, if any, applying to the land</w:t>
            </w:r>
          </w:p>
        </w:tc>
      </w:tr>
      <w:tr w:rsidR="003E4DEB" w:rsidRPr="007A5EFD" w14:paraId="27D417DF" w14:textId="77777777" w:rsidTr="002070D0">
        <w:trPr>
          <w:trHeight w:val="145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745477C" w14:textId="13E1ED8C" w:rsidR="003E4DEB" w:rsidRPr="002C0BEF" w:rsidRDefault="003E4DEB" w:rsidP="003E4DEB">
            <w:r w:rsidRPr="00D77D3A">
              <w:rPr>
                <w:rStyle w:val="Questionlabel"/>
                <w:b w:val="0"/>
                <w:bCs w:val="0"/>
              </w:rPr>
              <w:t xml:space="preserve">Address how your proposal complies with any applicable interim development control orders (IDCOs). Current IDCOs in force can be found on the NTG website </w:t>
            </w:r>
            <w:r w:rsidRPr="00D77D3A">
              <w:rPr>
                <w:rStyle w:val="FootnoteReference"/>
                <w:b/>
                <w:bCs/>
              </w:rPr>
              <w:footnoteReference w:id="3"/>
            </w:r>
          </w:p>
        </w:tc>
      </w:tr>
      <w:tr w:rsidR="003E4DEB" w:rsidRPr="007A5EFD" w14:paraId="6B4E78FA" w14:textId="77777777" w:rsidTr="0048636B">
        <w:trPr>
          <w:trHeight w:val="223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52F9B77" w14:textId="77777777" w:rsidR="003E4DEB" w:rsidRDefault="003E4DEB" w:rsidP="003E4DEB"/>
          <w:p w14:paraId="56795F97" w14:textId="77777777" w:rsidR="003E4DEB" w:rsidRDefault="003E4DEB" w:rsidP="003E4DEB"/>
          <w:p w14:paraId="1C9E06F3" w14:textId="77777777" w:rsidR="003E4DEB" w:rsidRDefault="003E4DEB" w:rsidP="003E4DEB"/>
          <w:p w14:paraId="66A430AF" w14:textId="77777777" w:rsidR="003E4DEB" w:rsidRDefault="003E4DEB" w:rsidP="003E4DEB"/>
          <w:p w14:paraId="658B3362" w14:textId="77777777" w:rsidR="003E4DEB" w:rsidRDefault="003E4DEB" w:rsidP="003E4DEB"/>
          <w:p w14:paraId="17AE41FB" w14:textId="77777777" w:rsidR="003E4DEB" w:rsidRDefault="003E4DEB" w:rsidP="003E4DEB"/>
          <w:p w14:paraId="7D6447B2" w14:textId="77777777" w:rsidR="003E4DEB" w:rsidRDefault="003E4DEB" w:rsidP="003E4DEB"/>
          <w:p w14:paraId="355F8CEC" w14:textId="77777777" w:rsidR="003E4DEB" w:rsidRDefault="003E4DEB" w:rsidP="003E4DEB"/>
          <w:p w14:paraId="0B28F4F5" w14:textId="77777777" w:rsidR="003E4DEB" w:rsidRDefault="003E4DEB" w:rsidP="003E4DEB"/>
          <w:p w14:paraId="58AFCCBE" w14:textId="5C7B9773" w:rsidR="003E4DEB" w:rsidRPr="002C0BEF" w:rsidRDefault="003E4DEB" w:rsidP="003E4DEB"/>
        </w:tc>
      </w:tr>
      <w:tr w:rsidR="003E4DEB" w:rsidRPr="007A5EFD" w14:paraId="3C77D567" w14:textId="77777777" w:rsidTr="003E4DEB">
        <w:trPr>
          <w:trHeight w:val="28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3BF4E166" w14:textId="574121AC" w:rsidR="003E4DEB" w:rsidRPr="002C21A2" w:rsidRDefault="003E4DEB" w:rsidP="003E4DEB">
            <w:pPr>
              <w:pStyle w:val="Subtitle0"/>
              <w:spacing w:after="0"/>
              <w:rPr>
                <w:rStyle w:val="Hidden"/>
              </w:rPr>
            </w:pPr>
          </w:p>
        </w:tc>
      </w:tr>
    </w:tbl>
    <w:p w14:paraId="06987FFC" w14:textId="2F352A79" w:rsidR="009C2B39" w:rsidRDefault="003E4DEB" w:rsidP="003E4DEB">
      <w:pPr>
        <w:spacing w:after="0"/>
      </w:pPr>
      <w:r>
        <w:t xml:space="preserve">*Prescribed under Regulation </w:t>
      </w:r>
      <w:r w:rsidR="00CE3934">
        <w:t>5B</w:t>
      </w:r>
      <w:r>
        <w:t xml:space="preserve"> of the </w:t>
      </w:r>
      <w:r w:rsidRPr="000703F2">
        <w:rPr>
          <w:i/>
          <w:iCs/>
        </w:rPr>
        <w:t>Planning Regulations 2000</w:t>
      </w:r>
    </w:p>
    <w:sectPr w:rsidR="009C2B39" w:rsidSect="00CC57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9EBFB" w14:textId="77777777" w:rsidR="002F7169" w:rsidRDefault="002F7169" w:rsidP="007332FF">
      <w:r>
        <w:separator/>
      </w:r>
    </w:p>
  </w:endnote>
  <w:endnote w:type="continuationSeparator" w:id="0">
    <w:p w14:paraId="142F03D2" w14:textId="77777777" w:rsidR="002F7169" w:rsidRDefault="002F7169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09649" w14:textId="77777777" w:rsidR="00CE3934" w:rsidRDefault="00CE39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F1EB9" w14:textId="77777777"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40C9732C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462A96B8" w14:textId="77777777" w:rsidR="001B3D22" w:rsidRPr="001B3D22" w:rsidRDefault="001B3D22" w:rsidP="001B3D22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97862090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Pr="006E283C">
                <w:rPr>
                  <w:rStyle w:val="PageNumber"/>
                  <w:b/>
                </w:rPr>
                <w:t>&lt;NAME&gt;</w:t>
              </w:r>
            </w:sdtContent>
          </w:sdt>
          <w:r w:rsidRPr="001B3D22">
            <w:rPr>
              <w:rStyle w:val="PageNumber"/>
            </w:rPr>
            <w:t xml:space="preserve"> - optional</w:t>
          </w:r>
        </w:p>
        <w:p w14:paraId="6AE4DFE4" w14:textId="77777777" w:rsidR="001B3D22" w:rsidRDefault="00000000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1B3D22" w:rsidRPr="001B3D22">
                <w:rPr>
                  <w:rStyle w:val="PageNumber"/>
                </w:rPr>
                <w:t>&lt;Date Month Year&gt;</w:t>
              </w:r>
            </w:sdtContent>
          </w:sdt>
          <w:r w:rsidR="001B3D22" w:rsidRPr="001B3D22">
            <w:rPr>
              <w:rStyle w:val="PageNumber"/>
            </w:rPr>
            <w:t xml:space="preserve"> | Version X - optional</w:t>
          </w:r>
        </w:p>
        <w:p w14:paraId="696E1FDE" w14:textId="77777777"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0B542B91" w14:textId="77777777" w:rsidR="002645D5" w:rsidRPr="00B11C67" w:rsidRDefault="002645D5" w:rsidP="002645D5">
    <w:pPr>
      <w:pStyle w:val="Footer"/>
      <w:rPr>
        <w:sz w:val="4"/>
        <w:szCs w:val="4"/>
      </w:rPr>
    </w:pPr>
  </w:p>
  <w:p w14:paraId="3717FF37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14:paraId="473C6399" w14:textId="77777777" w:rsidTr="0087320B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14:paraId="7AA04BC1" w14:textId="68FA1FB6" w:rsidR="002645D5" w:rsidRPr="00CE30CF" w:rsidRDefault="002645D5" w:rsidP="002645D5">
          <w:pPr>
            <w:spacing w:after="0"/>
            <w:rPr>
              <w:rStyle w:val="PageNumber"/>
            </w:rPr>
          </w:pP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72872FA9" w14:textId="12351A4F" w:rsidR="002645D5" w:rsidRPr="001E14EB" w:rsidRDefault="002645D5" w:rsidP="002645D5">
          <w:pPr>
            <w:spacing w:after="0"/>
            <w:jc w:val="right"/>
          </w:pPr>
        </w:p>
      </w:tc>
    </w:tr>
  </w:tbl>
  <w:p w14:paraId="72C5D280" w14:textId="77777777"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5E27E" w14:textId="77777777" w:rsidR="002F7169" w:rsidRDefault="002F7169" w:rsidP="007332FF">
      <w:r>
        <w:separator/>
      </w:r>
    </w:p>
  </w:footnote>
  <w:footnote w:type="continuationSeparator" w:id="0">
    <w:p w14:paraId="05FBD079" w14:textId="77777777" w:rsidR="002F7169" w:rsidRDefault="002F7169" w:rsidP="007332FF">
      <w:r>
        <w:continuationSeparator/>
      </w:r>
    </w:p>
  </w:footnote>
  <w:footnote w:id="1">
    <w:p w14:paraId="36FCF6C6" w14:textId="77777777" w:rsidR="003E4DEB" w:rsidRDefault="003E4DE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FF68FD">
          <w:rPr>
            <w:rStyle w:val="Hyperlink"/>
            <w:sz w:val="20"/>
          </w:rPr>
          <w:t>https://legislation.nt.gov.au/en/Legislation/PLANNING-ACT-1999</w:t>
        </w:r>
      </w:hyperlink>
    </w:p>
  </w:footnote>
  <w:footnote w:id="2">
    <w:p w14:paraId="503EA063" w14:textId="77777777" w:rsidR="003E4DEB" w:rsidRDefault="003E4DEB" w:rsidP="003E4DE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FF68FD">
          <w:rPr>
            <w:rStyle w:val="Hyperlink"/>
            <w:sz w:val="20"/>
          </w:rPr>
          <w:t>https://nt.gov.au/property/land-planning-and-development/our-planning-system/nt-planning-scheme</w:t>
        </w:r>
      </w:hyperlink>
    </w:p>
  </w:footnote>
  <w:footnote w:id="3">
    <w:p w14:paraId="5D62D917" w14:textId="77777777" w:rsidR="003E4DEB" w:rsidRDefault="003E4DEB" w:rsidP="003E4DE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DC3686">
          <w:rPr>
            <w:rStyle w:val="Hyperlink"/>
            <w:sz w:val="20"/>
          </w:rPr>
          <w:t>https://nt.gov.au/property/land-planning-and-development/our-planning-system/interim-development-control-orders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53DBC" w14:textId="77777777" w:rsidR="00CE3934" w:rsidRDefault="00CE39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750D" w14:textId="0A9C570E" w:rsidR="00983000" w:rsidRPr="00162207" w:rsidRDefault="00000000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91336">
          <w:rPr>
            <w:rStyle w:val="HeaderChar"/>
          </w:rPr>
          <w:t>Statement of effect for Class 1*development applications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Heading1Char"/>
        <w:bCs w:val="0"/>
        <w:color w:val="343741"/>
        <w:sz w:val="60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Content>
      <w:p w14:paraId="4D5CBBD5" w14:textId="4B9D92CB" w:rsidR="00A53CF0" w:rsidRDefault="00091336" w:rsidP="00EF5EBE">
        <w:pPr>
          <w:pStyle w:val="Title"/>
          <w:rPr>
            <w:rStyle w:val="TitleChar"/>
          </w:rPr>
        </w:pPr>
        <w:r>
          <w:rPr>
            <w:rStyle w:val="Heading1Char"/>
            <w:bCs w:val="0"/>
            <w:color w:val="343741"/>
            <w:sz w:val="60"/>
            <w:szCs w:val="64"/>
          </w:rPr>
          <w:t>Statement of effect for Class 1*</w:t>
        </w:r>
        <w:r>
          <w:rPr>
            <w:rStyle w:val="Heading1Char"/>
            <w:bCs w:val="0"/>
            <w:color w:val="343741"/>
            <w:sz w:val="60"/>
            <w:szCs w:val="64"/>
          </w:rPr>
          <w:br/>
          <w:t>development applications</w:t>
        </w:r>
      </w:p>
    </w:sdtContent>
  </w:sdt>
  <w:p w14:paraId="799EAFA5" w14:textId="5C70B162" w:rsidR="009C2B39" w:rsidRPr="009C2B39" w:rsidRDefault="00EF5EBE" w:rsidP="009C2B39">
    <w:pPr>
      <w:pStyle w:val="Subtitle0"/>
    </w:pPr>
    <w:r w:rsidRPr="00AC5C3E">
      <w:rPr>
        <w:lang w:val="en-US"/>
      </w:rPr>
      <w:t xml:space="preserve">Application </w:t>
    </w:r>
    <w:r w:rsidR="003E4DEB">
      <w:rPr>
        <w:lang w:val="en-US"/>
      </w:rPr>
      <w:t>for</w:t>
    </w:r>
    <w:r w:rsidRPr="00AC5C3E">
      <w:rPr>
        <w:lang w:val="en-US"/>
      </w:rPr>
      <w:t xml:space="preserve"> permitted development that will not fully comply with the NT Planning Scheme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4" w15:restartNumberingAfterBreak="0">
    <w:nsid w:val="27D83E4D"/>
    <w:multiLevelType w:val="multilevel"/>
    <w:tmpl w:val="3928FD02"/>
    <w:numStyleLink w:val="Bulletlist"/>
  </w:abstractNum>
  <w:abstractNum w:abstractNumId="15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7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19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0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1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53842BC6"/>
    <w:multiLevelType w:val="multilevel"/>
    <w:tmpl w:val="0C78A7AC"/>
    <w:numStyleLink w:val="Tablebulletlist"/>
  </w:abstractNum>
  <w:abstractNum w:abstractNumId="26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8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29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0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1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2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4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5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319625258">
    <w:abstractNumId w:val="19"/>
  </w:num>
  <w:num w:numId="2" w16cid:durableId="1606159333">
    <w:abstractNumId w:val="11"/>
  </w:num>
  <w:num w:numId="3" w16cid:durableId="978191884">
    <w:abstractNumId w:val="36"/>
  </w:num>
  <w:num w:numId="4" w16cid:durableId="2132624244">
    <w:abstractNumId w:val="23"/>
  </w:num>
  <w:num w:numId="5" w16cid:durableId="892352852">
    <w:abstractNumId w:val="15"/>
  </w:num>
  <w:num w:numId="6" w16cid:durableId="451825757">
    <w:abstractNumId w:val="7"/>
  </w:num>
  <w:num w:numId="7" w16cid:durableId="1363089647">
    <w:abstractNumId w:val="25"/>
  </w:num>
  <w:num w:numId="8" w16cid:durableId="1495103582">
    <w:abstractNumId w:val="14"/>
  </w:num>
  <w:num w:numId="9" w16cid:durableId="1838618493">
    <w:abstractNumId w:val="35"/>
  </w:num>
  <w:num w:numId="10" w16cid:durableId="1210144971">
    <w:abstractNumId w:val="21"/>
  </w:num>
  <w:num w:numId="11" w16cid:durableId="2134982445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1E"/>
    <w:rsid w:val="00001DDF"/>
    <w:rsid w:val="0000322D"/>
    <w:rsid w:val="00007670"/>
    <w:rsid w:val="00010665"/>
    <w:rsid w:val="00020347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202"/>
    <w:rsid w:val="0008054B"/>
    <w:rsid w:val="00080DCD"/>
    <w:rsid w:val="00080E22"/>
    <w:rsid w:val="00082573"/>
    <w:rsid w:val="00082E34"/>
    <w:rsid w:val="000840A3"/>
    <w:rsid w:val="000849D4"/>
    <w:rsid w:val="00085062"/>
    <w:rsid w:val="00086A5F"/>
    <w:rsid w:val="000911EF"/>
    <w:rsid w:val="00091336"/>
    <w:rsid w:val="000962C5"/>
    <w:rsid w:val="00097865"/>
    <w:rsid w:val="000A4317"/>
    <w:rsid w:val="000A559C"/>
    <w:rsid w:val="000B0076"/>
    <w:rsid w:val="000B2CA1"/>
    <w:rsid w:val="000C23BA"/>
    <w:rsid w:val="000D1F29"/>
    <w:rsid w:val="000D633D"/>
    <w:rsid w:val="000E342B"/>
    <w:rsid w:val="000E3ED2"/>
    <w:rsid w:val="000E5DD2"/>
    <w:rsid w:val="000F2958"/>
    <w:rsid w:val="000F3850"/>
    <w:rsid w:val="000F58B3"/>
    <w:rsid w:val="000F604F"/>
    <w:rsid w:val="00104E7F"/>
    <w:rsid w:val="001137EC"/>
    <w:rsid w:val="001152F5"/>
    <w:rsid w:val="001161A4"/>
    <w:rsid w:val="00117743"/>
    <w:rsid w:val="00117F5B"/>
    <w:rsid w:val="00132658"/>
    <w:rsid w:val="001343E2"/>
    <w:rsid w:val="00150DC0"/>
    <w:rsid w:val="00156CD4"/>
    <w:rsid w:val="0016153B"/>
    <w:rsid w:val="00162207"/>
    <w:rsid w:val="00164A3E"/>
    <w:rsid w:val="00166FF6"/>
    <w:rsid w:val="0017150D"/>
    <w:rsid w:val="001727C8"/>
    <w:rsid w:val="00172B65"/>
    <w:rsid w:val="00176123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D01C4"/>
    <w:rsid w:val="001D4DA9"/>
    <w:rsid w:val="001D4F99"/>
    <w:rsid w:val="001D52B0"/>
    <w:rsid w:val="001D5A18"/>
    <w:rsid w:val="001D7384"/>
    <w:rsid w:val="001D7C37"/>
    <w:rsid w:val="001D7CA4"/>
    <w:rsid w:val="001E057F"/>
    <w:rsid w:val="001E14EB"/>
    <w:rsid w:val="001F59E6"/>
    <w:rsid w:val="00202D7E"/>
    <w:rsid w:val="00203F1C"/>
    <w:rsid w:val="002044FA"/>
    <w:rsid w:val="00206936"/>
    <w:rsid w:val="00206C6F"/>
    <w:rsid w:val="00206FBD"/>
    <w:rsid w:val="00207746"/>
    <w:rsid w:val="00230031"/>
    <w:rsid w:val="00235C01"/>
    <w:rsid w:val="00247343"/>
    <w:rsid w:val="002645D5"/>
    <w:rsid w:val="0026532D"/>
    <w:rsid w:val="00265C56"/>
    <w:rsid w:val="002716CD"/>
    <w:rsid w:val="00274D4B"/>
    <w:rsid w:val="002806F5"/>
    <w:rsid w:val="00281577"/>
    <w:rsid w:val="00284EF4"/>
    <w:rsid w:val="002926BC"/>
    <w:rsid w:val="00293A72"/>
    <w:rsid w:val="002A0160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D3A57"/>
    <w:rsid w:val="002D7D05"/>
    <w:rsid w:val="002E20C8"/>
    <w:rsid w:val="002E4290"/>
    <w:rsid w:val="002E66A6"/>
    <w:rsid w:val="002E6ECD"/>
    <w:rsid w:val="002F0DB1"/>
    <w:rsid w:val="002F2885"/>
    <w:rsid w:val="002F45A1"/>
    <w:rsid w:val="002F7169"/>
    <w:rsid w:val="0030203D"/>
    <w:rsid w:val="003037F9"/>
    <w:rsid w:val="0030583E"/>
    <w:rsid w:val="00307FE1"/>
    <w:rsid w:val="003164BA"/>
    <w:rsid w:val="0032013E"/>
    <w:rsid w:val="003258E6"/>
    <w:rsid w:val="00342283"/>
    <w:rsid w:val="00343A87"/>
    <w:rsid w:val="00344A36"/>
    <w:rsid w:val="003456F4"/>
    <w:rsid w:val="00347FB6"/>
    <w:rsid w:val="003504FD"/>
    <w:rsid w:val="00350881"/>
    <w:rsid w:val="00354DD9"/>
    <w:rsid w:val="00357D55"/>
    <w:rsid w:val="00363513"/>
    <w:rsid w:val="00364FE8"/>
    <w:rsid w:val="003657E5"/>
    <w:rsid w:val="0036589C"/>
    <w:rsid w:val="00371312"/>
    <w:rsid w:val="00371DC7"/>
    <w:rsid w:val="00377B21"/>
    <w:rsid w:val="00387DB7"/>
    <w:rsid w:val="003906D9"/>
    <w:rsid w:val="00390862"/>
    <w:rsid w:val="00390CE3"/>
    <w:rsid w:val="00392FD2"/>
    <w:rsid w:val="00394876"/>
    <w:rsid w:val="00394AAF"/>
    <w:rsid w:val="00394CE5"/>
    <w:rsid w:val="0039602B"/>
    <w:rsid w:val="003A6341"/>
    <w:rsid w:val="003B67FD"/>
    <w:rsid w:val="003B6A61"/>
    <w:rsid w:val="003D0F63"/>
    <w:rsid w:val="003D42C0"/>
    <w:rsid w:val="003D4A8F"/>
    <w:rsid w:val="003D5B29"/>
    <w:rsid w:val="003D7818"/>
    <w:rsid w:val="003E2445"/>
    <w:rsid w:val="003E3BB2"/>
    <w:rsid w:val="003E4DEB"/>
    <w:rsid w:val="003F07E7"/>
    <w:rsid w:val="003F5B58"/>
    <w:rsid w:val="003F7E65"/>
    <w:rsid w:val="0040222A"/>
    <w:rsid w:val="00402A05"/>
    <w:rsid w:val="004047BC"/>
    <w:rsid w:val="004100F7"/>
    <w:rsid w:val="00414CB3"/>
    <w:rsid w:val="0041563D"/>
    <w:rsid w:val="00426E25"/>
    <w:rsid w:val="00427D9C"/>
    <w:rsid w:val="00427E7E"/>
    <w:rsid w:val="00433C60"/>
    <w:rsid w:val="0043465D"/>
    <w:rsid w:val="00443B6E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95C12"/>
    <w:rsid w:val="00495E30"/>
    <w:rsid w:val="004A0EBA"/>
    <w:rsid w:val="004A2538"/>
    <w:rsid w:val="004A331E"/>
    <w:rsid w:val="004A3CC9"/>
    <w:rsid w:val="004B0C15"/>
    <w:rsid w:val="004B35EA"/>
    <w:rsid w:val="004B565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E4576"/>
    <w:rsid w:val="004F016A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341C"/>
    <w:rsid w:val="005249F5"/>
    <w:rsid w:val="005260F7"/>
    <w:rsid w:val="00543BD1"/>
    <w:rsid w:val="00554F9B"/>
    <w:rsid w:val="00556113"/>
    <w:rsid w:val="005611BC"/>
    <w:rsid w:val="005621C4"/>
    <w:rsid w:val="00564C12"/>
    <w:rsid w:val="005654B8"/>
    <w:rsid w:val="00574836"/>
    <w:rsid w:val="00575009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77C7"/>
    <w:rsid w:val="00605E08"/>
    <w:rsid w:val="00620675"/>
    <w:rsid w:val="00622910"/>
    <w:rsid w:val="00624440"/>
    <w:rsid w:val="006254B6"/>
    <w:rsid w:val="00627FC8"/>
    <w:rsid w:val="00633EB4"/>
    <w:rsid w:val="00640C4C"/>
    <w:rsid w:val="006423EB"/>
    <w:rsid w:val="006433C3"/>
    <w:rsid w:val="00650F5B"/>
    <w:rsid w:val="00661D1D"/>
    <w:rsid w:val="00665916"/>
    <w:rsid w:val="006670D7"/>
    <w:rsid w:val="006719EA"/>
    <w:rsid w:val="00671F13"/>
    <w:rsid w:val="006728AA"/>
    <w:rsid w:val="0067400A"/>
    <w:rsid w:val="006847AD"/>
    <w:rsid w:val="0069114B"/>
    <w:rsid w:val="006944C1"/>
    <w:rsid w:val="006A756A"/>
    <w:rsid w:val="006B7FE0"/>
    <w:rsid w:val="006D66F7"/>
    <w:rsid w:val="006E283C"/>
    <w:rsid w:val="006E65DD"/>
    <w:rsid w:val="006F5789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5EFD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D48A4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0853"/>
    <w:rsid w:val="008313C4"/>
    <w:rsid w:val="00834940"/>
    <w:rsid w:val="00835434"/>
    <w:rsid w:val="008358C0"/>
    <w:rsid w:val="00836E22"/>
    <w:rsid w:val="00841B39"/>
    <w:rsid w:val="00842838"/>
    <w:rsid w:val="00854EC1"/>
    <w:rsid w:val="0085797F"/>
    <w:rsid w:val="00860028"/>
    <w:rsid w:val="00861DC3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7C12"/>
    <w:rsid w:val="008B03CE"/>
    <w:rsid w:val="008B521D"/>
    <w:rsid w:val="008B529E"/>
    <w:rsid w:val="008C17FB"/>
    <w:rsid w:val="008C70BB"/>
    <w:rsid w:val="008D1B00"/>
    <w:rsid w:val="008D57B8"/>
    <w:rsid w:val="008E03FC"/>
    <w:rsid w:val="008E510B"/>
    <w:rsid w:val="008E5D26"/>
    <w:rsid w:val="00902B13"/>
    <w:rsid w:val="00911941"/>
    <w:rsid w:val="0092024D"/>
    <w:rsid w:val="009222EB"/>
    <w:rsid w:val="00925146"/>
    <w:rsid w:val="00925F0F"/>
    <w:rsid w:val="00932F6B"/>
    <w:rsid w:val="00934E5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15E0"/>
    <w:rsid w:val="009921C3"/>
    <w:rsid w:val="0099551D"/>
    <w:rsid w:val="009A5897"/>
    <w:rsid w:val="009A5F24"/>
    <w:rsid w:val="009B0B3E"/>
    <w:rsid w:val="009B1913"/>
    <w:rsid w:val="009B1BF1"/>
    <w:rsid w:val="009B53DF"/>
    <w:rsid w:val="009B6657"/>
    <w:rsid w:val="009B6966"/>
    <w:rsid w:val="009C2B39"/>
    <w:rsid w:val="009D0EB5"/>
    <w:rsid w:val="009D14F9"/>
    <w:rsid w:val="009D2B74"/>
    <w:rsid w:val="009D63FF"/>
    <w:rsid w:val="009E175D"/>
    <w:rsid w:val="009E3CC2"/>
    <w:rsid w:val="009F06BD"/>
    <w:rsid w:val="009F2A4D"/>
    <w:rsid w:val="009F3737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5193"/>
    <w:rsid w:val="00A26E80"/>
    <w:rsid w:val="00A31AE8"/>
    <w:rsid w:val="00A3739D"/>
    <w:rsid w:val="00A3761F"/>
    <w:rsid w:val="00A37DDA"/>
    <w:rsid w:val="00A45005"/>
    <w:rsid w:val="00A53CF0"/>
    <w:rsid w:val="00A66DD9"/>
    <w:rsid w:val="00A7620F"/>
    <w:rsid w:val="00A76790"/>
    <w:rsid w:val="00A925EC"/>
    <w:rsid w:val="00A929AA"/>
    <w:rsid w:val="00A92B6B"/>
    <w:rsid w:val="00AA541E"/>
    <w:rsid w:val="00AB354D"/>
    <w:rsid w:val="00AB3CE8"/>
    <w:rsid w:val="00AD0DA4"/>
    <w:rsid w:val="00AD4169"/>
    <w:rsid w:val="00AE193F"/>
    <w:rsid w:val="00AE25C6"/>
    <w:rsid w:val="00AE2A8A"/>
    <w:rsid w:val="00AE306C"/>
    <w:rsid w:val="00AF28C1"/>
    <w:rsid w:val="00AF47A8"/>
    <w:rsid w:val="00B02EF1"/>
    <w:rsid w:val="00B061EB"/>
    <w:rsid w:val="00B07C97"/>
    <w:rsid w:val="00B11C67"/>
    <w:rsid w:val="00B13580"/>
    <w:rsid w:val="00B15754"/>
    <w:rsid w:val="00B16002"/>
    <w:rsid w:val="00B2046E"/>
    <w:rsid w:val="00B20E8B"/>
    <w:rsid w:val="00B257E1"/>
    <w:rsid w:val="00B2599A"/>
    <w:rsid w:val="00B27AC4"/>
    <w:rsid w:val="00B31D3A"/>
    <w:rsid w:val="00B343CC"/>
    <w:rsid w:val="00B5084A"/>
    <w:rsid w:val="00B606A1"/>
    <w:rsid w:val="00B614F7"/>
    <w:rsid w:val="00B61B26"/>
    <w:rsid w:val="00B65E6B"/>
    <w:rsid w:val="00B674EB"/>
    <w:rsid w:val="00B675B2"/>
    <w:rsid w:val="00B81261"/>
    <w:rsid w:val="00B8223E"/>
    <w:rsid w:val="00B832AE"/>
    <w:rsid w:val="00B86678"/>
    <w:rsid w:val="00B92F9B"/>
    <w:rsid w:val="00B941B3"/>
    <w:rsid w:val="00B96513"/>
    <w:rsid w:val="00BA1A56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1E6F"/>
    <w:rsid w:val="00C15D4D"/>
    <w:rsid w:val="00C175DC"/>
    <w:rsid w:val="00C30171"/>
    <w:rsid w:val="00C309D8"/>
    <w:rsid w:val="00C43519"/>
    <w:rsid w:val="00C45263"/>
    <w:rsid w:val="00C51537"/>
    <w:rsid w:val="00C52BC3"/>
    <w:rsid w:val="00C53ECF"/>
    <w:rsid w:val="00C61AFA"/>
    <w:rsid w:val="00C61D64"/>
    <w:rsid w:val="00C62099"/>
    <w:rsid w:val="00C64EA3"/>
    <w:rsid w:val="00C72867"/>
    <w:rsid w:val="00C75E81"/>
    <w:rsid w:val="00C86609"/>
    <w:rsid w:val="00C92B4C"/>
    <w:rsid w:val="00C954F6"/>
    <w:rsid w:val="00C96318"/>
    <w:rsid w:val="00CA1D8C"/>
    <w:rsid w:val="00CA36A0"/>
    <w:rsid w:val="00CA6BC5"/>
    <w:rsid w:val="00CC2F1A"/>
    <w:rsid w:val="00CC571B"/>
    <w:rsid w:val="00CC61CD"/>
    <w:rsid w:val="00CC6C02"/>
    <w:rsid w:val="00CC737B"/>
    <w:rsid w:val="00CD5011"/>
    <w:rsid w:val="00CE3934"/>
    <w:rsid w:val="00CE640F"/>
    <w:rsid w:val="00CE76BC"/>
    <w:rsid w:val="00CF540E"/>
    <w:rsid w:val="00D02F07"/>
    <w:rsid w:val="00D15D88"/>
    <w:rsid w:val="00D27D49"/>
    <w:rsid w:val="00D27EBE"/>
    <w:rsid w:val="00D32BCF"/>
    <w:rsid w:val="00D34336"/>
    <w:rsid w:val="00D35D55"/>
    <w:rsid w:val="00D36A49"/>
    <w:rsid w:val="00D517C6"/>
    <w:rsid w:val="00D5309E"/>
    <w:rsid w:val="00D71D84"/>
    <w:rsid w:val="00D72464"/>
    <w:rsid w:val="00D72A57"/>
    <w:rsid w:val="00D768EB"/>
    <w:rsid w:val="00D81E17"/>
    <w:rsid w:val="00D82D1E"/>
    <w:rsid w:val="00D832D9"/>
    <w:rsid w:val="00D83EC2"/>
    <w:rsid w:val="00D90F00"/>
    <w:rsid w:val="00D975C0"/>
    <w:rsid w:val="00DA5285"/>
    <w:rsid w:val="00DB191D"/>
    <w:rsid w:val="00DB205A"/>
    <w:rsid w:val="00DB4F91"/>
    <w:rsid w:val="00DB6D0A"/>
    <w:rsid w:val="00DC06BE"/>
    <w:rsid w:val="00DC1F0F"/>
    <w:rsid w:val="00DC3117"/>
    <w:rsid w:val="00DC43D7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7A6"/>
    <w:rsid w:val="00E61BA2"/>
    <w:rsid w:val="00E63864"/>
    <w:rsid w:val="00E6403F"/>
    <w:rsid w:val="00E75451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051F"/>
    <w:rsid w:val="00EF3CA4"/>
    <w:rsid w:val="00EF49A8"/>
    <w:rsid w:val="00EF5EBE"/>
    <w:rsid w:val="00EF7859"/>
    <w:rsid w:val="00F00DA8"/>
    <w:rsid w:val="00F014DA"/>
    <w:rsid w:val="00F02591"/>
    <w:rsid w:val="00F15931"/>
    <w:rsid w:val="00F23D85"/>
    <w:rsid w:val="00F467B9"/>
    <w:rsid w:val="00F5696E"/>
    <w:rsid w:val="00F60EFF"/>
    <w:rsid w:val="00F67D2D"/>
    <w:rsid w:val="00F8121E"/>
    <w:rsid w:val="00F858F2"/>
    <w:rsid w:val="00F860CC"/>
    <w:rsid w:val="00F94398"/>
    <w:rsid w:val="00FA21E7"/>
    <w:rsid w:val="00FB2B56"/>
    <w:rsid w:val="00FB3CC5"/>
    <w:rsid w:val="00FB55D5"/>
    <w:rsid w:val="00FB7F9B"/>
    <w:rsid w:val="00FC12BF"/>
    <w:rsid w:val="00FC2C60"/>
    <w:rsid w:val="00FD3E6F"/>
    <w:rsid w:val="00FD51B9"/>
    <w:rsid w:val="00FD5849"/>
    <w:rsid w:val="00FD7BA9"/>
    <w:rsid w:val="00FD7ECD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5484D3"/>
  <w15:docId w15:val="{181BFB0A-615A-4F29-96B7-9EB65D04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F23D85"/>
    <w:pPr>
      <w:keepNext/>
      <w:keepLines/>
      <w:spacing w:before="240"/>
      <w:outlineLvl w:val="0"/>
    </w:pPr>
    <w:rPr>
      <w:rFonts w:ascii="Lato Semibold" w:eastAsia="Times New Roman" w:hAnsi="Lato Semibold"/>
      <w:color w:val="F4551A" w:themeColor="text2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F23D85"/>
    <w:pPr>
      <w:keepNext/>
      <w:keepLines/>
      <w:spacing w:before="240"/>
      <w:outlineLvl w:val="1"/>
    </w:pPr>
    <w:rPr>
      <w:rFonts w:ascii="Lato Semibold" w:eastAsia="Times New Roman" w:hAnsi="Lato Semibold"/>
      <w:color w:val="008387" w:themeColor="accent3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343741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343741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343741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F23D85"/>
    <w:rPr>
      <w:rFonts w:ascii="Lato Semibold" w:eastAsia="Times New Roman" w:hAnsi="Lato Semibold"/>
      <w:color w:val="F4551A" w:themeColor="text2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F23D85"/>
    <w:rPr>
      <w:rFonts w:ascii="Lato Semibold" w:eastAsia="Times New Roman" w:hAnsi="Lato Semibold"/>
      <w:color w:val="008387" w:themeColor="accent3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F23D85"/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F23D85"/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F23D85"/>
    <w:pPr>
      <w:numPr>
        <w:ilvl w:val="1"/>
      </w:numPr>
      <w:spacing w:after="160"/>
    </w:pPr>
    <w:rPr>
      <w:rFonts w:asciiTheme="majorHAnsi" w:eastAsia="Times New Roman" w:hAnsiTheme="majorHAnsi"/>
      <w:color w:val="F4551A" w:themeColor="tex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343741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343741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343741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F23D85"/>
    <w:rPr>
      <w:rFonts w:ascii="Lato" w:hAnsi="Lato"/>
      <w:b/>
      <w:bCs/>
      <w:color w:val="F4551A" w:themeColor="text2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character" w:styleId="FollowedHyperlink">
    <w:name w:val="FollowedHyperlink"/>
    <w:basedOn w:val="DefaultParagraphFont"/>
    <w:uiPriority w:val="99"/>
    <w:semiHidden/>
    <w:unhideWhenUsed/>
    <w:rsid w:val="001D7384"/>
    <w:rPr>
      <w:color w:val="0D5D9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65DD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65DD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65D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C2B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E4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4DE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4DE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3EB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nt.gov.au/property/land-planning-and-development/our-planning-system/interim-development-control-orders" TargetMode="External"/><Relationship Id="rId2" Type="http://schemas.openxmlformats.org/officeDocument/2006/relationships/hyperlink" Target="https://nt.gov.au/property/land-planning-and-development/our-planning-system/nt-planning-scheme" TargetMode="External"/><Relationship Id="rId1" Type="http://schemas.openxmlformats.org/officeDocument/2006/relationships/hyperlink" Target="https://legislation.nt.gov.au/en/Legislation/PLANNING-ACT-199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e\OneDrive%20-%20Northern%20Territory%20Government\test\NTG_Form.dotx" TargetMode="External"/></Relationships>
</file>

<file path=word/theme/theme1.xml><?xml version="1.0" encoding="utf-8"?>
<a:theme xmlns:a="http://schemas.openxmlformats.org/drawingml/2006/main" name="NTG theme new">
  <a:themeElements>
    <a:clrScheme name="NTG 2025">
      <a:dk1>
        <a:srgbClr val="343741"/>
      </a:dk1>
      <a:lt1>
        <a:sysClr val="window" lastClr="FFFFFF"/>
      </a:lt1>
      <a:dk2>
        <a:srgbClr val="F4551A"/>
      </a:dk2>
      <a:lt2>
        <a:srgbClr val="FFFFFF"/>
      </a:lt2>
      <a:accent1>
        <a:srgbClr val="F4551A"/>
      </a:accent1>
      <a:accent2>
        <a:srgbClr val="003251"/>
      </a:accent2>
      <a:accent3>
        <a:srgbClr val="008387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&lt;Date Month Year&gt;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540D05-6F24-4753-946B-239D17F117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B11E5D-ED1E-4B3F-8462-1268183CA1C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NTG_Form.dotx</Template>
  <TotalTime>6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&lt;Form title&gt;</vt:lpstr>
    </vt:vector>
  </TitlesOfParts>
  <Company>&lt;NAME&gt;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effect for Class 1*
development applications</dc:title>
  <dc:creator>Chris Frankenfeld</dc:creator>
  <cp:lastModifiedBy>Dawn Parkes</cp:lastModifiedBy>
  <cp:revision>5</cp:revision>
  <cp:lastPrinted>2019-07-29T01:45:00Z</cp:lastPrinted>
  <dcterms:created xsi:type="dcterms:W3CDTF">2026-06-10T07:42:00Z</dcterms:created>
  <dcterms:modified xsi:type="dcterms:W3CDTF">2026-06-30T01:28:00Z</dcterms:modified>
</cp:coreProperties>
</file>