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3820DD">
      <w:pPr>
        <w:pStyle w:val="Gazettenoanddate"/>
        <w:tabs>
          <w:tab w:val="left" w:pos="7513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91765E">
        <w:t>2</w:t>
      </w:r>
      <w:r w:rsidR="00BE2C47">
        <w:t>3</w:t>
      </w:r>
      <w:r w:rsidR="00053007">
        <w:tab/>
      </w:r>
      <w:r w:rsidR="00BE2C47">
        <w:t>26</w:t>
      </w:r>
      <w:r w:rsidR="003820DD">
        <w:t xml:space="preserve"> April</w:t>
      </w:r>
      <w:r w:rsidR="003C04AD">
        <w:t xml:space="preserve"> 2017</w:t>
      </w:r>
    </w:p>
    <w:p w:rsidR="0011153C" w:rsidRDefault="0011153C" w:rsidP="005E589D">
      <w:pPr>
        <w:pStyle w:val="CM8"/>
        <w:spacing w:before="48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Northern Territory of Australia </w:t>
      </w:r>
    </w:p>
    <w:p w:rsidR="0011153C" w:rsidRDefault="0011153C" w:rsidP="005E589D">
      <w:pPr>
        <w:pStyle w:val="CM8"/>
        <w:spacing w:line="360" w:lineRule="auto"/>
        <w:jc w:val="center"/>
        <w:rPr>
          <w:color w:val="000000"/>
        </w:rPr>
      </w:pPr>
      <w:r>
        <w:rPr>
          <w:i/>
          <w:iCs/>
          <w:color w:val="000000"/>
        </w:rPr>
        <w:t xml:space="preserve">Crown Lands Act </w:t>
      </w:r>
    </w:p>
    <w:p w:rsidR="0011153C" w:rsidRDefault="0011153C" w:rsidP="005E589D">
      <w:pPr>
        <w:pStyle w:val="CM9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Invitation for Applications for Lease of Crown Land</w:t>
      </w:r>
    </w:p>
    <w:p w:rsidR="0011153C" w:rsidRDefault="0011153C" w:rsidP="009429D9">
      <w:pPr>
        <w:pStyle w:val="CM8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I, Claire Allison Brown, Regional Director North, in the Department of Infrastructure, Planning and Logistics (the </w:t>
      </w:r>
      <w:r>
        <w:rPr>
          <w:b/>
          <w:i/>
          <w:color w:val="000000"/>
        </w:rPr>
        <w:t>Department</w:t>
      </w:r>
      <w:r>
        <w:rPr>
          <w:color w:val="000000"/>
        </w:rPr>
        <w:t xml:space="preserve">), as the delegate of the Minister for Infrastructure, Planning and Logistics, under section 13(1)(a) of the </w:t>
      </w:r>
      <w:r>
        <w:rPr>
          <w:i/>
          <w:iCs/>
          <w:color w:val="000000"/>
        </w:rPr>
        <w:t xml:space="preserve">Crown Lands Act </w:t>
      </w:r>
      <w:r>
        <w:rPr>
          <w:iCs/>
          <w:color w:val="000000"/>
        </w:rPr>
        <w:t>and with reference to section 13(3) of the Act</w:t>
      </w:r>
      <w:r>
        <w:rPr>
          <w:color w:val="000000"/>
        </w:rPr>
        <w:t xml:space="preserve">, invite applications for a lease of land and give notice of the following: </w:t>
      </w:r>
    </w:p>
    <w:p w:rsidR="0011153C" w:rsidRDefault="0011153C" w:rsidP="009429D9">
      <w:pPr>
        <w:pStyle w:val="Default"/>
        <w:numPr>
          <w:ilvl w:val="0"/>
          <w:numId w:val="21"/>
        </w:numPr>
        <w:tabs>
          <w:tab w:val="left" w:pos="709"/>
        </w:tabs>
        <w:spacing w:line="360" w:lineRule="auto"/>
        <w:ind w:left="709" w:hanging="709"/>
        <w:jc w:val="both"/>
      </w:pPr>
      <w:r>
        <w:t xml:space="preserve">the land is Lot 3017, Town of Katherine, and the purpose for which the land may be used currently is organised recreation and public open space; </w:t>
      </w:r>
    </w:p>
    <w:p w:rsidR="0011153C" w:rsidRDefault="0011153C" w:rsidP="009429D9">
      <w:pPr>
        <w:pStyle w:val="Default"/>
        <w:numPr>
          <w:ilvl w:val="0"/>
          <w:numId w:val="21"/>
        </w:numPr>
        <w:tabs>
          <w:tab w:val="left" w:pos="709"/>
        </w:tabs>
        <w:spacing w:line="360" w:lineRule="auto"/>
        <w:ind w:left="709" w:hanging="709"/>
        <w:jc w:val="both"/>
      </w:pPr>
      <w:r>
        <w:t xml:space="preserve">the lease will be granted for a term of years as determined by the Minister and will be subject to the general conditions specified by the Act and will include a provision by which the lessee may acquire a right to an estate fee simple in the land or another lease; </w:t>
      </w:r>
    </w:p>
    <w:p w:rsidR="0011153C" w:rsidRDefault="0011153C" w:rsidP="009429D9">
      <w:pPr>
        <w:pStyle w:val="Default"/>
        <w:numPr>
          <w:ilvl w:val="0"/>
          <w:numId w:val="21"/>
        </w:numPr>
        <w:tabs>
          <w:tab w:val="left" w:pos="709"/>
        </w:tabs>
        <w:spacing w:line="360" w:lineRule="auto"/>
        <w:ind w:left="709" w:hanging="709"/>
        <w:jc w:val="both"/>
      </w:pPr>
      <w:r>
        <w:t>applications for the lease must be lodged by 2pm on 27 June 2017 (the</w:t>
      </w:r>
      <w:r w:rsidR="00672C06">
        <w:t> </w:t>
      </w:r>
      <w:r>
        <w:rPr>
          <w:b/>
          <w:i/>
        </w:rPr>
        <w:t>application closing time</w:t>
      </w:r>
      <w:r>
        <w:t>);</w:t>
      </w:r>
    </w:p>
    <w:p w:rsidR="0011153C" w:rsidRDefault="0011153C" w:rsidP="009429D9">
      <w:pPr>
        <w:pStyle w:val="Default"/>
        <w:numPr>
          <w:ilvl w:val="0"/>
          <w:numId w:val="21"/>
        </w:numPr>
        <w:tabs>
          <w:tab w:val="left" w:pos="709"/>
        </w:tabs>
        <w:spacing w:line="360" w:lineRule="auto"/>
        <w:ind w:left="709" w:hanging="709"/>
        <w:jc w:val="both"/>
      </w:pPr>
      <w:r>
        <w:t>applications may be lodged by using the following process:</w:t>
      </w:r>
    </w:p>
    <w:p w:rsidR="0011153C" w:rsidRDefault="0011153C" w:rsidP="009429D9">
      <w:pPr>
        <w:pStyle w:val="Default"/>
        <w:tabs>
          <w:tab w:val="left" w:pos="1418"/>
        </w:tabs>
        <w:spacing w:line="360" w:lineRule="auto"/>
        <w:ind w:left="1418" w:hanging="709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by close of business on 16 May 2017, registering at the website www.dipl.nt.gov.au/lands-and-planning/land-release to receive the application documentation; </w:t>
      </w:r>
    </w:p>
    <w:p w:rsidR="0011153C" w:rsidRDefault="0011153C" w:rsidP="00672C06">
      <w:pPr>
        <w:pStyle w:val="Default"/>
        <w:keepNext/>
        <w:keepLines/>
        <w:tabs>
          <w:tab w:val="left" w:pos="1418"/>
        </w:tabs>
        <w:spacing w:line="360" w:lineRule="auto"/>
        <w:ind w:left="1418" w:hanging="709"/>
        <w:jc w:val="both"/>
      </w:pPr>
      <w:r>
        <w:lastRenderedPageBreak/>
        <w:t>(ii)</w:t>
      </w:r>
      <w:r>
        <w:tab/>
        <w:t>before the application closing time, lodging with the Department, Level</w:t>
      </w:r>
      <w:r w:rsidR="002D100E">
        <w:t> </w:t>
      </w:r>
      <w:r>
        <w:t xml:space="preserve">5 Energy House, 18 – 20 </w:t>
      </w:r>
      <w:proofErr w:type="spellStart"/>
      <w:r>
        <w:t>Cavenagh</w:t>
      </w:r>
      <w:proofErr w:type="spellEnd"/>
      <w:r>
        <w:t xml:space="preserve"> Street, Darwin, or First Floor, Katherine Government Centre, 5 First Street, Katherine, a written application that meets all the requirements of the documentation;</w:t>
      </w:r>
    </w:p>
    <w:p w:rsidR="0011153C" w:rsidRDefault="0011153C" w:rsidP="008A1185">
      <w:pPr>
        <w:pStyle w:val="Default"/>
        <w:numPr>
          <w:ilvl w:val="0"/>
          <w:numId w:val="21"/>
        </w:numPr>
        <w:tabs>
          <w:tab w:val="left" w:pos="709"/>
        </w:tabs>
        <w:spacing w:line="360" w:lineRule="auto"/>
        <w:ind w:left="709" w:hanging="709"/>
        <w:jc w:val="both"/>
      </w:pPr>
      <w:r>
        <w:t xml:space="preserve">a member of the public may obtain details of the land from the Department at the addresses mentioned in paragraph (d)(ii). </w:t>
      </w:r>
    </w:p>
    <w:p w:rsidR="0011153C" w:rsidRDefault="0011153C" w:rsidP="008A1185">
      <w:pPr>
        <w:spacing w:before="240" w:after="240" w:line="360" w:lineRule="auto"/>
      </w:pPr>
      <w:r>
        <w:t>Dated</w:t>
      </w:r>
      <w:r w:rsidR="008A1185">
        <w:t xml:space="preserve"> 24 April 2017</w:t>
      </w:r>
    </w:p>
    <w:p w:rsidR="00507A3C" w:rsidRDefault="00507A3C" w:rsidP="008A1185">
      <w:pPr>
        <w:spacing w:before="240" w:after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A. Brown</w:t>
      </w:r>
    </w:p>
    <w:p w:rsidR="0011153C" w:rsidRDefault="0011153C" w:rsidP="00507A3C">
      <w:pPr>
        <w:spacing w:before="0" w:after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Regional Director North</w:t>
      </w:r>
    </w:p>
    <w:p w:rsidR="0011153C" w:rsidRDefault="0011153C" w:rsidP="008A1185">
      <w:pPr>
        <w:spacing w:before="0" w:after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Department of Infrastructure, Planning and Logistics</w:t>
      </w:r>
      <w:bookmarkStart w:id="4" w:name="_GoBack"/>
      <w:bookmarkEnd w:id="4"/>
    </w:p>
    <w:sectPr w:rsidR="0011153C" w:rsidSect="00D06122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FF" w:rsidRDefault="004D79FF" w:rsidP="00262753">
      <w:pPr>
        <w:spacing w:before="0" w:after="0"/>
      </w:pPr>
      <w:r>
        <w:separator/>
      </w:r>
    </w:p>
  </w:endnote>
  <w:endnote w:type="continuationSeparator" w:id="0">
    <w:p w:rsidR="004D79FF" w:rsidRDefault="004D79F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E433EF" w:rsidRDefault="00AA074C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2D100E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FF" w:rsidRDefault="004D79FF" w:rsidP="00262753">
      <w:pPr>
        <w:spacing w:before="0" w:after="0"/>
      </w:pPr>
      <w:r>
        <w:separator/>
      </w:r>
    </w:p>
  </w:footnote>
  <w:footnote w:type="continuationSeparator" w:id="0">
    <w:p w:rsidR="004D79FF" w:rsidRDefault="004D79F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246A76" w:rsidRDefault="00AA074C" w:rsidP="00CF17A8">
    <w:pPr>
      <w:pStyle w:val="Header"/>
    </w:pPr>
    <w:r w:rsidRPr="00246A76">
      <w:t xml:space="preserve">Northern Territory Government Gazette No. </w:t>
    </w:r>
    <w:r w:rsidR="00026F28">
      <w:t>S</w:t>
    </w:r>
    <w:r w:rsidR="0011153C">
      <w:t>23</w:t>
    </w:r>
    <w:r w:rsidRPr="00246A76">
      <w:t xml:space="preserve">, </w:t>
    </w:r>
    <w:r w:rsidR="0011153C">
      <w:t>26</w:t>
    </w:r>
    <w:r w:rsidR="00026F28">
      <w:t xml:space="preserve"> April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1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3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6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20"/>
  </w:num>
  <w:num w:numId="9">
    <w:abstractNumId w:val="18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16"/>
  </w:num>
  <w:num w:numId="15">
    <w:abstractNumId w:val="8"/>
  </w:num>
  <w:num w:numId="16">
    <w:abstractNumId w:val="3"/>
  </w:num>
  <w:num w:numId="17">
    <w:abstractNumId w:val="19"/>
  </w:num>
  <w:num w:numId="18">
    <w:abstractNumId w:val="2"/>
  </w:num>
  <w:num w:numId="19">
    <w:abstractNumId w:val="7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D55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691D"/>
    <w:rsid w:val="001F7632"/>
    <w:rsid w:val="00200AB1"/>
    <w:rsid w:val="00201844"/>
    <w:rsid w:val="002021AF"/>
    <w:rsid w:val="00203EF3"/>
    <w:rsid w:val="0020405B"/>
    <w:rsid w:val="0020465D"/>
    <w:rsid w:val="00205F2E"/>
    <w:rsid w:val="00207AAC"/>
    <w:rsid w:val="002102DC"/>
    <w:rsid w:val="0021057D"/>
    <w:rsid w:val="0021142B"/>
    <w:rsid w:val="002129ED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7CC3"/>
    <w:rsid w:val="002305E1"/>
    <w:rsid w:val="00230E38"/>
    <w:rsid w:val="002312A3"/>
    <w:rsid w:val="00232C4B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C05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C7A54"/>
    <w:rsid w:val="002D100E"/>
    <w:rsid w:val="002D2F80"/>
    <w:rsid w:val="002D4698"/>
    <w:rsid w:val="002D597D"/>
    <w:rsid w:val="002D67E3"/>
    <w:rsid w:val="002D7485"/>
    <w:rsid w:val="002D7CDC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6BF2"/>
    <w:rsid w:val="003A6EB5"/>
    <w:rsid w:val="003A70B8"/>
    <w:rsid w:val="003B07E9"/>
    <w:rsid w:val="003B15F5"/>
    <w:rsid w:val="003B15FC"/>
    <w:rsid w:val="003B2D67"/>
    <w:rsid w:val="003B59B7"/>
    <w:rsid w:val="003B7115"/>
    <w:rsid w:val="003B76B8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2AD8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E4"/>
    <w:rsid w:val="00551824"/>
    <w:rsid w:val="00552B80"/>
    <w:rsid w:val="005543A5"/>
    <w:rsid w:val="00555D8C"/>
    <w:rsid w:val="00555FF6"/>
    <w:rsid w:val="005601D9"/>
    <w:rsid w:val="00560EAD"/>
    <w:rsid w:val="00561294"/>
    <w:rsid w:val="00566C2D"/>
    <w:rsid w:val="0056747D"/>
    <w:rsid w:val="005676EA"/>
    <w:rsid w:val="00570257"/>
    <w:rsid w:val="00570A78"/>
    <w:rsid w:val="00570FBA"/>
    <w:rsid w:val="00570FD7"/>
    <w:rsid w:val="00572679"/>
    <w:rsid w:val="0057338D"/>
    <w:rsid w:val="005733D2"/>
    <w:rsid w:val="00575345"/>
    <w:rsid w:val="0057728C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6302"/>
    <w:rsid w:val="005B09B8"/>
    <w:rsid w:val="005B0F8C"/>
    <w:rsid w:val="005B18FE"/>
    <w:rsid w:val="005B29FB"/>
    <w:rsid w:val="005B4C84"/>
    <w:rsid w:val="005B6454"/>
    <w:rsid w:val="005B6DFC"/>
    <w:rsid w:val="005C0EDB"/>
    <w:rsid w:val="005C1048"/>
    <w:rsid w:val="005C2721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15E"/>
    <w:rsid w:val="00662D73"/>
    <w:rsid w:val="006659D3"/>
    <w:rsid w:val="00665CC1"/>
    <w:rsid w:val="00672C06"/>
    <w:rsid w:val="00672DF7"/>
    <w:rsid w:val="00677C27"/>
    <w:rsid w:val="006811DB"/>
    <w:rsid w:val="00681D1A"/>
    <w:rsid w:val="00681E31"/>
    <w:rsid w:val="00685BD3"/>
    <w:rsid w:val="00687690"/>
    <w:rsid w:val="006878B3"/>
    <w:rsid w:val="006878E3"/>
    <w:rsid w:val="00687FCB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451D"/>
    <w:rsid w:val="006D5358"/>
    <w:rsid w:val="006D5EE1"/>
    <w:rsid w:val="006D6C4C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02BF"/>
    <w:rsid w:val="00792F70"/>
    <w:rsid w:val="00796128"/>
    <w:rsid w:val="007A0475"/>
    <w:rsid w:val="007A18B8"/>
    <w:rsid w:val="007A1A08"/>
    <w:rsid w:val="007A2564"/>
    <w:rsid w:val="007A45F2"/>
    <w:rsid w:val="007A706F"/>
    <w:rsid w:val="007A7CDD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7591"/>
    <w:rsid w:val="00850480"/>
    <w:rsid w:val="00852462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B7EF2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440C"/>
    <w:rsid w:val="00964E0E"/>
    <w:rsid w:val="00965DEC"/>
    <w:rsid w:val="00965EBE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7521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3BEB"/>
    <w:rsid w:val="00B23D9A"/>
    <w:rsid w:val="00B255DF"/>
    <w:rsid w:val="00B26867"/>
    <w:rsid w:val="00B27B3E"/>
    <w:rsid w:val="00B27F67"/>
    <w:rsid w:val="00B30003"/>
    <w:rsid w:val="00B32515"/>
    <w:rsid w:val="00B32DDF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2E8D"/>
    <w:rsid w:val="00B63006"/>
    <w:rsid w:val="00B637A1"/>
    <w:rsid w:val="00B63CA3"/>
    <w:rsid w:val="00B63EF2"/>
    <w:rsid w:val="00B65A3C"/>
    <w:rsid w:val="00B7196C"/>
    <w:rsid w:val="00B7480E"/>
    <w:rsid w:val="00B76635"/>
    <w:rsid w:val="00B768ED"/>
    <w:rsid w:val="00B77674"/>
    <w:rsid w:val="00B80314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D783C"/>
    <w:rsid w:val="00BE0B11"/>
    <w:rsid w:val="00BE18A9"/>
    <w:rsid w:val="00BE19A6"/>
    <w:rsid w:val="00BE2C47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53EA"/>
    <w:rsid w:val="00C15630"/>
    <w:rsid w:val="00C20552"/>
    <w:rsid w:val="00C20ABD"/>
    <w:rsid w:val="00C215A4"/>
    <w:rsid w:val="00C21686"/>
    <w:rsid w:val="00C22CB3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774D"/>
    <w:rsid w:val="00C80BFF"/>
    <w:rsid w:val="00C81BB6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1637"/>
    <w:rsid w:val="00D630A6"/>
    <w:rsid w:val="00D677F4"/>
    <w:rsid w:val="00D70D0F"/>
    <w:rsid w:val="00D71B52"/>
    <w:rsid w:val="00D72B26"/>
    <w:rsid w:val="00D738ED"/>
    <w:rsid w:val="00D73C01"/>
    <w:rsid w:val="00D73EC2"/>
    <w:rsid w:val="00D7415F"/>
    <w:rsid w:val="00D7468B"/>
    <w:rsid w:val="00D76364"/>
    <w:rsid w:val="00D7670F"/>
    <w:rsid w:val="00D774B5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07F1"/>
    <w:rsid w:val="00E00D0E"/>
    <w:rsid w:val="00E02B2A"/>
    <w:rsid w:val="00E037A1"/>
    <w:rsid w:val="00E04428"/>
    <w:rsid w:val="00E060F2"/>
    <w:rsid w:val="00E066D3"/>
    <w:rsid w:val="00E06B39"/>
    <w:rsid w:val="00E15297"/>
    <w:rsid w:val="00E153A9"/>
    <w:rsid w:val="00E2046C"/>
    <w:rsid w:val="00E26C96"/>
    <w:rsid w:val="00E2768D"/>
    <w:rsid w:val="00E27B91"/>
    <w:rsid w:val="00E33C40"/>
    <w:rsid w:val="00E342A0"/>
    <w:rsid w:val="00E34AF8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43D50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4A33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65F7-12F6-450E-B7EC-BBC43CDB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S23 2017</vt:lpstr>
    </vt:vector>
  </TitlesOfParts>
  <Company>NTG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S23 2017</dc:title>
  <dc:creator>Northern Territory Government</dc:creator>
  <cp:lastModifiedBy>mahec</cp:lastModifiedBy>
  <cp:revision>5</cp:revision>
  <cp:lastPrinted>2017-04-25T22:52:00Z</cp:lastPrinted>
  <dcterms:created xsi:type="dcterms:W3CDTF">2017-04-24T07:30:00Z</dcterms:created>
  <dcterms:modified xsi:type="dcterms:W3CDTF">2017-04-25T22:52:00Z</dcterms:modified>
</cp:coreProperties>
</file>