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D4" w:rsidRDefault="005834D4" w:rsidP="004B35D6"/>
    <w:p w:rsidR="004B35D6" w:rsidRDefault="00390874" w:rsidP="00760AC3">
      <w:r>
        <w:t>An a</w:t>
      </w:r>
      <w:r w:rsidR="004B35D6">
        <w:t xml:space="preserve">pplication for </w:t>
      </w:r>
      <w:r w:rsidR="005834D4">
        <w:t xml:space="preserve">a </w:t>
      </w:r>
      <w:r w:rsidR="004B35D6">
        <w:t>Certificate of Closure is required to be</w:t>
      </w:r>
      <w:r>
        <w:t xml:space="preserve"> submitted when all exploration, rehabilitation and closure </w:t>
      </w:r>
      <w:r w:rsidR="004B35D6">
        <w:t xml:space="preserve">activities associated with an Authorisation have been </w:t>
      </w:r>
      <w:r w:rsidR="000E6120">
        <w:t xml:space="preserve">successfully </w:t>
      </w:r>
      <w:r w:rsidR="004B35D6">
        <w:t xml:space="preserve">completed (Section 46 </w:t>
      </w:r>
      <w:r w:rsidR="004B35D6" w:rsidRPr="00760AC3">
        <w:rPr>
          <w:i/>
        </w:rPr>
        <w:t>Mining Management Act</w:t>
      </w:r>
      <w:r w:rsidR="004B35D6">
        <w:t xml:space="preserve">). </w:t>
      </w:r>
    </w:p>
    <w:p w:rsidR="004B35D6" w:rsidRDefault="004B35D6" w:rsidP="00760AC3">
      <w:r>
        <w:t xml:space="preserve">A Rehabilitation Report </w:t>
      </w:r>
      <w:r w:rsidR="00760AC3">
        <w:t xml:space="preserve">must </w:t>
      </w:r>
      <w:r>
        <w:t>acc</w:t>
      </w:r>
      <w:r w:rsidR="00390874">
        <w:t>ompany an a</w:t>
      </w:r>
      <w:r>
        <w:t xml:space="preserve">pplication for </w:t>
      </w:r>
      <w:r w:rsidR="00760AC3">
        <w:t xml:space="preserve">a </w:t>
      </w:r>
      <w:r>
        <w:t>Certificate of Closure.</w:t>
      </w:r>
    </w:p>
    <w:p w:rsidR="00B94F1C" w:rsidRDefault="00B94F1C" w:rsidP="00760AC3">
      <w:r>
        <w:t xml:space="preserve">This document provides general guidance for preparing a Rehabilitation Report to meet obligations under the </w:t>
      </w:r>
      <w:hyperlink r:id="rId9" w:history="1">
        <w:r w:rsidRPr="003F0ED5">
          <w:rPr>
            <w:rStyle w:val="Hyperlink"/>
            <w:i/>
          </w:rPr>
          <w:t>Mining Management Act</w:t>
        </w:r>
      </w:hyperlink>
      <w:r w:rsidRPr="003F0ED5">
        <w:rPr>
          <w:i/>
        </w:rPr>
        <w:t xml:space="preserve"> </w:t>
      </w:r>
      <w:r w:rsidRPr="007E1296">
        <w:t>(MMA).</w:t>
      </w:r>
      <w:r>
        <w:t xml:space="preserve">  This document can also be used as a template to prepare the Rehabilitation Report.</w:t>
      </w:r>
    </w:p>
    <w:p w:rsidR="00704FEE" w:rsidRDefault="00B94F1C" w:rsidP="00B94F1C">
      <w:r>
        <w:t>While this document attempts to provide a framework for the operator to capture the majority of information required for an acceptable Rehabilitation Report</w:t>
      </w:r>
      <w:r w:rsidR="00704FEE">
        <w:t xml:space="preserve">, </w:t>
      </w:r>
      <w:r w:rsidR="00DD7797">
        <w:t>a</w:t>
      </w:r>
      <w:r>
        <w:t xml:space="preserve">n operator may be required to provide additional information to the </w:t>
      </w:r>
      <w:r w:rsidR="00596C21">
        <w:t>department</w:t>
      </w:r>
      <w:r w:rsidR="00EC10A9">
        <w:t xml:space="preserve"> </w:t>
      </w:r>
      <w:r w:rsidR="00DD7797">
        <w:t>for the purpose</w:t>
      </w:r>
      <w:r w:rsidR="00390874">
        <w:t>s</w:t>
      </w:r>
      <w:r w:rsidR="00DD7797">
        <w:t xml:space="preserve"> of </w:t>
      </w:r>
      <w:r w:rsidR="00390874">
        <w:t xml:space="preserve">further </w:t>
      </w:r>
      <w:r w:rsidR="00BA4792">
        <w:t xml:space="preserve">assessing </w:t>
      </w:r>
      <w:r w:rsidR="00DD7797">
        <w:t xml:space="preserve">the performance </w:t>
      </w:r>
      <w:r w:rsidR="00704FEE">
        <w:t xml:space="preserve">of the </w:t>
      </w:r>
      <w:r>
        <w:t>rehabilitation</w:t>
      </w:r>
      <w:r w:rsidR="00DD7797">
        <w:t xml:space="preserve"> and closure </w:t>
      </w:r>
      <w:r>
        <w:t>activities detailed in the Rehabilitation Report.</w:t>
      </w:r>
      <w:r w:rsidR="00704FEE">
        <w:t xml:space="preserve"> </w:t>
      </w:r>
    </w:p>
    <w:p w:rsidR="00B94F1C" w:rsidRDefault="00B94F1C" w:rsidP="00E808A8">
      <w:pPr>
        <w:pStyle w:val="ListParagraph"/>
        <w:numPr>
          <w:ilvl w:val="0"/>
          <w:numId w:val="30"/>
        </w:numPr>
        <w:ind w:left="714" w:hanging="357"/>
      </w:pPr>
      <w:r>
        <w:t>A person must not knowingl</w:t>
      </w:r>
      <w:r w:rsidR="00EC10A9">
        <w:t>y provide information to the department</w:t>
      </w:r>
      <w:r>
        <w:t xml:space="preserve"> that is false or misleading (Part 9, Section 72, MMA).</w:t>
      </w:r>
    </w:p>
    <w:p w:rsidR="00B94F1C" w:rsidRDefault="00B94F1C" w:rsidP="00E808A8">
      <w:pPr>
        <w:pStyle w:val="ListParagraph"/>
        <w:numPr>
          <w:ilvl w:val="0"/>
          <w:numId w:val="30"/>
        </w:numPr>
        <w:ind w:left="714" w:hanging="357"/>
      </w:pPr>
      <w:r>
        <w:t xml:space="preserve">All commitments must be specific and auditable with measurable outcomes and clear timeframes. </w:t>
      </w:r>
    </w:p>
    <w:p w:rsidR="00B94F1C" w:rsidRDefault="00B94F1C" w:rsidP="00E808A8">
      <w:pPr>
        <w:pStyle w:val="ListParagraph"/>
        <w:numPr>
          <w:ilvl w:val="0"/>
          <w:numId w:val="30"/>
        </w:numPr>
        <w:ind w:left="714" w:hanging="357"/>
      </w:pPr>
      <w:r>
        <w:t>Use the terms ‘will’ and ‘must’, rather than ‘should’ or ‘may’ when committing to carry out management actions.</w:t>
      </w:r>
    </w:p>
    <w:p w:rsidR="00B94F1C" w:rsidRDefault="00E75E3D" w:rsidP="00E808A8">
      <w:pPr>
        <w:pStyle w:val="ListParagraph"/>
        <w:numPr>
          <w:ilvl w:val="0"/>
          <w:numId w:val="30"/>
        </w:numPr>
        <w:ind w:left="714" w:hanging="357"/>
      </w:pPr>
      <w:r>
        <w:t xml:space="preserve">Do not use </w:t>
      </w:r>
      <w:r w:rsidR="00B94F1C">
        <w:t xml:space="preserve">ambiguous terminology such as ‘where possible’, ‘as required’, ‘to the greatest extent possible’ without further explanation. </w:t>
      </w:r>
    </w:p>
    <w:p w:rsidR="00B94F1C" w:rsidRDefault="00B94F1C" w:rsidP="00E808A8">
      <w:pPr>
        <w:pStyle w:val="ListParagraph"/>
        <w:numPr>
          <w:ilvl w:val="0"/>
          <w:numId w:val="30"/>
        </w:numPr>
        <w:ind w:left="714" w:hanging="357"/>
      </w:pPr>
      <w:r>
        <w:t>Clearly explain any technical terms or acronyms used, and/or define them in a glossary.</w:t>
      </w:r>
    </w:p>
    <w:p w:rsidR="00DD7797" w:rsidRDefault="00DD7797" w:rsidP="00DD7797"/>
    <w:p w:rsidR="00DD7797" w:rsidRDefault="00EC10A9" w:rsidP="00DD7797">
      <w:r>
        <w:t xml:space="preserve">The department </w:t>
      </w:r>
      <w:r w:rsidR="00DD7797">
        <w:t xml:space="preserve">may visit the project area to verify that the rehabilitation and closure activities have been </w:t>
      </w:r>
      <w:r w:rsidR="00390874">
        <w:t xml:space="preserve">successfully </w:t>
      </w:r>
      <w:r w:rsidR="00DD7797">
        <w:t>completed and the area is safe, stable and non-polluting.</w:t>
      </w:r>
    </w:p>
    <w:p w:rsidR="00DD7797" w:rsidRDefault="00DD7797" w:rsidP="00DD7797">
      <w:r>
        <w:t xml:space="preserve">Security held by the </w:t>
      </w:r>
      <w:r w:rsidR="00EC10A9">
        <w:t xml:space="preserve">department </w:t>
      </w:r>
      <w:r>
        <w:t>against the Authorisation will be released when the Rehabilitation Report has been approved and</w:t>
      </w:r>
      <w:r w:rsidR="00E63917">
        <w:t>/or</w:t>
      </w:r>
      <w:r>
        <w:t xml:space="preserve"> a Certificate of Closure issued.</w:t>
      </w:r>
    </w:p>
    <w:p w:rsidR="00DD7797" w:rsidRDefault="00DD7797" w:rsidP="00DD7797"/>
    <w:p w:rsidR="00B94F1C" w:rsidRDefault="00B94F1C" w:rsidP="00B94F1C">
      <w:r>
        <w:br w:type="page"/>
      </w:r>
    </w:p>
    <w:p w:rsidR="004B35D6" w:rsidRPr="00F0734E" w:rsidRDefault="004B35D6" w:rsidP="002B44AE">
      <w:pPr>
        <w:pStyle w:val="Title"/>
        <w:jc w:val="center"/>
        <w:rPr>
          <w:color w:val="auto"/>
        </w:rPr>
      </w:pPr>
      <w:r w:rsidRPr="00F0734E">
        <w:rPr>
          <w:color w:val="auto"/>
        </w:rPr>
        <w:lastRenderedPageBreak/>
        <w:t>Exploration Operations</w:t>
      </w:r>
    </w:p>
    <w:p w:rsidR="004B35D6" w:rsidRPr="00F0734E" w:rsidRDefault="004B35D6" w:rsidP="002B44AE">
      <w:pPr>
        <w:pStyle w:val="Title"/>
        <w:jc w:val="center"/>
        <w:rPr>
          <w:color w:val="auto"/>
        </w:rPr>
      </w:pPr>
      <w:r w:rsidRPr="00F0734E">
        <w:rPr>
          <w:color w:val="auto"/>
        </w:rPr>
        <w:t>Rehabilitation Report</w:t>
      </w:r>
    </w:p>
    <w:p w:rsidR="004B35D6" w:rsidRDefault="004B35D6" w:rsidP="004B35D6"/>
    <w:p w:rsidR="004B35D6" w:rsidRDefault="004B35D6" w:rsidP="004B35D6">
      <w:r>
        <w:t>Include the following details on the title page:</w:t>
      </w:r>
    </w:p>
    <w:p w:rsidR="004B35D6" w:rsidRDefault="004B35D6" w:rsidP="00E808A8">
      <w:pPr>
        <w:pStyle w:val="ListParagraph"/>
        <w:numPr>
          <w:ilvl w:val="0"/>
          <w:numId w:val="26"/>
        </w:numPr>
        <w:spacing w:after="0"/>
        <w:ind w:left="924" w:hanging="567"/>
      </w:pPr>
      <w:r>
        <w:t>Operator Name</w:t>
      </w:r>
    </w:p>
    <w:p w:rsidR="004B35D6" w:rsidRDefault="004B35D6" w:rsidP="00E808A8">
      <w:pPr>
        <w:pStyle w:val="ListParagraph"/>
        <w:numPr>
          <w:ilvl w:val="0"/>
          <w:numId w:val="26"/>
        </w:numPr>
        <w:spacing w:after="0"/>
        <w:ind w:left="924" w:hanging="567"/>
      </w:pPr>
      <w:r>
        <w:t>Project Name</w:t>
      </w:r>
    </w:p>
    <w:p w:rsidR="004B35D6" w:rsidRDefault="004B35D6" w:rsidP="00E808A8">
      <w:pPr>
        <w:pStyle w:val="ListParagraph"/>
        <w:numPr>
          <w:ilvl w:val="0"/>
          <w:numId w:val="26"/>
        </w:numPr>
        <w:spacing w:after="0"/>
        <w:ind w:left="924" w:hanging="567"/>
      </w:pPr>
      <w:r>
        <w:t>Authorisation Number</w:t>
      </w:r>
    </w:p>
    <w:p w:rsidR="004B35D6" w:rsidRDefault="004B35D6" w:rsidP="00E808A8">
      <w:pPr>
        <w:pStyle w:val="ListParagraph"/>
        <w:numPr>
          <w:ilvl w:val="0"/>
          <w:numId w:val="26"/>
        </w:numPr>
        <w:spacing w:after="0"/>
        <w:ind w:left="924" w:hanging="567"/>
      </w:pPr>
      <w:r>
        <w:t>Date</w:t>
      </w:r>
    </w:p>
    <w:p w:rsidR="004B35D6" w:rsidRDefault="004B35D6" w:rsidP="00E808A8">
      <w:pPr>
        <w:pStyle w:val="ListParagraph"/>
        <w:numPr>
          <w:ilvl w:val="0"/>
          <w:numId w:val="26"/>
        </w:numPr>
        <w:spacing w:after="0"/>
        <w:ind w:left="924" w:hanging="567"/>
      </w:pPr>
      <w:r>
        <w:t>Document Distribution List</w:t>
      </w:r>
    </w:p>
    <w:p w:rsidR="004B35D6" w:rsidRDefault="004B35D6" w:rsidP="004B35D6"/>
    <w:p w:rsidR="004B35D6" w:rsidRDefault="004B35D6" w:rsidP="004B35D6"/>
    <w:p w:rsidR="004B35D6" w:rsidRDefault="004B35D6" w:rsidP="004B35D6"/>
    <w:p w:rsidR="004B35D6" w:rsidRDefault="004B35D6" w:rsidP="004B35D6">
      <w:r>
        <w:t>The Rehabilitation Report must be endorsed by a senior representative of the company who has the appropriate level of delegation.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21"/>
        <w:gridCol w:w="2321"/>
        <w:gridCol w:w="2321"/>
      </w:tblGrid>
      <w:tr w:rsidR="004B35D6" w:rsidRPr="00AD1AD1" w:rsidTr="00B94F1C">
        <w:tc>
          <w:tcPr>
            <w:tcW w:w="2323" w:type="dxa"/>
            <w:shd w:val="clear" w:color="auto" w:fill="D9D9D9" w:themeFill="background1" w:themeFillShade="D9"/>
            <w:vAlign w:val="center"/>
          </w:tcPr>
          <w:p w:rsidR="004B35D6" w:rsidRPr="00AD1AD1" w:rsidRDefault="004B35D6" w:rsidP="00B94F1C">
            <w:pPr>
              <w:jc w:val="center"/>
              <w:rPr>
                <w:b/>
              </w:rPr>
            </w:pPr>
          </w:p>
        </w:tc>
        <w:tc>
          <w:tcPr>
            <w:tcW w:w="2321" w:type="dxa"/>
            <w:shd w:val="clear" w:color="auto" w:fill="D9D9D9" w:themeFill="background1" w:themeFillShade="D9"/>
            <w:vAlign w:val="center"/>
          </w:tcPr>
          <w:p w:rsidR="004B35D6" w:rsidRPr="00AD1AD1" w:rsidRDefault="004B35D6" w:rsidP="00B94F1C">
            <w:pPr>
              <w:jc w:val="center"/>
              <w:rPr>
                <w:b/>
              </w:rPr>
            </w:pPr>
            <w:r w:rsidRPr="00AD1AD1">
              <w:rPr>
                <w:b/>
              </w:rPr>
              <w:t>Author</w:t>
            </w:r>
          </w:p>
        </w:tc>
        <w:tc>
          <w:tcPr>
            <w:tcW w:w="2321" w:type="dxa"/>
            <w:shd w:val="clear" w:color="auto" w:fill="D9D9D9" w:themeFill="background1" w:themeFillShade="D9"/>
            <w:vAlign w:val="center"/>
          </w:tcPr>
          <w:p w:rsidR="004B35D6" w:rsidRPr="00AD1AD1" w:rsidRDefault="004B35D6" w:rsidP="00B94F1C">
            <w:pPr>
              <w:jc w:val="center"/>
              <w:rPr>
                <w:b/>
              </w:rPr>
            </w:pPr>
            <w:r w:rsidRPr="00AD1AD1">
              <w:rPr>
                <w:b/>
              </w:rPr>
              <w:t>Reviewed by</w:t>
            </w:r>
          </w:p>
        </w:tc>
        <w:tc>
          <w:tcPr>
            <w:tcW w:w="2321" w:type="dxa"/>
            <w:shd w:val="clear" w:color="auto" w:fill="D9D9D9" w:themeFill="background1" w:themeFillShade="D9"/>
            <w:vAlign w:val="center"/>
          </w:tcPr>
          <w:p w:rsidR="004B35D6" w:rsidRPr="00AD1AD1" w:rsidRDefault="004B35D6" w:rsidP="00B94F1C">
            <w:pPr>
              <w:jc w:val="center"/>
              <w:rPr>
                <w:b/>
              </w:rPr>
            </w:pPr>
            <w:r w:rsidRPr="00AD1AD1">
              <w:rPr>
                <w:b/>
              </w:rPr>
              <w:t>Approved by</w:t>
            </w:r>
          </w:p>
        </w:tc>
      </w:tr>
      <w:tr w:rsidR="004B35D6" w:rsidRPr="005D6710" w:rsidTr="00B94F1C">
        <w:tc>
          <w:tcPr>
            <w:tcW w:w="2323" w:type="dxa"/>
            <w:shd w:val="clear" w:color="auto" w:fill="auto"/>
          </w:tcPr>
          <w:p w:rsidR="004B35D6" w:rsidRPr="005D6710" w:rsidRDefault="004B35D6" w:rsidP="00B94F1C">
            <w:r w:rsidRPr="005D6710">
              <w:t>Date</w:t>
            </w:r>
          </w:p>
        </w:tc>
        <w:tc>
          <w:tcPr>
            <w:tcW w:w="2321" w:type="dxa"/>
            <w:shd w:val="clear" w:color="auto" w:fill="auto"/>
          </w:tcPr>
          <w:p w:rsidR="004B35D6" w:rsidRPr="005D6710" w:rsidRDefault="004B35D6" w:rsidP="00B94F1C"/>
        </w:tc>
        <w:tc>
          <w:tcPr>
            <w:tcW w:w="2321" w:type="dxa"/>
            <w:shd w:val="clear" w:color="auto" w:fill="auto"/>
          </w:tcPr>
          <w:p w:rsidR="004B35D6" w:rsidRPr="005D6710" w:rsidRDefault="004B35D6" w:rsidP="00B94F1C"/>
        </w:tc>
        <w:tc>
          <w:tcPr>
            <w:tcW w:w="2321" w:type="dxa"/>
            <w:shd w:val="clear" w:color="auto" w:fill="auto"/>
          </w:tcPr>
          <w:p w:rsidR="004B35D6" w:rsidRPr="005D6710" w:rsidRDefault="004B35D6" w:rsidP="00B94F1C"/>
        </w:tc>
      </w:tr>
      <w:tr w:rsidR="004B35D6" w:rsidRPr="005D6710" w:rsidTr="00B94F1C">
        <w:tc>
          <w:tcPr>
            <w:tcW w:w="2323" w:type="dxa"/>
            <w:shd w:val="clear" w:color="auto" w:fill="auto"/>
          </w:tcPr>
          <w:p w:rsidR="004B35D6" w:rsidRPr="005D6710" w:rsidRDefault="004B35D6" w:rsidP="00B94F1C">
            <w:r w:rsidRPr="005D6710">
              <w:t>Name</w:t>
            </w:r>
          </w:p>
        </w:tc>
        <w:tc>
          <w:tcPr>
            <w:tcW w:w="2321" w:type="dxa"/>
            <w:shd w:val="clear" w:color="auto" w:fill="auto"/>
          </w:tcPr>
          <w:p w:rsidR="004B35D6" w:rsidRPr="005D6710" w:rsidRDefault="004B35D6" w:rsidP="00B94F1C"/>
        </w:tc>
        <w:tc>
          <w:tcPr>
            <w:tcW w:w="2321" w:type="dxa"/>
            <w:shd w:val="clear" w:color="auto" w:fill="auto"/>
          </w:tcPr>
          <w:p w:rsidR="004B35D6" w:rsidRPr="005D6710" w:rsidRDefault="004B35D6" w:rsidP="00B94F1C"/>
        </w:tc>
        <w:tc>
          <w:tcPr>
            <w:tcW w:w="2321" w:type="dxa"/>
            <w:shd w:val="clear" w:color="auto" w:fill="auto"/>
          </w:tcPr>
          <w:p w:rsidR="004B35D6" w:rsidRPr="005D6710" w:rsidRDefault="004B35D6" w:rsidP="00B94F1C"/>
        </w:tc>
      </w:tr>
      <w:tr w:rsidR="004B35D6" w:rsidRPr="005D6710" w:rsidTr="00B94F1C">
        <w:trPr>
          <w:trHeight w:val="916"/>
        </w:trPr>
        <w:tc>
          <w:tcPr>
            <w:tcW w:w="2323" w:type="dxa"/>
            <w:shd w:val="clear" w:color="auto" w:fill="auto"/>
          </w:tcPr>
          <w:p w:rsidR="004B35D6" w:rsidRPr="005D6710" w:rsidRDefault="004B35D6" w:rsidP="00B94F1C">
            <w:r w:rsidRPr="005D6710">
              <w:t>Signature</w:t>
            </w:r>
          </w:p>
        </w:tc>
        <w:tc>
          <w:tcPr>
            <w:tcW w:w="2321" w:type="dxa"/>
            <w:shd w:val="clear" w:color="auto" w:fill="auto"/>
          </w:tcPr>
          <w:p w:rsidR="004B35D6" w:rsidRPr="005D6710" w:rsidRDefault="004B35D6" w:rsidP="00B94F1C"/>
        </w:tc>
        <w:tc>
          <w:tcPr>
            <w:tcW w:w="2321" w:type="dxa"/>
            <w:shd w:val="clear" w:color="auto" w:fill="auto"/>
          </w:tcPr>
          <w:p w:rsidR="004B35D6" w:rsidRPr="005D6710" w:rsidRDefault="004B35D6" w:rsidP="00B94F1C"/>
        </w:tc>
        <w:tc>
          <w:tcPr>
            <w:tcW w:w="2321" w:type="dxa"/>
            <w:shd w:val="clear" w:color="auto" w:fill="auto"/>
          </w:tcPr>
          <w:p w:rsidR="004B35D6" w:rsidRPr="005D6710" w:rsidRDefault="004B35D6" w:rsidP="00B94F1C"/>
        </w:tc>
      </w:tr>
    </w:tbl>
    <w:p w:rsidR="004B35D6" w:rsidRDefault="004B35D6" w:rsidP="004B35D6"/>
    <w:p w:rsidR="004B35D6" w:rsidRPr="00D36516" w:rsidRDefault="004B35D6" w:rsidP="004B35D6">
      <w:pPr>
        <w:rPr>
          <w:b/>
          <w:szCs w:val="22"/>
        </w:rPr>
      </w:pPr>
      <w:r w:rsidRPr="00D36516">
        <w:rPr>
          <w:b/>
          <w:szCs w:val="22"/>
        </w:rPr>
        <w:t xml:space="preserve">I ………………. </w:t>
      </w:r>
      <w:r w:rsidRPr="002C39B0">
        <w:rPr>
          <w:b/>
          <w:i/>
          <w:szCs w:val="22"/>
        </w:rPr>
        <w:t>(name of approving person)</w:t>
      </w:r>
      <w:r w:rsidRPr="002C39B0">
        <w:rPr>
          <w:b/>
          <w:szCs w:val="22"/>
        </w:rPr>
        <w:t xml:space="preserve"> </w:t>
      </w:r>
      <w:r w:rsidRPr="00D36516">
        <w:rPr>
          <w:b/>
          <w:szCs w:val="22"/>
        </w:rPr>
        <w:t>..................</w:t>
      </w:r>
      <w:r w:rsidRPr="00D36516">
        <w:rPr>
          <w:b/>
          <w:color w:val="FF0000"/>
          <w:szCs w:val="22"/>
        </w:rPr>
        <w:t xml:space="preserve"> </w:t>
      </w:r>
      <w:r w:rsidRPr="002C39B0">
        <w:rPr>
          <w:b/>
          <w:i/>
          <w:szCs w:val="22"/>
        </w:rPr>
        <w:t>(position title)</w:t>
      </w:r>
      <w:r w:rsidRPr="002C39B0">
        <w:rPr>
          <w:b/>
          <w:szCs w:val="22"/>
        </w:rPr>
        <w:t xml:space="preserve"> </w:t>
      </w:r>
      <w:r w:rsidRPr="00D36516">
        <w:rPr>
          <w:b/>
          <w:szCs w:val="22"/>
        </w:rPr>
        <w:t xml:space="preserve">declare that to the best of my knowledge the information contained in this mining management plan is true and correct and commit to undertake the works detailed in this plan in accordance with all the relevant Local, Northern Territory and Commonwealth Government legislation.  </w:t>
      </w:r>
    </w:p>
    <w:p w:rsidR="004B35D6" w:rsidRPr="00D36516" w:rsidRDefault="004B35D6" w:rsidP="004B35D6">
      <w:pPr>
        <w:rPr>
          <w:b/>
          <w:caps/>
          <w:szCs w:val="22"/>
        </w:rPr>
      </w:pPr>
    </w:p>
    <w:p w:rsidR="004B35D6" w:rsidRPr="00D36516" w:rsidRDefault="004B35D6" w:rsidP="004B35D6">
      <w:pPr>
        <w:rPr>
          <w:rFonts w:cs="Arial"/>
          <w:b/>
          <w:caps/>
          <w:szCs w:val="22"/>
        </w:rPr>
      </w:pPr>
      <w:r w:rsidRPr="00D36516">
        <w:rPr>
          <w:rFonts w:cs="Arial"/>
          <w:b/>
          <w:caps/>
          <w:szCs w:val="22"/>
        </w:rPr>
        <w:t>Signature</w:t>
      </w:r>
      <w:r>
        <w:rPr>
          <w:rFonts w:cs="Arial"/>
          <w:b/>
          <w:caps/>
          <w:szCs w:val="22"/>
        </w:rPr>
        <w:t>:</w:t>
      </w:r>
      <w:r w:rsidRPr="00D36516">
        <w:rPr>
          <w:rFonts w:cs="Arial"/>
          <w:b/>
          <w:caps/>
          <w:szCs w:val="22"/>
        </w:rPr>
        <w:t xml:space="preserve"> ……………………..</w:t>
      </w:r>
    </w:p>
    <w:p w:rsidR="004B35D6" w:rsidRDefault="004B35D6" w:rsidP="004B35D6">
      <w:r w:rsidRPr="00D36516">
        <w:rPr>
          <w:rFonts w:cs="Arial"/>
          <w:b/>
          <w:caps/>
          <w:szCs w:val="22"/>
        </w:rPr>
        <w:t>Date</w:t>
      </w:r>
      <w:r>
        <w:rPr>
          <w:rFonts w:cs="Arial"/>
          <w:b/>
          <w:caps/>
          <w:szCs w:val="22"/>
        </w:rPr>
        <w:t>:</w:t>
      </w:r>
      <w:r w:rsidRPr="00D36516">
        <w:rPr>
          <w:rFonts w:cs="Arial"/>
          <w:b/>
          <w:caps/>
          <w:szCs w:val="22"/>
        </w:rPr>
        <w:t>………………..</w:t>
      </w:r>
    </w:p>
    <w:p w:rsidR="003934FE" w:rsidRDefault="003934FE">
      <w:pPr>
        <w:spacing w:after="0"/>
      </w:pPr>
      <w:r>
        <w:br w:type="page"/>
      </w:r>
    </w:p>
    <w:sdt>
      <w:sdtPr>
        <w:rPr>
          <w:rFonts w:eastAsia="Times New Roman" w:cs="Times New Roman"/>
          <w:b w:val="0"/>
          <w:bCs w:val="0"/>
          <w:sz w:val="22"/>
          <w:szCs w:val="20"/>
        </w:rPr>
        <w:id w:val="1353076569"/>
        <w:docPartObj>
          <w:docPartGallery w:val="Table of Contents"/>
          <w:docPartUnique/>
        </w:docPartObj>
      </w:sdtPr>
      <w:sdtEndPr>
        <w:rPr>
          <w:noProof/>
        </w:rPr>
      </w:sdtEndPr>
      <w:sdtContent>
        <w:p w:rsidR="003934FE" w:rsidRDefault="003934FE">
          <w:pPr>
            <w:pStyle w:val="TOCHeading"/>
          </w:pPr>
          <w:r>
            <w:t>Table of Contents</w:t>
          </w:r>
        </w:p>
        <w:p w:rsidR="003B4B53" w:rsidRDefault="003934FE">
          <w:pPr>
            <w:pStyle w:val="TOC1"/>
            <w:tabs>
              <w:tab w:val="left" w:pos="660"/>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61107108" w:history="1">
            <w:r w:rsidR="003B4B53" w:rsidRPr="00AE58F0">
              <w:rPr>
                <w:rStyle w:val="Hyperlink"/>
                <w:noProof/>
              </w:rPr>
              <w:t>1.0</w:t>
            </w:r>
            <w:r w:rsidR="003B4B53">
              <w:rPr>
                <w:rFonts w:asciiTheme="minorHAnsi" w:eastAsiaTheme="minorEastAsia" w:hAnsiTheme="minorHAnsi" w:cstheme="minorBidi"/>
                <w:noProof/>
                <w:szCs w:val="22"/>
              </w:rPr>
              <w:tab/>
            </w:r>
            <w:r w:rsidR="003B4B53" w:rsidRPr="00AE58F0">
              <w:rPr>
                <w:rStyle w:val="Hyperlink"/>
                <w:noProof/>
              </w:rPr>
              <w:t>Operator Details</w:t>
            </w:r>
            <w:r w:rsidR="003B4B53">
              <w:rPr>
                <w:noProof/>
                <w:webHidden/>
              </w:rPr>
              <w:tab/>
            </w:r>
            <w:r w:rsidR="003B4B53">
              <w:rPr>
                <w:noProof/>
                <w:webHidden/>
              </w:rPr>
              <w:fldChar w:fldCharType="begin"/>
            </w:r>
            <w:r w:rsidR="003B4B53">
              <w:rPr>
                <w:noProof/>
                <w:webHidden/>
              </w:rPr>
              <w:instrText xml:space="preserve"> PAGEREF _Toc461107108 \h </w:instrText>
            </w:r>
            <w:r w:rsidR="003B4B53">
              <w:rPr>
                <w:noProof/>
                <w:webHidden/>
              </w:rPr>
            </w:r>
            <w:r w:rsidR="003B4B53">
              <w:rPr>
                <w:noProof/>
                <w:webHidden/>
              </w:rPr>
              <w:fldChar w:fldCharType="separate"/>
            </w:r>
            <w:r w:rsidR="003B4B53">
              <w:rPr>
                <w:noProof/>
                <w:webHidden/>
              </w:rPr>
              <w:t>4</w:t>
            </w:r>
            <w:r w:rsidR="003B4B53">
              <w:rPr>
                <w:noProof/>
                <w:webHidden/>
              </w:rPr>
              <w:fldChar w:fldCharType="end"/>
            </w:r>
          </w:hyperlink>
        </w:p>
        <w:p w:rsidR="003B4B53" w:rsidRDefault="00ED0528">
          <w:pPr>
            <w:pStyle w:val="TOC1"/>
            <w:tabs>
              <w:tab w:val="left" w:pos="660"/>
              <w:tab w:val="right" w:leader="dot" w:pos="9628"/>
            </w:tabs>
            <w:rPr>
              <w:rFonts w:asciiTheme="minorHAnsi" w:eastAsiaTheme="minorEastAsia" w:hAnsiTheme="minorHAnsi" w:cstheme="minorBidi"/>
              <w:noProof/>
              <w:szCs w:val="22"/>
            </w:rPr>
          </w:pPr>
          <w:hyperlink w:anchor="_Toc461107109" w:history="1">
            <w:r w:rsidR="003B4B53" w:rsidRPr="00AE58F0">
              <w:rPr>
                <w:rStyle w:val="Hyperlink"/>
                <w:noProof/>
              </w:rPr>
              <w:t>2.0</w:t>
            </w:r>
            <w:r w:rsidR="003B4B53">
              <w:rPr>
                <w:rFonts w:asciiTheme="minorHAnsi" w:eastAsiaTheme="minorEastAsia" w:hAnsiTheme="minorHAnsi" w:cstheme="minorBidi"/>
                <w:noProof/>
                <w:szCs w:val="22"/>
              </w:rPr>
              <w:tab/>
            </w:r>
            <w:r w:rsidR="003B4B53" w:rsidRPr="00AE58F0">
              <w:rPr>
                <w:rStyle w:val="Hyperlink"/>
                <w:noProof/>
              </w:rPr>
              <w:t>Project Details</w:t>
            </w:r>
            <w:r w:rsidR="003B4B53">
              <w:rPr>
                <w:noProof/>
                <w:webHidden/>
              </w:rPr>
              <w:tab/>
            </w:r>
            <w:r w:rsidR="003B4B53">
              <w:rPr>
                <w:noProof/>
                <w:webHidden/>
              </w:rPr>
              <w:fldChar w:fldCharType="begin"/>
            </w:r>
            <w:r w:rsidR="003B4B53">
              <w:rPr>
                <w:noProof/>
                <w:webHidden/>
              </w:rPr>
              <w:instrText xml:space="preserve"> PAGEREF _Toc461107109 \h </w:instrText>
            </w:r>
            <w:r w:rsidR="003B4B53">
              <w:rPr>
                <w:noProof/>
                <w:webHidden/>
              </w:rPr>
            </w:r>
            <w:r w:rsidR="003B4B53">
              <w:rPr>
                <w:noProof/>
                <w:webHidden/>
              </w:rPr>
              <w:fldChar w:fldCharType="separate"/>
            </w:r>
            <w:r w:rsidR="003B4B53">
              <w:rPr>
                <w:noProof/>
                <w:webHidden/>
              </w:rPr>
              <w:t>4</w:t>
            </w:r>
            <w:r w:rsidR="003B4B53">
              <w:rPr>
                <w:noProof/>
                <w:webHidden/>
              </w:rPr>
              <w:fldChar w:fldCharType="end"/>
            </w:r>
          </w:hyperlink>
        </w:p>
        <w:p w:rsidR="003B4B53" w:rsidRDefault="00ED0528">
          <w:pPr>
            <w:pStyle w:val="TOC2"/>
            <w:tabs>
              <w:tab w:val="left" w:pos="880"/>
              <w:tab w:val="right" w:leader="dot" w:pos="9628"/>
            </w:tabs>
            <w:rPr>
              <w:rFonts w:asciiTheme="minorHAnsi" w:eastAsiaTheme="minorEastAsia" w:hAnsiTheme="minorHAnsi" w:cstheme="minorBidi"/>
              <w:noProof/>
              <w:szCs w:val="22"/>
            </w:rPr>
          </w:pPr>
          <w:hyperlink w:anchor="_Toc461107110" w:history="1">
            <w:r w:rsidR="003B4B53" w:rsidRPr="00AE58F0">
              <w:rPr>
                <w:rStyle w:val="Hyperlink"/>
                <w:noProof/>
              </w:rPr>
              <w:t>2.1</w:t>
            </w:r>
            <w:r w:rsidR="003B4B53">
              <w:rPr>
                <w:rFonts w:asciiTheme="minorHAnsi" w:eastAsiaTheme="minorEastAsia" w:hAnsiTheme="minorHAnsi" w:cstheme="minorBidi"/>
                <w:noProof/>
                <w:szCs w:val="22"/>
              </w:rPr>
              <w:tab/>
            </w:r>
            <w:r w:rsidR="003B4B53" w:rsidRPr="00AE58F0">
              <w:rPr>
                <w:rStyle w:val="Hyperlink"/>
                <w:noProof/>
              </w:rPr>
              <w:t>Previous Activities</w:t>
            </w:r>
            <w:r w:rsidR="003B4B53">
              <w:rPr>
                <w:noProof/>
                <w:webHidden/>
              </w:rPr>
              <w:tab/>
            </w:r>
            <w:r w:rsidR="003B4B53">
              <w:rPr>
                <w:noProof/>
                <w:webHidden/>
              </w:rPr>
              <w:fldChar w:fldCharType="begin"/>
            </w:r>
            <w:r w:rsidR="003B4B53">
              <w:rPr>
                <w:noProof/>
                <w:webHidden/>
              </w:rPr>
              <w:instrText xml:space="preserve"> PAGEREF _Toc461107110 \h </w:instrText>
            </w:r>
            <w:r w:rsidR="003B4B53">
              <w:rPr>
                <w:noProof/>
                <w:webHidden/>
              </w:rPr>
            </w:r>
            <w:r w:rsidR="003B4B53">
              <w:rPr>
                <w:noProof/>
                <w:webHidden/>
              </w:rPr>
              <w:fldChar w:fldCharType="separate"/>
            </w:r>
            <w:r w:rsidR="003B4B53">
              <w:rPr>
                <w:noProof/>
                <w:webHidden/>
              </w:rPr>
              <w:t>5</w:t>
            </w:r>
            <w:r w:rsidR="003B4B53">
              <w:rPr>
                <w:noProof/>
                <w:webHidden/>
              </w:rPr>
              <w:fldChar w:fldCharType="end"/>
            </w:r>
          </w:hyperlink>
        </w:p>
        <w:p w:rsidR="003B4B53" w:rsidRDefault="00ED0528">
          <w:pPr>
            <w:pStyle w:val="TOC1"/>
            <w:tabs>
              <w:tab w:val="left" w:pos="660"/>
              <w:tab w:val="right" w:leader="dot" w:pos="9628"/>
            </w:tabs>
            <w:rPr>
              <w:rFonts w:asciiTheme="minorHAnsi" w:eastAsiaTheme="minorEastAsia" w:hAnsiTheme="minorHAnsi" w:cstheme="minorBidi"/>
              <w:noProof/>
              <w:szCs w:val="22"/>
            </w:rPr>
          </w:pPr>
          <w:hyperlink w:anchor="_Toc461107111" w:history="1">
            <w:r w:rsidR="003B4B53" w:rsidRPr="00AE58F0">
              <w:rPr>
                <w:rStyle w:val="Hyperlink"/>
                <w:noProof/>
              </w:rPr>
              <w:t>3.0</w:t>
            </w:r>
            <w:r w:rsidR="003B4B53">
              <w:rPr>
                <w:rFonts w:asciiTheme="minorHAnsi" w:eastAsiaTheme="minorEastAsia" w:hAnsiTheme="minorHAnsi" w:cstheme="minorBidi"/>
                <w:noProof/>
                <w:szCs w:val="22"/>
              </w:rPr>
              <w:tab/>
            </w:r>
            <w:r w:rsidR="003B4B53" w:rsidRPr="00AE58F0">
              <w:rPr>
                <w:rStyle w:val="Hyperlink"/>
                <w:noProof/>
              </w:rPr>
              <w:t>Exploration Rehabilitation</w:t>
            </w:r>
            <w:r w:rsidR="003B4B53">
              <w:rPr>
                <w:noProof/>
                <w:webHidden/>
              </w:rPr>
              <w:tab/>
            </w:r>
            <w:r w:rsidR="003B4B53">
              <w:rPr>
                <w:noProof/>
                <w:webHidden/>
              </w:rPr>
              <w:fldChar w:fldCharType="begin"/>
            </w:r>
            <w:r w:rsidR="003B4B53">
              <w:rPr>
                <w:noProof/>
                <w:webHidden/>
              </w:rPr>
              <w:instrText xml:space="preserve"> PAGEREF _Toc461107111 \h </w:instrText>
            </w:r>
            <w:r w:rsidR="003B4B53">
              <w:rPr>
                <w:noProof/>
                <w:webHidden/>
              </w:rPr>
            </w:r>
            <w:r w:rsidR="003B4B53">
              <w:rPr>
                <w:noProof/>
                <w:webHidden/>
              </w:rPr>
              <w:fldChar w:fldCharType="separate"/>
            </w:r>
            <w:r w:rsidR="003B4B53">
              <w:rPr>
                <w:noProof/>
                <w:webHidden/>
              </w:rPr>
              <w:t>6</w:t>
            </w:r>
            <w:r w:rsidR="003B4B53">
              <w:rPr>
                <w:noProof/>
                <w:webHidden/>
              </w:rPr>
              <w:fldChar w:fldCharType="end"/>
            </w:r>
          </w:hyperlink>
        </w:p>
        <w:p w:rsidR="003B4B53" w:rsidRDefault="00ED0528">
          <w:pPr>
            <w:pStyle w:val="TOC2"/>
            <w:tabs>
              <w:tab w:val="left" w:pos="880"/>
              <w:tab w:val="right" w:leader="dot" w:pos="9628"/>
            </w:tabs>
            <w:rPr>
              <w:rFonts w:asciiTheme="minorHAnsi" w:eastAsiaTheme="minorEastAsia" w:hAnsiTheme="minorHAnsi" w:cstheme="minorBidi"/>
              <w:noProof/>
              <w:szCs w:val="22"/>
            </w:rPr>
          </w:pPr>
          <w:hyperlink w:anchor="_Toc461107112" w:history="1">
            <w:r w:rsidR="003B4B53" w:rsidRPr="00AE58F0">
              <w:rPr>
                <w:rStyle w:val="Hyperlink"/>
                <w:noProof/>
              </w:rPr>
              <w:t>3.1</w:t>
            </w:r>
            <w:r w:rsidR="003B4B53">
              <w:rPr>
                <w:rFonts w:asciiTheme="minorHAnsi" w:eastAsiaTheme="minorEastAsia" w:hAnsiTheme="minorHAnsi" w:cstheme="minorBidi"/>
                <w:noProof/>
                <w:szCs w:val="22"/>
              </w:rPr>
              <w:tab/>
            </w:r>
            <w:r w:rsidR="003B4B53" w:rsidRPr="00AE58F0">
              <w:rPr>
                <w:rStyle w:val="Hyperlink"/>
                <w:noProof/>
              </w:rPr>
              <w:t>Rehabilitation Methods</w:t>
            </w:r>
            <w:r w:rsidR="003B4B53">
              <w:rPr>
                <w:noProof/>
                <w:webHidden/>
              </w:rPr>
              <w:tab/>
            </w:r>
            <w:r w:rsidR="003B4B53">
              <w:rPr>
                <w:noProof/>
                <w:webHidden/>
              </w:rPr>
              <w:fldChar w:fldCharType="begin"/>
            </w:r>
            <w:r w:rsidR="003B4B53">
              <w:rPr>
                <w:noProof/>
                <w:webHidden/>
              </w:rPr>
              <w:instrText xml:space="preserve"> PAGEREF _Toc461107112 \h </w:instrText>
            </w:r>
            <w:r w:rsidR="003B4B53">
              <w:rPr>
                <w:noProof/>
                <w:webHidden/>
              </w:rPr>
            </w:r>
            <w:r w:rsidR="003B4B53">
              <w:rPr>
                <w:noProof/>
                <w:webHidden/>
              </w:rPr>
              <w:fldChar w:fldCharType="separate"/>
            </w:r>
            <w:r w:rsidR="003B4B53">
              <w:rPr>
                <w:noProof/>
                <w:webHidden/>
              </w:rPr>
              <w:t>6</w:t>
            </w:r>
            <w:r w:rsidR="003B4B53">
              <w:rPr>
                <w:noProof/>
                <w:webHidden/>
              </w:rPr>
              <w:fldChar w:fldCharType="end"/>
            </w:r>
          </w:hyperlink>
        </w:p>
        <w:p w:rsidR="003B4B53" w:rsidRDefault="00ED0528">
          <w:pPr>
            <w:pStyle w:val="TOC2"/>
            <w:tabs>
              <w:tab w:val="left" w:pos="880"/>
              <w:tab w:val="right" w:leader="dot" w:pos="9628"/>
            </w:tabs>
            <w:rPr>
              <w:rFonts w:asciiTheme="minorHAnsi" w:eastAsiaTheme="minorEastAsia" w:hAnsiTheme="minorHAnsi" w:cstheme="minorBidi"/>
              <w:noProof/>
              <w:szCs w:val="22"/>
            </w:rPr>
          </w:pPr>
          <w:hyperlink w:anchor="_Toc461107113" w:history="1">
            <w:r w:rsidR="003B4B53" w:rsidRPr="00AE58F0">
              <w:rPr>
                <w:rStyle w:val="Hyperlink"/>
                <w:noProof/>
              </w:rPr>
              <w:t>3.2</w:t>
            </w:r>
            <w:r w:rsidR="003B4B53">
              <w:rPr>
                <w:rFonts w:asciiTheme="minorHAnsi" w:eastAsiaTheme="minorEastAsia" w:hAnsiTheme="minorHAnsi" w:cstheme="minorBidi"/>
                <w:noProof/>
                <w:szCs w:val="22"/>
              </w:rPr>
              <w:tab/>
            </w:r>
            <w:r w:rsidR="003B4B53" w:rsidRPr="00AE58F0">
              <w:rPr>
                <w:rStyle w:val="Hyperlink"/>
                <w:noProof/>
              </w:rPr>
              <w:t>Objectives and Targets</w:t>
            </w:r>
            <w:r w:rsidR="003B4B53">
              <w:rPr>
                <w:noProof/>
                <w:webHidden/>
              </w:rPr>
              <w:tab/>
            </w:r>
            <w:r w:rsidR="003B4B53">
              <w:rPr>
                <w:noProof/>
                <w:webHidden/>
              </w:rPr>
              <w:fldChar w:fldCharType="begin"/>
            </w:r>
            <w:r w:rsidR="003B4B53">
              <w:rPr>
                <w:noProof/>
                <w:webHidden/>
              </w:rPr>
              <w:instrText xml:space="preserve"> PAGEREF _Toc461107113 \h </w:instrText>
            </w:r>
            <w:r w:rsidR="003B4B53">
              <w:rPr>
                <w:noProof/>
                <w:webHidden/>
              </w:rPr>
            </w:r>
            <w:r w:rsidR="003B4B53">
              <w:rPr>
                <w:noProof/>
                <w:webHidden/>
              </w:rPr>
              <w:fldChar w:fldCharType="separate"/>
            </w:r>
            <w:r w:rsidR="003B4B53">
              <w:rPr>
                <w:noProof/>
                <w:webHidden/>
              </w:rPr>
              <w:t>6</w:t>
            </w:r>
            <w:r w:rsidR="003B4B53">
              <w:rPr>
                <w:noProof/>
                <w:webHidden/>
              </w:rPr>
              <w:fldChar w:fldCharType="end"/>
            </w:r>
          </w:hyperlink>
        </w:p>
        <w:p w:rsidR="003B4B53" w:rsidRDefault="00ED0528">
          <w:pPr>
            <w:pStyle w:val="TOC2"/>
            <w:tabs>
              <w:tab w:val="left" w:pos="880"/>
              <w:tab w:val="right" w:leader="dot" w:pos="9628"/>
            </w:tabs>
            <w:rPr>
              <w:rFonts w:asciiTheme="minorHAnsi" w:eastAsiaTheme="minorEastAsia" w:hAnsiTheme="minorHAnsi" w:cstheme="minorBidi"/>
              <w:noProof/>
              <w:szCs w:val="22"/>
            </w:rPr>
          </w:pPr>
          <w:hyperlink w:anchor="_Toc461107114" w:history="1">
            <w:r w:rsidR="003B4B53" w:rsidRPr="00AE58F0">
              <w:rPr>
                <w:rStyle w:val="Hyperlink"/>
                <w:noProof/>
              </w:rPr>
              <w:t>3.3</w:t>
            </w:r>
            <w:r w:rsidR="003B4B53">
              <w:rPr>
                <w:rFonts w:asciiTheme="minorHAnsi" w:eastAsiaTheme="minorEastAsia" w:hAnsiTheme="minorHAnsi" w:cstheme="minorBidi"/>
                <w:noProof/>
                <w:szCs w:val="22"/>
              </w:rPr>
              <w:tab/>
            </w:r>
            <w:r w:rsidR="003B4B53" w:rsidRPr="00AE58F0">
              <w:rPr>
                <w:rStyle w:val="Hyperlink"/>
                <w:noProof/>
              </w:rPr>
              <w:t>Post Closure Monitoring</w:t>
            </w:r>
            <w:r w:rsidR="003B4B53">
              <w:rPr>
                <w:noProof/>
                <w:webHidden/>
              </w:rPr>
              <w:tab/>
            </w:r>
            <w:r w:rsidR="003B4B53">
              <w:rPr>
                <w:noProof/>
                <w:webHidden/>
              </w:rPr>
              <w:fldChar w:fldCharType="begin"/>
            </w:r>
            <w:r w:rsidR="003B4B53">
              <w:rPr>
                <w:noProof/>
                <w:webHidden/>
              </w:rPr>
              <w:instrText xml:space="preserve"> PAGEREF _Toc461107114 \h </w:instrText>
            </w:r>
            <w:r w:rsidR="003B4B53">
              <w:rPr>
                <w:noProof/>
                <w:webHidden/>
              </w:rPr>
            </w:r>
            <w:r w:rsidR="003B4B53">
              <w:rPr>
                <w:noProof/>
                <w:webHidden/>
              </w:rPr>
              <w:fldChar w:fldCharType="separate"/>
            </w:r>
            <w:r w:rsidR="003B4B53">
              <w:rPr>
                <w:noProof/>
                <w:webHidden/>
              </w:rPr>
              <w:t>6</w:t>
            </w:r>
            <w:r w:rsidR="003B4B53">
              <w:rPr>
                <w:noProof/>
                <w:webHidden/>
              </w:rPr>
              <w:fldChar w:fldCharType="end"/>
            </w:r>
          </w:hyperlink>
        </w:p>
        <w:p w:rsidR="003B4B53" w:rsidRDefault="00ED0528">
          <w:pPr>
            <w:pStyle w:val="TOC2"/>
            <w:tabs>
              <w:tab w:val="left" w:pos="880"/>
              <w:tab w:val="right" w:leader="dot" w:pos="9628"/>
            </w:tabs>
            <w:rPr>
              <w:rFonts w:asciiTheme="minorHAnsi" w:eastAsiaTheme="minorEastAsia" w:hAnsiTheme="minorHAnsi" w:cstheme="minorBidi"/>
              <w:noProof/>
              <w:szCs w:val="22"/>
            </w:rPr>
          </w:pPr>
          <w:hyperlink w:anchor="_Toc461107115" w:history="1">
            <w:r w:rsidR="003B4B53" w:rsidRPr="00AE58F0">
              <w:rPr>
                <w:rStyle w:val="Hyperlink"/>
                <w:noProof/>
              </w:rPr>
              <w:t>3.4</w:t>
            </w:r>
            <w:r w:rsidR="003B4B53">
              <w:rPr>
                <w:rFonts w:asciiTheme="minorHAnsi" w:eastAsiaTheme="minorEastAsia" w:hAnsiTheme="minorHAnsi" w:cstheme="minorBidi"/>
                <w:noProof/>
                <w:szCs w:val="22"/>
              </w:rPr>
              <w:tab/>
            </w:r>
            <w:r w:rsidR="003B4B53" w:rsidRPr="00AE58F0">
              <w:rPr>
                <w:rStyle w:val="Hyperlink"/>
                <w:noProof/>
              </w:rPr>
              <w:t>Remaining Liability</w:t>
            </w:r>
            <w:r w:rsidR="003B4B53">
              <w:rPr>
                <w:noProof/>
                <w:webHidden/>
              </w:rPr>
              <w:tab/>
            </w:r>
            <w:r w:rsidR="003B4B53">
              <w:rPr>
                <w:noProof/>
                <w:webHidden/>
              </w:rPr>
              <w:fldChar w:fldCharType="begin"/>
            </w:r>
            <w:r w:rsidR="003B4B53">
              <w:rPr>
                <w:noProof/>
                <w:webHidden/>
              </w:rPr>
              <w:instrText xml:space="preserve"> PAGEREF _Toc461107115 \h </w:instrText>
            </w:r>
            <w:r w:rsidR="003B4B53">
              <w:rPr>
                <w:noProof/>
                <w:webHidden/>
              </w:rPr>
            </w:r>
            <w:r w:rsidR="003B4B53">
              <w:rPr>
                <w:noProof/>
                <w:webHidden/>
              </w:rPr>
              <w:fldChar w:fldCharType="separate"/>
            </w:r>
            <w:r w:rsidR="003B4B53">
              <w:rPr>
                <w:noProof/>
                <w:webHidden/>
              </w:rPr>
              <w:t>6</w:t>
            </w:r>
            <w:r w:rsidR="003B4B53">
              <w:rPr>
                <w:noProof/>
                <w:webHidden/>
              </w:rPr>
              <w:fldChar w:fldCharType="end"/>
            </w:r>
          </w:hyperlink>
        </w:p>
        <w:p w:rsidR="003B4B53" w:rsidRDefault="00ED0528">
          <w:pPr>
            <w:pStyle w:val="TOC2"/>
            <w:tabs>
              <w:tab w:val="left" w:pos="880"/>
              <w:tab w:val="right" w:leader="dot" w:pos="9628"/>
            </w:tabs>
            <w:rPr>
              <w:rFonts w:asciiTheme="minorHAnsi" w:eastAsiaTheme="minorEastAsia" w:hAnsiTheme="minorHAnsi" w:cstheme="minorBidi"/>
              <w:noProof/>
              <w:szCs w:val="22"/>
            </w:rPr>
          </w:pPr>
          <w:hyperlink w:anchor="_Toc461107116" w:history="1">
            <w:r w:rsidR="003B4B53" w:rsidRPr="00AE58F0">
              <w:rPr>
                <w:rStyle w:val="Hyperlink"/>
                <w:noProof/>
                <w:lang w:val="en-US" w:eastAsia="en-US"/>
              </w:rPr>
              <w:t>3.5</w:t>
            </w:r>
            <w:r w:rsidR="003B4B53">
              <w:rPr>
                <w:rFonts w:asciiTheme="minorHAnsi" w:eastAsiaTheme="minorEastAsia" w:hAnsiTheme="minorHAnsi" w:cstheme="minorBidi"/>
                <w:noProof/>
                <w:szCs w:val="22"/>
              </w:rPr>
              <w:tab/>
            </w:r>
            <w:r w:rsidR="003B4B53" w:rsidRPr="00AE58F0">
              <w:rPr>
                <w:rStyle w:val="Hyperlink"/>
                <w:noProof/>
                <w:lang w:val="en-US" w:eastAsia="en-US"/>
              </w:rPr>
              <w:t>Exploration Rehabilitation</w:t>
            </w:r>
            <w:r w:rsidR="003B4B53">
              <w:rPr>
                <w:noProof/>
                <w:webHidden/>
              </w:rPr>
              <w:tab/>
            </w:r>
            <w:r w:rsidR="003B4B53">
              <w:rPr>
                <w:noProof/>
                <w:webHidden/>
              </w:rPr>
              <w:fldChar w:fldCharType="begin"/>
            </w:r>
            <w:r w:rsidR="003B4B53">
              <w:rPr>
                <w:noProof/>
                <w:webHidden/>
              </w:rPr>
              <w:instrText xml:space="preserve"> PAGEREF _Toc461107116 \h </w:instrText>
            </w:r>
            <w:r w:rsidR="003B4B53">
              <w:rPr>
                <w:noProof/>
                <w:webHidden/>
              </w:rPr>
            </w:r>
            <w:r w:rsidR="003B4B53">
              <w:rPr>
                <w:noProof/>
                <w:webHidden/>
              </w:rPr>
              <w:fldChar w:fldCharType="separate"/>
            </w:r>
            <w:r w:rsidR="003B4B53">
              <w:rPr>
                <w:noProof/>
                <w:webHidden/>
              </w:rPr>
              <w:t>7</w:t>
            </w:r>
            <w:r w:rsidR="003B4B53">
              <w:rPr>
                <w:noProof/>
                <w:webHidden/>
              </w:rPr>
              <w:fldChar w:fldCharType="end"/>
            </w:r>
          </w:hyperlink>
        </w:p>
        <w:p w:rsidR="003B4B53" w:rsidRDefault="00ED0528">
          <w:pPr>
            <w:pStyle w:val="TOC3"/>
            <w:tabs>
              <w:tab w:val="left" w:pos="1320"/>
              <w:tab w:val="right" w:leader="dot" w:pos="9628"/>
            </w:tabs>
            <w:rPr>
              <w:rFonts w:asciiTheme="minorHAnsi" w:eastAsiaTheme="minorEastAsia" w:hAnsiTheme="minorHAnsi" w:cstheme="minorBidi"/>
              <w:noProof/>
              <w:szCs w:val="22"/>
            </w:rPr>
          </w:pPr>
          <w:hyperlink w:anchor="_Toc461107117" w:history="1">
            <w:r w:rsidR="003B4B53" w:rsidRPr="00AE58F0">
              <w:rPr>
                <w:rStyle w:val="Hyperlink"/>
                <w:noProof/>
                <w:lang w:val="en-US" w:eastAsia="en-US"/>
              </w:rPr>
              <w:t>3.5.1</w:t>
            </w:r>
            <w:r w:rsidR="003B4B53">
              <w:rPr>
                <w:rFonts w:asciiTheme="minorHAnsi" w:eastAsiaTheme="minorEastAsia" w:hAnsiTheme="minorHAnsi" w:cstheme="minorBidi"/>
                <w:noProof/>
                <w:szCs w:val="22"/>
              </w:rPr>
              <w:tab/>
            </w:r>
            <w:r w:rsidR="003B4B53" w:rsidRPr="00AE58F0">
              <w:rPr>
                <w:rStyle w:val="Hyperlink"/>
                <w:noProof/>
                <w:lang w:val="en-US" w:eastAsia="en-US"/>
              </w:rPr>
              <w:t>Exploration Rehabilitation Register</w:t>
            </w:r>
            <w:r w:rsidR="003B4B53">
              <w:rPr>
                <w:noProof/>
                <w:webHidden/>
              </w:rPr>
              <w:tab/>
            </w:r>
            <w:r w:rsidR="003B4B53">
              <w:rPr>
                <w:noProof/>
                <w:webHidden/>
              </w:rPr>
              <w:fldChar w:fldCharType="begin"/>
            </w:r>
            <w:r w:rsidR="003B4B53">
              <w:rPr>
                <w:noProof/>
                <w:webHidden/>
              </w:rPr>
              <w:instrText xml:space="preserve"> PAGEREF _Toc461107117 \h </w:instrText>
            </w:r>
            <w:r w:rsidR="003B4B53">
              <w:rPr>
                <w:noProof/>
                <w:webHidden/>
              </w:rPr>
            </w:r>
            <w:r w:rsidR="003B4B53">
              <w:rPr>
                <w:noProof/>
                <w:webHidden/>
              </w:rPr>
              <w:fldChar w:fldCharType="separate"/>
            </w:r>
            <w:r w:rsidR="003B4B53">
              <w:rPr>
                <w:noProof/>
                <w:webHidden/>
              </w:rPr>
              <w:t>7</w:t>
            </w:r>
            <w:r w:rsidR="003B4B53">
              <w:rPr>
                <w:noProof/>
                <w:webHidden/>
              </w:rPr>
              <w:fldChar w:fldCharType="end"/>
            </w:r>
          </w:hyperlink>
        </w:p>
        <w:p w:rsidR="003B4B53" w:rsidRDefault="00ED0528">
          <w:pPr>
            <w:pStyle w:val="TOC3"/>
            <w:tabs>
              <w:tab w:val="left" w:pos="1320"/>
              <w:tab w:val="right" w:leader="dot" w:pos="9628"/>
            </w:tabs>
            <w:rPr>
              <w:rFonts w:asciiTheme="minorHAnsi" w:eastAsiaTheme="minorEastAsia" w:hAnsiTheme="minorHAnsi" w:cstheme="minorBidi"/>
              <w:noProof/>
              <w:szCs w:val="22"/>
            </w:rPr>
          </w:pPr>
          <w:hyperlink w:anchor="_Toc461107118" w:history="1">
            <w:r w:rsidR="003B4B53" w:rsidRPr="00AE58F0">
              <w:rPr>
                <w:rStyle w:val="Hyperlink"/>
                <w:noProof/>
                <w:lang w:val="en-US" w:eastAsia="en-US"/>
              </w:rPr>
              <w:t>3.5.2</w:t>
            </w:r>
            <w:r w:rsidR="003B4B53">
              <w:rPr>
                <w:rFonts w:asciiTheme="minorHAnsi" w:eastAsiaTheme="minorEastAsia" w:hAnsiTheme="minorHAnsi" w:cstheme="minorBidi"/>
                <w:noProof/>
                <w:szCs w:val="22"/>
              </w:rPr>
              <w:tab/>
            </w:r>
            <w:r w:rsidR="003B4B53" w:rsidRPr="00AE58F0">
              <w:rPr>
                <w:rStyle w:val="Hyperlink"/>
                <w:noProof/>
                <w:lang w:val="en-US" w:eastAsia="en-US"/>
              </w:rPr>
              <w:t>Rehabilitation Photographs</w:t>
            </w:r>
            <w:r w:rsidR="003B4B53">
              <w:rPr>
                <w:noProof/>
                <w:webHidden/>
              </w:rPr>
              <w:tab/>
            </w:r>
            <w:r w:rsidR="003B4B53">
              <w:rPr>
                <w:noProof/>
                <w:webHidden/>
              </w:rPr>
              <w:fldChar w:fldCharType="begin"/>
            </w:r>
            <w:r w:rsidR="003B4B53">
              <w:rPr>
                <w:noProof/>
                <w:webHidden/>
              </w:rPr>
              <w:instrText xml:space="preserve"> PAGEREF _Toc461107118 \h </w:instrText>
            </w:r>
            <w:r w:rsidR="003B4B53">
              <w:rPr>
                <w:noProof/>
                <w:webHidden/>
              </w:rPr>
            </w:r>
            <w:r w:rsidR="003B4B53">
              <w:rPr>
                <w:noProof/>
                <w:webHidden/>
              </w:rPr>
              <w:fldChar w:fldCharType="separate"/>
            </w:r>
            <w:r w:rsidR="003B4B53">
              <w:rPr>
                <w:noProof/>
                <w:webHidden/>
              </w:rPr>
              <w:t>7</w:t>
            </w:r>
            <w:r w:rsidR="003B4B53">
              <w:rPr>
                <w:noProof/>
                <w:webHidden/>
              </w:rPr>
              <w:fldChar w:fldCharType="end"/>
            </w:r>
          </w:hyperlink>
        </w:p>
        <w:p w:rsidR="003B4B53" w:rsidRDefault="00ED0528">
          <w:pPr>
            <w:pStyle w:val="TOC1"/>
            <w:tabs>
              <w:tab w:val="right" w:leader="dot" w:pos="9628"/>
            </w:tabs>
            <w:rPr>
              <w:rFonts w:asciiTheme="minorHAnsi" w:eastAsiaTheme="minorEastAsia" w:hAnsiTheme="minorHAnsi" w:cstheme="minorBidi"/>
              <w:noProof/>
              <w:szCs w:val="22"/>
            </w:rPr>
          </w:pPr>
          <w:hyperlink w:anchor="_Toc461107119" w:history="1">
            <w:r w:rsidR="003B4B53" w:rsidRPr="00AE58F0">
              <w:rPr>
                <w:rStyle w:val="Hyperlink"/>
                <w:noProof/>
              </w:rPr>
              <w:t>4.0 Radiation Monitoring</w:t>
            </w:r>
            <w:r w:rsidR="003B4B53">
              <w:rPr>
                <w:noProof/>
                <w:webHidden/>
              </w:rPr>
              <w:tab/>
            </w:r>
            <w:r w:rsidR="003B4B53">
              <w:rPr>
                <w:noProof/>
                <w:webHidden/>
              </w:rPr>
              <w:fldChar w:fldCharType="begin"/>
            </w:r>
            <w:r w:rsidR="003B4B53">
              <w:rPr>
                <w:noProof/>
                <w:webHidden/>
              </w:rPr>
              <w:instrText xml:space="preserve"> PAGEREF _Toc461107119 \h </w:instrText>
            </w:r>
            <w:r w:rsidR="003B4B53">
              <w:rPr>
                <w:noProof/>
                <w:webHidden/>
              </w:rPr>
            </w:r>
            <w:r w:rsidR="003B4B53">
              <w:rPr>
                <w:noProof/>
                <w:webHidden/>
              </w:rPr>
              <w:fldChar w:fldCharType="separate"/>
            </w:r>
            <w:r w:rsidR="003B4B53">
              <w:rPr>
                <w:noProof/>
                <w:webHidden/>
              </w:rPr>
              <w:t>8</w:t>
            </w:r>
            <w:r w:rsidR="003B4B53">
              <w:rPr>
                <w:noProof/>
                <w:webHidden/>
              </w:rPr>
              <w:fldChar w:fldCharType="end"/>
            </w:r>
          </w:hyperlink>
        </w:p>
        <w:p w:rsidR="003934FE" w:rsidRDefault="003934FE">
          <w:r>
            <w:rPr>
              <w:b/>
              <w:bCs/>
              <w:noProof/>
            </w:rPr>
            <w:fldChar w:fldCharType="end"/>
          </w:r>
        </w:p>
      </w:sdtContent>
    </w:sdt>
    <w:p w:rsidR="004B35D6" w:rsidRDefault="004B35D6" w:rsidP="004B35D6">
      <w:pPr>
        <w:spacing w:after="0"/>
      </w:pPr>
      <w:r>
        <w:br w:type="page"/>
      </w:r>
    </w:p>
    <w:p w:rsidR="004B35D6" w:rsidRDefault="004B35D6" w:rsidP="004B35D6"/>
    <w:p w:rsidR="004B35D6" w:rsidRDefault="004B35D6" w:rsidP="004B35D6">
      <w:pPr>
        <w:pStyle w:val="Heading1"/>
      </w:pPr>
      <w:bookmarkStart w:id="0" w:name="_Toc458579525"/>
      <w:bookmarkStart w:id="1" w:name="_Toc461107108"/>
      <w:r>
        <w:t>1</w:t>
      </w:r>
      <w:r>
        <w:tab/>
        <w:t>Operator Details</w:t>
      </w:r>
      <w:bookmarkEnd w:id="0"/>
      <w:bookmarkEnd w:id="1"/>
    </w:p>
    <w:p w:rsidR="004B35D6" w:rsidRDefault="004B35D6" w:rsidP="004B35D6">
      <w:r>
        <w:t>Provide operator details including:</w:t>
      </w:r>
    </w:p>
    <w:p w:rsidR="004B35D6" w:rsidRDefault="004B35D6" w:rsidP="00E808A8">
      <w:pPr>
        <w:pStyle w:val="ListParagraph"/>
        <w:numPr>
          <w:ilvl w:val="0"/>
          <w:numId w:val="26"/>
        </w:numPr>
        <w:spacing w:after="0"/>
        <w:ind w:left="907" w:hanging="567"/>
      </w:pPr>
      <w:r>
        <w:t>Name of operator or company (as per Australian Securities and Investment Commission (ASIC) if applicable)</w:t>
      </w:r>
    </w:p>
    <w:p w:rsidR="004B35D6" w:rsidRDefault="004B35D6" w:rsidP="00E808A8">
      <w:pPr>
        <w:pStyle w:val="ListParagraph"/>
        <w:numPr>
          <w:ilvl w:val="0"/>
          <w:numId w:val="26"/>
        </w:numPr>
        <w:spacing w:after="0"/>
        <w:ind w:left="907" w:hanging="567"/>
      </w:pPr>
      <w:r>
        <w:t>Key contacts (</w:t>
      </w:r>
      <w:r w:rsidR="00E808A8">
        <w:t>ie</w:t>
      </w:r>
      <w:r>
        <w:t xml:space="preserve"> senior on site personnel, exploration manager)</w:t>
      </w:r>
    </w:p>
    <w:p w:rsidR="004B35D6" w:rsidRDefault="004B35D6" w:rsidP="00E808A8">
      <w:pPr>
        <w:pStyle w:val="ListParagraph"/>
        <w:numPr>
          <w:ilvl w:val="0"/>
          <w:numId w:val="26"/>
        </w:numPr>
        <w:spacing w:after="0"/>
        <w:ind w:left="907" w:hanging="567"/>
      </w:pPr>
      <w:r>
        <w:t>Postal and street address</w:t>
      </w:r>
    </w:p>
    <w:p w:rsidR="004B35D6" w:rsidRDefault="004B35D6" w:rsidP="00E808A8">
      <w:pPr>
        <w:pStyle w:val="ListParagraph"/>
        <w:numPr>
          <w:ilvl w:val="0"/>
          <w:numId w:val="26"/>
        </w:numPr>
        <w:spacing w:after="0"/>
        <w:ind w:left="907" w:hanging="567"/>
      </w:pPr>
      <w:r>
        <w:t>Phone/fax/email contact details</w:t>
      </w:r>
    </w:p>
    <w:p w:rsidR="004B35D6" w:rsidRDefault="004B35D6" w:rsidP="004B35D6">
      <w:pPr>
        <w:pStyle w:val="Heading1"/>
      </w:pPr>
      <w:bookmarkStart w:id="2" w:name="_Toc458579529"/>
      <w:bookmarkStart w:id="3" w:name="_Toc461107109"/>
      <w:r>
        <w:t>2</w:t>
      </w:r>
      <w:r>
        <w:tab/>
        <w:t>Project Details</w:t>
      </w:r>
      <w:bookmarkEnd w:id="2"/>
      <w:bookmarkEnd w:id="3"/>
    </w:p>
    <w:p w:rsidR="004B35D6" w:rsidRDefault="004B35D6" w:rsidP="004B35D6">
      <w:r>
        <w:t>Provide details of the exploration project including:</w:t>
      </w:r>
    </w:p>
    <w:p w:rsidR="004B35D6" w:rsidRDefault="004B35D6" w:rsidP="00E808A8">
      <w:pPr>
        <w:pStyle w:val="ListParagraph"/>
        <w:numPr>
          <w:ilvl w:val="0"/>
          <w:numId w:val="27"/>
        </w:numPr>
        <w:spacing w:after="0"/>
        <w:ind w:left="907" w:hanging="567"/>
      </w:pPr>
      <w:r w:rsidRPr="003A2A7C">
        <w:t>Authorisation Number</w:t>
      </w:r>
      <w:r>
        <w:t>;</w:t>
      </w:r>
    </w:p>
    <w:p w:rsidR="004B35D6" w:rsidRDefault="004B35D6" w:rsidP="00E808A8">
      <w:pPr>
        <w:pStyle w:val="ListParagraph"/>
        <w:numPr>
          <w:ilvl w:val="0"/>
          <w:numId w:val="27"/>
        </w:numPr>
        <w:spacing w:after="0"/>
        <w:ind w:left="907" w:hanging="567"/>
      </w:pPr>
      <w:r>
        <w:t>Project name;</w:t>
      </w:r>
    </w:p>
    <w:p w:rsidR="004B35D6" w:rsidRDefault="004B35D6" w:rsidP="00E808A8">
      <w:pPr>
        <w:pStyle w:val="ListParagraph"/>
        <w:numPr>
          <w:ilvl w:val="0"/>
          <w:numId w:val="27"/>
        </w:numPr>
        <w:spacing w:after="0"/>
        <w:ind w:left="907" w:hanging="567"/>
      </w:pPr>
      <w:r>
        <w:t>Location in context of distance to nearest town/major features/roads;</w:t>
      </w:r>
    </w:p>
    <w:p w:rsidR="004B35D6" w:rsidRDefault="004B35D6" w:rsidP="00E808A8">
      <w:pPr>
        <w:pStyle w:val="ListParagraph"/>
        <w:numPr>
          <w:ilvl w:val="0"/>
          <w:numId w:val="27"/>
        </w:numPr>
        <w:spacing w:after="0"/>
        <w:ind w:left="907" w:hanging="567"/>
      </w:pPr>
      <w:r>
        <w:t>Mining interest/s (</w:t>
      </w:r>
      <w:r w:rsidR="00E808A8">
        <w:t>ie</w:t>
      </w:r>
      <w:r>
        <w:t xml:space="preserve"> titles); and</w:t>
      </w:r>
    </w:p>
    <w:p w:rsidR="004B35D6" w:rsidRDefault="004B35D6" w:rsidP="00E808A8">
      <w:pPr>
        <w:pStyle w:val="ListParagraph"/>
        <w:numPr>
          <w:ilvl w:val="0"/>
          <w:numId w:val="27"/>
        </w:numPr>
        <w:spacing w:after="0"/>
        <w:ind w:left="907" w:hanging="567"/>
      </w:pPr>
      <w:r>
        <w:t xml:space="preserve">Title holder/s. </w:t>
      </w:r>
    </w:p>
    <w:p w:rsidR="004B35D6" w:rsidRDefault="004B35D6" w:rsidP="00E808A8">
      <w:pPr>
        <w:pStyle w:val="ListParagraph"/>
        <w:numPr>
          <w:ilvl w:val="0"/>
          <w:numId w:val="27"/>
        </w:numPr>
        <w:spacing w:after="0"/>
        <w:ind w:left="907" w:hanging="567"/>
      </w:pPr>
      <w:r>
        <w:t>Status of titles (</w:t>
      </w:r>
      <w:r w:rsidR="00E808A8">
        <w:t>ie</w:t>
      </w:r>
      <w:r>
        <w:t xml:space="preserve"> ceased/surrendered)</w:t>
      </w:r>
    </w:p>
    <w:p w:rsidR="004B35D6" w:rsidRDefault="004B35D6" w:rsidP="004B35D6">
      <w:pPr>
        <w:pStyle w:val="ListParagraph"/>
        <w:spacing w:after="0"/>
        <w:ind w:left="1440"/>
      </w:pPr>
    </w:p>
    <w:p w:rsidR="004B35D6" w:rsidRDefault="004B35D6" w:rsidP="004B35D6">
      <w:r>
        <w:t>Details of how to access the site must be provided. If track files exist, these should also be provided.</w:t>
      </w:r>
    </w:p>
    <w:p w:rsidR="004B35D6" w:rsidRPr="00401A8F" w:rsidRDefault="00E808A8" w:rsidP="00E808A8">
      <w:pPr>
        <w:pStyle w:val="Heading2"/>
      </w:pPr>
      <w:r>
        <w:t xml:space="preserve">2.1 </w:t>
      </w:r>
      <w:r w:rsidR="004B35D6" w:rsidRPr="00401A8F">
        <w:t>Location maps and site plans:</w:t>
      </w:r>
    </w:p>
    <w:p w:rsidR="004B35D6" w:rsidRDefault="004B35D6" w:rsidP="004B35D6">
      <w:r w:rsidRPr="00401A8F">
        <w:rPr>
          <w:u w:val="single"/>
        </w:rPr>
        <w:t>Legible and detailed</w:t>
      </w:r>
      <w:r>
        <w:t xml:space="preserve"> maps and site diagrams must be provided which show the location and access to the proposed </w:t>
      </w:r>
      <w:proofErr w:type="gramStart"/>
      <w:r>
        <w:t xml:space="preserve">activities </w:t>
      </w:r>
      <w:r w:rsidR="00E808A8">
        <w:t>,</w:t>
      </w:r>
      <w:proofErr w:type="gramEnd"/>
      <w:r w:rsidR="00E808A8">
        <w:t xml:space="preserve"> eg</w:t>
      </w:r>
      <w:r>
        <w:t xml:space="preserve"> drill holes and tracks, and must also include the following information:</w:t>
      </w:r>
    </w:p>
    <w:p w:rsidR="004B35D6" w:rsidRDefault="00E808A8" w:rsidP="00E808A8">
      <w:pPr>
        <w:pStyle w:val="ListParagraph"/>
        <w:numPr>
          <w:ilvl w:val="0"/>
          <w:numId w:val="27"/>
        </w:numPr>
        <w:spacing w:after="0"/>
        <w:ind w:left="907" w:hanging="567"/>
      </w:pPr>
      <w:r>
        <w:t>b</w:t>
      </w:r>
      <w:r w:rsidR="004B35D6">
        <w:t>ackground imagery of 1:250</w:t>
      </w:r>
      <w:r>
        <w:t>K topography or satellite image</w:t>
      </w:r>
    </w:p>
    <w:p w:rsidR="004B35D6" w:rsidRDefault="00E808A8" w:rsidP="00E808A8">
      <w:pPr>
        <w:pStyle w:val="ListParagraph"/>
        <w:numPr>
          <w:ilvl w:val="0"/>
          <w:numId w:val="27"/>
        </w:numPr>
        <w:spacing w:after="0"/>
        <w:ind w:left="907" w:hanging="567"/>
      </w:pPr>
      <w:r>
        <w:t>l</w:t>
      </w:r>
      <w:r w:rsidR="004B35D6">
        <w:t>abelled mining title boundarie</w:t>
      </w:r>
      <w:r>
        <w:t>s and pastoral lease boundaries</w:t>
      </w:r>
    </w:p>
    <w:p w:rsidR="004B35D6" w:rsidRDefault="00E808A8" w:rsidP="00E808A8">
      <w:pPr>
        <w:pStyle w:val="ListParagraph"/>
        <w:numPr>
          <w:ilvl w:val="0"/>
          <w:numId w:val="27"/>
        </w:numPr>
        <w:spacing w:after="0"/>
        <w:ind w:left="907" w:hanging="567"/>
      </w:pPr>
      <w:r>
        <w:t>townships and communities</w:t>
      </w:r>
    </w:p>
    <w:p w:rsidR="004B35D6" w:rsidRDefault="00E808A8" w:rsidP="00E808A8">
      <w:pPr>
        <w:pStyle w:val="ListParagraph"/>
        <w:numPr>
          <w:ilvl w:val="0"/>
          <w:numId w:val="27"/>
        </w:numPr>
        <w:spacing w:after="0"/>
        <w:ind w:left="907" w:hanging="567"/>
      </w:pPr>
      <w:r>
        <w:t>major roads</w:t>
      </w:r>
    </w:p>
    <w:p w:rsidR="004B35D6" w:rsidRDefault="00E808A8" w:rsidP="00E808A8">
      <w:pPr>
        <w:pStyle w:val="ListParagraph"/>
        <w:numPr>
          <w:ilvl w:val="0"/>
          <w:numId w:val="27"/>
        </w:numPr>
        <w:spacing w:after="0"/>
        <w:ind w:left="907" w:hanging="567"/>
      </w:pPr>
      <w:r>
        <w:t>m</w:t>
      </w:r>
      <w:r w:rsidR="004B35D6">
        <w:t>inor roads, tracks and grid lines (includin</w:t>
      </w:r>
      <w:r>
        <w:t>g proposed drill access tracks)</w:t>
      </w:r>
    </w:p>
    <w:p w:rsidR="004B35D6" w:rsidRDefault="004B35D6" w:rsidP="00E808A8">
      <w:pPr>
        <w:pStyle w:val="ListParagraph"/>
        <w:numPr>
          <w:ilvl w:val="0"/>
          <w:numId w:val="27"/>
        </w:numPr>
        <w:spacing w:after="0"/>
        <w:ind w:left="907" w:hanging="567"/>
      </w:pPr>
      <w:r>
        <w:t>Easements – above and below ground electrical cables, gas pipelines, water pipelines,</w:t>
      </w:r>
      <w:r w:rsidR="00E808A8">
        <w:t xml:space="preserve"> telephone cables</w:t>
      </w:r>
    </w:p>
    <w:p w:rsidR="004B35D6" w:rsidRDefault="00E808A8" w:rsidP="00E808A8">
      <w:pPr>
        <w:pStyle w:val="ListParagraph"/>
        <w:numPr>
          <w:ilvl w:val="0"/>
          <w:numId w:val="27"/>
        </w:numPr>
        <w:spacing w:after="0"/>
        <w:ind w:left="907" w:hanging="567"/>
      </w:pPr>
      <w:r>
        <w:t>major and minor waterways</w:t>
      </w:r>
    </w:p>
    <w:p w:rsidR="004B35D6" w:rsidRDefault="00E808A8" w:rsidP="00E808A8">
      <w:pPr>
        <w:pStyle w:val="ListParagraph"/>
        <w:numPr>
          <w:ilvl w:val="0"/>
          <w:numId w:val="27"/>
        </w:numPr>
        <w:spacing w:after="0"/>
        <w:ind w:left="907" w:hanging="567"/>
      </w:pPr>
      <w:r>
        <w:t>existing topographic features</w:t>
      </w:r>
    </w:p>
    <w:p w:rsidR="004B35D6" w:rsidRDefault="00E808A8" w:rsidP="00E808A8">
      <w:pPr>
        <w:pStyle w:val="ListParagraph"/>
        <w:numPr>
          <w:ilvl w:val="0"/>
          <w:numId w:val="27"/>
        </w:numPr>
        <w:spacing w:after="0"/>
        <w:ind w:left="907" w:hanging="567"/>
      </w:pPr>
      <w:r>
        <w:t>prospects and target areas</w:t>
      </w:r>
    </w:p>
    <w:p w:rsidR="004B35D6" w:rsidRDefault="00E808A8" w:rsidP="00E808A8">
      <w:pPr>
        <w:pStyle w:val="ListParagraph"/>
        <w:numPr>
          <w:ilvl w:val="0"/>
          <w:numId w:val="27"/>
        </w:numPr>
        <w:spacing w:after="0"/>
        <w:ind w:left="907" w:hanging="567"/>
      </w:pPr>
      <w:r>
        <w:t>drill locations</w:t>
      </w:r>
    </w:p>
    <w:p w:rsidR="004B35D6" w:rsidRDefault="00E808A8" w:rsidP="00E808A8">
      <w:pPr>
        <w:pStyle w:val="ListParagraph"/>
        <w:numPr>
          <w:ilvl w:val="0"/>
          <w:numId w:val="27"/>
        </w:numPr>
        <w:spacing w:after="0"/>
        <w:ind w:left="907" w:hanging="567"/>
      </w:pPr>
      <w:r>
        <w:t>area of geophysical surveys</w:t>
      </w:r>
    </w:p>
    <w:p w:rsidR="004B35D6" w:rsidRDefault="00E808A8" w:rsidP="00E808A8">
      <w:pPr>
        <w:pStyle w:val="ListParagraph"/>
        <w:numPr>
          <w:ilvl w:val="0"/>
          <w:numId w:val="27"/>
        </w:numPr>
        <w:spacing w:after="0"/>
        <w:ind w:left="907" w:hanging="567"/>
      </w:pPr>
      <w:r>
        <w:t>site access</w:t>
      </w:r>
    </w:p>
    <w:p w:rsidR="004B35D6" w:rsidRDefault="00E808A8" w:rsidP="00E808A8">
      <w:pPr>
        <w:pStyle w:val="ListParagraph"/>
        <w:numPr>
          <w:ilvl w:val="0"/>
          <w:numId w:val="27"/>
        </w:numPr>
        <w:spacing w:after="0"/>
        <w:ind w:left="907" w:hanging="567"/>
      </w:pPr>
      <w:r>
        <w:t>e</w:t>
      </w:r>
      <w:r w:rsidR="004B35D6">
        <w:t>nvironmentally sensitive areas (Site</w:t>
      </w:r>
      <w:r>
        <w:t>s of Conservation Significance)</w:t>
      </w:r>
    </w:p>
    <w:p w:rsidR="004B35D6" w:rsidRDefault="00E808A8" w:rsidP="00E808A8">
      <w:pPr>
        <w:pStyle w:val="ListParagraph"/>
        <w:numPr>
          <w:ilvl w:val="0"/>
          <w:numId w:val="27"/>
        </w:numPr>
        <w:spacing w:after="0"/>
        <w:ind w:left="907" w:hanging="567"/>
      </w:pPr>
      <w:r>
        <w:t>p</w:t>
      </w:r>
      <w:r w:rsidR="004B35D6">
        <w:t xml:space="preserve">rotected </w:t>
      </w:r>
      <w:r>
        <w:t>a</w:t>
      </w:r>
      <w:r w:rsidR="004B35D6">
        <w:t>reas (Natio</w:t>
      </w:r>
      <w:r>
        <w:t>nal Parks and Reserves)</w:t>
      </w:r>
    </w:p>
    <w:p w:rsidR="004B35D6" w:rsidRDefault="00E808A8" w:rsidP="00E808A8">
      <w:pPr>
        <w:pStyle w:val="ListParagraph"/>
        <w:numPr>
          <w:ilvl w:val="0"/>
          <w:numId w:val="27"/>
        </w:numPr>
        <w:spacing w:after="0"/>
        <w:ind w:left="907" w:hanging="567"/>
      </w:pPr>
      <w:r>
        <w:t>c</w:t>
      </w:r>
      <w:r w:rsidR="004B35D6">
        <w:t>ultural / heritage zones (AAPA re</w:t>
      </w:r>
      <w:r>
        <w:t>stricted areas and No-Go zones)</w:t>
      </w:r>
    </w:p>
    <w:p w:rsidR="004B35D6" w:rsidRDefault="00E808A8" w:rsidP="00E808A8">
      <w:pPr>
        <w:pStyle w:val="ListParagraph"/>
        <w:numPr>
          <w:ilvl w:val="0"/>
          <w:numId w:val="27"/>
        </w:numPr>
        <w:spacing w:after="0"/>
        <w:ind w:left="907" w:hanging="567"/>
      </w:pPr>
      <w:r>
        <w:t>exploration camp sites</w:t>
      </w:r>
    </w:p>
    <w:p w:rsidR="004B35D6" w:rsidRDefault="00E808A8" w:rsidP="00E808A8">
      <w:pPr>
        <w:pStyle w:val="ListParagraph"/>
        <w:numPr>
          <w:ilvl w:val="0"/>
          <w:numId w:val="27"/>
        </w:numPr>
        <w:spacing w:after="0"/>
        <w:ind w:left="907" w:hanging="567"/>
      </w:pPr>
      <w:proofErr w:type="gramStart"/>
      <w:r>
        <w:t>o</w:t>
      </w:r>
      <w:r w:rsidR="00E63917">
        <w:t>ther</w:t>
      </w:r>
      <w:proofErr w:type="gramEnd"/>
      <w:r w:rsidR="004B35D6">
        <w:t xml:space="preserve"> disturbances.</w:t>
      </w:r>
    </w:p>
    <w:p w:rsidR="004B35D6" w:rsidRDefault="004B35D6" w:rsidP="004B35D6">
      <w:pPr>
        <w:spacing w:after="0"/>
        <w:rPr>
          <w:b/>
        </w:rPr>
      </w:pPr>
    </w:p>
    <w:p w:rsidR="004B35D6" w:rsidRDefault="004B35D6" w:rsidP="005834D4">
      <w:pPr>
        <w:spacing w:after="0"/>
      </w:pPr>
      <w:r w:rsidRPr="0014664F">
        <w:rPr>
          <w:b/>
        </w:rPr>
        <w:t>NOTE:</w:t>
      </w:r>
      <w:r>
        <w:t xml:space="preserve"> All maps must include a scale, date of drawing, orientation (</w:t>
      </w:r>
      <w:r w:rsidR="00E808A8">
        <w:t>ie</w:t>
      </w:r>
      <w:r>
        <w:t xml:space="preserve"> North point), contours and be able to be overlaid on the previous site plan.</w:t>
      </w:r>
    </w:p>
    <w:p w:rsidR="004B35D6" w:rsidRDefault="004B35D6" w:rsidP="004B35D6">
      <w:pPr>
        <w:pStyle w:val="Heading2"/>
      </w:pPr>
      <w:bookmarkStart w:id="4" w:name="_Toc458579530"/>
      <w:bookmarkStart w:id="5" w:name="_Toc461107110"/>
      <w:r>
        <w:lastRenderedPageBreak/>
        <w:t>2.</w:t>
      </w:r>
      <w:r w:rsidR="00E808A8">
        <w:t>2</w:t>
      </w:r>
      <w:r>
        <w:tab/>
        <w:t>Previous Activities</w:t>
      </w:r>
      <w:bookmarkEnd w:id="4"/>
      <w:bookmarkEnd w:id="5"/>
    </w:p>
    <w:p w:rsidR="004B35D6" w:rsidRDefault="004B35D6" w:rsidP="004B35D6">
      <w:r>
        <w:t xml:space="preserve">A summary of any historical mining or exploration carried out in the area should also be provided. </w:t>
      </w:r>
    </w:p>
    <w:p w:rsidR="004B35D6" w:rsidRDefault="004B35D6" w:rsidP="004B35D6">
      <w:r>
        <w:t xml:space="preserve">This section must outline the programs that were proposed and whether the program was fulfilled </w:t>
      </w:r>
      <w:r w:rsidRPr="00067865">
        <w:rPr>
          <w:u w:val="single"/>
        </w:rPr>
        <w:t>for each year the Authorisation was active.</w:t>
      </w:r>
      <w:r>
        <w:t xml:space="preserve"> </w:t>
      </w:r>
    </w:p>
    <w:p w:rsidR="004B35D6" w:rsidRDefault="004B35D6" w:rsidP="004B35D6">
      <w:r>
        <w:t>This information may be included in the form of a table and must as a minimum include:</w:t>
      </w:r>
    </w:p>
    <w:p w:rsidR="004B35D6" w:rsidRDefault="00E808A8" w:rsidP="00E808A8">
      <w:pPr>
        <w:pStyle w:val="ListParagraph"/>
        <w:numPr>
          <w:ilvl w:val="0"/>
          <w:numId w:val="27"/>
        </w:numPr>
        <w:spacing w:after="0"/>
        <w:ind w:left="907" w:hanging="567"/>
      </w:pPr>
      <w:r>
        <w:t>type of drilling</w:t>
      </w:r>
    </w:p>
    <w:p w:rsidR="004B35D6" w:rsidRDefault="00E808A8" w:rsidP="00E808A8">
      <w:pPr>
        <w:pStyle w:val="ListParagraph"/>
        <w:numPr>
          <w:ilvl w:val="0"/>
          <w:numId w:val="27"/>
        </w:numPr>
        <w:spacing w:after="0"/>
        <w:ind w:left="907" w:hanging="567"/>
      </w:pPr>
      <w:r>
        <w:t>number of holes proposed</w:t>
      </w:r>
    </w:p>
    <w:p w:rsidR="004B35D6" w:rsidRDefault="00E808A8" w:rsidP="00E808A8">
      <w:pPr>
        <w:pStyle w:val="ListParagraph"/>
        <w:numPr>
          <w:ilvl w:val="0"/>
          <w:numId w:val="27"/>
        </w:numPr>
        <w:spacing w:after="0"/>
        <w:ind w:left="907" w:hanging="567"/>
      </w:pPr>
      <w:r>
        <w:t>number of holes actually drilled</w:t>
      </w:r>
    </w:p>
    <w:p w:rsidR="004B35D6" w:rsidRDefault="00E808A8" w:rsidP="00E808A8">
      <w:pPr>
        <w:pStyle w:val="ListParagraph"/>
        <w:numPr>
          <w:ilvl w:val="0"/>
          <w:numId w:val="27"/>
        </w:numPr>
        <w:spacing w:after="0"/>
        <w:ind w:left="907" w:hanging="567"/>
      </w:pPr>
      <w:r>
        <w:t>maximum depth of holes</w:t>
      </w:r>
    </w:p>
    <w:p w:rsidR="004B35D6" w:rsidRDefault="00E808A8" w:rsidP="00E808A8">
      <w:pPr>
        <w:pStyle w:val="ListParagraph"/>
        <w:numPr>
          <w:ilvl w:val="0"/>
          <w:numId w:val="27"/>
        </w:numPr>
        <w:spacing w:after="0"/>
        <w:ind w:left="907" w:hanging="567"/>
      </w:pPr>
      <w:r>
        <w:t>t</w:t>
      </w:r>
      <w:r w:rsidR="004B35D6">
        <w:t>he title that explorati</w:t>
      </w:r>
      <w:r>
        <w:t>on activities were conducted on</w:t>
      </w:r>
    </w:p>
    <w:p w:rsidR="004B35D6" w:rsidRDefault="00E808A8" w:rsidP="00E808A8">
      <w:pPr>
        <w:pStyle w:val="ListParagraph"/>
        <w:numPr>
          <w:ilvl w:val="0"/>
          <w:numId w:val="27"/>
        </w:numPr>
        <w:spacing w:after="0"/>
        <w:ind w:left="907" w:hanging="567"/>
      </w:pPr>
      <w:r>
        <w:t>a</w:t>
      </w:r>
      <w:r w:rsidR="004B35D6">
        <w:t>ctual size and number of drill pads (m</w:t>
      </w:r>
      <w:r w:rsidR="004B35D6" w:rsidRPr="007E1296">
        <w:rPr>
          <w:vertAlign w:val="superscript"/>
        </w:rPr>
        <w:t>2</w:t>
      </w:r>
      <w:r w:rsidR="004B35D6">
        <w:t>), sumps (m</w:t>
      </w:r>
      <w:r w:rsidR="004B35D6" w:rsidRPr="007E1296">
        <w:rPr>
          <w:vertAlign w:val="superscript"/>
        </w:rPr>
        <w:t>3</w:t>
      </w:r>
      <w:r w:rsidR="004B35D6">
        <w:t>), track</w:t>
      </w:r>
      <w:r>
        <w:t>s (km), camp areas (ha) cleared</w:t>
      </w:r>
    </w:p>
    <w:p w:rsidR="004B35D6" w:rsidRDefault="00E808A8" w:rsidP="00E808A8">
      <w:pPr>
        <w:pStyle w:val="ListParagraph"/>
        <w:numPr>
          <w:ilvl w:val="0"/>
          <w:numId w:val="27"/>
        </w:numPr>
        <w:spacing w:after="0"/>
        <w:ind w:left="907" w:hanging="567"/>
      </w:pPr>
      <w:r>
        <w:t>a</w:t>
      </w:r>
      <w:r w:rsidR="004B35D6">
        <w:t>ctual size and number of costeans and bulk sample pits excavated (m</w:t>
      </w:r>
      <w:r w:rsidR="004B35D6" w:rsidRPr="007E1296">
        <w:rPr>
          <w:vertAlign w:val="superscript"/>
        </w:rPr>
        <w:t>3</w:t>
      </w:r>
      <w:r>
        <w:t>)</w:t>
      </w:r>
    </w:p>
    <w:p w:rsidR="004B35D6" w:rsidRDefault="00E808A8" w:rsidP="00E808A8">
      <w:pPr>
        <w:pStyle w:val="ListParagraph"/>
        <w:numPr>
          <w:ilvl w:val="0"/>
          <w:numId w:val="27"/>
        </w:numPr>
        <w:spacing w:after="0"/>
        <w:ind w:left="907" w:hanging="567"/>
      </w:pPr>
      <w:proofErr w:type="gramStart"/>
      <w:r>
        <w:t>a</w:t>
      </w:r>
      <w:r w:rsidR="004B35D6">
        <w:t>ctual</w:t>
      </w:r>
      <w:proofErr w:type="gramEnd"/>
      <w:r w:rsidR="004B35D6">
        <w:t xml:space="preserve"> size of any other disturbance.</w:t>
      </w:r>
    </w:p>
    <w:p w:rsidR="004B35D6" w:rsidRDefault="004B35D6" w:rsidP="004B35D6">
      <w:pPr>
        <w:pStyle w:val="ListParagraph"/>
        <w:spacing w:after="0"/>
        <w:ind w:left="1440"/>
      </w:pPr>
    </w:p>
    <w:p w:rsidR="004B35D6" w:rsidRDefault="004B35D6" w:rsidP="004B35D6">
      <w:r>
        <w:t>This section must also outline any pervious site activities that were not accounted for under the Mining Management Plan (MMP) (</w:t>
      </w:r>
      <w:r w:rsidR="00E808A8">
        <w:t>ie</w:t>
      </w:r>
      <w:r>
        <w:t xml:space="preserve"> outstanding drill holes from historical exploration).</w:t>
      </w:r>
    </w:p>
    <w:p w:rsidR="004B35D6" w:rsidRDefault="004B35D6" w:rsidP="004B35D6">
      <w:r>
        <w:t>Also indicate if groundwater was intercepted during drilling and specify the depth it was encountered.</w:t>
      </w:r>
    </w:p>
    <w:p w:rsidR="004B35D6" w:rsidRDefault="004B35D6" w:rsidP="004B35D6">
      <w:r>
        <w:t>If any commitment were made in previous MMPs (</w:t>
      </w:r>
      <w:r w:rsidR="00E808A8">
        <w:t>ie</w:t>
      </w:r>
      <w:r>
        <w:t xml:space="preserve"> monitoring for weeds and threatened species), information must be included on whether this commitment was met.</w:t>
      </w:r>
    </w:p>
    <w:p w:rsidR="004B35D6" w:rsidRDefault="004B35D6" w:rsidP="004B35D6">
      <w:r>
        <w:t>A register as an appendix or table must be included and contain coordinates of all drilling and any other site disturbances previously undertaken.</w:t>
      </w:r>
    </w:p>
    <w:p w:rsidR="004B35D6" w:rsidRDefault="004B35D6" w:rsidP="004B35D6">
      <w:r w:rsidRPr="00401A8F">
        <w:rPr>
          <w:b/>
        </w:rPr>
        <w:t>NOTE:</w:t>
      </w:r>
      <w:r>
        <w:t xml:space="preserve"> A Rehabilitation Register is required to be provided in Section 3 </w:t>
      </w:r>
      <w:r w:rsidRPr="003A2A7C">
        <w:rPr>
          <w:i/>
        </w:rPr>
        <w:t>Exploration Rehabilitation</w:t>
      </w:r>
      <w:r>
        <w:t xml:space="preserve"> of this document.  The Rehabilitation Register summarises the rehabilitation status of all drill sites and tracks while the Authorisation was active, the rehabilitation methods used and evidence of rehabilitation (before and after photos).</w:t>
      </w:r>
    </w:p>
    <w:p w:rsidR="004B35D6" w:rsidRDefault="004B35D6" w:rsidP="004B35D6">
      <w:r w:rsidRPr="00401A8F">
        <w:rPr>
          <w:b/>
        </w:rPr>
        <w:t xml:space="preserve">NOTE: </w:t>
      </w:r>
      <w:r w:rsidR="00596C21">
        <w:t>The department</w:t>
      </w:r>
      <w:r>
        <w:t xml:space="preserve"> will require these disturbance areas be provided in an appropriate spatial dataset (</w:t>
      </w:r>
      <w:r w:rsidR="00E808A8">
        <w:t>ie</w:t>
      </w:r>
      <w:r>
        <w:t xml:space="preserve"> gpx, kmz or kml files, MapInfo tab files or ARC GIS files).</w:t>
      </w:r>
    </w:p>
    <w:p w:rsidR="00E808A8" w:rsidRDefault="00E808A8">
      <w:pPr>
        <w:spacing w:after="0"/>
        <w:rPr>
          <w:rFonts w:eastAsiaTheme="majorEastAsia" w:cstheme="majorBidi"/>
          <w:b/>
          <w:bCs/>
          <w:kern w:val="32"/>
          <w:sz w:val="32"/>
          <w:szCs w:val="32"/>
        </w:rPr>
      </w:pPr>
      <w:bookmarkStart w:id="6" w:name="_Toc458579543"/>
      <w:bookmarkStart w:id="7" w:name="_Toc461107111"/>
      <w:r>
        <w:br w:type="page"/>
      </w:r>
    </w:p>
    <w:p w:rsidR="004B35D6" w:rsidRDefault="004B35D6" w:rsidP="004B35D6">
      <w:pPr>
        <w:pStyle w:val="Heading1"/>
      </w:pPr>
      <w:r>
        <w:lastRenderedPageBreak/>
        <w:t>3.0</w:t>
      </w:r>
      <w:r>
        <w:tab/>
        <w:t>Exploration Rehabilitation</w:t>
      </w:r>
      <w:bookmarkEnd w:id="6"/>
      <w:bookmarkEnd w:id="7"/>
    </w:p>
    <w:p w:rsidR="004B35D6" w:rsidRDefault="004B35D6" w:rsidP="004B35D6">
      <w:r>
        <w:t xml:space="preserve">An example of a Rehabilitation Checklist is provided in </w:t>
      </w:r>
      <w:r w:rsidRPr="009E1A96">
        <w:rPr>
          <w:b/>
        </w:rPr>
        <w:t>Attachment A</w:t>
      </w:r>
      <w:r>
        <w:t>.</w:t>
      </w:r>
    </w:p>
    <w:p w:rsidR="004B35D6" w:rsidRDefault="00DD7797" w:rsidP="004B35D6">
      <w:r>
        <w:t xml:space="preserve">The information required in this section </w:t>
      </w:r>
      <w:r w:rsidR="004B35D6">
        <w:t xml:space="preserve">may be included in the form of a table.  An example has been provided in </w:t>
      </w:r>
      <w:r w:rsidR="004B35D6">
        <w:rPr>
          <w:b/>
        </w:rPr>
        <w:t>Attachment B</w:t>
      </w:r>
      <w:r w:rsidR="004B35D6">
        <w:t>.</w:t>
      </w:r>
    </w:p>
    <w:p w:rsidR="004B35D6" w:rsidRDefault="004B35D6" w:rsidP="004B35D6">
      <w:r w:rsidRPr="009E1A96">
        <w:rPr>
          <w:b/>
        </w:rPr>
        <w:t>NOTE:</w:t>
      </w:r>
      <w:r>
        <w:t xml:space="preserve"> The </w:t>
      </w:r>
      <w:r w:rsidR="00596C21">
        <w:t>department</w:t>
      </w:r>
      <w:r w:rsidR="003B4B53">
        <w:t>’s</w:t>
      </w:r>
      <w:r>
        <w:t xml:space="preserve"> Advisory Notes are available online for general guidance however these are not statutory requirements and must be assessed for appropriateness to individual sites.  Advisory Notes are reviewed regularly and may change from time to time. If using the Advisory Notes, the practices to be implemented should be summarised and the Advisory Note must be referenced.</w:t>
      </w:r>
    </w:p>
    <w:p w:rsidR="004B35D6" w:rsidRDefault="004B35D6" w:rsidP="004B35D6">
      <w:pPr>
        <w:pStyle w:val="Heading2"/>
      </w:pPr>
      <w:bookmarkStart w:id="8" w:name="_Toc461107112"/>
      <w:r>
        <w:t>3.1</w:t>
      </w:r>
      <w:r>
        <w:tab/>
        <w:t>Rehabilitation Methods</w:t>
      </w:r>
      <w:bookmarkEnd w:id="8"/>
    </w:p>
    <w:p w:rsidR="004B35D6" w:rsidRDefault="00DD7797" w:rsidP="004B35D6">
      <w:pPr>
        <w:spacing w:after="0"/>
      </w:pPr>
      <w:r>
        <w:t>This section must de</w:t>
      </w:r>
      <w:r w:rsidR="004B35D6">
        <w:t xml:space="preserve">tail the rehabilitation activities completed for each disturbance type including details of plugging, capping, infilling of drill holes, replacement of topsoil, revegetation techniques, infilling of sumps, recontouring drill pads, ripping/scarification of tracks etc. </w:t>
      </w:r>
    </w:p>
    <w:p w:rsidR="004B35D6" w:rsidRDefault="004B35D6" w:rsidP="004B35D6">
      <w:pPr>
        <w:spacing w:after="0"/>
      </w:pPr>
    </w:p>
    <w:p w:rsidR="004B35D6" w:rsidRDefault="004B35D6" w:rsidP="004B35D6">
      <w:r>
        <w:t xml:space="preserve">This section must also detail the rehabilitation completed on camp areas (if applicable), including the removal of infrastructure such as water bores, hydrocarbon storage areas, septic tanks, land fill locations, etc.  </w:t>
      </w:r>
    </w:p>
    <w:p w:rsidR="004B35D6" w:rsidRDefault="004B35D6" w:rsidP="004B35D6">
      <w:pPr>
        <w:spacing w:after="0"/>
      </w:pPr>
      <w:r>
        <w:t>It is expected that all sample and reject bags will be removed from site within six (6) months of completion of the hole. All drill collars will be temporarily capped immediately after drilling, then collars will be cut-</w:t>
      </w:r>
      <w:r w:rsidR="00DD7797">
        <w:t>off or removed and holes plugged.</w:t>
      </w:r>
      <w:r>
        <w:t xml:space="preserve"> </w:t>
      </w:r>
    </w:p>
    <w:p w:rsidR="00824CD4" w:rsidRDefault="00824CD4" w:rsidP="004B35D6">
      <w:pPr>
        <w:spacing w:after="0"/>
      </w:pPr>
    </w:p>
    <w:p w:rsidR="00824CD4" w:rsidRDefault="00824CD4" w:rsidP="004B35D6">
      <w:pPr>
        <w:spacing w:after="0"/>
      </w:pPr>
      <w:r>
        <w:t xml:space="preserve">The departments guidance for ‘Construction and Rehabilitation of Exploration Drill Sites’ can be found at: </w:t>
      </w:r>
      <w:r w:rsidR="00ED0528">
        <w:fldChar w:fldCharType="begin"/>
      </w:r>
      <w:r w:rsidR="00ED0528">
        <w:instrText>HYPERLINK "https://nt.gov.au/minerals-energy"</w:instrText>
      </w:r>
      <w:r w:rsidR="00ED0528">
        <w:fldChar w:fldCharType="separate"/>
      </w:r>
      <w:r w:rsidR="00ED0528">
        <w:rPr>
          <w:rStyle w:val="Hyperlink"/>
        </w:rPr>
        <w:t>https://nt.gov.au/minerals-energy</w:t>
      </w:r>
      <w:r w:rsidR="00ED0528">
        <w:rPr>
          <w:rStyle w:val="Hyperlink"/>
        </w:rPr>
        <w:fldChar w:fldCharType="end"/>
      </w:r>
      <w:bookmarkStart w:id="9" w:name="_GoBack"/>
      <w:bookmarkEnd w:id="9"/>
      <w:r w:rsidR="00EA5D66">
        <w:t>.</w:t>
      </w:r>
    </w:p>
    <w:p w:rsidR="00824CD4" w:rsidRDefault="00824CD4" w:rsidP="004B35D6">
      <w:pPr>
        <w:spacing w:after="0"/>
      </w:pPr>
    </w:p>
    <w:p w:rsidR="004B35D6" w:rsidRDefault="004B35D6" w:rsidP="004B35D6">
      <w:pPr>
        <w:pStyle w:val="Heading2"/>
      </w:pPr>
      <w:bookmarkStart w:id="10" w:name="_Toc461107113"/>
      <w:r>
        <w:t>3.2</w:t>
      </w:r>
      <w:r>
        <w:tab/>
        <w:t>Objectives and Targets</w:t>
      </w:r>
      <w:bookmarkEnd w:id="10"/>
    </w:p>
    <w:p w:rsidR="004B35D6" w:rsidRDefault="004B35D6" w:rsidP="004B35D6">
      <w:r>
        <w:t>What were your objectives and targets for rehabilitation and closure? Did they change throughout the operation? Have closure objectives/targets been met?</w:t>
      </w:r>
    </w:p>
    <w:p w:rsidR="004B35D6" w:rsidRDefault="004B35D6" w:rsidP="004B35D6">
      <w:pPr>
        <w:pStyle w:val="Heading2"/>
      </w:pPr>
      <w:bookmarkStart w:id="11" w:name="_Toc461107114"/>
      <w:r>
        <w:t>3.3</w:t>
      </w:r>
      <w:r>
        <w:tab/>
        <w:t>Post Closure Monitoring</w:t>
      </w:r>
      <w:bookmarkEnd w:id="11"/>
    </w:p>
    <w:p w:rsidR="004B35D6" w:rsidRDefault="004B35D6" w:rsidP="004B35D6">
      <w:pPr>
        <w:spacing w:after="0"/>
      </w:pPr>
      <w:r>
        <w:t xml:space="preserve">Detail how rehabilitation success was measured and monitored, </w:t>
      </w:r>
      <w:r w:rsidR="00E808A8">
        <w:t>eg</w:t>
      </w:r>
      <w:r>
        <w:t xml:space="preserve"> in terms of water, erosion, vegetation, stabilisation etc.  Has post closure monitoring been conducted to determine rehabilitation success? What aspects were monitored? Did monitoring indicate successful rehabilitation? What corrective actions were undertaken as a result of failed rehabilitation? If any remedial works were required as identified during post closure monitoring, this should also be detailed here with supporting photographs.</w:t>
      </w:r>
    </w:p>
    <w:p w:rsidR="004B35D6" w:rsidRDefault="004B35D6" w:rsidP="004B35D6">
      <w:pPr>
        <w:pStyle w:val="Heading2"/>
      </w:pPr>
      <w:bookmarkStart w:id="12" w:name="_Toc461107115"/>
      <w:r>
        <w:t>3.4</w:t>
      </w:r>
      <w:r>
        <w:tab/>
        <w:t>Remaining Liability</w:t>
      </w:r>
      <w:bookmarkEnd w:id="12"/>
    </w:p>
    <w:p w:rsidR="004B35D6" w:rsidRDefault="004B35D6" w:rsidP="004B35D6">
      <w:r>
        <w:t>Any remaining disturbances/liability should be outlined here. Supporting documentation needs to be provided as evidence of the underlying landowner’s (or other relevant stakeholder’s) request for retention of infrastructure, such as tracks.</w:t>
      </w:r>
    </w:p>
    <w:p w:rsidR="004B35D6" w:rsidRDefault="004B35D6" w:rsidP="004B35D6">
      <w:r>
        <w:t xml:space="preserve">If you have any outstanding/remaining liabilities, how have you minimised/reduced the risk of these becoming a burden on the underlying landowner? </w:t>
      </w:r>
    </w:p>
    <w:p w:rsidR="004B35D6" w:rsidRDefault="004B35D6" w:rsidP="004B35D6">
      <w:r w:rsidRPr="0076358F">
        <w:rPr>
          <w:b/>
        </w:rPr>
        <w:lastRenderedPageBreak/>
        <w:t>Note:</w:t>
      </w:r>
      <w:r w:rsidR="00B62F6C">
        <w:t xml:space="preserve"> If</w:t>
      </w:r>
      <w:r w:rsidR="003B4B53">
        <w:t xml:space="preserve"> the d</w:t>
      </w:r>
      <w:r>
        <w:t xml:space="preserve">epartment consider the remaining liability to be high risk, the operator may be advised to stabilise or rehabilitate the liability. For instance, if tracks are located in highly erodible areas, the operator must ensure the tracks are stable and the appropriate controls are in place prior to hand over. </w:t>
      </w:r>
    </w:p>
    <w:p w:rsidR="004B35D6" w:rsidRPr="005D6710" w:rsidRDefault="004B35D6" w:rsidP="004B35D6">
      <w:pPr>
        <w:pStyle w:val="Heading2"/>
        <w:rPr>
          <w:lang w:val="en-US" w:eastAsia="en-US"/>
        </w:rPr>
      </w:pPr>
      <w:bookmarkStart w:id="13" w:name="_Toc461107116"/>
      <w:r>
        <w:rPr>
          <w:lang w:val="en-US" w:eastAsia="en-US"/>
        </w:rPr>
        <w:t>3.5</w:t>
      </w:r>
      <w:r>
        <w:rPr>
          <w:lang w:val="en-US" w:eastAsia="en-US"/>
        </w:rPr>
        <w:tab/>
        <w:t>Exploration R</w:t>
      </w:r>
      <w:r w:rsidRPr="005D6710">
        <w:rPr>
          <w:lang w:val="en-US" w:eastAsia="en-US"/>
        </w:rPr>
        <w:t>ehabilitation</w:t>
      </w:r>
      <w:bookmarkEnd w:id="13"/>
    </w:p>
    <w:p w:rsidR="004B35D6" w:rsidRPr="005D6710" w:rsidRDefault="004B35D6" w:rsidP="004B35D6">
      <w:pPr>
        <w:pStyle w:val="Heading3"/>
        <w:rPr>
          <w:lang w:val="en-US" w:eastAsia="en-US"/>
        </w:rPr>
      </w:pPr>
      <w:bookmarkStart w:id="14" w:name="_Toc461107117"/>
      <w:r>
        <w:rPr>
          <w:lang w:val="en-US" w:eastAsia="en-US"/>
        </w:rPr>
        <w:t>3.5</w:t>
      </w:r>
      <w:r w:rsidR="00704FEE">
        <w:rPr>
          <w:lang w:val="en-US" w:eastAsia="en-US"/>
        </w:rPr>
        <w:t>.1</w:t>
      </w:r>
      <w:r>
        <w:rPr>
          <w:lang w:val="en-US" w:eastAsia="en-US"/>
        </w:rPr>
        <w:tab/>
        <w:t>Exploration R</w:t>
      </w:r>
      <w:r w:rsidRPr="005D6710">
        <w:rPr>
          <w:lang w:val="en-US" w:eastAsia="en-US"/>
        </w:rPr>
        <w:t>ehabilitation</w:t>
      </w:r>
      <w:r>
        <w:rPr>
          <w:lang w:val="en-US" w:eastAsia="en-US"/>
        </w:rPr>
        <w:t xml:space="preserve"> Register</w:t>
      </w:r>
      <w:bookmarkEnd w:id="14"/>
    </w:p>
    <w:p w:rsidR="004B35D6" w:rsidRDefault="004B35D6" w:rsidP="004B35D6">
      <w:r>
        <w:t>A Rehabilitation Register summarising the rehabilitation status of all disturbances</w:t>
      </w:r>
      <w:r w:rsidR="005834D4">
        <w:t xml:space="preserve"> associated with exploration activities</w:t>
      </w:r>
      <w:r>
        <w:t xml:space="preserve"> (</w:t>
      </w:r>
      <w:r w:rsidR="00E808A8">
        <w:t>eg</w:t>
      </w:r>
      <w:r>
        <w:t xml:space="preserve"> </w:t>
      </w:r>
      <w:r w:rsidRPr="009834DE">
        <w:t xml:space="preserve">exploration drill holes, </w:t>
      </w:r>
      <w:r>
        <w:t>coste</w:t>
      </w:r>
      <w:r w:rsidR="005834D4">
        <w:t xml:space="preserve">ans or bulk sample sites etc.) </w:t>
      </w:r>
      <w:r>
        <w:t xml:space="preserve">must be provided </w:t>
      </w:r>
      <w:r>
        <w:rPr>
          <w:lang w:val="en-US"/>
        </w:rPr>
        <w:t xml:space="preserve">as an appendix </w:t>
      </w:r>
      <w:r w:rsidRPr="005D6710">
        <w:rPr>
          <w:lang w:val="en-US"/>
        </w:rPr>
        <w:t>to the MMP</w:t>
      </w:r>
      <w:r>
        <w:rPr>
          <w:lang w:val="en-US"/>
        </w:rPr>
        <w:t xml:space="preserve"> as supporting documentation</w:t>
      </w:r>
      <w:r>
        <w:t>.  The register must include the site ID, the MMP reference for when</w:t>
      </w:r>
      <w:r w:rsidR="005834D4">
        <w:t xml:space="preserve"> the activity was proposed, disturbance and drill hole</w:t>
      </w:r>
      <w:r>
        <w:t xml:space="preserve"> GPS </w:t>
      </w:r>
      <w:r w:rsidRPr="009834DE">
        <w:t>co-ordinates</w:t>
      </w:r>
      <w:r w:rsidR="005834D4">
        <w:t xml:space="preserve"> </w:t>
      </w:r>
      <w:r>
        <w:t xml:space="preserve">and details of the </w:t>
      </w:r>
      <w:r w:rsidRPr="009834DE">
        <w:t xml:space="preserve">rehabilitation </w:t>
      </w:r>
      <w:r>
        <w:t xml:space="preserve">undertaken, evidence of rehabilitation (before site disturbance and after rehabilitation photographs) and include any monitoring of the sites in subsequent years.  </w:t>
      </w:r>
    </w:p>
    <w:p w:rsidR="004B35D6" w:rsidRPr="005D6710" w:rsidRDefault="004B35D6" w:rsidP="004B35D6">
      <w:pPr>
        <w:pStyle w:val="Heading3"/>
        <w:rPr>
          <w:lang w:val="en-US" w:eastAsia="en-US"/>
        </w:rPr>
      </w:pPr>
      <w:bookmarkStart w:id="15" w:name="_Toc461107118"/>
      <w:r>
        <w:rPr>
          <w:lang w:val="en-US" w:eastAsia="en-US"/>
        </w:rPr>
        <w:t>3.5</w:t>
      </w:r>
      <w:r w:rsidR="00704FEE">
        <w:rPr>
          <w:lang w:val="en-US" w:eastAsia="en-US"/>
        </w:rPr>
        <w:t>.2</w:t>
      </w:r>
      <w:r>
        <w:rPr>
          <w:lang w:val="en-US" w:eastAsia="en-US"/>
        </w:rPr>
        <w:tab/>
        <w:t>R</w:t>
      </w:r>
      <w:r w:rsidRPr="005D6710">
        <w:rPr>
          <w:lang w:val="en-US" w:eastAsia="en-US"/>
        </w:rPr>
        <w:t>ehabilitation</w:t>
      </w:r>
      <w:r>
        <w:rPr>
          <w:lang w:val="en-US" w:eastAsia="en-US"/>
        </w:rPr>
        <w:t xml:space="preserve"> Photographs</w:t>
      </w:r>
      <w:bookmarkEnd w:id="15"/>
    </w:p>
    <w:p w:rsidR="004B35D6" w:rsidRDefault="004B35D6" w:rsidP="004B35D6">
      <w:r w:rsidRPr="005D6710">
        <w:t xml:space="preserve">Before </w:t>
      </w:r>
      <w:r>
        <w:t xml:space="preserve">site disturbance </w:t>
      </w:r>
      <w:r w:rsidRPr="005D6710">
        <w:t xml:space="preserve">and after </w:t>
      </w:r>
      <w:r>
        <w:t xml:space="preserve">rehabilitation </w:t>
      </w:r>
      <w:r w:rsidRPr="005D6710">
        <w:t xml:space="preserve">photographs are required and may be included as appendices to demonstrate </w:t>
      </w:r>
      <w:r>
        <w:t xml:space="preserve">that rehabilitation activities </w:t>
      </w:r>
      <w:r w:rsidRPr="005D6710">
        <w:t>have been carried out. Photographs must</w:t>
      </w:r>
      <w:r>
        <w:t>:</w:t>
      </w:r>
    </w:p>
    <w:p w:rsidR="004B35D6" w:rsidRPr="00180B57" w:rsidRDefault="00E808A8" w:rsidP="00E808A8">
      <w:pPr>
        <w:pStyle w:val="ListParagraph"/>
        <w:numPr>
          <w:ilvl w:val="0"/>
          <w:numId w:val="28"/>
        </w:numPr>
        <w:spacing w:after="0"/>
        <w:ind w:left="924" w:hanging="567"/>
        <w:rPr>
          <w:b/>
        </w:rPr>
      </w:pPr>
      <w:r>
        <w:t>b</w:t>
      </w:r>
      <w:r w:rsidR="004B35D6">
        <w:t xml:space="preserve">e </w:t>
      </w:r>
      <w:r w:rsidR="004B35D6" w:rsidRPr="005D6710">
        <w:t>labelled with drill hole identification name/number</w:t>
      </w:r>
    </w:p>
    <w:p w:rsidR="004B35D6" w:rsidRPr="00180B57" w:rsidRDefault="00E808A8" w:rsidP="00E808A8">
      <w:pPr>
        <w:pStyle w:val="ListParagraph"/>
        <w:numPr>
          <w:ilvl w:val="0"/>
          <w:numId w:val="28"/>
        </w:numPr>
        <w:spacing w:after="0"/>
        <w:ind w:left="924" w:hanging="567"/>
        <w:rPr>
          <w:b/>
        </w:rPr>
      </w:pPr>
      <w:r>
        <w:t>i</w:t>
      </w:r>
      <w:r w:rsidR="004B35D6" w:rsidRPr="005D6710">
        <w:t xml:space="preserve">nclude </w:t>
      </w:r>
      <w:r w:rsidR="004B35D6">
        <w:t xml:space="preserve">the </w:t>
      </w:r>
      <w:r w:rsidR="004B35D6" w:rsidRPr="005D6710">
        <w:t xml:space="preserve">date </w:t>
      </w:r>
      <w:r w:rsidR="004B35D6">
        <w:t xml:space="preserve">when the </w:t>
      </w:r>
      <w:r w:rsidR="004B35D6" w:rsidRPr="005D6710">
        <w:t>photograph was taken</w:t>
      </w:r>
    </w:p>
    <w:p w:rsidR="004B35D6" w:rsidRPr="00180B57" w:rsidRDefault="00E808A8" w:rsidP="00E808A8">
      <w:pPr>
        <w:pStyle w:val="ListParagraph"/>
        <w:numPr>
          <w:ilvl w:val="0"/>
          <w:numId w:val="28"/>
        </w:numPr>
        <w:spacing w:after="0"/>
        <w:ind w:left="924" w:hanging="567"/>
        <w:rPr>
          <w:b/>
        </w:rPr>
      </w:pPr>
      <w:r>
        <w:t>b</w:t>
      </w:r>
      <w:r w:rsidR="004B35D6" w:rsidRPr="005D6710">
        <w:t xml:space="preserve">e taken from the same </w:t>
      </w:r>
      <w:r w:rsidR="004B35D6">
        <w:t xml:space="preserve">point and be </w:t>
      </w:r>
      <w:r w:rsidR="004B35D6" w:rsidRPr="00A561F0">
        <w:t>consistent in orientation</w:t>
      </w:r>
      <w:r w:rsidR="004B35D6">
        <w:t xml:space="preserve"> (</w:t>
      </w:r>
      <w:r>
        <w:t>ie</w:t>
      </w:r>
      <w:r w:rsidR="004B35D6">
        <w:t xml:space="preserve"> from the north east corner of the d</w:t>
      </w:r>
      <w:r>
        <w:t>rill pas facing south west)</w:t>
      </w:r>
    </w:p>
    <w:p w:rsidR="004B35D6" w:rsidRPr="00180B57" w:rsidRDefault="00E808A8" w:rsidP="00E808A8">
      <w:pPr>
        <w:pStyle w:val="ListParagraph"/>
        <w:numPr>
          <w:ilvl w:val="0"/>
          <w:numId w:val="28"/>
        </w:numPr>
        <w:ind w:left="924" w:hanging="567"/>
        <w:rPr>
          <w:b/>
        </w:rPr>
      </w:pPr>
      <w:proofErr w:type="gramStart"/>
      <w:r>
        <w:t>i</w:t>
      </w:r>
      <w:r w:rsidR="004B35D6">
        <w:t>nclude</w:t>
      </w:r>
      <w:proofErr w:type="gramEnd"/>
      <w:r w:rsidR="004B35D6" w:rsidRPr="00A561F0">
        <w:t xml:space="preserve"> an identifying feature or reference point for comparison</w:t>
      </w:r>
      <w:r w:rsidR="004B35D6">
        <w:t xml:space="preserve"> (</w:t>
      </w:r>
      <w:r>
        <w:t>ie</w:t>
      </w:r>
      <w:r w:rsidR="004B35D6">
        <w:t xml:space="preserve"> a tree in the foreground or a hill in the background).</w:t>
      </w:r>
    </w:p>
    <w:p w:rsidR="004B35D6" w:rsidRDefault="004B35D6" w:rsidP="004B35D6">
      <w:r>
        <w:t>P</w:t>
      </w:r>
      <w:r w:rsidRPr="005D6710">
        <w:t>hotographs</w:t>
      </w:r>
      <w:r>
        <w:t xml:space="preserve"> must</w:t>
      </w:r>
      <w:r w:rsidRPr="005D6710">
        <w:t xml:space="preserve"> be taken of all holes and a selection of </w:t>
      </w:r>
      <w:r>
        <w:t>these</w:t>
      </w:r>
      <w:r w:rsidRPr="005D6710">
        <w:t xml:space="preserve"> that represent the general standard of rehabilitation </w:t>
      </w:r>
      <w:r>
        <w:t>is to</w:t>
      </w:r>
      <w:r w:rsidRPr="005D6710">
        <w:t xml:space="preserve"> be included in </w:t>
      </w:r>
      <w:r>
        <w:t>the</w:t>
      </w:r>
      <w:r w:rsidRPr="005D6710">
        <w:t xml:space="preserve"> report to adequately demonstrate rehabilitation success.</w:t>
      </w:r>
      <w:r w:rsidRPr="00435CE7">
        <w:t xml:space="preserve"> </w:t>
      </w:r>
      <w:r>
        <w:t xml:space="preserve"> </w:t>
      </w:r>
      <w:r w:rsidRPr="005D6710">
        <w:t xml:space="preserve">Photographs are not required </w:t>
      </w:r>
      <w:r>
        <w:t xml:space="preserve">to be submitted </w:t>
      </w:r>
      <w:r w:rsidRPr="005D6710">
        <w:t>for every drill hole, as this is not always practical for larger exploration programs</w:t>
      </w:r>
      <w:r>
        <w:t xml:space="preserve">, but must be available on request from the </w:t>
      </w:r>
      <w:r w:rsidR="00596C21">
        <w:t>department</w:t>
      </w:r>
      <w:r>
        <w:t xml:space="preserve">.  </w:t>
      </w:r>
    </w:p>
    <w:p w:rsidR="004B35D6" w:rsidRDefault="004B35D6" w:rsidP="004B35D6">
      <w:r>
        <w:t>Photographs should also be provided of camps, hydrocarbon storage areas, costeans and tracks, particularly those occurring in high risk areas such as creek crossings, steep slopes or in proximity of known erosion area (</w:t>
      </w:r>
      <w:r w:rsidR="00E808A8">
        <w:t>ie</w:t>
      </w:r>
      <w:r>
        <w:t xml:space="preserve"> bull d</w:t>
      </w:r>
      <w:r w:rsidR="00E808A8">
        <w:t xml:space="preserve">ust areas, dispersive soils </w:t>
      </w:r>
      <w:proofErr w:type="spellStart"/>
      <w:r w:rsidR="00E808A8">
        <w:t>etc</w:t>
      </w:r>
      <w:proofErr w:type="spellEnd"/>
      <w:r>
        <w:t>).</w:t>
      </w:r>
    </w:p>
    <w:p w:rsidR="00EC486A" w:rsidRDefault="00EC486A">
      <w:pPr>
        <w:spacing w:after="0"/>
        <w:rPr>
          <w:rFonts w:cs="Arial"/>
          <w:szCs w:val="22"/>
        </w:rPr>
      </w:pPr>
      <w:r>
        <w:rPr>
          <w:rFonts w:cs="Arial"/>
          <w:szCs w:val="22"/>
        </w:rPr>
        <w:br w:type="page"/>
      </w:r>
    </w:p>
    <w:p w:rsidR="004B35D6" w:rsidRPr="00B10B61" w:rsidRDefault="004B35D6" w:rsidP="00E808A8">
      <w:pPr>
        <w:spacing w:after="120"/>
        <w:jc w:val="both"/>
        <w:rPr>
          <w:rFonts w:cs="Arial"/>
          <w:szCs w:val="22"/>
        </w:rPr>
      </w:pPr>
      <w:r w:rsidRPr="00B10B61">
        <w:rPr>
          <w:rFonts w:cs="Arial"/>
          <w:szCs w:val="22"/>
        </w:rPr>
        <w:lastRenderedPageBreak/>
        <w:t>For example:</w:t>
      </w:r>
    </w:p>
    <w:p w:rsidR="004B35D6" w:rsidRPr="00B10B61" w:rsidRDefault="004B35D6" w:rsidP="00EC486A">
      <w:pPr>
        <w:spacing w:after="60"/>
        <w:jc w:val="both"/>
        <w:rPr>
          <w:rFonts w:cs="Arial"/>
          <w:b/>
          <w:szCs w:val="22"/>
        </w:rPr>
      </w:pPr>
      <w:r w:rsidRPr="00B10B61">
        <w:rPr>
          <w:rFonts w:cs="Arial"/>
          <w:b/>
          <w:noProof/>
          <w:szCs w:val="22"/>
        </w:rPr>
        <w:drawing>
          <wp:inline distT="0" distB="0" distL="0" distR="0" wp14:anchorId="5941AA9F" wp14:editId="473B7BE4">
            <wp:extent cx="3888188" cy="2587834"/>
            <wp:effectExtent l="19050" t="19050" r="17145" b="22225"/>
            <wp:docPr id="2" name="Picture 1" descr="SPA Rehabilit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 Rehabilitation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2226" cy="2583866"/>
                    </a:xfrm>
                    <a:prstGeom prst="rect">
                      <a:avLst/>
                    </a:prstGeom>
                    <a:noFill/>
                    <a:ln w="19050" cmpd="sng">
                      <a:solidFill>
                        <a:srgbClr val="000000"/>
                      </a:solidFill>
                      <a:miter lim="800000"/>
                      <a:headEnd/>
                      <a:tailEnd/>
                    </a:ln>
                    <a:effectLst/>
                  </pic:spPr>
                </pic:pic>
              </a:graphicData>
            </a:graphic>
          </wp:inline>
        </w:drawing>
      </w:r>
    </w:p>
    <w:p w:rsidR="004B35D6" w:rsidRPr="00B10B61" w:rsidRDefault="004B35D6" w:rsidP="004B35D6">
      <w:pPr>
        <w:jc w:val="both"/>
        <w:rPr>
          <w:rFonts w:cs="Arial"/>
          <w:szCs w:val="22"/>
        </w:rPr>
      </w:pPr>
      <w:r w:rsidRPr="00B10B61">
        <w:rPr>
          <w:rFonts w:cs="Arial"/>
          <w:szCs w:val="22"/>
        </w:rPr>
        <w:t>Figure 1. RC01 after rehabilitation (20 September 2011).</w:t>
      </w:r>
    </w:p>
    <w:p w:rsidR="003B4B53" w:rsidRDefault="003B4B53" w:rsidP="004B35D6"/>
    <w:p w:rsidR="004B35D6" w:rsidRPr="005D6710" w:rsidRDefault="004B35D6" w:rsidP="004B35D6">
      <w:r>
        <w:t>Ongoing monitoring</w:t>
      </w:r>
      <w:r w:rsidRPr="005D6710">
        <w:t xml:space="preserve"> </w:t>
      </w:r>
      <w:r>
        <w:t xml:space="preserve">and photographs of the sites must </w:t>
      </w:r>
      <w:r w:rsidRPr="005D6710">
        <w:t xml:space="preserve">be </w:t>
      </w:r>
      <w:r>
        <w:t>undertaken</w:t>
      </w:r>
      <w:r w:rsidRPr="005D6710">
        <w:t xml:space="preserve"> </w:t>
      </w:r>
      <w:r>
        <w:t xml:space="preserve">after a significant rainfall event , </w:t>
      </w:r>
      <w:r w:rsidRPr="005D6710">
        <w:t xml:space="preserve">at least one </w:t>
      </w:r>
      <w:r>
        <w:t>year</w:t>
      </w:r>
      <w:r w:rsidRPr="005D6710">
        <w:t xml:space="preserve"> </w:t>
      </w:r>
      <w:r>
        <w:t>(</w:t>
      </w:r>
      <w:r w:rsidR="00E808A8">
        <w:t>ie</w:t>
      </w:r>
      <w:r>
        <w:t xml:space="preserve"> at least one wet season) and in subsequent years </w:t>
      </w:r>
      <w:r w:rsidRPr="005D6710">
        <w:t xml:space="preserve">to ensure vegetation is regenerating </w:t>
      </w:r>
      <w:r>
        <w:t>successfully</w:t>
      </w:r>
      <w:r w:rsidRPr="005D6710">
        <w:t xml:space="preserve"> and to follow-up </w:t>
      </w:r>
      <w:r>
        <w:t xml:space="preserve">on </w:t>
      </w:r>
      <w:r w:rsidRPr="005D6710">
        <w:t>any failed rehabilitation</w:t>
      </w:r>
      <w:r>
        <w:t xml:space="preserve"> (</w:t>
      </w:r>
      <w:r w:rsidR="00E808A8">
        <w:t>eg</w:t>
      </w:r>
      <w:r w:rsidRPr="005D6710">
        <w:t xml:space="preserve"> </w:t>
      </w:r>
      <w:r>
        <w:t xml:space="preserve">hole </w:t>
      </w:r>
      <w:r w:rsidRPr="005D6710">
        <w:t>plug failure</w:t>
      </w:r>
      <w:r>
        <w:t>, water seepage, vegetation regrowth or site erosion etc.)</w:t>
      </w:r>
      <w:r w:rsidRPr="005D6710">
        <w:t xml:space="preserve">. </w:t>
      </w:r>
    </w:p>
    <w:p w:rsidR="004B35D6" w:rsidRDefault="004B35D6" w:rsidP="004B35D6">
      <w:pPr>
        <w:rPr>
          <w:b/>
        </w:rPr>
      </w:pPr>
      <w:r w:rsidRPr="006847DE">
        <w:rPr>
          <w:b/>
        </w:rPr>
        <w:t>An example of a Rehabilitation Regi</w:t>
      </w:r>
      <w:r>
        <w:rPr>
          <w:b/>
        </w:rPr>
        <w:t>ster is provided in Attachment C</w:t>
      </w:r>
    </w:p>
    <w:p w:rsidR="004B35D6" w:rsidRDefault="004B35D6" w:rsidP="004B35D6">
      <w:pPr>
        <w:pStyle w:val="Heading1"/>
      </w:pPr>
      <w:bookmarkStart w:id="16" w:name="_Toc461107119"/>
      <w:r>
        <w:t>4.0 Radiation Monitoring</w:t>
      </w:r>
      <w:bookmarkEnd w:id="16"/>
    </w:p>
    <w:p w:rsidR="004B35D6" w:rsidRDefault="004B35D6" w:rsidP="004B35D6">
      <w:r>
        <w:t xml:space="preserve">For exploration programs that were targeting naturally occurring radioactive material (NORM) or sites that are located in known radioactive areas, radiation monitoring should have been conducted before the site was cleared for drilling and then after rehabilitation was completed. This can be presented in a table and should include the date the reading was taken, drill hole ID, dose rate before drilling (µSv/hr) and dose rate after rehabilitation.  </w:t>
      </w:r>
    </w:p>
    <w:p w:rsidR="004B35D6" w:rsidRDefault="004B35D6" w:rsidP="004B35D6"/>
    <w:p w:rsidR="004B35D6" w:rsidRDefault="004B35D6" w:rsidP="00EE5D23">
      <w:pPr>
        <w:sectPr w:rsidR="004B35D6" w:rsidSect="00705C9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pPr>
    </w:p>
    <w:p w:rsidR="004B35D6" w:rsidRPr="00B96196" w:rsidRDefault="004B35D6" w:rsidP="004B35D6">
      <w:pPr>
        <w:rPr>
          <w:rFonts w:cs="Arial"/>
          <w:b/>
          <w:lang w:val="en-US" w:eastAsia="en-US"/>
        </w:rPr>
      </w:pPr>
      <w:r w:rsidRPr="00B96196">
        <w:rPr>
          <w:rFonts w:cs="Arial"/>
          <w:b/>
        </w:rPr>
        <w:lastRenderedPageBreak/>
        <w:t>Attachment A - Example of a Rehabilitation Checklist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870"/>
        <w:gridCol w:w="1134"/>
        <w:gridCol w:w="850"/>
        <w:gridCol w:w="851"/>
        <w:gridCol w:w="850"/>
        <w:gridCol w:w="344"/>
        <w:gridCol w:w="657"/>
        <w:gridCol w:w="657"/>
        <w:gridCol w:w="657"/>
        <w:gridCol w:w="946"/>
        <w:gridCol w:w="850"/>
        <w:gridCol w:w="851"/>
        <w:gridCol w:w="610"/>
        <w:gridCol w:w="657"/>
        <w:gridCol w:w="657"/>
        <w:gridCol w:w="657"/>
        <w:gridCol w:w="657"/>
        <w:gridCol w:w="589"/>
        <w:gridCol w:w="1417"/>
      </w:tblGrid>
      <w:tr w:rsidR="004B35D6" w:rsidRPr="00D3611D" w:rsidTr="00EC486A">
        <w:trPr>
          <w:trHeight w:val="617"/>
        </w:trPr>
        <w:tc>
          <w:tcPr>
            <w:tcW w:w="656" w:type="dxa"/>
            <w:vMerge w:val="restart"/>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Hole ID</w:t>
            </w:r>
          </w:p>
        </w:tc>
        <w:tc>
          <w:tcPr>
            <w:tcW w:w="870" w:type="dxa"/>
            <w:vMerge w:val="restart"/>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Date Drilled</w:t>
            </w:r>
          </w:p>
        </w:tc>
        <w:tc>
          <w:tcPr>
            <w:tcW w:w="1134" w:type="dxa"/>
            <w:vMerge w:val="restart"/>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Drill hole Coordinates (GDA94 Lat\Long or GDA94 Zone # UTM)</w:t>
            </w:r>
          </w:p>
        </w:tc>
        <w:tc>
          <w:tcPr>
            <w:tcW w:w="6662" w:type="dxa"/>
            <w:gridSpan w:val="9"/>
            <w:shd w:val="clear" w:color="auto" w:fill="D9D9D9" w:themeFill="background1" w:themeFillShade="D9"/>
            <w:vAlign w:val="center"/>
          </w:tcPr>
          <w:p w:rsidR="004B35D6" w:rsidRPr="00D3611D" w:rsidRDefault="004B35D6" w:rsidP="00B94F1C">
            <w:pPr>
              <w:jc w:val="center"/>
              <w:rPr>
                <w:rFonts w:cs="Arial"/>
                <w:b/>
                <w:sz w:val="20"/>
              </w:rPr>
            </w:pPr>
            <w:r w:rsidRPr="00D3611D">
              <w:rPr>
                <w:rFonts w:cs="Arial"/>
                <w:b/>
                <w:sz w:val="20"/>
              </w:rPr>
              <w:t>Rehabilitation</w:t>
            </w:r>
          </w:p>
          <w:p w:rsidR="004B35D6" w:rsidRPr="00D3611D" w:rsidRDefault="004B35D6" w:rsidP="00B94F1C">
            <w:pPr>
              <w:jc w:val="center"/>
              <w:rPr>
                <w:rFonts w:cs="Arial"/>
                <w:b/>
                <w:sz w:val="20"/>
              </w:rPr>
            </w:pPr>
            <w:r w:rsidRPr="00D3611D">
              <w:rPr>
                <w:rFonts w:cs="Arial"/>
                <w:b/>
                <w:sz w:val="20"/>
              </w:rPr>
              <w:t>(</w:t>
            </w:r>
            <w:r w:rsidRPr="00D3611D">
              <w:rPr>
                <w:rFonts w:cs="Arial"/>
                <w:b/>
                <w:sz w:val="20"/>
              </w:rPr>
              <w:sym w:font="Wingdings" w:char="F0FC"/>
            </w:r>
            <w:r w:rsidRPr="00D3611D">
              <w:rPr>
                <w:rFonts w:cs="Arial"/>
                <w:b/>
                <w:sz w:val="20"/>
              </w:rPr>
              <w:t xml:space="preserve"> or date completed)</w:t>
            </w:r>
          </w:p>
        </w:tc>
        <w:tc>
          <w:tcPr>
            <w:tcW w:w="4678" w:type="dxa"/>
            <w:gridSpan w:val="7"/>
            <w:shd w:val="clear" w:color="auto" w:fill="D9D9D9" w:themeFill="background1" w:themeFillShade="D9"/>
            <w:vAlign w:val="center"/>
          </w:tcPr>
          <w:p w:rsidR="004B35D6" w:rsidRPr="00D3611D" w:rsidRDefault="004B35D6" w:rsidP="00B94F1C">
            <w:pPr>
              <w:jc w:val="center"/>
              <w:rPr>
                <w:rFonts w:cs="Arial"/>
                <w:b/>
                <w:sz w:val="20"/>
              </w:rPr>
            </w:pPr>
            <w:r w:rsidRPr="00D3611D">
              <w:rPr>
                <w:rFonts w:cs="Arial"/>
                <w:b/>
                <w:sz w:val="20"/>
              </w:rPr>
              <w:t>Post-closure Monitoring (1 Year after)</w:t>
            </w:r>
          </w:p>
        </w:tc>
        <w:tc>
          <w:tcPr>
            <w:tcW w:w="1417" w:type="dxa"/>
            <w:vMerge w:val="restart"/>
            <w:shd w:val="clear" w:color="auto" w:fill="D9D9D9" w:themeFill="background1" w:themeFillShade="D9"/>
            <w:textDirection w:val="btLr"/>
            <w:vAlign w:val="center"/>
          </w:tcPr>
          <w:p w:rsidR="004B35D6" w:rsidRPr="00D3611D" w:rsidRDefault="004B35D6" w:rsidP="00EC486A">
            <w:pPr>
              <w:spacing w:after="0"/>
              <w:ind w:left="113" w:right="113"/>
              <w:rPr>
                <w:rFonts w:cs="Arial"/>
                <w:b/>
                <w:sz w:val="20"/>
              </w:rPr>
            </w:pPr>
            <w:r w:rsidRPr="00D3611D">
              <w:rPr>
                <w:rFonts w:cs="Arial"/>
                <w:b/>
                <w:sz w:val="20"/>
              </w:rPr>
              <w:t>Sign off and Comments</w:t>
            </w:r>
          </w:p>
        </w:tc>
      </w:tr>
      <w:tr w:rsidR="004B35D6" w:rsidRPr="00D3611D" w:rsidTr="00EC486A">
        <w:trPr>
          <w:cantSplit/>
          <w:trHeight w:val="2617"/>
        </w:trPr>
        <w:tc>
          <w:tcPr>
            <w:tcW w:w="656" w:type="dxa"/>
            <w:vMerge/>
            <w:shd w:val="clear" w:color="auto" w:fill="D9D9D9" w:themeFill="background1" w:themeFillShade="D9"/>
          </w:tcPr>
          <w:p w:rsidR="004B35D6" w:rsidRPr="00D3611D" w:rsidRDefault="004B35D6" w:rsidP="00B94F1C">
            <w:pPr>
              <w:rPr>
                <w:rFonts w:cs="Arial"/>
                <w:sz w:val="20"/>
              </w:rPr>
            </w:pPr>
          </w:p>
        </w:tc>
        <w:tc>
          <w:tcPr>
            <w:tcW w:w="870" w:type="dxa"/>
            <w:vMerge/>
            <w:shd w:val="clear" w:color="auto" w:fill="D9D9D9" w:themeFill="background1" w:themeFillShade="D9"/>
          </w:tcPr>
          <w:p w:rsidR="004B35D6" w:rsidRPr="00D3611D" w:rsidRDefault="004B35D6" w:rsidP="00B94F1C">
            <w:pPr>
              <w:rPr>
                <w:rFonts w:cs="Arial"/>
                <w:sz w:val="20"/>
              </w:rPr>
            </w:pPr>
          </w:p>
        </w:tc>
        <w:tc>
          <w:tcPr>
            <w:tcW w:w="1134" w:type="dxa"/>
            <w:vMerge/>
            <w:shd w:val="clear" w:color="auto" w:fill="D9D9D9" w:themeFill="background1" w:themeFillShade="D9"/>
            <w:textDirection w:val="btLr"/>
          </w:tcPr>
          <w:p w:rsidR="004B35D6" w:rsidRPr="00D3611D" w:rsidRDefault="004B35D6" w:rsidP="00B94F1C">
            <w:pPr>
              <w:rPr>
                <w:rFonts w:cs="Arial"/>
                <w:sz w:val="20"/>
              </w:rPr>
            </w:pPr>
          </w:p>
        </w:tc>
        <w:tc>
          <w:tcPr>
            <w:tcW w:w="850"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Drill holes plugged/capped</w:t>
            </w:r>
          </w:p>
        </w:tc>
        <w:tc>
          <w:tcPr>
            <w:tcW w:w="851"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Drill spoils buried/backfilled</w:t>
            </w:r>
          </w:p>
        </w:tc>
        <w:tc>
          <w:tcPr>
            <w:tcW w:w="850"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 xml:space="preserve">Sample bags/core removed </w:t>
            </w:r>
          </w:p>
        </w:tc>
        <w:tc>
          <w:tcPr>
            <w:tcW w:w="344"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Sumps backfilled</w:t>
            </w:r>
          </w:p>
        </w:tc>
        <w:tc>
          <w:tcPr>
            <w:tcW w:w="657"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Topsoil/vegetation replaced</w:t>
            </w:r>
          </w:p>
        </w:tc>
        <w:tc>
          <w:tcPr>
            <w:tcW w:w="657"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Drill pad ripped</w:t>
            </w:r>
          </w:p>
        </w:tc>
        <w:tc>
          <w:tcPr>
            <w:tcW w:w="657"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Access track ripped</w:t>
            </w:r>
          </w:p>
        </w:tc>
        <w:tc>
          <w:tcPr>
            <w:tcW w:w="946"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Rubbish removed</w:t>
            </w:r>
          </w:p>
        </w:tc>
        <w:tc>
          <w:tcPr>
            <w:tcW w:w="850"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Is radiation within background levels?</w:t>
            </w:r>
          </w:p>
        </w:tc>
        <w:tc>
          <w:tcPr>
            <w:tcW w:w="851"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Date of Monitoring</w:t>
            </w:r>
          </w:p>
        </w:tc>
        <w:tc>
          <w:tcPr>
            <w:tcW w:w="610"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Is site nominated for ongoing monitoring?</w:t>
            </w:r>
          </w:p>
          <w:p w:rsidR="004B35D6" w:rsidRPr="00D3611D" w:rsidRDefault="004B35D6" w:rsidP="00EC486A">
            <w:pPr>
              <w:spacing w:after="0"/>
              <w:rPr>
                <w:rFonts w:cs="Arial"/>
                <w:b/>
                <w:sz w:val="20"/>
              </w:rPr>
            </w:pPr>
          </w:p>
        </w:tc>
        <w:tc>
          <w:tcPr>
            <w:tcW w:w="657"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Is the site revegetated?</w:t>
            </w:r>
          </w:p>
          <w:p w:rsidR="004B35D6" w:rsidRPr="00D3611D" w:rsidRDefault="004B35D6" w:rsidP="00EC486A">
            <w:pPr>
              <w:spacing w:after="0"/>
              <w:rPr>
                <w:rFonts w:cs="Arial"/>
                <w:b/>
                <w:sz w:val="20"/>
              </w:rPr>
            </w:pPr>
          </w:p>
        </w:tc>
        <w:tc>
          <w:tcPr>
            <w:tcW w:w="657"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Are there signs of erosion?</w:t>
            </w:r>
          </w:p>
          <w:p w:rsidR="004B35D6" w:rsidRPr="00D3611D" w:rsidRDefault="004B35D6" w:rsidP="00EC486A">
            <w:pPr>
              <w:spacing w:after="0"/>
              <w:rPr>
                <w:rFonts w:cs="Arial"/>
                <w:b/>
                <w:sz w:val="20"/>
              </w:rPr>
            </w:pPr>
          </w:p>
        </w:tc>
        <w:tc>
          <w:tcPr>
            <w:tcW w:w="657"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Are there weeds?</w:t>
            </w:r>
          </w:p>
          <w:p w:rsidR="004B35D6" w:rsidRPr="00D3611D" w:rsidRDefault="004B35D6" w:rsidP="00EC486A">
            <w:pPr>
              <w:spacing w:after="0"/>
              <w:rPr>
                <w:rFonts w:cs="Arial"/>
                <w:b/>
                <w:sz w:val="20"/>
              </w:rPr>
            </w:pPr>
          </w:p>
        </w:tc>
        <w:tc>
          <w:tcPr>
            <w:tcW w:w="657"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Is there subsidence?</w:t>
            </w:r>
          </w:p>
          <w:p w:rsidR="004B35D6" w:rsidRPr="00D3611D" w:rsidRDefault="004B35D6" w:rsidP="00EC486A">
            <w:pPr>
              <w:spacing w:after="0"/>
              <w:rPr>
                <w:rFonts w:cs="Arial"/>
                <w:b/>
                <w:sz w:val="20"/>
              </w:rPr>
            </w:pPr>
          </w:p>
        </w:tc>
        <w:tc>
          <w:tcPr>
            <w:tcW w:w="589" w:type="dxa"/>
            <w:shd w:val="clear" w:color="auto" w:fill="D9D9D9" w:themeFill="background1" w:themeFillShade="D9"/>
            <w:textDirection w:val="btLr"/>
            <w:vAlign w:val="center"/>
          </w:tcPr>
          <w:p w:rsidR="004B35D6" w:rsidRPr="00D3611D" w:rsidRDefault="004B35D6" w:rsidP="00EC486A">
            <w:pPr>
              <w:spacing w:after="0"/>
              <w:rPr>
                <w:rFonts w:cs="Arial"/>
                <w:b/>
                <w:sz w:val="20"/>
              </w:rPr>
            </w:pPr>
            <w:r w:rsidRPr="00D3611D">
              <w:rPr>
                <w:rFonts w:cs="Arial"/>
                <w:b/>
                <w:sz w:val="20"/>
              </w:rPr>
              <w:t>Is radiation within background levels?</w:t>
            </w:r>
          </w:p>
        </w:tc>
        <w:tc>
          <w:tcPr>
            <w:tcW w:w="1417" w:type="dxa"/>
            <w:vMerge/>
            <w:shd w:val="clear" w:color="auto" w:fill="D9D9D9" w:themeFill="background1" w:themeFillShade="D9"/>
            <w:textDirection w:val="btLr"/>
          </w:tcPr>
          <w:p w:rsidR="004B35D6" w:rsidRPr="00D3611D" w:rsidRDefault="004B35D6" w:rsidP="00B94F1C">
            <w:pPr>
              <w:rPr>
                <w:rFonts w:cs="Arial"/>
                <w:sz w:val="20"/>
              </w:rPr>
            </w:pPr>
          </w:p>
        </w:tc>
      </w:tr>
      <w:tr w:rsidR="004B35D6" w:rsidRPr="00D3611D" w:rsidTr="00B94F1C">
        <w:trPr>
          <w:cantSplit/>
          <w:trHeight w:val="840"/>
        </w:trPr>
        <w:tc>
          <w:tcPr>
            <w:tcW w:w="656"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RC01</w:t>
            </w:r>
          </w:p>
        </w:tc>
        <w:tc>
          <w:tcPr>
            <w:tcW w:w="870"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20/09/11</w:t>
            </w:r>
          </w:p>
        </w:tc>
        <w:tc>
          <w:tcPr>
            <w:tcW w:w="1134" w:type="dxa"/>
            <w:vAlign w:val="center"/>
          </w:tcPr>
          <w:p w:rsidR="004B35D6" w:rsidRPr="00EC486A" w:rsidRDefault="004B35D6" w:rsidP="00B94F1C">
            <w:pPr>
              <w:rPr>
                <w:rFonts w:cs="Arial"/>
                <w:i/>
                <w:sz w:val="16"/>
                <w:szCs w:val="16"/>
              </w:rPr>
            </w:pPr>
            <w:r w:rsidRPr="00EC486A">
              <w:rPr>
                <w:rFonts w:cs="Arial"/>
                <w:i/>
                <w:sz w:val="16"/>
                <w:szCs w:val="16"/>
              </w:rPr>
              <w:t>312345mE</w:t>
            </w:r>
          </w:p>
          <w:p w:rsidR="004B35D6" w:rsidRPr="00EC486A" w:rsidRDefault="004B35D6" w:rsidP="00B94F1C">
            <w:pPr>
              <w:rPr>
                <w:rFonts w:cs="Arial"/>
                <w:i/>
                <w:sz w:val="16"/>
                <w:szCs w:val="16"/>
              </w:rPr>
            </w:pPr>
            <w:r w:rsidRPr="00EC486A">
              <w:rPr>
                <w:rFonts w:cs="Arial"/>
                <w:i/>
                <w:sz w:val="16"/>
                <w:szCs w:val="16"/>
              </w:rPr>
              <w:t>8123456mN</w:t>
            </w:r>
          </w:p>
        </w:tc>
        <w:tc>
          <w:tcPr>
            <w:tcW w:w="850"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r w:rsidRPr="00EC486A">
              <w:rPr>
                <w:rFonts w:cs="Arial"/>
                <w:i/>
                <w:sz w:val="16"/>
                <w:szCs w:val="16"/>
              </w:rPr>
              <w:t xml:space="preserve"> </w:t>
            </w:r>
          </w:p>
        </w:tc>
        <w:tc>
          <w:tcPr>
            <w:tcW w:w="851"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850"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344"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657" w:type="dxa"/>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946"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850" w:type="dxa"/>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851" w:type="dxa"/>
            <w:vAlign w:val="center"/>
          </w:tcPr>
          <w:p w:rsidR="004B35D6" w:rsidRPr="00EC486A" w:rsidRDefault="004B35D6" w:rsidP="00B94F1C">
            <w:pPr>
              <w:rPr>
                <w:rFonts w:cs="Arial"/>
                <w:i/>
                <w:sz w:val="16"/>
                <w:szCs w:val="16"/>
              </w:rPr>
            </w:pPr>
            <w:r w:rsidRPr="00EC486A">
              <w:rPr>
                <w:rFonts w:cs="Arial"/>
                <w:i/>
                <w:sz w:val="16"/>
                <w:szCs w:val="16"/>
              </w:rPr>
              <w:t>15/05/12</w:t>
            </w:r>
          </w:p>
        </w:tc>
        <w:tc>
          <w:tcPr>
            <w:tcW w:w="610"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X</w:t>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X</w:t>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X</w:t>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X</w:t>
            </w:r>
          </w:p>
        </w:tc>
        <w:tc>
          <w:tcPr>
            <w:tcW w:w="589"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sym w:font="Wingdings" w:char="F0FC"/>
            </w:r>
          </w:p>
        </w:tc>
        <w:tc>
          <w:tcPr>
            <w:tcW w:w="1417" w:type="dxa"/>
            <w:vAlign w:val="center"/>
          </w:tcPr>
          <w:p w:rsidR="004B35D6" w:rsidRPr="00EC486A" w:rsidRDefault="004B35D6" w:rsidP="00B94F1C">
            <w:pPr>
              <w:rPr>
                <w:rFonts w:cs="Arial"/>
                <w:i/>
                <w:sz w:val="16"/>
                <w:szCs w:val="16"/>
              </w:rPr>
            </w:pPr>
            <w:r w:rsidRPr="00EC486A">
              <w:rPr>
                <w:rFonts w:cs="Arial"/>
                <w:i/>
                <w:sz w:val="16"/>
                <w:szCs w:val="16"/>
              </w:rPr>
              <w:t>J Smith</w:t>
            </w:r>
          </w:p>
        </w:tc>
      </w:tr>
      <w:tr w:rsidR="004B35D6" w:rsidRPr="00D3611D" w:rsidTr="00B94F1C">
        <w:trPr>
          <w:cantSplit/>
          <w:trHeight w:val="979"/>
        </w:trPr>
        <w:tc>
          <w:tcPr>
            <w:tcW w:w="656"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RC02</w:t>
            </w:r>
          </w:p>
        </w:tc>
        <w:tc>
          <w:tcPr>
            <w:tcW w:w="870"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02/09/12</w:t>
            </w:r>
          </w:p>
        </w:tc>
        <w:tc>
          <w:tcPr>
            <w:tcW w:w="1134" w:type="dxa"/>
            <w:vAlign w:val="center"/>
          </w:tcPr>
          <w:p w:rsidR="004B35D6" w:rsidRPr="00EC486A" w:rsidRDefault="004B35D6" w:rsidP="00B94F1C">
            <w:pPr>
              <w:rPr>
                <w:rFonts w:cs="Arial"/>
                <w:i/>
                <w:sz w:val="16"/>
                <w:szCs w:val="16"/>
              </w:rPr>
            </w:pPr>
            <w:r w:rsidRPr="00EC486A">
              <w:rPr>
                <w:rFonts w:cs="Arial"/>
                <w:i/>
                <w:sz w:val="16"/>
                <w:szCs w:val="16"/>
              </w:rPr>
              <w:t>312543mE</w:t>
            </w:r>
          </w:p>
          <w:p w:rsidR="004B35D6" w:rsidRPr="00EC486A" w:rsidRDefault="004B35D6" w:rsidP="00B94F1C">
            <w:pPr>
              <w:rPr>
                <w:rFonts w:cs="Arial"/>
                <w:i/>
                <w:sz w:val="16"/>
                <w:szCs w:val="16"/>
              </w:rPr>
            </w:pPr>
            <w:r w:rsidRPr="00EC486A">
              <w:rPr>
                <w:rFonts w:cs="Arial"/>
                <w:i/>
                <w:sz w:val="16"/>
                <w:szCs w:val="16"/>
              </w:rPr>
              <w:t>8123654mN</w:t>
            </w:r>
          </w:p>
        </w:tc>
        <w:tc>
          <w:tcPr>
            <w:tcW w:w="850"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 xml:space="preserve">03/11/12 </w:t>
            </w:r>
          </w:p>
        </w:tc>
        <w:tc>
          <w:tcPr>
            <w:tcW w:w="851"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03/11/12</w:t>
            </w:r>
          </w:p>
        </w:tc>
        <w:tc>
          <w:tcPr>
            <w:tcW w:w="850"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03/11/12</w:t>
            </w:r>
          </w:p>
        </w:tc>
        <w:tc>
          <w:tcPr>
            <w:tcW w:w="344"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X</w:t>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X</w:t>
            </w:r>
          </w:p>
        </w:tc>
        <w:tc>
          <w:tcPr>
            <w:tcW w:w="657"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X</w:t>
            </w:r>
          </w:p>
        </w:tc>
        <w:tc>
          <w:tcPr>
            <w:tcW w:w="657" w:type="dxa"/>
            <w:vAlign w:val="center"/>
          </w:tcPr>
          <w:p w:rsidR="004B35D6" w:rsidRPr="00EC486A" w:rsidRDefault="004B35D6" w:rsidP="00B94F1C">
            <w:pPr>
              <w:rPr>
                <w:rFonts w:cs="Arial"/>
                <w:i/>
                <w:sz w:val="16"/>
                <w:szCs w:val="16"/>
              </w:rPr>
            </w:pPr>
            <w:r w:rsidRPr="00EC486A">
              <w:rPr>
                <w:rFonts w:cs="Arial"/>
                <w:i/>
                <w:sz w:val="16"/>
                <w:szCs w:val="16"/>
              </w:rPr>
              <w:t>X</w:t>
            </w:r>
          </w:p>
        </w:tc>
        <w:tc>
          <w:tcPr>
            <w:tcW w:w="946" w:type="dxa"/>
            <w:shd w:val="clear" w:color="auto" w:fill="auto"/>
            <w:vAlign w:val="center"/>
          </w:tcPr>
          <w:p w:rsidR="004B35D6" w:rsidRPr="00EC486A" w:rsidRDefault="004B35D6" w:rsidP="00B94F1C">
            <w:pPr>
              <w:rPr>
                <w:rFonts w:cs="Arial"/>
                <w:i/>
                <w:sz w:val="16"/>
                <w:szCs w:val="16"/>
              </w:rPr>
            </w:pPr>
            <w:r w:rsidRPr="00EC486A">
              <w:rPr>
                <w:rFonts w:cs="Arial"/>
                <w:i/>
                <w:sz w:val="16"/>
                <w:szCs w:val="16"/>
              </w:rPr>
              <w:t>03/11/12</w:t>
            </w:r>
          </w:p>
        </w:tc>
        <w:tc>
          <w:tcPr>
            <w:tcW w:w="850" w:type="dxa"/>
            <w:vAlign w:val="center"/>
          </w:tcPr>
          <w:p w:rsidR="004B35D6" w:rsidRPr="00EC486A" w:rsidRDefault="004B35D6" w:rsidP="00B94F1C">
            <w:pPr>
              <w:rPr>
                <w:rFonts w:cs="Arial"/>
                <w:i/>
                <w:sz w:val="16"/>
                <w:szCs w:val="16"/>
              </w:rPr>
            </w:pPr>
            <w:r w:rsidRPr="00EC486A">
              <w:rPr>
                <w:rFonts w:cs="Arial"/>
                <w:i/>
                <w:sz w:val="16"/>
                <w:szCs w:val="16"/>
              </w:rPr>
              <w:t>03/11/12</w:t>
            </w:r>
          </w:p>
        </w:tc>
        <w:tc>
          <w:tcPr>
            <w:tcW w:w="851" w:type="dxa"/>
            <w:vAlign w:val="center"/>
          </w:tcPr>
          <w:p w:rsidR="004B35D6" w:rsidRPr="00EC486A" w:rsidRDefault="004B35D6" w:rsidP="00B94F1C">
            <w:pPr>
              <w:rPr>
                <w:rFonts w:cs="Arial"/>
                <w:i/>
                <w:sz w:val="16"/>
                <w:szCs w:val="16"/>
              </w:rPr>
            </w:pPr>
          </w:p>
        </w:tc>
        <w:tc>
          <w:tcPr>
            <w:tcW w:w="610" w:type="dxa"/>
            <w:shd w:val="clear" w:color="auto" w:fill="auto"/>
            <w:vAlign w:val="center"/>
          </w:tcPr>
          <w:p w:rsidR="004B35D6" w:rsidRPr="00EC486A" w:rsidRDefault="004B35D6" w:rsidP="00B94F1C">
            <w:pPr>
              <w:rPr>
                <w:rFonts w:cs="Arial"/>
                <w:i/>
                <w:sz w:val="16"/>
                <w:szCs w:val="16"/>
              </w:rPr>
            </w:pPr>
          </w:p>
        </w:tc>
        <w:tc>
          <w:tcPr>
            <w:tcW w:w="657" w:type="dxa"/>
            <w:shd w:val="clear" w:color="auto" w:fill="auto"/>
            <w:vAlign w:val="center"/>
          </w:tcPr>
          <w:p w:rsidR="004B35D6" w:rsidRPr="00EC486A" w:rsidRDefault="004B35D6" w:rsidP="00B94F1C">
            <w:pPr>
              <w:rPr>
                <w:rFonts w:cs="Arial"/>
                <w:i/>
                <w:sz w:val="16"/>
                <w:szCs w:val="16"/>
              </w:rPr>
            </w:pPr>
          </w:p>
        </w:tc>
        <w:tc>
          <w:tcPr>
            <w:tcW w:w="657" w:type="dxa"/>
            <w:shd w:val="clear" w:color="auto" w:fill="auto"/>
            <w:vAlign w:val="center"/>
          </w:tcPr>
          <w:p w:rsidR="004B35D6" w:rsidRPr="00EC486A" w:rsidRDefault="004B35D6" w:rsidP="00B94F1C">
            <w:pPr>
              <w:rPr>
                <w:rFonts w:cs="Arial"/>
                <w:i/>
                <w:sz w:val="16"/>
                <w:szCs w:val="16"/>
              </w:rPr>
            </w:pPr>
          </w:p>
        </w:tc>
        <w:tc>
          <w:tcPr>
            <w:tcW w:w="657" w:type="dxa"/>
            <w:shd w:val="clear" w:color="auto" w:fill="auto"/>
            <w:vAlign w:val="center"/>
          </w:tcPr>
          <w:p w:rsidR="004B35D6" w:rsidRPr="00EC486A" w:rsidRDefault="004B35D6" w:rsidP="00B94F1C">
            <w:pPr>
              <w:rPr>
                <w:rFonts w:cs="Arial"/>
                <w:i/>
                <w:sz w:val="16"/>
                <w:szCs w:val="16"/>
              </w:rPr>
            </w:pPr>
          </w:p>
        </w:tc>
        <w:tc>
          <w:tcPr>
            <w:tcW w:w="657" w:type="dxa"/>
            <w:shd w:val="clear" w:color="auto" w:fill="auto"/>
            <w:vAlign w:val="center"/>
          </w:tcPr>
          <w:p w:rsidR="004B35D6" w:rsidRPr="00EC486A" w:rsidRDefault="004B35D6" w:rsidP="00B94F1C">
            <w:pPr>
              <w:rPr>
                <w:rFonts w:cs="Arial"/>
                <w:i/>
                <w:sz w:val="16"/>
                <w:szCs w:val="16"/>
              </w:rPr>
            </w:pPr>
          </w:p>
        </w:tc>
        <w:tc>
          <w:tcPr>
            <w:tcW w:w="589" w:type="dxa"/>
            <w:shd w:val="clear" w:color="auto" w:fill="auto"/>
            <w:vAlign w:val="center"/>
          </w:tcPr>
          <w:p w:rsidR="004B35D6" w:rsidRPr="00EC486A" w:rsidRDefault="004B35D6" w:rsidP="00B94F1C">
            <w:pPr>
              <w:rPr>
                <w:rFonts w:cs="Arial"/>
                <w:i/>
                <w:sz w:val="16"/>
                <w:szCs w:val="16"/>
              </w:rPr>
            </w:pPr>
          </w:p>
        </w:tc>
        <w:tc>
          <w:tcPr>
            <w:tcW w:w="1417" w:type="dxa"/>
            <w:vAlign w:val="center"/>
          </w:tcPr>
          <w:p w:rsidR="004B35D6" w:rsidRPr="00EC486A" w:rsidRDefault="004B35D6" w:rsidP="00B94F1C">
            <w:pPr>
              <w:rPr>
                <w:rFonts w:cs="Arial"/>
                <w:i/>
                <w:sz w:val="16"/>
                <w:szCs w:val="16"/>
              </w:rPr>
            </w:pPr>
            <w:r w:rsidRPr="00EC486A">
              <w:rPr>
                <w:rFonts w:cs="Arial"/>
                <w:i/>
                <w:sz w:val="16"/>
                <w:szCs w:val="16"/>
              </w:rPr>
              <w:t>J Smith – Rehab waiting on earthwork machine availability ETA 25/11/12</w:t>
            </w:r>
          </w:p>
        </w:tc>
      </w:tr>
      <w:tr w:rsidR="004B35D6" w:rsidRPr="00D3611D" w:rsidTr="00B94F1C">
        <w:trPr>
          <w:cantSplit/>
          <w:trHeight w:val="858"/>
        </w:trPr>
        <w:tc>
          <w:tcPr>
            <w:tcW w:w="656" w:type="dxa"/>
            <w:shd w:val="clear" w:color="auto" w:fill="auto"/>
            <w:vAlign w:val="center"/>
          </w:tcPr>
          <w:p w:rsidR="004B35D6" w:rsidRPr="00EC486A" w:rsidRDefault="004B35D6" w:rsidP="00B94F1C">
            <w:pPr>
              <w:rPr>
                <w:rFonts w:cs="Arial"/>
                <w:sz w:val="16"/>
                <w:szCs w:val="16"/>
              </w:rPr>
            </w:pPr>
          </w:p>
        </w:tc>
        <w:tc>
          <w:tcPr>
            <w:tcW w:w="870" w:type="dxa"/>
            <w:shd w:val="clear" w:color="auto" w:fill="auto"/>
            <w:vAlign w:val="center"/>
          </w:tcPr>
          <w:p w:rsidR="004B35D6" w:rsidRPr="00EC486A" w:rsidRDefault="004B35D6" w:rsidP="00B94F1C">
            <w:pPr>
              <w:rPr>
                <w:rFonts w:cs="Arial"/>
                <w:sz w:val="16"/>
                <w:szCs w:val="16"/>
              </w:rPr>
            </w:pPr>
          </w:p>
        </w:tc>
        <w:tc>
          <w:tcPr>
            <w:tcW w:w="1134" w:type="dxa"/>
            <w:vAlign w:val="center"/>
          </w:tcPr>
          <w:p w:rsidR="004B35D6" w:rsidRPr="00EC486A" w:rsidRDefault="004B35D6" w:rsidP="00B94F1C">
            <w:pPr>
              <w:rPr>
                <w:rFonts w:cs="Arial"/>
                <w:sz w:val="16"/>
                <w:szCs w:val="16"/>
              </w:rPr>
            </w:pPr>
          </w:p>
        </w:tc>
        <w:tc>
          <w:tcPr>
            <w:tcW w:w="850" w:type="dxa"/>
            <w:shd w:val="clear" w:color="auto" w:fill="auto"/>
            <w:vAlign w:val="center"/>
          </w:tcPr>
          <w:p w:rsidR="004B35D6" w:rsidRPr="00EC486A" w:rsidRDefault="004B35D6" w:rsidP="00B94F1C">
            <w:pPr>
              <w:rPr>
                <w:rFonts w:cs="Arial"/>
                <w:sz w:val="16"/>
                <w:szCs w:val="16"/>
              </w:rPr>
            </w:pPr>
          </w:p>
        </w:tc>
        <w:tc>
          <w:tcPr>
            <w:tcW w:w="851" w:type="dxa"/>
            <w:shd w:val="clear" w:color="auto" w:fill="auto"/>
            <w:vAlign w:val="center"/>
          </w:tcPr>
          <w:p w:rsidR="004B35D6" w:rsidRPr="00EC486A" w:rsidRDefault="004B35D6" w:rsidP="00B94F1C">
            <w:pPr>
              <w:rPr>
                <w:rFonts w:cs="Arial"/>
                <w:sz w:val="16"/>
                <w:szCs w:val="16"/>
              </w:rPr>
            </w:pPr>
          </w:p>
        </w:tc>
        <w:tc>
          <w:tcPr>
            <w:tcW w:w="850" w:type="dxa"/>
            <w:shd w:val="clear" w:color="auto" w:fill="auto"/>
            <w:vAlign w:val="center"/>
          </w:tcPr>
          <w:p w:rsidR="004B35D6" w:rsidRPr="00EC486A" w:rsidRDefault="004B35D6" w:rsidP="00B94F1C">
            <w:pPr>
              <w:rPr>
                <w:rFonts w:cs="Arial"/>
                <w:sz w:val="16"/>
                <w:szCs w:val="16"/>
              </w:rPr>
            </w:pPr>
          </w:p>
        </w:tc>
        <w:tc>
          <w:tcPr>
            <w:tcW w:w="344"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vAlign w:val="center"/>
          </w:tcPr>
          <w:p w:rsidR="004B35D6" w:rsidRPr="00EC486A" w:rsidRDefault="004B35D6" w:rsidP="00B94F1C">
            <w:pPr>
              <w:rPr>
                <w:rFonts w:cs="Arial"/>
                <w:sz w:val="16"/>
                <w:szCs w:val="16"/>
              </w:rPr>
            </w:pPr>
          </w:p>
        </w:tc>
        <w:tc>
          <w:tcPr>
            <w:tcW w:w="946" w:type="dxa"/>
            <w:shd w:val="clear" w:color="auto" w:fill="auto"/>
            <w:vAlign w:val="center"/>
          </w:tcPr>
          <w:p w:rsidR="004B35D6" w:rsidRPr="00EC486A" w:rsidRDefault="004B35D6" w:rsidP="00B94F1C">
            <w:pPr>
              <w:rPr>
                <w:rFonts w:cs="Arial"/>
                <w:sz w:val="16"/>
                <w:szCs w:val="16"/>
              </w:rPr>
            </w:pPr>
          </w:p>
        </w:tc>
        <w:tc>
          <w:tcPr>
            <w:tcW w:w="850" w:type="dxa"/>
            <w:vAlign w:val="center"/>
          </w:tcPr>
          <w:p w:rsidR="004B35D6" w:rsidRPr="00EC486A" w:rsidRDefault="004B35D6" w:rsidP="00B94F1C">
            <w:pPr>
              <w:rPr>
                <w:rFonts w:cs="Arial"/>
                <w:sz w:val="16"/>
                <w:szCs w:val="16"/>
              </w:rPr>
            </w:pPr>
          </w:p>
        </w:tc>
        <w:tc>
          <w:tcPr>
            <w:tcW w:w="851" w:type="dxa"/>
            <w:vAlign w:val="center"/>
          </w:tcPr>
          <w:p w:rsidR="004B35D6" w:rsidRPr="00EC486A" w:rsidRDefault="004B35D6" w:rsidP="00B94F1C">
            <w:pPr>
              <w:rPr>
                <w:rFonts w:cs="Arial"/>
                <w:sz w:val="16"/>
                <w:szCs w:val="16"/>
              </w:rPr>
            </w:pPr>
          </w:p>
        </w:tc>
        <w:tc>
          <w:tcPr>
            <w:tcW w:w="610"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589" w:type="dxa"/>
            <w:shd w:val="clear" w:color="auto" w:fill="auto"/>
            <w:vAlign w:val="center"/>
          </w:tcPr>
          <w:p w:rsidR="004B35D6" w:rsidRPr="00EC486A" w:rsidRDefault="004B35D6" w:rsidP="00B94F1C">
            <w:pPr>
              <w:rPr>
                <w:rFonts w:cs="Arial"/>
                <w:sz w:val="16"/>
                <w:szCs w:val="16"/>
              </w:rPr>
            </w:pPr>
          </w:p>
        </w:tc>
        <w:tc>
          <w:tcPr>
            <w:tcW w:w="1417" w:type="dxa"/>
            <w:vAlign w:val="center"/>
          </w:tcPr>
          <w:p w:rsidR="004B35D6" w:rsidRPr="00EC486A" w:rsidRDefault="004B35D6" w:rsidP="00B94F1C">
            <w:pPr>
              <w:rPr>
                <w:rFonts w:cs="Arial"/>
                <w:sz w:val="16"/>
                <w:szCs w:val="16"/>
              </w:rPr>
            </w:pPr>
          </w:p>
        </w:tc>
      </w:tr>
      <w:tr w:rsidR="004B35D6" w:rsidRPr="00D3611D" w:rsidTr="00B94F1C">
        <w:trPr>
          <w:cantSplit/>
          <w:trHeight w:val="842"/>
        </w:trPr>
        <w:tc>
          <w:tcPr>
            <w:tcW w:w="656" w:type="dxa"/>
            <w:shd w:val="clear" w:color="auto" w:fill="auto"/>
            <w:vAlign w:val="center"/>
          </w:tcPr>
          <w:p w:rsidR="004B35D6" w:rsidRPr="00EC486A" w:rsidRDefault="004B35D6" w:rsidP="00B94F1C">
            <w:pPr>
              <w:rPr>
                <w:rFonts w:cs="Arial"/>
                <w:sz w:val="16"/>
                <w:szCs w:val="16"/>
              </w:rPr>
            </w:pPr>
          </w:p>
        </w:tc>
        <w:tc>
          <w:tcPr>
            <w:tcW w:w="870" w:type="dxa"/>
            <w:shd w:val="clear" w:color="auto" w:fill="auto"/>
            <w:vAlign w:val="center"/>
          </w:tcPr>
          <w:p w:rsidR="004B35D6" w:rsidRPr="00EC486A" w:rsidRDefault="004B35D6" w:rsidP="00B94F1C">
            <w:pPr>
              <w:rPr>
                <w:rFonts w:cs="Arial"/>
                <w:sz w:val="16"/>
                <w:szCs w:val="16"/>
              </w:rPr>
            </w:pPr>
          </w:p>
        </w:tc>
        <w:tc>
          <w:tcPr>
            <w:tcW w:w="1134" w:type="dxa"/>
            <w:vAlign w:val="center"/>
          </w:tcPr>
          <w:p w:rsidR="004B35D6" w:rsidRPr="00EC486A" w:rsidRDefault="004B35D6" w:rsidP="00B94F1C">
            <w:pPr>
              <w:rPr>
                <w:rFonts w:cs="Arial"/>
                <w:sz w:val="16"/>
                <w:szCs w:val="16"/>
              </w:rPr>
            </w:pPr>
          </w:p>
        </w:tc>
        <w:tc>
          <w:tcPr>
            <w:tcW w:w="850" w:type="dxa"/>
            <w:shd w:val="clear" w:color="auto" w:fill="auto"/>
            <w:vAlign w:val="center"/>
          </w:tcPr>
          <w:p w:rsidR="004B35D6" w:rsidRPr="00EC486A" w:rsidRDefault="004B35D6" w:rsidP="00B94F1C">
            <w:pPr>
              <w:rPr>
                <w:rFonts w:cs="Arial"/>
                <w:sz w:val="16"/>
                <w:szCs w:val="16"/>
              </w:rPr>
            </w:pPr>
          </w:p>
        </w:tc>
        <w:tc>
          <w:tcPr>
            <w:tcW w:w="851" w:type="dxa"/>
            <w:shd w:val="clear" w:color="auto" w:fill="auto"/>
            <w:vAlign w:val="center"/>
          </w:tcPr>
          <w:p w:rsidR="004B35D6" w:rsidRPr="00EC486A" w:rsidRDefault="004B35D6" w:rsidP="00B94F1C">
            <w:pPr>
              <w:rPr>
                <w:rFonts w:cs="Arial"/>
                <w:sz w:val="16"/>
                <w:szCs w:val="16"/>
              </w:rPr>
            </w:pPr>
          </w:p>
        </w:tc>
        <w:tc>
          <w:tcPr>
            <w:tcW w:w="850" w:type="dxa"/>
            <w:shd w:val="clear" w:color="auto" w:fill="auto"/>
            <w:vAlign w:val="center"/>
          </w:tcPr>
          <w:p w:rsidR="004B35D6" w:rsidRPr="00EC486A" w:rsidRDefault="004B35D6" w:rsidP="00B94F1C">
            <w:pPr>
              <w:rPr>
                <w:rFonts w:cs="Arial"/>
                <w:sz w:val="16"/>
                <w:szCs w:val="16"/>
              </w:rPr>
            </w:pPr>
          </w:p>
        </w:tc>
        <w:tc>
          <w:tcPr>
            <w:tcW w:w="344"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vAlign w:val="center"/>
          </w:tcPr>
          <w:p w:rsidR="004B35D6" w:rsidRPr="00EC486A" w:rsidRDefault="004B35D6" w:rsidP="00B94F1C">
            <w:pPr>
              <w:rPr>
                <w:rFonts w:cs="Arial"/>
                <w:sz w:val="16"/>
                <w:szCs w:val="16"/>
              </w:rPr>
            </w:pPr>
          </w:p>
        </w:tc>
        <w:tc>
          <w:tcPr>
            <w:tcW w:w="946" w:type="dxa"/>
            <w:shd w:val="clear" w:color="auto" w:fill="auto"/>
            <w:vAlign w:val="center"/>
          </w:tcPr>
          <w:p w:rsidR="004B35D6" w:rsidRPr="00EC486A" w:rsidRDefault="004B35D6" w:rsidP="00B94F1C">
            <w:pPr>
              <w:rPr>
                <w:rFonts w:cs="Arial"/>
                <w:sz w:val="16"/>
                <w:szCs w:val="16"/>
              </w:rPr>
            </w:pPr>
          </w:p>
        </w:tc>
        <w:tc>
          <w:tcPr>
            <w:tcW w:w="850" w:type="dxa"/>
            <w:vAlign w:val="center"/>
          </w:tcPr>
          <w:p w:rsidR="004B35D6" w:rsidRPr="00EC486A" w:rsidRDefault="004B35D6" w:rsidP="00B94F1C">
            <w:pPr>
              <w:rPr>
                <w:rFonts w:cs="Arial"/>
                <w:sz w:val="16"/>
                <w:szCs w:val="16"/>
              </w:rPr>
            </w:pPr>
          </w:p>
        </w:tc>
        <w:tc>
          <w:tcPr>
            <w:tcW w:w="851" w:type="dxa"/>
            <w:vAlign w:val="center"/>
          </w:tcPr>
          <w:p w:rsidR="004B35D6" w:rsidRPr="00EC486A" w:rsidRDefault="004B35D6" w:rsidP="00B94F1C">
            <w:pPr>
              <w:rPr>
                <w:rFonts w:cs="Arial"/>
                <w:sz w:val="16"/>
                <w:szCs w:val="16"/>
              </w:rPr>
            </w:pPr>
          </w:p>
        </w:tc>
        <w:tc>
          <w:tcPr>
            <w:tcW w:w="610"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657" w:type="dxa"/>
            <w:shd w:val="clear" w:color="auto" w:fill="auto"/>
            <w:vAlign w:val="center"/>
          </w:tcPr>
          <w:p w:rsidR="004B35D6" w:rsidRPr="00EC486A" w:rsidRDefault="004B35D6" w:rsidP="00B94F1C">
            <w:pPr>
              <w:rPr>
                <w:rFonts w:cs="Arial"/>
                <w:sz w:val="16"/>
                <w:szCs w:val="16"/>
              </w:rPr>
            </w:pPr>
          </w:p>
        </w:tc>
        <w:tc>
          <w:tcPr>
            <w:tcW w:w="589" w:type="dxa"/>
            <w:shd w:val="clear" w:color="auto" w:fill="auto"/>
            <w:vAlign w:val="center"/>
          </w:tcPr>
          <w:p w:rsidR="004B35D6" w:rsidRPr="00EC486A" w:rsidRDefault="004B35D6" w:rsidP="00B94F1C">
            <w:pPr>
              <w:rPr>
                <w:rFonts w:cs="Arial"/>
                <w:sz w:val="16"/>
                <w:szCs w:val="16"/>
              </w:rPr>
            </w:pPr>
          </w:p>
        </w:tc>
        <w:tc>
          <w:tcPr>
            <w:tcW w:w="1417" w:type="dxa"/>
            <w:vAlign w:val="center"/>
          </w:tcPr>
          <w:p w:rsidR="004B35D6" w:rsidRPr="00EC486A" w:rsidRDefault="004B35D6" w:rsidP="00B94F1C">
            <w:pPr>
              <w:rPr>
                <w:rFonts w:cs="Arial"/>
                <w:sz w:val="16"/>
                <w:szCs w:val="16"/>
              </w:rPr>
            </w:pPr>
          </w:p>
        </w:tc>
      </w:tr>
    </w:tbl>
    <w:p w:rsidR="004B35D6" w:rsidRDefault="004B35D6" w:rsidP="004B35D6">
      <w:pPr>
        <w:rPr>
          <w:rFonts w:cs="Arial"/>
        </w:rPr>
      </w:pPr>
    </w:p>
    <w:p w:rsidR="004B35D6" w:rsidRDefault="004B35D6" w:rsidP="004B35D6">
      <w:pPr>
        <w:spacing w:after="0"/>
        <w:rPr>
          <w:rFonts w:cs="Arial"/>
        </w:rPr>
      </w:pPr>
      <w:r>
        <w:rPr>
          <w:rFonts w:cs="Arial"/>
        </w:rPr>
        <w:br w:type="page"/>
      </w:r>
    </w:p>
    <w:p w:rsidR="004B35D6" w:rsidRPr="00B96196" w:rsidRDefault="004B35D6" w:rsidP="004B35D6">
      <w:pPr>
        <w:rPr>
          <w:rFonts w:cs="Arial"/>
        </w:rPr>
      </w:pPr>
    </w:p>
    <w:p w:rsidR="004B35D6" w:rsidRPr="006847DE" w:rsidRDefault="004B35D6" w:rsidP="004B35D6">
      <w:pPr>
        <w:rPr>
          <w:b/>
        </w:rPr>
      </w:pPr>
      <w:r>
        <w:rPr>
          <w:b/>
        </w:rPr>
        <w:t>Attachment B</w:t>
      </w:r>
      <w:r w:rsidRPr="006847DE">
        <w:rPr>
          <w:b/>
        </w:rPr>
        <w:t xml:space="preserve">: </w:t>
      </w:r>
      <w:r>
        <w:rPr>
          <w:b/>
        </w:rPr>
        <w:t xml:space="preserve">Example of the </w:t>
      </w:r>
      <w:r w:rsidRPr="006847DE">
        <w:rPr>
          <w:b/>
        </w:rPr>
        <w:t>Description of Rehabilitation Methods</w:t>
      </w:r>
      <w:r>
        <w:rPr>
          <w:b/>
        </w:rPr>
        <w:t xml:space="preserve"> (table format)</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3141"/>
        <w:gridCol w:w="3142"/>
        <w:gridCol w:w="3142"/>
        <w:gridCol w:w="3142"/>
      </w:tblGrid>
      <w:tr w:rsidR="004B35D6" w:rsidRPr="006847DE" w:rsidTr="00EC486A">
        <w:trPr>
          <w:tblHeader/>
        </w:trPr>
        <w:tc>
          <w:tcPr>
            <w:tcW w:w="684" w:type="pct"/>
            <w:shd w:val="clear" w:color="auto" w:fill="F2F2F2" w:themeFill="background1" w:themeFillShade="F2"/>
            <w:vAlign w:val="center"/>
          </w:tcPr>
          <w:p w:rsidR="004B35D6" w:rsidRPr="00EC486A" w:rsidRDefault="004B35D6" w:rsidP="00EC486A">
            <w:pPr>
              <w:spacing w:before="120" w:after="120"/>
              <w:jc w:val="center"/>
              <w:rPr>
                <w:b/>
                <w:sz w:val="20"/>
              </w:rPr>
            </w:pPr>
            <w:r w:rsidRPr="00EC486A">
              <w:rPr>
                <w:b/>
                <w:sz w:val="20"/>
              </w:rPr>
              <w:t>Disturbance</w:t>
            </w:r>
          </w:p>
        </w:tc>
        <w:tc>
          <w:tcPr>
            <w:tcW w:w="1079" w:type="pct"/>
            <w:shd w:val="clear" w:color="auto" w:fill="F2F2F2" w:themeFill="background1" w:themeFillShade="F2"/>
            <w:vAlign w:val="center"/>
          </w:tcPr>
          <w:p w:rsidR="004B35D6" w:rsidRPr="00EC486A" w:rsidRDefault="004B35D6" w:rsidP="00EC486A">
            <w:pPr>
              <w:spacing w:before="120" w:after="120"/>
              <w:jc w:val="center"/>
              <w:rPr>
                <w:b/>
                <w:sz w:val="20"/>
              </w:rPr>
            </w:pPr>
            <w:r w:rsidRPr="00EC486A">
              <w:rPr>
                <w:b/>
                <w:sz w:val="20"/>
              </w:rPr>
              <w:t>Rehabilitation Methods</w:t>
            </w:r>
          </w:p>
        </w:tc>
        <w:tc>
          <w:tcPr>
            <w:tcW w:w="1079" w:type="pct"/>
            <w:shd w:val="clear" w:color="auto" w:fill="F2F2F2" w:themeFill="background1" w:themeFillShade="F2"/>
            <w:vAlign w:val="center"/>
          </w:tcPr>
          <w:p w:rsidR="004B35D6" w:rsidRPr="00EC486A" w:rsidRDefault="004B35D6" w:rsidP="00EC486A">
            <w:pPr>
              <w:spacing w:before="120" w:after="120"/>
              <w:jc w:val="center"/>
              <w:rPr>
                <w:b/>
                <w:sz w:val="20"/>
              </w:rPr>
            </w:pPr>
            <w:r w:rsidRPr="00EC486A">
              <w:rPr>
                <w:b/>
                <w:sz w:val="20"/>
              </w:rPr>
              <w:t>Schedule (Timing)</w:t>
            </w:r>
          </w:p>
        </w:tc>
        <w:tc>
          <w:tcPr>
            <w:tcW w:w="1079" w:type="pct"/>
            <w:shd w:val="clear" w:color="auto" w:fill="F2F2F2" w:themeFill="background1" w:themeFillShade="F2"/>
            <w:vAlign w:val="center"/>
          </w:tcPr>
          <w:p w:rsidR="004B35D6" w:rsidRPr="00EC486A" w:rsidRDefault="004B35D6" w:rsidP="00EC486A">
            <w:pPr>
              <w:spacing w:before="120" w:after="120"/>
              <w:jc w:val="center"/>
              <w:rPr>
                <w:b/>
                <w:sz w:val="20"/>
              </w:rPr>
            </w:pPr>
            <w:r w:rsidRPr="00EC486A">
              <w:rPr>
                <w:b/>
                <w:sz w:val="20"/>
              </w:rPr>
              <w:t>Closure Objectives / Targets</w:t>
            </w:r>
          </w:p>
        </w:tc>
        <w:tc>
          <w:tcPr>
            <w:tcW w:w="1080" w:type="pct"/>
            <w:shd w:val="clear" w:color="auto" w:fill="F2F2F2" w:themeFill="background1" w:themeFillShade="F2"/>
            <w:vAlign w:val="center"/>
          </w:tcPr>
          <w:p w:rsidR="004B35D6" w:rsidRPr="00EC486A" w:rsidRDefault="004B35D6" w:rsidP="00EC486A">
            <w:pPr>
              <w:spacing w:before="120" w:after="120"/>
              <w:jc w:val="center"/>
              <w:rPr>
                <w:b/>
                <w:sz w:val="20"/>
              </w:rPr>
            </w:pPr>
            <w:r w:rsidRPr="00EC486A">
              <w:rPr>
                <w:b/>
                <w:sz w:val="20"/>
              </w:rPr>
              <w:t>Monitoring and Remediation</w:t>
            </w:r>
          </w:p>
        </w:tc>
      </w:tr>
      <w:tr w:rsidR="004B35D6" w:rsidRPr="00E00804" w:rsidTr="00B94F1C">
        <w:trPr>
          <w:trHeight w:val="369"/>
        </w:trPr>
        <w:tc>
          <w:tcPr>
            <w:tcW w:w="684" w:type="pct"/>
            <w:shd w:val="clear" w:color="auto" w:fill="auto"/>
          </w:tcPr>
          <w:p w:rsidR="004B35D6" w:rsidRPr="00EC486A" w:rsidRDefault="004B35D6" w:rsidP="00EC486A">
            <w:pPr>
              <w:spacing w:before="60" w:after="60"/>
              <w:rPr>
                <w:i/>
                <w:sz w:val="20"/>
              </w:rPr>
            </w:pPr>
            <w:r w:rsidRPr="00EC486A">
              <w:rPr>
                <w:i/>
                <w:sz w:val="20"/>
              </w:rPr>
              <w:t>Drill holes</w:t>
            </w:r>
          </w:p>
        </w:tc>
        <w:tc>
          <w:tcPr>
            <w:tcW w:w="1079" w:type="pct"/>
            <w:shd w:val="clear" w:color="auto" w:fill="auto"/>
          </w:tcPr>
          <w:p w:rsidR="004B35D6" w:rsidRPr="00EC486A" w:rsidRDefault="00E808A8" w:rsidP="00EC486A">
            <w:pPr>
              <w:spacing w:before="60" w:after="60"/>
              <w:rPr>
                <w:sz w:val="20"/>
              </w:rPr>
            </w:pPr>
            <w:proofErr w:type="gramStart"/>
            <w:r w:rsidRPr="00EC486A">
              <w:rPr>
                <w:sz w:val="20"/>
              </w:rPr>
              <w:t>eg</w:t>
            </w:r>
            <w:proofErr w:type="gramEnd"/>
            <w:r w:rsidR="004B35D6" w:rsidRPr="00EC486A">
              <w:rPr>
                <w:sz w:val="20"/>
              </w:rPr>
              <w:t xml:space="preserve"> Peg removed.  Collar cut and hole plugged with plastic cone 400mm below ground level, backfilled, and mounded with soil. Uncollared holes to be plugged at least 1 m below ground level. Drill spoils returned to drill </w:t>
            </w:r>
            <w:proofErr w:type="gramStart"/>
            <w:r w:rsidR="004B35D6" w:rsidRPr="00EC486A">
              <w:rPr>
                <w:sz w:val="20"/>
              </w:rPr>
              <w:t>hole</w:t>
            </w:r>
            <w:proofErr w:type="gramEnd"/>
            <w:r w:rsidR="004B35D6" w:rsidRPr="00EC486A">
              <w:rPr>
                <w:sz w:val="20"/>
              </w:rPr>
              <w:t xml:space="preserve"> and remaining inert material respread on drill site or placed in bottom of the sump. Sample bags and all rubbish removed. </w:t>
            </w:r>
          </w:p>
        </w:tc>
        <w:tc>
          <w:tcPr>
            <w:tcW w:w="1079" w:type="pct"/>
            <w:shd w:val="clear" w:color="auto" w:fill="auto"/>
          </w:tcPr>
          <w:p w:rsidR="004B35D6" w:rsidRPr="00EC486A" w:rsidRDefault="00E808A8" w:rsidP="00EC486A">
            <w:pPr>
              <w:spacing w:before="60" w:after="60"/>
              <w:rPr>
                <w:sz w:val="20"/>
              </w:rPr>
            </w:pPr>
            <w:proofErr w:type="gramStart"/>
            <w:r w:rsidRPr="00EC486A">
              <w:rPr>
                <w:sz w:val="20"/>
              </w:rPr>
              <w:t>eg</w:t>
            </w:r>
            <w:proofErr w:type="gramEnd"/>
            <w:r w:rsidR="004B35D6" w:rsidRPr="00EC486A">
              <w:rPr>
                <w:sz w:val="20"/>
              </w:rPr>
              <w:t xml:space="preserve"> Collar temporary capped at the completion of each hole. Rehabilitation of the drill holes will be undertaken after downhole geophysics is completed and chemical assays returned and no longer than 6 months after drill </w:t>
            </w:r>
            <w:proofErr w:type="gramStart"/>
            <w:r w:rsidR="004B35D6" w:rsidRPr="00EC486A">
              <w:rPr>
                <w:sz w:val="20"/>
              </w:rPr>
              <w:t>hole</w:t>
            </w:r>
            <w:proofErr w:type="gramEnd"/>
            <w:r w:rsidR="004B35D6" w:rsidRPr="00EC486A">
              <w:rPr>
                <w:sz w:val="20"/>
              </w:rPr>
              <w:t xml:space="preserve"> completion.</w:t>
            </w:r>
          </w:p>
        </w:tc>
        <w:tc>
          <w:tcPr>
            <w:tcW w:w="1079" w:type="pct"/>
            <w:shd w:val="clear" w:color="auto" w:fill="auto"/>
          </w:tcPr>
          <w:p w:rsidR="004B35D6" w:rsidRPr="00EC486A" w:rsidRDefault="00E808A8" w:rsidP="00EC486A">
            <w:pPr>
              <w:spacing w:before="60" w:after="60"/>
              <w:rPr>
                <w:sz w:val="20"/>
              </w:rPr>
            </w:pPr>
            <w:proofErr w:type="gramStart"/>
            <w:r w:rsidRPr="00EC486A">
              <w:rPr>
                <w:sz w:val="20"/>
              </w:rPr>
              <w:t>eg</w:t>
            </w:r>
            <w:proofErr w:type="gramEnd"/>
            <w:r w:rsidR="004B35D6" w:rsidRPr="00EC486A">
              <w:rPr>
                <w:sz w:val="20"/>
              </w:rPr>
              <w:t xml:space="preserve"> all holes plugged/capped and stable/safe prior to end of program.</w:t>
            </w:r>
          </w:p>
        </w:tc>
        <w:tc>
          <w:tcPr>
            <w:tcW w:w="1080" w:type="pct"/>
            <w:shd w:val="clear" w:color="auto" w:fill="auto"/>
          </w:tcPr>
          <w:p w:rsidR="004B35D6" w:rsidRPr="00EC486A" w:rsidRDefault="00E808A8" w:rsidP="00EC486A">
            <w:pPr>
              <w:spacing w:before="60" w:after="60"/>
              <w:rPr>
                <w:sz w:val="20"/>
              </w:rPr>
            </w:pPr>
            <w:r w:rsidRPr="00EC486A">
              <w:rPr>
                <w:sz w:val="20"/>
              </w:rPr>
              <w:t>eg</w:t>
            </w:r>
            <w:r w:rsidR="004B35D6" w:rsidRPr="00EC486A">
              <w:rPr>
                <w:sz w:val="20"/>
              </w:rPr>
              <w:t xml:space="preserve"> inspection of holes to be undertaken at end of wet season/within six months to ensure no hole plug failures and in subsequent years to monitor site stability. Remediation of any failures to be undertaken at inspection. Before, immediately after, and subsequent year photos to be taken.</w:t>
            </w:r>
          </w:p>
        </w:tc>
      </w:tr>
      <w:tr w:rsidR="004B35D6" w:rsidRPr="00E00804" w:rsidTr="00B94F1C">
        <w:trPr>
          <w:trHeight w:val="369"/>
        </w:trPr>
        <w:tc>
          <w:tcPr>
            <w:tcW w:w="684" w:type="pct"/>
            <w:shd w:val="clear" w:color="auto" w:fill="auto"/>
          </w:tcPr>
          <w:p w:rsidR="004B35D6" w:rsidRPr="00EC486A" w:rsidRDefault="004B35D6" w:rsidP="00EC486A">
            <w:pPr>
              <w:spacing w:before="60" w:after="60"/>
              <w:rPr>
                <w:i/>
                <w:sz w:val="20"/>
              </w:rPr>
            </w:pPr>
            <w:r w:rsidRPr="00EC486A">
              <w:rPr>
                <w:i/>
                <w:sz w:val="20"/>
              </w:rPr>
              <w:t>Drill pads</w:t>
            </w:r>
          </w:p>
        </w:tc>
        <w:tc>
          <w:tcPr>
            <w:tcW w:w="1079" w:type="pct"/>
            <w:shd w:val="clear" w:color="auto" w:fill="auto"/>
          </w:tcPr>
          <w:p w:rsidR="004B35D6" w:rsidRPr="00EC486A" w:rsidRDefault="00E808A8" w:rsidP="00EC486A">
            <w:pPr>
              <w:spacing w:before="60" w:after="60"/>
              <w:rPr>
                <w:sz w:val="20"/>
              </w:rPr>
            </w:pPr>
            <w:proofErr w:type="gramStart"/>
            <w:r w:rsidRPr="00EC486A">
              <w:rPr>
                <w:sz w:val="20"/>
              </w:rPr>
              <w:t>eg</w:t>
            </w:r>
            <w:proofErr w:type="gramEnd"/>
            <w:r w:rsidR="004B35D6" w:rsidRPr="00EC486A">
              <w:rPr>
                <w:sz w:val="20"/>
              </w:rPr>
              <w:t xml:space="preserve"> Drill pads to re-contoured to blend with surrounding topography and ripped across slope.  Cleared vegetation to be spread over the site.  </w:t>
            </w:r>
          </w:p>
        </w:tc>
        <w:tc>
          <w:tcPr>
            <w:tcW w:w="1079" w:type="pct"/>
            <w:shd w:val="clear" w:color="auto" w:fill="auto"/>
          </w:tcPr>
          <w:p w:rsidR="004B35D6" w:rsidRPr="00EC486A" w:rsidRDefault="004B35D6" w:rsidP="00EC486A">
            <w:pPr>
              <w:spacing w:before="60" w:after="60"/>
              <w:rPr>
                <w:sz w:val="20"/>
              </w:rPr>
            </w:pPr>
          </w:p>
        </w:tc>
        <w:tc>
          <w:tcPr>
            <w:tcW w:w="1079" w:type="pct"/>
            <w:shd w:val="clear" w:color="auto" w:fill="auto"/>
          </w:tcPr>
          <w:p w:rsidR="004B35D6" w:rsidRPr="00EC486A" w:rsidRDefault="00E808A8" w:rsidP="00EC486A">
            <w:pPr>
              <w:spacing w:before="60" w:after="60"/>
              <w:rPr>
                <w:sz w:val="20"/>
              </w:rPr>
            </w:pPr>
            <w:proofErr w:type="gramStart"/>
            <w:r w:rsidRPr="00EC486A">
              <w:rPr>
                <w:sz w:val="20"/>
              </w:rPr>
              <w:t>eg</w:t>
            </w:r>
            <w:proofErr w:type="gramEnd"/>
            <w:r w:rsidR="004B35D6" w:rsidRPr="00EC486A">
              <w:rPr>
                <w:sz w:val="20"/>
              </w:rPr>
              <w:t xml:space="preserve"> Drill sites to be returned to original contour and to blend with surrounding environment.  </w:t>
            </w:r>
          </w:p>
        </w:tc>
        <w:tc>
          <w:tcPr>
            <w:tcW w:w="1080" w:type="pct"/>
            <w:shd w:val="clear" w:color="auto" w:fill="auto"/>
          </w:tcPr>
          <w:p w:rsidR="004B35D6" w:rsidRPr="00EC486A" w:rsidRDefault="00E808A8" w:rsidP="00EC486A">
            <w:pPr>
              <w:spacing w:before="60" w:after="60"/>
              <w:rPr>
                <w:sz w:val="20"/>
              </w:rPr>
            </w:pPr>
            <w:r w:rsidRPr="00EC486A">
              <w:rPr>
                <w:sz w:val="20"/>
              </w:rPr>
              <w:t>eg</w:t>
            </w:r>
            <w:r w:rsidR="004B35D6" w:rsidRPr="00EC486A">
              <w:rPr>
                <w:sz w:val="20"/>
              </w:rPr>
              <w:t xml:space="preserve"> inspection of drill sites to be undertaken at end of wet season or within six months to monitor site stability, erosion,  weeds and natural vegetation regrowth. Ongoing monitoring to be undertaken in subsequent years to monitor rehabilitation success. Remediation of any unsuccessful objectives to be initiated at the inspection. Before, immediately after, and subsequent year photos to be taken.</w:t>
            </w:r>
          </w:p>
        </w:tc>
      </w:tr>
      <w:tr w:rsidR="004B35D6" w:rsidRPr="00E00804" w:rsidTr="00B94F1C">
        <w:trPr>
          <w:trHeight w:val="369"/>
        </w:trPr>
        <w:tc>
          <w:tcPr>
            <w:tcW w:w="684" w:type="pct"/>
            <w:shd w:val="clear" w:color="auto" w:fill="auto"/>
          </w:tcPr>
          <w:p w:rsidR="004B35D6" w:rsidRPr="00EC486A" w:rsidRDefault="004B35D6" w:rsidP="00EC486A">
            <w:pPr>
              <w:spacing w:before="60" w:after="60"/>
              <w:rPr>
                <w:i/>
                <w:sz w:val="20"/>
              </w:rPr>
            </w:pPr>
            <w:r w:rsidRPr="00EC486A">
              <w:rPr>
                <w:i/>
                <w:sz w:val="20"/>
              </w:rPr>
              <w:t>Sumps</w:t>
            </w:r>
          </w:p>
        </w:tc>
        <w:tc>
          <w:tcPr>
            <w:tcW w:w="1079" w:type="pct"/>
            <w:shd w:val="clear" w:color="auto" w:fill="auto"/>
          </w:tcPr>
          <w:p w:rsidR="004B35D6" w:rsidRPr="00EC486A" w:rsidRDefault="00E808A8" w:rsidP="00EC486A">
            <w:pPr>
              <w:spacing w:before="60" w:after="60"/>
              <w:rPr>
                <w:sz w:val="20"/>
              </w:rPr>
            </w:pPr>
            <w:proofErr w:type="gramStart"/>
            <w:r w:rsidRPr="00EC486A">
              <w:rPr>
                <w:sz w:val="20"/>
              </w:rPr>
              <w:t>eg</w:t>
            </w:r>
            <w:proofErr w:type="gramEnd"/>
            <w:r w:rsidR="004B35D6" w:rsidRPr="00EC486A">
              <w:rPr>
                <w:sz w:val="20"/>
              </w:rPr>
              <w:t xml:space="preserve"> Sumps to be backfilled and separately stockpiled top soil to be respread on top.</w:t>
            </w:r>
          </w:p>
        </w:tc>
        <w:tc>
          <w:tcPr>
            <w:tcW w:w="1079" w:type="pct"/>
            <w:shd w:val="clear" w:color="auto" w:fill="auto"/>
          </w:tcPr>
          <w:p w:rsidR="004B35D6" w:rsidRPr="00EC486A" w:rsidRDefault="004B35D6" w:rsidP="00EC486A">
            <w:pPr>
              <w:spacing w:before="60" w:after="60"/>
              <w:rPr>
                <w:sz w:val="20"/>
              </w:rPr>
            </w:pPr>
          </w:p>
        </w:tc>
        <w:tc>
          <w:tcPr>
            <w:tcW w:w="1079" w:type="pct"/>
            <w:shd w:val="clear" w:color="auto" w:fill="auto"/>
          </w:tcPr>
          <w:p w:rsidR="004B35D6" w:rsidRPr="00EC486A" w:rsidRDefault="004B35D6" w:rsidP="00EC486A">
            <w:pPr>
              <w:spacing w:before="60" w:after="60"/>
              <w:rPr>
                <w:sz w:val="20"/>
              </w:rPr>
            </w:pPr>
          </w:p>
        </w:tc>
        <w:tc>
          <w:tcPr>
            <w:tcW w:w="1080" w:type="pct"/>
            <w:shd w:val="clear" w:color="auto" w:fill="auto"/>
          </w:tcPr>
          <w:p w:rsidR="004B35D6" w:rsidRPr="00EC486A" w:rsidRDefault="004B35D6" w:rsidP="00EC486A">
            <w:pPr>
              <w:spacing w:before="60" w:after="60"/>
              <w:rPr>
                <w:sz w:val="20"/>
              </w:rPr>
            </w:pPr>
          </w:p>
        </w:tc>
      </w:tr>
      <w:tr w:rsidR="004B35D6" w:rsidRPr="00E00804" w:rsidTr="00B94F1C">
        <w:trPr>
          <w:trHeight w:val="369"/>
        </w:trPr>
        <w:tc>
          <w:tcPr>
            <w:tcW w:w="684" w:type="pct"/>
            <w:shd w:val="clear" w:color="auto" w:fill="auto"/>
          </w:tcPr>
          <w:p w:rsidR="004B35D6" w:rsidRPr="00EC486A" w:rsidRDefault="004B35D6" w:rsidP="00EC486A">
            <w:pPr>
              <w:spacing w:before="60" w:after="60"/>
              <w:rPr>
                <w:i/>
                <w:sz w:val="20"/>
              </w:rPr>
            </w:pPr>
            <w:r w:rsidRPr="00EC486A">
              <w:rPr>
                <w:i/>
                <w:sz w:val="20"/>
              </w:rPr>
              <w:t>Costeans</w:t>
            </w:r>
          </w:p>
        </w:tc>
        <w:tc>
          <w:tcPr>
            <w:tcW w:w="1079" w:type="pct"/>
            <w:shd w:val="clear" w:color="auto" w:fill="auto"/>
          </w:tcPr>
          <w:p w:rsidR="004B35D6" w:rsidRPr="006847DE" w:rsidRDefault="004B35D6" w:rsidP="00B94F1C">
            <w:pPr>
              <w:rPr>
                <w:i/>
                <w:sz w:val="20"/>
              </w:rPr>
            </w:pPr>
          </w:p>
        </w:tc>
        <w:tc>
          <w:tcPr>
            <w:tcW w:w="1079" w:type="pct"/>
            <w:shd w:val="clear" w:color="auto" w:fill="auto"/>
          </w:tcPr>
          <w:p w:rsidR="004B35D6" w:rsidRPr="006847DE" w:rsidRDefault="004B35D6" w:rsidP="00B94F1C">
            <w:pPr>
              <w:rPr>
                <w:i/>
                <w:sz w:val="20"/>
              </w:rPr>
            </w:pPr>
          </w:p>
        </w:tc>
        <w:tc>
          <w:tcPr>
            <w:tcW w:w="1079" w:type="pct"/>
            <w:shd w:val="clear" w:color="auto" w:fill="auto"/>
          </w:tcPr>
          <w:p w:rsidR="004B35D6" w:rsidRPr="006847DE" w:rsidRDefault="004B35D6" w:rsidP="00B94F1C">
            <w:pPr>
              <w:rPr>
                <w:i/>
                <w:sz w:val="20"/>
              </w:rPr>
            </w:pPr>
          </w:p>
        </w:tc>
        <w:tc>
          <w:tcPr>
            <w:tcW w:w="1080" w:type="pct"/>
            <w:shd w:val="clear" w:color="auto" w:fill="auto"/>
          </w:tcPr>
          <w:p w:rsidR="004B35D6" w:rsidRPr="006847DE" w:rsidRDefault="004B35D6" w:rsidP="00B94F1C">
            <w:pPr>
              <w:rPr>
                <w:i/>
                <w:sz w:val="20"/>
              </w:rPr>
            </w:pPr>
          </w:p>
        </w:tc>
      </w:tr>
      <w:tr w:rsidR="004B35D6" w:rsidRPr="00E00804" w:rsidTr="00B94F1C">
        <w:trPr>
          <w:trHeight w:val="369"/>
        </w:trPr>
        <w:tc>
          <w:tcPr>
            <w:tcW w:w="684" w:type="pct"/>
            <w:shd w:val="clear" w:color="auto" w:fill="auto"/>
          </w:tcPr>
          <w:p w:rsidR="004B35D6" w:rsidRPr="00EC486A" w:rsidRDefault="004B35D6" w:rsidP="00EC486A">
            <w:pPr>
              <w:spacing w:before="60" w:after="60"/>
              <w:rPr>
                <w:i/>
                <w:sz w:val="20"/>
              </w:rPr>
            </w:pPr>
            <w:r w:rsidRPr="00EC486A">
              <w:rPr>
                <w:i/>
                <w:sz w:val="20"/>
              </w:rPr>
              <w:t>Bulk sample pits</w:t>
            </w:r>
          </w:p>
        </w:tc>
        <w:tc>
          <w:tcPr>
            <w:tcW w:w="1079" w:type="pct"/>
            <w:shd w:val="clear" w:color="auto" w:fill="auto"/>
          </w:tcPr>
          <w:p w:rsidR="004B35D6" w:rsidRPr="006847DE" w:rsidRDefault="004B35D6" w:rsidP="00B94F1C">
            <w:pPr>
              <w:rPr>
                <w:i/>
                <w:sz w:val="20"/>
              </w:rPr>
            </w:pPr>
          </w:p>
        </w:tc>
        <w:tc>
          <w:tcPr>
            <w:tcW w:w="1079" w:type="pct"/>
            <w:shd w:val="clear" w:color="auto" w:fill="auto"/>
          </w:tcPr>
          <w:p w:rsidR="004B35D6" w:rsidRPr="006847DE" w:rsidRDefault="004B35D6" w:rsidP="00B94F1C">
            <w:pPr>
              <w:rPr>
                <w:i/>
                <w:sz w:val="20"/>
              </w:rPr>
            </w:pPr>
          </w:p>
        </w:tc>
        <w:tc>
          <w:tcPr>
            <w:tcW w:w="1079" w:type="pct"/>
            <w:shd w:val="clear" w:color="auto" w:fill="auto"/>
          </w:tcPr>
          <w:p w:rsidR="004B35D6" w:rsidRPr="006847DE" w:rsidRDefault="004B35D6" w:rsidP="00B94F1C">
            <w:pPr>
              <w:rPr>
                <w:i/>
                <w:sz w:val="20"/>
              </w:rPr>
            </w:pPr>
          </w:p>
        </w:tc>
        <w:tc>
          <w:tcPr>
            <w:tcW w:w="1080" w:type="pct"/>
            <w:shd w:val="clear" w:color="auto" w:fill="auto"/>
          </w:tcPr>
          <w:p w:rsidR="004B35D6" w:rsidRPr="006847DE" w:rsidRDefault="004B35D6" w:rsidP="00B94F1C">
            <w:pPr>
              <w:rPr>
                <w:i/>
                <w:sz w:val="20"/>
              </w:rPr>
            </w:pPr>
          </w:p>
        </w:tc>
      </w:tr>
      <w:tr w:rsidR="004B35D6" w:rsidRPr="00E00804" w:rsidTr="00B94F1C">
        <w:trPr>
          <w:cantSplit/>
          <w:trHeight w:val="369"/>
        </w:trPr>
        <w:tc>
          <w:tcPr>
            <w:tcW w:w="684" w:type="pct"/>
            <w:shd w:val="clear" w:color="auto" w:fill="auto"/>
          </w:tcPr>
          <w:p w:rsidR="004B35D6" w:rsidRPr="006847DE" w:rsidRDefault="004B35D6" w:rsidP="00EC486A">
            <w:pPr>
              <w:spacing w:before="60" w:after="60"/>
              <w:rPr>
                <w:i/>
                <w:sz w:val="20"/>
              </w:rPr>
            </w:pPr>
            <w:r w:rsidRPr="006847DE">
              <w:rPr>
                <w:i/>
                <w:sz w:val="20"/>
              </w:rPr>
              <w:lastRenderedPageBreak/>
              <w:t>Tracks / Gridlines</w:t>
            </w:r>
          </w:p>
        </w:tc>
        <w:tc>
          <w:tcPr>
            <w:tcW w:w="1079" w:type="pct"/>
            <w:shd w:val="clear" w:color="auto" w:fill="auto"/>
          </w:tcPr>
          <w:p w:rsidR="004B35D6" w:rsidRPr="00EC486A" w:rsidRDefault="00E808A8" w:rsidP="00EC486A">
            <w:pPr>
              <w:spacing w:before="60" w:after="60"/>
              <w:rPr>
                <w:sz w:val="20"/>
              </w:rPr>
            </w:pPr>
            <w:proofErr w:type="gramStart"/>
            <w:r w:rsidRPr="00EC486A">
              <w:rPr>
                <w:sz w:val="20"/>
              </w:rPr>
              <w:t>eg</w:t>
            </w:r>
            <w:proofErr w:type="gramEnd"/>
            <w:r w:rsidR="004B35D6" w:rsidRPr="00EC486A">
              <w:rPr>
                <w:sz w:val="20"/>
              </w:rPr>
              <w:t xml:space="preserve"> Windrows and cleared vegetation to be smoothed back over the track, bunds placed across the track to prevent erosion to and track to be cross-ripped or scarified.  Creek crossings to be removed and natural drainages and waterways to be re-established and banks stabilised.</w:t>
            </w:r>
          </w:p>
        </w:tc>
        <w:tc>
          <w:tcPr>
            <w:tcW w:w="1079" w:type="pct"/>
            <w:shd w:val="clear" w:color="auto" w:fill="auto"/>
          </w:tcPr>
          <w:p w:rsidR="004B35D6" w:rsidRPr="006847DE" w:rsidRDefault="004B35D6" w:rsidP="00B94F1C">
            <w:pPr>
              <w:rPr>
                <w:i/>
                <w:sz w:val="20"/>
              </w:rPr>
            </w:pPr>
          </w:p>
        </w:tc>
        <w:tc>
          <w:tcPr>
            <w:tcW w:w="1079" w:type="pct"/>
            <w:shd w:val="clear" w:color="auto" w:fill="auto"/>
          </w:tcPr>
          <w:p w:rsidR="004B35D6" w:rsidRPr="006847DE" w:rsidRDefault="004B35D6" w:rsidP="00B94F1C">
            <w:pPr>
              <w:rPr>
                <w:i/>
                <w:sz w:val="20"/>
              </w:rPr>
            </w:pPr>
          </w:p>
        </w:tc>
        <w:tc>
          <w:tcPr>
            <w:tcW w:w="1080" w:type="pct"/>
            <w:shd w:val="clear" w:color="auto" w:fill="auto"/>
          </w:tcPr>
          <w:p w:rsidR="004B35D6" w:rsidRPr="006847DE" w:rsidRDefault="004B35D6" w:rsidP="00B94F1C">
            <w:pPr>
              <w:rPr>
                <w:i/>
                <w:sz w:val="20"/>
              </w:rPr>
            </w:pPr>
          </w:p>
        </w:tc>
      </w:tr>
      <w:tr w:rsidR="004B35D6" w:rsidRPr="00E00804" w:rsidTr="00B94F1C">
        <w:trPr>
          <w:trHeight w:val="369"/>
        </w:trPr>
        <w:tc>
          <w:tcPr>
            <w:tcW w:w="684" w:type="pct"/>
            <w:shd w:val="clear" w:color="auto" w:fill="auto"/>
          </w:tcPr>
          <w:p w:rsidR="004B35D6" w:rsidRPr="006847DE" w:rsidRDefault="004B35D6" w:rsidP="00EC486A">
            <w:pPr>
              <w:spacing w:before="60" w:after="60"/>
              <w:rPr>
                <w:i/>
                <w:sz w:val="20"/>
              </w:rPr>
            </w:pPr>
            <w:r w:rsidRPr="006847DE">
              <w:rPr>
                <w:i/>
                <w:sz w:val="20"/>
              </w:rPr>
              <w:t>Sample bags</w:t>
            </w:r>
          </w:p>
        </w:tc>
        <w:tc>
          <w:tcPr>
            <w:tcW w:w="1079" w:type="pct"/>
            <w:shd w:val="clear" w:color="auto" w:fill="auto"/>
          </w:tcPr>
          <w:p w:rsidR="004B35D6" w:rsidRPr="00EC486A" w:rsidRDefault="004B35D6" w:rsidP="00EC486A">
            <w:pPr>
              <w:spacing w:before="60" w:after="60"/>
              <w:rPr>
                <w:sz w:val="20"/>
              </w:rPr>
            </w:pPr>
            <w:r w:rsidRPr="00EC486A">
              <w:rPr>
                <w:sz w:val="20"/>
              </w:rPr>
              <w:t xml:space="preserve">Sample bags to be removed and drill cuttings to be backfilled in the drill hole, or buried in the sump; inert material may be respread over the drill site. Radioactive or acidic drill cuttings to be backfilled in the drill </w:t>
            </w:r>
            <w:proofErr w:type="gramStart"/>
            <w:r w:rsidRPr="00EC486A">
              <w:rPr>
                <w:sz w:val="20"/>
              </w:rPr>
              <w:t>hole</w:t>
            </w:r>
            <w:proofErr w:type="gramEnd"/>
            <w:r w:rsidRPr="00EC486A">
              <w:rPr>
                <w:sz w:val="20"/>
              </w:rPr>
              <w:t xml:space="preserve"> or buried in the sump beneath a minimum of 1 m clean fill.</w:t>
            </w:r>
          </w:p>
        </w:tc>
        <w:tc>
          <w:tcPr>
            <w:tcW w:w="1079" w:type="pct"/>
            <w:shd w:val="clear" w:color="auto" w:fill="auto"/>
          </w:tcPr>
          <w:p w:rsidR="004B35D6" w:rsidRPr="006847DE" w:rsidRDefault="004B35D6" w:rsidP="00B94F1C">
            <w:pPr>
              <w:rPr>
                <w:i/>
                <w:sz w:val="20"/>
              </w:rPr>
            </w:pPr>
          </w:p>
        </w:tc>
        <w:tc>
          <w:tcPr>
            <w:tcW w:w="1079" w:type="pct"/>
            <w:shd w:val="clear" w:color="auto" w:fill="auto"/>
          </w:tcPr>
          <w:p w:rsidR="004B35D6" w:rsidRPr="006847DE" w:rsidRDefault="004B35D6" w:rsidP="00B94F1C">
            <w:pPr>
              <w:rPr>
                <w:i/>
                <w:sz w:val="20"/>
              </w:rPr>
            </w:pPr>
          </w:p>
        </w:tc>
        <w:tc>
          <w:tcPr>
            <w:tcW w:w="1080" w:type="pct"/>
            <w:shd w:val="clear" w:color="auto" w:fill="auto"/>
          </w:tcPr>
          <w:p w:rsidR="004B35D6" w:rsidRPr="006847DE" w:rsidRDefault="004B35D6" w:rsidP="00B94F1C">
            <w:pPr>
              <w:rPr>
                <w:i/>
                <w:sz w:val="20"/>
              </w:rPr>
            </w:pPr>
          </w:p>
        </w:tc>
      </w:tr>
      <w:tr w:rsidR="004B35D6" w:rsidRPr="00E00804" w:rsidTr="00B94F1C">
        <w:trPr>
          <w:trHeight w:val="369"/>
        </w:trPr>
        <w:tc>
          <w:tcPr>
            <w:tcW w:w="684" w:type="pct"/>
            <w:shd w:val="clear" w:color="auto" w:fill="auto"/>
          </w:tcPr>
          <w:p w:rsidR="004B35D6" w:rsidRPr="00EC486A" w:rsidRDefault="004B35D6" w:rsidP="00EC486A">
            <w:pPr>
              <w:spacing w:before="60" w:after="60"/>
              <w:rPr>
                <w:i/>
                <w:sz w:val="20"/>
              </w:rPr>
            </w:pPr>
            <w:r w:rsidRPr="00EC486A">
              <w:rPr>
                <w:i/>
                <w:sz w:val="20"/>
              </w:rPr>
              <w:t>Camp</w:t>
            </w:r>
          </w:p>
        </w:tc>
        <w:tc>
          <w:tcPr>
            <w:tcW w:w="1079" w:type="pct"/>
            <w:shd w:val="clear" w:color="auto" w:fill="auto"/>
          </w:tcPr>
          <w:p w:rsidR="004B35D6" w:rsidRPr="006847DE" w:rsidRDefault="004B35D6" w:rsidP="00EC486A">
            <w:pPr>
              <w:spacing w:before="60" w:after="60"/>
              <w:rPr>
                <w:sz w:val="20"/>
              </w:rPr>
            </w:pPr>
          </w:p>
        </w:tc>
        <w:tc>
          <w:tcPr>
            <w:tcW w:w="1079" w:type="pct"/>
            <w:shd w:val="clear" w:color="auto" w:fill="auto"/>
          </w:tcPr>
          <w:p w:rsidR="004B35D6" w:rsidRPr="006847DE" w:rsidRDefault="004B35D6" w:rsidP="00B94F1C">
            <w:pPr>
              <w:rPr>
                <w:sz w:val="20"/>
              </w:rPr>
            </w:pPr>
          </w:p>
        </w:tc>
        <w:tc>
          <w:tcPr>
            <w:tcW w:w="1079" w:type="pct"/>
            <w:shd w:val="clear" w:color="auto" w:fill="auto"/>
          </w:tcPr>
          <w:p w:rsidR="004B35D6" w:rsidRPr="006847DE" w:rsidRDefault="004B35D6" w:rsidP="00B94F1C">
            <w:pPr>
              <w:rPr>
                <w:sz w:val="20"/>
              </w:rPr>
            </w:pPr>
          </w:p>
        </w:tc>
        <w:tc>
          <w:tcPr>
            <w:tcW w:w="1080" w:type="pct"/>
            <w:shd w:val="clear" w:color="auto" w:fill="auto"/>
          </w:tcPr>
          <w:p w:rsidR="004B35D6" w:rsidRPr="006847DE" w:rsidRDefault="004B35D6" w:rsidP="00B94F1C">
            <w:pPr>
              <w:rPr>
                <w:sz w:val="20"/>
              </w:rPr>
            </w:pPr>
          </w:p>
        </w:tc>
      </w:tr>
    </w:tbl>
    <w:p w:rsidR="004B35D6" w:rsidRDefault="004B35D6" w:rsidP="004B35D6">
      <w:r w:rsidRPr="00AD1AD1">
        <w:rPr>
          <w:b/>
        </w:rPr>
        <w:t>NOTE:</w:t>
      </w:r>
      <w:r>
        <w:t xml:space="preserve"> Rows can be added/deleted where necessary.</w:t>
      </w:r>
      <w:r>
        <w:tab/>
      </w:r>
    </w:p>
    <w:p w:rsidR="004B35D6" w:rsidRDefault="004B35D6" w:rsidP="004B35D6"/>
    <w:p w:rsidR="004B35D6" w:rsidRPr="00B96196" w:rsidRDefault="004B35D6" w:rsidP="004B35D6">
      <w:pPr>
        <w:rPr>
          <w:rFonts w:cs="Arial"/>
        </w:rPr>
      </w:pPr>
    </w:p>
    <w:p w:rsidR="004B35D6" w:rsidRPr="00B96196" w:rsidRDefault="004B35D6" w:rsidP="004B35D6">
      <w:pPr>
        <w:rPr>
          <w:rFonts w:cs="Arial"/>
        </w:rPr>
      </w:pPr>
      <w:r w:rsidRPr="00B96196">
        <w:rPr>
          <w:rFonts w:cs="Arial"/>
        </w:rPr>
        <w:br w:type="page"/>
      </w:r>
    </w:p>
    <w:p w:rsidR="004B35D6" w:rsidRPr="00B96196" w:rsidRDefault="004B35D6" w:rsidP="004B35D6">
      <w:pPr>
        <w:rPr>
          <w:rFonts w:cs="Arial"/>
          <w:b/>
        </w:rPr>
      </w:pPr>
      <w:r>
        <w:rPr>
          <w:rFonts w:cs="Arial"/>
          <w:b/>
        </w:rPr>
        <w:lastRenderedPageBreak/>
        <w:t>Attachment C</w:t>
      </w:r>
      <w:r w:rsidRPr="00B96196">
        <w:rPr>
          <w:rFonts w:cs="Arial"/>
          <w:b/>
        </w:rPr>
        <w:t xml:space="preserve"> – Example of a Rehabilitation Register</w:t>
      </w:r>
    </w:p>
    <w:p w:rsidR="004B35D6" w:rsidRPr="00B96196" w:rsidRDefault="004B35D6" w:rsidP="004B35D6">
      <w:pPr>
        <w:rPr>
          <w:rFonts w:cs="Arial"/>
          <w:b/>
        </w:rPr>
      </w:pPr>
      <w:r w:rsidRPr="00B96196">
        <w:rPr>
          <w:rFonts w:cs="Arial"/>
          <w:b/>
        </w:rPr>
        <w:t>Rehabilitation Status</w:t>
      </w:r>
    </w:p>
    <w:p w:rsidR="004B35D6" w:rsidRPr="00B96196" w:rsidRDefault="004B35D6" w:rsidP="004B35D6">
      <w:pPr>
        <w:rPr>
          <w:rFonts w:cs="Arial"/>
        </w:rPr>
      </w:pPr>
      <w:r w:rsidRPr="00B96196">
        <w:rPr>
          <w:rFonts w:cs="Arial"/>
        </w:rPr>
        <w:t xml:space="preserve">Summarise the rehabilitation status of </w:t>
      </w:r>
      <w:r w:rsidRPr="00B96196">
        <w:rPr>
          <w:rFonts w:cs="Arial"/>
          <w:u w:val="single"/>
        </w:rPr>
        <w:t>all</w:t>
      </w:r>
      <w:r w:rsidRPr="00B96196">
        <w:rPr>
          <w:rFonts w:cs="Arial"/>
        </w:rPr>
        <w:t xml:space="preserve"> exploration sites.</w:t>
      </w:r>
    </w:p>
    <w:tbl>
      <w:tblPr>
        <w:tblStyle w:val="TableGrid"/>
        <w:tblW w:w="0" w:type="auto"/>
        <w:tblLook w:val="01E0" w:firstRow="1" w:lastRow="1" w:firstColumn="1" w:lastColumn="1" w:noHBand="0" w:noVBand="0"/>
      </w:tblPr>
      <w:tblGrid>
        <w:gridCol w:w="1279"/>
        <w:gridCol w:w="1161"/>
        <w:gridCol w:w="1276"/>
        <w:gridCol w:w="944"/>
        <w:gridCol w:w="1225"/>
        <w:gridCol w:w="1320"/>
        <w:gridCol w:w="1768"/>
        <w:gridCol w:w="772"/>
        <w:gridCol w:w="1044"/>
        <w:gridCol w:w="1369"/>
        <w:gridCol w:w="1378"/>
        <w:gridCol w:w="1250"/>
      </w:tblGrid>
      <w:tr w:rsidR="004B35D6" w:rsidRPr="00B96196" w:rsidTr="00EC486A">
        <w:trPr>
          <w:tblHeader/>
        </w:trPr>
        <w:tc>
          <w:tcPr>
            <w:tcW w:w="0" w:type="auto"/>
            <w:gridSpan w:val="12"/>
            <w:tcBorders>
              <w:top w:val="single" w:sz="4" w:space="0" w:color="auto"/>
              <w:bottom w:val="single" w:sz="4" w:space="0" w:color="auto"/>
            </w:tcBorders>
            <w:shd w:val="clear" w:color="auto" w:fill="BFBFBF" w:themeFill="background1" w:themeFillShade="BF"/>
            <w:vAlign w:val="center"/>
          </w:tcPr>
          <w:p w:rsidR="004B35D6" w:rsidRPr="00F93B0E" w:rsidRDefault="004B35D6" w:rsidP="00EC486A">
            <w:pPr>
              <w:spacing w:before="120" w:after="120"/>
              <w:jc w:val="center"/>
              <w:rPr>
                <w:rFonts w:cs="Arial"/>
                <w:b/>
                <w:sz w:val="20"/>
              </w:rPr>
            </w:pPr>
            <w:r w:rsidRPr="00F93B0E">
              <w:rPr>
                <w:rFonts w:cs="Arial"/>
                <w:b/>
                <w:sz w:val="20"/>
              </w:rPr>
              <w:t>Exploration Activities Rehabilitation Summary (Cumulative)</w:t>
            </w:r>
          </w:p>
        </w:tc>
      </w:tr>
      <w:tr w:rsidR="004B35D6" w:rsidRPr="00EC486A" w:rsidTr="00EC486A">
        <w:trPr>
          <w:tblHeader/>
        </w:trPr>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Reporting period</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Tenement</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MMP Reference</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Drill Holes /Pads</w:t>
            </w:r>
          </w:p>
          <w:p w:rsidR="004B35D6" w:rsidRPr="00EC486A" w:rsidRDefault="004B35D6" w:rsidP="00EC486A">
            <w:pPr>
              <w:spacing w:before="60" w:after="60"/>
              <w:jc w:val="center"/>
              <w:rPr>
                <w:rFonts w:cs="Arial"/>
                <w:b/>
                <w:sz w:val="20"/>
              </w:rPr>
            </w:pPr>
            <w:r w:rsidRPr="00EC486A">
              <w:rPr>
                <w:rFonts w:cs="Arial"/>
                <w:b/>
                <w:sz w:val="20"/>
              </w:rPr>
              <w:t>(No.)</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Drill Holes/ Pads under Rehab</w:t>
            </w:r>
          </w:p>
          <w:p w:rsidR="004B35D6" w:rsidRPr="00EC486A" w:rsidRDefault="004B35D6" w:rsidP="00EC486A">
            <w:pPr>
              <w:spacing w:before="60" w:after="60"/>
              <w:jc w:val="center"/>
              <w:rPr>
                <w:rFonts w:cs="Arial"/>
                <w:b/>
                <w:sz w:val="20"/>
              </w:rPr>
            </w:pPr>
            <w:r w:rsidRPr="00EC486A">
              <w:rPr>
                <w:rFonts w:cs="Arial"/>
                <w:b/>
                <w:sz w:val="20"/>
              </w:rPr>
              <w:t>(No.)</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Drill Line/ Access Track Length</w:t>
            </w:r>
          </w:p>
          <w:p w:rsidR="004B35D6" w:rsidRPr="00EC486A" w:rsidRDefault="004B35D6" w:rsidP="00EC486A">
            <w:pPr>
              <w:spacing w:before="60" w:after="60"/>
              <w:jc w:val="center"/>
              <w:rPr>
                <w:rFonts w:cs="Arial"/>
                <w:b/>
                <w:sz w:val="20"/>
              </w:rPr>
            </w:pPr>
            <w:r w:rsidRPr="00EC486A">
              <w:rPr>
                <w:rFonts w:cs="Arial"/>
                <w:b/>
                <w:sz w:val="20"/>
              </w:rPr>
              <w:t>(km)</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Drill line/access track under Rehab (km)</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Camp</w:t>
            </w:r>
          </w:p>
          <w:p w:rsidR="004B35D6" w:rsidRPr="00EC486A" w:rsidRDefault="004B35D6" w:rsidP="00EC486A">
            <w:pPr>
              <w:spacing w:before="60" w:after="60"/>
              <w:jc w:val="center"/>
              <w:rPr>
                <w:rFonts w:cs="Arial"/>
                <w:b/>
                <w:sz w:val="20"/>
              </w:rPr>
            </w:pPr>
            <w:r w:rsidRPr="00EC486A">
              <w:rPr>
                <w:rFonts w:cs="Arial"/>
                <w:b/>
                <w:sz w:val="20"/>
              </w:rPr>
              <w:t>(ha)</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Camp under Rehab</w:t>
            </w:r>
          </w:p>
          <w:p w:rsidR="004B35D6" w:rsidRPr="00EC486A" w:rsidRDefault="004B35D6" w:rsidP="00EC486A">
            <w:pPr>
              <w:spacing w:before="60" w:after="60"/>
              <w:jc w:val="center"/>
              <w:rPr>
                <w:rFonts w:cs="Arial"/>
                <w:b/>
                <w:sz w:val="20"/>
              </w:rPr>
            </w:pPr>
            <w:r w:rsidRPr="00EC486A">
              <w:rPr>
                <w:rFonts w:cs="Arial"/>
                <w:b/>
                <w:sz w:val="20"/>
              </w:rPr>
              <w:t>(ha)</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Costeans /Bulk Samples</w:t>
            </w:r>
          </w:p>
          <w:p w:rsidR="004B35D6" w:rsidRPr="00EC486A" w:rsidRDefault="004B35D6" w:rsidP="00EC486A">
            <w:pPr>
              <w:spacing w:before="60" w:after="60"/>
              <w:jc w:val="center"/>
              <w:rPr>
                <w:rFonts w:cs="Arial"/>
                <w:b/>
                <w:sz w:val="20"/>
              </w:rPr>
            </w:pPr>
            <w:r w:rsidRPr="00EC486A">
              <w:rPr>
                <w:rFonts w:cs="Arial"/>
                <w:b/>
                <w:sz w:val="20"/>
              </w:rPr>
              <w:t>(No.)</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Costeans  /Bulk Samples</w:t>
            </w:r>
          </w:p>
          <w:p w:rsidR="004B35D6" w:rsidRPr="00EC486A" w:rsidRDefault="004B35D6" w:rsidP="00EC486A">
            <w:pPr>
              <w:spacing w:before="60" w:after="60"/>
              <w:jc w:val="center"/>
              <w:rPr>
                <w:rFonts w:cs="Arial"/>
                <w:b/>
                <w:sz w:val="20"/>
              </w:rPr>
            </w:pPr>
            <w:r w:rsidRPr="00EC486A">
              <w:rPr>
                <w:rFonts w:cs="Arial"/>
                <w:b/>
                <w:sz w:val="20"/>
              </w:rPr>
              <w:t>Under Rehab</w:t>
            </w:r>
          </w:p>
          <w:p w:rsidR="004B35D6" w:rsidRPr="00EC486A" w:rsidRDefault="004B35D6" w:rsidP="00EC486A">
            <w:pPr>
              <w:spacing w:before="60" w:after="60"/>
              <w:jc w:val="center"/>
              <w:rPr>
                <w:rFonts w:cs="Arial"/>
                <w:b/>
                <w:sz w:val="20"/>
              </w:rPr>
            </w:pPr>
            <w:r w:rsidRPr="00EC486A">
              <w:rPr>
                <w:rFonts w:cs="Arial"/>
                <w:b/>
                <w:sz w:val="20"/>
              </w:rPr>
              <w:t>(No.)</w:t>
            </w:r>
          </w:p>
        </w:tc>
        <w:tc>
          <w:tcPr>
            <w:tcW w:w="0" w:type="auto"/>
            <w:tcBorders>
              <w:top w:val="single" w:sz="4" w:space="0" w:color="auto"/>
              <w:bottom w:val="single" w:sz="4" w:space="0" w:color="auto"/>
            </w:tcBorders>
            <w:shd w:val="clear" w:color="auto" w:fill="D9D9D9" w:themeFill="background1" w:themeFillShade="D9"/>
            <w:vAlign w:val="center"/>
          </w:tcPr>
          <w:p w:rsidR="004B35D6" w:rsidRPr="00EC486A" w:rsidRDefault="004B35D6" w:rsidP="00EC486A">
            <w:pPr>
              <w:spacing w:before="60" w:after="60"/>
              <w:jc w:val="center"/>
              <w:rPr>
                <w:rFonts w:cs="Arial"/>
                <w:b/>
                <w:sz w:val="20"/>
              </w:rPr>
            </w:pPr>
            <w:r w:rsidRPr="00EC486A">
              <w:rPr>
                <w:rFonts w:cs="Arial"/>
                <w:b/>
                <w:sz w:val="20"/>
              </w:rPr>
              <w:t>Comments</w:t>
            </w: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r w:rsidR="004B35D6" w:rsidRPr="00B96196" w:rsidTr="00EC486A">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c>
          <w:tcPr>
            <w:tcW w:w="0" w:type="auto"/>
            <w:tcBorders>
              <w:top w:val="single" w:sz="4" w:space="0" w:color="auto"/>
              <w:bottom w:val="single" w:sz="4" w:space="0" w:color="auto"/>
            </w:tcBorders>
            <w:shd w:val="clear" w:color="auto" w:fill="auto"/>
          </w:tcPr>
          <w:p w:rsidR="004B35D6" w:rsidRPr="00B96196" w:rsidRDefault="004B35D6" w:rsidP="00B94F1C">
            <w:pPr>
              <w:rPr>
                <w:rFonts w:cs="Arial"/>
                <w:sz w:val="18"/>
                <w:szCs w:val="18"/>
              </w:rPr>
            </w:pPr>
          </w:p>
        </w:tc>
      </w:tr>
    </w:tbl>
    <w:p w:rsidR="004B35D6" w:rsidRPr="00B96196" w:rsidRDefault="004B35D6" w:rsidP="004B35D6">
      <w:pPr>
        <w:rPr>
          <w:rFonts w:cs="Arial"/>
        </w:rPr>
      </w:pPr>
      <w:r w:rsidRPr="00B96196">
        <w:rPr>
          <w:rFonts w:cs="Arial"/>
        </w:rPr>
        <w:br w:type="page"/>
      </w:r>
    </w:p>
    <w:p w:rsidR="004B35D6" w:rsidRPr="00B96196" w:rsidRDefault="004B35D6" w:rsidP="004B35D6">
      <w:pPr>
        <w:rPr>
          <w:rFonts w:cs="Arial"/>
        </w:rPr>
      </w:pPr>
    </w:p>
    <w:p w:rsidR="004B35D6" w:rsidRPr="00B96196" w:rsidRDefault="004B35D6" w:rsidP="004B35D6">
      <w:pPr>
        <w:rPr>
          <w:rFonts w:cs="Arial"/>
        </w:rPr>
      </w:pPr>
      <w:r w:rsidRPr="00B96196">
        <w:rPr>
          <w:rFonts w:cs="Arial"/>
        </w:rPr>
        <w:t>P</w:t>
      </w:r>
      <w:r w:rsidRPr="00B96196">
        <w:rPr>
          <w:rFonts w:cs="Arial"/>
          <w:lang w:val="en-US" w:eastAsia="en-US"/>
        </w:rPr>
        <w:t>rovide details (where applicable) of the rehabilitation activities that were conducted during the past 12 months</w:t>
      </w:r>
      <w:r w:rsidRPr="00B96196">
        <w:rPr>
          <w:rFonts w:cs="Arial"/>
        </w:rPr>
        <w:t xml:space="preserve"> and from previous reporting periods.</w:t>
      </w:r>
    </w:p>
    <w:tbl>
      <w:tblPr>
        <w:tblStyle w:val="TableGrid"/>
        <w:tblW w:w="0" w:type="auto"/>
        <w:tblLook w:val="01E0" w:firstRow="1" w:lastRow="1" w:firstColumn="1" w:lastColumn="1" w:noHBand="0" w:noVBand="0"/>
      </w:tblPr>
      <w:tblGrid>
        <w:gridCol w:w="1170"/>
        <w:gridCol w:w="803"/>
        <w:gridCol w:w="1125"/>
        <w:gridCol w:w="1237"/>
        <w:gridCol w:w="1251"/>
        <w:gridCol w:w="1238"/>
        <w:gridCol w:w="1095"/>
        <w:gridCol w:w="794"/>
        <w:gridCol w:w="937"/>
        <w:gridCol w:w="906"/>
        <w:gridCol w:w="1237"/>
        <w:gridCol w:w="1330"/>
        <w:gridCol w:w="1663"/>
      </w:tblGrid>
      <w:tr w:rsidR="004B35D6" w:rsidRPr="00B96196" w:rsidTr="00EC486A">
        <w:trPr>
          <w:tblHeader/>
        </w:trPr>
        <w:tc>
          <w:tcPr>
            <w:tcW w:w="0" w:type="auto"/>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35D6" w:rsidRPr="00EC486A" w:rsidRDefault="004B35D6" w:rsidP="00EC486A">
            <w:pPr>
              <w:spacing w:before="120" w:after="120"/>
              <w:jc w:val="center"/>
              <w:rPr>
                <w:rFonts w:cs="Arial"/>
                <w:b/>
                <w:sz w:val="20"/>
              </w:rPr>
            </w:pPr>
            <w:r w:rsidRPr="00EC486A">
              <w:rPr>
                <w:rFonts w:cs="Arial"/>
                <w:b/>
                <w:sz w:val="20"/>
              </w:rPr>
              <w:t>Drill Hole/Pad Rehabilitation Status</w:t>
            </w:r>
          </w:p>
        </w:tc>
      </w:tr>
      <w:tr w:rsidR="004B35D6" w:rsidRPr="00B96196" w:rsidTr="00EC486A">
        <w:trPr>
          <w:trHeight w:val="1008"/>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Tenement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Drill Hole ID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Easting (GDA 94 Zone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Northing (GDA 94 Zone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MMP Reference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Date Drilled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Drilling Method*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Size of Drill Pad (m</w:t>
            </w:r>
            <w:r w:rsidRPr="00EC486A">
              <w:rPr>
                <w:rFonts w:cs="Arial"/>
                <w:b/>
                <w:sz w:val="20"/>
                <w:vertAlign w:val="superscript"/>
              </w:rPr>
              <w:t>2</w:t>
            </w:r>
            <w:r w:rsidRPr="00EC486A">
              <w:rPr>
                <w:rFonts w:cs="Arial"/>
                <w:b/>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No. of sumps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Status</w:t>
            </w:r>
            <w:r w:rsidRPr="00EC486A">
              <w:rPr>
                <w:rFonts w:cs="Arial"/>
                <w:b/>
                <w:sz w:val="20"/>
                <w:vertAlign w:val="superscript"/>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Rehab Date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Planned Rehab Date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EC486A" w:rsidRDefault="004B35D6" w:rsidP="00E84A69">
            <w:pPr>
              <w:spacing w:after="0"/>
              <w:jc w:val="center"/>
              <w:rPr>
                <w:rFonts w:cs="Arial"/>
                <w:b/>
                <w:sz w:val="20"/>
              </w:rPr>
            </w:pPr>
            <w:r w:rsidRPr="00EC486A">
              <w:rPr>
                <w:rFonts w:cs="Arial"/>
                <w:b/>
                <w:sz w:val="20"/>
              </w:rPr>
              <w:t>Comments</w:t>
            </w:r>
          </w:p>
        </w:tc>
      </w:tr>
      <w:tr w:rsidR="004B35D6" w:rsidRPr="00B96196" w:rsidTr="00EC486A">
        <w:tblPrEx>
          <w:tblLook w:val="04A0" w:firstRow="1" w:lastRow="0" w:firstColumn="1" w:lastColumn="0" w:noHBand="0" w:noVBand="1"/>
        </w:tblPrEx>
        <w:trPr>
          <w:trHeight w:val="228"/>
        </w:trPr>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EL1234</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RC01</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312345</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8123456</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2010</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20/09/2011</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RC</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750</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1</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C</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25/11/2011</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p>
        </w:tc>
      </w:tr>
      <w:tr w:rsidR="004B35D6" w:rsidRPr="00B96196" w:rsidTr="00EC486A">
        <w:tblPrEx>
          <w:tblLook w:val="04A0" w:firstRow="1" w:lastRow="0" w:firstColumn="1" w:lastColumn="0" w:noHBand="0" w:noVBand="1"/>
        </w:tblPrEx>
        <w:trPr>
          <w:trHeight w:val="228"/>
        </w:trPr>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EL1234</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RC02</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312543</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8123654</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2010</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02/09/2012</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RC</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800</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PR</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25/11/2012</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sz w:val="20"/>
              </w:rPr>
            </w:pPr>
            <w:r w:rsidRPr="00E84A69">
              <w:rPr>
                <w:rFonts w:cs="Arial"/>
                <w:sz w:val="20"/>
              </w:rPr>
              <w:t>03/11/2012 - Drill pad and sump requires earthworks</w:t>
            </w:r>
          </w:p>
        </w:tc>
      </w:tr>
      <w:tr w:rsidR="004B35D6" w:rsidRPr="00B96196" w:rsidTr="00EC486A">
        <w:tblPrEx>
          <w:tblLook w:val="04A0" w:firstRow="1" w:lastRow="0" w:firstColumn="1" w:lastColumn="0" w:noHBand="0" w:noVBand="1"/>
        </w:tblPrEx>
        <w:trPr>
          <w:trHeight w:val="228"/>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r>
      <w:tr w:rsidR="004B35D6" w:rsidRPr="00B96196" w:rsidTr="00EC486A">
        <w:tblPrEx>
          <w:tblLook w:val="04A0" w:firstRow="1" w:lastRow="0" w:firstColumn="1" w:lastColumn="0" w:noHBand="0" w:noVBand="1"/>
        </w:tblPrEx>
        <w:trPr>
          <w:trHeight w:val="228"/>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r>
      <w:tr w:rsidR="004B35D6" w:rsidRPr="00B96196" w:rsidTr="00EC486A">
        <w:tblPrEx>
          <w:tblLook w:val="04A0" w:firstRow="1" w:lastRow="0" w:firstColumn="1" w:lastColumn="0" w:noHBand="0" w:noVBand="1"/>
        </w:tblPrEx>
        <w:trPr>
          <w:trHeight w:val="228"/>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r>
      <w:tr w:rsidR="004B35D6" w:rsidRPr="00B96196" w:rsidTr="00EC486A">
        <w:tblPrEx>
          <w:tblLook w:val="04A0" w:firstRow="1" w:lastRow="0" w:firstColumn="1" w:lastColumn="0" w:noHBand="0" w:noVBand="1"/>
        </w:tblPrEx>
        <w:trPr>
          <w:trHeight w:val="228"/>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18"/>
                <w:szCs w:val="18"/>
              </w:rPr>
            </w:pPr>
          </w:p>
        </w:tc>
      </w:tr>
      <w:tr w:rsidR="00E84A69" w:rsidRPr="00B96196" w:rsidTr="00B56C27">
        <w:tblPrEx>
          <w:tblLook w:val="04A0" w:firstRow="1" w:lastRow="0" w:firstColumn="1" w:lastColumn="0" w:noHBand="0" w:noVBand="1"/>
        </w:tblPrEx>
        <w:trPr>
          <w:trHeight w:val="228"/>
        </w:trPr>
        <w:tc>
          <w:tcPr>
            <w:tcW w:w="0" w:type="auto"/>
            <w:gridSpan w:val="13"/>
            <w:tcBorders>
              <w:top w:val="single" w:sz="4" w:space="0" w:color="auto"/>
              <w:left w:val="single" w:sz="4" w:space="0" w:color="auto"/>
              <w:bottom w:val="single" w:sz="4" w:space="0" w:color="auto"/>
              <w:right w:val="single" w:sz="4" w:space="0" w:color="auto"/>
            </w:tcBorders>
          </w:tcPr>
          <w:p w:rsidR="00E84A69" w:rsidRDefault="00E84A69" w:rsidP="00E84A69">
            <w:pPr>
              <w:spacing w:before="60" w:after="60"/>
              <w:rPr>
                <w:rFonts w:cs="Arial"/>
                <w:i/>
                <w:sz w:val="18"/>
                <w:szCs w:val="18"/>
              </w:rPr>
            </w:pPr>
            <w:r w:rsidRPr="00EC486A">
              <w:rPr>
                <w:rFonts w:cs="Arial"/>
                <w:i/>
                <w:sz w:val="18"/>
                <w:szCs w:val="18"/>
              </w:rPr>
              <w:t xml:space="preserve">* AC = </w:t>
            </w:r>
            <w:proofErr w:type="spellStart"/>
            <w:r w:rsidRPr="00EC486A">
              <w:rPr>
                <w:rFonts w:cs="Arial"/>
                <w:i/>
                <w:sz w:val="18"/>
                <w:szCs w:val="18"/>
              </w:rPr>
              <w:t>aircore</w:t>
            </w:r>
            <w:proofErr w:type="spellEnd"/>
            <w:r w:rsidRPr="00EC486A">
              <w:rPr>
                <w:rFonts w:cs="Arial"/>
                <w:i/>
                <w:sz w:val="18"/>
                <w:szCs w:val="18"/>
              </w:rPr>
              <w:t>/vacuum, RM = rotary mud, RC = reverse circulation, RAB = rotary air blast, D = diamond, P = percussion, V = vibracore or sonic, O = other.</w:t>
            </w:r>
          </w:p>
          <w:p w:rsidR="00E84A69" w:rsidRPr="00B96196" w:rsidRDefault="00E84A69" w:rsidP="00E84A69">
            <w:pPr>
              <w:spacing w:after="60"/>
              <w:rPr>
                <w:rFonts w:cs="Arial"/>
                <w:sz w:val="18"/>
                <w:szCs w:val="18"/>
              </w:rPr>
            </w:pPr>
            <w:r w:rsidRPr="00EC486A">
              <w:rPr>
                <w:rFonts w:cs="Arial"/>
                <w:i/>
                <w:sz w:val="18"/>
                <w:szCs w:val="18"/>
              </w:rPr>
              <w:t xml:space="preserve">† C = </w:t>
            </w:r>
            <w:proofErr w:type="spellStart"/>
            <w:r w:rsidRPr="00EC486A">
              <w:rPr>
                <w:rFonts w:cs="Arial"/>
                <w:i/>
                <w:sz w:val="18"/>
                <w:szCs w:val="18"/>
              </w:rPr>
              <w:t>drillsite</w:t>
            </w:r>
            <w:proofErr w:type="spellEnd"/>
            <w:r w:rsidRPr="00EC486A">
              <w:rPr>
                <w:rFonts w:cs="Arial"/>
                <w:i/>
                <w:sz w:val="18"/>
                <w:szCs w:val="18"/>
              </w:rPr>
              <w:t xml:space="preserve"> completely rehabilitated (hole collar removed plugged and backfilled, drill spoils buried and sample bags removed, sumps backfilled, drill pads re-contoured and ripped, photograph taken), N = no rehabilitation completed, PR = partial rehabilitation (specify remaining rehabilitation to be completed within the comments section).</w:t>
            </w:r>
          </w:p>
        </w:tc>
      </w:tr>
    </w:tbl>
    <w:p w:rsidR="004B35D6" w:rsidRPr="00D3611D" w:rsidRDefault="004B35D6" w:rsidP="004B35D6">
      <w:pPr>
        <w:rPr>
          <w:rFonts w:cs="Arial"/>
          <w:lang w:eastAsia="en-US"/>
        </w:rPr>
      </w:pPr>
      <w:r w:rsidRPr="00B96196">
        <w:rPr>
          <w:rFonts w:cs="Arial"/>
        </w:rPr>
        <w:br w:type="page"/>
      </w:r>
    </w:p>
    <w:tbl>
      <w:tblPr>
        <w:tblStyle w:val="TableGrid"/>
        <w:tblW w:w="15211" w:type="dxa"/>
        <w:tblLayout w:type="fixed"/>
        <w:tblLook w:val="01E0" w:firstRow="1" w:lastRow="1" w:firstColumn="1" w:lastColumn="1" w:noHBand="0" w:noVBand="0"/>
      </w:tblPr>
      <w:tblGrid>
        <w:gridCol w:w="1218"/>
        <w:gridCol w:w="1047"/>
        <w:gridCol w:w="1417"/>
        <w:gridCol w:w="1494"/>
        <w:gridCol w:w="929"/>
        <w:gridCol w:w="1410"/>
        <w:gridCol w:w="1663"/>
        <w:gridCol w:w="6033"/>
      </w:tblGrid>
      <w:tr w:rsidR="004B35D6" w:rsidRPr="00B96196" w:rsidTr="00EC486A">
        <w:trPr>
          <w:tblHeader/>
        </w:trPr>
        <w:tc>
          <w:tcPr>
            <w:tcW w:w="15211"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35D6" w:rsidRPr="00B96196" w:rsidRDefault="004B35D6" w:rsidP="00EC486A">
            <w:pPr>
              <w:spacing w:before="120" w:after="120"/>
              <w:jc w:val="center"/>
              <w:rPr>
                <w:rFonts w:cs="Arial"/>
                <w:b/>
                <w:sz w:val="20"/>
              </w:rPr>
            </w:pPr>
            <w:r w:rsidRPr="00B96196">
              <w:rPr>
                <w:rFonts w:cs="Arial"/>
                <w:b/>
                <w:sz w:val="20"/>
              </w:rPr>
              <w:lastRenderedPageBreak/>
              <w:t>Access Track/Drill Line Rehabilitation Status</w:t>
            </w:r>
          </w:p>
        </w:tc>
      </w:tr>
      <w:tr w:rsidR="004B35D6" w:rsidRPr="00B96196" w:rsidTr="00E84A69">
        <w:trPr>
          <w:tblHeader/>
        </w:trPr>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Tenement</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Track ID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Tracks/lines Created (km)</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Tracks/lines under Rehab (km)</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Status</w:t>
            </w:r>
            <w:r w:rsidRPr="00B96196">
              <w:rPr>
                <w:rFonts w:cs="Arial"/>
                <w:b/>
                <w:sz w:val="20"/>
                <w:vertAlign w:val="superscript"/>
              </w:rPr>
              <w:t>†</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Rehab Date</w:t>
            </w:r>
          </w:p>
        </w:tc>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Planned Rehab Date</w:t>
            </w:r>
          </w:p>
        </w:tc>
        <w:tc>
          <w:tcPr>
            <w:tcW w:w="6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35D6" w:rsidRPr="00B96196" w:rsidRDefault="004B35D6" w:rsidP="00E84A69">
            <w:pPr>
              <w:spacing w:before="60" w:after="60"/>
              <w:jc w:val="center"/>
              <w:rPr>
                <w:rFonts w:cs="Arial"/>
                <w:b/>
                <w:sz w:val="20"/>
              </w:rPr>
            </w:pPr>
            <w:r w:rsidRPr="00B96196">
              <w:rPr>
                <w:rFonts w:cs="Arial"/>
                <w:b/>
                <w:sz w:val="20"/>
              </w:rPr>
              <w:t>Comments</w:t>
            </w:r>
          </w:p>
        </w:tc>
      </w:tr>
      <w:tr w:rsidR="004B35D6" w:rsidRPr="00B96196" w:rsidTr="00B94F1C">
        <w:trPr>
          <w:trHeight w:val="375"/>
        </w:trPr>
        <w:tc>
          <w:tcPr>
            <w:tcW w:w="1218" w:type="dxa"/>
            <w:tcBorders>
              <w:top w:val="single" w:sz="4" w:space="0" w:color="auto"/>
              <w:bottom w:val="single" w:sz="4" w:space="0" w:color="auto"/>
            </w:tcBorders>
            <w:shd w:val="clear" w:color="auto" w:fill="auto"/>
          </w:tcPr>
          <w:p w:rsidR="004B35D6" w:rsidRPr="00E84A69" w:rsidRDefault="004B35D6" w:rsidP="00B94F1C">
            <w:pPr>
              <w:rPr>
                <w:rFonts w:cs="Arial"/>
                <w:sz w:val="20"/>
              </w:rPr>
            </w:pPr>
            <w:r w:rsidRPr="00E84A69">
              <w:rPr>
                <w:rFonts w:cs="Arial"/>
                <w:sz w:val="20"/>
              </w:rPr>
              <w:t>EL1234</w:t>
            </w:r>
          </w:p>
        </w:tc>
        <w:tc>
          <w:tcPr>
            <w:tcW w:w="1047" w:type="dxa"/>
            <w:tcBorders>
              <w:top w:val="single" w:sz="4" w:space="0" w:color="auto"/>
              <w:bottom w:val="single" w:sz="4" w:space="0" w:color="auto"/>
            </w:tcBorders>
            <w:shd w:val="clear" w:color="auto" w:fill="auto"/>
          </w:tcPr>
          <w:p w:rsidR="004B35D6" w:rsidRPr="00E84A69" w:rsidRDefault="004B35D6" w:rsidP="00B94F1C">
            <w:pPr>
              <w:rPr>
                <w:rFonts w:cs="Arial"/>
                <w:sz w:val="20"/>
              </w:rPr>
            </w:pPr>
            <w:r w:rsidRPr="00E84A69">
              <w:rPr>
                <w:rFonts w:cs="Arial"/>
                <w:sz w:val="20"/>
              </w:rPr>
              <w:t>RC01</w:t>
            </w:r>
          </w:p>
        </w:tc>
        <w:tc>
          <w:tcPr>
            <w:tcW w:w="1417" w:type="dxa"/>
            <w:tcBorders>
              <w:top w:val="single" w:sz="4" w:space="0" w:color="auto"/>
              <w:bottom w:val="single" w:sz="4" w:space="0" w:color="auto"/>
            </w:tcBorders>
            <w:shd w:val="clear" w:color="auto" w:fill="auto"/>
          </w:tcPr>
          <w:p w:rsidR="004B35D6" w:rsidRPr="00E84A69" w:rsidRDefault="004B35D6" w:rsidP="00B94F1C">
            <w:pPr>
              <w:rPr>
                <w:rFonts w:cs="Arial"/>
                <w:sz w:val="20"/>
              </w:rPr>
            </w:pPr>
            <w:r w:rsidRPr="00E84A69">
              <w:rPr>
                <w:rFonts w:cs="Arial"/>
                <w:sz w:val="20"/>
              </w:rPr>
              <w:t>2.2</w:t>
            </w:r>
          </w:p>
        </w:tc>
        <w:tc>
          <w:tcPr>
            <w:tcW w:w="1494" w:type="dxa"/>
            <w:tcBorders>
              <w:top w:val="single" w:sz="4" w:space="0" w:color="auto"/>
              <w:bottom w:val="single" w:sz="4" w:space="0" w:color="auto"/>
            </w:tcBorders>
            <w:shd w:val="clear" w:color="auto" w:fill="auto"/>
          </w:tcPr>
          <w:p w:rsidR="004B35D6" w:rsidRPr="00E84A69" w:rsidRDefault="004B35D6" w:rsidP="00B94F1C">
            <w:pPr>
              <w:rPr>
                <w:rFonts w:cs="Arial"/>
                <w:sz w:val="20"/>
              </w:rPr>
            </w:pPr>
            <w:r w:rsidRPr="00E84A69">
              <w:rPr>
                <w:rFonts w:cs="Arial"/>
                <w:sz w:val="20"/>
              </w:rPr>
              <w:t>2.2</w:t>
            </w:r>
          </w:p>
        </w:tc>
        <w:tc>
          <w:tcPr>
            <w:tcW w:w="929" w:type="dxa"/>
            <w:tcBorders>
              <w:top w:val="single" w:sz="4" w:space="0" w:color="auto"/>
              <w:bottom w:val="single" w:sz="4" w:space="0" w:color="auto"/>
            </w:tcBorders>
            <w:shd w:val="clear" w:color="auto" w:fill="auto"/>
          </w:tcPr>
          <w:p w:rsidR="004B35D6" w:rsidRPr="00E84A69" w:rsidRDefault="004B35D6" w:rsidP="00B94F1C">
            <w:pPr>
              <w:rPr>
                <w:rFonts w:cs="Arial"/>
                <w:sz w:val="20"/>
              </w:rPr>
            </w:pPr>
            <w:r w:rsidRPr="00E84A69">
              <w:rPr>
                <w:rFonts w:cs="Arial"/>
                <w:sz w:val="20"/>
              </w:rPr>
              <w:t>C</w:t>
            </w:r>
          </w:p>
        </w:tc>
        <w:tc>
          <w:tcPr>
            <w:tcW w:w="1410" w:type="dxa"/>
            <w:tcBorders>
              <w:top w:val="single" w:sz="4" w:space="0" w:color="auto"/>
              <w:bottom w:val="single" w:sz="4" w:space="0" w:color="auto"/>
            </w:tcBorders>
          </w:tcPr>
          <w:p w:rsidR="004B35D6" w:rsidRPr="00E84A69" w:rsidRDefault="004B35D6" w:rsidP="00B94F1C">
            <w:pPr>
              <w:rPr>
                <w:rFonts w:cs="Arial"/>
                <w:sz w:val="20"/>
              </w:rPr>
            </w:pPr>
            <w:r w:rsidRPr="00E84A69">
              <w:rPr>
                <w:rFonts w:cs="Arial"/>
                <w:sz w:val="20"/>
              </w:rPr>
              <w:t>25/11/2011</w:t>
            </w:r>
          </w:p>
        </w:tc>
        <w:tc>
          <w:tcPr>
            <w:tcW w:w="1663" w:type="dxa"/>
            <w:tcBorders>
              <w:top w:val="single" w:sz="4" w:space="0" w:color="auto"/>
              <w:bottom w:val="single" w:sz="4" w:space="0" w:color="auto"/>
            </w:tcBorders>
            <w:shd w:val="clear" w:color="auto" w:fill="auto"/>
          </w:tcPr>
          <w:p w:rsidR="004B35D6" w:rsidRPr="00E84A69" w:rsidRDefault="004B35D6" w:rsidP="00B94F1C">
            <w:pPr>
              <w:rPr>
                <w:rFonts w:cs="Arial"/>
                <w:sz w:val="20"/>
              </w:rPr>
            </w:pPr>
          </w:p>
        </w:tc>
        <w:tc>
          <w:tcPr>
            <w:tcW w:w="6033" w:type="dxa"/>
            <w:tcBorders>
              <w:top w:val="single" w:sz="4" w:space="0" w:color="auto"/>
              <w:bottom w:val="single" w:sz="4" w:space="0" w:color="auto"/>
            </w:tcBorders>
            <w:shd w:val="clear" w:color="auto" w:fill="auto"/>
          </w:tcPr>
          <w:p w:rsidR="004B35D6" w:rsidRPr="00E84A69" w:rsidRDefault="004B35D6" w:rsidP="00B94F1C">
            <w:pPr>
              <w:rPr>
                <w:rFonts w:cs="Arial"/>
                <w:sz w:val="20"/>
              </w:rPr>
            </w:pPr>
          </w:p>
        </w:tc>
      </w:tr>
      <w:tr w:rsidR="004B35D6" w:rsidRPr="00B96196" w:rsidTr="00B94F1C">
        <w:trPr>
          <w:trHeight w:val="227"/>
        </w:trPr>
        <w:tc>
          <w:tcPr>
            <w:tcW w:w="1218" w:type="dxa"/>
            <w:tcBorders>
              <w:top w:val="single" w:sz="4" w:space="0" w:color="auto"/>
            </w:tcBorders>
            <w:noWrap/>
          </w:tcPr>
          <w:p w:rsidR="004B35D6" w:rsidRPr="00E84A69" w:rsidRDefault="004B35D6" w:rsidP="00B94F1C">
            <w:pPr>
              <w:rPr>
                <w:rFonts w:cs="Arial"/>
                <w:sz w:val="20"/>
              </w:rPr>
            </w:pPr>
            <w:r w:rsidRPr="00E84A69">
              <w:rPr>
                <w:rFonts w:cs="Arial"/>
                <w:sz w:val="20"/>
              </w:rPr>
              <w:t>EL1234</w:t>
            </w:r>
          </w:p>
        </w:tc>
        <w:tc>
          <w:tcPr>
            <w:tcW w:w="1047" w:type="dxa"/>
            <w:tcBorders>
              <w:top w:val="single" w:sz="4" w:space="0" w:color="auto"/>
            </w:tcBorders>
          </w:tcPr>
          <w:p w:rsidR="004B35D6" w:rsidRPr="00E84A69" w:rsidRDefault="004B35D6" w:rsidP="00B94F1C">
            <w:pPr>
              <w:rPr>
                <w:rFonts w:cs="Arial"/>
                <w:sz w:val="20"/>
              </w:rPr>
            </w:pPr>
            <w:r w:rsidRPr="00E84A69">
              <w:rPr>
                <w:rFonts w:cs="Arial"/>
                <w:sz w:val="20"/>
              </w:rPr>
              <w:t>RC02</w:t>
            </w:r>
          </w:p>
        </w:tc>
        <w:tc>
          <w:tcPr>
            <w:tcW w:w="1417" w:type="dxa"/>
            <w:tcBorders>
              <w:top w:val="single" w:sz="4" w:space="0" w:color="auto"/>
            </w:tcBorders>
            <w:noWrap/>
          </w:tcPr>
          <w:p w:rsidR="004B35D6" w:rsidRPr="00E84A69" w:rsidRDefault="004B35D6" w:rsidP="00B94F1C">
            <w:pPr>
              <w:rPr>
                <w:rFonts w:cs="Arial"/>
                <w:sz w:val="20"/>
              </w:rPr>
            </w:pPr>
            <w:r w:rsidRPr="00E84A69">
              <w:rPr>
                <w:rFonts w:cs="Arial"/>
                <w:sz w:val="20"/>
              </w:rPr>
              <w:t>1.5</w:t>
            </w:r>
          </w:p>
        </w:tc>
        <w:tc>
          <w:tcPr>
            <w:tcW w:w="1494" w:type="dxa"/>
            <w:tcBorders>
              <w:top w:val="single" w:sz="4" w:space="0" w:color="auto"/>
            </w:tcBorders>
            <w:noWrap/>
          </w:tcPr>
          <w:p w:rsidR="004B35D6" w:rsidRPr="00E84A69" w:rsidRDefault="004B35D6" w:rsidP="00B94F1C">
            <w:pPr>
              <w:rPr>
                <w:rFonts w:cs="Arial"/>
                <w:sz w:val="20"/>
              </w:rPr>
            </w:pPr>
          </w:p>
        </w:tc>
        <w:tc>
          <w:tcPr>
            <w:tcW w:w="929" w:type="dxa"/>
            <w:tcBorders>
              <w:top w:val="single" w:sz="4" w:space="0" w:color="auto"/>
            </w:tcBorders>
            <w:noWrap/>
          </w:tcPr>
          <w:p w:rsidR="004B35D6" w:rsidRPr="00E84A69" w:rsidRDefault="004B35D6" w:rsidP="00B94F1C">
            <w:pPr>
              <w:rPr>
                <w:rFonts w:cs="Arial"/>
                <w:sz w:val="20"/>
              </w:rPr>
            </w:pPr>
            <w:r w:rsidRPr="00E84A69">
              <w:rPr>
                <w:rFonts w:cs="Arial"/>
                <w:sz w:val="20"/>
              </w:rPr>
              <w:t>N</w:t>
            </w:r>
          </w:p>
        </w:tc>
        <w:tc>
          <w:tcPr>
            <w:tcW w:w="1410" w:type="dxa"/>
            <w:tcBorders>
              <w:top w:val="single" w:sz="4" w:space="0" w:color="auto"/>
            </w:tcBorders>
          </w:tcPr>
          <w:p w:rsidR="004B35D6" w:rsidRPr="00E84A69" w:rsidRDefault="004B35D6" w:rsidP="00B94F1C">
            <w:pPr>
              <w:rPr>
                <w:rFonts w:cs="Arial"/>
                <w:sz w:val="20"/>
              </w:rPr>
            </w:pPr>
          </w:p>
        </w:tc>
        <w:tc>
          <w:tcPr>
            <w:tcW w:w="1663" w:type="dxa"/>
            <w:tcBorders>
              <w:top w:val="single" w:sz="4" w:space="0" w:color="auto"/>
            </w:tcBorders>
          </w:tcPr>
          <w:p w:rsidR="004B35D6" w:rsidRPr="00E84A69" w:rsidRDefault="004B35D6" w:rsidP="00B94F1C">
            <w:pPr>
              <w:rPr>
                <w:rFonts w:cs="Arial"/>
                <w:sz w:val="20"/>
              </w:rPr>
            </w:pPr>
            <w:r w:rsidRPr="00E84A69">
              <w:rPr>
                <w:rFonts w:cs="Arial"/>
                <w:sz w:val="20"/>
              </w:rPr>
              <w:t>25/11/2012</w:t>
            </w:r>
          </w:p>
        </w:tc>
        <w:tc>
          <w:tcPr>
            <w:tcW w:w="6033" w:type="dxa"/>
            <w:tcBorders>
              <w:top w:val="single" w:sz="4" w:space="0" w:color="auto"/>
            </w:tcBorders>
            <w:noWrap/>
          </w:tcPr>
          <w:p w:rsidR="004B35D6" w:rsidRPr="00E84A69" w:rsidRDefault="004B35D6" w:rsidP="00B94F1C">
            <w:pPr>
              <w:rPr>
                <w:rFonts w:cs="Arial"/>
                <w:sz w:val="20"/>
              </w:rPr>
            </w:pPr>
          </w:p>
        </w:tc>
      </w:tr>
      <w:tr w:rsidR="004B35D6" w:rsidRPr="00B96196" w:rsidTr="00B94F1C">
        <w:trPr>
          <w:trHeight w:val="227"/>
        </w:trPr>
        <w:tc>
          <w:tcPr>
            <w:tcW w:w="1218" w:type="dxa"/>
            <w:tcBorders>
              <w:top w:val="single" w:sz="4" w:space="0" w:color="auto"/>
            </w:tcBorders>
            <w:noWrap/>
          </w:tcPr>
          <w:p w:rsidR="004B35D6" w:rsidRPr="00E84A69" w:rsidRDefault="004B35D6" w:rsidP="00B94F1C">
            <w:pPr>
              <w:rPr>
                <w:rFonts w:cs="Arial"/>
                <w:sz w:val="20"/>
              </w:rPr>
            </w:pPr>
            <w:r w:rsidRPr="00E84A69">
              <w:rPr>
                <w:rFonts w:cs="Arial"/>
                <w:sz w:val="20"/>
              </w:rPr>
              <w:t>EL1234</w:t>
            </w:r>
          </w:p>
        </w:tc>
        <w:tc>
          <w:tcPr>
            <w:tcW w:w="1047" w:type="dxa"/>
            <w:tcBorders>
              <w:top w:val="single" w:sz="4" w:space="0" w:color="auto"/>
            </w:tcBorders>
          </w:tcPr>
          <w:p w:rsidR="004B35D6" w:rsidRPr="00E84A69" w:rsidRDefault="004B35D6" w:rsidP="00B94F1C">
            <w:pPr>
              <w:rPr>
                <w:rFonts w:cs="Arial"/>
                <w:sz w:val="20"/>
              </w:rPr>
            </w:pPr>
            <w:r w:rsidRPr="00E84A69">
              <w:rPr>
                <w:rFonts w:cs="Arial"/>
                <w:sz w:val="20"/>
              </w:rPr>
              <w:t>RC Access</w:t>
            </w:r>
          </w:p>
        </w:tc>
        <w:tc>
          <w:tcPr>
            <w:tcW w:w="1417" w:type="dxa"/>
            <w:tcBorders>
              <w:top w:val="single" w:sz="4" w:space="0" w:color="auto"/>
            </w:tcBorders>
            <w:noWrap/>
          </w:tcPr>
          <w:p w:rsidR="004B35D6" w:rsidRPr="00E84A69" w:rsidRDefault="004B35D6" w:rsidP="00B94F1C">
            <w:pPr>
              <w:rPr>
                <w:rFonts w:cs="Arial"/>
                <w:sz w:val="20"/>
              </w:rPr>
            </w:pPr>
            <w:r w:rsidRPr="00E84A69">
              <w:rPr>
                <w:rFonts w:cs="Arial"/>
                <w:sz w:val="20"/>
              </w:rPr>
              <w:t>3.4</w:t>
            </w:r>
          </w:p>
        </w:tc>
        <w:tc>
          <w:tcPr>
            <w:tcW w:w="1494" w:type="dxa"/>
            <w:tcBorders>
              <w:top w:val="single" w:sz="4" w:space="0" w:color="auto"/>
            </w:tcBorders>
            <w:noWrap/>
          </w:tcPr>
          <w:p w:rsidR="004B35D6" w:rsidRPr="00E84A69" w:rsidRDefault="004B35D6" w:rsidP="00B94F1C">
            <w:pPr>
              <w:rPr>
                <w:rFonts w:cs="Arial"/>
                <w:sz w:val="20"/>
              </w:rPr>
            </w:pPr>
          </w:p>
        </w:tc>
        <w:tc>
          <w:tcPr>
            <w:tcW w:w="929" w:type="dxa"/>
            <w:tcBorders>
              <w:top w:val="single" w:sz="4" w:space="0" w:color="auto"/>
            </w:tcBorders>
            <w:noWrap/>
          </w:tcPr>
          <w:p w:rsidR="004B35D6" w:rsidRPr="00E84A69" w:rsidRDefault="004B35D6" w:rsidP="00B94F1C">
            <w:pPr>
              <w:rPr>
                <w:rFonts w:cs="Arial"/>
                <w:sz w:val="20"/>
              </w:rPr>
            </w:pPr>
            <w:r w:rsidRPr="00E84A69">
              <w:rPr>
                <w:rFonts w:cs="Arial"/>
                <w:sz w:val="20"/>
              </w:rPr>
              <w:t>N</w:t>
            </w:r>
          </w:p>
        </w:tc>
        <w:tc>
          <w:tcPr>
            <w:tcW w:w="1410" w:type="dxa"/>
            <w:tcBorders>
              <w:top w:val="single" w:sz="4" w:space="0" w:color="auto"/>
            </w:tcBorders>
          </w:tcPr>
          <w:p w:rsidR="004B35D6" w:rsidRPr="00E84A69" w:rsidRDefault="004B35D6" w:rsidP="00B94F1C">
            <w:pPr>
              <w:rPr>
                <w:rFonts w:cs="Arial"/>
                <w:sz w:val="20"/>
              </w:rPr>
            </w:pPr>
          </w:p>
        </w:tc>
        <w:tc>
          <w:tcPr>
            <w:tcW w:w="1663" w:type="dxa"/>
            <w:tcBorders>
              <w:top w:val="single" w:sz="4" w:space="0" w:color="auto"/>
            </w:tcBorders>
          </w:tcPr>
          <w:p w:rsidR="004B35D6" w:rsidRPr="00E84A69" w:rsidRDefault="004B35D6" w:rsidP="00B94F1C">
            <w:pPr>
              <w:rPr>
                <w:rFonts w:cs="Arial"/>
                <w:sz w:val="20"/>
              </w:rPr>
            </w:pPr>
          </w:p>
        </w:tc>
        <w:tc>
          <w:tcPr>
            <w:tcW w:w="6033" w:type="dxa"/>
            <w:tcBorders>
              <w:top w:val="single" w:sz="4" w:space="0" w:color="auto"/>
            </w:tcBorders>
            <w:noWrap/>
          </w:tcPr>
          <w:p w:rsidR="004B35D6" w:rsidRPr="00E84A69" w:rsidRDefault="004B35D6" w:rsidP="00B94F1C">
            <w:pPr>
              <w:rPr>
                <w:rFonts w:cs="Arial"/>
                <w:sz w:val="20"/>
              </w:rPr>
            </w:pPr>
            <w:r w:rsidRPr="00E84A69">
              <w:rPr>
                <w:rFonts w:cs="Arial"/>
                <w:sz w:val="20"/>
              </w:rPr>
              <w:t>Main access track to RC to remain open pending further planned works. Wet season close-out planned for 26/11/2012.</w:t>
            </w:r>
          </w:p>
        </w:tc>
      </w:tr>
      <w:tr w:rsidR="004B35D6" w:rsidRPr="00B96196" w:rsidTr="00B94F1C">
        <w:trPr>
          <w:trHeight w:val="227"/>
        </w:trPr>
        <w:tc>
          <w:tcPr>
            <w:tcW w:w="1218" w:type="dxa"/>
            <w:tcBorders>
              <w:top w:val="single" w:sz="4" w:space="0" w:color="auto"/>
              <w:bottom w:val="single" w:sz="4" w:space="0" w:color="auto"/>
            </w:tcBorders>
            <w:noWrap/>
          </w:tcPr>
          <w:p w:rsidR="004B35D6" w:rsidRPr="00E84A69" w:rsidRDefault="004B35D6" w:rsidP="00B94F1C">
            <w:pPr>
              <w:rPr>
                <w:rFonts w:cs="Arial"/>
                <w:sz w:val="20"/>
              </w:rPr>
            </w:pPr>
          </w:p>
        </w:tc>
        <w:tc>
          <w:tcPr>
            <w:tcW w:w="1047" w:type="dxa"/>
            <w:tcBorders>
              <w:top w:val="single" w:sz="4" w:space="0" w:color="auto"/>
              <w:bottom w:val="single" w:sz="4" w:space="0" w:color="auto"/>
            </w:tcBorders>
          </w:tcPr>
          <w:p w:rsidR="004B35D6" w:rsidRPr="00E84A69" w:rsidRDefault="004B35D6" w:rsidP="00B94F1C">
            <w:pPr>
              <w:rPr>
                <w:rFonts w:cs="Arial"/>
                <w:sz w:val="20"/>
              </w:rPr>
            </w:pPr>
          </w:p>
        </w:tc>
        <w:tc>
          <w:tcPr>
            <w:tcW w:w="1417" w:type="dxa"/>
            <w:tcBorders>
              <w:top w:val="single" w:sz="4" w:space="0" w:color="auto"/>
              <w:bottom w:val="single" w:sz="4" w:space="0" w:color="auto"/>
            </w:tcBorders>
            <w:noWrap/>
          </w:tcPr>
          <w:p w:rsidR="004B35D6" w:rsidRPr="00E84A69" w:rsidRDefault="004B35D6" w:rsidP="00B94F1C">
            <w:pPr>
              <w:rPr>
                <w:rFonts w:cs="Arial"/>
                <w:sz w:val="20"/>
              </w:rPr>
            </w:pPr>
          </w:p>
        </w:tc>
        <w:tc>
          <w:tcPr>
            <w:tcW w:w="1494" w:type="dxa"/>
            <w:tcBorders>
              <w:top w:val="single" w:sz="4" w:space="0" w:color="auto"/>
              <w:bottom w:val="single" w:sz="4" w:space="0" w:color="auto"/>
            </w:tcBorders>
            <w:noWrap/>
          </w:tcPr>
          <w:p w:rsidR="004B35D6" w:rsidRPr="00E84A69" w:rsidRDefault="004B35D6" w:rsidP="00B94F1C">
            <w:pPr>
              <w:rPr>
                <w:rFonts w:cs="Arial"/>
                <w:sz w:val="20"/>
              </w:rPr>
            </w:pPr>
          </w:p>
        </w:tc>
        <w:tc>
          <w:tcPr>
            <w:tcW w:w="929" w:type="dxa"/>
            <w:tcBorders>
              <w:top w:val="single" w:sz="4" w:space="0" w:color="auto"/>
              <w:bottom w:val="single" w:sz="4" w:space="0" w:color="auto"/>
            </w:tcBorders>
            <w:noWrap/>
          </w:tcPr>
          <w:p w:rsidR="004B35D6" w:rsidRPr="00E84A69" w:rsidRDefault="004B35D6" w:rsidP="00B94F1C">
            <w:pPr>
              <w:rPr>
                <w:rFonts w:cs="Arial"/>
                <w:sz w:val="20"/>
              </w:rPr>
            </w:pPr>
          </w:p>
        </w:tc>
        <w:tc>
          <w:tcPr>
            <w:tcW w:w="1410" w:type="dxa"/>
            <w:tcBorders>
              <w:top w:val="single" w:sz="4" w:space="0" w:color="auto"/>
              <w:bottom w:val="single" w:sz="4" w:space="0" w:color="auto"/>
            </w:tcBorders>
          </w:tcPr>
          <w:p w:rsidR="004B35D6" w:rsidRPr="00E84A69" w:rsidRDefault="004B35D6" w:rsidP="00B94F1C">
            <w:pPr>
              <w:rPr>
                <w:rFonts w:cs="Arial"/>
                <w:sz w:val="20"/>
              </w:rPr>
            </w:pPr>
          </w:p>
        </w:tc>
        <w:tc>
          <w:tcPr>
            <w:tcW w:w="1663" w:type="dxa"/>
            <w:tcBorders>
              <w:top w:val="single" w:sz="4" w:space="0" w:color="auto"/>
              <w:bottom w:val="single" w:sz="4" w:space="0" w:color="auto"/>
            </w:tcBorders>
          </w:tcPr>
          <w:p w:rsidR="004B35D6" w:rsidRPr="00E84A69" w:rsidRDefault="004B35D6" w:rsidP="00B94F1C">
            <w:pPr>
              <w:rPr>
                <w:rFonts w:cs="Arial"/>
                <w:sz w:val="20"/>
              </w:rPr>
            </w:pPr>
          </w:p>
        </w:tc>
        <w:tc>
          <w:tcPr>
            <w:tcW w:w="6033" w:type="dxa"/>
            <w:tcBorders>
              <w:top w:val="single" w:sz="4" w:space="0" w:color="auto"/>
              <w:bottom w:val="single" w:sz="4" w:space="0" w:color="auto"/>
            </w:tcBorders>
            <w:noWrap/>
          </w:tcPr>
          <w:p w:rsidR="004B35D6" w:rsidRPr="00E84A69" w:rsidRDefault="004B35D6" w:rsidP="00B94F1C">
            <w:pPr>
              <w:rPr>
                <w:rFonts w:cs="Arial"/>
                <w:sz w:val="20"/>
              </w:rPr>
            </w:pPr>
          </w:p>
        </w:tc>
      </w:tr>
      <w:tr w:rsidR="004B35D6" w:rsidRPr="00515B40" w:rsidTr="00B94F1C">
        <w:trPr>
          <w:trHeight w:val="227"/>
        </w:trPr>
        <w:tc>
          <w:tcPr>
            <w:tcW w:w="15211" w:type="dxa"/>
            <w:gridSpan w:val="8"/>
            <w:tcBorders>
              <w:top w:val="single" w:sz="4" w:space="0" w:color="auto"/>
            </w:tcBorders>
            <w:noWrap/>
          </w:tcPr>
          <w:p w:rsidR="004B35D6" w:rsidRPr="00E84A69" w:rsidRDefault="004B35D6" w:rsidP="00E84A69">
            <w:pPr>
              <w:spacing w:before="60" w:after="60"/>
              <w:rPr>
                <w:rFonts w:cs="Arial"/>
                <w:i/>
                <w:sz w:val="18"/>
                <w:szCs w:val="18"/>
              </w:rPr>
            </w:pPr>
            <w:r w:rsidRPr="00E84A69">
              <w:rPr>
                <w:rFonts w:cs="Arial"/>
                <w:i/>
                <w:sz w:val="18"/>
                <w:szCs w:val="18"/>
              </w:rPr>
              <w:t>† C = rehabilitation completed, N = no rehabilitation completed, PR = partial rehabilitation (specify remaining rehabilitation to be completed within the comments section).</w:t>
            </w:r>
          </w:p>
        </w:tc>
      </w:tr>
    </w:tbl>
    <w:p w:rsidR="004B35D6" w:rsidRPr="00E84A69" w:rsidRDefault="004B35D6" w:rsidP="00E84A69">
      <w:pPr>
        <w:spacing w:before="60"/>
        <w:rPr>
          <w:rFonts w:cs="Arial"/>
          <w:sz w:val="20"/>
        </w:rPr>
      </w:pPr>
      <w:r w:rsidRPr="00E84A69">
        <w:rPr>
          <w:rFonts w:cs="Arial"/>
          <w:b/>
          <w:sz w:val="20"/>
        </w:rPr>
        <w:t>NOTE:</w:t>
      </w:r>
      <w:r w:rsidRPr="00E84A69">
        <w:rPr>
          <w:rFonts w:cs="Arial"/>
          <w:sz w:val="20"/>
        </w:rPr>
        <w:t xml:space="preserve"> Existing and proposed tracks and drill access lines must be shown on the site layout maps included in Section 2.0</w:t>
      </w:r>
    </w:p>
    <w:tbl>
      <w:tblPr>
        <w:tblStyle w:val="TableGrid"/>
        <w:tblW w:w="0" w:type="auto"/>
        <w:tblLook w:val="01E0" w:firstRow="1" w:lastRow="1" w:firstColumn="1" w:lastColumn="1" w:noHBand="0" w:noVBand="0"/>
      </w:tblPr>
      <w:tblGrid>
        <w:gridCol w:w="1161"/>
        <w:gridCol w:w="1086"/>
        <w:gridCol w:w="1217"/>
        <w:gridCol w:w="1481"/>
        <w:gridCol w:w="1574"/>
        <w:gridCol w:w="1013"/>
        <w:gridCol w:w="900"/>
        <w:gridCol w:w="1415"/>
        <w:gridCol w:w="1520"/>
        <w:gridCol w:w="1340"/>
        <w:gridCol w:w="2079"/>
      </w:tblGrid>
      <w:tr w:rsidR="004B35D6" w:rsidRPr="00515B40" w:rsidTr="00B73180">
        <w:trPr>
          <w:tblHeader/>
        </w:trPr>
        <w:tc>
          <w:tcPr>
            <w:tcW w:w="0" w:type="auto"/>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B35D6" w:rsidRPr="00515B40" w:rsidRDefault="004B35D6" w:rsidP="00EC486A">
            <w:pPr>
              <w:spacing w:before="120" w:after="120"/>
              <w:jc w:val="center"/>
              <w:rPr>
                <w:rFonts w:cs="Arial"/>
                <w:b/>
                <w:sz w:val="20"/>
              </w:rPr>
            </w:pPr>
            <w:r w:rsidRPr="00515B40">
              <w:rPr>
                <w:rFonts w:cs="Arial"/>
                <w:b/>
                <w:sz w:val="20"/>
              </w:rPr>
              <w:t>Campsite Rehabilitation Status</w:t>
            </w:r>
          </w:p>
        </w:tc>
      </w:tr>
      <w:tr w:rsidR="004B35D6" w:rsidRPr="00515B40" w:rsidTr="00B73180">
        <w:trPr>
          <w:tblHeader/>
        </w:trPr>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Tenement</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Camp Name</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Date Est.</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Easting (GDA 94 Zone 51)</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Northing (GDA 94 Zone 51)</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Camp Size</w:t>
            </w:r>
          </w:p>
          <w:p w:rsidR="004B35D6" w:rsidRPr="00515B40" w:rsidRDefault="004B35D6" w:rsidP="00E84A69">
            <w:pPr>
              <w:spacing w:before="60" w:after="60"/>
              <w:jc w:val="center"/>
              <w:rPr>
                <w:rFonts w:cs="Arial"/>
                <w:b/>
                <w:sz w:val="20"/>
              </w:rPr>
            </w:pPr>
            <w:r w:rsidRPr="00515B40">
              <w:rPr>
                <w:rFonts w:cs="Arial"/>
                <w:b/>
                <w:sz w:val="20"/>
              </w:rPr>
              <w:t>(ha)</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Status</w:t>
            </w:r>
            <w:r w:rsidRPr="00515B40">
              <w:rPr>
                <w:rFonts w:cs="Arial"/>
                <w:b/>
                <w:sz w:val="20"/>
                <w:vertAlign w:val="superscript"/>
              </w:rPr>
              <w:t>†</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Waste Removed</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Camp Rehab Date</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Planned Rehab Date</w:t>
            </w:r>
          </w:p>
        </w:tc>
        <w:tc>
          <w:tcPr>
            <w:tcW w:w="0" w:type="auto"/>
            <w:tcBorders>
              <w:top w:val="single" w:sz="4" w:space="0" w:color="auto"/>
              <w:bottom w:val="single" w:sz="4" w:space="0" w:color="auto"/>
              <w:right w:val="single" w:sz="4" w:space="0" w:color="auto"/>
            </w:tcBorders>
            <w:shd w:val="clear" w:color="auto" w:fill="D9D9D9" w:themeFill="background1" w:themeFillShade="D9"/>
            <w:vAlign w:val="center"/>
          </w:tcPr>
          <w:p w:rsidR="004B35D6" w:rsidRPr="00515B40" w:rsidRDefault="004B35D6" w:rsidP="00E84A69">
            <w:pPr>
              <w:spacing w:before="60" w:after="60"/>
              <w:jc w:val="center"/>
              <w:rPr>
                <w:rFonts w:cs="Arial"/>
                <w:b/>
                <w:sz w:val="20"/>
              </w:rPr>
            </w:pPr>
            <w:r w:rsidRPr="00515B40">
              <w:rPr>
                <w:rFonts w:cs="Arial"/>
                <w:b/>
                <w:sz w:val="20"/>
              </w:rPr>
              <w:t>Comments</w:t>
            </w:r>
          </w:p>
        </w:tc>
      </w:tr>
      <w:tr w:rsidR="004B35D6" w:rsidRPr="00B96196" w:rsidTr="00B73180">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EL1234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Camp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12/07/2009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304345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8126543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0.5</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i/>
                <w:sz w:val="20"/>
              </w:rPr>
            </w:pPr>
            <w:r w:rsidRPr="00E84A69">
              <w:rPr>
                <w:rFonts w:cs="Arial"/>
                <w:i/>
                <w:sz w:val="20"/>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30/11/2010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p>
        </w:tc>
      </w:tr>
      <w:tr w:rsidR="004B35D6" w:rsidRPr="00B96196" w:rsidTr="00B73180">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EL1234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Camp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24/05/2011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310987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8124567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0.5</w:t>
            </w:r>
          </w:p>
        </w:tc>
        <w:tc>
          <w:tcPr>
            <w:tcW w:w="0" w:type="auto"/>
            <w:tcBorders>
              <w:top w:val="single" w:sz="4" w:space="0" w:color="auto"/>
              <w:left w:val="single" w:sz="4" w:space="0" w:color="auto"/>
              <w:bottom w:val="single" w:sz="4" w:space="0" w:color="auto"/>
              <w:right w:val="single" w:sz="4" w:space="0" w:color="auto"/>
            </w:tcBorders>
          </w:tcPr>
          <w:p w:rsidR="004B35D6" w:rsidRPr="00E84A69" w:rsidRDefault="004B35D6" w:rsidP="00B94F1C">
            <w:pPr>
              <w:rPr>
                <w:rFonts w:cs="Arial"/>
                <w:i/>
                <w:sz w:val="20"/>
              </w:rPr>
            </w:pPr>
            <w:r w:rsidRPr="00E84A69">
              <w:rPr>
                <w:rFonts w:cs="Arial"/>
                <w:i/>
                <w:sz w:val="20"/>
              </w:rPr>
              <w:t>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2014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E84A69" w:rsidRDefault="004B35D6" w:rsidP="00B94F1C">
            <w:pPr>
              <w:rPr>
                <w:rFonts w:cs="Arial"/>
                <w:i/>
                <w:sz w:val="20"/>
              </w:rPr>
            </w:pPr>
            <w:r w:rsidRPr="00E84A69">
              <w:rPr>
                <w:rFonts w:cs="Arial"/>
                <w:i/>
                <w:sz w:val="20"/>
              </w:rPr>
              <w:t>Campsite planned to remain the same until minimum 2014</w:t>
            </w:r>
          </w:p>
        </w:tc>
      </w:tr>
      <w:tr w:rsidR="004B35D6" w:rsidRPr="00B96196" w:rsidTr="00B73180">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Cs w:val="18"/>
              </w:rPr>
            </w:pPr>
          </w:p>
        </w:tc>
      </w:tr>
      <w:tr w:rsidR="004B35D6" w:rsidRPr="00E84A69" w:rsidTr="00B73180">
        <w:trPr>
          <w:trHeight w:val="227"/>
        </w:trPr>
        <w:tc>
          <w:tcPr>
            <w:tcW w:w="0" w:type="auto"/>
            <w:gridSpan w:val="11"/>
            <w:tcBorders>
              <w:top w:val="single" w:sz="4" w:space="0" w:color="auto"/>
            </w:tcBorders>
            <w:noWrap/>
          </w:tcPr>
          <w:p w:rsidR="004B35D6" w:rsidRPr="00E84A69" w:rsidRDefault="004B35D6" w:rsidP="00E84A69">
            <w:pPr>
              <w:spacing w:before="60" w:after="60"/>
              <w:rPr>
                <w:rFonts w:cs="Arial"/>
                <w:i/>
                <w:sz w:val="18"/>
                <w:szCs w:val="18"/>
              </w:rPr>
            </w:pPr>
            <w:r w:rsidRPr="00E84A69">
              <w:rPr>
                <w:rFonts w:cs="Arial"/>
                <w:i/>
                <w:sz w:val="18"/>
                <w:szCs w:val="18"/>
              </w:rPr>
              <w:t>† C = rehabilitation completed, N = no rehabilitation completed, PR = partial rehabilitation (specify remaining rehabilitation to be completed within the comments section).</w:t>
            </w:r>
          </w:p>
        </w:tc>
      </w:tr>
    </w:tbl>
    <w:p w:rsidR="004B35D6" w:rsidRPr="00E84A69" w:rsidRDefault="004B35D6" w:rsidP="00E84A69">
      <w:pPr>
        <w:spacing w:before="60"/>
        <w:rPr>
          <w:rFonts w:cs="Arial"/>
          <w:sz w:val="20"/>
        </w:rPr>
      </w:pPr>
      <w:r w:rsidRPr="00E84A69">
        <w:rPr>
          <w:rFonts w:cs="Arial"/>
          <w:b/>
          <w:sz w:val="20"/>
        </w:rPr>
        <w:t>NOTE:</w:t>
      </w:r>
      <w:r w:rsidRPr="00E84A69">
        <w:rPr>
          <w:rFonts w:cs="Arial"/>
          <w:sz w:val="20"/>
        </w:rPr>
        <w:t xml:space="preserve"> Existing and proposed campsites must be shown on the maps included in Section 2.0</w:t>
      </w:r>
    </w:p>
    <w:p w:rsidR="004B35D6" w:rsidRDefault="004B35D6" w:rsidP="004B35D6">
      <w:pPr>
        <w:spacing w:after="0"/>
        <w:rPr>
          <w:rFonts w:cs="Arial"/>
        </w:rPr>
      </w:pPr>
      <w:r>
        <w:rPr>
          <w:rFonts w:cs="Arial"/>
        </w:rPr>
        <w:br w:type="page"/>
      </w:r>
    </w:p>
    <w:tbl>
      <w:tblPr>
        <w:tblStyle w:val="TableGrid"/>
        <w:tblW w:w="0" w:type="auto"/>
        <w:tblLook w:val="01E0" w:firstRow="1" w:lastRow="1" w:firstColumn="1" w:lastColumn="1" w:noHBand="0" w:noVBand="0"/>
      </w:tblPr>
      <w:tblGrid>
        <w:gridCol w:w="1161"/>
        <w:gridCol w:w="1736"/>
        <w:gridCol w:w="1424"/>
        <w:gridCol w:w="1836"/>
        <w:gridCol w:w="1668"/>
        <w:gridCol w:w="1779"/>
        <w:gridCol w:w="900"/>
        <w:gridCol w:w="1522"/>
        <w:gridCol w:w="1510"/>
        <w:gridCol w:w="1250"/>
      </w:tblGrid>
      <w:tr w:rsidR="004B35D6" w:rsidRPr="00515B40" w:rsidTr="00B73180">
        <w:trPr>
          <w:tblHeader/>
        </w:trPr>
        <w:tc>
          <w:tcPr>
            <w:tcW w:w="0" w:type="auto"/>
            <w:gridSpan w:val="10"/>
            <w:tcBorders>
              <w:top w:val="single" w:sz="4" w:space="0" w:color="auto"/>
              <w:bottom w:val="single" w:sz="4" w:space="0" w:color="auto"/>
            </w:tcBorders>
            <w:shd w:val="clear" w:color="auto" w:fill="BFBFBF" w:themeFill="background1" w:themeFillShade="BF"/>
            <w:vAlign w:val="center"/>
          </w:tcPr>
          <w:p w:rsidR="004B35D6" w:rsidRPr="00515B40" w:rsidRDefault="004B35D6" w:rsidP="00B73180">
            <w:pPr>
              <w:spacing w:before="120" w:after="120"/>
              <w:jc w:val="center"/>
              <w:rPr>
                <w:rFonts w:cs="Arial"/>
                <w:b/>
                <w:sz w:val="20"/>
              </w:rPr>
            </w:pPr>
            <w:r w:rsidRPr="00515B40">
              <w:rPr>
                <w:rFonts w:cs="Arial"/>
                <w:b/>
                <w:sz w:val="20"/>
              </w:rPr>
              <w:lastRenderedPageBreak/>
              <w:t>Costean and Bulk Sample Rehabilitation Status</w:t>
            </w:r>
          </w:p>
        </w:tc>
      </w:tr>
      <w:tr w:rsidR="004B35D6" w:rsidRPr="00515B40" w:rsidTr="00B73180">
        <w:trPr>
          <w:trHeight w:val="780"/>
          <w:tblHeader/>
        </w:trPr>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Tenement</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Costean/ Bulk Sample ID</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Date Excavated</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Dimensions (L x W x D)</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Easting (GDA 94 Zone X)</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Northing (GDA 94 Zone X)</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Status</w:t>
            </w:r>
            <w:r w:rsidRPr="00515B40">
              <w:rPr>
                <w:rFonts w:cs="Arial"/>
                <w:b/>
                <w:sz w:val="20"/>
                <w:vertAlign w:val="superscript"/>
              </w:rPr>
              <w:t>†</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Costean Rehab Date</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Planned Rehab Date</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Comments</w:t>
            </w:r>
          </w:p>
        </w:tc>
      </w:tr>
      <w:tr w:rsidR="004B35D6" w:rsidRPr="00B96196" w:rsidTr="00B73180">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5D6" w:rsidRPr="00B96196" w:rsidRDefault="004B35D6" w:rsidP="00B94F1C">
            <w:pPr>
              <w:rPr>
                <w:rFonts w:cs="Arial"/>
                <w:sz w:val="20"/>
              </w:rPr>
            </w:pPr>
          </w:p>
        </w:tc>
      </w:tr>
      <w:tr w:rsidR="004B35D6" w:rsidRPr="00B96196" w:rsidTr="00B73180">
        <w:trPr>
          <w:trHeight w:val="227"/>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r>
      <w:tr w:rsidR="004B35D6" w:rsidRPr="00B96196" w:rsidTr="00B73180">
        <w:trPr>
          <w:trHeight w:val="227"/>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r>
      <w:tr w:rsidR="004B35D6" w:rsidRPr="00B96196" w:rsidTr="00B73180">
        <w:trPr>
          <w:trHeight w:val="227"/>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r>
      <w:tr w:rsidR="004B35D6" w:rsidRPr="00B73180" w:rsidTr="00B73180">
        <w:trPr>
          <w:trHeight w:val="227"/>
        </w:trPr>
        <w:tc>
          <w:tcPr>
            <w:tcW w:w="0" w:type="auto"/>
            <w:gridSpan w:val="10"/>
            <w:tcBorders>
              <w:top w:val="single" w:sz="4" w:space="0" w:color="auto"/>
              <w:left w:val="single" w:sz="4" w:space="0" w:color="auto"/>
              <w:bottom w:val="single" w:sz="4" w:space="0" w:color="auto"/>
              <w:right w:val="single" w:sz="4" w:space="0" w:color="auto"/>
            </w:tcBorders>
          </w:tcPr>
          <w:p w:rsidR="004B35D6" w:rsidRPr="00B73180" w:rsidRDefault="004B35D6" w:rsidP="00B73180">
            <w:pPr>
              <w:spacing w:before="60" w:after="60"/>
              <w:rPr>
                <w:rFonts w:cs="Arial"/>
                <w:i/>
                <w:sz w:val="18"/>
                <w:szCs w:val="18"/>
              </w:rPr>
            </w:pPr>
            <w:r w:rsidRPr="00B73180">
              <w:rPr>
                <w:rFonts w:cs="Arial"/>
                <w:i/>
                <w:sz w:val="18"/>
                <w:szCs w:val="18"/>
              </w:rPr>
              <w:t>† C = rehabilitation completed, N = no rehabilitation completed, PR = partial rehabilitation (specify remaining rehabilitation to be completed within the comments section).</w:t>
            </w:r>
          </w:p>
        </w:tc>
      </w:tr>
    </w:tbl>
    <w:p w:rsidR="004B35D6" w:rsidRPr="00B73180" w:rsidRDefault="004B35D6" w:rsidP="00B73180">
      <w:pPr>
        <w:spacing w:before="60"/>
        <w:rPr>
          <w:rFonts w:cs="Arial"/>
          <w:sz w:val="20"/>
        </w:rPr>
      </w:pPr>
      <w:r w:rsidRPr="00B73180">
        <w:rPr>
          <w:rFonts w:cs="Arial"/>
          <w:b/>
          <w:sz w:val="20"/>
        </w:rPr>
        <w:t>NOTE:</w:t>
      </w:r>
      <w:r w:rsidRPr="00B73180">
        <w:rPr>
          <w:rFonts w:cs="Arial"/>
          <w:sz w:val="20"/>
        </w:rPr>
        <w:t xml:space="preserve"> Costean and bulk sample sites must be shown on the maps included in Section 2.0</w:t>
      </w:r>
    </w:p>
    <w:tbl>
      <w:tblPr>
        <w:tblStyle w:val="TableGrid"/>
        <w:tblW w:w="0" w:type="auto"/>
        <w:tblLook w:val="01E0" w:firstRow="1" w:lastRow="1" w:firstColumn="1" w:lastColumn="1" w:noHBand="0" w:noVBand="0"/>
      </w:tblPr>
      <w:tblGrid>
        <w:gridCol w:w="1162"/>
        <w:gridCol w:w="1996"/>
        <w:gridCol w:w="1024"/>
        <w:gridCol w:w="1219"/>
        <w:gridCol w:w="1738"/>
        <w:gridCol w:w="1521"/>
        <w:gridCol w:w="1608"/>
        <w:gridCol w:w="900"/>
        <w:gridCol w:w="994"/>
        <w:gridCol w:w="1374"/>
        <w:gridCol w:w="1250"/>
      </w:tblGrid>
      <w:tr w:rsidR="004B35D6" w:rsidRPr="00515B40" w:rsidTr="00B73180">
        <w:trPr>
          <w:tblHeader/>
        </w:trPr>
        <w:tc>
          <w:tcPr>
            <w:tcW w:w="0" w:type="auto"/>
            <w:gridSpan w:val="11"/>
            <w:tcBorders>
              <w:top w:val="single" w:sz="4" w:space="0" w:color="auto"/>
              <w:bottom w:val="single" w:sz="4" w:space="0" w:color="auto"/>
            </w:tcBorders>
            <w:shd w:val="clear" w:color="auto" w:fill="BFBFBF" w:themeFill="background1" w:themeFillShade="BF"/>
            <w:vAlign w:val="center"/>
          </w:tcPr>
          <w:p w:rsidR="004B35D6" w:rsidRPr="00515B40" w:rsidRDefault="004B35D6" w:rsidP="00B73180">
            <w:pPr>
              <w:spacing w:before="120" w:after="120"/>
              <w:jc w:val="center"/>
              <w:rPr>
                <w:rFonts w:cs="Arial"/>
                <w:b/>
                <w:sz w:val="20"/>
              </w:rPr>
            </w:pPr>
            <w:r w:rsidRPr="00515B40">
              <w:rPr>
                <w:rFonts w:cs="Arial"/>
                <w:b/>
                <w:sz w:val="20"/>
              </w:rPr>
              <w:t>Bulk Sample Disposal Status</w:t>
            </w:r>
          </w:p>
        </w:tc>
      </w:tr>
      <w:tr w:rsidR="004B35D6" w:rsidRPr="00515B40" w:rsidTr="00B73180">
        <w:trPr>
          <w:trHeight w:val="780"/>
          <w:tblHeader/>
        </w:trPr>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Tenement</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Reason for bulk sample disposal site</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Date Buried</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Clean Cover Depth</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Dimensions (L x W x D)</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Easting (GDA 94 Zone X)</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Northing GDA 94 Zone X)</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Status</w:t>
            </w:r>
            <w:r w:rsidRPr="00515B40">
              <w:rPr>
                <w:rFonts w:cs="Arial"/>
                <w:b/>
                <w:sz w:val="20"/>
                <w:vertAlign w:val="superscript"/>
              </w:rPr>
              <w:t>†</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Rehab date</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Planned rehab date</w:t>
            </w:r>
          </w:p>
        </w:tc>
        <w:tc>
          <w:tcPr>
            <w:tcW w:w="0" w:type="auto"/>
            <w:tcBorders>
              <w:top w:val="single" w:sz="4" w:space="0" w:color="auto"/>
              <w:bottom w:val="single" w:sz="4" w:space="0" w:color="auto"/>
            </w:tcBorders>
            <w:shd w:val="clear" w:color="auto" w:fill="D9D9D9" w:themeFill="background1" w:themeFillShade="D9"/>
            <w:vAlign w:val="center"/>
          </w:tcPr>
          <w:p w:rsidR="004B35D6" w:rsidRPr="00515B40" w:rsidRDefault="004B35D6" w:rsidP="00B73180">
            <w:pPr>
              <w:spacing w:before="60" w:after="60"/>
              <w:jc w:val="center"/>
              <w:rPr>
                <w:rFonts w:cs="Arial"/>
                <w:b/>
                <w:sz w:val="20"/>
              </w:rPr>
            </w:pPr>
            <w:r w:rsidRPr="00515B40">
              <w:rPr>
                <w:rFonts w:cs="Arial"/>
                <w:b/>
                <w:sz w:val="20"/>
              </w:rPr>
              <w:t>Comments</w:t>
            </w:r>
          </w:p>
        </w:tc>
      </w:tr>
      <w:tr w:rsidR="004B35D6" w:rsidRPr="00B96196" w:rsidTr="00B7318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r>
      <w:tr w:rsidR="004B35D6" w:rsidRPr="00B96196" w:rsidTr="00B7318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r>
      <w:tr w:rsidR="004B35D6" w:rsidRPr="00B96196" w:rsidTr="00B7318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35D6" w:rsidRPr="00B96196" w:rsidRDefault="004B35D6" w:rsidP="00B94F1C">
            <w:pPr>
              <w:rPr>
                <w:rFonts w:cs="Arial"/>
                <w:sz w:val="20"/>
              </w:rPr>
            </w:pPr>
          </w:p>
        </w:tc>
      </w:tr>
      <w:tr w:rsidR="004B35D6" w:rsidRPr="00B96196" w:rsidTr="00B73180">
        <w:trPr>
          <w:trHeight w:val="227"/>
        </w:trPr>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c>
          <w:tcPr>
            <w:tcW w:w="0" w:type="auto"/>
            <w:tcBorders>
              <w:top w:val="single" w:sz="4" w:space="0" w:color="auto"/>
              <w:left w:val="single" w:sz="4" w:space="0" w:color="auto"/>
              <w:bottom w:val="single" w:sz="4" w:space="0" w:color="auto"/>
              <w:right w:val="single" w:sz="4" w:space="0" w:color="auto"/>
            </w:tcBorders>
          </w:tcPr>
          <w:p w:rsidR="004B35D6" w:rsidRPr="00B96196" w:rsidRDefault="004B35D6" w:rsidP="00B94F1C">
            <w:pPr>
              <w:rPr>
                <w:rFonts w:cs="Arial"/>
                <w:sz w:val="20"/>
              </w:rPr>
            </w:pPr>
          </w:p>
        </w:tc>
      </w:tr>
      <w:tr w:rsidR="004B35D6" w:rsidRPr="00B73180" w:rsidTr="00B73180">
        <w:trPr>
          <w:trHeight w:val="227"/>
        </w:trPr>
        <w:tc>
          <w:tcPr>
            <w:tcW w:w="0" w:type="auto"/>
            <w:gridSpan w:val="11"/>
            <w:tcBorders>
              <w:top w:val="single" w:sz="4" w:space="0" w:color="auto"/>
              <w:left w:val="single" w:sz="4" w:space="0" w:color="auto"/>
              <w:bottom w:val="single" w:sz="4" w:space="0" w:color="auto"/>
              <w:right w:val="single" w:sz="4" w:space="0" w:color="auto"/>
            </w:tcBorders>
          </w:tcPr>
          <w:p w:rsidR="004B35D6" w:rsidRPr="00B73180" w:rsidRDefault="004B35D6" w:rsidP="00B73180">
            <w:pPr>
              <w:spacing w:before="60" w:after="60"/>
              <w:rPr>
                <w:rFonts w:cs="Arial"/>
                <w:i/>
                <w:sz w:val="18"/>
                <w:szCs w:val="18"/>
              </w:rPr>
            </w:pPr>
            <w:r w:rsidRPr="00B73180">
              <w:rPr>
                <w:rFonts w:cs="Arial"/>
                <w:i/>
                <w:sz w:val="18"/>
                <w:szCs w:val="18"/>
              </w:rPr>
              <w:t>† C = rehabilitation completed, N = no rehabilitation completed, PR = partial rehabilitation (specify remaining rehabilitation to be completed within the comments section).</w:t>
            </w:r>
          </w:p>
        </w:tc>
      </w:tr>
    </w:tbl>
    <w:p w:rsidR="004B35D6" w:rsidRPr="00B73180" w:rsidRDefault="004B35D6" w:rsidP="00B73180">
      <w:pPr>
        <w:spacing w:before="60"/>
        <w:rPr>
          <w:sz w:val="20"/>
        </w:rPr>
      </w:pPr>
      <w:r w:rsidRPr="00B73180">
        <w:rPr>
          <w:rFonts w:cs="Arial"/>
          <w:b/>
          <w:sz w:val="20"/>
        </w:rPr>
        <w:t>NOTE:</w:t>
      </w:r>
      <w:r w:rsidRPr="00B73180">
        <w:rPr>
          <w:rFonts w:cs="Arial"/>
          <w:sz w:val="20"/>
        </w:rPr>
        <w:t xml:space="preserve"> Bulk sample disposal sites must be shown on the maps included in Section 2.0</w:t>
      </w:r>
      <w:r w:rsidRPr="00B73180">
        <w:rPr>
          <w:sz w:val="20"/>
        </w:rPr>
        <w:t>.</w:t>
      </w:r>
    </w:p>
    <w:sectPr w:rsidR="004B35D6" w:rsidRPr="00B73180" w:rsidSect="004B35D6">
      <w:pgSz w:w="16838" w:h="11906" w:orient="landscape"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4E" w:rsidRDefault="00F0734E" w:rsidP="007332FF">
      <w:r>
        <w:separator/>
      </w:r>
    </w:p>
  </w:endnote>
  <w:endnote w:type="continuationSeparator" w:id="0">
    <w:p w:rsidR="00F0734E" w:rsidRDefault="00F0734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10" w:rsidRDefault="00833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4E" w:rsidRPr="00AE306C" w:rsidRDefault="00ED0528"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F0734E" w:rsidRPr="004D1B76" w:rsidRDefault="00F0734E"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00D47444">
      <w:rPr>
        <w:rStyle w:val="NTGFooterDepartmentNameChar"/>
      </w:rPr>
      <w:t>PRIMARY INDUSTRY AND RESOURCES</w:t>
    </w:r>
    <w:r w:rsidRPr="004D1B76">
      <w:t xml:space="preserve"> </w:t>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D0528">
      <w:rPr>
        <w:rStyle w:val="NTGFooter2deptpagenumChar"/>
        <w:rFonts w:eastAsia="Calibri"/>
        <w:noProof/>
      </w:rPr>
      <w:t>6</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ED0528">
      <w:rPr>
        <w:rStyle w:val="NTGFooter2deptpagenumChar"/>
        <w:rFonts w:eastAsia="Calibri"/>
        <w:noProof/>
      </w:rPr>
      <w:t>15</w:t>
    </w:r>
    <w:r w:rsidRPr="007B5DA2">
      <w:rPr>
        <w:rStyle w:val="NTGFooter2deptpagenumChar"/>
        <w:rFonts w:eastAsia="Calibri"/>
      </w:rPr>
      <w:fldChar w:fldCharType="end"/>
    </w:r>
  </w:p>
  <w:p w:rsidR="00F0734E" w:rsidRPr="007B5DA2" w:rsidRDefault="00F0734E" w:rsidP="002926BC">
    <w:pPr>
      <w:pStyle w:val="NTGFooter2DateVersion"/>
      <w:tabs>
        <w:tab w:val="clear" w:pos="9639"/>
        <w:tab w:val="right" w:pos="10206"/>
      </w:tabs>
      <w:ind w:left="-567" w:right="-568"/>
      <w:rPr>
        <w:rStyle w:val="NTGFooter2deptpagenumChar"/>
        <w:rFonts w:eastAsia="Calibri"/>
      </w:rPr>
    </w:pPr>
    <w:r>
      <w:t>10 August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0734E" w:rsidRPr="00132658" w:rsidTr="002B5591">
      <w:trPr>
        <w:cantSplit/>
        <w:trHeight w:hRule="exact" w:val="1400"/>
        <w:tblHeader/>
      </w:trPr>
      <w:tc>
        <w:tcPr>
          <w:tcW w:w="8505" w:type="dxa"/>
          <w:vAlign w:val="center"/>
        </w:tcPr>
        <w:p w:rsidR="00F0734E" w:rsidRPr="00705C9D" w:rsidRDefault="00F0734E"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00D47444">
            <w:rPr>
              <w:rStyle w:val="NTGFooterDepartmentNameChar"/>
            </w:rPr>
            <w:t>PRIMARY INDUSTRY AND RESOURCES</w:t>
          </w:r>
        </w:p>
        <w:p w:rsidR="00F0734E" w:rsidRPr="007B5DA2" w:rsidRDefault="00F0734E" w:rsidP="00833710">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ED0528">
            <w:rPr>
              <w:noProof/>
            </w:rPr>
            <w:t>1</w:t>
          </w:r>
          <w:r w:rsidRPr="007B5DA2">
            <w:fldChar w:fldCharType="end"/>
          </w:r>
          <w:r w:rsidRPr="007B5DA2">
            <w:t xml:space="preserve"> of </w:t>
          </w:r>
          <w:fldSimple w:instr=" NUMPAGES  \* Arabic  \* MERGEFORMAT ">
            <w:r w:rsidR="00ED0528">
              <w:rPr>
                <w:noProof/>
              </w:rPr>
              <w:t>15</w:t>
            </w:r>
          </w:fldSimple>
          <w:r w:rsidRPr="007B5DA2">
            <w:tab/>
          </w:r>
          <w:r w:rsidR="00833710" w:rsidRPr="00833710">
            <w:rPr>
              <w:rStyle w:val="NTGFooter1itemsChar"/>
            </w:rPr>
            <w:t>10 August 2016</w:t>
          </w:r>
        </w:p>
      </w:tc>
      <w:tc>
        <w:tcPr>
          <w:tcW w:w="2268" w:type="dxa"/>
          <w:vAlign w:val="center"/>
        </w:tcPr>
        <w:p w:rsidR="00F0734E" w:rsidRPr="001E14EB" w:rsidRDefault="00F0734E" w:rsidP="00543BD1">
          <w:pPr>
            <w:spacing w:after="0"/>
            <w:jc w:val="right"/>
          </w:pPr>
          <w:r w:rsidRPr="00132658">
            <w:rPr>
              <w:noProof/>
            </w:rPr>
            <w:drawing>
              <wp:inline distT="0" distB="0" distL="0" distR="0" wp14:anchorId="440521F6" wp14:editId="13F4C166">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F0734E" w:rsidRPr="00543BD1" w:rsidRDefault="00F0734E"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4E" w:rsidRDefault="00F0734E" w:rsidP="007332FF">
      <w:r>
        <w:separator/>
      </w:r>
    </w:p>
  </w:footnote>
  <w:footnote w:type="continuationSeparator" w:id="0">
    <w:p w:rsidR="00F0734E" w:rsidRDefault="00F0734E"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10" w:rsidRDefault="00833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4E" w:rsidRDefault="00833710" w:rsidP="002926BC">
    <w:pPr>
      <w:pStyle w:val="Header"/>
      <w:tabs>
        <w:tab w:val="clear" w:pos="9026"/>
      </w:tabs>
      <w:ind w:right="-568"/>
    </w:pPr>
    <w:fldSimple w:instr=" TITLE   \* MERGEFORMAT ">
      <w:r w:rsidR="00F0734E">
        <w:t>Rehabilitation Report Structure Guide for Exploration Operations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34E" w:rsidRDefault="00ED0528" w:rsidP="0050530C">
    <w:pPr>
      <w:pStyle w:val="Title"/>
    </w:pPr>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r w:rsidR="00F0734E">
          <w:t>Rehabilitation Report Structure Guide for Exploration Operations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522"/>
    <w:multiLevelType w:val="hybridMultilevel"/>
    <w:tmpl w:val="66B6EA60"/>
    <w:lvl w:ilvl="0" w:tplc="0A68B5B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DA118F"/>
    <w:multiLevelType w:val="hybridMultilevel"/>
    <w:tmpl w:val="AAECC4C0"/>
    <w:lvl w:ilvl="0" w:tplc="30603C9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BA7FC1"/>
    <w:multiLevelType w:val="hybridMultilevel"/>
    <w:tmpl w:val="A18AA368"/>
    <w:lvl w:ilvl="0" w:tplc="F85452A4">
      <w:numFmt w:val="bullet"/>
      <w:lvlText w:val="•"/>
      <w:lvlJc w:val="left"/>
      <w:pPr>
        <w:ind w:left="1080" w:hanging="720"/>
      </w:pPr>
      <w:rPr>
        <w:rFonts w:ascii="Arial" w:eastAsia="Times New Roman" w:hAnsi="Arial" w:cs="Arial" w:hint="default"/>
      </w:rPr>
    </w:lvl>
    <w:lvl w:ilvl="1" w:tplc="73F631D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1A12AE"/>
    <w:multiLevelType w:val="multilevel"/>
    <w:tmpl w:val="BD7A8414"/>
    <w:numStyleLink w:val="NTGStandardList"/>
  </w:abstractNum>
  <w:abstractNum w:abstractNumId="4">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nsid w:val="2B9D4F2F"/>
    <w:multiLevelType w:val="multilevel"/>
    <w:tmpl w:val="6F860756"/>
    <w:numStyleLink w:val="NTGStandardNumList"/>
  </w:abstractNum>
  <w:abstractNum w:abstractNumId="7">
    <w:nsid w:val="35C910BE"/>
    <w:multiLevelType w:val="multilevel"/>
    <w:tmpl w:val="BD7A8414"/>
    <w:numStyleLink w:val="NTGStandardList"/>
  </w:abstractNum>
  <w:abstractNum w:abstractNumId="8">
    <w:nsid w:val="3D731C02"/>
    <w:multiLevelType w:val="hybridMultilevel"/>
    <w:tmpl w:val="768C48EE"/>
    <w:lvl w:ilvl="0" w:tplc="F85452A4">
      <w:numFmt w:val="bullet"/>
      <w:lvlText w:val="•"/>
      <w:lvlJc w:val="left"/>
      <w:pPr>
        <w:ind w:left="1440" w:hanging="72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B8F005A"/>
    <w:multiLevelType w:val="multilevel"/>
    <w:tmpl w:val="6F860756"/>
    <w:numStyleLink w:val="NTGStandardNumList"/>
  </w:abstractNum>
  <w:abstractNum w:abstractNumId="12">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nsid w:val="4F7A3139"/>
    <w:multiLevelType w:val="multilevel"/>
    <w:tmpl w:val="53204A44"/>
    <w:numStyleLink w:val="NTGTableNumList"/>
  </w:abstractNum>
  <w:abstractNum w:abstractNumId="14">
    <w:nsid w:val="586C744F"/>
    <w:multiLevelType w:val="multilevel"/>
    <w:tmpl w:val="6F860756"/>
    <w:numStyleLink w:val="NTGStandardNumList"/>
  </w:abstractNum>
  <w:abstractNum w:abstractNumId="15">
    <w:nsid w:val="5B713B90"/>
    <w:multiLevelType w:val="multilevel"/>
    <w:tmpl w:val="6F860756"/>
    <w:numStyleLink w:val="NTGStandardNumList"/>
  </w:abstractNum>
  <w:abstractNum w:abstractNumId="16">
    <w:nsid w:val="60A13E7C"/>
    <w:multiLevelType w:val="multilevel"/>
    <w:tmpl w:val="8D8CCF9A"/>
    <w:numStyleLink w:val="NTGTableList"/>
  </w:abstractNum>
  <w:abstractNum w:abstractNumId="17">
    <w:nsid w:val="61AD07BD"/>
    <w:multiLevelType w:val="multilevel"/>
    <w:tmpl w:val="6F860756"/>
    <w:numStyleLink w:val="NTGStandardNumList"/>
  </w:abstractNum>
  <w:abstractNum w:abstractNumId="18">
    <w:nsid w:val="622A4181"/>
    <w:multiLevelType w:val="hybridMultilevel"/>
    <w:tmpl w:val="5554F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5340F92"/>
    <w:multiLevelType w:val="hybridMultilevel"/>
    <w:tmpl w:val="1506DAB8"/>
    <w:lvl w:ilvl="0" w:tplc="30603C9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4"/>
  </w:num>
  <w:num w:numId="3">
    <w:abstractNumId w:val="5"/>
  </w:num>
  <w:num w:numId="4">
    <w:abstractNumId w:val="9"/>
  </w:num>
  <w:num w:numId="5">
    <w:abstractNumId w:val="21"/>
  </w:num>
  <w:num w:numId="6">
    <w:abstractNumId w:val="12"/>
  </w:num>
  <w:num w:numId="7">
    <w:abstractNumId w:val="16"/>
  </w:num>
  <w:num w:numId="8">
    <w:abstractNumId w:val="13"/>
  </w:num>
  <w:num w:numId="9">
    <w:abstractNumId w:val="15"/>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 w:numId="21">
    <w:abstractNumId w:val="14"/>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 w:numId="27">
    <w:abstractNumId w:val="8"/>
  </w:num>
  <w:num w:numId="28">
    <w:abstractNumId w:val="1"/>
  </w:num>
  <w:num w:numId="29">
    <w:abstractNumId w:val="0"/>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A0"/>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0E6120"/>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44AE"/>
    <w:rsid w:val="002B5591"/>
    <w:rsid w:val="002C1FE9"/>
    <w:rsid w:val="002D3A57"/>
    <w:rsid w:val="002D7D05"/>
    <w:rsid w:val="002E20C8"/>
    <w:rsid w:val="002F0DB1"/>
    <w:rsid w:val="002F2885"/>
    <w:rsid w:val="003026D6"/>
    <w:rsid w:val="003037F9"/>
    <w:rsid w:val="003258E6"/>
    <w:rsid w:val="00342283"/>
    <w:rsid w:val="00343A87"/>
    <w:rsid w:val="00347FB6"/>
    <w:rsid w:val="003504FD"/>
    <w:rsid w:val="00350881"/>
    <w:rsid w:val="00357D55"/>
    <w:rsid w:val="00363513"/>
    <w:rsid w:val="003657E5"/>
    <w:rsid w:val="00371DC7"/>
    <w:rsid w:val="00377B21"/>
    <w:rsid w:val="00390874"/>
    <w:rsid w:val="003934FE"/>
    <w:rsid w:val="00394876"/>
    <w:rsid w:val="00394AAF"/>
    <w:rsid w:val="003B4B53"/>
    <w:rsid w:val="003B67FD"/>
    <w:rsid w:val="003D09A5"/>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B0C15"/>
    <w:rsid w:val="004B35D6"/>
    <w:rsid w:val="004B35EA"/>
    <w:rsid w:val="004D075F"/>
    <w:rsid w:val="004D1B76"/>
    <w:rsid w:val="004E019E"/>
    <w:rsid w:val="004E06EC"/>
    <w:rsid w:val="004E2CB7"/>
    <w:rsid w:val="004F016A"/>
    <w:rsid w:val="00500D58"/>
    <w:rsid w:val="00502FB3"/>
    <w:rsid w:val="00503DE9"/>
    <w:rsid w:val="0050530C"/>
    <w:rsid w:val="00507782"/>
    <w:rsid w:val="00512A04"/>
    <w:rsid w:val="00543BD1"/>
    <w:rsid w:val="00564C12"/>
    <w:rsid w:val="005654B8"/>
    <w:rsid w:val="005762CC"/>
    <w:rsid w:val="00582D3D"/>
    <w:rsid w:val="005834D4"/>
    <w:rsid w:val="00595386"/>
    <w:rsid w:val="00596C21"/>
    <w:rsid w:val="005A4AC0"/>
    <w:rsid w:val="005A5FDF"/>
    <w:rsid w:val="005B0FB7"/>
    <w:rsid w:val="005B122A"/>
    <w:rsid w:val="005B5AC2"/>
    <w:rsid w:val="005C2833"/>
    <w:rsid w:val="005E144D"/>
    <w:rsid w:val="005E3A43"/>
    <w:rsid w:val="00620675"/>
    <w:rsid w:val="006433C3"/>
    <w:rsid w:val="00650F5B"/>
    <w:rsid w:val="006670D7"/>
    <w:rsid w:val="006719EA"/>
    <w:rsid w:val="00671F13"/>
    <w:rsid w:val="0067400A"/>
    <w:rsid w:val="006D66F7"/>
    <w:rsid w:val="00704FEE"/>
    <w:rsid w:val="00705C9D"/>
    <w:rsid w:val="00714F1D"/>
    <w:rsid w:val="00722DDB"/>
    <w:rsid w:val="00724728"/>
    <w:rsid w:val="00724F98"/>
    <w:rsid w:val="00730B9B"/>
    <w:rsid w:val="007332FF"/>
    <w:rsid w:val="007408F5"/>
    <w:rsid w:val="00741EAE"/>
    <w:rsid w:val="00760AC3"/>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24CD4"/>
    <w:rsid w:val="008313C4"/>
    <w:rsid w:val="00833710"/>
    <w:rsid w:val="00842838"/>
    <w:rsid w:val="0085797F"/>
    <w:rsid w:val="00861DC3"/>
    <w:rsid w:val="00867019"/>
    <w:rsid w:val="008735A9"/>
    <w:rsid w:val="00877D20"/>
    <w:rsid w:val="00881C48"/>
    <w:rsid w:val="00885B80"/>
    <w:rsid w:val="00885E9B"/>
    <w:rsid w:val="008A7C12"/>
    <w:rsid w:val="008B529E"/>
    <w:rsid w:val="008C0C9B"/>
    <w:rsid w:val="008C17FB"/>
    <w:rsid w:val="008C21A0"/>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B6FA7"/>
    <w:rsid w:val="009D14F9"/>
    <w:rsid w:val="009D2B74"/>
    <w:rsid w:val="009E175D"/>
    <w:rsid w:val="009E3CC2"/>
    <w:rsid w:val="009F2A4D"/>
    <w:rsid w:val="00A10655"/>
    <w:rsid w:val="00A154C2"/>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62F6C"/>
    <w:rsid w:val="00B73180"/>
    <w:rsid w:val="00B81261"/>
    <w:rsid w:val="00B8223E"/>
    <w:rsid w:val="00B832AE"/>
    <w:rsid w:val="00B85E3B"/>
    <w:rsid w:val="00B86678"/>
    <w:rsid w:val="00B94F1C"/>
    <w:rsid w:val="00B96513"/>
    <w:rsid w:val="00BA1D47"/>
    <w:rsid w:val="00BA4792"/>
    <w:rsid w:val="00BA66F0"/>
    <w:rsid w:val="00BB2AE7"/>
    <w:rsid w:val="00BB6464"/>
    <w:rsid w:val="00BC1BB8"/>
    <w:rsid w:val="00BE6144"/>
    <w:rsid w:val="00BE635A"/>
    <w:rsid w:val="00BF2ABB"/>
    <w:rsid w:val="00C10F10"/>
    <w:rsid w:val="00C27A4A"/>
    <w:rsid w:val="00C309D8"/>
    <w:rsid w:val="00C61AFA"/>
    <w:rsid w:val="00C62099"/>
    <w:rsid w:val="00C72867"/>
    <w:rsid w:val="00C75E81"/>
    <w:rsid w:val="00C92B4C"/>
    <w:rsid w:val="00C954F6"/>
    <w:rsid w:val="00CA6BC5"/>
    <w:rsid w:val="00CE640F"/>
    <w:rsid w:val="00CF540E"/>
    <w:rsid w:val="00D02F07"/>
    <w:rsid w:val="00D35400"/>
    <w:rsid w:val="00D36A49"/>
    <w:rsid w:val="00D47444"/>
    <w:rsid w:val="00D517C6"/>
    <w:rsid w:val="00D71D84"/>
    <w:rsid w:val="00D72464"/>
    <w:rsid w:val="00D768EB"/>
    <w:rsid w:val="00D832D9"/>
    <w:rsid w:val="00D975C0"/>
    <w:rsid w:val="00DA5285"/>
    <w:rsid w:val="00DB4F91"/>
    <w:rsid w:val="00DC3117"/>
    <w:rsid w:val="00DC5DD9"/>
    <w:rsid w:val="00DD7797"/>
    <w:rsid w:val="00DE33B5"/>
    <w:rsid w:val="00DE5E18"/>
    <w:rsid w:val="00DF0487"/>
    <w:rsid w:val="00E02681"/>
    <w:rsid w:val="00E02792"/>
    <w:rsid w:val="00E034D8"/>
    <w:rsid w:val="00E04CC0"/>
    <w:rsid w:val="00E15816"/>
    <w:rsid w:val="00E160D5"/>
    <w:rsid w:val="00E30556"/>
    <w:rsid w:val="00E30981"/>
    <w:rsid w:val="00E33136"/>
    <w:rsid w:val="00E3723D"/>
    <w:rsid w:val="00E63917"/>
    <w:rsid w:val="00E75E3D"/>
    <w:rsid w:val="00E808A8"/>
    <w:rsid w:val="00E84A69"/>
    <w:rsid w:val="00E861DB"/>
    <w:rsid w:val="00E93406"/>
    <w:rsid w:val="00E956C5"/>
    <w:rsid w:val="00E95C39"/>
    <w:rsid w:val="00EA2C39"/>
    <w:rsid w:val="00EA5D66"/>
    <w:rsid w:val="00EB0A96"/>
    <w:rsid w:val="00EB77F9"/>
    <w:rsid w:val="00EC10A9"/>
    <w:rsid w:val="00EC486A"/>
    <w:rsid w:val="00EC5769"/>
    <w:rsid w:val="00ED0528"/>
    <w:rsid w:val="00EE38FA"/>
    <w:rsid w:val="00EE3E2C"/>
    <w:rsid w:val="00EE5D23"/>
    <w:rsid w:val="00EF3CA4"/>
    <w:rsid w:val="00F014DA"/>
    <w:rsid w:val="00F0734E"/>
    <w:rsid w:val="00F93B0E"/>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4B35D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qFormat/>
    <w:rsid w:val="003B67FD"/>
    <w:pPr>
      <w:keepLines/>
      <w:spacing w:before="480" w:after="0"/>
      <w:outlineLvl w:val="9"/>
    </w:pPr>
    <w:rPr>
      <w:kern w:val="0"/>
      <w:szCs w:val="28"/>
    </w:rPr>
  </w:style>
  <w:style w:type="paragraph" w:styleId="TOC1">
    <w:name w:val="toc 1"/>
    <w:basedOn w:val="Normal"/>
    <w:next w:val="Normal"/>
    <w:autoRedefine/>
    <w:uiPriority w:val="39"/>
    <w:unhideWhenUsed/>
    <w:rsid w:val="003934FE"/>
    <w:pPr>
      <w:spacing w:after="100"/>
    </w:pPr>
  </w:style>
  <w:style w:type="paragraph" w:styleId="TOC2">
    <w:name w:val="toc 2"/>
    <w:basedOn w:val="Normal"/>
    <w:next w:val="Normal"/>
    <w:autoRedefine/>
    <w:uiPriority w:val="39"/>
    <w:unhideWhenUsed/>
    <w:rsid w:val="003934FE"/>
    <w:pPr>
      <w:spacing w:after="100"/>
      <w:ind w:left="220"/>
    </w:pPr>
  </w:style>
  <w:style w:type="paragraph" w:styleId="TOC3">
    <w:name w:val="toc 3"/>
    <w:basedOn w:val="Normal"/>
    <w:next w:val="Normal"/>
    <w:autoRedefine/>
    <w:uiPriority w:val="39"/>
    <w:unhideWhenUsed/>
    <w:rsid w:val="003934F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4B35D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qFormat/>
    <w:rsid w:val="003B67FD"/>
    <w:pPr>
      <w:keepLines/>
      <w:spacing w:before="480" w:after="0"/>
      <w:outlineLvl w:val="9"/>
    </w:pPr>
    <w:rPr>
      <w:kern w:val="0"/>
      <w:szCs w:val="28"/>
    </w:rPr>
  </w:style>
  <w:style w:type="paragraph" w:styleId="TOC1">
    <w:name w:val="toc 1"/>
    <w:basedOn w:val="Normal"/>
    <w:next w:val="Normal"/>
    <w:autoRedefine/>
    <w:uiPriority w:val="39"/>
    <w:unhideWhenUsed/>
    <w:rsid w:val="003934FE"/>
    <w:pPr>
      <w:spacing w:after="100"/>
    </w:pPr>
  </w:style>
  <w:style w:type="paragraph" w:styleId="TOC2">
    <w:name w:val="toc 2"/>
    <w:basedOn w:val="Normal"/>
    <w:next w:val="Normal"/>
    <w:autoRedefine/>
    <w:uiPriority w:val="39"/>
    <w:unhideWhenUsed/>
    <w:rsid w:val="003934FE"/>
    <w:pPr>
      <w:spacing w:after="100"/>
      <w:ind w:left="220"/>
    </w:pPr>
  </w:style>
  <w:style w:type="paragraph" w:styleId="TOC3">
    <w:name w:val="toc 3"/>
    <w:basedOn w:val="Normal"/>
    <w:next w:val="Normal"/>
    <w:autoRedefine/>
    <w:uiPriority w:val="39"/>
    <w:unhideWhenUsed/>
    <w:rsid w:val="003934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notes.nt.gov.au/dcm/legislat/legislat.nsf/d989974724db65b1482561cf0017cbd2/4be675bffa4c145969257e760002204d?OpenDocume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un\AppData\Local\Temp\Temp9_blank-word-portrait-template_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E5AB-AD63-4EBB-903F-534468FA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7</TotalTime>
  <Pages>15</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Rehabilitation Report Structure Guide for Exploration Operations</vt:lpstr>
    </vt:vector>
  </TitlesOfParts>
  <Company>Northern Territory Government</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Report Structure Guide for Exploration Operations</dc:title>
  <dc:creator>Northern Territory Government</dc:creator>
  <cp:lastModifiedBy>Gregory C MacDonald</cp:lastModifiedBy>
  <cp:revision>5</cp:revision>
  <cp:lastPrinted>2016-08-10T04:06:00Z</cp:lastPrinted>
  <dcterms:created xsi:type="dcterms:W3CDTF">2016-09-30T04:43:00Z</dcterms:created>
  <dcterms:modified xsi:type="dcterms:W3CDTF">2016-10-24T01:04:00Z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