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C7" w:rsidRDefault="002F07C7" w:rsidP="002F07C7">
      <w:pPr>
        <w:pStyle w:val="Heading1"/>
        <w:tabs>
          <w:tab w:val="left" w:pos="6804"/>
        </w:tabs>
      </w:pPr>
      <w:r w:rsidRPr="00FD376A">
        <w:t>Guidance Note No:</w:t>
      </w:r>
      <w:r>
        <w:t xml:space="preserve"> </w:t>
      </w:r>
      <w:r w:rsidRPr="00FD376A">
        <w:t>91/2002</w:t>
      </w:r>
      <w:r w:rsidRPr="002F07C7">
        <w:t xml:space="preserve"> </w:t>
      </w:r>
      <w:r>
        <w:tab/>
      </w:r>
      <w:r w:rsidRPr="00FD376A">
        <w:t>Revision No:</w:t>
      </w:r>
      <w:r>
        <w:t xml:space="preserve"> 11</w:t>
      </w:r>
    </w:p>
    <w:p w:rsidR="00FD376A" w:rsidRPr="00FD376A" w:rsidRDefault="00B540C7" w:rsidP="00FD376A">
      <w:pPr>
        <w:pStyle w:val="Heading1"/>
      </w:pPr>
      <w:r>
        <w:t>Marine safety communications – survey r</w:t>
      </w:r>
      <w:r w:rsidR="00FD376A" w:rsidRPr="00FD376A">
        <w:t>equirements</w:t>
      </w:r>
    </w:p>
    <w:p w:rsidR="00FD376A" w:rsidRPr="00FD376A" w:rsidRDefault="00FD376A" w:rsidP="00FD376A">
      <w:r w:rsidRPr="00FD376A">
        <w:t>The Northern Territory Marine Act requires that certain classes of commercial vessels carry prescribed safety communications equipment, which is required to be surveyed annually</w:t>
      </w:r>
      <w:r>
        <w:t xml:space="preserve"> by an approved radio surveyor.</w:t>
      </w:r>
    </w:p>
    <w:p w:rsidR="00FD376A" w:rsidRPr="00FD376A" w:rsidRDefault="00FD376A" w:rsidP="00FD376A">
      <w:pPr>
        <w:pStyle w:val="ListParagraph"/>
        <w:numPr>
          <w:ilvl w:val="0"/>
          <w:numId w:val="13"/>
        </w:numPr>
        <w:rPr>
          <w:b/>
        </w:rPr>
      </w:pPr>
      <w:r w:rsidRPr="00FD376A">
        <w:rPr>
          <w:b/>
        </w:rPr>
        <w:t xml:space="preserve">Commercial Vessels Class 1B, 1C, 1D, 2B, 2C, 3B and 3C </w:t>
      </w:r>
    </w:p>
    <w:p w:rsidR="00FD376A" w:rsidRPr="00FD376A" w:rsidRDefault="00FD376A" w:rsidP="00FD376A">
      <w:r w:rsidRPr="00FD376A">
        <w:t>Must be fitted with the following safety communications equipment;</w:t>
      </w:r>
    </w:p>
    <w:p w:rsidR="00FD376A" w:rsidRPr="00FD376A" w:rsidRDefault="00FD376A" w:rsidP="00FD376A">
      <w:pPr>
        <w:rPr>
          <w:b/>
        </w:rPr>
      </w:pPr>
      <w:r w:rsidRPr="00FD376A">
        <w:rPr>
          <w:b/>
        </w:rPr>
        <w:t>An EPIRB</w:t>
      </w:r>
    </w:p>
    <w:p w:rsidR="00372A56" w:rsidRDefault="00FD376A" w:rsidP="00FD376A">
      <w:pPr>
        <w:pStyle w:val="ListParagraph"/>
        <w:numPr>
          <w:ilvl w:val="0"/>
          <w:numId w:val="14"/>
        </w:numPr>
      </w:pPr>
      <w:r w:rsidRPr="00FD376A">
        <w:t>Classes 1B, 2B and 3B vessels must carry a 406 EPIRB to AS/NZS 4280 requirements</w:t>
      </w:r>
    </w:p>
    <w:p w:rsidR="00372A56" w:rsidRDefault="00FD376A" w:rsidP="00FD376A">
      <w:pPr>
        <w:pStyle w:val="ListParagraph"/>
        <w:numPr>
          <w:ilvl w:val="0"/>
          <w:numId w:val="14"/>
        </w:numPr>
      </w:pPr>
      <w:r w:rsidRPr="00FD376A">
        <w:t>Classes 1C, 2C and 3C must carry a 406 EPIRB to AS/NZS 4280 requirements</w:t>
      </w:r>
    </w:p>
    <w:p w:rsidR="00FD376A" w:rsidRPr="00FD376A" w:rsidRDefault="00FD376A" w:rsidP="00372A56">
      <w:r w:rsidRPr="00FD376A">
        <w:t xml:space="preserve">EPIRB batteries must be </w:t>
      </w:r>
      <w:r>
        <w:t>valid for the period of survey.</w:t>
      </w:r>
    </w:p>
    <w:p w:rsidR="00FD376A" w:rsidRPr="00FD376A" w:rsidRDefault="00FD376A" w:rsidP="00FD376A">
      <w:pPr>
        <w:rPr>
          <w:b/>
        </w:rPr>
      </w:pPr>
      <w:r w:rsidRPr="00FD376A">
        <w:rPr>
          <w:b/>
        </w:rPr>
        <w:t xml:space="preserve">And </w:t>
      </w:r>
    </w:p>
    <w:p w:rsidR="00FD376A" w:rsidRPr="00FD376A" w:rsidRDefault="00FD376A" w:rsidP="00FD376A">
      <w:pPr>
        <w:pStyle w:val="NoSpacing"/>
        <w:rPr>
          <w:b/>
        </w:rPr>
      </w:pPr>
      <w:r w:rsidRPr="00FD376A">
        <w:rPr>
          <w:b/>
        </w:rPr>
        <w:t xml:space="preserve">A VHF Radio </w:t>
      </w:r>
    </w:p>
    <w:p w:rsidR="00FD376A" w:rsidRPr="00FD376A" w:rsidRDefault="00FD376A" w:rsidP="00FD376A">
      <w:proofErr w:type="gramStart"/>
      <w:r w:rsidRPr="00FD376A">
        <w:t>with</w:t>
      </w:r>
      <w:proofErr w:type="gramEnd"/>
      <w:r w:rsidRPr="00FD376A">
        <w:t xml:space="preserve"> the following frequencies:</w:t>
      </w:r>
    </w:p>
    <w:tbl>
      <w:tblPr>
        <w:tblW w:w="0" w:type="auto"/>
        <w:tblInd w:w="959" w:type="dxa"/>
        <w:tblLayout w:type="fixed"/>
        <w:tblLook w:val="0000" w:firstRow="0" w:lastRow="0" w:firstColumn="0" w:lastColumn="0" w:noHBand="0" w:noVBand="0"/>
        <w:tblDescription w:val="A VHF Radio with frequencies&#10;"/>
      </w:tblPr>
      <w:tblGrid>
        <w:gridCol w:w="1559"/>
        <w:gridCol w:w="1985"/>
        <w:gridCol w:w="1559"/>
        <w:gridCol w:w="1701"/>
      </w:tblGrid>
      <w:tr w:rsidR="00FD376A" w:rsidRPr="00FD376A" w:rsidTr="002F07C7">
        <w:trPr>
          <w:cantSplit/>
        </w:trPr>
        <w:tc>
          <w:tcPr>
            <w:tcW w:w="1559" w:type="dxa"/>
          </w:tcPr>
          <w:p w:rsidR="00FD376A" w:rsidRPr="00FD376A" w:rsidRDefault="00FD376A" w:rsidP="00FD376A">
            <w:pPr>
              <w:pStyle w:val="NoSpacing"/>
            </w:pPr>
            <w:r w:rsidRPr="00FD376A">
              <w:t>156.8</w:t>
            </w:r>
          </w:p>
        </w:tc>
        <w:tc>
          <w:tcPr>
            <w:tcW w:w="1985" w:type="dxa"/>
          </w:tcPr>
          <w:p w:rsidR="00FD376A" w:rsidRPr="00FD376A" w:rsidRDefault="00FD376A" w:rsidP="00FD376A">
            <w:pPr>
              <w:pStyle w:val="NoSpacing"/>
            </w:pPr>
            <w:r w:rsidRPr="00FD376A">
              <w:t>MHz CH 16</w:t>
            </w:r>
          </w:p>
        </w:tc>
        <w:tc>
          <w:tcPr>
            <w:tcW w:w="1559" w:type="dxa"/>
          </w:tcPr>
          <w:p w:rsidR="00FD376A" w:rsidRPr="00FD376A" w:rsidRDefault="00FD376A" w:rsidP="00FD376A">
            <w:pPr>
              <w:pStyle w:val="NoSpacing"/>
            </w:pPr>
            <w:r w:rsidRPr="00FD376A">
              <w:t>156.3</w:t>
            </w:r>
          </w:p>
        </w:tc>
        <w:tc>
          <w:tcPr>
            <w:tcW w:w="1701" w:type="dxa"/>
          </w:tcPr>
          <w:p w:rsidR="00FD376A" w:rsidRPr="00FD376A" w:rsidRDefault="00FD376A" w:rsidP="00FD376A">
            <w:pPr>
              <w:pStyle w:val="NoSpacing"/>
            </w:pPr>
            <w:r w:rsidRPr="00FD376A">
              <w:t>MHz CH06</w:t>
            </w:r>
          </w:p>
        </w:tc>
      </w:tr>
      <w:tr w:rsidR="00FD376A" w:rsidRPr="00FD376A" w:rsidTr="002F07C7">
        <w:trPr>
          <w:cantSplit/>
        </w:trPr>
        <w:tc>
          <w:tcPr>
            <w:tcW w:w="1559" w:type="dxa"/>
          </w:tcPr>
          <w:p w:rsidR="00FD376A" w:rsidRPr="00FD376A" w:rsidRDefault="00FD376A" w:rsidP="00FD376A">
            <w:pPr>
              <w:pStyle w:val="NoSpacing"/>
            </w:pPr>
            <w:r w:rsidRPr="00FD376A">
              <w:t>156.375</w:t>
            </w:r>
          </w:p>
        </w:tc>
        <w:tc>
          <w:tcPr>
            <w:tcW w:w="1985" w:type="dxa"/>
          </w:tcPr>
          <w:p w:rsidR="00FD376A" w:rsidRPr="00FD376A" w:rsidRDefault="00FD376A" w:rsidP="00FD376A">
            <w:pPr>
              <w:pStyle w:val="NoSpacing"/>
            </w:pPr>
            <w:r w:rsidRPr="00FD376A">
              <w:t>MHz CH 67</w:t>
            </w:r>
          </w:p>
        </w:tc>
        <w:tc>
          <w:tcPr>
            <w:tcW w:w="1559" w:type="dxa"/>
          </w:tcPr>
          <w:p w:rsidR="00FD376A" w:rsidRPr="00FD376A" w:rsidRDefault="00FD376A" w:rsidP="00FD376A">
            <w:pPr>
              <w:pStyle w:val="NoSpacing"/>
            </w:pPr>
            <w:r w:rsidRPr="00FD376A">
              <w:t>156.65</w:t>
            </w:r>
          </w:p>
        </w:tc>
        <w:tc>
          <w:tcPr>
            <w:tcW w:w="1701" w:type="dxa"/>
          </w:tcPr>
          <w:p w:rsidR="00FD376A" w:rsidRPr="00FD376A" w:rsidRDefault="00FD376A" w:rsidP="00FD376A">
            <w:pPr>
              <w:pStyle w:val="NoSpacing"/>
            </w:pPr>
            <w:r w:rsidRPr="00FD376A">
              <w:t>MHz CH13</w:t>
            </w:r>
          </w:p>
        </w:tc>
      </w:tr>
    </w:tbl>
    <w:p w:rsidR="00FD376A" w:rsidRPr="00FD376A" w:rsidRDefault="00FD376A" w:rsidP="00FD376A">
      <w:pPr>
        <w:spacing w:before="200"/>
        <w:rPr>
          <w:b/>
        </w:rPr>
      </w:pPr>
      <w:r w:rsidRPr="00FD376A">
        <w:rPr>
          <w:b/>
        </w:rPr>
        <w:t>And</w:t>
      </w:r>
    </w:p>
    <w:p w:rsidR="00FD376A" w:rsidRPr="00FD376A" w:rsidRDefault="00FD376A" w:rsidP="00FD376A">
      <w:r w:rsidRPr="00FD376A">
        <w:t>Vessels operating beyond VHF range of Coast Radio Darwin, as determined by a gazetted Radio Surveyor, must carry communications equipment which provides;</w:t>
      </w:r>
    </w:p>
    <w:p w:rsidR="00FD376A" w:rsidRPr="00FD376A" w:rsidRDefault="00FD376A" w:rsidP="00FD376A">
      <w:pPr>
        <w:pStyle w:val="ListParagraph"/>
        <w:numPr>
          <w:ilvl w:val="1"/>
          <w:numId w:val="15"/>
        </w:numPr>
        <w:ind w:left="709" w:hanging="425"/>
      </w:pPr>
      <w:r w:rsidRPr="00FD376A">
        <w:t>24 Hour distress calling</w:t>
      </w:r>
    </w:p>
    <w:p w:rsidR="00FD376A" w:rsidRPr="00FD376A" w:rsidRDefault="00FD376A" w:rsidP="00FD376A">
      <w:pPr>
        <w:pStyle w:val="ListParagraph"/>
        <w:numPr>
          <w:ilvl w:val="1"/>
          <w:numId w:val="15"/>
        </w:numPr>
        <w:ind w:left="709" w:hanging="425"/>
      </w:pPr>
      <w:r w:rsidRPr="00FD376A">
        <w:t>Access to Marine Safety Information (MSI) for the area of o</w:t>
      </w:r>
      <w:r>
        <w:t>peration.</w:t>
      </w:r>
    </w:p>
    <w:p w:rsidR="00FD376A" w:rsidRPr="00FD376A" w:rsidRDefault="00FD376A" w:rsidP="00FD376A">
      <w:r w:rsidRPr="00FD376A">
        <w:t xml:space="preserve">This can be achieved by the carriage of at least one: </w:t>
      </w:r>
    </w:p>
    <w:p w:rsidR="00FD376A" w:rsidRPr="00FD376A" w:rsidRDefault="00FD376A" w:rsidP="00FD376A">
      <w:pPr>
        <w:pStyle w:val="ListParagraph"/>
        <w:numPr>
          <w:ilvl w:val="0"/>
          <w:numId w:val="16"/>
        </w:numPr>
        <w:ind w:hanging="436"/>
      </w:pPr>
      <w:r w:rsidRPr="00FD376A">
        <w:t>HF – DSC radio to meet relevant AMSA Marine Orders; or</w:t>
      </w:r>
    </w:p>
    <w:p w:rsidR="00FD376A" w:rsidRPr="00FD376A" w:rsidRDefault="00FD376A" w:rsidP="00FD376A">
      <w:pPr>
        <w:pStyle w:val="ListParagraph"/>
        <w:numPr>
          <w:ilvl w:val="0"/>
          <w:numId w:val="16"/>
        </w:numPr>
        <w:ind w:hanging="436"/>
      </w:pPr>
      <w:r w:rsidRPr="00FD376A">
        <w:t>Inmarsat C unit to meet relevant AMSA Marine Orders; or</w:t>
      </w:r>
    </w:p>
    <w:p w:rsidR="00FD376A" w:rsidRPr="00FD376A" w:rsidRDefault="00FD376A" w:rsidP="00FD376A">
      <w:pPr>
        <w:pStyle w:val="ListParagraph"/>
        <w:numPr>
          <w:ilvl w:val="0"/>
          <w:numId w:val="16"/>
        </w:numPr>
        <w:ind w:hanging="436"/>
      </w:pPr>
      <w:r w:rsidRPr="00FD376A">
        <w:t xml:space="preserve">HF radio which has at </w:t>
      </w:r>
      <w:r w:rsidRPr="00FD376A">
        <w:rPr>
          <w:b/>
        </w:rPr>
        <w:t>minimum</w:t>
      </w:r>
      <w:r w:rsidRPr="00FD376A">
        <w:t xml:space="preserve"> the following frequencies:-</w:t>
      </w:r>
    </w:p>
    <w:p w:rsidR="00FD376A" w:rsidRPr="00FD376A" w:rsidRDefault="002F07C7" w:rsidP="00FD376A">
      <w:pPr>
        <w:rPr>
          <w:b/>
        </w:rPr>
      </w:pPr>
      <w:r>
        <w:rPr>
          <w:b/>
        </w:rPr>
        <w:t>Distress &amp; c</w:t>
      </w:r>
      <w:r w:rsidR="00FD376A" w:rsidRPr="00FD376A">
        <w:rPr>
          <w:b/>
        </w:rPr>
        <w:t>alling</w:t>
      </w:r>
    </w:p>
    <w:p w:rsidR="00FD376A" w:rsidRPr="00FD376A" w:rsidRDefault="00FD376A" w:rsidP="00FD376A">
      <w:pPr>
        <w:contextualSpacing/>
      </w:pPr>
      <w:r w:rsidRPr="00FD376A">
        <w:t>4125 KHz</w:t>
      </w:r>
    </w:p>
    <w:p w:rsidR="00FD376A" w:rsidRPr="00FD376A" w:rsidRDefault="00FD376A" w:rsidP="00FD376A">
      <w:pPr>
        <w:contextualSpacing/>
      </w:pPr>
      <w:r w:rsidRPr="00FD376A">
        <w:t>6215 KHz</w:t>
      </w:r>
    </w:p>
    <w:p w:rsidR="00FD376A" w:rsidRPr="00FD376A" w:rsidRDefault="00FD376A" w:rsidP="00FD376A">
      <w:r w:rsidRPr="00FD376A">
        <w:t>8291 KHz</w:t>
      </w:r>
    </w:p>
    <w:p w:rsidR="00FD376A" w:rsidRPr="00FD376A" w:rsidRDefault="00FD376A" w:rsidP="00FD376A">
      <w:pPr>
        <w:rPr>
          <w:b/>
        </w:rPr>
      </w:pPr>
      <w:r w:rsidRPr="00FD376A">
        <w:rPr>
          <w:b/>
        </w:rPr>
        <w:t>Marine Safety Information (MSI)</w:t>
      </w:r>
    </w:p>
    <w:p w:rsidR="00FD376A" w:rsidRPr="00FD376A" w:rsidRDefault="00FD376A" w:rsidP="00FD376A">
      <w:r>
        <w:t>8176 KHz</w:t>
      </w:r>
    </w:p>
    <w:p w:rsidR="00FD376A" w:rsidRDefault="00FD376A">
      <w:pPr>
        <w:spacing w:after="0"/>
        <w:rPr>
          <w:b/>
        </w:rPr>
      </w:pPr>
      <w:r>
        <w:rPr>
          <w:b/>
        </w:rPr>
        <w:br w:type="page"/>
      </w:r>
    </w:p>
    <w:p w:rsidR="00FD376A" w:rsidRPr="00FD376A" w:rsidRDefault="00803224" w:rsidP="00FD376A">
      <w:pPr>
        <w:rPr>
          <w:b/>
        </w:rPr>
      </w:pPr>
      <w:r>
        <w:rPr>
          <w:b/>
        </w:rPr>
        <w:lastRenderedPageBreak/>
        <w:t>Weather – Issued by Bureau o</w:t>
      </w:r>
      <w:r w:rsidR="00FD376A" w:rsidRPr="00FD376A">
        <w:rPr>
          <w:b/>
        </w:rPr>
        <w:t>f Meteorology</w:t>
      </w:r>
    </w:p>
    <w:tbl>
      <w:tblPr>
        <w:tblW w:w="0" w:type="auto"/>
        <w:tblInd w:w="108" w:type="dxa"/>
        <w:tblLayout w:type="fixed"/>
        <w:tblLook w:val="0000" w:firstRow="0" w:lastRow="0" w:firstColumn="0" w:lastColumn="0" w:noHBand="0" w:noVBand="0"/>
        <w:tblDescription w:val="Weather – Issued by Bureau of Meteorology"/>
      </w:tblPr>
      <w:tblGrid>
        <w:gridCol w:w="1985"/>
        <w:gridCol w:w="709"/>
        <w:gridCol w:w="2551"/>
      </w:tblGrid>
      <w:tr w:rsidR="00FD376A" w:rsidRPr="00FD376A" w:rsidTr="002F07C7">
        <w:trPr>
          <w:cantSplit/>
          <w:tblHeader/>
        </w:trPr>
        <w:tc>
          <w:tcPr>
            <w:tcW w:w="1985" w:type="dxa"/>
          </w:tcPr>
          <w:p w:rsidR="00FD376A" w:rsidRPr="00803224" w:rsidRDefault="00FD376A" w:rsidP="00803224">
            <w:pPr>
              <w:pStyle w:val="NoSpacing"/>
              <w:rPr>
                <w:b/>
              </w:rPr>
            </w:pPr>
            <w:r w:rsidRPr="00803224">
              <w:rPr>
                <w:b/>
              </w:rPr>
              <w:t>VMW</w:t>
            </w:r>
          </w:p>
        </w:tc>
        <w:tc>
          <w:tcPr>
            <w:tcW w:w="709" w:type="dxa"/>
          </w:tcPr>
          <w:p w:rsidR="00FD376A" w:rsidRPr="00803224" w:rsidRDefault="00FD376A" w:rsidP="00803224">
            <w:pPr>
              <w:pStyle w:val="NoSpacing"/>
              <w:rPr>
                <w:b/>
              </w:rPr>
            </w:pPr>
          </w:p>
        </w:tc>
        <w:tc>
          <w:tcPr>
            <w:tcW w:w="2551" w:type="dxa"/>
          </w:tcPr>
          <w:p w:rsidR="00FD376A" w:rsidRPr="00803224" w:rsidRDefault="00FD376A" w:rsidP="00803224">
            <w:pPr>
              <w:pStyle w:val="NoSpacing"/>
              <w:rPr>
                <w:b/>
              </w:rPr>
            </w:pPr>
            <w:r w:rsidRPr="00803224">
              <w:rPr>
                <w:b/>
              </w:rPr>
              <w:t>VMC</w:t>
            </w:r>
          </w:p>
        </w:tc>
      </w:tr>
      <w:tr w:rsidR="00FD376A" w:rsidRPr="00FD376A" w:rsidTr="002F07C7">
        <w:trPr>
          <w:cantSplit/>
        </w:trPr>
        <w:tc>
          <w:tcPr>
            <w:tcW w:w="1985" w:type="dxa"/>
          </w:tcPr>
          <w:p w:rsidR="00FD376A" w:rsidRPr="00FD376A" w:rsidRDefault="00FD376A" w:rsidP="00803224">
            <w:pPr>
              <w:pStyle w:val="NoSpacing"/>
            </w:pPr>
            <w:r w:rsidRPr="00FD376A">
              <w:t>All of the NT</w:t>
            </w:r>
          </w:p>
        </w:tc>
        <w:tc>
          <w:tcPr>
            <w:tcW w:w="709" w:type="dxa"/>
          </w:tcPr>
          <w:p w:rsidR="00FD376A" w:rsidRPr="00FD376A" w:rsidRDefault="00FD376A" w:rsidP="00803224">
            <w:pPr>
              <w:pStyle w:val="NoSpacing"/>
            </w:pPr>
            <w:r w:rsidRPr="00FD376A">
              <w:t>or</w:t>
            </w:r>
          </w:p>
        </w:tc>
        <w:tc>
          <w:tcPr>
            <w:tcW w:w="2551" w:type="dxa"/>
          </w:tcPr>
          <w:p w:rsidR="00FD376A" w:rsidRPr="00FD376A" w:rsidRDefault="00FD376A" w:rsidP="00803224">
            <w:pPr>
              <w:pStyle w:val="NoSpacing"/>
            </w:pPr>
            <w:r w:rsidRPr="00FD376A">
              <w:t xml:space="preserve">East of Cape Don Only </w:t>
            </w:r>
          </w:p>
        </w:tc>
      </w:tr>
      <w:tr w:rsidR="00FD376A" w:rsidRPr="00FD376A" w:rsidTr="002F07C7">
        <w:trPr>
          <w:cantSplit/>
        </w:trPr>
        <w:tc>
          <w:tcPr>
            <w:tcW w:w="1985" w:type="dxa"/>
          </w:tcPr>
          <w:p w:rsidR="00FD376A" w:rsidRPr="00FD376A" w:rsidRDefault="00FD376A" w:rsidP="00803224">
            <w:pPr>
              <w:pStyle w:val="NoSpacing"/>
            </w:pPr>
            <w:r w:rsidRPr="00FD376A">
              <w:t>6230 KHz</w:t>
            </w:r>
          </w:p>
        </w:tc>
        <w:tc>
          <w:tcPr>
            <w:tcW w:w="709" w:type="dxa"/>
          </w:tcPr>
          <w:p w:rsidR="00FD376A" w:rsidRPr="00FD376A" w:rsidRDefault="00FD376A" w:rsidP="00803224">
            <w:pPr>
              <w:pStyle w:val="NoSpacing"/>
            </w:pPr>
          </w:p>
        </w:tc>
        <w:tc>
          <w:tcPr>
            <w:tcW w:w="2551" w:type="dxa"/>
          </w:tcPr>
          <w:p w:rsidR="00FD376A" w:rsidRPr="00FD376A" w:rsidRDefault="00FD376A" w:rsidP="00803224">
            <w:pPr>
              <w:pStyle w:val="NoSpacing"/>
            </w:pPr>
            <w:r w:rsidRPr="00FD376A">
              <w:t>6507 KHz</w:t>
            </w:r>
          </w:p>
        </w:tc>
      </w:tr>
      <w:tr w:rsidR="00FD376A" w:rsidRPr="00FD376A" w:rsidTr="002F07C7">
        <w:trPr>
          <w:cantSplit/>
        </w:trPr>
        <w:tc>
          <w:tcPr>
            <w:tcW w:w="1985" w:type="dxa"/>
          </w:tcPr>
          <w:p w:rsidR="00FD376A" w:rsidRPr="00FD376A" w:rsidRDefault="00FD376A" w:rsidP="00803224">
            <w:pPr>
              <w:pStyle w:val="NoSpacing"/>
            </w:pPr>
            <w:r w:rsidRPr="00FD376A">
              <w:t>8113 KHz</w:t>
            </w:r>
          </w:p>
        </w:tc>
        <w:tc>
          <w:tcPr>
            <w:tcW w:w="709" w:type="dxa"/>
          </w:tcPr>
          <w:p w:rsidR="00FD376A" w:rsidRPr="00FD376A" w:rsidRDefault="00FD376A" w:rsidP="00803224">
            <w:pPr>
              <w:pStyle w:val="NoSpacing"/>
            </w:pPr>
          </w:p>
        </w:tc>
        <w:tc>
          <w:tcPr>
            <w:tcW w:w="2551" w:type="dxa"/>
          </w:tcPr>
          <w:p w:rsidR="00FD376A" w:rsidRPr="00FD376A" w:rsidRDefault="00FD376A" w:rsidP="00803224">
            <w:pPr>
              <w:pStyle w:val="NoSpacing"/>
            </w:pPr>
            <w:r w:rsidRPr="00FD376A">
              <w:t>8176 KHz</w:t>
            </w:r>
          </w:p>
        </w:tc>
      </w:tr>
      <w:tr w:rsidR="00FD376A" w:rsidRPr="00FD376A" w:rsidTr="002F07C7">
        <w:trPr>
          <w:cantSplit/>
        </w:trPr>
        <w:tc>
          <w:tcPr>
            <w:tcW w:w="1985" w:type="dxa"/>
          </w:tcPr>
          <w:p w:rsidR="00FD376A" w:rsidRPr="00FD376A" w:rsidRDefault="00FD376A" w:rsidP="00803224">
            <w:pPr>
              <w:pStyle w:val="NoSpacing"/>
            </w:pPr>
            <w:r w:rsidRPr="00FD376A">
              <w:t>12362 KHz</w:t>
            </w:r>
          </w:p>
        </w:tc>
        <w:tc>
          <w:tcPr>
            <w:tcW w:w="709" w:type="dxa"/>
          </w:tcPr>
          <w:p w:rsidR="00FD376A" w:rsidRPr="00FD376A" w:rsidRDefault="00FD376A" w:rsidP="00803224">
            <w:pPr>
              <w:pStyle w:val="NoSpacing"/>
            </w:pPr>
          </w:p>
        </w:tc>
        <w:tc>
          <w:tcPr>
            <w:tcW w:w="2551" w:type="dxa"/>
          </w:tcPr>
          <w:p w:rsidR="00FD376A" w:rsidRPr="00FD376A" w:rsidRDefault="00FD376A" w:rsidP="00803224">
            <w:pPr>
              <w:pStyle w:val="NoSpacing"/>
            </w:pPr>
            <w:r w:rsidRPr="00FD376A">
              <w:t>12365 KHz</w:t>
            </w:r>
          </w:p>
        </w:tc>
      </w:tr>
      <w:tr w:rsidR="00FD376A" w:rsidRPr="00FD376A" w:rsidTr="002F07C7">
        <w:trPr>
          <w:cantSplit/>
          <w:trHeight w:val="80"/>
        </w:trPr>
        <w:tc>
          <w:tcPr>
            <w:tcW w:w="1985" w:type="dxa"/>
          </w:tcPr>
          <w:p w:rsidR="00FD376A" w:rsidRPr="00FD376A" w:rsidRDefault="00FD376A" w:rsidP="00803224">
            <w:pPr>
              <w:pStyle w:val="NoSpacing"/>
            </w:pPr>
            <w:r w:rsidRPr="00FD376A">
              <w:t>16528 KHz</w:t>
            </w:r>
          </w:p>
        </w:tc>
        <w:tc>
          <w:tcPr>
            <w:tcW w:w="709" w:type="dxa"/>
          </w:tcPr>
          <w:p w:rsidR="00FD376A" w:rsidRPr="00FD376A" w:rsidRDefault="00FD376A" w:rsidP="00803224">
            <w:pPr>
              <w:pStyle w:val="NoSpacing"/>
            </w:pPr>
          </w:p>
        </w:tc>
        <w:tc>
          <w:tcPr>
            <w:tcW w:w="2551" w:type="dxa"/>
          </w:tcPr>
          <w:p w:rsidR="00FD376A" w:rsidRPr="00FD376A" w:rsidRDefault="00FD376A" w:rsidP="00803224">
            <w:pPr>
              <w:pStyle w:val="NoSpacing"/>
            </w:pPr>
            <w:r w:rsidRPr="00FD376A">
              <w:t>16546 KHz</w:t>
            </w:r>
          </w:p>
        </w:tc>
      </w:tr>
    </w:tbl>
    <w:p w:rsidR="00FD376A" w:rsidRPr="00FD376A" w:rsidRDefault="00FD376A" w:rsidP="00FD376A">
      <w:pPr>
        <w:pStyle w:val="ListParagraph"/>
        <w:numPr>
          <w:ilvl w:val="0"/>
          <w:numId w:val="15"/>
        </w:numPr>
        <w:spacing w:before="200"/>
        <w:ind w:left="357" w:hanging="357"/>
        <w:rPr>
          <w:b/>
        </w:rPr>
      </w:pPr>
      <w:r w:rsidRPr="00FD376A">
        <w:rPr>
          <w:b/>
        </w:rPr>
        <w:t xml:space="preserve">Commercial </w:t>
      </w:r>
      <w:r w:rsidR="002F07C7">
        <w:rPr>
          <w:b/>
        </w:rPr>
        <w:t>V</w:t>
      </w:r>
      <w:r w:rsidRPr="00FD376A">
        <w:rPr>
          <w:b/>
        </w:rPr>
        <w:t xml:space="preserve">essels </w:t>
      </w:r>
      <w:r w:rsidR="002F07C7">
        <w:rPr>
          <w:b/>
        </w:rPr>
        <w:t>C</w:t>
      </w:r>
      <w:r w:rsidRPr="00FD376A">
        <w:rPr>
          <w:b/>
        </w:rPr>
        <w:t>lass 1A, 2A, 3A</w:t>
      </w:r>
    </w:p>
    <w:p w:rsidR="00FD376A" w:rsidRPr="00FD376A" w:rsidRDefault="00FD376A" w:rsidP="00FD376A">
      <w:r w:rsidRPr="00FD376A">
        <w:t>These vessels must comply with the relevan</w:t>
      </w:r>
      <w:r>
        <w:t>t Marine Orders issued by AMSA.</w:t>
      </w:r>
    </w:p>
    <w:p w:rsidR="00FD376A" w:rsidRPr="00FD376A" w:rsidRDefault="00FD376A" w:rsidP="00FD376A">
      <w:pPr>
        <w:pStyle w:val="ListParagraph"/>
        <w:numPr>
          <w:ilvl w:val="0"/>
          <w:numId w:val="15"/>
        </w:numPr>
        <w:rPr>
          <w:b/>
        </w:rPr>
      </w:pPr>
      <w:r w:rsidRPr="00FD376A">
        <w:rPr>
          <w:b/>
        </w:rPr>
        <w:t>Batteries</w:t>
      </w:r>
    </w:p>
    <w:p w:rsidR="00FD376A" w:rsidRPr="00FD376A" w:rsidRDefault="00FD376A" w:rsidP="00FD376A">
      <w:r w:rsidRPr="00FD376A">
        <w:t>Sealed low maintenance batteries may be fitted in place of lead acid batteries provided:</w:t>
      </w:r>
    </w:p>
    <w:p w:rsidR="00FD376A" w:rsidRPr="00FD376A" w:rsidRDefault="00FD376A" w:rsidP="00FD376A">
      <w:pPr>
        <w:pStyle w:val="ListParagraph"/>
        <w:numPr>
          <w:ilvl w:val="1"/>
          <w:numId w:val="15"/>
        </w:numPr>
        <w:ind w:left="851" w:hanging="425"/>
      </w:pPr>
      <w:r w:rsidRPr="00FD376A">
        <w:t>A voltmeter is fitted within view of the radio operating position; and</w:t>
      </w:r>
    </w:p>
    <w:p w:rsidR="00FD376A" w:rsidRPr="00FD376A" w:rsidRDefault="00FD376A" w:rsidP="00FD376A">
      <w:pPr>
        <w:pStyle w:val="ListParagraph"/>
        <w:numPr>
          <w:ilvl w:val="1"/>
          <w:numId w:val="15"/>
        </w:numPr>
        <w:ind w:left="851" w:hanging="425"/>
      </w:pPr>
      <w:r w:rsidRPr="00FD376A">
        <w:t>The sealed battery has a charge indicator incorporated; and</w:t>
      </w:r>
    </w:p>
    <w:p w:rsidR="00FD376A" w:rsidRPr="00FD376A" w:rsidRDefault="00FD376A" w:rsidP="00FD376A">
      <w:pPr>
        <w:pStyle w:val="ListParagraph"/>
        <w:numPr>
          <w:ilvl w:val="1"/>
          <w:numId w:val="15"/>
        </w:numPr>
        <w:ind w:left="850" w:hanging="425"/>
        <w:contextualSpacing w:val="0"/>
      </w:pPr>
      <w:r w:rsidRPr="00FD376A">
        <w:t xml:space="preserve">With the radio consuming maximum power and battery charger disconnected, the voltmeter must </w:t>
      </w:r>
      <w:r w:rsidRPr="00FD376A">
        <w:rPr>
          <w:b/>
        </w:rPr>
        <w:t>not</w:t>
      </w:r>
      <w:r w:rsidRPr="00FD376A">
        <w:t xml:space="preserve"> in</w:t>
      </w:r>
      <w:r>
        <w:t>dicate a drop of more than 10%.</w:t>
      </w:r>
    </w:p>
    <w:p w:rsidR="00FD376A" w:rsidRPr="00FD376A" w:rsidRDefault="00FD376A" w:rsidP="00FD376A">
      <w:pPr>
        <w:pStyle w:val="ListParagraph"/>
        <w:numPr>
          <w:ilvl w:val="0"/>
          <w:numId w:val="15"/>
        </w:numPr>
        <w:rPr>
          <w:b/>
        </w:rPr>
      </w:pPr>
      <w:r w:rsidRPr="00FD376A">
        <w:rPr>
          <w:b/>
        </w:rPr>
        <w:t xml:space="preserve">Marine </w:t>
      </w:r>
      <w:r w:rsidR="002F07C7">
        <w:rPr>
          <w:b/>
        </w:rPr>
        <w:t>communications i</w:t>
      </w:r>
      <w:r w:rsidRPr="00FD376A">
        <w:rPr>
          <w:b/>
        </w:rPr>
        <w:t>nformation</w:t>
      </w:r>
    </w:p>
    <w:p w:rsidR="00FD376A" w:rsidRPr="00FD376A" w:rsidRDefault="00FD376A" w:rsidP="00FD376A">
      <w:r w:rsidRPr="00FD376A">
        <w:t>Current information may be acce</w:t>
      </w:r>
      <w:r>
        <w:t>ssed on the following websites:</w:t>
      </w:r>
    </w:p>
    <w:tbl>
      <w:tblPr>
        <w:tblW w:w="992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6096"/>
        <w:gridCol w:w="3827"/>
      </w:tblGrid>
      <w:tr w:rsidR="00FD376A" w:rsidRPr="00FD376A" w:rsidTr="002F07C7">
        <w:trPr>
          <w:cantSplit/>
        </w:trPr>
        <w:tc>
          <w:tcPr>
            <w:tcW w:w="6096" w:type="dxa"/>
          </w:tcPr>
          <w:p w:rsidR="00FD376A" w:rsidRPr="00FD376A" w:rsidRDefault="00FD376A" w:rsidP="00803224">
            <w:pPr>
              <w:pStyle w:val="NoSpacing"/>
            </w:pPr>
            <w:r w:rsidRPr="00FD376A">
              <w:t xml:space="preserve">Marine Safety Branch, Department of Lands and Planning </w:t>
            </w:r>
          </w:p>
        </w:tc>
        <w:tc>
          <w:tcPr>
            <w:tcW w:w="3827" w:type="dxa"/>
          </w:tcPr>
          <w:p w:rsidR="00FD376A" w:rsidRPr="00FD376A" w:rsidRDefault="00FD376A" w:rsidP="00803224">
            <w:pPr>
              <w:pStyle w:val="NoSpacing"/>
            </w:pPr>
            <w:r w:rsidRPr="00FD376A">
              <w:t>http://www.nt.gov.au/dlp/</w:t>
            </w:r>
          </w:p>
        </w:tc>
      </w:tr>
      <w:tr w:rsidR="00FD376A" w:rsidRPr="00FD376A" w:rsidTr="002F07C7">
        <w:trPr>
          <w:cantSplit/>
        </w:trPr>
        <w:tc>
          <w:tcPr>
            <w:tcW w:w="6096" w:type="dxa"/>
          </w:tcPr>
          <w:p w:rsidR="00FD376A" w:rsidRPr="00FD376A" w:rsidRDefault="00FD376A" w:rsidP="00803224">
            <w:pPr>
              <w:pStyle w:val="NoSpacing"/>
            </w:pPr>
            <w:r w:rsidRPr="00FD376A">
              <w:t>Australian Communications and Media Authority (ACMA)</w:t>
            </w:r>
          </w:p>
        </w:tc>
        <w:tc>
          <w:tcPr>
            <w:tcW w:w="3827" w:type="dxa"/>
          </w:tcPr>
          <w:p w:rsidR="00FD376A" w:rsidRPr="00FD376A" w:rsidRDefault="00FD376A" w:rsidP="00803224">
            <w:pPr>
              <w:pStyle w:val="NoSpacing"/>
            </w:pPr>
            <w:r w:rsidRPr="00FD376A">
              <w:t>http://www.acma.gov.au/</w:t>
            </w:r>
          </w:p>
        </w:tc>
      </w:tr>
      <w:tr w:rsidR="00FD376A" w:rsidRPr="00FD376A" w:rsidTr="002F07C7">
        <w:trPr>
          <w:cantSplit/>
        </w:trPr>
        <w:tc>
          <w:tcPr>
            <w:tcW w:w="6096" w:type="dxa"/>
          </w:tcPr>
          <w:p w:rsidR="00FD376A" w:rsidRPr="00FD376A" w:rsidRDefault="00FD376A" w:rsidP="00803224">
            <w:pPr>
              <w:pStyle w:val="NoSpacing"/>
            </w:pPr>
            <w:r w:rsidRPr="00FD376A">
              <w:t>Australian Maritime Safety Authority</w:t>
            </w:r>
          </w:p>
        </w:tc>
        <w:tc>
          <w:tcPr>
            <w:tcW w:w="3827" w:type="dxa"/>
          </w:tcPr>
          <w:p w:rsidR="00FD376A" w:rsidRPr="00FD376A" w:rsidRDefault="00FD376A" w:rsidP="00803224">
            <w:pPr>
              <w:pStyle w:val="NoSpacing"/>
            </w:pPr>
            <w:r w:rsidRPr="00FD376A">
              <w:t>http://www.amsa.gov.au/</w:t>
            </w:r>
          </w:p>
        </w:tc>
      </w:tr>
      <w:tr w:rsidR="00FD376A" w:rsidRPr="00FD376A" w:rsidTr="002F07C7">
        <w:trPr>
          <w:cantSplit/>
        </w:trPr>
        <w:tc>
          <w:tcPr>
            <w:tcW w:w="6096" w:type="dxa"/>
          </w:tcPr>
          <w:p w:rsidR="00FD376A" w:rsidRPr="00FD376A" w:rsidRDefault="00FD376A" w:rsidP="00803224">
            <w:pPr>
              <w:pStyle w:val="NoSpacing"/>
            </w:pPr>
            <w:r w:rsidRPr="00FD376A">
              <w:t>The Bureau of Meteorology</w:t>
            </w:r>
          </w:p>
        </w:tc>
        <w:tc>
          <w:tcPr>
            <w:tcW w:w="3827" w:type="dxa"/>
          </w:tcPr>
          <w:p w:rsidR="00FD376A" w:rsidRPr="00FD376A" w:rsidRDefault="00FD376A" w:rsidP="00803224">
            <w:pPr>
              <w:pStyle w:val="NoSpacing"/>
            </w:pPr>
            <w:r w:rsidRPr="00803224">
              <w:t>http://www.bom.gov.au/marine</w:t>
            </w:r>
          </w:p>
        </w:tc>
      </w:tr>
      <w:tr w:rsidR="00FD376A" w:rsidRPr="00FD376A" w:rsidTr="002F07C7">
        <w:trPr>
          <w:cantSplit/>
        </w:trPr>
        <w:tc>
          <w:tcPr>
            <w:tcW w:w="6096" w:type="dxa"/>
          </w:tcPr>
          <w:p w:rsidR="00FD376A" w:rsidRPr="00FD376A" w:rsidRDefault="00FD376A" w:rsidP="00803224">
            <w:pPr>
              <w:pStyle w:val="NoSpacing"/>
            </w:pPr>
            <w:r w:rsidRPr="00FD376A">
              <w:t>Marine Radio Operators Handbook</w:t>
            </w:r>
          </w:p>
        </w:tc>
        <w:tc>
          <w:tcPr>
            <w:tcW w:w="3827" w:type="dxa"/>
          </w:tcPr>
          <w:p w:rsidR="00FD376A" w:rsidRPr="00FD376A" w:rsidRDefault="00FD376A" w:rsidP="00803224">
            <w:pPr>
              <w:pStyle w:val="NoSpacing"/>
            </w:pPr>
            <w:r w:rsidRPr="00803224">
              <w:t>www.amcom.amc.edu.au/handbook</w:t>
            </w:r>
          </w:p>
        </w:tc>
      </w:tr>
    </w:tbl>
    <w:p w:rsidR="00FD376A" w:rsidRPr="00803224" w:rsidRDefault="00FD376A" w:rsidP="00803224">
      <w:pPr>
        <w:pStyle w:val="ListParagraph"/>
        <w:numPr>
          <w:ilvl w:val="0"/>
          <w:numId w:val="15"/>
        </w:numPr>
        <w:rPr>
          <w:b/>
        </w:rPr>
      </w:pPr>
      <w:r w:rsidRPr="00FD376A">
        <w:br w:type="page"/>
      </w:r>
      <w:r w:rsidRPr="00803224">
        <w:rPr>
          <w:b/>
        </w:rPr>
        <w:lastRenderedPageBreak/>
        <w:t xml:space="preserve">Approved </w:t>
      </w:r>
      <w:r w:rsidR="002F07C7">
        <w:rPr>
          <w:b/>
        </w:rPr>
        <w:t>r</w:t>
      </w:r>
      <w:r w:rsidRPr="00803224">
        <w:rPr>
          <w:b/>
        </w:rPr>
        <w:t xml:space="preserve">adio </w:t>
      </w:r>
      <w:r w:rsidR="002F07C7">
        <w:rPr>
          <w:b/>
        </w:rPr>
        <w:t>s</w:t>
      </w:r>
      <w:r w:rsidRPr="00803224">
        <w:rPr>
          <w:b/>
        </w:rPr>
        <w:t>urveyors</w:t>
      </w:r>
    </w:p>
    <w:p w:rsidR="00FD376A" w:rsidRPr="00FD376A" w:rsidRDefault="00FD376A" w:rsidP="00FD376A">
      <w:r w:rsidRPr="00FD376A">
        <w:t>To arrange a radio survey you must contact any one of the following approved radio surveyors.  Financial arrangements are between the vessel owner/agent and the company.  On satisfactory completion of the survey, the approved radio surveyor will send a clearance direct to the Marine Safety Branch.</w:t>
      </w:r>
    </w:p>
    <w:p w:rsidR="00FD376A" w:rsidRPr="00803224" w:rsidRDefault="00803224" w:rsidP="00FD376A">
      <w:pPr>
        <w:rPr>
          <w:b/>
        </w:rPr>
      </w:pPr>
      <w:r w:rsidRPr="00803224">
        <w:rPr>
          <w:b/>
        </w:rPr>
        <w:t>Darwin</w:t>
      </w:r>
    </w:p>
    <w:tbl>
      <w:tblPr>
        <w:tblW w:w="9356" w:type="dxa"/>
        <w:tblInd w:w="10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Description w:val="Radio surveyors - Darwin"/>
      </w:tblPr>
      <w:tblGrid>
        <w:gridCol w:w="2410"/>
        <w:gridCol w:w="4961"/>
        <w:gridCol w:w="1985"/>
      </w:tblGrid>
      <w:tr w:rsidR="002F07C7" w:rsidRPr="00FD376A" w:rsidTr="002F07C7">
        <w:trPr>
          <w:cantSplit/>
          <w:tblHeader/>
        </w:trPr>
        <w:tc>
          <w:tcPr>
            <w:tcW w:w="2410" w:type="dxa"/>
            <w:tcBorders>
              <w:top w:val="single" w:sz="6" w:space="0" w:color="C0C0C0"/>
              <w:left w:val="single" w:sz="4" w:space="0" w:color="C0C0C0"/>
              <w:bottom w:val="single" w:sz="6" w:space="0" w:color="C0C0C0"/>
              <w:right w:val="single" w:sz="6" w:space="0" w:color="C0C0C0"/>
            </w:tcBorders>
          </w:tcPr>
          <w:p w:rsidR="002F07C7" w:rsidRPr="002F07C7" w:rsidRDefault="002F07C7" w:rsidP="00803224">
            <w:pPr>
              <w:pStyle w:val="NoSpacing"/>
              <w:rPr>
                <w:b/>
              </w:rPr>
            </w:pPr>
            <w:r w:rsidRPr="002F07C7">
              <w:rPr>
                <w:b/>
              </w:rPr>
              <w:t>Name</w:t>
            </w:r>
          </w:p>
        </w:tc>
        <w:tc>
          <w:tcPr>
            <w:tcW w:w="4961" w:type="dxa"/>
            <w:tcBorders>
              <w:top w:val="single" w:sz="6" w:space="0" w:color="C0C0C0"/>
              <w:left w:val="single" w:sz="6" w:space="0" w:color="C0C0C0"/>
              <w:bottom w:val="single" w:sz="6" w:space="0" w:color="C0C0C0"/>
              <w:right w:val="single" w:sz="6" w:space="0" w:color="C0C0C0"/>
            </w:tcBorders>
          </w:tcPr>
          <w:p w:rsidR="002F07C7" w:rsidRPr="002F07C7" w:rsidRDefault="002F07C7" w:rsidP="00803224">
            <w:pPr>
              <w:pStyle w:val="NoSpacing"/>
              <w:rPr>
                <w:b/>
              </w:rPr>
            </w:pPr>
            <w:r w:rsidRPr="002F07C7">
              <w:rPr>
                <w:b/>
              </w:rPr>
              <w:t>Radio surveyor</w:t>
            </w:r>
          </w:p>
        </w:tc>
        <w:tc>
          <w:tcPr>
            <w:tcW w:w="1985" w:type="dxa"/>
            <w:tcBorders>
              <w:top w:val="single" w:sz="6" w:space="0" w:color="C0C0C0"/>
              <w:left w:val="single" w:sz="6" w:space="0" w:color="C0C0C0"/>
              <w:bottom w:val="single" w:sz="6" w:space="0" w:color="C0C0C0"/>
              <w:right w:val="single" w:sz="4" w:space="0" w:color="C0C0C0"/>
            </w:tcBorders>
          </w:tcPr>
          <w:p w:rsidR="002F07C7" w:rsidRPr="002F07C7" w:rsidRDefault="002F07C7" w:rsidP="00803224">
            <w:pPr>
              <w:pStyle w:val="NoSpacing"/>
              <w:rPr>
                <w:b/>
              </w:rPr>
            </w:pPr>
            <w:r w:rsidRPr="002F07C7">
              <w:rPr>
                <w:b/>
              </w:rPr>
              <w:t>Phone</w:t>
            </w:r>
          </w:p>
        </w:tc>
      </w:tr>
      <w:tr w:rsidR="00FD376A" w:rsidRPr="00FD376A" w:rsidTr="002F07C7">
        <w:trPr>
          <w:cantSplit/>
        </w:trPr>
        <w:tc>
          <w:tcPr>
            <w:tcW w:w="2410" w:type="dxa"/>
            <w:tcBorders>
              <w:top w:val="single" w:sz="6" w:space="0" w:color="C0C0C0"/>
              <w:left w:val="single" w:sz="4" w:space="0" w:color="C0C0C0"/>
              <w:bottom w:val="single" w:sz="6" w:space="0" w:color="C0C0C0"/>
              <w:right w:val="single" w:sz="6" w:space="0" w:color="C0C0C0"/>
            </w:tcBorders>
          </w:tcPr>
          <w:p w:rsidR="00FD376A" w:rsidRPr="00FD376A" w:rsidRDefault="00FD376A" w:rsidP="00803224">
            <w:pPr>
              <w:pStyle w:val="NoSpacing"/>
            </w:pPr>
            <w:r w:rsidRPr="00FD376A">
              <w:t>David Kirwan</w:t>
            </w:r>
          </w:p>
        </w:tc>
        <w:tc>
          <w:tcPr>
            <w:tcW w:w="4961" w:type="dxa"/>
            <w:tcBorders>
              <w:top w:val="single" w:sz="6" w:space="0" w:color="C0C0C0"/>
              <w:left w:val="single" w:sz="6" w:space="0" w:color="C0C0C0"/>
              <w:bottom w:val="single" w:sz="6" w:space="0" w:color="C0C0C0"/>
              <w:right w:val="single" w:sz="6" w:space="0" w:color="C0C0C0"/>
            </w:tcBorders>
          </w:tcPr>
          <w:p w:rsidR="00FD376A" w:rsidRPr="00FD376A" w:rsidRDefault="00FD376A" w:rsidP="00803224">
            <w:pPr>
              <w:pStyle w:val="NoSpacing"/>
            </w:pPr>
            <w:r w:rsidRPr="00FD376A">
              <w:t>Australian Marine Electronics</w:t>
            </w:r>
          </w:p>
        </w:tc>
        <w:tc>
          <w:tcPr>
            <w:tcW w:w="1985" w:type="dxa"/>
            <w:tcBorders>
              <w:top w:val="single" w:sz="6" w:space="0" w:color="C0C0C0"/>
              <w:left w:val="single" w:sz="6" w:space="0" w:color="C0C0C0"/>
              <w:bottom w:val="single" w:sz="6" w:space="0" w:color="C0C0C0"/>
              <w:right w:val="single" w:sz="4" w:space="0" w:color="C0C0C0"/>
            </w:tcBorders>
          </w:tcPr>
          <w:p w:rsidR="00FD376A" w:rsidRPr="00FD376A" w:rsidRDefault="00FD376A" w:rsidP="00803224">
            <w:pPr>
              <w:pStyle w:val="NoSpacing"/>
            </w:pPr>
            <w:r w:rsidRPr="00FD376A">
              <w:t>0418 900 170</w:t>
            </w:r>
          </w:p>
        </w:tc>
      </w:tr>
      <w:tr w:rsidR="00FD376A" w:rsidRPr="00FD376A" w:rsidTr="002F07C7">
        <w:trPr>
          <w:cantSplit/>
        </w:trPr>
        <w:tc>
          <w:tcPr>
            <w:tcW w:w="2410" w:type="dxa"/>
            <w:tcBorders>
              <w:top w:val="single" w:sz="6" w:space="0" w:color="C0C0C0"/>
              <w:left w:val="single" w:sz="4" w:space="0" w:color="C0C0C0"/>
              <w:bottom w:val="single" w:sz="6" w:space="0" w:color="C0C0C0"/>
              <w:right w:val="single" w:sz="6" w:space="0" w:color="C0C0C0"/>
            </w:tcBorders>
          </w:tcPr>
          <w:p w:rsidR="00FD376A" w:rsidRPr="00FD376A" w:rsidRDefault="00FD376A" w:rsidP="00803224">
            <w:pPr>
              <w:pStyle w:val="NoSpacing"/>
            </w:pPr>
            <w:r w:rsidRPr="00FD376A">
              <w:t xml:space="preserve">Clive </w:t>
            </w:r>
            <w:proofErr w:type="spellStart"/>
            <w:r w:rsidRPr="00FD376A">
              <w:t>Bartsch</w:t>
            </w:r>
            <w:proofErr w:type="spellEnd"/>
          </w:p>
        </w:tc>
        <w:tc>
          <w:tcPr>
            <w:tcW w:w="4961" w:type="dxa"/>
            <w:tcBorders>
              <w:top w:val="single" w:sz="6" w:space="0" w:color="C0C0C0"/>
              <w:left w:val="single" w:sz="6" w:space="0" w:color="C0C0C0"/>
              <w:bottom w:val="single" w:sz="6" w:space="0" w:color="C0C0C0"/>
              <w:right w:val="single" w:sz="6" w:space="0" w:color="C0C0C0"/>
            </w:tcBorders>
          </w:tcPr>
          <w:p w:rsidR="00FD376A" w:rsidRPr="00FD376A" w:rsidRDefault="00FD376A" w:rsidP="00803224">
            <w:pPr>
              <w:pStyle w:val="NoSpacing"/>
            </w:pPr>
            <w:r w:rsidRPr="00FD376A">
              <w:t>BAE Systems Australia Ltd</w:t>
            </w:r>
          </w:p>
        </w:tc>
        <w:tc>
          <w:tcPr>
            <w:tcW w:w="1985" w:type="dxa"/>
            <w:tcBorders>
              <w:top w:val="single" w:sz="6" w:space="0" w:color="C0C0C0"/>
              <w:left w:val="single" w:sz="6" w:space="0" w:color="C0C0C0"/>
              <w:bottom w:val="single" w:sz="6" w:space="0" w:color="C0C0C0"/>
              <w:right w:val="single" w:sz="4" w:space="0" w:color="C0C0C0"/>
            </w:tcBorders>
          </w:tcPr>
          <w:p w:rsidR="00FD376A" w:rsidRPr="00FD376A" w:rsidRDefault="00FD376A" w:rsidP="00803224">
            <w:pPr>
              <w:pStyle w:val="NoSpacing"/>
            </w:pPr>
            <w:r w:rsidRPr="00FD376A">
              <w:t>8935 7272</w:t>
            </w:r>
          </w:p>
        </w:tc>
      </w:tr>
      <w:tr w:rsidR="00FD376A" w:rsidRPr="00FD376A" w:rsidTr="002F07C7">
        <w:trPr>
          <w:cantSplit/>
        </w:trPr>
        <w:tc>
          <w:tcPr>
            <w:tcW w:w="2410" w:type="dxa"/>
            <w:tcBorders>
              <w:top w:val="single" w:sz="6" w:space="0" w:color="C0C0C0"/>
              <w:left w:val="single" w:sz="4" w:space="0" w:color="C0C0C0"/>
              <w:bottom w:val="single" w:sz="6" w:space="0" w:color="C0C0C0"/>
              <w:right w:val="single" w:sz="6" w:space="0" w:color="C0C0C0"/>
            </w:tcBorders>
          </w:tcPr>
          <w:p w:rsidR="00FD376A" w:rsidRPr="00FD376A" w:rsidRDefault="00FD376A" w:rsidP="00803224">
            <w:pPr>
              <w:pStyle w:val="NoSpacing"/>
            </w:pPr>
            <w:r w:rsidRPr="00FD376A">
              <w:t xml:space="preserve">Colin </w:t>
            </w:r>
            <w:proofErr w:type="spellStart"/>
            <w:r w:rsidRPr="00FD376A">
              <w:t>Bremner</w:t>
            </w:r>
            <w:proofErr w:type="spellEnd"/>
          </w:p>
        </w:tc>
        <w:tc>
          <w:tcPr>
            <w:tcW w:w="4961" w:type="dxa"/>
            <w:tcBorders>
              <w:top w:val="single" w:sz="6" w:space="0" w:color="C0C0C0"/>
              <w:left w:val="single" w:sz="6" w:space="0" w:color="C0C0C0"/>
              <w:bottom w:val="single" w:sz="6" w:space="0" w:color="C0C0C0"/>
              <w:right w:val="single" w:sz="6" w:space="0" w:color="C0C0C0"/>
            </w:tcBorders>
          </w:tcPr>
          <w:p w:rsidR="00FD376A" w:rsidRPr="00FD376A" w:rsidRDefault="00FD376A" w:rsidP="00803224">
            <w:pPr>
              <w:pStyle w:val="NoSpacing"/>
            </w:pPr>
            <w:r w:rsidRPr="00FD376A">
              <w:t>BAE Systems Australia Ltd</w:t>
            </w:r>
          </w:p>
        </w:tc>
        <w:tc>
          <w:tcPr>
            <w:tcW w:w="1985" w:type="dxa"/>
            <w:tcBorders>
              <w:top w:val="single" w:sz="6" w:space="0" w:color="C0C0C0"/>
              <w:left w:val="single" w:sz="6" w:space="0" w:color="C0C0C0"/>
              <w:bottom w:val="single" w:sz="6" w:space="0" w:color="C0C0C0"/>
              <w:right w:val="single" w:sz="4" w:space="0" w:color="C0C0C0"/>
            </w:tcBorders>
          </w:tcPr>
          <w:p w:rsidR="00FD376A" w:rsidRPr="00FD376A" w:rsidRDefault="00FD376A" w:rsidP="00803224">
            <w:pPr>
              <w:pStyle w:val="NoSpacing"/>
            </w:pPr>
            <w:r w:rsidRPr="00FD376A">
              <w:t>8935 7272</w:t>
            </w:r>
          </w:p>
        </w:tc>
      </w:tr>
      <w:tr w:rsidR="00FD376A" w:rsidRPr="00FD376A" w:rsidTr="002F07C7">
        <w:trPr>
          <w:cantSplit/>
        </w:trPr>
        <w:tc>
          <w:tcPr>
            <w:tcW w:w="2410" w:type="dxa"/>
            <w:tcBorders>
              <w:top w:val="single" w:sz="6" w:space="0" w:color="C0C0C0"/>
              <w:left w:val="single" w:sz="4" w:space="0" w:color="C0C0C0"/>
              <w:bottom w:val="single" w:sz="6" w:space="0" w:color="C0C0C0"/>
              <w:right w:val="single" w:sz="6" w:space="0" w:color="C0C0C0"/>
            </w:tcBorders>
          </w:tcPr>
          <w:p w:rsidR="00FD376A" w:rsidRPr="00FD376A" w:rsidRDefault="00FD376A" w:rsidP="00803224">
            <w:pPr>
              <w:pStyle w:val="NoSpacing"/>
            </w:pPr>
            <w:r w:rsidRPr="00FD376A">
              <w:t xml:space="preserve">Troy Barnes </w:t>
            </w:r>
          </w:p>
        </w:tc>
        <w:tc>
          <w:tcPr>
            <w:tcW w:w="4961" w:type="dxa"/>
            <w:tcBorders>
              <w:top w:val="single" w:sz="6" w:space="0" w:color="C0C0C0"/>
              <w:left w:val="single" w:sz="6" w:space="0" w:color="C0C0C0"/>
              <w:bottom w:val="single" w:sz="6" w:space="0" w:color="C0C0C0"/>
              <w:right w:val="single" w:sz="6" w:space="0" w:color="C0C0C0"/>
            </w:tcBorders>
          </w:tcPr>
          <w:p w:rsidR="00FD376A" w:rsidRPr="00FD376A" w:rsidRDefault="00FD376A" w:rsidP="00803224">
            <w:pPr>
              <w:pStyle w:val="NoSpacing"/>
            </w:pPr>
            <w:r w:rsidRPr="00FD376A">
              <w:t>BAE Systems Australia Ltd</w:t>
            </w:r>
          </w:p>
        </w:tc>
        <w:tc>
          <w:tcPr>
            <w:tcW w:w="1985" w:type="dxa"/>
            <w:tcBorders>
              <w:top w:val="single" w:sz="6" w:space="0" w:color="C0C0C0"/>
              <w:left w:val="single" w:sz="6" w:space="0" w:color="C0C0C0"/>
              <w:bottom w:val="single" w:sz="6" w:space="0" w:color="C0C0C0"/>
              <w:right w:val="single" w:sz="4" w:space="0" w:color="C0C0C0"/>
            </w:tcBorders>
          </w:tcPr>
          <w:p w:rsidR="00FD376A" w:rsidRPr="00FD376A" w:rsidRDefault="00FD376A" w:rsidP="00803224">
            <w:pPr>
              <w:pStyle w:val="NoSpacing"/>
            </w:pPr>
            <w:r w:rsidRPr="00FD376A">
              <w:t>8935 7272</w:t>
            </w:r>
          </w:p>
        </w:tc>
      </w:tr>
      <w:tr w:rsidR="00FD376A" w:rsidRPr="00FD376A" w:rsidTr="002F07C7">
        <w:trPr>
          <w:cantSplit/>
        </w:trPr>
        <w:tc>
          <w:tcPr>
            <w:tcW w:w="2410" w:type="dxa"/>
            <w:tcBorders>
              <w:top w:val="single" w:sz="6" w:space="0" w:color="C0C0C0"/>
              <w:left w:val="single" w:sz="4" w:space="0" w:color="C0C0C0"/>
              <w:bottom w:val="single" w:sz="6" w:space="0" w:color="C0C0C0"/>
              <w:right w:val="single" w:sz="6" w:space="0" w:color="C0C0C0"/>
            </w:tcBorders>
          </w:tcPr>
          <w:p w:rsidR="00FD376A" w:rsidRPr="00FD376A" w:rsidRDefault="00FD376A" w:rsidP="00803224">
            <w:pPr>
              <w:pStyle w:val="NoSpacing"/>
            </w:pPr>
            <w:proofErr w:type="spellStart"/>
            <w:r w:rsidRPr="00FD376A">
              <w:t>Aposoly</w:t>
            </w:r>
            <w:proofErr w:type="spellEnd"/>
            <w:r w:rsidRPr="00FD376A">
              <w:t xml:space="preserve"> </w:t>
            </w:r>
            <w:proofErr w:type="spellStart"/>
            <w:r w:rsidRPr="00FD376A">
              <w:t>Devriadis</w:t>
            </w:r>
            <w:proofErr w:type="spellEnd"/>
          </w:p>
        </w:tc>
        <w:tc>
          <w:tcPr>
            <w:tcW w:w="4961" w:type="dxa"/>
            <w:tcBorders>
              <w:top w:val="single" w:sz="6" w:space="0" w:color="C0C0C0"/>
              <w:left w:val="single" w:sz="6" w:space="0" w:color="C0C0C0"/>
              <w:bottom w:val="single" w:sz="6" w:space="0" w:color="C0C0C0"/>
              <w:right w:val="single" w:sz="6" w:space="0" w:color="C0C0C0"/>
            </w:tcBorders>
          </w:tcPr>
          <w:p w:rsidR="00FD376A" w:rsidRPr="00FD376A" w:rsidRDefault="00FD376A" w:rsidP="00803224">
            <w:pPr>
              <w:pStyle w:val="NoSpacing"/>
            </w:pPr>
            <w:proofErr w:type="spellStart"/>
            <w:r w:rsidRPr="00FD376A">
              <w:t>Electrotech</w:t>
            </w:r>
            <w:proofErr w:type="spellEnd"/>
            <w:r w:rsidRPr="00FD376A">
              <w:t xml:space="preserve"> Australia Pty Ltd</w:t>
            </w:r>
          </w:p>
        </w:tc>
        <w:tc>
          <w:tcPr>
            <w:tcW w:w="1985" w:type="dxa"/>
            <w:tcBorders>
              <w:top w:val="single" w:sz="6" w:space="0" w:color="C0C0C0"/>
              <w:left w:val="single" w:sz="6" w:space="0" w:color="C0C0C0"/>
              <w:bottom w:val="single" w:sz="6" w:space="0" w:color="C0C0C0"/>
              <w:right w:val="single" w:sz="4" w:space="0" w:color="C0C0C0"/>
            </w:tcBorders>
          </w:tcPr>
          <w:p w:rsidR="00FD376A" w:rsidRPr="00FD376A" w:rsidRDefault="00FD376A" w:rsidP="00803224">
            <w:pPr>
              <w:pStyle w:val="NoSpacing"/>
            </w:pPr>
            <w:r w:rsidRPr="00FD376A">
              <w:t>8942 2669</w:t>
            </w:r>
          </w:p>
        </w:tc>
      </w:tr>
      <w:tr w:rsidR="00FD376A" w:rsidRPr="00FD376A" w:rsidTr="002F07C7">
        <w:trPr>
          <w:cantSplit/>
        </w:trPr>
        <w:tc>
          <w:tcPr>
            <w:tcW w:w="2410" w:type="dxa"/>
            <w:tcBorders>
              <w:top w:val="single" w:sz="6" w:space="0" w:color="C0C0C0"/>
              <w:left w:val="single" w:sz="4" w:space="0" w:color="C0C0C0"/>
              <w:bottom w:val="single" w:sz="6" w:space="0" w:color="C0C0C0"/>
              <w:right w:val="single" w:sz="6" w:space="0" w:color="C0C0C0"/>
            </w:tcBorders>
          </w:tcPr>
          <w:p w:rsidR="00FD376A" w:rsidRPr="00FD376A" w:rsidRDefault="00FD376A" w:rsidP="00803224">
            <w:pPr>
              <w:pStyle w:val="NoSpacing"/>
            </w:pPr>
            <w:r w:rsidRPr="00FD376A">
              <w:t>Byron Calvert</w:t>
            </w:r>
          </w:p>
        </w:tc>
        <w:tc>
          <w:tcPr>
            <w:tcW w:w="4961" w:type="dxa"/>
            <w:tcBorders>
              <w:top w:val="single" w:sz="6" w:space="0" w:color="C0C0C0"/>
              <w:left w:val="single" w:sz="6" w:space="0" w:color="C0C0C0"/>
              <w:bottom w:val="single" w:sz="6" w:space="0" w:color="C0C0C0"/>
              <w:right w:val="single" w:sz="6" w:space="0" w:color="C0C0C0"/>
            </w:tcBorders>
          </w:tcPr>
          <w:p w:rsidR="00FD376A" w:rsidRPr="00FD376A" w:rsidRDefault="00FD376A" w:rsidP="00803224">
            <w:pPr>
              <w:pStyle w:val="NoSpacing"/>
            </w:pPr>
            <w:proofErr w:type="spellStart"/>
            <w:r w:rsidRPr="00FD376A">
              <w:t>Electrotech</w:t>
            </w:r>
            <w:proofErr w:type="spellEnd"/>
            <w:r w:rsidRPr="00FD376A">
              <w:t xml:space="preserve"> Australia Pty Ltd</w:t>
            </w:r>
          </w:p>
        </w:tc>
        <w:tc>
          <w:tcPr>
            <w:tcW w:w="1985" w:type="dxa"/>
            <w:tcBorders>
              <w:top w:val="single" w:sz="6" w:space="0" w:color="C0C0C0"/>
              <w:left w:val="single" w:sz="6" w:space="0" w:color="C0C0C0"/>
              <w:bottom w:val="single" w:sz="6" w:space="0" w:color="C0C0C0"/>
              <w:right w:val="single" w:sz="4" w:space="0" w:color="C0C0C0"/>
            </w:tcBorders>
          </w:tcPr>
          <w:p w:rsidR="00FD376A" w:rsidRPr="00FD376A" w:rsidRDefault="00FD376A" w:rsidP="00803224">
            <w:pPr>
              <w:pStyle w:val="NoSpacing"/>
            </w:pPr>
            <w:r w:rsidRPr="00FD376A">
              <w:t>8942 2669</w:t>
            </w:r>
          </w:p>
        </w:tc>
      </w:tr>
      <w:tr w:rsidR="00FD376A" w:rsidRPr="00FD376A" w:rsidTr="002F07C7">
        <w:trPr>
          <w:cantSplit/>
        </w:trPr>
        <w:tc>
          <w:tcPr>
            <w:tcW w:w="2410" w:type="dxa"/>
            <w:tcBorders>
              <w:top w:val="single" w:sz="6" w:space="0" w:color="C0C0C0"/>
              <w:left w:val="single" w:sz="4" w:space="0" w:color="C0C0C0"/>
              <w:bottom w:val="single" w:sz="6" w:space="0" w:color="C0C0C0"/>
              <w:right w:val="single" w:sz="6" w:space="0" w:color="C0C0C0"/>
            </w:tcBorders>
          </w:tcPr>
          <w:p w:rsidR="00FD376A" w:rsidRPr="00FD376A" w:rsidRDefault="00FD376A" w:rsidP="00803224">
            <w:pPr>
              <w:pStyle w:val="NoSpacing"/>
            </w:pPr>
            <w:proofErr w:type="spellStart"/>
            <w:r w:rsidRPr="00FD376A">
              <w:t>Rajel</w:t>
            </w:r>
            <w:proofErr w:type="spellEnd"/>
            <w:r w:rsidRPr="00FD376A">
              <w:t xml:space="preserve"> </w:t>
            </w:r>
            <w:proofErr w:type="spellStart"/>
            <w:r w:rsidRPr="00FD376A">
              <w:t>Cushar</w:t>
            </w:r>
            <w:proofErr w:type="spellEnd"/>
          </w:p>
        </w:tc>
        <w:tc>
          <w:tcPr>
            <w:tcW w:w="4961" w:type="dxa"/>
            <w:tcBorders>
              <w:top w:val="single" w:sz="6" w:space="0" w:color="C0C0C0"/>
              <w:left w:val="single" w:sz="6" w:space="0" w:color="C0C0C0"/>
              <w:bottom w:val="single" w:sz="6" w:space="0" w:color="C0C0C0"/>
              <w:right w:val="single" w:sz="6" w:space="0" w:color="C0C0C0"/>
            </w:tcBorders>
          </w:tcPr>
          <w:p w:rsidR="00FD376A" w:rsidRPr="00FD376A" w:rsidRDefault="00FD376A" w:rsidP="00803224">
            <w:pPr>
              <w:pStyle w:val="NoSpacing"/>
            </w:pPr>
            <w:proofErr w:type="spellStart"/>
            <w:r w:rsidRPr="00FD376A">
              <w:t>Electrotech</w:t>
            </w:r>
            <w:proofErr w:type="spellEnd"/>
            <w:r w:rsidRPr="00FD376A">
              <w:t xml:space="preserve"> Australia Pty Ltd</w:t>
            </w:r>
          </w:p>
        </w:tc>
        <w:tc>
          <w:tcPr>
            <w:tcW w:w="1985" w:type="dxa"/>
            <w:tcBorders>
              <w:top w:val="single" w:sz="6" w:space="0" w:color="C0C0C0"/>
              <w:left w:val="single" w:sz="6" w:space="0" w:color="C0C0C0"/>
              <w:bottom w:val="single" w:sz="6" w:space="0" w:color="C0C0C0"/>
              <w:right w:val="single" w:sz="4" w:space="0" w:color="C0C0C0"/>
            </w:tcBorders>
          </w:tcPr>
          <w:p w:rsidR="00FD376A" w:rsidRPr="00FD376A" w:rsidRDefault="00FD376A" w:rsidP="00803224">
            <w:pPr>
              <w:pStyle w:val="NoSpacing"/>
            </w:pPr>
            <w:r w:rsidRPr="00FD376A">
              <w:t>8942 8669</w:t>
            </w:r>
          </w:p>
        </w:tc>
      </w:tr>
      <w:tr w:rsidR="00FD376A" w:rsidRPr="00FD376A" w:rsidTr="002F07C7">
        <w:trPr>
          <w:cantSplit/>
        </w:trPr>
        <w:tc>
          <w:tcPr>
            <w:tcW w:w="2410" w:type="dxa"/>
            <w:tcBorders>
              <w:top w:val="single" w:sz="6" w:space="0" w:color="C0C0C0"/>
              <w:left w:val="single" w:sz="4" w:space="0" w:color="C0C0C0"/>
              <w:bottom w:val="single" w:sz="6" w:space="0" w:color="C0C0C0"/>
              <w:right w:val="single" w:sz="6" w:space="0" w:color="C0C0C0"/>
            </w:tcBorders>
          </w:tcPr>
          <w:p w:rsidR="00FD376A" w:rsidRPr="00FD376A" w:rsidRDefault="00FD376A" w:rsidP="00803224">
            <w:pPr>
              <w:pStyle w:val="NoSpacing"/>
            </w:pPr>
            <w:r w:rsidRPr="00FD376A">
              <w:t>Aaron Tierney</w:t>
            </w:r>
          </w:p>
        </w:tc>
        <w:tc>
          <w:tcPr>
            <w:tcW w:w="4961" w:type="dxa"/>
            <w:tcBorders>
              <w:top w:val="single" w:sz="6" w:space="0" w:color="C0C0C0"/>
              <w:left w:val="single" w:sz="6" w:space="0" w:color="C0C0C0"/>
              <w:bottom w:val="single" w:sz="6" w:space="0" w:color="C0C0C0"/>
              <w:right w:val="single" w:sz="6" w:space="0" w:color="C0C0C0"/>
            </w:tcBorders>
          </w:tcPr>
          <w:p w:rsidR="00FD376A" w:rsidRPr="00FD376A" w:rsidRDefault="00FD376A" w:rsidP="00803224">
            <w:pPr>
              <w:pStyle w:val="NoSpacing"/>
            </w:pPr>
            <w:proofErr w:type="spellStart"/>
            <w:r w:rsidRPr="00FD376A">
              <w:t>Electrotech</w:t>
            </w:r>
            <w:proofErr w:type="spellEnd"/>
            <w:r w:rsidRPr="00FD376A">
              <w:t xml:space="preserve"> Australia Pty Ltd</w:t>
            </w:r>
          </w:p>
        </w:tc>
        <w:tc>
          <w:tcPr>
            <w:tcW w:w="1985" w:type="dxa"/>
            <w:tcBorders>
              <w:top w:val="single" w:sz="6" w:space="0" w:color="C0C0C0"/>
              <w:left w:val="single" w:sz="6" w:space="0" w:color="C0C0C0"/>
              <w:bottom w:val="single" w:sz="6" w:space="0" w:color="C0C0C0"/>
              <w:right w:val="single" w:sz="4" w:space="0" w:color="C0C0C0"/>
            </w:tcBorders>
          </w:tcPr>
          <w:p w:rsidR="00FD376A" w:rsidRPr="00FD376A" w:rsidRDefault="00FD376A" w:rsidP="00803224">
            <w:pPr>
              <w:pStyle w:val="NoSpacing"/>
            </w:pPr>
            <w:r w:rsidRPr="00FD376A">
              <w:t>8942 8669</w:t>
            </w:r>
          </w:p>
        </w:tc>
      </w:tr>
      <w:tr w:rsidR="00FD376A" w:rsidRPr="00FD376A" w:rsidTr="002F07C7">
        <w:trPr>
          <w:cantSplit/>
        </w:trPr>
        <w:tc>
          <w:tcPr>
            <w:tcW w:w="2410" w:type="dxa"/>
            <w:tcBorders>
              <w:top w:val="single" w:sz="6" w:space="0" w:color="C0C0C0"/>
              <w:left w:val="single" w:sz="4" w:space="0" w:color="C0C0C0"/>
              <w:bottom w:val="single" w:sz="6" w:space="0" w:color="C0C0C0"/>
              <w:right w:val="single" w:sz="6" w:space="0" w:color="C0C0C0"/>
            </w:tcBorders>
          </w:tcPr>
          <w:p w:rsidR="00FD376A" w:rsidRPr="00FD376A" w:rsidRDefault="00FD376A" w:rsidP="00803224">
            <w:pPr>
              <w:pStyle w:val="NoSpacing"/>
            </w:pPr>
            <w:r w:rsidRPr="00FD376A">
              <w:t>Bob Stroud</w:t>
            </w:r>
          </w:p>
        </w:tc>
        <w:tc>
          <w:tcPr>
            <w:tcW w:w="4961" w:type="dxa"/>
            <w:tcBorders>
              <w:top w:val="single" w:sz="6" w:space="0" w:color="C0C0C0"/>
              <w:left w:val="single" w:sz="6" w:space="0" w:color="C0C0C0"/>
              <w:bottom w:val="single" w:sz="6" w:space="0" w:color="C0C0C0"/>
              <w:right w:val="single" w:sz="6" w:space="0" w:color="C0C0C0"/>
            </w:tcBorders>
          </w:tcPr>
          <w:p w:rsidR="00FD376A" w:rsidRPr="00FD376A" w:rsidRDefault="00FD376A" w:rsidP="00803224">
            <w:pPr>
              <w:pStyle w:val="NoSpacing"/>
            </w:pPr>
            <w:proofErr w:type="spellStart"/>
            <w:r w:rsidRPr="00FD376A">
              <w:t>Navcom</w:t>
            </w:r>
            <w:proofErr w:type="spellEnd"/>
            <w:r w:rsidRPr="00FD376A">
              <w:t xml:space="preserve"> Electronics Pty Ltd</w:t>
            </w:r>
          </w:p>
        </w:tc>
        <w:tc>
          <w:tcPr>
            <w:tcW w:w="1985" w:type="dxa"/>
            <w:tcBorders>
              <w:top w:val="single" w:sz="6" w:space="0" w:color="C0C0C0"/>
              <w:left w:val="single" w:sz="6" w:space="0" w:color="C0C0C0"/>
              <w:bottom w:val="single" w:sz="6" w:space="0" w:color="C0C0C0"/>
              <w:right w:val="single" w:sz="4" w:space="0" w:color="C0C0C0"/>
            </w:tcBorders>
          </w:tcPr>
          <w:p w:rsidR="00FD376A" w:rsidRPr="00FD376A" w:rsidRDefault="00FD376A" w:rsidP="00803224">
            <w:pPr>
              <w:pStyle w:val="NoSpacing"/>
            </w:pPr>
            <w:r w:rsidRPr="00FD376A">
              <w:t>8981 1311</w:t>
            </w:r>
          </w:p>
        </w:tc>
      </w:tr>
      <w:tr w:rsidR="00FD376A" w:rsidRPr="00FD376A" w:rsidTr="002F07C7">
        <w:trPr>
          <w:cantSplit/>
        </w:trPr>
        <w:tc>
          <w:tcPr>
            <w:tcW w:w="2410" w:type="dxa"/>
            <w:tcBorders>
              <w:top w:val="single" w:sz="6" w:space="0" w:color="C0C0C0"/>
              <w:left w:val="single" w:sz="4" w:space="0" w:color="C0C0C0"/>
              <w:bottom w:val="single" w:sz="6" w:space="0" w:color="C0C0C0"/>
              <w:right w:val="single" w:sz="6" w:space="0" w:color="C0C0C0"/>
            </w:tcBorders>
          </w:tcPr>
          <w:p w:rsidR="00FD376A" w:rsidRPr="00FD376A" w:rsidRDefault="00FD376A" w:rsidP="00803224">
            <w:pPr>
              <w:pStyle w:val="NoSpacing"/>
            </w:pPr>
            <w:r w:rsidRPr="00FD376A">
              <w:t xml:space="preserve">Robert </w:t>
            </w:r>
            <w:proofErr w:type="spellStart"/>
            <w:r w:rsidRPr="00FD376A">
              <w:t>Puetz</w:t>
            </w:r>
            <w:proofErr w:type="spellEnd"/>
          </w:p>
        </w:tc>
        <w:tc>
          <w:tcPr>
            <w:tcW w:w="4961" w:type="dxa"/>
            <w:tcBorders>
              <w:top w:val="single" w:sz="6" w:space="0" w:color="C0C0C0"/>
              <w:left w:val="single" w:sz="6" w:space="0" w:color="C0C0C0"/>
              <w:bottom w:val="single" w:sz="6" w:space="0" w:color="C0C0C0"/>
              <w:right w:val="single" w:sz="6" w:space="0" w:color="C0C0C0"/>
            </w:tcBorders>
          </w:tcPr>
          <w:p w:rsidR="00FD376A" w:rsidRPr="00FD376A" w:rsidRDefault="00FD376A" w:rsidP="00803224">
            <w:pPr>
              <w:pStyle w:val="NoSpacing"/>
            </w:pPr>
            <w:r w:rsidRPr="00FD376A">
              <w:t>Pearl Marine Engineering</w:t>
            </w:r>
          </w:p>
        </w:tc>
        <w:tc>
          <w:tcPr>
            <w:tcW w:w="1985" w:type="dxa"/>
            <w:tcBorders>
              <w:top w:val="single" w:sz="6" w:space="0" w:color="C0C0C0"/>
              <w:left w:val="single" w:sz="6" w:space="0" w:color="C0C0C0"/>
              <w:bottom w:val="single" w:sz="6" w:space="0" w:color="C0C0C0"/>
              <w:right w:val="single" w:sz="4" w:space="0" w:color="C0C0C0"/>
            </w:tcBorders>
          </w:tcPr>
          <w:p w:rsidR="00FD376A" w:rsidRPr="00FD376A" w:rsidRDefault="00FD376A" w:rsidP="00803224">
            <w:pPr>
              <w:pStyle w:val="NoSpacing"/>
            </w:pPr>
            <w:r w:rsidRPr="00FD376A">
              <w:t>0417 849 870</w:t>
            </w:r>
          </w:p>
        </w:tc>
      </w:tr>
      <w:tr w:rsidR="00FD376A" w:rsidRPr="00FD376A" w:rsidTr="002F07C7">
        <w:trPr>
          <w:cantSplit/>
        </w:trPr>
        <w:tc>
          <w:tcPr>
            <w:tcW w:w="2410" w:type="dxa"/>
            <w:tcBorders>
              <w:top w:val="single" w:sz="6" w:space="0" w:color="C0C0C0"/>
              <w:left w:val="single" w:sz="4" w:space="0" w:color="C0C0C0"/>
              <w:bottom w:val="single" w:sz="6" w:space="0" w:color="C0C0C0"/>
              <w:right w:val="single" w:sz="6" w:space="0" w:color="C0C0C0"/>
            </w:tcBorders>
          </w:tcPr>
          <w:p w:rsidR="00FD376A" w:rsidRPr="00FD376A" w:rsidRDefault="00FD376A" w:rsidP="00803224">
            <w:pPr>
              <w:pStyle w:val="NoSpacing"/>
            </w:pPr>
            <w:r w:rsidRPr="00FD376A">
              <w:t>Wayne Bateman</w:t>
            </w:r>
          </w:p>
        </w:tc>
        <w:tc>
          <w:tcPr>
            <w:tcW w:w="4961" w:type="dxa"/>
            <w:tcBorders>
              <w:top w:val="single" w:sz="6" w:space="0" w:color="C0C0C0"/>
              <w:left w:val="single" w:sz="6" w:space="0" w:color="C0C0C0"/>
              <w:bottom w:val="single" w:sz="6" w:space="0" w:color="C0C0C0"/>
              <w:right w:val="single" w:sz="6" w:space="0" w:color="C0C0C0"/>
            </w:tcBorders>
          </w:tcPr>
          <w:p w:rsidR="00FD376A" w:rsidRPr="00FD376A" w:rsidRDefault="00FD376A" w:rsidP="00803224">
            <w:pPr>
              <w:pStyle w:val="NoSpacing"/>
            </w:pPr>
            <w:r w:rsidRPr="00FD376A">
              <w:t>Wheelhouse Marine</w:t>
            </w:r>
          </w:p>
        </w:tc>
        <w:tc>
          <w:tcPr>
            <w:tcW w:w="1985" w:type="dxa"/>
            <w:tcBorders>
              <w:top w:val="single" w:sz="6" w:space="0" w:color="C0C0C0"/>
              <w:left w:val="single" w:sz="6" w:space="0" w:color="C0C0C0"/>
              <w:bottom w:val="single" w:sz="6" w:space="0" w:color="C0C0C0"/>
              <w:right w:val="single" w:sz="4" w:space="0" w:color="C0C0C0"/>
            </w:tcBorders>
          </w:tcPr>
          <w:p w:rsidR="00FD376A" w:rsidRPr="00FD376A" w:rsidRDefault="00FD376A" w:rsidP="00803224">
            <w:pPr>
              <w:pStyle w:val="NoSpacing"/>
            </w:pPr>
            <w:r w:rsidRPr="00FD376A">
              <w:t>0428 382 047</w:t>
            </w:r>
          </w:p>
        </w:tc>
      </w:tr>
    </w:tbl>
    <w:p w:rsidR="00FD376A" w:rsidRPr="00803224" w:rsidRDefault="00803224" w:rsidP="00803224">
      <w:pPr>
        <w:spacing w:before="200"/>
        <w:rPr>
          <w:b/>
        </w:rPr>
      </w:pPr>
      <w:r w:rsidRPr="00803224">
        <w:rPr>
          <w:b/>
        </w:rPr>
        <w:t>Queensland</w:t>
      </w:r>
    </w:p>
    <w:tbl>
      <w:tblPr>
        <w:tblW w:w="9356" w:type="dxa"/>
        <w:tblInd w:w="10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Description w:val="Radio surveyor - Queensland"/>
      </w:tblPr>
      <w:tblGrid>
        <w:gridCol w:w="2410"/>
        <w:gridCol w:w="4961"/>
        <w:gridCol w:w="1985"/>
      </w:tblGrid>
      <w:tr w:rsidR="002F07C7" w:rsidRPr="00FD376A" w:rsidTr="002F07C7">
        <w:trPr>
          <w:trHeight w:val="70"/>
          <w:tblHeader/>
        </w:trPr>
        <w:tc>
          <w:tcPr>
            <w:tcW w:w="2410" w:type="dxa"/>
          </w:tcPr>
          <w:p w:rsidR="002F07C7" w:rsidRPr="00FD376A" w:rsidRDefault="002F07C7" w:rsidP="00803224">
            <w:pPr>
              <w:pStyle w:val="NoSpacing"/>
            </w:pPr>
            <w:r w:rsidRPr="002F07C7">
              <w:rPr>
                <w:b/>
              </w:rPr>
              <w:t>Name</w:t>
            </w:r>
          </w:p>
        </w:tc>
        <w:tc>
          <w:tcPr>
            <w:tcW w:w="4961" w:type="dxa"/>
          </w:tcPr>
          <w:p w:rsidR="002F07C7" w:rsidRPr="00FD376A" w:rsidRDefault="002F07C7" w:rsidP="00803224">
            <w:pPr>
              <w:pStyle w:val="NoSpacing"/>
            </w:pPr>
            <w:r w:rsidRPr="002F07C7">
              <w:rPr>
                <w:b/>
              </w:rPr>
              <w:t>Radio surveyor</w:t>
            </w:r>
          </w:p>
        </w:tc>
        <w:tc>
          <w:tcPr>
            <w:tcW w:w="1985" w:type="dxa"/>
          </w:tcPr>
          <w:p w:rsidR="002F07C7" w:rsidRPr="00FD376A" w:rsidRDefault="002F07C7" w:rsidP="00803224">
            <w:pPr>
              <w:pStyle w:val="NoSpacing"/>
            </w:pPr>
            <w:r w:rsidRPr="002F07C7">
              <w:rPr>
                <w:b/>
              </w:rPr>
              <w:t>Phone</w:t>
            </w:r>
          </w:p>
        </w:tc>
      </w:tr>
      <w:tr w:rsidR="00FD376A" w:rsidRPr="00FD376A" w:rsidTr="00803224">
        <w:trPr>
          <w:trHeight w:val="70"/>
        </w:trPr>
        <w:tc>
          <w:tcPr>
            <w:tcW w:w="2410" w:type="dxa"/>
          </w:tcPr>
          <w:p w:rsidR="00FD376A" w:rsidRPr="00FD376A" w:rsidRDefault="00FD376A" w:rsidP="00803224">
            <w:pPr>
              <w:pStyle w:val="NoSpacing"/>
            </w:pPr>
            <w:r w:rsidRPr="00FD376A">
              <w:t>Ronald James</w:t>
            </w:r>
          </w:p>
        </w:tc>
        <w:tc>
          <w:tcPr>
            <w:tcW w:w="4961" w:type="dxa"/>
          </w:tcPr>
          <w:p w:rsidR="00FD376A" w:rsidRPr="00FD376A" w:rsidRDefault="00FD376A" w:rsidP="00803224">
            <w:pPr>
              <w:pStyle w:val="NoSpacing"/>
            </w:pPr>
            <w:r w:rsidRPr="00FD376A">
              <w:t xml:space="preserve">James Marine Electronics Pty Ltd </w:t>
            </w:r>
            <w:r w:rsidR="00803224">
              <w:t>-</w:t>
            </w:r>
            <w:r w:rsidRPr="00FD376A">
              <w:t xml:space="preserve"> </w:t>
            </w:r>
            <w:proofErr w:type="spellStart"/>
            <w:r w:rsidRPr="00FD376A">
              <w:t>Portsmith</w:t>
            </w:r>
            <w:proofErr w:type="spellEnd"/>
          </w:p>
        </w:tc>
        <w:tc>
          <w:tcPr>
            <w:tcW w:w="1985" w:type="dxa"/>
          </w:tcPr>
          <w:p w:rsidR="00FD376A" w:rsidRPr="00FD376A" w:rsidRDefault="00FD376A" w:rsidP="00803224">
            <w:pPr>
              <w:pStyle w:val="NoSpacing"/>
            </w:pPr>
            <w:r w:rsidRPr="00FD376A">
              <w:t>(07) 4035 2427</w:t>
            </w:r>
          </w:p>
        </w:tc>
      </w:tr>
      <w:tr w:rsidR="00FD376A" w:rsidRPr="00FD376A" w:rsidTr="00803224">
        <w:trPr>
          <w:trHeight w:val="65"/>
        </w:trPr>
        <w:tc>
          <w:tcPr>
            <w:tcW w:w="2410" w:type="dxa"/>
          </w:tcPr>
          <w:p w:rsidR="00FD376A" w:rsidRPr="00FD376A" w:rsidRDefault="00FD376A" w:rsidP="00803224">
            <w:pPr>
              <w:pStyle w:val="NoSpacing"/>
            </w:pPr>
            <w:r w:rsidRPr="00FD376A">
              <w:t>Paul Weldon</w:t>
            </w:r>
          </w:p>
        </w:tc>
        <w:tc>
          <w:tcPr>
            <w:tcW w:w="4961" w:type="dxa"/>
          </w:tcPr>
          <w:p w:rsidR="00FD376A" w:rsidRPr="00FD376A" w:rsidRDefault="00FD376A" w:rsidP="00803224">
            <w:pPr>
              <w:pStyle w:val="NoSpacing"/>
            </w:pPr>
            <w:proofErr w:type="spellStart"/>
            <w:r w:rsidRPr="00FD376A">
              <w:t>Seabourne</w:t>
            </w:r>
            <w:proofErr w:type="spellEnd"/>
            <w:r w:rsidRPr="00FD376A">
              <w:t xml:space="preserve"> Electronic Pty Ltd </w:t>
            </w:r>
            <w:r w:rsidR="00803224">
              <w:t>-</w:t>
            </w:r>
            <w:r w:rsidRPr="00FD376A">
              <w:t xml:space="preserve"> Townsville</w:t>
            </w:r>
          </w:p>
        </w:tc>
        <w:tc>
          <w:tcPr>
            <w:tcW w:w="1985" w:type="dxa"/>
          </w:tcPr>
          <w:p w:rsidR="00FD376A" w:rsidRPr="00FD376A" w:rsidRDefault="00FD376A" w:rsidP="00803224">
            <w:pPr>
              <w:pStyle w:val="NoSpacing"/>
            </w:pPr>
            <w:r w:rsidRPr="00FD376A">
              <w:t>(07) 4771 4210</w:t>
            </w:r>
          </w:p>
        </w:tc>
      </w:tr>
      <w:tr w:rsidR="00FD376A" w:rsidRPr="00FD376A" w:rsidTr="00803224">
        <w:trPr>
          <w:trHeight w:val="65"/>
        </w:trPr>
        <w:tc>
          <w:tcPr>
            <w:tcW w:w="2410" w:type="dxa"/>
          </w:tcPr>
          <w:p w:rsidR="00FD376A" w:rsidRPr="00FD376A" w:rsidRDefault="00FD376A" w:rsidP="00803224">
            <w:pPr>
              <w:pStyle w:val="NoSpacing"/>
            </w:pPr>
            <w:r w:rsidRPr="00FD376A">
              <w:t>Robert John Oliver</w:t>
            </w:r>
          </w:p>
        </w:tc>
        <w:tc>
          <w:tcPr>
            <w:tcW w:w="4961" w:type="dxa"/>
          </w:tcPr>
          <w:p w:rsidR="00FD376A" w:rsidRPr="00FD376A" w:rsidRDefault="00FD376A" w:rsidP="00803224">
            <w:pPr>
              <w:pStyle w:val="NoSpacing"/>
            </w:pPr>
            <w:r w:rsidRPr="00FD376A">
              <w:t xml:space="preserve">TMQ Electronics </w:t>
            </w:r>
            <w:r w:rsidR="00803224">
              <w:t>-</w:t>
            </w:r>
            <w:r w:rsidRPr="00FD376A">
              <w:t xml:space="preserve"> Murarrie</w:t>
            </w:r>
          </w:p>
        </w:tc>
        <w:tc>
          <w:tcPr>
            <w:tcW w:w="1985" w:type="dxa"/>
          </w:tcPr>
          <w:p w:rsidR="00FD376A" w:rsidRPr="00FD376A" w:rsidRDefault="00FD376A" w:rsidP="00803224">
            <w:pPr>
              <w:pStyle w:val="NoSpacing"/>
            </w:pPr>
            <w:r w:rsidRPr="00FD376A">
              <w:t>(07) 3890 7788</w:t>
            </w:r>
          </w:p>
        </w:tc>
      </w:tr>
      <w:tr w:rsidR="00FD376A" w:rsidRPr="00FD376A" w:rsidTr="00803224">
        <w:trPr>
          <w:trHeight w:val="65"/>
        </w:trPr>
        <w:tc>
          <w:tcPr>
            <w:tcW w:w="2410" w:type="dxa"/>
          </w:tcPr>
          <w:p w:rsidR="00FD376A" w:rsidRPr="00FD376A" w:rsidRDefault="00FD376A" w:rsidP="00803224">
            <w:pPr>
              <w:pStyle w:val="NoSpacing"/>
            </w:pPr>
            <w:r w:rsidRPr="00FD376A">
              <w:t>Brian Swinton</w:t>
            </w:r>
          </w:p>
        </w:tc>
        <w:tc>
          <w:tcPr>
            <w:tcW w:w="4961" w:type="dxa"/>
          </w:tcPr>
          <w:p w:rsidR="00FD376A" w:rsidRPr="00FD376A" w:rsidRDefault="00FD376A" w:rsidP="00803224">
            <w:pPr>
              <w:pStyle w:val="NoSpacing"/>
            </w:pPr>
            <w:r w:rsidRPr="00FD376A">
              <w:t xml:space="preserve">Brian Swinton Marine Electronics </w:t>
            </w:r>
            <w:r w:rsidR="00803224">
              <w:t xml:space="preserve">- </w:t>
            </w:r>
            <w:r w:rsidRPr="00FD376A">
              <w:t>Cairns</w:t>
            </w:r>
          </w:p>
        </w:tc>
        <w:tc>
          <w:tcPr>
            <w:tcW w:w="1985" w:type="dxa"/>
          </w:tcPr>
          <w:p w:rsidR="00FD376A" w:rsidRPr="00FD376A" w:rsidRDefault="00FD376A" w:rsidP="00803224">
            <w:pPr>
              <w:pStyle w:val="NoSpacing"/>
            </w:pPr>
            <w:r w:rsidRPr="00FD376A">
              <w:t>0418 355 311</w:t>
            </w:r>
          </w:p>
        </w:tc>
      </w:tr>
      <w:tr w:rsidR="00FD376A" w:rsidRPr="00FD376A" w:rsidTr="00803224">
        <w:trPr>
          <w:trHeight w:val="566"/>
        </w:trPr>
        <w:tc>
          <w:tcPr>
            <w:tcW w:w="2410" w:type="dxa"/>
          </w:tcPr>
          <w:p w:rsidR="00FD376A" w:rsidRPr="00FD376A" w:rsidRDefault="00FD376A" w:rsidP="00803224">
            <w:pPr>
              <w:pStyle w:val="NoSpacing"/>
            </w:pPr>
            <w:r w:rsidRPr="00FD376A">
              <w:t xml:space="preserve">Allan </w:t>
            </w:r>
            <w:proofErr w:type="spellStart"/>
            <w:r w:rsidRPr="00FD376A">
              <w:t>Baldey</w:t>
            </w:r>
            <w:proofErr w:type="spellEnd"/>
          </w:p>
        </w:tc>
        <w:tc>
          <w:tcPr>
            <w:tcW w:w="4961" w:type="dxa"/>
          </w:tcPr>
          <w:p w:rsidR="00FD376A" w:rsidRPr="00FD376A" w:rsidRDefault="00FD376A" w:rsidP="00803224">
            <w:pPr>
              <w:pStyle w:val="NoSpacing"/>
            </w:pPr>
            <w:r w:rsidRPr="00FD376A">
              <w:t>Electronic &amp;</w:t>
            </w:r>
            <w:r w:rsidR="00803224">
              <w:t xml:space="preserve"> Instrumentation Engineers P/L </w:t>
            </w:r>
            <w:proofErr w:type="spellStart"/>
            <w:r w:rsidRPr="00FD376A">
              <w:t>Millaa</w:t>
            </w:r>
            <w:proofErr w:type="spellEnd"/>
            <w:r w:rsidRPr="00FD376A">
              <w:t xml:space="preserve"> </w:t>
            </w:r>
            <w:proofErr w:type="spellStart"/>
            <w:r w:rsidRPr="00FD376A">
              <w:t>Millaa</w:t>
            </w:r>
            <w:proofErr w:type="spellEnd"/>
          </w:p>
        </w:tc>
        <w:tc>
          <w:tcPr>
            <w:tcW w:w="1985" w:type="dxa"/>
          </w:tcPr>
          <w:p w:rsidR="00FD376A" w:rsidRPr="00FD376A" w:rsidRDefault="00FD376A" w:rsidP="00803224">
            <w:pPr>
              <w:pStyle w:val="NoSpacing"/>
            </w:pPr>
            <w:r w:rsidRPr="00FD376A">
              <w:t>(07) 4097 2755</w:t>
            </w:r>
          </w:p>
        </w:tc>
      </w:tr>
    </w:tbl>
    <w:p w:rsidR="00FD376A" w:rsidRPr="00FD376A" w:rsidRDefault="00FD376A" w:rsidP="00AD23F0">
      <w:pPr>
        <w:spacing w:before="200" w:after="2000"/>
      </w:pPr>
      <w:r w:rsidRPr="00FD376A">
        <w:t xml:space="preserve">Signed by: </w:t>
      </w:r>
      <w:smartTag w:uri="urn:schemas-microsoft-com:office:smarttags" w:element="PersonName">
        <w:r w:rsidRPr="00FD376A">
          <w:t>Sri Srinivas</w:t>
        </w:r>
      </w:smartTag>
      <w:r w:rsidRPr="00FD376A">
        <w:t xml:space="preserve"> – Principal Marine Surveyor</w:t>
      </w:r>
      <w:r w:rsidR="00803224">
        <w:br/>
      </w:r>
      <w:r w:rsidRPr="00FD376A">
        <w:t>Date Issued:  22 July 2013</w:t>
      </w:r>
    </w:p>
    <w:tbl>
      <w:tblPr>
        <w:tblW w:w="0" w:type="auto"/>
        <w:tblInd w:w="108" w:type="dxa"/>
        <w:tblLayout w:type="fixed"/>
        <w:tblCellMar>
          <w:top w:w="28" w:type="dxa"/>
          <w:bottom w:w="28" w:type="dxa"/>
        </w:tblCellMar>
        <w:tblLook w:val="0000" w:firstRow="0" w:lastRow="0" w:firstColumn="0" w:lastColumn="0" w:noHBand="0" w:noVBand="0"/>
        <w:tblDescription w:val="Contacts"/>
      </w:tblPr>
      <w:tblGrid>
        <w:gridCol w:w="9356"/>
      </w:tblGrid>
      <w:tr w:rsidR="00FD376A" w:rsidRPr="00FD376A" w:rsidTr="002F07C7">
        <w:trPr>
          <w:cantSplit/>
          <w:tblHeader/>
        </w:trPr>
        <w:tc>
          <w:tcPr>
            <w:tcW w:w="9356" w:type="dxa"/>
            <w:tcBorders>
              <w:top w:val="single" w:sz="18" w:space="0" w:color="auto"/>
            </w:tcBorders>
          </w:tcPr>
          <w:p w:rsidR="00FD376A" w:rsidRPr="00803224" w:rsidRDefault="00FD376A" w:rsidP="00803224">
            <w:pPr>
              <w:pStyle w:val="NoSpacing"/>
              <w:jc w:val="center"/>
              <w:rPr>
                <w:b/>
                <w:sz w:val="18"/>
                <w:szCs w:val="18"/>
              </w:rPr>
            </w:pPr>
            <w:r w:rsidRPr="00803224">
              <w:rPr>
                <w:b/>
                <w:sz w:val="18"/>
                <w:szCs w:val="18"/>
              </w:rPr>
              <w:t>For further information contact Marine Safety Branch:</w:t>
            </w:r>
          </w:p>
        </w:tc>
      </w:tr>
      <w:tr w:rsidR="00FD376A" w:rsidRPr="00FD376A" w:rsidTr="00AD23F0">
        <w:trPr>
          <w:cantSplit/>
        </w:trPr>
        <w:tc>
          <w:tcPr>
            <w:tcW w:w="9356" w:type="dxa"/>
          </w:tcPr>
          <w:p w:rsidR="00FD376A" w:rsidRPr="00803224" w:rsidRDefault="00FD376A" w:rsidP="00803224">
            <w:pPr>
              <w:pStyle w:val="NoSpacing"/>
              <w:jc w:val="center"/>
              <w:rPr>
                <w:sz w:val="18"/>
                <w:szCs w:val="18"/>
              </w:rPr>
            </w:pPr>
            <w:r w:rsidRPr="00803224">
              <w:rPr>
                <w:sz w:val="18"/>
                <w:szCs w:val="18"/>
              </w:rPr>
              <w:t xml:space="preserve">2nd Floor, Energy House, 18-20 </w:t>
            </w:r>
            <w:proofErr w:type="spellStart"/>
            <w:r w:rsidRPr="00803224">
              <w:rPr>
                <w:sz w:val="18"/>
                <w:szCs w:val="18"/>
              </w:rPr>
              <w:t>Cavenagh</w:t>
            </w:r>
            <w:proofErr w:type="spellEnd"/>
            <w:r w:rsidRPr="00803224">
              <w:rPr>
                <w:sz w:val="18"/>
                <w:szCs w:val="18"/>
              </w:rPr>
              <w:t>, Darwin   NT  0800, GPO Box 2520, Darwin  NT  0801</w:t>
            </w:r>
          </w:p>
        </w:tc>
      </w:tr>
      <w:tr w:rsidR="00FD376A" w:rsidRPr="00FD376A" w:rsidTr="00AD23F0">
        <w:trPr>
          <w:cantSplit/>
        </w:trPr>
        <w:tc>
          <w:tcPr>
            <w:tcW w:w="9356" w:type="dxa"/>
          </w:tcPr>
          <w:p w:rsidR="00FD376A" w:rsidRPr="00803224" w:rsidRDefault="00FD376A" w:rsidP="00803224">
            <w:pPr>
              <w:pStyle w:val="NoSpacing"/>
              <w:jc w:val="center"/>
              <w:rPr>
                <w:sz w:val="18"/>
                <w:szCs w:val="18"/>
              </w:rPr>
            </w:pPr>
            <w:r w:rsidRPr="00803224">
              <w:rPr>
                <w:sz w:val="18"/>
                <w:szCs w:val="18"/>
              </w:rPr>
              <w:t>Telephone:  08 8924 7100, Facsimile: 08 8924 7009</w:t>
            </w:r>
          </w:p>
        </w:tc>
      </w:tr>
      <w:tr w:rsidR="00FD376A" w:rsidRPr="00FD376A" w:rsidTr="00AD23F0">
        <w:trPr>
          <w:cantSplit/>
        </w:trPr>
        <w:tc>
          <w:tcPr>
            <w:tcW w:w="9356" w:type="dxa"/>
            <w:tcBorders>
              <w:bottom w:val="single" w:sz="18" w:space="0" w:color="auto"/>
            </w:tcBorders>
          </w:tcPr>
          <w:p w:rsidR="00FD376A" w:rsidRPr="00803224" w:rsidRDefault="00FD376A" w:rsidP="00803224">
            <w:pPr>
              <w:pStyle w:val="NoSpacing"/>
              <w:jc w:val="center"/>
              <w:rPr>
                <w:sz w:val="18"/>
                <w:szCs w:val="18"/>
              </w:rPr>
            </w:pPr>
            <w:r w:rsidRPr="00803224">
              <w:rPr>
                <w:sz w:val="18"/>
                <w:szCs w:val="18"/>
              </w:rPr>
              <w:t>Email: marinesafety@nt.gov.au</w:t>
            </w:r>
          </w:p>
        </w:tc>
      </w:tr>
    </w:tbl>
    <w:p w:rsidR="00027DB8" w:rsidRPr="00803224" w:rsidRDefault="00803224" w:rsidP="00803224">
      <w:pPr>
        <w:pStyle w:val="NoSpacing"/>
        <w:spacing w:before="200"/>
        <w:rPr>
          <w:sz w:val="18"/>
          <w:szCs w:val="18"/>
        </w:rPr>
      </w:pPr>
      <w:r w:rsidRPr="00803224">
        <w:rPr>
          <w:b/>
          <w:sz w:val="18"/>
          <w:szCs w:val="18"/>
        </w:rPr>
        <w:t>Disclaimer:</w:t>
      </w:r>
      <w:r w:rsidR="00FD376A" w:rsidRPr="00803224">
        <w:rPr>
          <w:b/>
          <w:sz w:val="18"/>
          <w:szCs w:val="18"/>
        </w:rPr>
        <w:t xml:space="preserve"> </w:t>
      </w:r>
      <w:r w:rsidR="00FD376A" w:rsidRPr="00803224">
        <w:rPr>
          <w:sz w:val="18"/>
          <w:szCs w:val="18"/>
        </w:rPr>
        <w:t>While care is taken to ensure that information contained in NT Government publications is true and correct at the time of the publication, this information is provided on the basis that users undertake responsibility for assessing the relevance, accuracy and currency of its content.  The Northern Territory of Australia gives no warranty or assurance and makes no representation, express or implied, as to the accuracy of this information or that it is suitable for your intended use.  To the maximum extent permitted by law, each user waives and releases the Territory from any and all claims relating to the use of this information and in no event shall the Territory of Australia be liable for loss or damage arising directly or indirectly from the use of or reliance on it for whatever purpose.</w:t>
      </w:r>
    </w:p>
    <w:sectPr w:rsidR="00027DB8" w:rsidRPr="00803224" w:rsidSect="00FD51B9">
      <w:headerReference w:type="even" r:id="rId9"/>
      <w:headerReference w:type="default" r:id="rId10"/>
      <w:footerReference w:type="even" r:id="rId11"/>
      <w:footerReference w:type="default" r:id="rId12"/>
      <w:headerReference w:type="first" r:id="rId13"/>
      <w:footerReference w:type="first" r:id="rId14"/>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76A" w:rsidRDefault="00FD376A" w:rsidP="00293A72">
      <w:r>
        <w:separator/>
      </w:r>
    </w:p>
  </w:endnote>
  <w:endnote w:type="continuationSeparator" w:id="0">
    <w:p w:rsidR="00FD376A" w:rsidRDefault="00FD376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56" w:rsidRDefault="00372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F9" w:rsidRDefault="00EB77F9" w:rsidP="00EB77F9">
    <w:pPr>
      <w:pStyle w:val="Footer"/>
    </w:pPr>
    <w:r>
      <w:tab/>
    </w:r>
    <w:r w:rsidR="00AD23F0">
      <w:rPr>
        <w:sz w:val="18"/>
        <w:szCs w:val="18"/>
      </w:rPr>
      <w:t>22/07/2013</w:t>
    </w:r>
  </w:p>
  <w:p w:rsidR="00EB77F9" w:rsidRPr="00FD51B9" w:rsidRDefault="00EB77F9" w:rsidP="00EB77F9">
    <w:pPr>
      <w:pStyle w:val="Footer"/>
      <w:rPr>
        <w:rFonts w:cs="Times New Roman"/>
        <w:sz w:val="18"/>
        <w:szCs w:val="18"/>
      </w:rPr>
    </w:pPr>
    <w:r>
      <w:rPr>
        <w:rFonts w:cs="Times New Roman"/>
        <w:szCs w:val="20"/>
      </w:rPr>
      <w:t xml:space="preserve">Department of </w:t>
    </w:r>
    <w:r w:rsidR="00AD23F0">
      <w:rPr>
        <w:rFonts w:cs="Times New Roman"/>
        <w:b/>
        <w:szCs w:val="20"/>
      </w:rPr>
      <w:t>Transport</w:t>
    </w:r>
    <w:r w:rsidRPr="00FD51B9">
      <w:rPr>
        <w:sz w:val="18"/>
        <w:szCs w:val="18"/>
      </w:rPr>
      <w:tab/>
    </w:r>
    <w:sdt>
      <w:sdtPr>
        <w:rPr>
          <w:sz w:val="18"/>
          <w:szCs w:val="18"/>
        </w:rPr>
        <w:id w:val="1690641060"/>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B540C7">
          <w:rPr>
            <w:bCs/>
            <w:noProof/>
            <w:sz w:val="18"/>
            <w:szCs w:val="18"/>
          </w:rPr>
          <w:t>2</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B540C7">
          <w:rPr>
            <w:bCs/>
            <w:noProof/>
            <w:sz w:val="18"/>
            <w:szCs w:val="18"/>
          </w:rPr>
          <w:t>3</w:t>
        </w:r>
        <w:r w:rsidRPr="00FD51B9">
          <w:rPr>
            <w:bCs/>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7" w:rsidRDefault="00FD51B9" w:rsidP="00086A5F">
    <w:pPr>
      <w:pStyle w:val="Footer"/>
    </w:pPr>
    <w:r>
      <w:tab/>
    </w:r>
    <w:r w:rsidR="00AD23F0">
      <w:rPr>
        <w:sz w:val="18"/>
        <w:szCs w:val="18"/>
      </w:rPr>
      <w:t>22/07/2013</w:t>
    </w:r>
  </w:p>
  <w:p w:rsidR="005A4AC0" w:rsidRPr="00FD51B9" w:rsidRDefault="00371DC7" w:rsidP="00FD51B9">
    <w:pPr>
      <w:pStyle w:val="Footer"/>
      <w:rPr>
        <w:rFonts w:cs="Times New Roman"/>
        <w:sz w:val="18"/>
        <w:szCs w:val="18"/>
      </w:rPr>
    </w:pPr>
    <w:r>
      <w:rPr>
        <w:rFonts w:cs="Times New Roman"/>
        <w:szCs w:val="20"/>
      </w:rPr>
      <w:t>D</w:t>
    </w:r>
    <w:r w:rsidR="005A4AC0">
      <w:rPr>
        <w:rFonts w:cs="Times New Roman"/>
        <w:szCs w:val="20"/>
      </w:rPr>
      <w:t xml:space="preserve">epartment of </w:t>
    </w:r>
    <w:r w:rsidR="00AD23F0">
      <w:rPr>
        <w:rFonts w:cs="Times New Roman"/>
        <w:b/>
        <w:szCs w:val="20"/>
      </w:rPr>
      <w:t>Transport</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B540C7">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B540C7">
          <w:rPr>
            <w:bCs/>
            <w:noProof/>
            <w:sz w:val="18"/>
            <w:szCs w:val="18"/>
          </w:rPr>
          <w:t>3</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76A" w:rsidRDefault="00FD376A" w:rsidP="00293A72">
      <w:r>
        <w:separator/>
      </w:r>
    </w:p>
  </w:footnote>
  <w:footnote w:type="continuationSeparator" w:id="0">
    <w:p w:rsidR="00FD376A" w:rsidRDefault="00FD376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56" w:rsidRDefault="00372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DE33B5" w:rsidRDefault="00B540C7" w:rsidP="00C62099">
    <w:pPr>
      <w:pStyle w:val="Header"/>
      <w:tabs>
        <w:tab w:val="clear" w:pos="4513"/>
        <w:tab w:val="clear" w:pos="9026"/>
      </w:tabs>
      <w:ind w:right="-285"/>
    </w:pPr>
    <w:fldSimple w:instr=" TITLE  &quot;Marine safety communications – survey requirements&quot;  \* MERGEFORMAT ">
      <w:r>
        <w:t>Marine safety communications – survey requirements</w:t>
      </w:r>
    </w:fldSimple>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74A3C0ED" wp14:editId="492D4C9E">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A6C4C8B"/>
    <w:multiLevelType w:val="singleLevel"/>
    <w:tmpl w:val="0C09000F"/>
    <w:lvl w:ilvl="0">
      <w:start w:val="1"/>
      <w:numFmt w:val="decimal"/>
      <w:lvlText w:val="%1."/>
      <w:lvlJc w:val="left"/>
      <w:pPr>
        <w:tabs>
          <w:tab w:val="num" w:pos="360"/>
        </w:tabs>
        <w:ind w:left="360" w:hanging="360"/>
      </w:p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34334C95"/>
    <w:multiLevelType w:val="hybridMultilevel"/>
    <w:tmpl w:val="52FCF1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41BD2EF4"/>
    <w:multiLevelType w:val="singleLevel"/>
    <w:tmpl w:val="0C09000F"/>
    <w:lvl w:ilvl="0">
      <w:start w:val="1"/>
      <w:numFmt w:val="decimal"/>
      <w:lvlText w:val="%1."/>
      <w:lvlJc w:val="left"/>
      <w:pPr>
        <w:tabs>
          <w:tab w:val="num" w:pos="360"/>
        </w:tabs>
        <w:ind w:left="360" w:hanging="360"/>
      </w:pPr>
    </w:lvl>
  </w:abstractNum>
  <w:abstractNum w:abstractNumId="6">
    <w:nsid w:val="4E746F29"/>
    <w:multiLevelType w:val="hybridMultilevel"/>
    <w:tmpl w:val="35AA3A0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50AE79BC"/>
    <w:multiLevelType w:val="singleLevel"/>
    <w:tmpl w:val="0C09000F"/>
    <w:lvl w:ilvl="0">
      <w:start w:val="1"/>
      <w:numFmt w:val="decimal"/>
      <w:lvlText w:val="%1."/>
      <w:lvlJc w:val="left"/>
      <w:pPr>
        <w:tabs>
          <w:tab w:val="num" w:pos="360"/>
        </w:tabs>
        <w:ind w:left="360" w:hanging="360"/>
      </w:pPr>
    </w:lvl>
  </w:abstractNum>
  <w:abstractNum w:abstractNumId="8">
    <w:nsid w:val="527A5B47"/>
    <w:multiLevelType w:val="hybridMultilevel"/>
    <w:tmpl w:val="D59C746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594856E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nsid w:val="595149F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713668DD"/>
    <w:multiLevelType w:val="hybridMultilevel"/>
    <w:tmpl w:val="565A1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5755EFC"/>
    <w:multiLevelType w:val="hybridMultilevel"/>
    <w:tmpl w:val="5CAED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C4B1765"/>
    <w:multiLevelType w:val="singleLevel"/>
    <w:tmpl w:val="0C09000F"/>
    <w:lvl w:ilvl="0">
      <w:start w:val="1"/>
      <w:numFmt w:val="decimal"/>
      <w:lvlText w:val="%1."/>
      <w:lvlJc w:val="left"/>
      <w:pPr>
        <w:tabs>
          <w:tab w:val="num" w:pos="360"/>
        </w:tabs>
        <w:ind w:left="360" w:hanging="360"/>
      </w:pPr>
    </w:lvl>
  </w:abstractNum>
  <w:num w:numId="1">
    <w:abstractNumId w:val="3"/>
  </w:num>
  <w:num w:numId="2">
    <w:abstractNumId w:val="3"/>
  </w:num>
  <w:num w:numId="3">
    <w:abstractNumId w:val="3"/>
  </w:num>
  <w:num w:numId="4">
    <w:abstractNumId w:val="3"/>
  </w:num>
  <w:num w:numId="5">
    <w:abstractNumId w:val="0"/>
  </w:num>
  <w:num w:numId="6">
    <w:abstractNumId w:val="1"/>
  </w:num>
  <w:num w:numId="7">
    <w:abstractNumId w:val="2"/>
  </w:num>
  <w:num w:numId="8">
    <w:abstractNumId w:val="7"/>
  </w:num>
  <w:num w:numId="9">
    <w:abstractNumId w:val="13"/>
  </w:num>
  <w:num w:numId="10">
    <w:abstractNumId w:val="5"/>
  </w:num>
  <w:num w:numId="11">
    <w:abstractNumId w:val="9"/>
  </w:num>
  <w:num w:numId="12">
    <w:abstractNumId w:val="10"/>
  </w:num>
  <w:num w:numId="13">
    <w:abstractNumId w:val="6"/>
  </w:num>
  <w:num w:numId="14">
    <w:abstractNumId w:val="11"/>
  </w:num>
  <w:num w:numId="15">
    <w:abstractNumId w:val="8"/>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6A"/>
    <w:rsid w:val="00005951"/>
    <w:rsid w:val="00027DB8"/>
    <w:rsid w:val="00051F45"/>
    <w:rsid w:val="0007259C"/>
    <w:rsid w:val="00086A5F"/>
    <w:rsid w:val="00117743"/>
    <w:rsid w:val="00117F5B"/>
    <w:rsid w:val="00164A3E"/>
    <w:rsid w:val="001A2B7F"/>
    <w:rsid w:val="001B2B6C"/>
    <w:rsid w:val="00247343"/>
    <w:rsid w:val="00274D4B"/>
    <w:rsid w:val="00293A72"/>
    <w:rsid w:val="002A30C3"/>
    <w:rsid w:val="002D3A57"/>
    <w:rsid w:val="002F07C7"/>
    <w:rsid w:val="002F2885"/>
    <w:rsid w:val="00342283"/>
    <w:rsid w:val="003504FD"/>
    <w:rsid w:val="00350881"/>
    <w:rsid w:val="00357D55"/>
    <w:rsid w:val="00371DC7"/>
    <w:rsid w:val="00372A56"/>
    <w:rsid w:val="00394AAF"/>
    <w:rsid w:val="003D42C0"/>
    <w:rsid w:val="0040222A"/>
    <w:rsid w:val="004047BC"/>
    <w:rsid w:val="00426E25"/>
    <w:rsid w:val="0045420A"/>
    <w:rsid w:val="004A2538"/>
    <w:rsid w:val="004B0C15"/>
    <w:rsid w:val="004D075F"/>
    <w:rsid w:val="004E019E"/>
    <w:rsid w:val="004F47E9"/>
    <w:rsid w:val="00502FB3"/>
    <w:rsid w:val="00507782"/>
    <w:rsid w:val="00512A04"/>
    <w:rsid w:val="005654B8"/>
    <w:rsid w:val="005762CC"/>
    <w:rsid w:val="005A4AC0"/>
    <w:rsid w:val="005B0DF8"/>
    <w:rsid w:val="005B0FB7"/>
    <w:rsid w:val="005B5AC2"/>
    <w:rsid w:val="005E144D"/>
    <w:rsid w:val="00650F5B"/>
    <w:rsid w:val="006719EA"/>
    <w:rsid w:val="00722DDB"/>
    <w:rsid w:val="007408F5"/>
    <w:rsid w:val="00783A57"/>
    <w:rsid w:val="007B03F5"/>
    <w:rsid w:val="00803224"/>
    <w:rsid w:val="00803A70"/>
    <w:rsid w:val="008313C4"/>
    <w:rsid w:val="00861DC3"/>
    <w:rsid w:val="00885E9B"/>
    <w:rsid w:val="009616DF"/>
    <w:rsid w:val="00977919"/>
    <w:rsid w:val="009B1913"/>
    <w:rsid w:val="009B6657"/>
    <w:rsid w:val="009E175D"/>
    <w:rsid w:val="00A10655"/>
    <w:rsid w:val="00A25193"/>
    <w:rsid w:val="00A3739D"/>
    <w:rsid w:val="00A37DDA"/>
    <w:rsid w:val="00A925EC"/>
    <w:rsid w:val="00AD23F0"/>
    <w:rsid w:val="00B12A0D"/>
    <w:rsid w:val="00B14CD6"/>
    <w:rsid w:val="00B20E8B"/>
    <w:rsid w:val="00B343CC"/>
    <w:rsid w:val="00B540C7"/>
    <w:rsid w:val="00B614F7"/>
    <w:rsid w:val="00B61B26"/>
    <w:rsid w:val="00B96513"/>
    <w:rsid w:val="00BB6464"/>
    <w:rsid w:val="00BC1BB8"/>
    <w:rsid w:val="00BF2ABB"/>
    <w:rsid w:val="00C61AFA"/>
    <w:rsid w:val="00C62099"/>
    <w:rsid w:val="00C75E81"/>
    <w:rsid w:val="00D71D84"/>
    <w:rsid w:val="00D975C0"/>
    <w:rsid w:val="00DC5DD9"/>
    <w:rsid w:val="00DE33B5"/>
    <w:rsid w:val="00DF0487"/>
    <w:rsid w:val="00E02681"/>
    <w:rsid w:val="00E861DB"/>
    <w:rsid w:val="00EB77F9"/>
    <w:rsid w:val="00F25924"/>
    <w:rsid w:val="00FD376A"/>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6A"/>
    <w:pPr>
      <w:spacing w:after="200"/>
    </w:pPr>
    <w:rPr>
      <w:rFonts w:ascii="Arial" w:eastAsia="Times New Roman" w:hAnsi="Arial"/>
      <w:color w:val="000000" w:themeColor="text1"/>
      <w:sz w:val="22"/>
      <w:szCs w:val="21"/>
      <w:lang w:eastAsia="en-AU"/>
    </w:rPr>
  </w:style>
  <w:style w:type="paragraph" w:styleId="Heading1">
    <w:name w:val="heading 1"/>
    <w:basedOn w:val="Normal"/>
    <w:next w:val="Normal"/>
    <w:link w:val="Heading1Char"/>
    <w:qFormat/>
    <w:rsid w:val="00803224"/>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803224"/>
    <w:rPr>
      <w:rFonts w:ascii="Arial" w:eastAsiaTheme="majorEastAsia" w:hAnsi="Arial" w:cstheme="majorBidi"/>
      <w:b/>
      <w:bCs/>
      <w:color w:val="000000" w:themeColor="text1"/>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character" w:styleId="Hyperlink">
    <w:name w:val="Hyperlink"/>
    <w:basedOn w:val="DefaultParagraphFont"/>
    <w:rsid w:val="00FD376A"/>
    <w:rPr>
      <w:color w:val="0000FF"/>
      <w:u w:val="single"/>
    </w:rPr>
  </w:style>
  <w:style w:type="paragraph" w:customStyle="1" w:styleId="Style0ptBefore0ptAfter0ptLinespacingsingle">
    <w:name w:val="Style 0 pt Before:  0 pt After:  0 pt Line spacing:  single"/>
    <w:basedOn w:val="Normal"/>
    <w:rsid w:val="00FD376A"/>
    <w:pPr>
      <w:spacing w:after="0"/>
    </w:pPr>
    <w:rPr>
      <w:color w:val="000000"/>
      <w:sz w:val="24"/>
      <w:szCs w:val="20"/>
    </w:rPr>
  </w:style>
  <w:style w:type="paragraph" w:styleId="ListParagraph">
    <w:name w:val="List Paragraph"/>
    <w:basedOn w:val="Normal"/>
    <w:uiPriority w:val="34"/>
    <w:qFormat/>
    <w:rsid w:val="00FD3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6A"/>
    <w:pPr>
      <w:spacing w:after="200"/>
    </w:pPr>
    <w:rPr>
      <w:rFonts w:ascii="Arial" w:eastAsia="Times New Roman" w:hAnsi="Arial"/>
      <w:color w:val="000000" w:themeColor="text1"/>
      <w:sz w:val="22"/>
      <w:szCs w:val="21"/>
      <w:lang w:eastAsia="en-AU"/>
    </w:rPr>
  </w:style>
  <w:style w:type="paragraph" w:styleId="Heading1">
    <w:name w:val="heading 1"/>
    <w:basedOn w:val="Normal"/>
    <w:next w:val="Normal"/>
    <w:link w:val="Heading1Char"/>
    <w:qFormat/>
    <w:rsid w:val="00803224"/>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803224"/>
    <w:rPr>
      <w:rFonts w:ascii="Arial" w:eastAsiaTheme="majorEastAsia" w:hAnsi="Arial" w:cstheme="majorBidi"/>
      <w:b/>
      <w:bCs/>
      <w:color w:val="000000" w:themeColor="text1"/>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character" w:styleId="Hyperlink">
    <w:name w:val="Hyperlink"/>
    <w:basedOn w:val="DefaultParagraphFont"/>
    <w:rsid w:val="00FD376A"/>
    <w:rPr>
      <w:color w:val="0000FF"/>
      <w:u w:val="single"/>
    </w:rPr>
  </w:style>
  <w:style w:type="paragraph" w:customStyle="1" w:styleId="Style0ptBefore0ptAfter0ptLinespacingsingle">
    <w:name w:val="Style 0 pt Before:  0 pt After:  0 pt Line spacing:  single"/>
    <w:basedOn w:val="Normal"/>
    <w:rsid w:val="00FD376A"/>
    <w:pPr>
      <w:spacing w:after="0"/>
    </w:pPr>
    <w:rPr>
      <w:color w:val="000000"/>
      <w:sz w:val="24"/>
      <w:szCs w:val="20"/>
    </w:rPr>
  </w:style>
  <w:style w:type="paragraph" w:styleId="ListParagraph">
    <w:name w:val="List Paragraph"/>
    <w:basedOn w:val="Normal"/>
    <w:uiPriority w:val="34"/>
    <w:qFormat/>
    <w:rsid w:val="00FD3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0EAFA-59A9-46DD-A4CA-67AB0733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25</TotalTime>
  <Pages>3</Pages>
  <Words>767</Words>
  <Characters>4104</Characters>
  <Application>Microsoft Office Word</Application>
  <DocSecurity>0</DocSecurity>
  <Lines>157</Lines>
  <Paragraphs>152</Paragraphs>
  <ScaleCrop>false</ScaleCrop>
  <HeadingPairs>
    <vt:vector size="2" baseType="variant">
      <vt:variant>
        <vt:lpstr>Title</vt:lpstr>
      </vt:variant>
      <vt:variant>
        <vt:i4>1</vt:i4>
      </vt:variant>
    </vt:vector>
  </HeadingPairs>
  <TitlesOfParts>
    <vt:vector size="1" baseType="lpstr">
      <vt:lpstr>Marine Safety Communications – Survey Requirements</vt:lpstr>
    </vt:vector>
  </TitlesOfParts>
  <Company>Northern Territory Government</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safety communications – survey requirements</dc:title>
  <dc:subject/>
  <dc:creator>Northern Territory Government</dc:creator>
  <cp:keywords/>
  <cp:lastModifiedBy>Jiraporn Homngam</cp:lastModifiedBy>
  <cp:revision>8</cp:revision>
  <dcterms:created xsi:type="dcterms:W3CDTF">2015-03-10T06:15:00Z</dcterms:created>
  <dcterms:modified xsi:type="dcterms:W3CDTF">2015-04-08T05:38:00Z</dcterms:modified>
</cp:coreProperties>
</file>