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1B" w:rsidRPr="005365B6" w:rsidRDefault="00906A5C">
      <w:pPr>
        <w:pStyle w:val="Title"/>
      </w:pPr>
      <w:r w:rsidRPr="005365B6">
        <w:rPr>
          <w:noProof/>
          <w:lang w:val="en-AU" w:eastAsia="en-A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3393439</wp:posOffset>
            </wp:positionV>
            <wp:extent cx="7552308" cy="54476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308" cy="544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5B6">
        <w:rPr>
          <w:color w:val="1F1F5F"/>
        </w:rPr>
        <w:t>National</w:t>
      </w:r>
      <w:r w:rsidRPr="005365B6">
        <w:rPr>
          <w:color w:val="1F1F5F"/>
          <w:spacing w:val="-30"/>
        </w:rPr>
        <w:t xml:space="preserve"> </w:t>
      </w:r>
      <w:r w:rsidRPr="005365B6">
        <w:rPr>
          <w:color w:val="1F1F5F"/>
        </w:rPr>
        <w:t>Selection</w:t>
      </w:r>
      <w:r w:rsidRPr="005365B6">
        <w:rPr>
          <w:color w:val="1F1F5F"/>
          <w:spacing w:val="-30"/>
        </w:rPr>
        <w:t xml:space="preserve"> </w:t>
      </w:r>
      <w:r w:rsidRPr="005365B6">
        <w:rPr>
          <w:color w:val="1F1F5F"/>
        </w:rPr>
        <w:t>Grant</w:t>
      </w:r>
      <w:r w:rsidRPr="005365B6">
        <w:rPr>
          <w:color w:val="1F1F5F"/>
          <w:spacing w:val="-25"/>
        </w:rPr>
        <w:t xml:space="preserve"> </w:t>
      </w:r>
      <w:r w:rsidRPr="005365B6">
        <w:rPr>
          <w:color w:val="1F1F5F"/>
        </w:rPr>
        <w:t xml:space="preserve">Program </w:t>
      </w:r>
      <w:r w:rsidRPr="005365B6">
        <w:rPr>
          <w:color w:val="1F1F5F"/>
          <w:spacing w:val="-2"/>
        </w:rPr>
        <w:t>Guidelines</w:t>
      </w:r>
    </w:p>
    <w:p w:rsidR="00D15B1B" w:rsidRDefault="00906A5C">
      <w:pPr>
        <w:spacing w:before="118"/>
        <w:ind w:left="794"/>
        <w:rPr>
          <w:rFonts w:ascii="Lato Semibold"/>
          <w:b/>
          <w:sz w:val="40"/>
        </w:rPr>
      </w:pPr>
      <w:r>
        <w:rPr>
          <w:rFonts w:ascii="Lato Semibold"/>
          <w:b/>
          <w:color w:val="127BC0"/>
          <w:spacing w:val="-2"/>
          <w:sz w:val="40"/>
        </w:rPr>
        <w:t>2023-</w:t>
      </w:r>
      <w:r>
        <w:rPr>
          <w:rFonts w:ascii="Lato Semibold"/>
          <w:b/>
          <w:color w:val="127BC0"/>
          <w:spacing w:val="-5"/>
          <w:sz w:val="40"/>
        </w:rPr>
        <w:t>24</w:t>
      </w:r>
      <w:bookmarkStart w:id="0" w:name="_GoBack"/>
      <w:bookmarkEnd w:id="0"/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D15B1B">
      <w:pPr>
        <w:pStyle w:val="BodyText"/>
        <w:rPr>
          <w:rFonts w:ascii="Lato Semibold"/>
          <w:b/>
          <w:sz w:val="20"/>
        </w:rPr>
      </w:pPr>
    </w:p>
    <w:p w:rsidR="00D15B1B" w:rsidRDefault="00906A5C">
      <w:pPr>
        <w:pStyle w:val="BodyText"/>
        <w:spacing w:before="8"/>
        <w:rPr>
          <w:rFonts w:ascii="Lato Semibold"/>
          <w:b/>
          <w:sz w:val="26"/>
        </w:rPr>
      </w:pPr>
      <w:r>
        <w:rPr>
          <w:noProof/>
          <w:lang w:val="en-AU" w:eastAsia="en-A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5474970</wp:posOffset>
            </wp:positionH>
            <wp:positionV relativeFrom="paragraph">
              <wp:posOffset>218440</wp:posOffset>
            </wp:positionV>
            <wp:extent cx="1549595" cy="552926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95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B1B" w:rsidRDefault="00D15B1B">
      <w:pPr>
        <w:rPr>
          <w:rFonts w:ascii="Lato Semibold"/>
          <w:sz w:val="26"/>
        </w:rPr>
        <w:sectPr w:rsidR="00D15B1B">
          <w:type w:val="continuous"/>
          <w:pgSz w:w="11910" w:h="16840"/>
          <w:pgMar w:top="1160" w:right="0" w:bottom="280" w:left="0" w:header="720" w:footer="720" w:gutter="0"/>
          <w:cols w:space="720"/>
        </w:sectPr>
      </w:pPr>
    </w:p>
    <w:tbl>
      <w:tblPr>
        <w:tblW w:w="0" w:type="auto"/>
        <w:tblInd w:w="804" w:type="dxa"/>
        <w:tblBorders>
          <w:top w:val="single" w:sz="4" w:space="0" w:color="1F1F5F"/>
          <w:left w:val="single" w:sz="4" w:space="0" w:color="1F1F5F"/>
          <w:bottom w:val="single" w:sz="4" w:space="0" w:color="1F1F5F"/>
          <w:right w:val="single" w:sz="4" w:space="0" w:color="1F1F5F"/>
          <w:insideH w:val="single" w:sz="4" w:space="0" w:color="1F1F5F"/>
          <w:insideV w:val="single" w:sz="4" w:space="0" w:color="1F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363"/>
      </w:tblGrid>
      <w:tr w:rsidR="00D15B1B">
        <w:trPr>
          <w:trHeight w:val="441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1F1F5F"/>
          </w:tcPr>
          <w:p w:rsidR="00D15B1B" w:rsidRDefault="00906A5C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  <w:w w:val="105"/>
              </w:rPr>
              <w:lastRenderedPageBreak/>
              <w:t>Acronyms</w:t>
            </w:r>
          </w:p>
        </w:tc>
        <w:tc>
          <w:tcPr>
            <w:tcW w:w="8363" w:type="dxa"/>
            <w:tcBorders>
              <w:top w:val="nil"/>
              <w:bottom w:val="nil"/>
            </w:tcBorders>
            <w:shd w:val="clear" w:color="auto" w:fill="1F1F5F"/>
          </w:tcPr>
          <w:p w:rsidR="00D15B1B" w:rsidRDefault="00906A5C">
            <w:pPr>
              <w:pStyle w:val="TableParagraph"/>
              <w:spacing w:before="33"/>
              <w:ind w:left="105"/>
              <w:rPr>
                <w:b/>
              </w:rPr>
            </w:pPr>
            <w:r>
              <w:rPr>
                <w:b/>
                <w:color w:val="FFFFFF"/>
              </w:rPr>
              <w:t>Full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form</w:t>
            </w:r>
          </w:p>
        </w:tc>
      </w:tr>
      <w:tr w:rsidR="00D15B1B">
        <w:trPr>
          <w:trHeight w:val="429"/>
        </w:trPr>
        <w:tc>
          <w:tcPr>
            <w:tcW w:w="1980" w:type="dxa"/>
            <w:tcBorders>
              <w:top w:val="nil"/>
              <w:bottom w:val="nil"/>
            </w:tcBorders>
          </w:tcPr>
          <w:p w:rsidR="00D15B1B" w:rsidRDefault="00906A5C">
            <w:pPr>
              <w:pStyle w:val="TableParagraph"/>
              <w:spacing w:line="263" w:lineRule="exact"/>
              <w:ind w:left="107"/>
            </w:pPr>
            <w:r>
              <w:rPr>
                <w:spacing w:val="-5"/>
              </w:rPr>
              <w:t>ABN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D15B1B" w:rsidRDefault="00906A5C">
            <w:pPr>
              <w:pStyle w:val="TableParagraph"/>
              <w:spacing w:line="263" w:lineRule="exact"/>
              <w:ind w:left="105"/>
            </w:pPr>
            <w:r>
              <w:t>Australian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Number</w:t>
            </w:r>
          </w:p>
        </w:tc>
      </w:tr>
      <w:tr w:rsidR="00D15B1B">
        <w:trPr>
          <w:trHeight w:val="431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D9D9D9"/>
          </w:tcPr>
          <w:p w:rsidR="00D15B1B" w:rsidRDefault="00906A5C">
            <w:pPr>
              <w:pStyle w:val="TableParagraph"/>
              <w:spacing w:before="23"/>
              <w:ind w:left="107"/>
            </w:pPr>
            <w:r>
              <w:rPr>
                <w:spacing w:val="-5"/>
              </w:rPr>
              <w:t>NSO</w:t>
            </w:r>
          </w:p>
        </w:tc>
        <w:tc>
          <w:tcPr>
            <w:tcW w:w="8363" w:type="dxa"/>
            <w:tcBorders>
              <w:top w:val="nil"/>
              <w:bottom w:val="nil"/>
            </w:tcBorders>
            <w:shd w:val="clear" w:color="auto" w:fill="D9D9D9"/>
          </w:tcPr>
          <w:p w:rsidR="00D15B1B" w:rsidRDefault="00906A5C">
            <w:pPr>
              <w:pStyle w:val="TableParagraph"/>
              <w:spacing w:before="23"/>
              <w:ind w:left="105"/>
            </w:pP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Sporting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Organisation</w:t>
            </w:r>
          </w:p>
        </w:tc>
      </w:tr>
      <w:tr w:rsidR="00D15B1B">
        <w:trPr>
          <w:trHeight w:val="429"/>
        </w:trPr>
        <w:tc>
          <w:tcPr>
            <w:tcW w:w="1980" w:type="dxa"/>
            <w:tcBorders>
              <w:top w:val="nil"/>
              <w:bottom w:val="nil"/>
            </w:tcBorders>
          </w:tcPr>
          <w:p w:rsidR="00D15B1B" w:rsidRDefault="00906A5C">
            <w:pPr>
              <w:pStyle w:val="TableParagraph"/>
              <w:spacing w:before="23"/>
              <w:ind w:left="107"/>
            </w:pPr>
            <w:r>
              <w:rPr>
                <w:spacing w:val="-4"/>
              </w:rPr>
              <w:t>NTSA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D15B1B" w:rsidRDefault="00906A5C">
            <w:pPr>
              <w:pStyle w:val="TableParagraph"/>
              <w:spacing w:before="23"/>
              <w:ind w:left="105"/>
            </w:pPr>
            <w:r>
              <w:t>Northern</w:t>
            </w:r>
            <w:r>
              <w:rPr>
                <w:spacing w:val="-6"/>
              </w:rPr>
              <w:t xml:space="preserve"> </w:t>
            </w:r>
            <w:r>
              <w:t>Territory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</w:tr>
      <w:tr w:rsidR="00D15B1B">
        <w:trPr>
          <w:trHeight w:val="431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D9D9D9"/>
          </w:tcPr>
          <w:p w:rsidR="00D15B1B" w:rsidRDefault="00906A5C">
            <w:pPr>
              <w:pStyle w:val="TableParagraph"/>
              <w:spacing w:before="23"/>
              <w:ind w:left="107"/>
            </w:pPr>
            <w:r>
              <w:rPr>
                <w:spacing w:val="-5"/>
              </w:rPr>
              <w:t>PSB</w:t>
            </w:r>
          </w:p>
        </w:tc>
        <w:tc>
          <w:tcPr>
            <w:tcW w:w="8363" w:type="dxa"/>
            <w:tcBorders>
              <w:top w:val="nil"/>
              <w:bottom w:val="nil"/>
            </w:tcBorders>
            <w:shd w:val="clear" w:color="auto" w:fill="D9D9D9"/>
          </w:tcPr>
          <w:p w:rsidR="00D15B1B" w:rsidRDefault="00906A5C">
            <w:pPr>
              <w:pStyle w:val="TableParagraph"/>
              <w:spacing w:before="23"/>
              <w:ind w:left="105"/>
            </w:pPr>
            <w:r>
              <w:t>Peak</w:t>
            </w:r>
            <w:r>
              <w:rPr>
                <w:spacing w:val="-5"/>
              </w:rPr>
              <w:t xml:space="preserve"> </w:t>
            </w:r>
            <w:r>
              <w:t>Sporting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Body</w:t>
            </w:r>
          </w:p>
        </w:tc>
      </w:tr>
      <w:tr w:rsidR="00D15B1B">
        <w:trPr>
          <w:trHeight w:val="431"/>
        </w:trPr>
        <w:tc>
          <w:tcPr>
            <w:tcW w:w="1980" w:type="dxa"/>
            <w:tcBorders>
              <w:top w:val="nil"/>
            </w:tcBorders>
          </w:tcPr>
          <w:p w:rsidR="00D15B1B" w:rsidRDefault="00906A5C">
            <w:pPr>
              <w:pStyle w:val="TableParagraph"/>
              <w:spacing w:before="42"/>
              <w:ind w:left="107"/>
            </w:pPr>
            <w:r>
              <w:rPr>
                <w:spacing w:val="-5"/>
              </w:rPr>
              <w:t>GAS</w:t>
            </w:r>
          </w:p>
        </w:tc>
        <w:tc>
          <w:tcPr>
            <w:tcW w:w="8363" w:type="dxa"/>
            <w:tcBorders>
              <w:top w:val="nil"/>
            </w:tcBorders>
          </w:tcPr>
          <w:p w:rsidR="00D15B1B" w:rsidRDefault="00906A5C">
            <w:pPr>
              <w:pStyle w:val="TableParagraph"/>
              <w:spacing w:before="42"/>
              <w:ind w:left="105"/>
            </w:pPr>
            <w:r>
              <w:t>Government</w:t>
            </w:r>
            <w:r>
              <w:rPr>
                <w:spacing w:val="-9"/>
              </w:rPr>
              <w:t xml:space="preserve"> </w:t>
            </w:r>
            <w:r>
              <w:t>Accounting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</w:tr>
    </w:tbl>
    <w:p w:rsidR="00D15B1B" w:rsidRDefault="00D15B1B">
      <w:pPr>
        <w:sectPr w:rsidR="00D15B1B">
          <w:pgSz w:w="11910" w:h="16840"/>
          <w:pgMar w:top="1640" w:right="0" w:bottom="280" w:left="0" w:header="720" w:footer="720" w:gutter="0"/>
          <w:cols w:space="720"/>
        </w:sectPr>
      </w:pPr>
    </w:p>
    <w:p w:rsidR="00D15B1B" w:rsidRDefault="00906A5C">
      <w:pPr>
        <w:spacing w:before="120"/>
        <w:ind w:left="794"/>
        <w:rPr>
          <w:rFonts w:ascii="Lato Semibold"/>
          <w:b/>
          <w:sz w:val="36"/>
        </w:rPr>
      </w:pPr>
      <w:r>
        <w:rPr>
          <w:rFonts w:ascii="Lato Semibold"/>
          <w:b/>
          <w:color w:val="1F1F5F"/>
          <w:spacing w:val="-2"/>
          <w:sz w:val="36"/>
        </w:rPr>
        <w:lastRenderedPageBreak/>
        <w:t>Contents</w:t>
      </w:r>
    </w:p>
    <w:sdt>
      <w:sdtPr>
        <w:rPr>
          <w:b w:val="0"/>
          <w:bCs w:val="0"/>
        </w:rPr>
        <w:id w:val="-1280869561"/>
        <w:docPartObj>
          <w:docPartGallery w:val="Table of Contents"/>
          <w:docPartUnique/>
        </w:docPartObj>
      </w:sdtPr>
      <w:sdtEndPr/>
      <w:sdtContent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spacing w:before="119"/>
            <w:ind w:left="1026" w:hanging="232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spacing w:val="-2"/>
              </w:rPr>
              <w:t>Overview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ind w:left="1026" w:hanging="232"/>
          </w:pPr>
          <w:hyperlink w:anchor="_bookmark1" w:history="1">
            <w:r>
              <w:t>Key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Dates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ind w:left="1026" w:hanging="232"/>
          </w:pPr>
          <w:hyperlink w:anchor="_bookmark2" w:history="1">
            <w:r>
              <w:t>General</w:t>
            </w:r>
            <w:r>
              <w:rPr>
                <w:spacing w:val="-2"/>
              </w:rPr>
              <w:t xml:space="preserve"> Information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ind w:left="1026" w:hanging="232"/>
          </w:pPr>
          <w:hyperlink w:anchor="_bookmark3" w:history="1">
            <w:r>
              <w:t>How 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apply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ind w:left="1026" w:hanging="232"/>
          </w:pPr>
          <w:hyperlink w:anchor="_bookmark4" w:history="1">
            <w:r>
              <w:t>Who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apply</w:t>
            </w:r>
            <w:r>
              <w:tab/>
            </w:r>
            <w:r>
              <w:rPr>
                <w:spacing w:val="-12"/>
              </w:rPr>
              <w:t>5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ind w:left="1026" w:hanging="232"/>
          </w:pPr>
          <w:hyperlink w:anchor="_bookmark5" w:history="1">
            <w:r>
              <w:t>Who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apply</w:t>
            </w:r>
            <w:r>
              <w:tab/>
            </w:r>
            <w:r>
              <w:rPr>
                <w:spacing w:val="-12"/>
              </w:rPr>
              <w:t>5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ind w:left="1026" w:hanging="232"/>
          </w:pPr>
          <w:hyperlink w:anchor="_bookmark6" w:history="1">
            <w:r>
              <w:t>What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funded</w:t>
            </w:r>
            <w:r>
              <w:tab/>
            </w:r>
            <w:r>
              <w:rPr>
                <w:spacing w:val="-12"/>
              </w:rPr>
              <w:t>5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ind w:left="1026" w:hanging="232"/>
          </w:pPr>
          <w:hyperlink w:anchor="_bookmark7" w:history="1">
            <w:r>
              <w:t>What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funded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026"/>
              <w:tab w:val="right" w:leader="dot" w:pos="11115"/>
            </w:tabs>
            <w:ind w:left="1026" w:hanging="232"/>
          </w:pPr>
          <w:hyperlink w:anchor="_bookmark8" w:history="1">
            <w:r>
              <w:t>Payment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funding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154"/>
              <w:tab w:val="right" w:leader="dot" w:pos="11115"/>
            </w:tabs>
            <w:spacing w:before="121"/>
            <w:ind w:left="1154" w:hanging="360"/>
          </w:pPr>
          <w:hyperlink w:anchor="_bookmark9" w:history="1">
            <w:r>
              <w:rPr>
                <w:spacing w:val="-2"/>
              </w:rPr>
              <w:t>Definitions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D15B1B" w:rsidRDefault="00906A5C">
          <w:pPr>
            <w:pStyle w:val="TOC2"/>
            <w:tabs>
              <w:tab w:val="right" w:leader="dot" w:pos="11115"/>
            </w:tabs>
          </w:pPr>
          <w:hyperlink w:anchor="_bookmark10" w:history="1">
            <w:r>
              <w:t>Grant</w:t>
            </w:r>
            <w:r>
              <w:rPr>
                <w:spacing w:val="-2"/>
              </w:rPr>
              <w:t xml:space="preserve"> Agreement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D15B1B" w:rsidRDefault="00906A5C">
          <w:pPr>
            <w:pStyle w:val="TOC1"/>
            <w:numPr>
              <w:ilvl w:val="0"/>
              <w:numId w:val="15"/>
            </w:numPr>
            <w:tabs>
              <w:tab w:val="left" w:pos="1154"/>
              <w:tab w:val="right" w:leader="dot" w:pos="11115"/>
            </w:tabs>
            <w:ind w:left="1154" w:hanging="360"/>
          </w:pPr>
          <w:hyperlink w:anchor="_bookmark11" w:history="1">
            <w:r>
              <w:rPr>
                <w:spacing w:val="-2"/>
              </w:rPr>
              <w:t>Contacts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D15B1B" w:rsidRDefault="00906A5C">
          <w:r>
            <w:fldChar w:fldCharType="end"/>
          </w:r>
        </w:p>
      </w:sdtContent>
    </w:sdt>
    <w:p w:rsidR="00D15B1B" w:rsidRDefault="00D15B1B">
      <w:pPr>
        <w:sectPr w:rsidR="00D15B1B">
          <w:headerReference w:type="default" r:id="rId9"/>
          <w:pgSz w:w="11910" w:h="16840"/>
          <w:pgMar w:top="1160" w:right="0" w:bottom="280" w:left="0" w:header="792" w:footer="0" w:gutter="0"/>
          <w:cols w:space="720"/>
        </w:sectPr>
      </w:pPr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spacing w:before="120"/>
        <w:ind w:left="1187" w:hanging="393"/>
        <w:rPr>
          <w:b/>
        </w:rPr>
      </w:pPr>
      <w:bookmarkStart w:id="1" w:name="_bookmark0"/>
      <w:bookmarkEnd w:id="1"/>
      <w:r>
        <w:rPr>
          <w:b/>
          <w:color w:val="1F1F5F"/>
          <w:spacing w:val="-2"/>
        </w:rPr>
        <w:lastRenderedPageBreak/>
        <w:t>Overview</w:t>
      </w:r>
    </w:p>
    <w:p w:rsidR="00D15B1B" w:rsidRDefault="00906A5C">
      <w:pPr>
        <w:pStyle w:val="BodyText"/>
        <w:spacing w:before="119"/>
        <w:ind w:left="794" w:right="786"/>
        <w:jc w:val="both"/>
      </w:pPr>
      <w:r>
        <w:t>The Northern Territory Government supports the delivery of sport and active recreation services to the community</w:t>
      </w:r>
      <w:r>
        <w:rPr>
          <w:spacing w:val="-15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grant</w:t>
      </w:r>
      <w:r>
        <w:rPr>
          <w:spacing w:val="-13"/>
        </w:rPr>
        <w:t xml:space="preserve"> </w:t>
      </w:r>
      <w:r>
        <w:t>programs</w:t>
      </w:r>
      <w:r>
        <w:rPr>
          <w:spacing w:val="-13"/>
        </w:rPr>
        <w:t xml:space="preserve"> </w:t>
      </w:r>
      <w:r>
        <w:t>aimed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increasing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Territorians</w:t>
      </w:r>
      <w:r>
        <w:rPr>
          <w:spacing w:val="-7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participate in</w:t>
      </w:r>
      <w:r>
        <w:rPr>
          <w:spacing w:val="-2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recreation,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wellbeing,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benefits.</w:t>
      </w:r>
    </w:p>
    <w:p w:rsidR="00D15B1B" w:rsidRDefault="00906A5C">
      <w:pPr>
        <w:pStyle w:val="BodyText"/>
        <w:spacing w:before="120"/>
        <w:ind w:left="794" w:right="899"/>
      </w:pPr>
      <w:r>
        <w:t>The</w:t>
      </w:r>
      <w:r>
        <w:rPr>
          <w:spacing w:val="-1"/>
        </w:rPr>
        <w:t xml:space="preserve"> </w:t>
      </w:r>
      <w:r>
        <w:rPr>
          <w:b/>
        </w:rPr>
        <w:t>National</w:t>
      </w:r>
      <w:r>
        <w:rPr>
          <w:b/>
          <w:spacing w:val="-3"/>
        </w:rPr>
        <w:t xml:space="preserve"> </w:t>
      </w:r>
      <w:r>
        <w:rPr>
          <w:b/>
        </w:rPr>
        <w:t>Selection</w:t>
      </w:r>
      <w:r>
        <w:rPr>
          <w:b/>
          <w:spacing w:val="-3"/>
        </w:rPr>
        <w:t xml:space="preserve"> </w:t>
      </w: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recreation</w:t>
      </w:r>
      <w:r>
        <w:rPr>
          <w:spacing w:val="-4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Northern Territory and is administered by the Department of Territory Families, Housing and Communities (the </w:t>
      </w:r>
      <w:r>
        <w:rPr>
          <w:spacing w:val="-2"/>
        </w:rPr>
        <w:t>Department).</w:t>
      </w:r>
    </w:p>
    <w:p w:rsidR="00D15B1B" w:rsidRDefault="00906A5C">
      <w:pPr>
        <w:pStyle w:val="BodyText"/>
        <w:spacing w:before="120"/>
        <w:ind w:left="794" w:right="899"/>
      </w:pPr>
      <w:r>
        <w:t>The</w:t>
      </w:r>
      <w:r>
        <w:rPr>
          <w:spacing w:val="-1"/>
        </w:rPr>
        <w:t xml:space="preserve"> </w:t>
      </w:r>
      <w:r>
        <w:rPr>
          <w:b/>
        </w:rPr>
        <w:t>National</w:t>
      </w:r>
      <w:r>
        <w:rPr>
          <w:b/>
          <w:spacing w:val="-3"/>
        </w:rPr>
        <w:t xml:space="preserve"> </w:t>
      </w:r>
      <w:r>
        <w:rPr>
          <w:b/>
        </w:rPr>
        <w:t>Selection</w:t>
      </w:r>
      <w:r>
        <w:rPr>
          <w:b/>
          <w:spacing w:val="-3"/>
        </w:rPr>
        <w:t xml:space="preserve"> </w:t>
      </w:r>
      <w:r>
        <w:rPr>
          <w:b/>
        </w:rPr>
        <w:t>Grant</w:t>
      </w:r>
      <w:r>
        <w:rPr>
          <w:b/>
          <w:spacing w:val="-5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Territorians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represent Australia, at various levels of</w:t>
      </w:r>
      <w:r>
        <w:t xml:space="preserve"> competition and type of involvement, in recognised international events.</w:t>
      </w:r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ind w:left="1187" w:hanging="393"/>
        <w:rPr>
          <w:b/>
        </w:rPr>
      </w:pPr>
      <w:bookmarkStart w:id="2" w:name="_bookmark1"/>
      <w:bookmarkEnd w:id="2"/>
      <w:r>
        <w:rPr>
          <w:b/>
          <w:color w:val="1F1F5F"/>
          <w:spacing w:val="-4"/>
        </w:rPr>
        <w:t>Key</w:t>
      </w:r>
      <w:r>
        <w:rPr>
          <w:b/>
          <w:color w:val="1F1F5F"/>
          <w:spacing w:val="-18"/>
        </w:rPr>
        <w:t xml:space="preserve"> </w:t>
      </w:r>
      <w:r>
        <w:rPr>
          <w:b/>
          <w:color w:val="1F1F5F"/>
          <w:spacing w:val="-2"/>
        </w:rPr>
        <w:t>Dates</w:t>
      </w:r>
    </w:p>
    <w:p w:rsidR="00D15B1B" w:rsidRDefault="00D15B1B">
      <w:pPr>
        <w:pStyle w:val="BodyText"/>
        <w:spacing w:before="7"/>
        <w:rPr>
          <w:rFonts w:ascii="Lato Semibold"/>
          <w:b/>
          <w:sz w:val="9"/>
        </w:rPr>
      </w:pPr>
    </w:p>
    <w:tbl>
      <w:tblPr>
        <w:tblW w:w="0" w:type="auto"/>
        <w:tblInd w:w="804" w:type="dxa"/>
        <w:tblBorders>
          <w:top w:val="single" w:sz="4" w:space="0" w:color="1F1F5F"/>
          <w:left w:val="single" w:sz="4" w:space="0" w:color="1F1F5F"/>
          <w:bottom w:val="single" w:sz="4" w:space="0" w:color="1F1F5F"/>
          <w:right w:val="single" w:sz="4" w:space="0" w:color="1F1F5F"/>
          <w:insideH w:val="single" w:sz="4" w:space="0" w:color="1F1F5F"/>
          <w:insideV w:val="single" w:sz="4" w:space="0" w:color="1F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5154"/>
      </w:tblGrid>
      <w:tr w:rsidR="00D15B1B">
        <w:trPr>
          <w:trHeight w:val="393"/>
        </w:trPr>
        <w:tc>
          <w:tcPr>
            <w:tcW w:w="5157" w:type="dxa"/>
            <w:tcBorders>
              <w:top w:val="nil"/>
              <w:bottom w:val="nil"/>
            </w:tcBorders>
            <w:shd w:val="clear" w:color="auto" w:fill="1F1F5F"/>
          </w:tcPr>
          <w:p w:rsidR="00D15B1B" w:rsidRDefault="00D15B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54" w:type="dxa"/>
            <w:tcBorders>
              <w:top w:val="nil"/>
              <w:bottom w:val="nil"/>
            </w:tcBorders>
            <w:shd w:val="clear" w:color="auto" w:fill="1F1F5F"/>
          </w:tcPr>
          <w:p w:rsidR="00D15B1B" w:rsidRDefault="00D15B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15B1B">
        <w:trPr>
          <w:trHeight w:val="384"/>
        </w:trPr>
        <w:tc>
          <w:tcPr>
            <w:tcW w:w="5157" w:type="dxa"/>
            <w:tcBorders>
              <w:top w:val="nil"/>
              <w:bottom w:val="nil"/>
            </w:tcBorders>
          </w:tcPr>
          <w:p w:rsidR="00D15B1B" w:rsidRDefault="00906A5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Applications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online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15B1B" w:rsidRDefault="00906A5C">
            <w:pPr>
              <w:pStyle w:val="TableParagraph"/>
              <w:spacing w:line="263" w:lineRule="exact"/>
              <w:ind w:left="105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4"/>
              </w:rPr>
              <w:t>2023</w:t>
            </w:r>
          </w:p>
        </w:tc>
      </w:tr>
      <w:tr w:rsidR="00D15B1B">
        <w:trPr>
          <w:trHeight w:val="648"/>
        </w:trPr>
        <w:tc>
          <w:tcPr>
            <w:tcW w:w="5157" w:type="dxa"/>
            <w:tcBorders>
              <w:top w:val="nil"/>
              <w:bottom w:val="nil"/>
            </w:tcBorders>
            <w:shd w:val="clear" w:color="auto" w:fill="D9D9D9"/>
          </w:tcPr>
          <w:p w:rsidR="00D15B1B" w:rsidRDefault="00906A5C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Closing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applications</w:t>
            </w:r>
          </w:p>
        </w:tc>
        <w:tc>
          <w:tcPr>
            <w:tcW w:w="5154" w:type="dxa"/>
            <w:tcBorders>
              <w:top w:val="nil"/>
              <w:bottom w:val="nil"/>
            </w:tcBorders>
            <w:shd w:val="clear" w:color="auto" w:fill="D9D9D9"/>
          </w:tcPr>
          <w:p w:rsidR="00D15B1B" w:rsidRDefault="00906A5C">
            <w:pPr>
              <w:pStyle w:val="TableParagraph"/>
              <w:ind w:left="105"/>
            </w:pPr>
            <w:r>
              <w:t>31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2024,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earlier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 xml:space="preserve">fully </w:t>
            </w:r>
            <w:r>
              <w:rPr>
                <w:spacing w:val="-2"/>
              </w:rPr>
              <w:t>expended</w:t>
            </w:r>
          </w:p>
        </w:tc>
      </w:tr>
      <w:tr w:rsidR="00D15B1B">
        <w:trPr>
          <w:trHeight w:val="383"/>
        </w:trPr>
        <w:tc>
          <w:tcPr>
            <w:tcW w:w="5157" w:type="dxa"/>
            <w:tcBorders>
              <w:top w:val="nil"/>
              <w:bottom w:val="nil"/>
            </w:tcBorders>
          </w:tcPr>
          <w:p w:rsidR="00D15B1B" w:rsidRDefault="00906A5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officers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assistance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D15B1B" w:rsidRDefault="00906A5C">
            <w:pPr>
              <w:pStyle w:val="TableParagraph"/>
              <w:spacing w:line="263" w:lineRule="exact"/>
              <w:ind w:left="10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July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4"/>
              </w:rPr>
              <w:t xml:space="preserve"> </w:t>
            </w:r>
            <w:r>
              <w:t xml:space="preserve">May </w:t>
            </w:r>
            <w:r>
              <w:rPr>
                <w:spacing w:val="-4"/>
              </w:rPr>
              <w:t>2024</w:t>
            </w:r>
          </w:p>
        </w:tc>
      </w:tr>
      <w:tr w:rsidR="00D15B1B">
        <w:trPr>
          <w:trHeight w:val="384"/>
        </w:trPr>
        <w:tc>
          <w:tcPr>
            <w:tcW w:w="5157" w:type="dxa"/>
            <w:tcBorders>
              <w:top w:val="nil"/>
              <w:bottom w:val="nil"/>
            </w:tcBorders>
            <w:shd w:val="clear" w:color="auto" w:fill="D9D9D9"/>
          </w:tcPr>
          <w:p w:rsidR="00D15B1B" w:rsidRDefault="00906A5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notification</w:t>
            </w:r>
          </w:p>
        </w:tc>
        <w:tc>
          <w:tcPr>
            <w:tcW w:w="5154" w:type="dxa"/>
            <w:tcBorders>
              <w:top w:val="nil"/>
              <w:bottom w:val="nil"/>
            </w:tcBorders>
            <w:shd w:val="clear" w:color="auto" w:fill="D9D9D9"/>
          </w:tcPr>
          <w:p w:rsidR="00D15B1B" w:rsidRDefault="00906A5C">
            <w:pPr>
              <w:pStyle w:val="TableParagraph"/>
              <w:spacing w:line="263" w:lineRule="exact"/>
              <w:ind w:left="105"/>
            </w:pPr>
            <w:r>
              <w:t>Within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weeks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submission</w:t>
            </w:r>
          </w:p>
        </w:tc>
      </w:tr>
      <w:tr w:rsidR="00D15B1B">
        <w:trPr>
          <w:trHeight w:val="647"/>
        </w:trPr>
        <w:tc>
          <w:tcPr>
            <w:tcW w:w="5157" w:type="dxa"/>
            <w:tcBorders>
              <w:top w:val="nil"/>
            </w:tcBorders>
          </w:tcPr>
          <w:p w:rsidR="00D15B1B" w:rsidRDefault="00906A5C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Funds</w:t>
            </w:r>
            <w:r>
              <w:rPr>
                <w:b/>
                <w:spacing w:val="-2"/>
              </w:rPr>
              <w:t xml:space="preserve"> available</w:t>
            </w:r>
          </w:p>
        </w:tc>
        <w:tc>
          <w:tcPr>
            <w:tcW w:w="5154" w:type="dxa"/>
            <w:tcBorders>
              <w:top w:val="nil"/>
            </w:tcBorders>
          </w:tcPr>
          <w:p w:rsidR="00D15B1B" w:rsidRDefault="00906A5C">
            <w:pPr>
              <w:pStyle w:val="TableParagraph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return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signed</w:t>
            </w:r>
            <w:r>
              <w:rPr>
                <w:spacing w:val="-6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agreement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executed by the Northern Territory Government.</w:t>
            </w:r>
          </w:p>
        </w:tc>
      </w:tr>
    </w:tbl>
    <w:p w:rsidR="00D15B1B" w:rsidRDefault="00906A5C">
      <w:pPr>
        <w:pStyle w:val="ListParagraph"/>
        <w:numPr>
          <w:ilvl w:val="1"/>
          <w:numId w:val="14"/>
        </w:numPr>
        <w:tabs>
          <w:tab w:val="left" w:pos="1221"/>
        </w:tabs>
        <w:spacing w:before="7"/>
        <w:ind w:left="1221" w:hanging="427"/>
      </w:pPr>
      <w:r>
        <w:t>Applicants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email.</w:t>
      </w:r>
    </w:p>
    <w:p w:rsidR="00D15B1B" w:rsidRDefault="00906A5C">
      <w:pPr>
        <w:pStyle w:val="ListParagraph"/>
        <w:numPr>
          <w:ilvl w:val="1"/>
          <w:numId w:val="14"/>
        </w:numPr>
        <w:tabs>
          <w:tab w:val="left" w:pos="1221"/>
        </w:tabs>
        <w:spacing w:before="119"/>
        <w:ind w:left="1221" w:hanging="427"/>
      </w:pPr>
      <w:r>
        <w:t>Individual</w:t>
      </w:r>
      <w:r>
        <w:rPr>
          <w:spacing w:val="-5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request.</w:t>
      </w:r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spacing w:before="120"/>
        <w:ind w:left="1187" w:hanging="393"/>
        <w:rPr>
          <w:b/>
        </w:rPr>
      </w:pPr>
      <w:bookmarkStart w:id="3" w:name="_bookmark2"/>
      <w:bookmarkEnd w:id="3"/>
      <w:r>
        <w:rPr>
          <w:b/>
          <w:color w:val="1F1F5F"/>
        </w:rPr>
        <w:t>General</w:t>
      </w:r>
      <w:r>
        <w:rPr>
          <w:b/>
          <w:color w:val="1F1F5F"/>
          <w:spacing w:val="-8"/>
        </w:rPr>
        <w:t xml:space="preserve"> </w:t>
      </w:r>
      <w:r>
        <w:rPr>
          <w:b/>
          <w:color w:val="1F1F5F"/>
          <w:spacing w:val="-2"/>
        </w:rPr>
        <w:t>Information</w:t>
      </w:r>
    </w:p>
    <w:p w:rsidR="00D15B1B" w:rsidRDefault="00906A5C">
      <w:pPr>
        <w:pStyle w:val="ListParagraph"/>
        <w:numPr>
          <w:ilvl w:val="0"/>
          <w:numId w:val="13"/>
        </w:numPr>
        <w:tabs>
          <w:tab w:val="left" w:pos="1219"/>
        </w:tabs>
        <w:spacing w:before="119"/>
        <w:ind w:right="942"/>
      </w:pPr>
      <w:r>
        <w:t>Funds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 the Department. Retrospective variations will not be supported.</w:t>
      </w:r>
    </w:p>
    <w:p w:rsidR="00D15B1B" w:rsidRDefault="00906A5C">
      <w:pPr>
        <w:pStyle w:val="ListParagraph"/>
        <w:numPr>
          <w:ilvl w:val="0"/>
          <w:numId w:val="13"/>
        </w:numPr>
        <w:tabs>
          <w:tab w:val="left" w:pos="1219"/>
        </w:tabs>
        <w:ind w:hanging="425"/>
      </w:pPr>
      <w: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rPr>
          <w:spacing w:val="-2"/>
        </w:rPr>
        <w:t>retrospectively.</w:t>
      </w:r>
    </w:p>
    <w:p w:rsidR="00D15B1B" w:rsidRDefault="00906A5C">
      <w:pPr>
        <w:pStyle w:val="ListParagraph"/>
        <w:numPr>
          <w:ilvl w:val="0"/>
          <w:numId w:val="12"/>
        </w:numPr>
        <w:tabs>
          <w:tab w:val="left" w:pos="1219"/>
        </w:tabs>
        <w:spacing w:before="118"/>
        <w:ind w:right="884"/>
      </w:pP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behalf,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and 18 where a parent/caregiver can apply on their behalf or in the event that the person has given express written permission for a nominated other to apply on their behalf.</w:t>
      </w:r>
    </w:p>
    <w:p w:rsidR="00D15B1B" w:rsidRDefault="00906A5C">
      <w:pPr>
        <w:pStyle w:val="ListParagraph"/>
        <w:numPr>
          <w:ilvl w:val="0"/>
          <w:numId w:val="12"/>
        </w:numPr>
        <w:tabs>
          <w:tab w:val="left" w:pos="1219"/>
        </w:tabs>
        <w:ind w:hanging="425"/>
      </w:pPr>
      <w: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rPr>
          <w:spacing w:val="-2"/>
        </w:rPr>
        <w:t>criteria.</w:t>
      </w:r>
    </w:p>
    <w:p w:rsidR="00D15B1B" w:rsidRDefault="00906A5C">
      <w:pPr>
        <w:pStyle w:val="ListParagraph"/>
        <w:numPr>
          <w:ilvl w:val="0"/>
          <w:numId w:val="12"/>
        </w:numPr>
        <w:tabs>
          <w:tab w:val="left" w:pos="1219"/>
        </w:tabs>
        <w:spacing w:before="119"/>
        <w:ind w:hanging="425"/>
      </w:pPr>
      <w:r>
        <w:t>Partial</w:t>
      </w:r>
      <w:r>
        <w:rPr>
          <w:spacing w:val="-2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approv</w:t>
      </w:r>
      <w:r>
        <w:rPr>
          <w:spacing w:val="-2"/>
        </w:rPr>
        <w:t>ed.</w:t>
      </w:r>
    </w:p>
    <w:p w:rsidR="00D15B1B" w:rsidRDefault="00906A5C">
      <w:pPr>
        <w:pStyle w:val="ListParagraph"/>
        <w:numPr>
          <w:ilvl w:val="0"/>
          <w:numId w:val="12"/>
        </w:numPr>
        <w:tabs>
          <w:tab w:val="left" w:pos="1221"/>
        </w:tabs>
        <w:spacing w:before="119"/>
        <w:ind w:left="1221" w:hanging="427"/>
      </w:pP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financial </w:t>
      </w:r>
      <w:r>
        <w:rPr>
          <w:spacing w:val="-2"/>
        </w:rPr>
        <w:t>year.</w:t>
      </w:r>
    </w:p>
    <w:p w:rsidR="00D15B1B" w:rsidRDefault="00906A5C">
      <w:pPr>
        <w:pStyle w:val="ListParagraph"/>
        <w:numPr>
          <w:ilvl w:val="0"/>
          <w:numId w:val="13"/>
        </w:numPr>
        <w:tabs>
          <w:tab w:val="left" w:pos="1222"/>
        </w:tabs>
        <w:spacing w:before="116" w:line="350" w:lineRule="auto"/>
        <w:ind w:left="1222" w:right="1074" w:hanging="428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submitting. Phone 08 8922 6813 or email </w:t>
      </w:r>
      <w:hyperlink r:id="rId10">
        <w:r>
          <w:rPr>
            <w:color w:val="0462C1"/>
            <w:u w:val="single" w:color="0462C1"/>
          </w:rPr>
          <w:t>ntsa.pathwaysservices@nt.gov.au</w:t>
        </w:r>
        <w:r>
          <w:t>.</w:t>
        </w:r>
      </w:hyperlink>
    </w:p>
    <w:p w:rsidR="00D15B1B" w:rsidRDefault="00906A5C">
      <w:pPr>
        <w:pStyle w:val="ListParagraph"/>
        <w:numPr>
          <w:ilvl w:val="0"/>
          <w:numId w:val="13"/>
        </w:numPr>
        <w:tabs>
          <w:tab w:val="left" w:pos="1222"/>
        </w:tabs>
        <w:spacing w:before="0"/>
        <w:ind w:left="1222" w:right="1531" w:hanging="428"/>
      </w:pPr>
      <w:r>
        <w:t>Recipients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Government agreement, including participation in audits of funding use.</w:t>
      </w:r>
    </w:p>
    <w:p w:rsidR="00D15B1B" w:rsidRDefault="00906A5C">
      <w:pPr>
        <w:pStyle w:val="ListParagraph"/>
        <w:numPr>
          <w:ilvl w:val="0"/>
          <w:numId w:val="13"/>
        </w:numPr>
        <w:tabs>
          <w:tab w:val="left" w:pos="1222"/>
        </w:tabs>
        <w:spacing w:before="118"/>
        <w:ind w:left="1222" w:right="861" w:hanging="428"/>
      </w:pPr>
      <w:r>
        <w:t>The</w:t>
      </w:r>
      <w:r>
        <w:rPr>
          <w:spacing w:val="-1"/>
        </w:rPr>
        <w:t xml:space="preserve"> </w:t>
      </w:r>
      <w:r>
        <w:t>N</w:t>
      </w:r>
      <w:r>
        <w:t>orthern</w:t>
      </w:r>
      <w:r>
        <w:rPr>
          <w:spacing w:val="-2"/>
        </w:rPr>
        <w:t xml:space="preserve"> </w:t>
      </w:r>
      <w:r>
        <w:t>Territory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withdraw</w:t>
      </w:r>
      <w:r>
        <w:rPr>
          <w:spacing w:val="-4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if there is a change in circumstances in the nature of selection to the individual or organisation.</w:t>
      </w:r>
    </w:p>
    <w:p w:rsidR="00D15B1B" w:rsidRDefault="00906A5C">
      <w:pPr>
        <w:pStyle w:val="ListParagraph"/>
        <w:numPr>
          <w:ilvl w:val="0"/>
          <w:numId w:val="13"/>
        </w:numPr>
        <w:tabs>
          <w:tab w:val="left" w:pos="1222"/>
        </w:tabs>
        <w:ind w:left="1222" w:right="871" w:hanging="428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monies</w:t>
      </w:r>
      <w:r>
        <w:rPr>
          <w:spacing w:val="-3"/>
        </w:rPr>
        <w:t xml:space="preserve"> </w:t>
      </w:r>
      <w:r>
        <w:t>paid 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recovered as a debt due.</w:t>
      </w:r>
    </w:p>
    <w:p w:rsidR="00D15B1B" w:rsidRDefault="00D15B1B">
      <w:pPr>
        <w:sectPr w:rsidR="00D15B1B">
          <w:headerReference w:type="default" r:id="rId11"/>
          <w:footerReference w:type="default" r:id="rId12"/>
          <w:pgSz w:w="11910" w:h="16840"/>
          <w:pgMar w:top="1160" w:right="0" w:bottom="1660" w:left="0" w:header="792" w:footer="1466" w:gutter="0"/>
          <w:pgNumType w:start="4"/>
          <w:cols w:space="720"/>
        </w:sectPr>
      </w:pPr>
    </w:p>
    <w:p w:rsidR="00D15B1B" w:rsidRDefault="00906A5C">
      <w:pPr>
        <w:pStyle w:val="ListParagraph"/>
        <w:numPr>
          <w:ilvl w:val="0"/>
          <w:numId w:val="13"/>
        </w:numPr>
        <w:tabs>
          <w:tab w:val="left" w:pos="1222"/>
        </w:tabs>
        <w:spacing w:before="119"/>
        <w:ind w:left="1222" w:right="976" w:hanging="428"/>
      </w:pPr>
      <w:r>
        <w:lastRenderedPageBreak/>
        <w:t>Recipients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(information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 to do this will be detailed in the agreement).</w:t>
      </w:r>
    </w:p>
    <w:p w:rsidR="00D15B1B" w:rsidRDefault="00906A5C">
      <w:pPr>
        <w:pStyle w:val="ListParagraph"/>
        <w:numPr>
          <w:ilvl w:val="0"/>
          <w:numId w:val="13"/>
        </w:numPr>
        <w:tabs>
          <w:tab w:val="left" w:pos="1222"/>
        </w:tabs>
        <w:ind w:left="1222" w:right="877" w:hanging="428"/>
      </w:pPr>
      <w:r>
        <w:t>It is a condition of application that details of successful and unsuccessful applications including the name of</w:t>
      </w:r>
      <w:r>
        <w:t xml:space="preserve"> the individual or organisation, amount, purpose, any justification and any special approval conditions may be published or used by the Northern Territory Government in any form and at any time.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legislatively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payme</w:t>
      </w:r>
      <w:r>
        <w:t>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Taxation</w:t>
      </w:r>
      <w:r>
        <w:rPr>
          <w:spacing w:val="-4"/>
        </w:rPr>
        <w:t xml:space="preserve"> </w:t>
      </w:r>
      <w:r>
        <w:t>Office where the recipient has an Australian Business Number (ABN).</w:t>
      </w:r>
    </w:p>
    <w:p w:rsidR="00D15B1B" w:rsidRDefault="00906A5C">
      <w:pPr>
        <w:pStyle w:val="ListParagraph"/>
        <w:numPr>
          <w:ilvl w:val="0"/>
          <w:numId w:val="13"/>
        </w:numPr>
        <w:tabs>
          <w:tab w:val="left" w:pos="1222"/>
        </w:tabs>
        <w:ind w:left="1222" w:right="1031" w:hanging="428"/>
      </w:pP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 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Government budget process each year.</w:t>
      </w:r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ind w:left="1187" w:hanging="393"/>
        <w:rPr>
          <w:b/>
        </w:rPr>
      </w:pPr>
      <w:bookmarkStart w:id="4" w:name="_bookmark3"/>
      <w:bookmarkEnd w:id="4"/>
      <w:r>
        <w:rPr>
          <w:b/>
          <w:color w:val="1F1F5F"/>
        </w:rPr>
        <w:t>How</w:t>
      </w:r>
      <w:r>
        <w:rPr>
          <w:b/>
          <w:color w:val="1F1F5F"/>
          <w:spacing w:val="-14"/>
        </w:rPr>
        <w:t xml:space="preserve"> </w:t>
      </w:r>
      <w:r>
        <w:rPr>
          <w:b/>
          <w:color w:val="1F1F5F"/>
        </w:rPr>
        <w:t>to</w:t>
      </w:r>
      <w:r>
        <w:rPr>
          <w:b/>
          <w:color w:val="1F1F5F"/>
          <w:spacing w:val="-5"/>
        </w:rPr>
        <w:t xml:space="preserve"> </w:t>
      </w:r>
      <w:r>
        <w:rPr>
          <w:b/>
          <w:color w:val="1F1F5F"/>
          <w:spacing w:val="-2"/>
        </w:rPr>
        <w:t>apply</w:t>
      </w:r>
    </w:p>
    <w:p w:rsidR="00D15B1B" w:rsidRDefault="00906A5C">
      <w:pPr>
        <w:pStyle w:val="BodyText"/>
        <w:spacing w:before="119"/>
        <w:ind w:left="794"/>
      </w:pPr>
      <w:r>
        <w:t>All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lodged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3">
        <w:r>
          <w:rPr>
            <w:color w:val="0462C1"/>
            <w:spacing w:val="-2"/>
            <w:u w:val="single" w:color="0462C1"/>
          </w:rPr>
          <w:t>https://grantsnt.nt.gov.au/</w:t>
        </w:r>
        <w:r>
          <w:rPr>
            <w:spacing w:val="-2"/>
          </w:rPr>
          <w:t>.</w:t>
        </w:r>
      </w:hyperlink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ind w:left="1187" w:hanging="393"/>
        <w:rPr>
          <w:b/>
        </w:rPr>
      </w:pPr>
      <w:bookmarkStart w:id="5" w:name="_bookmark4"/>
      <w:bookmarkEnd w:id="5"/>
      <w:r>
        <w:rPr>
          <w:b/>
          <w:color w:val="1F1F5F"/>
        </w:rPr>
        <w:t>Who</w:t>
      </w:r>
      <w:r>
        <w:rPr>
          <w:b/>
          <w:color w:val="1F1F5F"/>
          <w:spacing w:val="-3"/>
        </w:rPr>
        <w:t xml:space="preserve"> </w:t>
      </w:r>
      <w:r>
        <w:rPr>
          <w:b/>
          <w:color w:val="1F1F5F"/>
        </w:rPr>
        <w:t>can</w:t>
      </w:r>
      <w:r>
        <w:rPr>
          <w:b/>
          <w:color w:val="1F1F5F"/>
          <w:spacing w:val="-3"/>
        </w:rPr>
        <w:t xml:space="preserve"> </w:t>
      </w:r>
      <w:r>
        <w:rPr>
          <w:b/>
          <w:color w:val="1F1F5F"/>
          <w:spacing w:val="-2"/>
        </w:rPr>
        <w:t>apply</w:t>
      </w:r>
    </w:p>
    <w:p w:rsidR="00D15B1B" w:rsidRDefault="00906A5C">
      <w:pPr>
        <w:pStyle w:val="BodyText"/>
        <w:spacing w:before="120"/>
        <w:ind w:left="794" w:right="899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achieved national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criteria. Individuals must:</w:t>
      </w:r>
    </w:p>
    <w:p w:rsidR="00D15B1B" w:rsidRDefault="00906A5C">
      <w:pPr>
        <w:pStyle w:val="ListParagraph"/>
        <w:numPr>
          <w:ilvl w:val="0"/>
          <w:numId w:val="11"/>
        </w:numPr>
        <w:tabs>
          <w:tab w:val="left" w:pos="1514"/>
        </w:tabs>
        <w:ind w:right="941"/>
      </w:pPr>
      <w:r>
        <w:t>At the time of application, have been residing in the Northern Territory for at least 12 months continuously,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(NTSA)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based interstate or overseas, who has demonstrated evidence of selecti</w:t>
      </w:r>
      <w:r>
        <w:t>on to represent Australia in a recognised international sporting competition.</w:t>
      </w:r>
    </w:p>
    <w:p w:rsidR="00D15B1B" w:rsidRDefault="00906A5C">
      <w:pPr>
        <w:pStyle w:val="ListParagraph"/>
        <w:numPr>
          <w:ilvl w:val="0"/>
          <w:numId w:val="11"/>
        </w:numPr>
        <w:tabs>
          <w:tab w:val="left" w:pos="1514"/>
        </w:tabs>
      </w:pP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rPr>
          <w:spacing w:val="-2"/>
        </w:rPr>
        <w:t>competition/event.</w:t>
      </w:r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ind w:left="1187" w:hanging="393"/>
        <w:rPr>
          <w:b/>
        </w:rPr>
      </w:pPr>
      <w:bookmarkStart w:id="6" w:name="_bookmark5"/>
      <w:bookmarkEnd w:id="6"/>
      <w:r>
        <w:rPr>
          <w:b/>
          <w:color w:val="1F1F5F"/>
        </w:rPr>
        <w:t>Who</w:t>
      </w:r>
      <w:r>
        <w:rPr>
          <w:b/>
          <w:color w:val="1F1F5F"/>
          <w:spacing w:val="-6"/>
        </w:rPr>
        <w:t xml:space="preserve"> </w:t>
      </w:r>
      <w:r>
        <w:rPr>
          <w:b/>
          <w:color w:val="1F1F5F"/>
        </w:rPr>
        <w:t>cannot</w:t>
      </w:r>
      <w:r>
        <w:rPr>
          <w:b/>
          <w:color w:val="1F1F5F"/>
          <w:spacing w:val="-3"/>
        </w:rPr>
        <w:t xml:space="preserve"> </w:t>
      </w:r>
      <w:r>
        <w:rPr>
          <w:b/>
          <w:color w:val="1F1F5F"/>
          <w:spacing w:val="-2"/>
        </w:rPr>
        <w:t>apply</w:t>
      </w:r>
    </w:p>
    <w:p w:rsidR="00D15B1B" w:rsidRDefault="00906A5C">
      <w:pPr>
        <w:pStyle w:val="ListParagraph"/>
        <w:numPr>
          <w:ilvl w:val="1"/>
          <w:numId w:val="14"/>
        </w:numPr>
        <w:tabs>
          <w:tab w:val="left" w:pos="1221"/>
        </w:tabs>
        <w:spacing w:before="119"/>
        <w:ind w:left="1221" w:hanging="427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recognised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rPr>
          <w:spacing w:val="-2"/>
        </w:rPr>
        <w:t>criteria.</w:t>
      </w:r>
    </w:p>
    <w:p w:rsidR="00D15B1B" w:rsidRDefault="00906A5C">
      <w:pPr>
        <w:pStyle w:val="ListParagraph"/>
        <w:numPr>
          <w:ilvl w:val="1"/>
          <w:numId w:val="14"/>
        </w:numPr>
        <w:tabs>
          <w:tab w:val="left" w:pos="1222"/>
        </w:tabs>
        <w:spacing w:before="117"/>
        <w:ind w:right="1484"/>
      </w:pPr>
      <w:r>
        <w:t>Grant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automatic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guaranteed,</w:t>
      </w:r>
      <w:r>
        <w:rPr>
          <w:spacing w:val="-4"/>
        </w:rPr>
        <w:t xml:space="preserve"> </w:t>
      </w:r>
      <w:r>
        <w:t>regardless of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previous </w:t>
      </w:r>
      <w:r>
        <w:rPr>
          <w:spacing w:val="-2"/>
        </w:rPr>
        <w:t>funding.</w:t>
      </w:r>
    </w:p>
    <w:p w:rsidR="00D15B1B" w:rsidRDefault="00906A5C">
      <w:pPr>
        <w:pStyle w:val="ListParagraph"/>
        <w:numPr>
          <w:ilvl w:val="1"/>
          <w:numId w:val="14"/>
        </w:numPr>
        <w:tabs>
          <w:tab w:val="left" w:pos="1221"/>
        </w:tabs>
        <w:ind w:left="1221" w:hanging="427"/>
      </w:pPr>
      <w: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 xml:space="preserve">budget </w:t>
      </w:r>
      <w:r>
        <w:rPr>
          <w:spacing w:val="-2"/>
        </w:rPr>
        <w:t>allocation.</w:t>
      </w:r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spacing w:before="119"/>
        <w:ind w:left="1187" w:hanging="393"/>
        <w:rPr>
          <w:b/>
        </w:rPr>
      </w:pPr>
      <w:bookmarkStart w:id="7" w:name="_bookmark6"/>
      <w:bookmarkEnd w:id="7"/>
      <w:r>
        <w:rPr>
          <w:b/>
          <w:color w:val="1F1F5F"/>
        </w:rPr>
        <w:t>What</w:t>
      </w:r>
      <w:r>
        <w:rPr>
          <w:b/>
          <w:color w:val="1F1F5F"/>
          <w:spacing w:val="-5"/>
        </w:rPr>
        <w:t xml:space="preserve"> </w:t>
      </w:r>
      <w:r>
        <w:rPr>
          <w:b/>
          <w:color w:val="1F1F5F"/>
        </w:rPr>
        <w:t>can</w:t>
      </w:r>
      <w:r>
        <w:rPr>
          <w:b/>
          <w:color w:val="1F1F5F"/>
          <w:spacing w:val="-5"/>
        </w:rPr>
        <w:t xml:space="preserve"> </w:t>
      </w:r>
      <w:r>
        <w:rPr>
          <w:b/>
          <w:color w:val="1F1F5F"/>
        </w:rPr>
        <w:t>be</w:t>
      </w:r>
      <w:r>
        <w:rPr>
          <w:b/>
          <w:color w:val="1F1F5F"/>
          <w:spacing w:val="-1"/>
        </w:rPr>
        <w:t xml:space="preserve"> </w:t>
      </w:r>
      <w:r>
        <w:rPr>
          <w:b/>
          <w:color w:val="1F1F5F"/>
          <w:spacing w:val="-2"/>
        </w:rPr>
        <w:t>funded</w:t>
      </w:r>
    </w:p>
    <w:p w:rsidR="00D15B1B" w:rsidRDefault="00906A5C">
      <w:pPr>
        <w:pStyle w:val="ListParagraph"/>
        <w:numPr>
          <w:ilvl w:val="1"/>
          <w:numId w:val="14"/>
        </w:numPr>
        <w:tabs>
          <w:tab w:val="left" w:pos="1222"/>
        </w:tabs>
        <w:ind w:right="1194"/>
      </w:pP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categories.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the funding requested and directly aligns with category and criteria.</w:t>
      </w:r>
    </w:p>
    <w:p w:rsidR="00D15B1B" w:rsidRDefault="00906A5C">
      <w:pPr>
        <w:pStyle w:val="ListParagraph"/>
        <w:numPr>
          <w:ilvl w:val="1"/>
          <w:numId w:val="14"/>
        </w:numPr>
        <w:tabs>
          <w:tab w:val="left" w:pos="1222"/>
        </w:tabs>
        <w:spacing w:before="117"/>
        <w:ind w:right="1109"/>
      </w:pPr>
      <w:r>
        <w:t>Parents/caregivers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applicants aged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18 years of age.</w:t>
      </w:r>
    </w:p>
    <w:p w:rsidR="00D15B1B" w:rsidRDefault="00D15B1B">
      <w:pPr>
        <w:sectPr w:rsidR="00D15B1B">
          <w:pgSz w:w="11910" w:h="16840"/>
          <w:pgMar w:top="1160" w:right="0" w:bottom="1660" w:left="0" w:header="792" w:footer="1466" w:gutter="0"/>
          <w:cols w:space="720"/>
        </w:sectPr>
      </w:pPr>
    </w:p>
    <w:p w:rsidR="00D15B1B" w:rsidRDefault="00906A5C">
      <w:pPr>
        <w:spacing w:before="119"/>
        <w:ind w:left="794"/>
        <w:rPr>
          <w:i/>
        </w:rPr>
      </w:pPr>
      <w:r>
        <w:rPr>
          <w:i/>
        </w:rPr>
        <w:lastRenderedPageBreak/>
        <w:t>Elite</w:t>
      </w:r>
      <w:r>
        <w:rPr>
          <w:i/>
          <w:spacing w:val="-5"/>
        </w:rPr>
        <w:t xml:space="preserve"> </w:t>
      </w:r>
      <w:r>
        <w:rPr>
          <w:i/>
        </w:rPr>
        <w:t>Australian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Representation</w:t>
      </w:r>
    </w:p>
    <w:p w:rsidR="00D15B1B" w:rsidRDefault="00D15B1B">
      <w:pPr>
        <w:pStyle w:val="BodyText"/>
        <w:spacing w:before="10"/>
        <w:rPr>
          <w:i/>
          <w:sz w:val="5"/>
        </w:rPr>
      </w:pPr>
    </w:p>
    <w:tbl>
      <w:tblPr>
        <w:tblW w:w="0" w:type="auto"/>
        <w:tblInd w:w="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4537"/>
        <w:gridCol w:w="3687"/>
      </w:tblGrid>
      <w:tr w:rsidR="00D15B1B">
        <w:trPr>
          <w:trHeight w:val="266"/>
        </w:trPr>
        <w:tc>
          <w:tcPr>
            <w:tcW w:w="2400" w:type="dxa"/>
            <w:shd w:val="clear" w:color="auto" w:fill="D9D9D9"/>
          </w:tcPr>
          <w:p w:rsidR="00D15B1B" w:rsidRDefault="00906A5C">
            <w:pPr>
              <w:pStyle w:val="TableParagraph"/>
              <w:spacing w:before="1" w:line="245" w:lineRule="exact"/>
              <w:ind w:left="609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4537" w:type="dxa"/>
            <w:shd w:val="clear" w:color="auto" w:fill="D9D9D9"/>
          </w:tcPr>
          <w:p w:rsidR="00D15B1B" w:rsidRDefault="00906A5C">
            <w:pPr>
              <w:pStyle w:val="TableParagraph"/>
              <w:spacing w:before="1" w:line="245" w:lineRule="exact"/>
              <w:ind w:left="1772" w:right="1750"/>
              <w:jc w:val="center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3687" w:type="dxa"/>
            <w:shd w:val="clear" w:color="auto" w:fill="D9D9D9"/>
          </w:tcPr>
          <w:p w:rsidR="00D15B1B" w:rsidRDefault="00906A5C">
            <w:pPr>
              <w:pStyle w:val="TableParagraph"/>
              <w:spacing w:before="1" w:line="245" w:lineRule="exact"/>
              <w:ind w:left="123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AVAILABLE</w:t>
            </w:r>
          </w:p>
        </w:tc>
      </w:tr>
      <w:tr w:rsidR="00D15B1B">
        <w:trPr>
          <w:trHeight w:val="2672"/>
        </w:trPr>
        <w:tc>
          <w:tcPr>
            <w:tcW w:w="2400" w:type="dxa"/>
          </w:tcPr>
          <w:p w:rsidR="00D15B1B" w:rsidRDefault="00906A5C">
            <w:pPr>
              <w:pStyle w:val="TableParagraph"/>
              <w:ind w:left="107" w:right="62"/>
            </w:pPr>
            <w:r>
              <w:rPr>
                <w:b/>
              </w:rPr>
              <w:t xml:space="preserve">Elite Australian Representation </w:t>
            </w:r>
            <w:r>
              <w:t>at a major international event for that sport (e.g.</w:t>
            </w:r>
            <w:r>
              <w:rPr>
                <w:spacing w:val="-15"/>
              </w:rPr>
              <w:t xml:space="preserve"> </w:t>
            </w:r>
            <w:r>
              <w:t>Olympics,</w:t>
            </w:r>
            <w:r>
              <w:rPr>
                <w:spacing w:val="-14"/>
              </w:rPr>
              <w:t xml:space="preserve"> </w:t>
            </w:r>
            <w:r>
              <w:t xml:space="preserve">World </w:t>
            </w:r>
            <w:r>
              <w:rPr>
                <w:spacing w:val="-2"/>
              </w:rPr>
              <w:t xml:space="preserve">Championships, Commonwealth </w:t>
            </w:r>
            <w:r>
              <w:t xml:space="preserve">Games) that is held overseas (outside of </w:t>
            </w:r>
            <w:r>
              <w:rPr>
                <w:spacing w:val="-2"/>
              </w:rPr>
              <w:t>Australia).</w:t>
            </w:r>
          </w:p>
        </w:tc>
        <w:tc>
          <w:tcPr>
            <w:tcW w:w="4537" w:type="dxa"/>
          </w:tcPr>
          <w:p w:rsidR="00D15B1B" w:rsidRDefault="00906A5C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  <w:tab w:val="left" w:pos="288"/>
              </w:tabs>
              <w:ind w:right="897" w:hanging="181"/>
            </w:pPr>
            <w:r>
              <w:t xml:space="preserve">Must be the official open-age Australian team for that sport, as </w:t>
            </w:r>
            <w:r>
              <w:rPr>
                <w:spacing w:val="-4"/>
              </w:rPr>
              <w:t>designated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by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National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Sporting </w:t>
            </w:r>
            <w:r>
              <w:t>Organisation</w:t>
            </w:r>
            <w:r>
              <w:rPr>
                <w:spacing w:val="-17"/>
              </w:rPr>
              <w:t xml:space="preserve"> </w:t>
            </w:r>
            <w:r>
              <w:t>(NSO).</w:t>
            </w:r>
          </w:p>
          <w:p w:rsidR="00D15B1B" w:rsidRDefault="00906A5C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  <w:tab w:val="left" w:pos="288"/>
              </w:tabs>
              <w:ind w:right="165" w:hanging="181"/>
            </w:pPr>
            <w:r>
              <w:t>Must meet the requirements of the recognised</w:t>
            </w:r>
            <w:r>
              <w:rPr>
                <w:spacing w:val="-29"/>
              </w:rPr>
              <w:t xml:space="preserve"> </w:t>
            </w:r>
            <w:r>
              <w:t>selection</w:t>
            </w:r>
            <w:r>
              <w:rPr>
                <w:spacing w:val="-13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sport, with evidence to support this.</w:t>
            </w:r>
          </w:p>
          <w:p w:rsidR="00D15B1B" w:rsidRDefault="00906A5C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  <w:tab w:val="left" w:pos="288"/>
              </w:tabs>
              <w:ind w:right="898" w:hanging="181"/>
            </w:pPr>
            <w:r>
              <w:t>Must be recognised as an official member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team,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athlete, coach, official or support staff.</w:t>
            </w:r>
          </w:p>
        </w:tc>
        <w:tc>
          <w:tcPr>
            <w:tcW w:w="3687" w:type="dxa"/>
          </w:tcPr>
          <w:p w:rsidR="00D15B1B" w:rsidRDefault="00906A5C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line="262" w:lineRule="exact"/>
              <w:ind w:left="246" w:hanging="138"/>
            </w:pPr>
            <w:r>
              <w:t>Athlete: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$5,000</w:t>
            </w:r>
          </w:p>
          <w:p w:rsidR="00D15B1B" w:rsidRDefault="00906A5C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left="246" w:hanging="138"/>
            </w:pPr>
            <w:r>
              <w:t>Coach,</w:t>
            </w:r>
            <w:r>
              <w:rPr>
                <w:spacing w:val="-5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staff:</w:t>
            </w:r>
          </w:p>
          <w:p w:rsidR="00D15B1B" w:rsidRDefault="00906A5C">
            <w:pPr>
              <w:pStyle w:val="TableParagraph"/>
            </w:pPr>
            <w:r>
              <w:rPr>
                <w:spacing w:val="-2"/>
              </w:rPr>
              <w:t>$2,500</w:t>
            </w:r>
          </w:p>
          <w:p w:rsidR="00D15B1B" w:rsidRDefault="00906A5C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  <w:tab w:val="left" w:pos="288"/>
              </w:tabs>
              <w:ind w:right="308" w:hanging="180"/>
            </w:pPr>
            <w:r>
              <w:t>An additional $2,500 can be requested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primary</w:t>
            </w:r>
            <w:r>
              <w:rPr>
                <w:spacing w:val="-14"/>
              </w:rPr>
              <w:t xml:space="preserve"> </w:t>
            </w:r>
            <w:r>
              <w:t>carer</w:t>
            </w:r>
            <w:r>
              <w:rPr>
                <w:spacing w:val="-14"/>
              </w:rPr>
              <w:t xml:space="preserve"> </w:t>
            </w:r>
            <w:r>
              <w:t>or support person, if required, for at</w:t>
            </w:r>
            <w:r>
              <w:t>hletes with a disability or special needs.</w:t>
            </w:r>
          </w:p>
        </w:tc>
      </w:tr>
      <w:tr w:rsidR="00D15B1B">
        <w:trPr>
          <w:trHeight w:val="2375"/>
        </w:trPr>
        <w:tc>
          <w:tcPr>
            <w:tcW w:w="2400" w:type="dxa"/>
            <w:shd w:val="clear" w:color="auto" w:fill="F1F1F1"/>
          </w:tcPr>
          <w:p w:rsidR="00D15B1B" w:rsidRDefault="00906A5C">
            <w:pPr>
              <w:pStyle w:val="TableParagraph"/>
              <w:ind w:left="107" w:right="62"/>
            </w:pPr>
            <w:r>
              <w:rPr>
                <w:b/>
              </w:rPr>
              <w:t xml:space="preserve">Elite Australian Representation </w:t>
            </w:r>
            <w:r>
              <w:t>at a major international event for that sport (e.g.</w:t>
            </w:r>
            <w:r>
              <w:rPr>
                <w:spacing w:val="-15"/>
              </w:rPr>
              <w:t xml:space="preserve"> </w:t>
            </w:r>
            <w:r>
              <w:t>Olympics,</w:t>
            </w:r>
            <w:r>
              <w:rPr>
                <w:spacing w:val="-14"/>
              </w:rPr>
              <w:t xml:space="preserve"> </w:t>
            </w:r>
            <w:r>
              <w:t xml:space="preserve">World </w:t>
            </w:r>
            <w:r>
              <w:rPr>
                <w:spacing w:val="-2"/>
              </w:rPr>
              <w:t xml:space="preserve">Championships, Commonwealth </w:t>
            </w:r>
            <w:r>
              <w:t>Games) that is held</w:t>
            </w:r>
          </w:p>
          <w:p w:rsidR="00D15B1B" w:rsidRDefault="00906A5C">
            <w:pPr>
              <w:pStyle w:val="TableParagraph"/>
              <w:spacing w:line="245" w:lineRule="exact"/>
              <w:ind w:left="107"/>
            </w:pPr>
            <w:r>
              <w:t>within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Australia.</w:t>
            </w:r>
          </w:p>
        </w:tc>
        <w:tc>
          <w:tcPr>
            <w:tcW w:w="4537" w:type="dxa"/>
            <w:shd w:val="clear" w:color="auto" w:fill="F1F1F1"/>
          </w:tcPr>
          <w:p w:rsidR="00D15B1B" w:rsidRDefault="00906A5C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  <w:tab w:val="left" w:pos="288"/>
              </w:tabs>
              <w:ind w:right="1056" w:hanging="181"/>
            </w:pPr>
            <w:r>
              <w:t>Must be the official open-age Australian</w:t>
            </w:r>
            <w:r>
              <w:rPr>
                <w:spacing w:val="-8"/>
              </w:rPr>
              <w:t xml:space="preserve"> </w:t>
            </w:r>
            <w:r>
              <w:t>team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sport,</w:t>
            </w:r>
            <w:r>
              <w:rPr>
                <w:spacing w:val="-7"/>
              </w:rPr>
              <w:t xml:space="preserve"> </w:t>
            </w:r>
            <w:r>
              <w:t>as designated by the NSO.</w:t>
            </w:r>
          </w:p>
          <w:p w:rsidR="00D15B1B" w:rsidRDefault="00906A5C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  <w:tab w:val="left" w:pos="288"/>
              </w:tabs>
              <w:ind w:right="165" w:hanging="181"/>
            </w:pPr>
            <w:r>
              <w:t>Must meet the requirements of the recognised</w:t>
            </w:r>
            <w:r>
              <w:rPr>
                <w:spacing w:val="-29"/>
              </w:rPr>
              <w:t xml:space="preserve"> </w:t>
            </w:r>
            <w:r>
              <w:t>selection</w:t>
            </w:r>
            <w:r>
              <w:rPr>
                <w:spacing w:val="-13"/>
              </w:rPr>
              <w:t xml:space="preserve"> </w:t>
            </w:r>
            <w:r>
              <w:t>process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sport, with evidence to support this.</w:t>
            </w:r>
          </w:p>
          <w:p w:rsidR="00D15B1B" w:rsidRDefault="00906A5C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  <w:tab w:val="left" w:pos="288"/>
              </w:tabs>
              <w:spacing w:line="260" w:lineRule="atLeast"/>
              <w:ind w:right="898" w:hanging="181"/>
            </w:pPr>
            <w:r>
              <w:t>Must be recognised as an official member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team,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athlete, coach, official or support staff.</w:t>
            </w:r>
          </w:p>
        </w:tc>
        <w:tc>
          <w:tcPr>
            <w:tcW w:w="3687" w:type="dxa"/>
            <w:shd w:val="clear" w:color="auto" w:fill="F1F1F1"/>
          </w:tcPr>
          <w:p w:rsidR="00D15B1B" w:rsidRDefault="00906A5C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262" w:lineRule="exact"/>
              <w:ind w:left="246" w:hanging="138"/>
            </w:pPr>
            <w:r>
              <w:t>Athlete: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$3,000</w:t>
            </w:r>
          </w:p>
          <w:p w:rsidR="00D15B1B" w:rsidRDefault="00906A5C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 w:hanging="138"/>
            </w:pPr>
            <w:r>
              <w:t>Coach,</w:t>
            </w:r>
            <w:r>
              <w:rPr>
                <w:spacing w:val="-5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staff:</w:t>
            </w:r>
          </w:p>
          <w:p w:rsidR="00D15B1B" w:rsidRDefault="00906A5C">
            <w:pPr>
              <w:pStyle w:val="TableParagraph"/>
            </w:pPr>
            <w:r>
              <w:rPr>
                <w:spacing w:val="-2"/>
              </w:rPr>
              <w:t>$1,500</w:t>
            </w:r>
          </w:p>
          <w:p w:rsidR="00D15B1B" w:rsidRDefault="00906A5C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  <w:tab w:val="left" w:pos="288"/>
              </w:tabs>
              <w:ind w:right="308" w:hanging="180"/>
            </w:pPr>
            <w:r>
              <w:t>An additional $1,500 can be requested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primary</w:t>
            </w:r>
            <w:r>
              <w:rPr>
                <w:spacing w:val="-13"/>
              </w:rPr>
              <w:t xml:space="preserve"> </w:t>
            </w:r>
            <w:r>
              <w:t>carer</w:t>
            </w:r>
            <w:r>
              <w:rPr>
                <w:spacing w:val="-14"/>
              </w:rPr>
              <w:t xml:space="preserve"> </w:t>
            </w:r>
            <w:r>
              <w:t>or support person, if required, for athletes with a disability or special needs.</w:t>
            </w:r>
          </w:p>
        </w:tc>
      </w:tr>
    </w:tbl>
    <w:p w:rsidR="00D15B1B" w:rsidRDefault="00D15B1B">
      <w:pPr>
        <w:pStyle w:val="BodyText"/>
        <w:rPr>
          <w:i/>
          <w:sz w:val="32"/>
        </w:rPr>
      </w:pPr>
    </w:p>
    <w:p w:rsidR="00D15B1B" w:rsidRDefault="00906A5C">
      <w:pPr>
        <w:ind w:left="794"/>
        <w:rPr>
          <w:i/>
        </w:rPr>
      </w:pPr>
      <w:r>
        <w:rPr>
          <w:i/>
        </w:rPr>
        <w:t>Non-Elite</w:t>
      </w:r>
      <w:r>
        <w:rPr>
          <w:i/>
          <w:spacing w:val="-7"/>
        </w:rPr>
        <w:t xml:space="preserve"> </w:t>
      </w:r>
      <w:r>
        <w:rPr>
          <w:i/>
        </w:rPr>
        <w:t>Australian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Representation</w:t>
      </w:r>
    </w:p>
    <w:p w:rsidR="00D15B1B" w:rsidRDefault="00D15B1B">
      <w:pPr>
        <w:pStyle w:val="BodyText"/>
        <w:spacing w:before="1"/>
        <w:rPr>
          <w:i/>
          <w:sz w:val="6"/>
        </w:rPr>
      </w:pPr>
    </w:p>
    <w:tbl>
      <w:tblPr>
        <w:tblW w:w="0" w:type="auto"/>
        <w:tblInd w:w="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4537"/>
        <w:gridCol w:w="3687"/>
      </w:tblGrid>
      <w:tr w:rsidR="00D15B1B">
        <w:trPr>
          <w:trHeight w:val="268"/>
        </w:trPr>
        <w:tc>
          <w:tcPr>
            <w:tcW w:w="2400" w:type="dxa"/>
            <w:shd w:val="clear" w:color="auto" w:fill="D9D9D9"/>
          </w:tcPr>
          <w:p w:rsidR="00D15B1B" w:rsidRDefault="00906A5C">
            <w:pPr>
              <w:pStyle w:val="TableParagraph"/>
              <w:spacing w:line="248" w:lineRule="exact"/>
              <w:ind w:left="609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4537" w:type="dxa"/>
            <w:shd w:val="clear" w:color="auto" w:fill="D9D9D9"/>
          </w:tcPr>
          <w:p w:rsidR="00D15B1B" w:rsidRDefault="00906A5C">
            <w:pPr>
              <w:pStyle w:val="TableParagraph"/>
              <w:spacing w:line="248" w:lineRule="exact"/>
              <w:ind w:left="1772" w:right="1750"/>
              <w:jc w:val="center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3687" w:type="dxa"/>
            <w:shd w:val="clear" w:color="auto" w:fill="D9D9D9"/>
          </w:tcPr>
          <w:p w:rsidR="00D15B1B" w:rsidRDefault="00906A5C">
            <w:pPr>
              <w:pStyle w:val="TableParagraph"/>
              <w:spacing w:line="248" w:lineRule="exact"/>
              <w:ind w:left="123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AVAILABLE</w:t>
            </w:r>
          </w:p>
        </w:tc>
      </w:tr>
      <w:tr w:rsidR="00D15B1B">
        <w:trPr>
          <w:trHeight w:val="3167"/>
        </w:trPr>
        <w:tc>
          <w:tcPr>
            <w:tcW w:w="2400" w:type="dxa"/>
          </w:tcPr>
          <w:p w:rsidR="00D15B1B" w:rsidRDefault="00906A5C">
            <w:pPr>
              <w:pStyle w:val="TableParagraph"/>
              <w:ind w:left="107" w:right="232"/>
              <w:jc w:val="both"/>
            </w:pPr>
            <w:r>
              <w:rPr>
                <w:b/>
              </w:rPr>
              <w:t>Non-Elite Australian Representation</w:t>
            </w:r>
            <w:r>
              <w:rPr>
                <w:b/>
                <w:spacing w:val="-14"/>
              </w:rPr>
              <w:t xml:space="preserve"> </w:t>
            </w:r>
            <w:r>
              <w:t>at</w:t>
            </w:r>
            <w:r>
              <w:rPr>
                <w:spacing w:val="-14"/>
              </w:rPr>
              <w:t xml:space="preserve"> </w:t>
            </w:r>
            <w:r>
              <w:t>an overseas event.</w:t>
            </w:r>
          </w:p>
        </w:tc>
        <w:tc>
          <w:tcPr>
            <w:tcW w:w="4537" w:type="dxa"/>
          </w:tcPr>
          <w:p w:rsidR="00D15B1B" w:rsidRDefault="00906A5C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  <w:tab w:val="left" w:pos="288"/>
              </w:tabs>
              <w:ind w:right="120" w:hanging="181"/>
            </w:pPr>
            <w:r>
              <w:t>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Australian</w:t>
            </w:r>
            <w:r>
              <w:rPr>
                <w:spacing w:val="-5"/>
              </w:rPr>
              <w:t xml:space="preserve"> </w:t>
            </w:r>
            <w:r>
              <w:t>team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that sport,</w:t>
            </w:r>
            <w:r>
              <w:rPr>
                <w:spacing w:val="-22"/>
              </w:rPr>
              <w:t xml:space="preserve"> </w:t>
            </w:r>
            <w:r>
              <w:t>as designated by the NSO.</w:t>
            </w:r>
          </w:p>
          <w:p w:rsidR="00D15B1B" w:rsidRDefault="00906A5C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  <w:tab w:val="left" w:pos="288"/>
              </w:tabs>
              <w:ind w:right="217" w:hanging="181"/>
            </w:pPr>
            <w:r>
              <w:t>Must meet the requirements of the recognised</w:t>
            </w:r>
            <w:r>
              <w:rPr>
                <w:spacing w:val="-29"/>
              </w:rPr>
              <w:t xml:space="preserve"> </w:t>
            </w:r>
            <w:r>
              <w:t>selection</w:t>
            </w:r>
            <w:r>
              <w:rPr>
                <w:spacing w:val="-14"/>
              </w:rPr>
              <w:t xml:space="preserve"> </w:t>
            </w:r>
            <w:r>
              <w:t>process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sport with evidence to support this.</w:t>
            </w:r>
          </w:p>
          <w:p w:rsidR="00D15B1B" w:rsidRDefault="00906A5C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  <w:tab w:val="left" w:pos="288"/>
              </w:tabs>
              <w:spacing w:line="260" w:lineRule="atLeast"/>
              <w:ind w:right="904" w:hanging="181"/>
            </w:pPr>
            <w:r>
              <w:t>If there is no selection process, evidence of legitimacy of event, qualifying results and national ranking</w:t>
            </w:r>
            <w:r>
              <w:rPr>
                <w:spacing w:val="-31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endorsement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 xml:space="preserve">the NT Peak Sporting Body (PSB) and/or NSO is required (no self- </w:t>
            </w:r>
            <w:r>
              <w:rPr>
                <w:spacing w:val="-2"/>
              </w:rPr>
              <w:t>nomination).</w:t>
            </w:r>
          </w:p>
        </w:tc>
        <w:tc>
          <w:tcPr>
            <w:tcW w:w="3687" w:type="dxa"/>
          </w:tcPr>
          <w:p w:rsidR="00D15B1B" w:rsidRDefault="00906A5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  <w:tab w:val="left" w:pos="288"/>
              </w:tabs>
              <w:ind w:right="210" w:hanging="180"/>
            </w:pPr>
            <w:r>
              <w:t>Athlete,</w:t>
            </w:r>
            <w:r>
              <w:rPr>
                <w:spacing w:val="-11"/>
              </w:rPr>
              <w:t xml:space="preserve"> </w:t>
            </w:r>
            <w:r>
              <w:t>coac</w:t>
            </w:r>
            <w:r>
              <w:t>h,</w:t>
            </w:r>
            <w:r>
              <w:rPr>
                <w:spacing w:val="-8"/>
              </w:rPr>
              <w:t xml:space="preserve"> </w:t>
            </w:r>
            <w:r>
              <w:t>official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support staff: $2,000</w:t>
            </w:r>
          </w:p>
          <w:p w:rsidR="00D15B1B" w:rsidRDefault="00906A5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  <w:tab w:val="left" w:pos="288"/>
              </w:tabs>
              <w:ind w:right="308" w:hanging="180"/>
            </w:pPr>
            <w:r>
              <w:t>An additional $2,000 can be requested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primary</w:t>
            </w:r>
            <w:r>
              <w:rPr>
                <w:spacing w:val="-13"/>
              </w:rPr>
              <w:t xml:space="preserve"> </w:t>
            </w:r>
            <w:r>
              <w:t>carer</w:t>
            </w:r>
            <w:r>
              <w:rPr>
                <w:spacing w:val="-14"/>
              </w:rPr>
              <w:t xml:space="preserve"> </w:t>
            </w:r>
            <w:r>
              <w:t>or support person, if required for athletes with a disability or special needs.</w:t>
            </w:r>
          </w:p>
        </w:tc>
      </w:tr>
      <w:tr w:rsidR="00D15B1B">
        <w:trPr>
          <w:trHeight w:val="2906"/>
        </w:trPr>
        <w:tc>
          <w:tcPr>
            <w:tcW w:w="2400" w:type="dxa"/>
            <w:shd w:val="clear" w:color="auto" w:fill="F1F1F1"/>
          </w:tcPr>
          <w:p w:rsidR="00D15B1B" w:rsidRDefault="00906A5C">
            <w:pPr>
              <w:pStyle w:val="TableParagraph"/>
              <w:ind w:left="107" w:right="115"/>
              <w:jc w:val="both"/>
            </w:pPr>
            <w:r>
              <w:rPr>
                <w:b/>
              </w:rPr>
              <w:t xml:space="preserve">Non-Elite Australian Representation </w:t>
            </w:r>
            <w:r>
              <w:t>at an event</w:t>
            </w:r>
            <w:r>
              <w:rPr>
                <w:spacing w:val="-3"/>
              </w:rPr>
              <w:t xml:space="preserve"> </w:t>
            </w:r>
            <w:r>
              <w:t>held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Australia</w:t>
            </w:r>
          </w:p>
        </w:tc>
        <w:tc>
          <w:tcPr>
            <w:tcW w:w="4537" w:type="dxa"/>
            <w:shd w:val="clear" w:color="auto" w:fill="F1F1F1"/>
          </w:tcPr>
          <w:p w:rsidR="00D15B1B" w:rsidRDefault="00906A5C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  <w:tab w:val="left" w:pos="288"/>
              </w:tabs>
              <w:ind w:right="120" w:hanging="181"/>
            </w:pPr>
            <w:r>
              <w:t>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Australian</w:t>
            </w:r>
            <w:r>
              <w:rPr>
                <w:spacing w:val="-5"/>
              </w:rPr>
              <w:t xml:space="preserve"> </w:t>
            </w:r>
            <w:r>
              <w:t>team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that sport,</w:t>
            </w:r>
            <w:r>
              <w:rPr>
                <w:spacing w:val="-22"/>
              </w:rPr>
              <w:t xml:space="preserve"> </w:t>
            </w:r>
            <w:r>
              <w:t>as designated by the NSO.</w:t>
            </w:r>
          </w:p>
          <w:p w:rsidR="00D15B1B" w:rsidRDefault="00906A5C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  <w:tab w:val="left" w:pos="288"/>
              </w:tabs>
              <w:ind w:right="217" w:hanging="181"/>
            </w:pPr>
            <w:r>
              <w:t>Must meet the requirements of the recognised</w:t>
            </w:r>
            <w:r>
              <w:rPr>
                <w:spacing w:val="-29"/>
              </w:rPr>
              <w:t xml:space="preserve"> </w:t>
            </w:r>
            <w:r>
              <w:t>selection</w:t>
            </w:r>
            <w:r>
              <w:rPr>
                <w:spacing w:val="-14"/>
              </w:rPr>
              <w:t xml:space="preserve"> </w:t>
            </w:r>
            <w:r>
              <w:t>process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sport with evidence to support this.</w:t>
            </w:r>
          </w:p>
          <w:p w:rsidR="00D15B1B" w:rsidRDefault="00906A5C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  <w:tab w:val="left" w:pos="288"/>
              </w:tabs>
              <w:spacing w:line="260" w:lineRule="atLeast"/>
              <w:ind w:right="904" w:hanging="181"/>
            </w:pPr>
            <w:r>
              <w:t>If there is no selection process, evidence of legitimacy of event, qualifying res</w:t>
            </w:r>
            <w:r>
              <w:t>ults and national ranking</w:t>
            </w:r>
            <w:r>
              <w:rPr>
                <w:spacing w:val="-31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endorsement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 xml:space="preserve">the PSB and/or NSO is required (no </w:t>
            </w:r>
            <w:r>
              <w:rPr>
                <w:spacing w:val="-2"/>
              </w:rPr>
              <w:t>self-nomination).</w:t>
            </w:r>
          </w:p>
        </w:tc>
        <w:tc>
          <w:tcPr>
            <w:tcW w:w="3687" w:type="dxa"/>
            <w:shd w:val="clear" w:color="auto" w:fill="F1F1F1"/>
          </w:tcPr>
          <w:p w:rsidR="00D15B1B" w:rsidRDefault="00906A5C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  <w:tab w:val="left" w:pos="288"/>
              </w:tabs>
              <w:ind w:right="210" w:hanging="180"/>
            </w:pPr>
            <w:r>
              <w:t>Athlete,</w:t>
            </w:r>
            <w:r>
              <w:rPr>
                <w:spacing w:val="-11"/>
              </w:rPr>
              <w:t xml:space="preserve"> </w:t>
            </w:r>
            <w:r>
              <w:t>coach,</w:t>
            </w:r>
            <w:r>
              <w:rPr>
                <w:spacing w:val="-8"/>
              </w:rPr>
              <w:t xml:space="preserve"> </w:t>
            </w:r>
            <w:r>
              <w:t>official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support staff: $1,000</w:t>
            </w:r>
          </w:p>
          <w:p w:rsidR="00D15B1B" w:rsidRDefault="00906A5C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  <w:tab w:val="left" w:pos="288"/>
              </w:tabs>
              <w:ind w:right="308" w:hanging="180"/>
            </w:pPr>
            <w:r>
              <w:t>An additional $1,000 can be requested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primary</w:t>
            </w:r>
            <w:r>
              <w:rPr>
                <w:spacing w:val="-14"/>
              </w:rPr>
              <w:t xml:space="preserve"> </w:t>
            </w:r>
            <w:r>
              <w:t>carer</w:t>
            </w:r>
            <w:r>
              <w:rPr>
                <w:spacing w:val="-14"/>
              </w:rPr>
              <w:t xml:space="preserve"> </w:t>
            </w:r>
            <w:r>
              <w:t>or support person, if required for athletes with a disability or special needs.</w:t>
            </w:r>
          </w:p>
        </w:tc>
      </w:tr>
    </w:tbl>
    <w:p w:rsidR="00D15B1B" w:rsidRDefault="00D15B1B">
      <w:pPr>
        <w:sectPr w:rsidR="00D15B1B">
          <w:pgSz w:w="11910" w:h="16840"/>
          <w:pgMar w:top="1160" w:right="0" w:bottom="1660" w:left="0" w:header="792" w:footer="1466" w:gutter="0"/>
          <w:cols w:space="720"/>
        </w:sectPr>
      </w:pPr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spacing w:before="120"/>
        <w:ind w:left="1187" w:hanging="393"/>
        <w:rPr>
          <w:b/>
        </w:rPr>
      </w:pPr>
      <w:bookmarkStart w:id="8" w:name="_bookmark7"/>
      <w:bookmarkEnd w:id="8"/>
      <w:r>
        <w:rPr>
          <w:b/>
          <w:color w:val="1F1F5F"/>
        </w:rPr>
        <w:lastRenderedPageBreak/>
        <w:t>What</w:t>
      </w:r>
      <w:r>
        <w:rPr>
          <w:b/>
          <w:color w:val="1F1F5F"/>
          <w:spacing w:val="-4"/>
        </w:rPr>
        <w:t xml:space="preserve"> </w:t>
      </w:r>
      <w:r>
        <w:rPr>
          <w:b/>
          <w:color w:val="1F1F5F"/>
        </w:rPr>
        <w:t>cannot</w:t>
      </w:r>
      <w:r>
        <w:rPr>
          <w:b/>
          <w:color w:val="1F1F5F"/>
          <w:spacing w:val="-4"/>
        </w:rPr>
        <w:t xml:space="preserve"> </w:t>
      </w:r>
      <w:r>
        <w:rPr>
          <w:b/>
          <w:color w:val="1F1F5F"/>
        </w:rPr>
        <w:t>be</w:t>
      </w:r>
      <w:r>
        <w:rPr>
          <w:b/>
          <w:color w:val="1F1F5F"/>
          <w:spacing w:val="-3"/>
        </w:rPr>
        <w:t xml:space="preserve"> </w:t>
      </w:r>
      <w:r>
        <w:rPr>
          <w:b/>
          <w:color w:val="1F1F5F"/>
          <w:spacing w:val="-2"/>
        </w:rPr>
        <w:t>funded</w:t>
      </w:r>
    </w:p>
    <w:p w:rsidR="00D15B1B" w:rsidRDefault="00906A5C">
      <w:pPr>
        <w:pStyle w:val="ListParagraph"/>
        <w:numPr>
          <w:ilvl w:val="1"/>
          <w:numId w:val="14"/>
        </w:numPr>
        <w:tabs>
          <w:tab w:val="left" w:pos="1219"/>
        </w:tabs>
        <w:ind w:left="1219" w:hanging="425"/>
      </w:pPr>
      <w: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rPr>
          <w:spacing w:val="-2"/>
        </w:rPr>
        <w:t>retrospectively.</w:t>
      </w:r>
    </w:p>
    <w:p w:rsidR="00D15B1B" w:rsidRDefault="00906A5C">
      <w:pPr>
        <w:pStyle w:val="ListParagraph"/>
        <w:numPr>
          <w:ilvl w:val="0"/>
          <w:numId w:val="2"/>
        </w:numPr>
        <w:tabs>
          <w:tab w:val="left" w:pos="1221"/>
        </w:tabs>
        <w:spacing w:before="118"/>
        <w:ind w:left="1221" w:hanging="427"/>
      </w:pP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trial or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rPr>
          <w:spacing w:val="-2"/>
        </w:rPr>
        <w:t>selection.</w:t>
      </w:r>
    </w:p>
    <w:p w:rsidR="00D15B1B" w:rsidRDefault="00906A5C">
      <w:pPr>
        <w:pStyle w:val="Heading1"/>
        <w:numPr>
          <w:ilvl w:val="0"/>
          <w:numId w:val="14"/>
        </w:numPr>
        <w:tabs>
          <w:tab w:val="left" w:pos="1187"/>
        </w:tabs>
        <w:ind w:left="1187" w:hanging="393"/>
        <w:rPr>
          <w:b/>
        </w:rPr>
      </w:pPr>
      <w:bookmarkStart w:id="9" w:name="_bookmark8"/>
      <w:bookmarkEnd w:id="9"/>
      <w:r>
        <w:rPr>
          <w:b/>
          <w:color w:val="1F1F5F"/>
        </w:rPr>
        <w:t>Payment</w:t>
      </w:r>
      <w:r>
        <w:rPr>
          <w:b/>
          <w:color w:val="1F1F5F"/>
          <w:spacing w:val="-11"/>
        </w:rPr>
        <w:t xml:space="preserve"> </w:t>
      </w:r>
      <w:r>
        <w:rPr>
          <w:b/>
          <w:color w:val="1F1F5F"/>
        </w:rPr>
        <w:t>of</w:t>
      </w:r>
      <w:r>
        <w:rPr>
          <w:b/>
          <w:color w:val="1F1F5F"/>
          <w:spacing w:val="-16"/>
        </w:rPr>
        <w:t xml:space="preserve"> </w:t>
      </w:r>
      <w:r>
        <w:rPr>
          <w:b/>
          <w:color w:val="1F1F5F"/>
          <w:spacing w:val="-2"/>
        </w:rPr>
        <w:t>funding</w:t>
      </w:r>
    </w:p>
    <w:p w:rsidR="00D15B1B" w:rsidRDefault="00906A5C">
      <w:pPr>
        <w:pStyle w:val="ListParagraph"/>
        <w:numPr>
          <w:ilvl w:val="1"/>
          <w:numId w:val="14"/>
        </w:numPr>
        <w:tabs>
          <w:tab w:val="left" w:pos="1221"/>
        </w:tabs>
        <w:ind w:left="1221" w:hanging="427"/>
      </w:pPr>
      <w:r>
        <w:t>Grant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agreement signed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parties.</w:t>
      </w:r>
    </w:p>
    <w:p w:rsidR="00D15B1B" w:rsidRDefault="00906A5C">
      <w:pPr>
        <w:pStyle w:val="ListParagraph"/>
        <w:numPr>
          <w:ilvl w:val="0"/>
          <w:numId w:val="1"/>
        </w:numPr>
        <w:tabs>
          <w:tab w:val="left" w:pos="1222"/>
        </w:tabs>
        <w:spacing w:before="116"/>
        <w:ind w:right="995"/>
      </w:pPr>
      <w:r>
        <w:t>All</w:t>
      </w:r>
      <w:r>
        <w:rPr>
          <w:spacing w:val="-2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Government’s</w:t>
      </w:r>
      <w:r>
        <w:rPr>
          <w:spacing w:val="-2"/>
        </w:rPr>
        <w:t xml:space="preserve"> </w:t>
      </w:r>
      <w:r>
        <w:t>Government Accounting System (GAS) to receive grant payments.</w:t>
      </w:r>
      <w:r>
        <w:rPr>
          <w:spacing w:val="40"/>
        </w:rPr>
        <w:t xml:space="preserve"> </w:t>
      </w:r>
      <w:r>
        <w:t>If you are not reg</w:t>
      </w:r>
      <w:r>
        <w:t>istered, a vendor creation / amendment form can be provided to you upon request.</w:t>
      </w:r>
    </w:p>
    <w:p w:rsidR="00D15B1B" w:rsidRDefault="00906A5C">
      <w:pPr>
        <w:pStyle w:val="Heading1"/>
        <w:numPr>
          <w:ilvl w:val="0"/>
          <w:numId w:val="14"/>
        </w:numPr>
        <w:tabs>
          <w:tab w:val="left" w:pos="1396"/>
        </w:tabs>
        <w:ind w:left="1396" w:hanging="602"/>
        <w:rPr>
          <w:b/>
        </w:rPr>
      </w:pPr>
      <w:bookmarkStart w:id="10" w:name="_bookmark9"/>
      <w:bookmarkEnd w:id="10"/>
      <w:r>
        <w:rPr>
          <w:b/>
          <w:color w:val="1F1F5F"/>
          <w:spacing w:val="-2"/>
        </w:rPr>
        <w:t>Definitions</w:t>
      </w:r>
    </w:p>
    <w:p w:rsidR="00D15B1B" w:rsidRDefault="00906A5C">
      <w:pPr>
        <w:pStyle w:val="Heading2"/>
        <w:rPr>
          <w:b/>
        </w:rPr>
      </w:pPr>
      <w:bookmarkStart w:id="11" w:name="_bookmark10"/>
      <w:bookmarkEnd w:id="11"/>
      <w:r>
        <w:rPr>
          <w:b/>
          <w:color w:val="454346"/>
        </w:rPr>
        <w:t>Grant</w:t>
      </w:r>
      <w:r>
        <w:rPr>
          <w:b/>
          <w:color w:val="454346"/>
          <w:spacing w:val="-10"/>
        </w:rPr>
        <w:t xml:space="preserve"> </w:t>
      </w:r>
      <w:r>
        <w:rPr>
          <w:b/>
          <w:color w:val="454346"/>
          <w:spacing w:val="-2"/>
        </w:rPr>
        <w:t>Agreement</w:t>
      </w:r>
    </w:p>
    <w:p w:rsidR="00D15B1B" w:rsidRDefault="00906A5C">
      <w:pPr>
        <w:pStyle w:val="BodyText"/>
        <w:spacing w:before="119"/>
        <w:ind w:left="794" w:right="899"/>
      </w:pPr>
      <w:r>
        <w:t>The legally binding agreement that the funded individual enters into with the Northern Territory Government.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acquittal</w:t>
      </w:r>
      <w:r>
        <w:rPr>
          <w:spacing w:val="-2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schedules</w:t>
      </w:r>
      <w:r>
        <w:rPr>
          <w:spacing w:val="-4"/>
        </w:rPr>
        <w:t xml:space="preserve"> </w:t>
      </w:r>
      <w:r>
        <w:t>and other obligations.</w:t>
      </w:r>
    </w:p>
    <w:p w:rsidR="00D15B1B" w:rsidRDefault="00906A5C">
      <w:pPr>
        <w:pStyle w:val="Heading1"/>
        <w:numPr>
          <w:ilvl w:val="0"/>
          <w:numId w:val="14"/>
        </w:numPr>
        <w:tabs>
          <w:tab w:val="left" w:pos="1396"/>
        </w:tabs>
        <w:ind w:left="1396" w:hanging="602"/>
        <w:rPr>
          <w:b/>
        </w:rPr>
      </w:pPr>
      <w:bookmarkStart w:id="12" w:name="_bookmark11"/>
      <w:bookmarkEnd w:id="12"/>
      <w:r>
        <w:rPr>
          <w:b/>
          <w:color w:val="1F1F5F"/>
          <w:spacing w:val="-2"/>
        </w:rPr>
        <w:t>Contacts</w:t>
      </w:r>
    </w:p>
    <w:p w:rsidR="00D15B1B" w:rsidRDefault="00906A5C">
      <w:pPr>
        <w:pStyle w:val="BodyText"/>
        <w:spacing w:before="119" w:line="348" w:lineRule="auto"/>
        <w:ind w:left="794" w:right="7302"/>
      </w:pPr>
      <w:r>
        <w:t>Northern</w:t>
      </w:r>
      <w:r>
        <w:rPr>
          <w:spacing w:val="-12"/>
        </w:rPr>
        <w:t xml:space="preserve"> </w:t>
      </w:r>
      <w:r>
        <w:t>Territory</w:t>
      </w:r>
      <w:r>
        <w:rPr>
          <w:spacing w:val="-12"/>
        </w:rPr>
        <w:t xml:space="preserve"> </w:t>
      </w:r>
      <w:r>
        <w:t>Sports</w:t>
      </w:r>
      <w:r>
        <w:rPr>
          <w:spacing w:val="-11"/>
        </w:rPr>
        <w:t xml:space="preserve"> </w:t>
      </w:r>
      <w:r>
        <w:t>Academy First Floor, Arafura Stadium</w:t>
      </w:r>
    </w:p>
    <w:p w:rsidR="00D15B1B" w:rsidRDefault="00906A5C">
      <w:pPr>
        <w:pStyle w:val="BodyText"/>
        <w:spacing w:before="2" w:line="348" w:lineRule="auto"/>
        <w:ind w:left="794" w:right="8585"/>
      </w:pPr>
      <w:r>
        <w:t>40</w:t>
      </w:r>
      <w:r>
        <w:rPr>
          <w:spacing w:val="-10"/>
        </w:rPr>
        <w:t xml:space="preserve"> </w:t>
      </w:r>
      <w:r>
        <w:t>Abala</w:t>
      </w:r>
      <w:r>
        <w:rPr>
          <w:spacing w:val="-11"/>
        </w:rPr>
        <w:t xml:space="preserve"> </w:t>
      </w:r>
      <w:r>
        <w:t>Road,</w:t>
      </w:r>
      <w:r>
        <w:rPr>
          <w:spacing w:val="-11"/>
        </w:rPr>
        <w:t xml:space="preserve"> </w:t>
      </w:r>
      <w:r>
        <w:t>Marrara NT 0810</w:t>
      </w:r>
    </w:p>
    <w:p w:rsidR="00D15B1B" w:rsidRDefault="00906A5C">
      <w:pPr>
        <w:pStyle w:val="BodyText"/>
        <w:spacing w:before="3"/>
        <w:ind w:left="794"/>
      </w:pPr>
      <w:r>
        <w:t>Tel: 08</w:t>
      </w:r>
      <w:r>
        <w:rPr>
          <w:spacing w:val="-5"/>
        </w:rPr>
        <w:t xml:space="preserve"> </w:t>
      </w:r>
      <w:r>
        <w:t>8922</w:t>
      </w:r>
      <w:r>
        <w:rPr>
          <w:spacing w:val="-1"/>
        </w:rPr>
        <w:t xml:space="preserve"> </w:t>
      </w:r>
      <w:r>
        <w:rPr>
          <w:spacing w:val="-4"/>
        </w:rPr>
        <w:t>6813</w:t>
      </w:r>
    </w:p>
    <w:p w:rsidR="00D15B1B" w:rsidRDefault="00906A5C">
      <w:pPr>
        <w:pStyle w:val="BodyText"/>
        <w:spacing w:before="120"/>
        <w:ind w:left="794"/>
      </w:pPr>
      <w:r>
        <w:t xml:space="preserve">Email: </w:t>
      </w:r>
      <w:hyperlink r:id="rId14">
        <w:r>
          <w:rPr>
            <w:color w:val="0462C1"/>
            <w:spacing w:val="-2"/>
            <w:u w:val="single" w:color="0462C1"/>
          </w:rPr>
          <w:t>n</w:t>
        </w:r>
        <w:r>
          <w:rPr>
            <w:color w:val="0462C1"/>
            <w:spacing w:val="-2"/>
            <w:u w:val="single" w:color="0462C1"/>
          </w:rPr>
          <w:t>tsa.pathwaysservices@nt.gov.au</w:t>
        </w:r>
        <w:r>
          <w:rPr>
            <w:spacing w:val="-2"/>
          </w:rPr>
          <w:t>.</w:t>
        </w:r>
      </w:hyperlink>
    </w:p>
    <w:sectPr w:rsidR="00D15B1B">
      <w:pgSz w:w="11910" w:h="16840"/>
      <w:pgMar w:top="1160" w:right="0" w:bottom="1660" w:left="0" w:header="792" w:footer="1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5C" w:rsidRDefault="00906A5C">
      <w:r>
        <w:separator/>
      </w:r>
    </w:p>
  </w:endnote>
  <w:endnote w:type="continuationSeparator" w:id="0">
    <w:p w:rsidR="00906A5C" w:rsidRDefault="0090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B" w:rsidRDefault="00906A5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386624" behindDoc="1" locked="0" layoutInCell="1" allowOverlap="1">
              <wp:simplePos x="0" y="0"/>
              <wp:positionH relativeFrom="page">
                <wp:posOffset>504444</wp:posOffset>
              </wp:positionH>
              <wp:positionV relativeFrom="page">
                <wp:posOffset>9634423</wp:posOffset>
              </wp:positionV>
              <wp:extent cx="6553200" cy="635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532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53200" h="6350">
                            <a:moveTo>
                              <a:pt x="655320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553200" y="6095"/>
                            </a:lnTo>
                            <a:lnTo>
                              <a:pt x="65532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009F5C" id="Graphic 5" o:spid="_x0000_s1026" style="position:absolute;margin-left:39.7pt;margin-top:758.6pt;width:516pt;height:.5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53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" path="m6553200,l,,,6095r6553200,l65532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387136" behindDoc="1" locked="0" layoutInCell="1" allowOverlap="1">
              <wp:simplePos x="0" y="0"/>
              <wp:positionH relativeFrom="page">
                <wp:posOffset>491744</wp:posOffset>
              </wp:positionH>
              <wp:positionV relativeFrom="page">
                <wp:posOffset>9726920</wp:posOffset>
              </wp:positionV>
              <wp:extent cx="3223895" cy="45974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389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5B1B" w:rsidRDefault="00906A5C">
                          <w:pPr>
                            <w:spacing w:before="19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Department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Territory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Families,</w:t>
                          </w:r>
                          <w:r>
                            <w:rPr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Housing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Communities 16 June 2023 | Version 1.2</w:t>
                          </w:r>
                        </w:p>
                        <w:p w:rsidR="00D15B1B" w:rsidRDefault="00906A5C">
                          <w:pPr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</w:rPr>
                            <w:fldChar w:fldCharType="separate"/>
                          </w:r>
                          <w:r w:rsidR="005365B6">
                            <w:rPr>
                              <w:noProof/>
                              <w:sz w:val="19"/>
                            </w:rPr>
                            <w:t>7</w:t>
                          </w:r>
                          <w:r>
                            <w:rPr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 w:rsidR="005365B6">
                            <w:rPr>
                              <w:noProof/>
                              <w:spacing w:val="-10"/>
                              <w:sz w:val="19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38.7pt;margin-top:765.9pt;width:253.85pt;height:36.2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" filled="f" stroked="f">
              <v:path arrowok="t"/>
              <v:textbox inset="0,0,0,0">
                <w:txbxContent>
                  <w:p w:rsidR="00D15B1B" w:rsidRDefault="00906A5C">
                    <w:pPr>
                      <w:spacing w:before="19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Department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Territory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Families,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Housing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and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Communities 16 June 2023 | Version 1.2</w:t>
                    </w:r>
                  </w:p>
                  <w:p w:rsidR="00D15B1B" w:rsidRDefault="00906A5C">
                    <w:pPr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rPr>
                        <w:sz w:val="19"/>
                      </w:rPr>
                      <w:fldChar w:fldCharType="separate"/>
                    </w:r>
                    <w:r w:rsidR="005365B6">
                      <w:rPr>
                        <w:noProof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fldChar w:fldCharType="end"/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 w:rsidR="005365B6">
                      <w:rPr>
                        <w:noProof/>
                        <w:spacing w:val="-10"/>
                        <w:sz w:val="19"/>
                      </w:rPr>
                      <w:t>7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5C" w:rsidRDefault="00906A5C">
      <w:r>
        <w:separator/>
      </w:r>
    </w:p>
  </w:footnote>
  <w:footnote w:type="continuationSeparator" w:id="0">
    <w:p w:rsidR="00906A5C" w:rsidRDefault="0090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B" w:rsidRDefault="00906A5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385600" behindDoc="1" locked="0" layoutInCell="1" allowOverlap="1">
              <wp:simplePos x="0" y="0"/>
              <wp:positionH relativeFrom="page">
                <wp:posOffset>4301109</wp:posOffset>
              </wp:positionH>
              <wp:positionV relativeFrom="page">
                <wp:posOffset>490518</wp:posOffset>
              </wp:positionV>
              <wp:extent cx="2769235" cy="1936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923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5B1B" w:rsidRDefault="00906A5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National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Selection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Grant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Guidelines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38.65pt;margin-top:38.6pt;width:218.05pt;height:15.25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" filled="f" stroked="f">
              <v:path arrowok="t"/>
              <v:textbox inset="0,0,0,0">
                <w:txbxContent>
                  <w:p w:rsidR="00D15B1B" w:rsidRDefault="00906A5C">
                    <w:pPr>
                      <w:pStyle w:val="BodyText"/>
                      <w:spacing w:before="20"/>
                      <w:ind w:left="20"/>
                    </w:pPr>
                    <w:r>
                      <w:t>National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Selection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Grant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1B" w:rsidRDefault="00906A5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487386112" behindDoc="1" locked="0" layoutInCell="1" allowOverlap="1">
              <wp:simplePos x="0" y="0"/>
              <wp:positionH relativeFrom="page">
                <wp:posOffset>4301109</wp:posOffset>
              </wp:positionH>
              <wp:positionV relativeFrom="page">
                <wp:posOffset>490518</wp:posOffset>
              </wp:positionV>
              <wp:extent cx="2769235" cy="1936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923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5B1B" w:rsidRDefault="00906A5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National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Selection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Grant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Guidelines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338.65pt;margin-top:38.6pt;width:218.05pt;height:15.2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" filled="f" stroked="f">
              <v:path arrowok="t"/>
              <v:textbox inset="0,0,0,0">
                <w:txbxContent>
                  <w:p w:rsidR="00D15B1B" w:rsidRDefault="00906A5C">
                    <w:pPr>
                      <w:pStyle w:val="BodyText"/>
                      <w:spacing w:before="20"/>
                      <w:ind w:left="20"/>
                    </w:pPr>
                    <w:r>
                      <w:t>National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Selection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Grant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12E"/>
    <w:multiLevelType w:val="hybridMultilevel"/>
    <w:tmpl w:val="575CCAB4"/>
    <w:lvl w:ilvl="0" w:tplc="F8FECD54">
      <w:numFmt w:val="bullet"/>
      <w:lvlText w:val="•"/>
      <w:lvlJc w:val="left"/>
      <w:pPr>
        <w:ind w:left="1219" w:hanging="426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2BAF65A">
      <w:numFmt w:val="bullet"/>
      <w:lvlText w:val="•"/>
      <w:lvlJc w:val="left"/>
      <w:pPr>
        <w:ind w:left="2288" w:hanging="426"/>
      </w:pPr>
      <w:rPr>
        <w:rFonts w:hint="default"/>
        <w:lang w:val="en-US" w:eastAsia="en-US" w:bidi="ar-SA"/>
      </w:rPr>
    </w:lvl>
    <w:lvl w:ilvl="2" w:tplc="6DEC9732">
      <w:numFmt w:val="bullet"/>
      <w:lvlText w:val="•"/>
      <w:lvlJc w:val="left"/>
      <w:pPr>
        <w:ind w:left="3357" w:hanging="426"/>
      </w:pPr>
      <w:rPr>
        <w:rFonts w:hint="default"/>
        <w:lang w:val="en-US" w:eastAsia="en-US" w:bidi="ar-SA"/>
      </w:rPr>
    </w:lvl>
    <w:lvl w:ilvl="3" w:tplc="E422829C">
      <w:numFmt w:val="bullet"/>
      <w:lvlText w:val="•"/>
      <w:lvlJc w:val="left"/>
      <w:pPr>
        <w:ind w:left="4425" w:hanging="426"/>
      </w:pPr>
      <w:rPr>
        <w:rFonts w:hint="default"/>
        <w:lang w:val="en-US" w:eastAsia="en-US" w:bidi="ar-SA"/>
      </w:rPr>
    </w:lvl>
    <w:lvl w:ilvl="4" w:tplc="1108C55A">
      <w:numFmt w:val="bullet"/>
      <w:lvlText w:val="•"/>
      <w:lvlJc w:val="left"/>
      <w:pPr>
        <w:ind w:left="5494" w:hanging="426"/>
      </w:pPr>
      <w:rPr>
        <w:rFonts w:hint="default"/>
        <w:lang w:val="en-US" w:eastAsia="en-US" w:bidi="ar-SA"/>
      </w:rPr>
    </w:lvl>
    <w:lvl w:ilvl="5" w:tplc="C8FE4B30">
      <w:numFmt w:val="bullet"/>
      <w:lvlText w:val="•"/>
      <w:lvlJc w:val="left"/>
      <w:pPr>
        <w:ind w:left="6563" w:hanging="426"/>
      </w:pPr>
      <w:rPr>
        <w:rFonts w:hint="default"/>
        <w:lang w:val="en-US" w:eastAsia="en-US" w:bidi="ar-SA"/>
      </w:rPr>
    </w:lvl>
    <w:lvl w:ilvl="6" w:tplc="08CCD2F8">
      <w:numFmt w:val="bullet"/>
      <w:lvlText w:val="•"/>
      <w:lvlJc w:val="left"/>
      <w:pPr>
        <w:ind w:left="7631" w:hanging="426"/>
      </w:pPr>
      <w:rPr>
        <w:rFonts w:hint="default"/>
        <w:lang w:val="en-US" w:eastAsia="en-US" w:bidi="ar-SA"/>
      </w:rPr>
    </w:lvl>
    <w:lvl w:ilvl="7" w:tplc="F5F8DA68">
      <w:numFmt w:val="bullet"/>
      <w:lvlText w:val="•"/>
      <w:lvlJc w:val="left"/>
      <w:pPr>
        <w:ind w:left="8700" w:hanging="426"/>
      </w:pPr>
      <w:rPr>
        <w:rFonts w:hint="default"/>
        <w:lang w:val="en-US" w:eastAsia="en-US" w:bidi="ar-SA"/>
      </w:rPr>
    </w:lvl>
    <w:lvl w:ilvl="8" w:tplc="5A84036C">
      <w:numFmt w:val="bullet"/>
      <w:lvlText w:val="•"/>
      <w:lvlJc w:val="left"/>
      <w:pPr>
        <w:ind w:left="9769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0F6C5D9E"/>
    <w:multiLevelType w:val="hybridMultilevel"/>
    <w:tmpl w:val="A1966344"/>
    <w:lvl w:ilvl="0" w:tplc="C0CAB242">
      <w:numFmt w:val="bullet"/>
      <w:lvlText w:val="-"/>
      <w:lvlJc w:val="left"/>
      <w:pPr>
        <w:ind w:left="288" w:hanging="14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5E1152">
      <w:numFmt w:val="bullet"/>
      <w:lvlText w:val="•"/>
      <w:lvlJc w:val="left"/>
      <w:pPr>
        <w:ind w:left="703" w:hanging="140"/>
      </w:pPr>
      <w:rPr>
        <w:rFonts w:hint="default"/>
        <w:lang w:val="en-US" w:eastAsia="en-US" w:bidi="ar-SA"/>
      </w:rPr>
    </w:lvl>
    <w:lvl w:ilvl="2" w:tplc="F2403526">
      <w:numFmt w:val="bullet"/>
      <w:lvlText w:val="•"/>
      <w:lvlJc w:val="left"/>
      <w:pPr>
        <w:ind w:left="1127" w:hanging="140"/>
      </w:pPr>
      <w:rPr>
        <w:rFonts w:hint="default"/>
        <w:lang w:val="en-US" w:eastAsia="en-US" w:bidi="ar-SA"/>
      </w:rPr>
    </w:lvl>
    <w:lvl w:ilvl="3" w:tplc="3DBCE4FE">
      <w:numFmt w:val="bullet"/>
      <w:lvlText w:val="•"/>
      <w:lvlJc w:val="left"/>
      <w:pPr>
        <w:ind w:left="1551" w:hanging="140"/>
      </w:pPr>
      <w:rPr>
        <w:rFonts w:hint="default"/>
        <w:lang w:val="en-US" w:eastAsia="en-US" w:bidi="ar-SA"/>
      </w:rPr>
    </w:lvl>
    <w:lvl w:ilvl="4" w:tplc="94A4EF56">
      <w:numFmt w:val="bullet"/>
      <w:lvlText w:val="•"/>
      <w:lvlJc w:val="left"/>
      <w:pPr>
        <w:ind w:left="1974" w:hanging="140"/>
      </w:pPr>
      <w:rPr>
        <w:rFonts w:hint="default"/>
        <w:lang w:val="en-US" w:eastAsia="en-US" w:bidi="ar-SA"/>
      </w:rPr>
    </w:lvl>
    <w:lvl w:ilvl="5" w:tplc="7976399E">
      <w:numFmt w:val="bullet"/>
      <w:lvlText w:val="•"/>
      <w:lvlJc w:val="left"/>
      <w:pPr>
        <w:ind w:left="2398" w:hanging="140"/>
      </w:pPr>
      <w:rPr>
        <w:rFonts w:hint="default"/>
        <w:lang w:val="en-US" w:eastAsia="en-US" w:bidi="ar-SA"/>
      </w:rPr>
    </w:lvl>
    <w:lvl w:ilvl="6" w:tplc="F33AB172">
      <w:numFmt w:val="bullet"/>
      <w:lvlText w:val="•"/>
      <w:lvlJc w:val="left"/>
      <w:pPr>
        <w:ind w:left="2822" w:hanging="140"/>
      </w:pPr>
      <w:rPr>
        <w:rFonts w:hint="default"/>
        <w:lang w:val="en-US" w:eastAsia="en-US" w:bidi="ar-SA"/>
      </w:rPr>
    </w:lvl>
    <w:lvl w:ilvl="7" w:tplc="D5F83A82">
      <w:numFmt w:val="bullet"/>
      <w:lvlText w:val="•"/>
      <w:lvlJc w:val="left"/>
      <w:pPr>
        <w:ind w:left="3245" w:hanging="140"/>
      </w:pPr>
      <w:rPr>
        <w:rFonts w:hint="default"/>
        <w:lang w:val="en-US" w:eastAsia="en-US" w:bidi="ar-SA"/>
      </w:rPr>
    </w:lvl>
    <w:lvl w:ilvl="8" w:tplc="0C9279A8">
      <w:numFmt w:val="bullet"/>
      <w:lvlText w:val="•"/>
      <w:lvlJc w:val="left"/>
      <w:pPr>
        <w:ind w:left="3669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11A34E94"/>
    <w:multiLevelType w:val="hybridMultilevel"/>
    <w:tmpl w:val="882C64FC"/>
    <w:lvl w:ilvl="0" w:tplc="A0FED69C">
      <w:numFmt w:val="bullet"/>
      <w:lvlText w:val="-"/>
      <w:lvlJc w:val="left"/>
      <w:pPr>
        <w:ind w:left="288" w:hanging="14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86F93A">
      <w:numFmt w:val="bullet"/>
      <w:lvlText w:val="•"/>
      <w:lvlJc w:val="left"/>
      <w:pPr>
        <w:ind w:left="703" w:hanging="140"/>
      </w:pPr>
      <w:rPr>
        <w:rFonts w:hint="default"/>
        <w:lang w:val="en-US" w:eastAsia="en-US" w:bidi="ar-SA"/>
      </w:rPr>
    </w:lvl>
    <w:lvl w:ilvl="2" w:tplc="C90ED9F2">
      <w:numFmt w:val="bullet"/>
      <w:lvlText w:val="•"/>
      <w:lvlJc w:val="left"/>
      <w:pPr>
        <w:ind w:left="1127" w:hanging="140"/>
      </w:pPr>
      <w:rPr>
        <w:rFonts w:hint="default"/>
        <w:lang w:val="en-US" w:eastAsia="en-US" w:bidi="ar-SA"/>
      </w:rPr>
    </w:lvl>
    <w:lvl w:ilvl="3" w:tplc="B15E16A4">
      <w:numFmt w:val="bullet"/>
      <w:lvlText w:val="•"/>
      <w:lvlJc w:val="left"/>
      <w:pPr>
        <w:ind w:left="1551" w:hanging="140"/>
      </w:pPr>
      <w:rPr>
        <w:rFonts w:hint="default"/>
        <w:lang w:val="en-US" w:eastAsia="en-US" w:bidi="ar-SA"/>
      </w:rPr>
    </w:lvl>
    <w:lvl w:ilvl="4" w:tplc="09DC91A6">
      <w:numFmt w:val="bullet"/>
      <w:lvlText w:val="•"/>
      <w:lvlJc w:val="left"/>
      <w:pPr>
        <w:ind w:left="1974" w:hanging="140"/>
      </w:pPr>
      <w:rPr>
        <w:rFonts w:hint="default"/>
        <w:lang w:val="en-US" w:eastAsia="en-US" w:bidi="ar-SA"/>
      </w:rPr>
    </w:lvl>
    <w:lvl w:ilvl="5" w:tplc="1B0E6A18">
      <w:numFmt w:val="bullet"/>
      <w:lvlText w:val="•"/>
      <w:lvlJc w:val="left"/>
      <w:pPr>
        <w:ind w:left="2398" w:hanging="140"/>
      </w:pPr>
      <w:rPr>
        <w:rFonts w:hint="default"/>
        <w:lang w:val="en-US" w:eastAsia="en-US" w:bidi="ar-SA"/>
      </w:rPr>
    </w:lvl>
    <w:lvl w:ilvl="6" w:tplc="912A995C">
      <w:numFmt w:val="bullet"/>
      <w:lvlText w:val="•"/>
      <w:lvlJc w:val="left"/>
      <w:pPr>
        <w:ind w:left="2822" w:hanging="140"/>
      </w:pPr>
      <w:rPr>
        <w:rFonts w:hint="default"/>
        <w:lang w:val="en-US" w:eastAsia="en-US" w:bidi="ar-SA"/>
      </w:rPr>
    </w:lvl>
    <w:lvl w:ilvl="7" w:tplc="0A28FBD0">
      <w:numFmt w:val="bullet"/>
      <w:lvlText w:val="•"/>
      <w:lvlJc w:val="left"/>
      <w:pPr>
        <w:ind w:left="3245" w:hanging="140"/>
      </w:pPr>
      <w:rPr>
        <w:rFonts w:hint="default"/>
        <w:lang w:val="en-US" w:eastAsia="en-US" w:bidi="ar-SA"/>
      </w:rPr>
    </w:lvl>
    <w:lvl w:ilvl="8" w:tplc="1DD031B2">
      <w:numFmt w:val="bullet"/>
      <w:lvlText w:val="•"/>
      <w:lvlJc w:val="left"/>
      <w:pPr>
        <w:ind w:left="3669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11CD0A8E"/>
    <w:multiLevelType w:val="hybridMultilevel"/>
    <w:tmpl w:val="272E7C36"/>
    <w:lvl w:ilvl="0" w:tplc="824C4472">
      <w:start w:val="1"/>
      <w:numFmt w:val="decimal"/>
      <w:lvlText w:val="%1."/>
      <w:lvlJc w:val="left"/>
      <w:pPr>
        <w:ind w:left="1027" w:hanging="234"/>
        <w:jc w:val="left"/>
      </w:pPr>
      <w:rPr>
        <w:rFonts w:ascii="Lato" w:eastAsia="Lato" w:hAnsi="Lato" w:cs="Lato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FF49314">
      <w:numFmt w:val="bullet"/>
      <w:lvlText w:val="•"/>
      <w:lvlJc w:val="left"/>
      <w:pPr>
        <w:ind w:left="2108" w:hanging="234"/>
      </w:pPr>
      <w:rPr>
        <w:rFonts w:hint="default"/>
        <w:lang w:val="en-US" w:eastAsia="en-US" w:bidi="ar-SA"/>
      </w:rPr>
    </w:lvl>
    <w:lvl w:ilvl="2" w:tplc="EB245DBC">
      <w:numFmt w:val="bullet"/>
      <w:lvlText w:val="•"/>
      <w:lvlJc w:val="left"/>
      <w:pPr>
        <w:ind w:left="3197" w:hanging="234"/>
      </w:pPr>
      <w:rPr>
        <w:rFonts w:hint="default"/>
        <w:lang w:val="en-US" w:eastAsia="en-US" w:bidi="ar-SA"/>
      </w:rPr>
    </w:lvl>
    <w:lvl w:ilvl="3" w:tplc="5E381F54">
      <w:numFmt w:val="bullet"/>
      <w:lvlText w:val="•"/>
      <w:lvlJc w:val="left"/>
      <w:pPr>
        <w:ind w:left="4285" w:hanging="234"/>
      </w:pPr>
      <w:rPr>
        <w:rFonts w:hint="default"/>
        <w:lang w:val="en-US" w:eastAsia="en-US" w:bidi="ar-SA"/>
      </w:rPr>
    </w:lvl>
    <w:lvl w:ilvl="4" w:tplc="530A03B6">
      <w:numFmt w:val="bullet"/>
      <w:lvlText w:val="•"/>
      <w:lvlJc w:val="left"/>
      <w:pPr>
        <w:ind w:left="5374" w:hanging="234"/>
      </w:pPr>
      <w:rPr>
        <w:rFonts w:hint="default"/>
        <w:lang w:val="en-US" w:eastAsia="en-US" w:bidi="ar-SA"/>
      </w:rPr>
    </w:lvl>
    <w:lvl w:ilvl="5" w:tplc="9E74375A">
      <w:numFmt w:val="bullet"/>
      <w:lvlText w:val="•"/>
      <w:lvlJc w:val="left"/>
      <w:pPr>
        <w:ind w:left="6463" w:hanging="234"/>
      </w:pPr>
      <w:rPr>
        <w:rFonts w:hint="default"/>
        <w:lang w:val="en-US" w:eastAsia="en-US" w:bidi="ar-SA"/>
      </w:rPr>
    </w:lvl>
    <w:lvl w:ilvl="6" w:tplc="EEC2256C">
      <w:numFmt w:val="bullet"/>
      <w:lvlText w:val="•"/>
      <w:lvlJc w:val="left"/>
      <w:pPr>
        <w:ind w:left="7551" w:hanging="234"/>
      </w:pPr>
      <w:rPr>
        <w:rFonts w:hint="default"/>
        <w:lang w:val="en-US" w:eastAsia="en-US" w:bidi="ar-SA"/>
      </w:rPr>
    </w:lvl>
    <w:lvl w:ilvl="7" w:tplc="FE78FAB6">
      <w:numFmt w:val="bullet"/>
      <w:lvlText w:val="•"/>
      <w:lvlJc w:val="left"/>
      <w:pPr>
        <w:ind w:left="8640" w:hanging="234"/>
      </w:pPr>
      <w:rPr>
        <w:rFonts w:hint="default"/>
        <w:lang w:val="en-US" w:eastAsia="en-US" w:bidi="ar-SA"/>
      </w:rPr>
    </w:lvl>
    <w:lvl w:ilvl="8" w:tplc="D2BE846A">
      <w:numFmt w:val="bullet"/>
      <w:lvlText w:val="•"/>
      <w:lvlJc w:val="left"/>
      <w:pPr>
        <w:ind w:left="9729" w:hanging="234"/>
      </w:pPr>
      <w:rPr>
        <w:rFonts w:hint="default"/>
        <w:lang w:val="en-US" w:eastAsia="en-US" w:bidi="ar-SA"/>
      </w:rPr>
    </w:lvl>
  </w:abstractNum>
  <w:abstractNum w:abstractNumId="4" w15:restartNumberingAfterBreak="0">
    <w:nsid w:val="121B3F34"/>
    <w:multiLevelType w:val="hybridMultilevel"/>
    <w:tmpl w:val="D044385E"/>
    <w:lvl w:ilvl="0" w:tplc="FF90CDC4">
      <w:numFmt w:val="bullet"/>
      <w:lvlText w:val="-"/>
      <w:lvlJc w:val="left"/>
      <w:pPr>
        <w:ind w:left="288" w:hanging="14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5CE6D2">
      <w:numFmt w:val="bullet"/>
      <w:lvlText w:val="•"/>
      <w:lvlJc w:val="left"/>
      <w:pPr>
        <w:ind w:left="618" w:hanging="140"/>
      </w:pPr>
      <w:rPr>
        <w:rFonts w:hint="default"/>
        <w:lang w:val="en-US" w:eastAsia="en-US" w:bidi="ar-SA"/>
      </w:rPr>
    </w:lvl>
    <w:lvl w:ilvl="2" w:tplc="A0C64E88">
      <w:numFmt w:val="bullet"/>
      <w:lvlText w:val="•"/>
      <w:lvlJc w:val="left"/>
      <w:pPr>
        <w:ind w:left="957" w:hanging="140"/>
      </w:pPr>
      <w:rPr>
        <w:rFonts w:hint="default"/>
        <w:lang w:val="en-US" w:eastAsia="en-US" w:bidi="ar-SA"/>
      </w:rPr>
    </w:lvl>
    <w:lvl w:ilvl="3" w:tplc="2D0EF3EA">
      <w:numFmt w:val="bullet"/>
      <w:lvlText w:val="•"/>
      <w:lvlJc w:val="left"/>
      <w:pPr>
        <w:ind w:left="1296" w:hanging="140"/>
      </w:pPr>
      <w:rPr>
        <w:rFonts w:hint="default"/>
        <w:lang w:val="en-US" w:eastAsia="en-US" w:bidi="ar-SA"/>
      </w:rPr>
    </w:lvl>
    <w:lvl w:ilvl="4" w:tplc="DDC43E12">
      <w:numFmt w:val="bullet"/>
      <w:lvlText w:val="•"/>
      <w:lvlJc w:val="left"/>
      <w:pPr>
        <w:ind w:left="1634" w:hanging="140"/>
      </w:pPr>
      <w:rPr>
        <w:rFonts w:hint="default"/>
        <w:lang w:val="en-US" w:eastAsia="en-US" w:bidi="ar-SA"/>
      </w:rPr>
    </w:lvl>
    <w:lvl w:ilvl="5" w:tplc="88686FF0">
      <w:numFmt w:val="bullet"/>
      <w:lvlText w:val="•"/>
      <w:lvlJc w:val="left"/>
      <w:pPr>
        <w:ind w:left="1973" w:hanging="140"/>
      </w:pPr>
      <w:rPr>
        <w:rFonts w:hint="default"/>
        <w:lang w:val="en-US" w:eastAsia="en-US" w:bidi="ar-SA"/>
      </w:rPr>
    </w:lvl>
    <w:lvl w:ilvl="6" w:tplc="EDEE701E">
      <w:numFmt w:val="bullet"/>
      <w:lvlText w:val="•"/>
      <w:lvlJc w:val="left"/>
      <w:pPr>
        <w:ind w:left="2312" w:hanging="140"/>
      </w:pPr>
      <w:rPr>
        <w:rFonts w:hint="default"/>
        <w:lang w:val="en-US" w:eastAsia="en-US" w:bidi="ar-SA"/>
      </w:rPr>
    </w:lvl>
    <w:lvl w:ilvl="7" w:tplc="914E0772">
      <w:numFmt w:val="bullet"/>
      <w:lvlText w:val="•"/>
      <w:lvlJc w:val="left"/>
      <w:pPr>
        <w:ind w:left="2650" w:hanging="140"/>
      </w:pPr>
      <w:rPr>
        <w:rFonts w:hint="default"/>
        <w:lang w:val="en-US" w:eastAsia="en-US" w:bidi="ar-SA"/>
      </w:rPr>
    </w:lvl>
    <w:lvl w:ilvl="8" w:tplc="1A50C47A">
      <w:numFmt w:val="bullet"/>
      <w:lvlText w:val="•"/>
      <w:lvlJc w:val="left"/>
      <w:pPr>
        <w:ind w:left="2989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19B03DA4"/>
    <w:multiLevelType w:val="hybridMultilevel"/>
    <w:tmpl w:val="E640E4EE"/>
    <w:lvl w:ilvl="0" w:tplc="26A05604">
      <w:numFmt w:val="bullet"/>
      <w:lvlText w:val="-"/>
      <w:lvlJc w:val="left"/>
      <w:pPr>
        <w:ind w:left="288" w:hanging="14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724118">
      <w:numFmt w:val="bullet"/>
      <w:lvlText w:val="•"/>
      <w:lvlJc w:val="left"/>
      <w:pPr>
        <w:ind w:left="703" w:hanging="140"/>
      </w:pPr>
      <w:rPr>
        <w:rFonts w:hint="default"/>
        <w:lang w:val="en-US" w:eastAsia="en-US" w:bidi="ar-SA"/>
      </w:rPr>
    </w:lvl>
    <w:lvl w:ilvl="2" w:tplc="B980E62E">
      <w:numFmt w:val="bullet"/>
      <w:lvlText w:val="•"/>
      <w:lvlJc w:val="left"/>
      <w:pPr>
        <w:ind w:left="1127" w:hanging="140"/>
      </w:pPr>
      <w:rPr>
        <w:rFonts w:hint="default"/>
        <w:lang w:val="en-US" w:eastAsia="en-US" w:bidi="ar-SA"/>
      </w:rPr>
    </w:lvl>
    <w:lvl w:ilvl="3" w:tplc="0464C104">
      <w:numFmt w:val="bullet"/>
      <w:lvlText w:val="•"/>
      <w:lvlJc w:val="left"/>
      <w:pPr>
        <w:ind w:left="1551" w:hanging="140"/>
      </w:pPr>
      <w:rPr>
        <w:rFonts w:hint="default"/>
        <w:lang w:val="en-US" w:eastAsia="en-US" w:bidi="ar-SA"/>
      </w:rPr>
    </w:lvl>
    <w:lvl w:ilvl="4" w:tplc="61684FA0">
      <w:numFmt w:val="bullet"/>
      <w:lvlText w:val="•"/>
      <w:lvlJc w:val="left"/>
      <w:pPr>
        <w:ind w:left="1974" w:hanging="140"/>
      </w:pPr>
      <w:rPr>
        <w:rFonts w:hint="default"/>
        <w:lang w:val="en-US" w:eastAsia="en-US" w:bidi="ar-SA"/>
      </w:rPr>
    </w:lvl>
    <w:lvl w:ilvl="5" w:tplc="0B74CC94">
      <w:numFmt w:val="bullet"/>
      <w:lvlText w:val="•"/>
      <w:lvlJc w:val="left"/>
      <w:pPr>
        <w:ind w:left="2398" w:hanging="140"/>
      </w:pPr>
      <w:rPr>
        <w:rFonts w:hint="default"/>
        <w:lang w:val="en-US" w:eastAsia="en-US" w:bidi="ar-SA"/>
      </w:rPr>
    </w:lvl>
    <w:lvl w:ilvl="6" w:tplc="E0C22A16">
      <w:numFmt w:val="bullet"/>
      <w:lvlText w:val="•"/>
      <w:lvlJc w:val="left"/>
      <w:pPr>
        <w:ind w:left="2822" w:hanging="140"/>
      </w:pPr>
      <w:rPr>
        <w:rFonts w:hint="default"/>
        <w:lang w:val="en-US" w:eastAsia="en-US" w:bidi="ar-SA"/>
      </w:rPr>
    </w:lvl>
    <w:lvl w:ilvl="7" w:tplc="F66292E2">
      <w:numFmt w:val="bullet"/>
      <w:lvlText w:val="•"/>
      <w:lvlJc w:val="left"/>
      <w:pPr>
        <w:ind w:left="3245" w:hanging="140"/>
      </w:pPr>
      <w:rPr>
        <w:rFonts w:hint="default"/>
        <w:lang w:val="en-US" w:eastAsia="en-US" w:bidi="ar-SA"/>
      </w:rPr>
    </w:lvl>
    <w:lvl w:ilvl="8" w:tplc="7292C47E">
      <w:numFmt w:val="bullet"/>
      <w:lvlText w:val="•"/>
      <w:lvlJc w:val="left"/>
      <w:pPr>
        <w:ind w:left="3669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1F7A46E3"/>
    <w:multiLevelType w:val="hybridMultilevel"/>
    <w:tmpl w:val="8EDE4638"/>
    <w:lvl w:ilvl="0" w:tplc="5B1A5DAC">
      <w:numFmt w:val="bullet"/>
      <w:lvlText w:val="-"/>
      <w:lvlJc w:val="left"/>
      <w:pPr>
        <w:ind w:left="288" w:hanging="14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048EF98">
      <w:numFmt w:val="bullet"/>
      <w:lvlText w:val="•"/>
      <w:lvlJc w:val="left"/>
      <w:pPr>
        <w:ind w:left="618" w:hanging="140"/>
      </w:pPr>
      <w:rPr>
        <w:rFonts w:hint="default"/>
        <w:lang w:val="en-US" w:eastAsia="en-US" w:bidi="ar-SA"/>
      </w:rPr>
    </w:lvl>
    <w:lvl w:ilvl="2" w:tplc="30189346">
      <w:numFmt w:val="bullet"/>
      <w:lvlText w:val="•"/>
      <w:lvlJc w:val="left"/>
      <w:pPr>
        <w:ind w:left="957" w:hanging="140"/>
      </w:pPr>
      <w:rPr>
        <w:rFonts w:hint="default"/>
        <w:lang w:val="en-US" w:eastAsia="en-US" w:bidi="ar-SA"/>
      </w:rPr>
    </w:lvl>
    <w:lvl w:ilvl="3" w:tplc="663A2716">
      <w:numFmt w:val="bullet"/>
      <w:lvlText w:val="•"/>
      <w:lvlJc w:val="left"/>
      <w:pPr>
        <w:ind w:left="1296" w:hanging="140"/>
      </w:pPr>
      <w:rPr>
        <w:rFonts w:hint="default"/>
        <w:lang w:val="en-US" w:eastAsia="en-US" w:bidi="ar-SA"/>
      </w:rPr>
    </w:lvl>
    <w:lvl w:ilvl="4" w:tplc="E282407C">
      <w:numFmt w:val="bullet"/>
      <w:lvlText w:val="•"/>
      <w:lvlJc w:val="left"/>
      <w:pPr>
        <w:ind w:left="1634" w:hanging="140"/>
      </w:pPr>
      <w:rPr>
        <w:rFonts w:hint="default"/>
        <w:lang w:val="en-US" w:eastAsia="en-US" w:bidi="ar-SA"/>
      </w:rPr>
    </w:lvl>
    <w:lvl w:ilvl="5" w:tplc="2F624720">
      <w:numFmt w:val="bullet"/>
      <w:lvlText w:val="•"/>
      <w:lvlJc w:val="left"/>
      <w:pPr>
        <w:ind w:left="1973" w:hanging="140"/>
      </w:pPr>
      <w:rPr>
        <w:rFonts w:hint="default"/>
        <w:lang w:val="en-US" w:eastAsia="en-US" w:bidi="ar-SA"/>
      </w:rPr>
    </w:lvl>
    <w:lvl w:ilvl="6" w:tplc="EDE4FC66">
      <w:numFmt w:val="bullet"/>
      <w:lvlText w:val="•"/>
      <w:lvlJc w:val="left"/>
      <w:pPr>
        <w:ind w:left="2312" w:hanging="140"/>
      </w:pPr>
      <w:rPr>
        <w:rFonts w:hint="default"/>
        <w:lang w:val="en-US" w:eastAsia="en-US" w:bidi="ar-SA"/>
      </w:rPr>
    </w:lvl>
    <w:lvl w:ilvl="7" w:tplc="7102F580">
      <w:numFmt w:val="bullet"/>
      <w:lvlText w:val="•"/>
      <w:lvlJc w:val="left"/>
      <w:pPr>
        <w:ind w:left="2650" w:hanging="140"/>
      </w:pPr>
      <w:rPr>
        <w:rFonts w:hint="default"/>
        <w:lang w:val="en-US" w:eastAsia="en-US" w:bidi="ar-SA"/>
      </w:rPr>
    </w:lvl>
    <w:lvl w:ilvl="8" w:tplc="DA964C52">
      <w:numFmt w:val="bullet"/>
      <w:lvlText w:val="•"/>
      <w:lvlJc w:val="left"/>
      <w:pPr>
        <w:ind w:left="2989" w:hanging="140"/>
      </w:pPr>
      <w:rPr>
        <w:rFonts w:hint="default"/>
        <w:lang w:val="en-US" w:eastAsia="en-US" w:bidi="ar-SA"/>
      </w:rPr>
    </w:lvl>
  </w:abstractNum>
  <w:abstractNum w:abstractNumId="7" w15:restartNumberingAfterBreak="0">
    <w:nsid w:val="2D5848C3"/>
    <w:multiLevelType w:val="hybridMultilevel"/>
    <w:tmpl w:val="6900896E"/>
    <w:lvl w:ilvl="0" w:tplc="DC704552">
      <w:numFmt w:val="bullet"/>
      <w:lvlText w:val="•"/>
      <w:lvlJc w:val="left"/>
      <w:pPr>
        <w:ind w:left="1222" w:hanging="428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584F646">
      <w:numFmt w:val="bullet"/>
      <w:lvlText w:val="•"/>
      <w:lvlJc w:val="left"/>
      <w:pPr>
        <w:ind w:left="2288" w:hanging="428"/>
      </w:pPr>
      <w:rPr>
        <w:rFonts w:hint="default"/>
        <w:lang w:val="en-US" w:eastAsia="en-US" w:bidi="ar-SA"/>
      </w:rPr>
    </w:lvl>
    <w:lvl w:ilvl="2" w:tplc="7062BC5C">
      <w:numFmt w:val="bullet"/>
      <w:lvlText w:val="•"/>
      <w:lvlJc w:val="left"/>
      <w:pPr>
        <w:ind w:left="3357" w:hanging="428"/>
      </w:pPr>
      <w:rPr>
        <w:rFonts w:hint="default"/>
        <w:lang w:val="en-US" w:eastAsia="en-US" w:bidi="ar-SA"/>
      </w:rPr>
    </w:lvl>
    <w:lvl w:ilvl="3" w:tplc="B98E1F12">
      <w:numFmt w:val="bullet"/>
      <w:lvlText w:val="•"/>
      <w:lvlJc w:val="left"/>
      <w:pPr>
        <w:ind w:left="4425" w:hanging="428"/>
      </w:pPr>
      <w:rPr>
        <w:rFonts w:hint="default"/>
        <w:lang w:val="en-US" w:eastAsia="en-US" w:bidi="ar-SA"/>
      </w:rPr>
    </w:lvl>
    <w:lvl w:ilvl="4" w:tplc="48ECDFF8">
      <w:numFmt w:val="bullet"/>
      <w:lvlText w:val="•"/>
      <w:lvlJc w:val="left"/>
      <w:pPr>
        <w:ind w:left="5494" w:hanging="428"/>
      </w:pPr>
      <w:rPr>
        <w:rFonts w:hint="default"/>
        <w:lang w:val="en-US" w:eastAsia="en-US" w:bidi="ar-SA"/>
      </w:rPr>
    </w:lvl>
    <w:lvl w:ilvl="5" w:tplc="E15AC014">
      <w:numFmt w:val="bullet"/>
      <w:lvlText w:val="•"/>
      <w:lvlJc w:val="left"/>
      <w:pPr>
        <w:ind w:left="6563" w:hanging="428"/>
      </w:pPr>
      <w:rPr>
        <w:rFonts w:hint="default"/>
        <w:lang w:val="en-US" w:eastAsia="en-US" w:bidi="ar-SA"/>
      </w:rPr>
    </w:lvl>
    <w:lvl w:ilvl="6" w:tplc="46B04D5E">
      <w:numFmt w:val="bullet"/>
      <w:lvlText w:val="•"/>
      <w:lvlJc w:val="left"/>
      <w:pPr>
        <w:ind w:left="7631" w:hanging="428"/>
      </w:pPr>
      <w:rPr>
        <w:rFonts w:hint="default"/>
        <w:lang w:val="en-US" w:eastAsia="en-US" w:bidi="ar-SA"/>
      </w:rPr>
    </w:lvl>
    <w:lvl w:ilvl="7" w:tplc="97F2AFF4">
      <w:numFmt w:val="bullet"/>
      <w:lvlText w:val="•"/>
      <w:lvlJc w:val="left"/>
      <w:pPr>
        <w:ind w:left="8700" w:hanging="428"/>
      </w:pPr>
      <w:rPr>
        <w:rFonts w:hint="default"/>
        <w:lang w:val="en-US" w:eastAsia="en-US" w:bidi="ar-SA"/>
      </w:rPr>
    </w:lvl>
    <w:lvl w:ilvl="8" w:tplc="D8D4E984">
      <w:numFmt w:val="bullet"/>
      <w:lvlText w:val="•"/>
      <w:lvlJc w:val="left"/>
      <w:pPr>
        <w:ind w:left="9769" w:hanging="428"/>
      </w:pPr>
      <w:rPr>
        <w:rFonts w:hint="default"/>
        <w:lang w:val="en-US" w:eastAsia="en-US" w:bidi="ar-SA"/>
      </w:rPr>
    </w:lvl>
  </w:abstractNum>
  <w:abstractNum w:abstractNumId="8" w15:restartNumberingAfterBreak="0">
    <w:nsid w:val="396512FB"/>
    <w:multiLevelType w:val="hybridMultilevel"/>
    <w:tmpl w:val="B69CEC0C"/>
    <w:lvl w:ilvl="0" w:tplc="05EC7534">
      <w:numFmt w:val="bullet"/>
      <w:lvlText w:val=""/>
      <w:lvlJc w:val="left"/>
      <w:pPr>
        <w:ind w:left="1219" w:hanging="4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6EC9F0C">
      <w:numFmt w:val="bullet"/>
      <w:lvlText w:val="•"/>
      <w:lvlJc w:val="left"/>
      <w:pPr>
        <w:ind w:left="2288" w:hanging="438"/>
      </w:pPr>
      <w:rPr>
        <w:rFonts w:hint="default"/>
        <w:lang w:val="en-US" w:eastAsia="en-US" w:bidi="ar-SA"/>
      </w:rPr>
    </w:lvl>
    <w:lvl w:ilvl="2" w:tplc="F5987B42">
      <w:numFmt w:val="bullet"/>
      <w:lvlText w:val="•"/>
      <w:lvlJc w:val="left"/>
      <w:pPr>
        <w:ind w:left="3357" w:hanging="438"/>
      </w:pPr>
      <w:rPr>
        <w:rFonts w:hint="default"/>
        <w:lang w:val="en-US" w:eastAsia="en-US" w:bidi="ar-SA"/>
      </w:rPr>
    </w:lvl>
    <w:lvl w:ilvl="3" w:tplc="37F07EC8">
      <w:numFmt w:val="bullet"/>
      <w:lvlText w:val="•"/>
      <w:lvlJc w:val="left"/>
      <w:pPr>
        <w:ind w:left="4425" w:hanging="438"/>
      </w:pPr>
      <w:rPr>
        <w:rFonts w:hint="default"/>
        <w:lang w:val="en-US" w:eastAsia="en-US" w:bidi="ar-SA"/>
      </w:rPr>
    </w:lvl>
    <w:lvl w:ilvl="4" w:tplc="31A4B360">
      <w:numFmt w:val="bullet"/>
      <w:lvlText w:val="•"/>
      <w:lvlJc w:val="left"/>
      <w:pPr>
        <w:ind w:left="5494" w:hanging="438"/>
      </w:pPr>
      <w:rPr>
        <w:rFonts w:hint="default"/>
        <w:lang w:val="en-US" w:eastAsia="en-US" w:bidi="ar-SA"/>
      </w:rPr>
    </w:lvl>
    <w:lvl w:ilvl="5" w:tplc="EF6E0150">
      <w:numFmt w:val="bullet"/>
      <w:lvlText w:val="•"/>
      <w:lvlJc w:val="left"/>
      <w:pPr>
        <w:ind w:left="6563" w:hanging="438"/>
      </w:pPr>
      <w:rPr>
        <w:rFonts w:hint="default"/>
        <w:lang w:val="en-US" w:eastAsia="en-US" w:bidi="ar-SA"/>
      </w:rPr>
    </w:lvl>
    <w:lvl w:ilvl="6" w:tplc="D8B0515A">
      <w:numFmt w:val="bullet"/>
      <w:lvlText w:val="•"/>
      <w:lvlJc w:val="left"/>
      <w:pPr>
        <w:ind w:left="7631" w:hanging="438"/>
      </w:pPr>
      <w:rPr>
        <w:rFonts w:hint="default"/>
        <w:lang w:val="en-US" w:eastAsia="en-US" w:bidi="ar-SA"/>
      </w:rPr>
    </w:lvl>
    <w:lvl w:ilvl="7" w:tplc="54467EA0">
      <w:numFmt w:val="bullet"/>
      <w:lvlText w:val="•"/>
      <w:lvlJc w:val="left"/>
      <w:pPr>
        <w:ind w:left="8700" w:hanging="438"/>
      </w:pPr>
      <w:rPr>
        <w:rFonts w:hint="default"/>
        <w:lang w:val="en-US" w:eastAsia="en-US" w:bidi="ar-SA"/>
      </w:rPr>
    </w:lvl>
    <w:lvl w:ilvl="8" w:tplc="432C4792">
      <w:numFmt w:val="bullet"/>
      <w:lvlText w:val="•"/>
      <w:lvlJc w:val="left"/>
      <w:pPr>
        <w:ind w:left="9769" w:hanging="438"/>
      </w:pPr>
      <w:rPr>
        <w:rFonts w:hint="default"/>
        <w:lang w:val="en-US" w:eastAsia="en-US" w:bidi="ar-SA"/>
      </w:rPr>
    </w:lvl>
  </w:abstractNum>
  <w:abstractNum w:abstractNumId="9" w15:restartNumberingAfterBreak="0">
    <w:nsid w:val="426F6A31"/>
    <w:multiLevelType w:val="hybridMultilevel"/>
    <w:tmpl w:val="430CA3DA"/>
    <w:lvl w:ilvl="0" w:tplc="881040FE">
      <w:start w:val="1"/>
      <w:numFmt w:val="decimal"/>
      <w:lvlText w:val="%1."/>
      <w:lvlJc w:val="left"/>
      <w:pPr>
        <w:ind w:left="1188" w:hanging="395"/>
        <w:jc w:val="left"/>
      </w:pPr>
      <w:rPr>
        <w:rFonts w:ascii="Lato Semibold" w:eastAsia="Lato Semibold" w:hAnsi="Lato Semibold" w:cs="Lato Semibold" w:hint="default"/>
        <w:b/>
        <w:bCs/>
        <w:i w:val="0"/>
        <w:iCs w:val="0"/>
        <w:color w:val="1F1F5F"/>
        <w:spacing w:val="0"/>
        <w:w w:val="100"/>
        <w:sz w:val="36"/>
        <w:szCs w:val="36"/>
        <w:lang w:val="en-US" w:eastAsia="en-US" w:bidi="ar-SA"/>
      </w:rPr>
    </w:lvl>
    <w:lvl w:ilvl="1" w:tplc="CB66B92E">
      <w:numFmt w:val="bullet"/>
      <w:lvlText w:val=""/>
      <w:lvlJc w:val="left"/>
      <w:pPr>
        <w:ind w:left="1222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A14674A">
      <w:numFmt w:val="bullet"/>
      <w:lvlText w:val="•"/>
      <w:lvlJc w:val="left"/>
      <w:pPr>
        <w:ind w:left="2407" w:hanging="428"/>
      </w:pPr>
      <w:rPr>
        <w:rFonts w:hint="default"/>
        <w:lang w:val="en-US" w:eastAsia="en-US" w:bidi="ar-SA"/>
      </w:rPr>
    </w:lvl>
    <w:lvl w:ilvl="3" w:tplc="13AC2236">
      <w:numFmt w:val="bullet"/>
      <w:lvlText w:val="•"/>
      <w:lvlJc w:val="left"/>
      <w:pPr>
        <w:ind w:left="3594" w:hanging="428"/>
      </w:pPr>
      <w:rPr>
        <w:rFonts w:hint="default"/>
        <w:lang w:val="en-US" w:eastAsia="en-US" w:bidi="ar-SA"/>
      </w:rPr>
    </w:lvl>
    <w:lvl w:ilvl="4" w:tplc="EE86129A">
      <w:numFmt w:val="bullet"/>
      <w:lvlText w:val="•"/>
      <w:lvlJc w:val="left"/>
      <w:pPr>
        <w:ind w:left="4782" w:hanging="428"/>
      </w:pPr>
      <w:rPr>
        <w:rFonts w:hint="default"/>
        <w:lang w:val="en-US" w:eastAsia="en-US" w:bidi="ar-SA"/>
      </w:rPr>
    </w:lvl>
    <w:lvl w:ilvl="5" w:tplc="137828F8">
      <w:numFmt w:val="bullet"/>
      <w:lvlText w:val="•"/>
      <w:lvlJc w:val="left"/>
      <w:pPr>
        <w:ind w:left="5969" w:hanging="428"/>
      </w:pPr>
      <w:rPr>
        <w:rFonts w:hint="default"/>
        <w:lang w:val="en-US" w:eastAsia="en-US" w:bidi="ar-SA"/>
      </w:rPr>
    </w:lvl>
    <w:lvl w:ilvl="6" w:tplc="3DDECEE2">
      <w:numFmt w:val="bullet"/>
      <w:lvlText w:val="•"/>
      <w:lvlJc w:val="left"/>
      <w:pPr>
        <w:ind w:left="7156" w:hanging="428"/>
      </w:pPr>
      <w:rPr>
        <w:rFonts w:hint="default"/>
        <w:lang w:val="en-US" w:eastAsia="en-US" w:bidi="ar-SA"/>
      </w:rPr>
    </w:lvl>
    <w:lvl w:ilvl="7" w:tplc="67161042">
      <w:numFmt w:val="bullet"/>
      <w:lvlText w:val="•"/>
      <w:lvlJc w:val="left"/>
      <w:pPr>
        <w:ind w:left="8344" w:hanging="428"/>
      </w:pPr>
      <w:rPr>
        <w:rFonts w:hint="default"/>
        <w:lang w:val="en-US" w:eastAsia="en-US" w:bidi="ar-SA"/>
      </w:rPr>
    </w:lvl>
    <w:lvl w:ilvl="8" w:tplc="266E8D82">
      <w:numFmt w:val="bullet"/>
      <w:lvlText w:val="•"/>
      <w:lvlJc w:val="left"/>
      <w:pPr>
        <w:ind w:left="9531" w:hanging="428"/>
      </w:pPr>
      <w:rPr>
        <w:rFonts w:hint="default"/>
        <w:lang w:val="en-US" w:eastAsia="en-US" w:bidi="ar-SA"/>
      </w:rPr>
    </w:lvl>
  </w:abstractNum>
  <w:abstractNum w:abstractNumId="10" w15:restartNumberingAfterBreak="0">
    <w:nsid w:val="49394F0A"/>
    <w:multiLevelType w:val="hybridMultilevel"/>
    <w:tmpl w:val="06E0441A"/>
    <w:lvl w:ilvl="0" w:tplc="EFF63A3A">
      <w:numFmt w:val="bullet"/>
      <w:lvlText w:val=""/>
      <w:lvlJc w:val="left"/>
      <w:pPr>
        <w:ind w:left="15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208423C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2" w:tplc="8AFC8150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3" w:tplc="7716FA1E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4" w:tplc="D2000A48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ar-SA"/>
      </w:rPr>
    </w:lvl>
    <w:lvl w:ilvl="5" w:tplc="D7EE4674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6" w:tplc="63787EFC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  <w:lvl w:ilvl="7" w:tplc="025CE8FE">
      <w:numFmt w:val="bullet"/>
      <w:lvlText w:val="•"/>
      <w:lvlJc w:val="left"/>
      <w:pPr>
        <w:ind w:left="8790" w:hanging="360"/>
      </w:pPr>
      <w:rPr>
        <w:rFonts w:hint="default"/>
        <w:lang w:val="en-US" w:eastAsia="en-US" w:bidi="ar-SA"/>
      </w:rPr>
    </w:lvl>
    <w:lvl w:ilvl="8" w:tplc="030E9D14">
      <w:numFmt w:val="bullet"/>
      <w:lvlText w:val="•"/>
      <w:lvlJc w:val="left"/>
      <w:pPr>
        <w:ind w:left="982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F246FAB"/>
    <w:multiLevelType w:val="hybridMultilevel"/>
    <w:tmpl w:val="A9886306"/>
    <w:lvl w:ilvl="0" w:tplc="42D0AAE8">
      <w:numFmt w:val="bullet"/>
      <w:lvlText w:val="-"/>
      <w:lvlJc w:val="left"/>
      <w:pPr>
        <w:ind w:left="288" w:hanging="14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F6E121C">
      <w:numFmt w:val="bullet"/>
      <w:lvlText w:val="•"/>
      <w:lvlJc w:val="left"/>
      <w:pPr>
        <w:ind w:left="618" w:hanging="140"/>
      </w:pPr>
      <w:rPr>
        <w:rFonts w:hint="default"/>
        <w:lang w:val="en-US" w:eastAsia="en-US" w:bidi="ar-SA"/>
      </w:rPr>
    </w:lvl>
    <w:lvl w:ilvl="2" w:tplc="05447E5C">
      <w:numFmt w:val="bullet"/>
      <w:lvlText w:val="•"/>
      <w:lvlJc w:val="left"/>
      <w:pPr>
        <w:ind w:left="957" w:hanging="140"/>
      </w:pPr>
      <w:rPr>
        <w:rFonts w:hint="default"/>
        <w:lang w:val="en-US" w:eastAsia="en-US" w:bidi="ar-SA"/>
      </w:rPr>
    </w:lvl>
    <w:lvl w:ilvl="3" w:tplc="25E296F6">
      <w:numFmt w:val="bullet"/>
      <w:lvlText w:val="•"/>
      <w:lvlJc w:val="left"/>
      <w:pPr>
        <w:ind w:left="1296" w:hanging="140"/>
      </w:pPr>
      <w:rPr>
        <w:rFonts w:hint="default"/>
        <w:lang w:val="en-US" w:eastAsia="en-US" w:bidi="ar-SA"/>
      </w:rPr>
    </w:lvl>
    <w:lvl w:ilvl="4" w:tplc="CB262D62">
      <w:numFmt w:val="bullet"/>
      <w:lvlText w:val="•"/>
      <w:lvlJc w:val="left"/>
      <w:pPr>
        <w:ind w:left="1634" w:hanging="140"/>
      </w:pPr>
      <w:rPr>
        <w:rFonts w:hint="default"/>
        <w:lang w:val="en-US" w:eastAsia="en-US" w:bidi="ar-SA"/>
      </w:rPr>
    </w:lvl>
    <w:lvl w:ilvl="5" w:tplc="56D0E3CA">
      <w:numFmt w:val="bullet"/>
      <w:lvlText w:val="•"/>
      <w:lvlJc w:val="left"/>
      <w:pPr>
        <w:ind w:left="1973" w:hanging="140"/>
      </w:pPr>
      <w:rPr>
        <w:rFonts w:hint="default"/>
        <w:lang w:val="en-US" w:eastAsia="en-US" w:bidi="ar-SA"/>
      </w:rPr>
    </w:lvl>
    <w:lvl w:ilvl="6" w:tplc="4B602938">
      <w:numFmt w:val="bullet"/>
      <w:lvlText w:val="•"/>
      <w:lvlJc w:val="left"/>
      <w:pPr>
        <w:ind w:left="2312" w:hanging="140"/>
      </w:pPr>
      <w:rPr>
        <w:rFonts w:hint="default"/>
        <w:lang w:val="en-US" w:eastAsia="en-US" w:bidi="ar-SA"/>
      </w:rPr>
    </w:lvl>
    <w:lvl w:ilvl="7" w:tplc="B22272FC">
      <w:numFmt w:val="bullet"/>
      <w:lvlText w:val="•"/>
      <w:lvlJc w:val="left"/>
      <w:pPr>
        <w:ind w:left="2650" w:hanging="140"/>
      </w:pPr>
      <w:rPr>
        <w:rFonts w:hint="default"/>
        <w:lang w:val="en-US" w:eastAsia="en-US" w:bidi="ar-SA"/>
      </w:rPr>
    </w:lvl>
    <w:lvl w:ilvl="8" w:tplc="AE5A2F82">
      <w:numFmt w:val="bullet"/>
      <w:lvlText w:val="•"/>
      <w:lvlJc w:val="left"/>
      <w:pPr>
        <w:ind w:left="2989" w:hanging="140"/>
      </w:pPr>
      <w:rPr>
        <w:rFonts w:hint="default"/>
        <w:lang w:val="en-US" w:eastAsia="en-US" w:bidi="ar-SA"/>
      </w:rPr>
    </w:lvl>
  </w:abstractNum>
  <w:abstractNum w:abstractNumId="12" w15:restartNumberingAfterBreak="0">
    <w:nsid w:val="6E3F492D"/>
    <w:multiLevelType w:val="hybridMultilevel"/>
    <w:tmpl w:val="F33A8752"/>
    <w:lvl w:ilvl="0" w:tplc="CBF06E16">
      <w:numFmt w:val="bullet"/>
      <w:lvlText w:val="-"/>
      <w:lvlJc w:val="left"/>
      <w:pPr>
        <w:ind w:left="288" w:hanging="14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918587E">
      <w:numFmt w:val="bullet"/>
      <w:lvlText w:val="•"/>
      <w:lvlJc w:val="left"/>
      <w:pPr>
        <w:ind w:left="618" w:hanging="140"/>
      </w:pPr>
      <w:rPr>
        <w:rFonts w:hint="default"/>
        <w:lang w:val="en-US" w:eastAsia="en-US" w:bidi="ar-SA"/>
      </w:rPr>
    </w:lvl>
    <w:lvl w:ilvl="2" w:tplc="70724564">
      <w:numFmt w:val="bullet"/>
      <w:lvlText w:val="•"/>
      <w:lvlJc w:val="left"/>
      <w:pPr>
        <w:ind w:left="957" w:hanging="140"/>
      </w:pPr>
      <w:rPr>
        <w:rFonts w:hint="default"/>
        <w:lang w:val="en-US" w:eastAsia="en-US" w:bidi="ar-SA"/>
      </w:rPr>
    </w:lvl>
    <w:lvl w:ilvl="3" w:tplc="63DEBE30">
      <w:numFmt w:val="bullet"/>
      <w:lvlText w:val="•"/>
      <w:lvlJc w:val="left"/>
      <w:pPr>
        <w:ind w:left="1296" w:hanging="140"/>
      </w:pPr>
      <w:rPr>
        <w:rFonts w:hint="default"/>
        <w:lang w:val="en-US" w:eastAsia="en-US" w:bidi="ar-SA"/>
      </w:rPr>
    </w:lvl>
    <w:lvl w:ilvl="4" w:tplc="ABBCCA50">
      <w:numFmt w:val="bullet"/>
      <w:lvlText w:val="•"/>
      <w:lvlJc w:val="left"/>
      <w:pPr>
        <w:ind w:left="1634" w:hanging="140"/>
      </w:pPr>
      <w:rPr>
        <w:rFonts w:hint="default"/>
        <w:lang w:val="en-US" w:eastAsia="en-US" w:bidi="ar-SA"/>
      </w:rPr>
    </w:lvl>
    <w:lvl w:ilvl="5" w:tplc="FAB8F9FE">
      <w:numFmt w:val="bullet"/>
      <w:lvlText w:val="•"/>
      <w:lvlJc w:val="left"/>
      <w:pPr>
        <w:ind w:left="1973" w:hanging="140"/>
      </w:pPr>
      <w:rPr>
        <w:rFonts w:hint="default"/>
        <w:lang w:val="en-US" w:eastAsia="en-US" w:bidi="ar-SA"/>
      </w:rPr>
    </w:lvl>
    <w:lvl w:ilvl="6" w:tplc="08FAD0FE">
      <w:numFmt w:val="bullet"/>
      <w:lvlText w:val="•"/>
      <w:lvlJc w:val="left"/>
      <w:pPr>
        <w:ind w:left="2312" w:hanging="140"/>
      </w:pPr>
      <w:rPr>
        <w:rFonts w:hint="default"/>
        <w:lang w:val="en-US" w:eastAsia="en-US" w:bidi="ar-SA"/>
      </w:rPr>
    </w:lvl>
    <w:lvl w:ilvl="7" w:tplc="45A2D572">
      <w:numFmt w:val="bullet"/>
      <w:lvlText w:val="•"/>
      <w:lvlJc w:val="left"/>
      <w:pPr>
        <w:ind w:left="2650" w:hanging="140"/>
      </w:pPr>
      <w:rPr>
        <w:rFonts w:hint="default"/>
        <w:lang w:val="en-US" w:eastAsia="en-US" w:bidi="ar-SA"/>
      </w:rPr>
    </w:lvl>
    <w:lvl w:ilvl="8" w:tplc="3140D73E">
      <w:numFmt w:val="bullet"/>
      <w:lvlText w:val="•"/>
      <w:lvlJc w:val="left"/>
      <w:pPr>
        <w:ind w:left="2989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728B01EE"/>
    <w:multiLevelType w:val="hybridMultilevel"/>
    <w:tmpl w:val="62C210F6"/>
    <w:lvl w:ilvl="0" w:tplc="2AE8880E">
      <w:numFmt w:val="bullet"/>
      <w:lvlText w:val="-"/>
      <w:lvlJc w:val="left"/>
      <w:pPr>
        <w:ind w:left="288" w:hanging="140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9B8FD10">
      <w:numFmt w:val="bullet"/>
      <w:lvlText w:val="•"/>
      <w:lvlJc w:val="left"/>
      <w:pPr>
        <w:ind w:left="703" w:hanging="140"/>
      </w:pPr>
      <w:rPr>
        <w:rFonts w:hint="default"/>
        <w:lang w:val="en-US" w:eastAsia="en-US" w:bidi="ar-SA"/>
      </w:rPr>
    </w:lvl>
    <w:lvl w:ilvl="2" w:tplc="E77ADCF8">
      <w:numFmt w:val="bullet"/>
      <w:lvlText w:val="•"/>
      <w:lvlJc w:val="left"/>
      <w:pPr>
        <w:ind w:left="1127" w:hanging="140"/>
      </w:pPr>
      <w:rPr>
        <w:rFonts w:hint="default"/>
        <w:lang w:val="en-US" w:eastAsia="en-US" w:bidi="ar-SA"/>
      </w:rPr>
    </w:lvl>
    <w:lvl w:ilvl="3" w:tplc="AAAC32F8">
      <w:numFmt w:val="bullet"/>
      <w:lvlText w:val="•"/>
      <w:lvlJc w:val="left"/>
      <w:pPr>
        <w:ind w:left="1551" w:hanging="140"/>
      </w:pPr>
      <w:rPr>
        <w:rFonts w:hint="default"/>
        <w:lang w:val="en-US" w:eastAsia="en-US" w:bidi="ar-SA"/>
      </w:rPr>
    </w:lvl>
    <w:lvl w:ilvl="4" w:tplc="B322A536">
      <w:numFmt w:val="bullet"/>
      <w:lvlText w:val="•"/>
      <w:lvlJc w:val="left"/>
      <w:pPr>
        <w:ind w:left="1974" w:hanging="140"/>
      </w:pPr>
      <w:rPr>
        <w:rFonts w:hint="default"/>
        <w:lang w:val="en-US" w:eastAsia="en-US" w:bidi="ar-SA"/>
      </w:rPr>
    </w:lvl>
    <w:lvl w:ilvl="5" w:tplc="76948872">
      <w:numFmt w:val="bullet"/>
      <w:lvlText w:val="•"/>
      <w:lvlJc w:val="left"/>
      <w:pPr>
        <w:ind w:left="2398" w:hanging="140"/>
      </w:pPr>
      <w:rPr>
        <w:rFonts w:hint="default"/>
        <w:lang w:val="en-US" w:eastAsia="en-US" w:bidi="ar-SA"/>
      </w:rPr>
    </w:lvl>
    <w:lvl w:ilvl="6" w:tplc="02D02A08">
      <w:numFmt w:val="bullet"/>
      <w:lvlText w:val="•"/>
      <w:lvlJc w:val="left"/>
      <w:pPr>
        <w:ind w:left="2822" w:hanging="140"/>
      </w:pPr>
      <w:rPr>
        <w:rFonts w:hint="default"/>
        <w:lang w:val="en-US" w:eastAsia="en-US" w:bidi="ar-SA"/>
      </w:rPr>
    </w:lvl>
    <w:lvl w:ilvl="7" w:tplc="FC7CC46E">
      <w:numFmt w:val="bullet"/>
      <w:lvlText w:val="•"/>
      <w:lvlJc w:val="left"/>
      <w:pPr>
        <w:ind w:left="3245" w:hanging="140"/>
      </w:pPr>
      <w:rPr>
        <w:rFonts w:hint="default"/>
        <w:lang w:val="en-US" w:eastAsia="en-US" w:bidi="ar-SA"/>
      </w:rPr>
    </w:lvl>
    <w:lvl w:ilvl="8" w:tplc="3FC28686">
      <w:numFmt w:val="bullet"/>
      <w:lvlText w:val="•"/>
      <w:lvlJc w:val="left"/>
      <w:pPr>
        <w:ind w:left="3669" w:hanging="140"/>
      </w:pPr>
      <w:rPr>
        <w:rFonts w:hint="default"/>
        <w:lang w:val="en-US" w:eastAsia="en-US" w:bidi="ar-SA"/>
      </w:rPr>
    </w:lvl>
  </w:abstractNum>
  <w:abstractNum w:abstractNumId="14" w15:restartNumberingAfterBreak="0">
    <w:nsid w:val="759517E0"/>
    <w:multiLevelType w:val="hybridMultilevel"/>
    <w:tmpl w:val="4B30D1F6"/>
    <w:lvl w:ilvl="0" w:tplc="8892D314">
      <w:numFmt w:val="bullet"/>
      <w:lvlText w:val="•"/>
      <w:lvlJc w:val="left"/>
      <w:pPr>
        <w:ind w:left="1222" w:hanging="428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322712">
      <w:numFmt w:val="bullet"/>
      <w:lvlText w:val="•"/>
      <w:lvlJc w:val="left"/>
      <w:pPr>
        <w:ind w:left="2288" w:hanging="428"/>
      </w:pPr>
      <w:rPr>
        <w:rFonts w:hint="default"/>
        <w:lang w:val="en-US" w:eastAsia="en-US" w:bidi="ar-SA"/>
      </w:rPr>
    </w:lvl>
    <w:lvl w:ilvl="2" w:tplc="42564562">
      <w:numFmt w:val="bullet"/>
      <w:lvlText w:val="•"/>
      <w:lvlJc w:val="left"/>
      <w:pPr>
        <w:ind w:left="3357" w:hanging="428"/>
      </w:pPr>
      <w:rPr>
        <w:rFonts w:hint="default"/>
        <w:lang w:val="en-US" w:eastAsia="en-US" w:bidi="ar-SA"/>
      </w:rPr>
    </w:lvl>
    <w:lvl w:ilvl="3" w:tplc="1A3CDAB6">
      <w:numFmt w:val="bullet"/>
      <w:lvlText w:val="•"/>
      <w:lvlJc w:val="left"/>
      <w:pPr>
        <w:ind w:left="4425" w:hanging="428"/>
      </w:pPr>
      <w:rPr>
        <w:rFonts w:hint="default"/>
        <w:lang w:val="en-US" w:eastAsia="en-US" w:bidi="ar-SA"/>
      </w:rPr>
    </w:lvl>
    <w:lvl w:ilvl="4" w:tplc="28D02354">
      <w:numFmt w:val="bullet"/>
      <w:lvlText w:val="•"/>
      <w:lvlJc w:val="left"/>
      <w:pPr>
        <w:ind w:left="5494" w:hanging="428"/>
      </w:pPr>
      <w:rPr>
        <w:rFonts w:hint="default"/>
        <w:lang w:val="en-US" w:eastAsia="en-US" w:bidi="ar-SA"/>
      </w:rPr>
    </w:lvl>
    <w:lvl w:ilvl="5" w:tplc="BCF45F94">
      <w:numFmt w:val="bullet"/>
      <w:lvlText w:val="•"/>
      <w:lvlJc w:val="left"/>
      <w:pPr>
        <w:ind w:left="6563" w:hanging="428"/>
      </w:pPr>
      <w:rPr>
        <w:rFonts w:hint="default"/>
        <w:lang w:val="en-US" w:eastAsia="en-US" w:bidi="ar-SA"/>
      </w:rPr>
    </w:lvl>
    <w:lvl w:ilvl="6" w:tplc="1B04B3B6">
      <w:numFmt w:val="bullet"/>
      <w:lvlText w:val="•"/>
      <w:lvlJc w:val="left"/>
      <w:pPr>
        <w:ind w:left="7631" w:hanging="428"/>
      </w:pPr>
      <w:rPr>
        <w:rFonts w:hint="default"/>
        <w:lang w:val="en-US" w:eastAsia="en-US" w:bidi="ar-SA"/>
      </w:rPr>
    </w:lvl>
    <w:lvl w:ilvl="7" w:tplc="BC3A866A">
      <w:numFmt w:val="bullet"/>
      <w:lvlText w:val="•"/>
      <w:lvlJc w:val="left"/>
      <w:pPr>
        <w:ind w:left="8700" w:hanging="428"/>
      </w:pPr>
      <w:rPr>
        <w:rFonts w:hint="default"/>
        <w:lang w:val="en-US" w:eastAsia="en-US" w:bidi="ar-SA"/>
      </w:rPr>
    </w:lvl>
    <w:lvl w:ilvl="8" w:tplc="EF10F310">
      <w:numFmt w:val="bullet"/>
      <w:lvlText w:val="•"/>
      <w:lvlJc w:val="left"/>
      <w:pPr>
        <w:ind w:left="9769" w:hanging="428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5B1B"/>
    <w:rsid w:val="005365B6"/>
    <w:rsid w:val="00906A5C"/>
    <w:rsid w:val="00D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9BD23-3A71-42CF-B615-80BBF1D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paragraph" w:styleId="Heading1">
    <w:name w:val="heading 1"/>
    <w:basedOn w:val="Normal"/>
    <w:uiPriority w:val="1"/>
    <w:qFormat/>
    <w:pPr>
      <w:spacing w:before="121"/>
      <w:ind w:left="1187" w:hanging="393"/>
      <w:outlineLvl w:val="0"/>
    </w:pPr>
    <w:rPr>
      <w:rFonts w:ascii="Lato Semibold" w:eastAsia="Lato Semibold" w:hAnsi="Lato Semibold" w:cs="Lato Semibold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21"/>
      <w:ind w:left="794"/>
      <w:outlineLvl w:val="1"/>
    </w:pPr>
    <w:rPr>
      <w:rFonts w:ascii="Lato Semibold" w:eastAsia="Lato Semibold" w:hAnsi="Lato Semibold" w:cs="Lato Semi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26" w:hanging="232"/>
    </w:pPr>
    <w:rPr>
      <w:b/>
      <w:bCs/>
    </w:rPr>
  </w:style>
  <w:style w:type="paragraph" w:styleId="TOC2">
    <w:name w:val="toc 2"/>
    <w:basedOn w:val="Normal"/>
    <w:uiPriority w:val="1"/>
    <w:qFormat/>
    <w:pPr>
      <w:spacing w:before="120"/>
      <w:ind w:left="1015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794"/>
    </w:pPr>
    <w:rPr>
      <w:rFonts w:ascii="Lato Semibold" w:eastAsia="Lato Semibold" w:hAnsi="Lato Semibold" w:cs="Lato Semibold"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20"/>
      <w:ind w:left="1222" w:hanging="428"/>
    </w:pPr>
  </w:style>
  <w:style w:type="paragraph" w:customStyle="1" w:styleId="TableParagraph">
    <w:name w:val="Table Paragraph"/>
    <w:basedOn w:val="Normal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rantsnt.nt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fhc.territorysportsacademy@nt.gov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ntsa.pathwaysservices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7859</Characters>
  <Application>Microsoft Office Word</Application>
  <DocSecurity>0</DocSecurity>
  <Lines>65</Lines>
  <Paragraphs>18</Paragraphs>
  <ScaleCrop>false</ScaleCrop>
  <Company>Northern Territory Government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Selection Grant Program Guidelines</dc:title>
  <dc:creator>Northern Territory Government</dc:creator>
  <cp:lastModifiedBy>Julie-Anne Felton</cp:lastModifiedBy>
  <cp:revision>2</cp:revision>
  <dcterms:created xsi:type="dcterms:W3CDTF">2023-08-31T22:48:00Z</dcterms:created>
  <dcterms:modified xsi:type="dcterms:W3CDTF">2023-08-31T22:50:00Z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2016</vt:lpwstr>
  </property>
</Properties>
</file>