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59" w:type="dxa"/>
        <w:tblInd w:w="-51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036"/>
        <w:gridCol w:w="2774"/>
        <w:gridCol w:w="2774"/>
        <w:gridCol w:w="2757"/>
        <w:gridCol w:w="18"/>
      </w:tblGrid>
      <w:tr w:rsidR="0009634A" w:rsidRPr="007A5EFD" w14:paraId="5B9D5DB3" w14:textId="77777777" w:rsidTr="0009634A">
        <w:trPr>
          <w:trHeight w:val="20"/>
        </w:trPr>
        <w:tc>
          <w:tcPr>
            <w:tcW w:w="103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14:paraId="1B6D61F2" w14:textId="77777777" w:rsidR="0009634A" w:rsidRPr="0009634A" w:rsidRDefault="0009634A" w:rsidP="0009634A">
            <w:pPr>
              <w:tabs>
                <w:tab w:val="left" w:pos="8163"/>
              </w:tabs>
              <w:spacing w:after="0"/>
              <w:rPr>
                <w:b/>
              </w:rPr>
            </w:pPr>
            <w:r w:rsidRPr="0009634A">
              <w:rPr>
                <w:b/>
              </w:rPr>
              <w:t>Mining Act 1980 – 173</w:t>
            </w:r>
            <w:r w:rsidRPr="0009634A">
              <w:rPr>
                <w:b/>
              </w:rPr>
              <w:tab/>
              <w:t>Approved Form 26</w:t>
            </w:r>
          </w:p>
          <w:p w14:paraId="4CCFD14D" w14:textId="4E533823" w:rsidR="0009634A" w:rsidRPr="0009634A" w:rsidRDefault="0009634A" w:rsidP="0009634A">
            <w:pPr>
              <w:tabs>
                <w:tab w:val="right" w:pos="10132"/>
              </w:tabs>
              <w:spacing w:after="0"/>
              <w:rPr>
                <w:rStyle w:val="Questionlabel"/>
                <w:b w:val="0"/>
                <w:bCs w:val="0"/>
                <w:iCs/>
                <w:color w:val="FFFFFF" w:themeColor="background1"/>
                <w:sz w:val="2"/>
                <w:szCs w:val="2"/>
              </w:rPr>
            </w:pPr>
            <w:r w:rsidRPr="0009634A">
              <w:rPr>
                <w:b/>
              </w:rPr>
              <w:t>Mineral Titles Act 2010 – Section 204(2)</w:t>
            </w:r>
          </w:p>
        </w:tc>
      </w:tr>
      <w:tr w:rsidR="00F856F4" w:rsidRPr="007A5EFD" w14:paraId="625CD0DB" w14:textId="77777777" w:rsidTr="00DF590F">
        <w:trPr>
          <w:trHeight w:val="20"/>
        </w:trPr>
        <w:tc>
          <w:tcPr>
            <w:tcW w:w="10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</w:tcPr>
          <w:p w14:paraId="04F9130F" w14:textId="0CFF6376" w:rsidR="00F856F4" w:rsidRPr="0009634A" w:rsidRDefault="00F856F4" w:rsidP="00F856F4">
            <w:pPr>
              <w:tabs>
                <w:tab w:val="right" w:pos="10132"/>
              </w:tabs>
              <w:spacing w:after="0"/>
              <w:rPr>
                <w:rStyle w:val="Questionlabel"/>
                <w:b w:val="0"/>
                <w:bCs w:val="0"/>
                <w:iCs/>
                <w:color w:val="FFFFFF" w:themeColor="background1"/>
                <w:sz w:val="2"/>
                <w:szCs w:val="2"/>
                <w:highlight w:val="yellow"/>
              </w:rPr>
            </w:pPr>
            <w:r w:rsidRPr="0009634A">
              <w:rPr>
                <w:rStyle w:val="Questionlabel"/>
                <w:b w:val="0"/>
                <w:bCs w:val="0"/>
                <w:iCs/>
                <w:color w:val="FFFFFF" w:themeColor="background1"/>
                <w:sz w:val="2"/>
                <w:szCs w:val="2"/>
              </w:rPr>
              <w:t>Start of Office use only section</w:t>
            </w:r>
          </w:p>
        </w:tc>
      </w:tr>
      <w:tr w:rsidR="00F856F4" w:rsidRPr="007A5EFD" w14:paraId="7783BCB1" w14:textId="77777777" w:rsidTr="0009634A">
        <w:trPr>
          <w:trHeight w:val="2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7463954" w14:textId="51E57FB2" w:rsidR="00F856F4" w:rsidRPr="0009634A" w:rsidRDefault="00F856F4" w:rsidP="00F856F4">
            <w:pPr>
              <w:tabs>
                <w:tab w:val="right" w:pos="10132"/>
              </w:tabs>
              <w:spacing w:after="0"/>
              <w:rPr>
                <w:rStyle w:val="Questionlabel"/>
                <w:bCs w:val="0"/>
                <w:iCs/>
                <w:sz w:val="18"/>
                <w:szCs w:val="18"/>
              </w:rPr>
            </w:pPr>
            <w:r w:rsidRPr="0009634A">
              <w:rPr>
                <w:rStyle w:val="Questionlabel"/>
                <w:bCs w:val="0"/>
                <w:iCs/>
                <w:sz w:val="18"/>
                <w:szCs w:val="18"/>
              </w:rPr>
              <w:t>Office Use Only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E59" w14:textId="6B9E92BF" w:rsidR="00F856F4" w:rsidRPr="0009634A" w:rsidRDefault="00F856F4" w:rsidP="00F856F4">
            <w:pPr>
              <w:tabs>
                <w:tab w:val="right" w:pos="10132"/>
              </w:tabs>
              <w:spacing w:after="0"/>
              <w:rPr>
                <w:rStyle w:val="Questionlabel"/>
                <w:bCs w:val="0"/>
                <w:iCs/>
                <w:sz w:val="18"/>
                <w:szCs w:val="18"/>
              </w:rPr>
            </w:pPr>
            <w:r w:rsidRPr="0009634A">
              <w:rPr>
                <w:rStyle w:val="Questionlabel"/>
                <w:bCs w:val="0"/>
                <w:iCs/>
                <w:sz w:val="18"/>
                <w:szCs w:val="18"/>
              </w:rPr>
              <w:t>Dealing D: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637" w14:textId="784FB934" w:rsidR="00F856F4" w:rsidRPr="0009634A" w:rsidRDefault="00F856F4" w:rsidP="00F856F4">
            <w:pPr>
              <w:tabs>
                <w:tab w:val="right" w:pos="10132"/>
              </w:tabs>
              <w:spacing w:after="0"/>
              <w:rPr>
                <w:rStyle w:val="Questionlabel"/>
                <w:bCs w:val="0"/>
                <w:iCs/>
                <w:sz w:val="18"/>
                <w:szCs w:val="18"/>
              </w:rPr>
            </w:pPr>
            <w:r w:rsidRPr="0009634A">
              <w:rPr>
                <w:rStyle w:val="Questionlabel"/>
                <w:bCs w:val="0"/>
                <w:iCs/>
                <w:sz w:val="18"/>
                <w:szCs w:val="18"/>
              </w:rPr>
              <w:t>MT: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9430" w14:textId="4A0104E4" w:rsidR="00F856F4" w:rsidRPr="0009634A" w:rsidRDefault="00F856F4" w:rsidP="00F856F4">
            <w:pPr>
              <w:tabs>
                <w:tab w:val="right" w:pos="10132"/>
              </w:tabs>
              <w:spacing w:after="0"/>
              <w:rPr>
                <w:rStyle w:val="Questionlabel"/>
                <w:bCs w:val="0"/>
                <w:iCs/>
                <w:sz w:val="18"/>
                <w:szCs w:val="18"/>
              </w:rPr>
            </w:pPr>
            <w:r w:rsidRPr="0009634A">
              <w:rPr>
                <w:rStyle w:val="Questionlabel"/>
                <w:bCs w:val="0"/>
                <w:iCs/>
                <w:sz w:val="18"/>
                <w:szCs w:val="18"/>
              </w:rPr>
              <w:t xml:space="preserve">Date Lodged: </w:t>
            </w:r>
          </w:p>
        </w:tc>
      </w:tr>
      <w:tr w:rsidR="0013706A" w:rsidRPr="007A5EFD" w14:paraId="57935C30" w14:textId="77777777" w:rsidTr="00DF590F">
        <w:trPr>
          <w:trHeight w:val="20"/>
        </w:trPr>
        <w:tc>
          <w:tcPr>
            <w:tcW w:w="10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bottom w:w="0" w:type="dxa"/>
            </w:tcMar>
          </w:tcPr>
          <w:p w14:paraId="59E8EB2F" w14:textId="6AB97A99" w:rsidR="0013706A" w:rsidRPr="006A3261" w:rsidRDefault="004C01FF" w:rsidP="0013706A">
            <w:pPr>
              <w:tabs>
                <w:tab w:val="right" w:pos="10132"/>
              </w:tabs>
              <w:spacing w:after="0"/>
              <w:rPr>
                <w:rStyle w:val="Questionlabel"/>
                <w:b w:val="0"/>
                <w:bCs w:val="0"/>
                <w:iCs/>
                <w:color w:val="FFFFFF" w:themeColor="background1"/>
                <w:sz w:val="2"/>
                <w:szCs w:val="2"/>
              </w:rPr>
            </w:pPr>
            <w:r w:rsidRPr="006A3261">
              <w:rPr>
                <w:rStyle w:val="Questionlabel"/>
                <w:b w:val="0"/>
                <w:bCs w:val="0"/>
                <w:iCs/>
                <w:color w:val="FFFFFF" w:themeColor="background1"/>
                <w:sz w:val="2"/>
                <w:szCs w:val="2"/>
              </w:rPr>
              <w:t xml:space="preserve">End of Office use only section.  </w:t>
            </w:r>
            <w:r w:rsidR="0013706A" w:rsidRPr="006A3261">
              <w:rPr>
                <w:rStyle w:val="Questionlabel"/>
                <w:b w:val="0"/>
                <w:bCs w:val="0"/>
                <w:iCs/>
                <w:color w:val="FFFFFF" w:themeColor="background1"/>
                <w:sz w:val="2"/>
                <w:szCs w:val="2"/>
              </w:rPr>
              <w:t xml:space="preserve">Questions are followed by answer fields.  Use the ‘Tab’ key to navigate through.  Replace Y/N or Yes/No fields with your answer.  Start of </w:t>
            </w:r>
            <w:r w:rsidRPr="006A3261">
              <w:rPr>
                <w:rStyle w:val="Questionlabel"/>
                <w:b w:val="0"/>
                <w:bCs w:val="0"/>
                <w:iCs/>
                <w:color w:val="FFFFFF" w:themeColor="background1"/>
                <w:sz w:val="2"/>
                <w:szCs w:val="2"/>
              </w:rPr>
              <w:t xml:space="preserve">Additional Mineral </w:t>
            </w:r>
            <w:r w:rsidR="006A3261" w:rsidRPr="006A3261">
              <w:rPr>
                <w:rStyle w:val="Questionlabel"/>
                <w:b w:val="0"/>
                <w:bCs w:val="0"/>
                <w:iCs/>
                <w:color w:val="FFFFFF" w:themeColor="background1"/>
                <w:sz w:val="2"/>
                <w:szCs w:val="2"/>
              </w:rPr>
              <w:t>Claims/Authorised Holdings</w:t>
            </w:r>
            <w:r w:rsidRPr="006A3261">
              <w:rPr>
                <w:rStyle w:val="Questionlabel"/>
                <w:b w:val="0"/>
                <w:bCs w:val="0"/>
                <w:iCs/>
                <w:color w:val="FFFFFF" w:themeColor="background1"/>
                <w:sz w:val="2"/>
                <w:szCs w:val="2"/>
              </w:rPr>
              <w:t xml:space="preserve"> to Agreement</w:t>
            </w:r>
            <w:r w:rsidRPr="006A3261">
              <w:rPr>
                <w:rStyle w:val="Questionlabel"/>
                <w:b w:val="0"/>
                <w:bCs w:val="0"/>
                <w:color w:val="FFFFFF" w:themeColor="background1"/>
                <w:sz w:val="2"/>
                <w:szCs w:val="2"/>
              </w:rPr>
              <w:t xml:space="preserve"> Section D.1: Mineral Titles affected.</w:t>
            </w:r>
          </w:p>
        </w:tc>
      </w:tr>
      <w:tr w:rsidR="00F61ABD" w:rsidRPr="007A5EFD" w14:paraId="5F430B40" w14:textId="77777777" w:rsidTr="0009634A">
        <w:trPr>
          <w:trHeight w:val="195"/>
        </w:trPr>
        <w:tc>
          <w:tcPr>
            <w:tcW w:w="103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4313821" w14:textId="585FDC93" w:rsidR="00F61ABD" w:rsidRPr="00715F1A" w:rsidRDefault="00CD381A" w:rsidP="00306D86">
            <w:pPr>
              <w:rPr>
                <w:rStyle w:val="Questionlabel"/>
                <w:b w:val="0"/>
                <w:bCs w:val="0"/>
                <w:sz w:val="18"/>
                <w:szCs w:val="18"/>
                <w:vertAlign w:val="subscript"/>
              </w:rPr>
            </w:pPr>
            <w:r>
              <w:rPr>
                <w:rStyle w:val="Questionlabel"/>
                <w:b w:val="0"/>
                <w:bCs w:val="0"/>
                <w:color w:val="FFFFFF" w:themeColor="background1"/>
              </w:rPr>
              <w:t>Section D</w:t>
            </w:r>
            <w:r w:rsidR="004C01FF">
              <w:rPr>
                <w:rStyle w:val="Questionlabel"/>
                <w:b w:val="0"/>
                <w:bCs w:val="0"/>
                <w:color w:val="FFFFFF" w:themeColor="background1"/>
              </w:rPr>
              <w:t>.1</w:t>
            </w:r>
            <w:r>
              <w:rPr>
                <w:rStyle w:val="Questionlabel"/>
                <w:b w:val="0"/>
                <w:bCs w:val="0"/>
                <w:color w:val="FFFFFF" w:themeColor="background1"/>
              </w:rPr>
              <w:t xml:space="preserve">: </w:t>
            </w:r>
            <w:r w:rsidR="004C01FF">
              <w:rPr>
                <w:rStyle w:val="Questionlabel"/>
                <w:b w:val="0"/>
                <w:bCs w:val="0"/>
                <w:color w:val="FFFFFF" w:themeColor="background1"/>
              </w:rPr>
              <w:t xml:space="preserve">Additional </w:t>
            </w:r>
            <w:r>
              <w:rPr>
                <w:rStyle w:val="Questionlabel"/>
                <w:b w:val="0"/>
                <w:bCs w:val="0"/>
                <w:color w:val="FFFFFF" w:themeColor="background1"/>
              </w:rPr>
              <w:t>Mineral Titles affected</w:t>
            </w:r>
          </w:p>
        </w:tc>
      </w:tr>
      <w:tr w:rsidR="00CD381A" w:rsidRPr="002C0BEF" w14:paraId="47EEFFA6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14:paraId="1ECE8BCC" w14:textId="566A6833" w:rsidR="00CD381A" w:rsidRPr="0009634A" w:rsidRDefault="00CD381A" w:rsidP="00592701">
            <w:pPr>
              <w:rPr>
                <w:b/>
              </w:rPr>
            </w:pPr>
            <w:r w:rsidRPr="0009634A">
              <w:rPr>
                <w:b/>
              </w:rPr>
              <w:t>Title Number</w:t>
            </w:r>
          </w:p>
        </w:tc>
        <w:tc>
          <w:tcPr>
            <w:tcW w:w="832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D5C4E2" w14:textId="5B497244" w:rsidR="00CD381A" w:rsidRPr="0009634A" w:rsidRDefault="00CD381A" w:rsidP="00592701">
            <w:pPr>
              <w:rPr>
                <w:b/>
              </w:rPr>
            </w:pPr>
            <w:r w:rsidRPr="0009634A">
              <w:rPr>
                <w:b/>
              </w:rPr>
              <w:t>Applicant/Titleholder</w:t>
            </w:r>
          </w:p>
        </w:tc>
      </w:tr>
      <w:tr w:rsidR="00CD381A" w:rsidRPr="002C0BEF" w14:paraId="47F38630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F50F9DA" w14:textId="40CBB97A" w:rsidR="00CD381A" w:rsidRPr="00F61ABD" w:rsidRDefault="00CD381A" w:rsidP="00592701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2A13781C" w14:textId="401355B4" w:rsidR="00CD381A" w:rsidRPr="00F61ABD" w:rsidRDefault="00CD381A" w:rsidP="00592701"/>
        </w:tc>
      </w:tr>
      <w:tr w:rsidR="00812B67" w:rsidRPr="002C0BEF" w14:paraId="796E7C5D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28D7319" w14:textId="395D6F27" w:rsidR="00812B67" w:rsidRPr="00F61ABD" w:rsidRDefault="00812B67" w:rsidP="00812B67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7B07E87A" w14:textId="790113B1" w:rsidR="00812B67" w:rsidRPr="00F61ABD" w:rsidRDefault="00812B67" w:rsidP="00812B67"/>
        </w:tc>
      </w:tr>
      <w:tr w:rsidR="00812B67" w:rsidRPr="002C0BEF" w14:paraId="60596F50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E1679AA" w14:textId="0C56BDA1" w:rsidR="00812B67" w:rsidRPr="00F61ABD" w:rsidRDefault="00812B67" w:rsidP="00812B67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1EA5F94B" w14:textId="507DFCC4" w:rsidR="00812B67" w:rsidRPr="00F61ABD" w:rsidRDefault="00812B67" w:rsidP="00812B67"/>
        </w:tc>
      </w:tr>
      <w:tr w:rsidR="00812B67" w:rsidRPr="002C0BEF" w14:paraId="215AF223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F9EFA43" w14:textId="2A686E56" w:rsidR="00812B67" w:rsidRPr="00F61ABD" w:rsidRDefault="00812B67" w:rsidP="00812B67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62102B53" w14:textId="76B57578" w:rsidR="00812B67" w:rsidRPr="00F61ABD" w:rsidRDefault="00812B67" w:rsidP="00812B67"/>
        </w:tc>
      </w:tr>
      <w:tr w:rsidR="00812B67" w:rsidRPr="002C0BEF" w14:paraId="7D4978F6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04CA354" w14:textId="3B250FE4" w:rsidR="00812B67" w:rsidRPr="00F61ABD" w:rsidRDefault="00812B67" w:rsidP="00812B67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3907DA2B" w14:textId="035DA8E5" w:rsidR="00812B67" w:rsidRPr="00F61ABD" w:rsidRDefault="00812B67" w:rsidP="00812B67"/>
        </w:tc>
      </w:tr>
      <w:tr w:rsidR="00812B67" w:rsidRPr="002C0BEF" w14:paraId="06B15B3C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F4D641D" w14:textId="70AE876E" w:rsidR="00812B67" w:rsidRPr="00F61ABD" w:rsidRDefault="00812B67" w:rsidP="00812B67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06B2714D" w14:textId="17DF683C" w:rsidR="00812B67" w:rsidRPr="00F61ABD" w:rsidRDefault="00812B67" w:rsidP="00812B67"/>
        </w:tc>
      </w:tr>
      <w:tr w:rsidR="00812B67" w:rsidRPr="002C0BEF" w14:paraId="43688FAD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149C030" w14:textId="6190A03E" w:rsidR="00812B67" w:rsidRPr="00F61ABD" w:rsidRDefault="00812B67" w:rsidP="00812B67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5D05D27B" w14:textId="728E8BA8" w:rsidR="00812B67" w:rsidRPr="00F61ABD" w:rsidRDefault="00812B67" w:rsidP="00812B67"/>
        </w:tc>
      </w:tr>
      <w:tr w:rsidR="00812B67" w:rsidRPr="002C0BEF" w14:paraId="08A2CE3E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0BCA83" w14:textId="0058C55A" w:rsidR="00812B67" w:rsidRPr="00F61ABD" w:rsidRDefault="00812B67" w:rsidP="00812B67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1D5CB545" w14:textId="0460603D" w:rsidR="00812B67" w:rsidRPr="00F61ABD" w:rsidRDefault="00812B67" w:rsidP="00812B67"/>
        </w:tc>
      </w:tr>
      <w:tr w:rsidR="00812B67" w:rsidRPr="002C0BEF" w14:paraId="6387E013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97AB013" w14:textId="2102C4D9" w:rsidR="00812B67" w:rsidRPr="00F61ABD" w:rsidRDefault="00812B67" w:rsidP="00812B67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68CEE083" w14:textId="6897C238" w:rsidR="00812B67" w:rsidRPr="00F61ABD" w:rsidRDefault="00812B67" w:rsidP="00812B67"/>
        </w:tc>
      </w:tr>
      <w:tr w:rsidR="00812B67" w:rsidRPr="002C0BEF" w14:paraId="5A9FB176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1C47EF9" w14:textId="67A6AB77" w:rsidR="00812B67" w:rsidRPr="00F61ABD" w:rsidRDefault="00812B67" w:rsidP="00812B67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6EAC149D" w14:textId="02468D48" w:rsidR="00812B67" w:rsidRPr="00F61ABD" w:rsidRDefault="00812B67" w:rsidP="00812B67"/>
        </w:tc>
      </w:tr>
      <w:tr w:rsidR="004C01FF" w:rsidRPr="002C0BEF" w14:paraId="20252C23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6572B16" w14:textId="0A72015E" w:rsidR="004C01FF" w:rsidRDefault="004C01FF" w:rsidP="004C01FF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391CC7AE" w14:textId="000CE9CD" w:rsidR="004C01FF" w:rsidRDefault="004C01FF" w:rsidP="004C01FF"/>
        </w:tc>
      </w:tr>
      <w:tr w:rsidR="004C01FF" w:rsidRPr="002C0BEF" w14:paraId="634CD6EA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D02AB9D" w14:textId="0AFE4711" w:rsidR="004C01FF" w:rsidRDefault="004C01FF" w:rsidP="004C01FF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7A7E88A3" w14:textId="52AB26D9" w:rsidR="004C01FF" w:rsidRDefault="004C01FF" w:rsidP="004C01FF"/>
        </w:tc>
      </w:tr>
      <w:tr w:rsidR="004C01FF" w:rsidRPr="002C0BEF" w14:paraId="20930E6F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8D6ACA2" w14:textId="0B1717F1" w:rsidR="004C01FF" w:rsidRDefault="004C01FF" w:rsidP="004C01FF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0EA9BBB7" w14:textId="57F91E95" w:rsidR="004C01FF" w:rsidRDefault="004C01FF" w:rsidP="004C01FF"/>
        </w:tc>
      </w:tr>
      <w:tr w:rsidR="004C01FF" w:rsidRPr="002C0BEF" w14:paraId="6936E579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594BCF8" w14:textId="274D3ECD" w:rsidR="004C01FF" w:rsidRDefault="004C01FF" w:rsidP="004C01FF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06223423" w14:textId="0FFE3BEA" w:rsidR="004C01FF" w:rsidRDefault="004C01FF" w:rsidP="004C01FF"/>
        </w:tc>
      </w:tr>
      <w:tr w:rsidR="004C01FF" w:rsidRPr="002C0BEF" w14:paraId="307DF72C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2C89BFF" w14:textId="1180FABA" w:rsidR="004C01FF" w:rsidRDefault="004C01FF" w:rsidP="004C01FF"/>
        </w:tc>
        <w:tc>
          <w:tcPr>
            <w:tcW w:w="8323" w:type="dxa"/>
            <w:gridSpan w:val="4"/>
            <w:tcBorders>
              <w:top w:val="single" w:sz="4" w:space="0" w:color="auto"/>
            </w:tcBorders>
          </w:tcPr>
          <w:p w14:paraId="551562D9" w14:textId="596EFA30" w:rsidR="004C01FF" w:rsidRDefault="004C01FF" w:rsidP="004C01FF"/>
        </w:tc>
      </w:tr>
      <w:tr w:rsidR="004C01FF" w:rsidRPr="002C0BEF" w14:paraId="3BCAAC00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B732FA" w14:textId="7C7143A6" w:rsidR="004C01FF" w:rsidRDefault="004C01FF" w:rsidP="004C01FF"/>
        </w:tc>
        <w:tc>
          <w:tcPr>
            <w:tcW w:w="83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D2B939C" w14:textId="1C1F6BA4" w:rsidR="004C01FF" w:rsidRDefault="004C01FF" w:rsidP="004C01FF"/>
        </w:tc>
      </w:tr>
      <w:tr w:rsidR="004C01FF" w:rsidRPr="002C0BEF" w14:paraId="2F271D8E" w14:textId="77777777" w:rsidTr="0009634A">
        <w:trPr>
          <w:trHeight w:val="201"/>
        </w:trPr>
        <w:tc>
          <w:tcPr>
            <w:tcW w:w="2036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08" w:type="dxa"/>
              <w:bottom w:w="108" w:type="dxa"/>
            </w:tcMar>
          </w:tcPr>
          <w:p w14:paraId="4E4C0170" w14:textId="677785E6" w:rsidR="004C01FF" w:rsidRDefault="004C01FF" w:rsidP="004C01FF"/>
        </w:tc>
        <w:tc>
          <w:tcPr>
            <w:tcW w:w="8323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4DFF782" w14:textId="71B27D22" w:rsidR="004C01FF" w:rsidRDefault="004C01FF" w:rsidP="004C01FF"/>
        </w:tc>
      </w:tr>
      <w:tr w:rsidR="004C01FF" w:rsidRPr="002C0BEF" w14:paraId="5E0E3D6C" w14:textId="77777777" w:rsidTr="00DF590F">
        <w:trPr>
          <w:gridAfter w:val="1"/>
          <w:wAfter w:w="18" w:type="dxa"/>
          <w:trHeight w:val="20"/>
        </w:trPr>
        <w:tc>
          <w:tcPr>
            <w:tcW w:w="1034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0" w:type="dxa"/>
              <w:bottom w:w="0" w:type="dxa"/>
            </w:tcMar>
          </w:tcPr>
          <w:p w14:paraId="267127BD" w14:textId="6E50691F" w:rsidR="004C01FF" w:rsidRPr="0009634A" w:rsidRDefault="004C01FF" w:rsidP="004C01FF">
            <w:pPr>
              <w:rPr>
                <w:color w:val="FFFFFF" w:themeColor="background1"/>
                <w:sz w:val="2"/>
                <w:szCs w:val="2"/>
              </w:rPr>
            </w:pPr>
            <w:r w:rsidRPr="0009634A">
              <w:rPr>
                <w:color w:val="FFFFFF" w:themeColor="background1"/>
                <w:sz w:val="2"/>
                <w:szCs w:val="2"/>
              </w:rPr>
              <w:t>End of form</w:t>
            </w:r>
          </w:p>
        </w:tc>
      </w:tr>
    </w:tbl>
    <w:p w14:paraId="27B7AEAB" w14:textId="77777777" w:rsidR="003C364E" w:rsidRPr="003C364E" w:rsidRDefault="003C364E" w:rsidP="00B41E6E">
      <w:pPr>
        <w:spacing w:after="0"/>
      </w:pPr>
      <w:bookmarkStart w:id="0" w:name="_GoBack"/>
      <w:bookmarkEnd w:id="0"/>
    </w:p>
    <w:sectPr w:rsidR="003C364E" w:rsidRPr="003C364E" w:rsidSect="00AB532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567" w:footer="3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40CD4" w14:textId="77777777" w:rsidR="003357DC" w:rsidRDefault="003357DC" w:rsidP="007332FF">
      <w:r>
        <w:separator/>
      </w:r>
    </w:p>
  </w:endnote>
  <w:endnote w:type="continuationSeparator" w:id="0">
    <w:p w14:paraId="4C409216" w14:textId="77777777" w:rsidR="003357DC" w:rsidRDefault="003357DC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1356D48F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2B46B49D" w14:textId="6512798A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35642">
                <w:rPr>
                  <w:rStyle w:val="PageNumber"/>
                  <w:b/>
                </w:rPr>
                <w:t>Industry, Tourism and Trade</w:t>
              </w:r>
            </w:sdtContent>
          </w:sdt>
        </w:p>
        <w:p w14:paraId="528BBCC8" w14:textId="41F75F5D" w:rsidR="001B3D22" w:rsidRDefault="003357DC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9-2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170EB">
                <w:rPr>
                  <w:rStyle w:val="PageNumber"/>
                </w:rPr>
                <w:t>29 September 2020</w:t>
              </w:r>
            </w:sdtContent>
          </w:sdt>
        </w:p>
        <w:p w14:paraId="55D62503" w14:textId="3ADCA2B3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F590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F590F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5253E15" w14:textId="77777777" w:rsidR="002645D5" w:rsidRPr="00B11C67" w:rsidRDefault="002645D5" w:rsidP="002645D5">
    <w:pPr>
      <w:pStyle w:val="Footer"/>
      <w:rPr>
        <w:sz w:val="4"/>
        <w:szCs w:val="4"/>
      </w:rPr>
    </w:pPr>
  </w:p>
  <w:p w14:paraId="00CB4DBA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7EA38BD8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7560B0F5" w14:textId="113316E9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  <w:caps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B35642" w:rsidRPr="00DF590F">
                <w:rPr>
                  <w:rStyle w:val="PageNumber"/>
                  <w:b/>
                  <w:caps/>
                </w:rPr>
                <w:t>Industry, Tourism and Trade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14:paraId="1971A51C" w14:textId="691642FD" w:rsidR="00A66DD9" w:rsidRPr="001B3D22" w:rsidRDefault="003357DC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0-09-2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F170EB">
                <w:rPr>
                  <w:rStyle w:val="PageNumber"/>
                </w:rPr>
                <w:t>29 September 2020</w:t>
              </w:r>
            </w:sdtContent>
          </w:sdt>
        </w:p>
        <w:p w14:paraId="37D7F19F" w14:textId="419AA95D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3357DC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3357DC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725D416B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514CD027" wp14:editId="0ADA56EA">
                <wp:extent cx="1574237" cy="561356"/>
                <wp:effectExtent l="0" t="0" r="6985" b="0"/>
                <wp:docPr id="7" name="Picture 7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338E5E9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0E14B" w14:textId="77777777" w:rsidR="003357DC" w:rsidRDefault="003357DC" w:rsidP="007332FF">
      <w:r>
        <w:separator/>
      </w:r>
    </w:p>
  </w:footnote>
  <w:footnote w:type="continuationSeparator" w:id="0">
    <w:p w14:paraId="2DB04F4D" w14:textId="77777777" w:rsidR="003357DC" w:rsidRDefault="003357DC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97A27" w14:textId="44EABC24" w:rsidR="00983000" w:rsidRPr="00162207" w:rsidRDefault="003357DC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20273C">
          <w:rPr>
            <w:rStyle w:val="HeaderChar"/>
          </w:rPr>
          <w:t>Additional Mineral Claims on agreement on a Mineral Title</w:t>
        </w:r>
      </w:sdtContent>
    </w:sdt>
    <w:r w:rsidR="00300F2E">
      <w:rPr>
        <w:rStyle w:val="HeaderCha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14:paraId="270E3171" w14:textId="64FBBE1B" w:rsidR="00A53CF0" w:rsidRPr="00E908F1" w:rsidRDefault="00F170EB" w:rsidP="00300F2E">
        <w:pPr>
          <w:pStyle w:val="Title"/>
          <w:spacing w:after="120"/>
        </w:pPr>
        <w:r>
          <w:rPr>
            <w:rStyle w:val="TitleChar"/>
          </w:rPr>
          <w:t>Additional Mineral Claims on agreement on a Mineral Title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3C64E46"/>
    <w:multiLevelType w:val="hybridMultilevel"/>
    <w:tmpl w:val="1EF27C1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12"/>
  </w:num>
  <w:num w:numId="3">
    <w:abstractNumId w:val="37"/>
  </w:num>
  <w:num w:numId="4">
    <w:abstractNumId w:val="24"/>
  </w:num>
  <w:num w:numId="5">
    <w:abstractNumId w:val="16"/>
  </w:num>
  <w:num w:numId="6">
    <w:abstractNumId w:val="8"/>
  </w:num>
  <w:num w:numId="7">
    <w:abstractNumId w:val="26"/>
  </w:num>
  <w:num w:numId="8">
    <w:abstractNumId w:val="15"/>
  </w:num>
  <w:num w:numId="9">
    <w:abstractNumId w:val="36"/>
  </w:num>
  <w:num w:numId="10">
    <w:abstractNumId w:val="22"/>
  </w:num>
  <w:num w:numId="11">
    <w:abstractNumId w:val="33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76"/>
    <w:rsid w:val="00001DDF"/>
    <w:rsid w:val="0000322D"/>
    <w:rsid w:val="00007670"/>
    <w:rsid w:val="00010665"/>
    <w:rsid w:val="0001756A"/>
    <w:rsid w:val="00020347"/>
    <w:rsid w:val="0002393A"/>
    <w:rsid w:val="00027DB8"/>
    <w:rsid w:val="00031A96"/>
    <w:rsid w:val="00040BF3"/>
    <w:rsid w:val="0004211C"/>
    <w:rsid w:val="00046C59"/>
    <w:rsid w:val="00050555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634A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1237"/>
    <w:rsid w:val="00132658"/>
    <w:rsid w:val="001343E2"/>
    <w:rsid w:val="0013706A"/>
    <w:rsid w:val="00150DC0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B42C7"/>
    <w:rsid w:val="001D01C4"/>
    <w:rsid w:val="001D12A7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0EB7"/>
    <w:rsid w:val="0020273C"/>
    <w:rsid w:val="00202D7E"/>
    <w:rsid w:val="00203F1C"/>
    <w:rsid w:val="002044FA"/>
    <w:rsid w:val="00206936"/>
    <w:rsid w:val="00206C6F"/>
    <w:rsid w:val="00206FBD"/>
    <w:rsid w:val="00207746"/>
    <w:rsid w:val="00230031"/>
    <w:rsid w:val="00230457"/>
    <w:rsid w:val="00235C01"/>
    <w:rsid w:val="00247343"/>
    <w:rsid w:val="00252C69"/>
    <w:rsid w:val="00255378"/>
    <w:rsid w:val="002645D5"/>
    <w:rsid w:val="0026532D"/>
    <w:rsid w:val="00265C56"/>
    <w:rsid w:val="002716CD"/>
    <w:rsid w:val="00274D4B"/>
    <w:rsid w:val="002806F5"/>
    <w:rsid w:val="00281577"/>
    <w:rsid w:val="0028607F"/>
    <w:rsid w:val="002875F1"/>
    <w:rsid w:val="002926BC"/>
    <w:rsid w:val="00293A72"/>
    <w:rsid w:val="002A0160"/>
    <w:rsid w:val="002A30C3"/>
    <w:rsid w:val="002A6F6A"/>
    <w:rsid w:val="002A7712"/>
    <w:rsid w:val="002A7C2F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138A"/>
    <w:rsid w:val="002E20C8"/>
    <w:rsid w:val="002E4290"/>
    <w:rsid w:val="002E66A6"/>
    <w:rsid w:val="002F0DB1"/>
    <w:rsid w:val="002F2885"/>
    <w:rsid w:val="002F45A1"/>
    <w:rsid w:val="00300F2E"/>
    <w:rsid w:val="0030203D"/>
    <w:rsid w:val="003037F9"/>
    <w:rsid w:val="0030583E"/>
    <w:rsid w:val="00307696"/>
    <w:rsid w:val="00307FE1"/>
    <w:rsid w:val="003164BA"/>
    <w:rsid w:val="0032013E"/>
    <w:rsid w:val="003258E6"/>
    <w:rsid w:val="003303BF"/>
    <w:rsid w:val="003357DC"/>
    <w:rsid w:val="00335D2F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3007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C364E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576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773E4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01FF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0946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1DBD"/>
    <w:rsid w:val="00592520"/>
    <w:rsid w:val="00592701"/>
    <w:rsid w:val="00595386"/>
    <w:rsid w:val="00597234"/>
    <w:rsid w:val="005A4AC0"/>
    <w:rsid w:val="005A539B"/>
    <w:rsid w:val="005A5FDF"/>
    <w:rsid w:val="005B0FB7"/>
    <w:rsid w:val="005B122A"/>
    <w:rsid w:val="005B1FCB"/>
    <w:rsid w:val="005B5554"/>
    <w:rsid w:val="005B5AC2"/>
    <w:rsid w:val="005C2833"/>
    <w:rsid w:val="005E144D"/>
    <w:rsid w:val="005E1500"/>
    <w:rsid w:val="005E1CC6"/>
    <w:rsid w:val="005E3A43"/>
    <w:rsid w:val="005F0B17"/>
    <w:rsid w:val="005F77C7"/>
    <w:rsid w:val="00620675"/>
    <w:rsid w:val="00622910"/>
    <w:rsid w:val="006254B6"/>
    <w:rsid w:val="00627FC8"/>
    <w:rsid w:val="00640CF6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1290"/>
    <w:rsid w:val="006A3261"/>
    <w:rsid w:val="006A756A"/>
    <w:rsid w:val="006B08D3"/>
    <w:rsid w:val="006B76E3"/>
    <w:rsid w:val="006B7FE0"/>
    <w:rsid w:val="006D66F7"/>
    <w:rsid w:val="006E253B"/>
    <w:rsid w:val="006E283C"/>
    <w:rsid w:val="00705C9D"/>
    <w:rsid w:val="00705F13"/>
    <w:rsid w:val="00714F1D"/>
    <w:rsid w:val="00715225"/>
    <w:rsid w:val="00715F1A"/>
    <w:rsid w:val="00720CC6"/>
    <w:rsid w:val="00722DDB"/>
    <w:rsid w:val="00724728"/>
    <w:rsid w:val="00724F98"/>
    <w:rsid w:val="007257B9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358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2B67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42D99"/>
    <w:rsid w:val="00845244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03FA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110"/>
    <w:rsid w:val="009B0B3E"/>
    <w:rsid w:val="009B1913"/>
    <w:rsid w:val="009B1BF1"/>
    <w:rsid w:val="009B6657"/>
    <w:rsid w:val="009B6966"/>
    <w:rsid w:val="009C35D6"/>
    <w:rsid w:val="009D0EB5"/>
    <w:rsid w:val="009D14F9"/>
    <w:rsid w:val="009D2B74"/>
    <w:rsid w:val="009D63FF"/>
    <w:rsid w:val="009E019D"/>
    <w:rsid w:val="009E175D"/>
    <w:rsid w:val="009E3CC2"/>
    <w:rsid w:val="009F06BD"/>
    <w:rsid w:val="009F2A4D"/>
    <w:rsid w:val="009F72BE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3876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83DED"/>
    <w:rsid w:val="00A925EC"/>
    <w:rsid w:val="00A929AA"/>
    <w:rsid w:val="00A92B6B"/>
    <w:rsid w:val="00A92E6E"/>
    <w:rsid w:val="00AA541E"/>
    <w:rsid w:val="00AB532D"/>
    <w:rsid w:val="00AC797D"/>
    <w:rsid w:val="00AD0DA4"/>
    <w:rsid w:val="00AD4169"/>
    <w:rsid w:val="00AE193F"/>
    <w:rsid w:val="00AE25C6"/>
    <w:rsid w:val="00AE2A8A"/>
    <w:rsid w:val="00AE306C"/>
    <w:rsid w:val="00AF28C1"/>
    <w:rsid w:val="00AF462D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35642"/>
    <w:rsid w:val="00B41E6E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251F"/>
    <w:rsid w:val="00B832AE"/>
    <w:rsid w:val="00B85C9E"/>
    <w:rsid w:val="00B86678"/>
    <w:rsid w:val="00B92F9B"/>
    <w:rsid w:val="00B941B3"/>
    <w:rsid w:val="00B96513"/>
    <w:rsid w:val="00BA12E5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2030C"/>
    <w:rsid w:val="00C30171"/>
    <w:rsid w:val="00C309D8"/>
    <w:rsid w:val="00C43519"/>
    <w:rsid w:val="00C45263"/>
    <w:rsid w:val="00C51537"/>
    <w:rsid w:val="00C52BC3"/>
    <w:rsid w:val="00C53ECF"/>
    <w:rsid w:val="00C53F8E"/>
    <w:rsid w:val="00C56B52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96413"/>
    <w:rsid w:val="00CA36A0"/>
    <w:rsid w:val="00CA6BC5"/>
    <w:rsid w:val="00CB44DF"/>
    <w:rsid w:val="00CC2F1A"/>
    <w:rsid w:val="00CC4407"/>
    <w:rsid w:val="00CC571B"/>
    <w:rsid w:val="00CC61CD"/>
    <w:rsid w:val="00CC6C02"/>
    <w:rsid w:val="00CC737B"/>
    <w:rsid w:val="00CD381A"/>
    <w:rsid w:val="00CD5011"/>
    <w:rsid w:val="00CE640F"/>
    <w:rsid w:val="00CE76BC"/>
    <w:rsid w:val="00CF540E"/>
    <w:rsid w:val="00D02F07"/>
    <w:rsid w:val="00D15D88"/>
    <w:rsid w:val="00D27D49"/>
    <w:rsid w:val="00D27EBE"/>
    <w:rsid w:val="00D340EB"/>
    <w:rsid w:val="00D34336"/>
    <w:rsid w:val="00D35D55"/>
    <w:rsid w:val="00D36A49"/>
    <w:rsid w:val="00D517C6"/>
    <w:rsid w:val="00D51AB7"/>
    <w:rsid w:val="00D56B14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4B9A"/>
    <w:rsid w:val="00D975C0"/>
    <w:rsid w:val="00DA5285"/>
    <w:rsid w:val="00DB191D"/>
    <w:rsid w:val="00DB4F91"/>
    <w:rsid w:val="00DB6D0A"/>
    <w:rsid w:val="00DC06BE"/>
    <w:rsid w:val="00DC1F0F"/>
    <w:rsid w:val="00DC3117"/>
    <w:rsid w:val="00DC3E53"/>
    <w:rsid w:val="00DC5DD9"/>
    <w:rsid w:val="00DC6D2D"/>
    <w:rsid w:val="00DD4E59"/>
    <w:rsid w:val="00DE33B5"/>
    <w:rsid w:val="00DE5E18"/>
    <w:rsid w:val="00DF0487"/>
    <w:rsid w:val="00DF590F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1E37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55AA"/>
    <w:rsid w:val="00EF7859"/>
    <w:rsid w:val="00F014DA"/>
    <w:rsid w:val="00F02591"/>
    <w:rsid w:val="00F063A9"/>
    <w:rsid w:val="00F13418"/>
    <w:rsid w:val="00F15931"/>
    <w:rsid w:val="00F170EB"/>
    <w:rsid w:val="00F416C2"/>
    <w:rsid w:val="00F467B9"/>
    <w:rsid w:val="00F5696E"/>
    <w:rsid w:val="00F60EFF"/>
    <w:rsid w:val="00F61ABD"/>
    <w:rsid w:val="00F67D2D"/>
    <w:rsid w:val="00F856F4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941F0"/>
  <w15:docId w15:val="{F971E48D-94C6-42E9-BE08-F5074FE1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3A9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5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2402EE-C78C-47BC-8DFC-46A3A6A9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Mineral Claims on agreement on a Mineral Title</vt:lpstr>
    </vt:vector>
  </TitlesOfParts>
  <Company>Industry, Tourism and Trade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Mineral Claims on agreement on a Mineral Title</dc:title>
  <dc:creator>Northern Territory Government</dc:creator>
  <cp:lastModifiedBy>Vanessa Madrill</cp:lastModifiedBy>
  <cp:revision>8</cp:revision>
  <cp:lastPrinted>2019-10-28T05:33:00Z</cp:lastPrinted>
  <dcterms:created xsi:type="dcterms:W3CDTF">2020-07-29T02:57:00Z</dcterms:created>
  <dcterms:modified xsi:type="dcterms:W3CDTF">2020-10-20T00:18:00Z</dcterms:modified>
</cp:coreProperties>
</file>