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590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44"/>
        <w:gridCol w:w="2649"/>
        <w:gridCol w:w="1426"/>
        <w:gridCol w:w="1140"/>
        <w:gridCol w:w="1425"/>
        <w:gridCol w:w="13"/>
        <w:gridCol w:w="1127"/>
        <w:gridCol w:w="569"/>
        <w:gridCol w:w="538"/>
        <w:gridCol w:w="1459"/>
      </w:tblGrid>
      <w:tr w:rsidR="009B1BF1" w:rsidRPr="007A5EFD" w:rsidTr="00B2650C">
        <w:trPr>
          <w:trHeight w:val="1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B2650C">
        <w:trPr>
          <w:trHeight w:val="672"/>
        </w:trPr>
        <w:tc>
          <w:tcPr>
            <w:tcW w:w="10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D0FA3" w:rsidRPr="008D0FA3" w:rsidRDefault="008D0FA3" w:rsidP="008D0FA3">
            <w:pPr>
              <w:rPr>
                <w:rFonts w:asciiTheme="minorHAnsi" w:hAnsiTheme="minorHAnsi"/>
              </w:rPr>
            </w:pPr>
            <w:r w:rsidRPr="008D0FA3">
              <w:rPr>
                <w:rFonts w:asciiTheme="minorHAnsi" w:hAnsiTheme="minorHAnsi"/>
              </w:rPr>
              <w:t xml:space="preserve">In order to issue a certificate of compliance, you </w:t>
            </w:r>
            <w:r w:rsidRPr="008D0FA3">
              <w:rPr>
                <w:rFonts w:asciiTheme="minorHAnsi" w:hAnsiTheme="minorHAnsi"/>
                <w:u w:val="single"/>
              </w:rPr>
              <w:t>must</w:t>
            </w:r>
            <w:r w:rsidRPr="008D0FA3">
              <w:rPr>
                <w:rFonts w:asciiTheme="minorHAnsi" w:hAnsiTheme="minorHAnsi"/>
              </w:rPr>
              <w:t xml:space="preserve"> hold a certificate of accreditation. </w:t>
            </w:r>
          </w:p>
          <w:p w:rsidR="008D0FA3" w:rsidRDefault="008D0FA3" w:rsidP="008D0FA3">
            <w:pPr>
              <w:rPr>
                <w:rFonts w:asciiTheme="minorHAnsi" w:hAnsiTheme="minorHAnsi"/>
              </w:rPr>
            </w:pPr>
            <w:r w:rsidRPr="008D0FA3">
              <w:rPr>
                <w:rFonts w:asciiTheme="minorHAnsi" w:hAnsiTheme="minorHAnsi"/>
              </w:rPr>
              <w:t xml:space="preserve">A person to act as a radiation protection advisor may apply for a certificate of accreditation to test radiation sources. This person may issue a certificate of compliance for a radiation place to be enclosed with all licence applications certifying that all radiation sources are safe to use. </w:t>
            </w:r>
          </w:p>
          <w:p w:rsidR="00DE1BBF" w:rsidRPr="008D0FA3" w:rsidRDefault="00DE1BBF" w:rsidP="008D0FA3">
            <w:pPr>
              <w:rPr>
                <w:rFonts w:asciiTheme="minorHAnsi" w:hAnsiTheme="minorHAnsi"/>
              </w:rPr>
            </w:pPr>
          </w:p>
          <w:p w:rsidR="00C02819" w:rsidRDefault="00C02819" w:rsidP="00C02819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fee for this licence is 100 revenue units per </w:t>
            </w:r>
            <w:r>
              <w:rPr>
                <w:szCs w:val="22"/>
              </w:rPr>
              <w:t>accreditation</w:t>
            </w:r>
            <w:r>
              <w:rPr>
                <w:szCs w:val="22"/>
              </w:rPr>
              <w:t>, the unit price is determined by the Territory Revenue Office. Payment can be made to the “Receiver of Territory Monies” (RTM) at (08) 8999 1606.</w:t>
            </w:r>
          </w:p>
          <w:p w:rsidR="00C02819" w:rsidRPr="00872B4E" w:rsidRDefault="00C02819" w:rsidP="00C02819">
            <w:pPr>
              <w:spacing w:after="0"/>
            </w:pPr>
            <w:r>
              <w:rPr>
                <w:b/>
                <w:szCs w:val="22"/>
              </w:rPr>
              <w:t>Employees of the Northern Territory Government are exempt from paying the fee.</w:t>
            </w:r>
            <w:r>
              <w:rPr>
                <w:szCs w:val="22"/>
              </w:rPr>
              <w:t xml:space="preserve">  ABN 84 085 734 992.</w:t>
            </w:r>
          </w:p>
          <w:p w:rsidR="00B31D3A" w:rsidRPr="00872B4E" w:rsidRDefault="00C02819" w:rsidP="00C02819">
            <w:r>
              <w:t xml:space="preserve">For further information and submitting applications contact Radiation Protection on (08) 8922 7152 or email </w:t>
            </w:r>
            <w:hyperlink r:id="rId9" w:history="1">
              <w:r w:rsidRPr="00C95DA2">
                <w:rPr>
                  <w:rStyle w:val="Hyperlink"/>
                </w:rPr>
                <w:t>radiationprotection@nt.gov.au</w:t>
              </w:r>
            </w:hyperlink>
            <w:r>
              <w:t xml:space="preserve"> PO Box 40596, Casuarina NT 0811.</w:t>
            </w:r>
          </w:p>
        </w:tc>
      </w:tr>
      <w:tr w:rsidR="00DE1BBF" w:rsidRPr="007A5EFD" w:rsidTr="00B2650C">
        <w:trPr>
          <w:trHeight w:val="14"/>
        </w:trPr>
        <w:tc>
          <w:tcPr>
            <w:tcW w:w="105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E1BBF" w:rsidRDefault="00DE1BBF" w:rsidP="00DE1BBF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Payment Details </w:t>
            </w:r>
          </w:p>
        </w:tc>
      </w:tr>
      <w:tr w:rsidR="00DE1BBF" w:rsidRPr="007A5EFD" w:rsidTr="00B2650C">
        <w:trPr>
          <w:trHeight w:val="182"/>
        </w:trPr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9D3BBF" w:rsidRDefault="00DE1BBF" w:rsidP="00DE1BBF">
            <w:pPr>
              <w:rPr>
                <w:rStyle w:val="Questionlabel"/>
                <w:rFonts w:ascii="Arial" w:hAnsi="Arial" w:cs="Arial"/>
              </w:rPr>
            </w:pPr>
            <w:r w:rsidRPr="009D3BBF">
              <w:rPr>
                <w:rStyle w:val="Questionlabel"/>
                <w:rFonts w:ascii="Arial" w:hAnsi="Arial" w:cs="Arial"/>
              </w:rPr>
              <w:t xml:space="preserve">Fee Paid to RTM? 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2C0BEF" w:rsidRDefault="00DE1BBF" w:rsidP="00DE1BBF"/>
        </w:tc>
      </w:tr>
      <w:tr w:rsidR="00DE1BBF" w:rsidRPr="007A5EFD" w:rsidTr="00B2650C">
        <w:trPr>
          <w:trHeight w:val="14"/>
        </w:trPr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9D3BBF" w:rsidRDefault="00DE1BBF" w:rsidP="00DE1BBF">
            <w:pPr>
              <w:rPr>
                <w:rStyle w:val="Questionlabel"/>
                <w:rFonts w:ascii="Arial" w:hAnsi="Arial" w:cs="Arial"/>
                <w:color w:val="FFFFFF" w:themeColor="background1"/>
              </w:rPr>
            </w:pPr>
            <w:r w:rsidRPr="009D3BBF">
              <w:rPr>
                <w:rStyle w:val="Questionlabel"/>
                <w:rFonts w:ascii="Arial" w:hAnsi="Arial" w:cs="Arial"/>
              </w:rPr>
              <w:t xml:space="preserve">Amount </w:t>
            </w:r>
            <w:r>
              <w:rPr>
                <w:rStyle w:val="Questionlabel"/>
                <w:rFonts w:ascii="Arial" w:hAnsi="Arial" w:cs="Arial"/>
              </w:rPr>
              <w:t>Paid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9D3BBF" w:rsidRDefault="00DE1BBF" w:rsidP="00DE1BBF">
            <w:pPr>
              <w:rPr>
                <w:rStyle w:val="Questionlabel"/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9D3BBF" w:rsidRDefault="00DE1BBF" w:rsidP="00DE1BBF">
            <w:pPr>
              <w:rPr>
                <w:rStyle w:val="Questionlabel"/>
                <w:rFonts w:ascii="Arial" w:hAnsi="Arial" w:cs="Arial"/>
              </w:rPr>
            </w:pPr>
            <w:r>
              <w:rPr>
                <w:rStyle w:val="Questionlabel"/>
                <w:rFonts w:ascii="Arial" w:hAnsi="Arial" w:cs="Arial"/>
              </w:rPr>
              <w:t>Receipt Number</w:t>
            </w:r>
          </w:p>
        </w:tc>
        <w:tc>
          <w:tcPr>
            <w:tcW w:w="1438" w:type="dxa"/>
            <w:gridSpan w:val="2"/>
          </w:tcPr>
          <w:p w:rsidR="00DE1BBF" w:rsidRPr="009D3BBF" w:rsidRDefault="00DE1BBF" w:rsidP="00DE1BBF">
            <w:pPr>
              <w:rPr>
                <w:rStyle w:val="Questionlabel"/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34" w:type="dxa"/>
            <w:gridSpan w:val="3"/>
          </w:tcPr>
          <w:p w:rsidR="00DE1BBF" w:rsidRDefault="00DE1BBF" w:rsidP="00DE1BBF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rFonts w:ascii="Arial" w:hAnsi="Arial" w:cs="Arial"/>
              </w:rPr>
              <w:t>Date of Payment</w:t>
            </w:r>
          </w:p>
        </w:tc>
        <w:tc>
          <w:tcPr>
            <w:tcW w:w="1459" w:type="dxa"/>
          </w:tcPr>
          <w:p w:rsidR="00DE1BBF" w:rsidRDefault="00DE1BBF" w:rsidP="00DE1BBF">
            <w:pPr>
              <w:rPr>
                <w:rStyle w:val="Questionlabel"/>
                <w:color w:val="FFFFFF" w:themeColor="background1"/>
              </w:rPr>
            </w:pPr>
          </w:p>
        </w:tc>
      </w:tr>
      <w:tr w:rsidR="00DE1BBF" w:rsidRPr="007A5EFD" w:rsidTr="00B2650C">
        <w:trPr>
          <w:trHeight w:val="105"/>
        </w:trPr>
        <w:tc>
          <w:tcPr>
            <w:tcW w:w="105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E1BBF" w:rsidRPr="007A5EFD" w:rsidRDefault="00DE1BBF" w:rsidP="00DE1BB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Applicant Information</w:t>
            </w:r>
          </w:p>
        </w:tc>
      </w:tr>
      <w:tr w:rsidR="00B2650C" w:rsidRPr="007A5EFD" w:rsidTr="00B2650C">
        <w:trPr>
          <w:trHeight w:val="78"/>
        </w:trPr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650C" w:rsidRDefault="00B2650C" w:rsidP="00DE1BB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 </w:t>
            </w:r>
          </w:p>
          <w:p w:rsidR="00B2650C" w:rsidRPr="00DE1BBF" w:rsidRDefault="00B2650C" w:rsidP="00DE1BBF">
            <w:pPr>
              <w:rPr>
                <w:rStyle w:val="Questionlabel"/>
                <w:sz w:val="10"/>
              </w:rPr>
            </w:pPr>
            <w:r w:rsidRPr="00DE1BBF">
              <w:rPr>
                <w:rStyle w:val="Questionlabel"/>
                <w:sz w:val="14"/>
              </w:rPr>
              <w:t>(Title and Full Name)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650C" w:rsidRPr="002C0BEF" w:rsidRDefault="00B2650C" w:rsidP="00DE1BBF"/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650C" w:rsidRPr="00B2650C" w:rsidRDefault="00B2650C" w:rsidP="00DE1BBF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50C" w:rsidRPr="002C0BEF" w:rsidRDefault="00B2650C" w:rsidP="00DE1BBF"/>
        </w:tc>
      </w:tr>
      <w:tr w:rsidR="00DE1BBF" w:rsidRPr="007A5EFD" w:rsidTr="00B2650C">
        <w:trPr>
          <w:trHeight w:val="120"/>
        </w:trPr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7A5EFD" w:rsidRDefault="00DE1BBF" w:rsidP="00DE1BBF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of Applicant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2C0BEF" w:rsidRDefault="00DE1BBF" w:rsidP="00DE1BBF"/>
        </w:tc>
      </w:tr>
      <w:tr w:rsidR="00DE1BBF" w:rsidRPr="007A5EFD" w:rsidTr="00B2650C">
        <w:trPr>
          <w:trHeight w:val="120"/>
        </w:trPr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4C5650" w:rsidRDefault="00DE1BBF" w:rsidP="00DE1BBF">
            <w:pPr>
              <w:rPr>
                <w:sz w:val="16"/>
                <w:szCs w:val="16"/>
              </w:rPr>
            </w:pPr>
            <w:r w:rsidRPr="004C5650">
              <w:rPr>
                <w:b/>
                <w:szCs w:val="22"/>
              </w:rPr>
              <w:t>Experience/Qualifications</w:t>
            </w:r>
            <w:r w:rsidRPr="004C5650">
              <w:rPr>
                <w:b/>
                <w:szCs w:val="22"/>
              </w:rPr>
              <w:br/>
            </w:r>
            <w:r w:rsidRPr="004C5650">
              <w:rPr>
                <w:sz w:val="16"/>
                <w:szCs w:val="16"/>
              </w:rPr>
              <w:t>Please list here and also attach evidence of claims.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2C0BEF" w:rsidRDefault="00DE1BBF" w:rsidP="00DE1BBF"/>
        </w:tc>
      </w:tr>
      <w:tr w:rsidR="00DE1BBF" w:rsidRPr="007A5EFD" w:rsidTr="00B2650C">
        <w:trPr>
          <w:trHeight w:val="120"/>
        </w:trPr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4C5650" w:rsidRDefault="00DE1BBF" w:rsidP="00DE1BBF">
            <w:pPr>
              <w:rPr>
                <w:b/>
                <w:szCs w:val="22"/>
              </w:rPr>
            </w:pPr>
            <w:r w:rsidRPr="004C5650">
              <w:rPr>
                <w:b/>
                <w:szCs w:val="22"/>
              </w:rPr>
              <w:t>Nature of your work</w:t>
            </w:r>
            <w:r w:rsidRPr="004C5650">
              <w:rPr>
                <w:b/>
                <w:szCs w:val="22"/>
              </w:rPr>
              <w:br/>
            </w:r>
            <w:r w:rsidRPr="004C5650">
              <w:rPr>
                <w:sz w:val="16"/>
                <w:szCs w:val="16"/>
              </w:rPr>
              <w:t>Please provide a brief statement on the nature of your work.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2C0BEF" w:rsidRDefault="00DE1BBF" w:rsidP="00DE1BBF"/>
        </w:tc>
      </w:tr>
      <w:tr w:rsidR="00DE1BBF" w:rsidRPr="007A5EFD" w:rsidTr="00B2650C">
        <w:trPr>
          <w:trHeight w:val="14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E1BBF" w:rsidRPr="007A5EFD" w:rsidRDefault="00DE1BBF" w:rsidP="00DE1BB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Workplace Information</w:t>
            </w:r>
          </w:p>
        </w:tc>
      </w:tr>
      <w:tr w:rsidR="00DE1BBF" w:rsidRPr="007A5EFD" w:rsidTr="00B2650C">
        <w:trPr>
          <w:trHeight w:val="14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7A5EFD" w:rsidRDefault="00AA6C71" w:rsidP="00DE1BBF">
            <w:pPr>
              <w:rPr>
                <w:rStyle w:val="Questionlabel"/>
              </w:rPr>
            </w:pPr>
            <w:r>
              <w:rPr>
                <w:b/>
                <w:szCs w:val="22"/>
              </w:rPr>
              <w:t>Company Name</w:t>
            </w:r>
            <w:r>
              <w:rPr>
                <w:b/>
                <w:szCs w:val="22"/>
              </w:rPr>
              <w:br/>
            </w:r>
            <w:r>
              <w:rPr>
                <w:sz w:val="16"/>
                <w:szCs w:val="16"/>
              </w:rPr>
              <w:t xml:space="preserve">As it appears in the Australian Business Registrar (ABN/ACN) </w:t>
            </w:r>
            <w:hyperlink r:id="rId10" w:history="1">
              <w:r>
                <w:rPr>
                  <w:rStyle w:val="Hyperlink"/>
                  <w:sz w:val="16"/>
                  <w:szCs w:val="16"/>
                </w:rPr>
                <w:t>http://www.abr.business.gov.au/</w:t>
              </w:r>
            </w:hyperlink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1BBF" w:rsidRPr="002C0BEF" w:rsidRDefault="00DE1BBF" w:rsidP="00DE1BBF"/>
        </w:tc>
      </w:tr>
      <w:tr w:rsidR="00AA6C71" w:rsidRPr="007A5EFD" w:rsidTr="00B2650C">
        <w:trPr>
          <w:trHeight w:val="165"/>
        </w:trPr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AA6C71" w:rsidP="00AA6C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Address</w:t>
            </w:r>
          </w:p>
          <w:p w:rsidR="00AA6C71" w:rsidRPr="007A5EFD" w:rsidRDefault="00AA6C71" w:rsidP="00AA6C71">
            <w:pPr>
              <w:rPr>
                <w:rStyle w:val="Questionlabel"/>
              </w:rPr>
            </w:pPr>
            <w:r>
              <w:rPr>
                <w:b/>
                <w:szCs w:val="22"/>
              </w:rPr>
              <w:t>Suburb | State | Postcode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</w:tr>
      <w:tr w:rsidR="00AA6C71" w:rsidRPr="007A5EFD" w:rsidTr="00B2650C">
        <w:trPr>
          <w:trHeight w:val="165"/>
        </w:trPr>
        <w:tc>
          <w:tcPr>
            <w:tcW w:w="28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AA6C71" w:rsidP="00AA6C71">
            <w:pPr>
              <w:rPr>
                <w:b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2C0BEF" w:rsidRDefault="00AA6C71" w:rsidP="00AA6C71"/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2C0BEF" w:rsidRDefault="00AA6C71" w:rsidP="00AA6C71"/>
        </w:tc>
      </w:tr>
      <w:tr w:rsidR="00AA6C71" w:rsidRPr="007A5EFD" w:rsidTr="00B2650C">
        <w:trPr>
          <w:trHeight w:val="80"/>
        </w:trPr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AA6C71" w:rsidP="00AA6C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Address for Correspondence</w:t>
            </w:r>
          </w:p>
          <w:p w:rsidR="00AA6C71" w:rsidRDefault="00AA6C71" w:rsidP="00AA6C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Suburb | State | Postcode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</w:tr>
      <w:tr w:rsidR="00AA6C71" w:rsidRPr="007A5EFD" w:rsidTr="00B2650C">
        <w:trPr>
          <w:trHeight w:val="80"/>
        </w:trPr>
        <w:tc>
          <w:tcPr>
            <w:tcW w:w="28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AA6C71" w:rsidP="00AA6C71">
            <w:pPr>
              <w:rPr>
                <w:b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2C0BEF" w:rsidRDefault="00AA6C71" w:rsidP="00AA6C71"/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2C0BEF" w:rsidRDefault="00AA6C71" w:rsidP="00AA6C71"/>
        </w:tc>
      </w:tr>
      <w:tr w:rsidR="00AA6C71" w:rsidRPr="007A5EFD" w:rsidTr="00B2650C">
        <w:trPr>
          <w:trHeight w:val="8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AA6C71" w:rsidP="00AA6C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Business Phone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074326" w:rsidRDefault="00AA6C71" w:rsidP="00AA6C71">
            <w:pPr>
              <w:rPr>
                <w:b/>
              </w:rPr>
            </w:pPr>
            <w:r w:rsidRPr="00074326">
              <w:rPr>
                <w:b/>
              </w:rPr>
              <w:t>Mobile Phone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2C0BEF" w:rsidRDefault="00AA6C71" w:rsidP="00AA6C71"/>
        </w:tc>
      </w:tr>
      <w:tr w:rsidR="00AA6C71" w:rsidRPr="007A5EFD" w:rsidTr="00B2650C">
        <w:trPr>
          <w:trHeight w:val="80"/>
        </w:trPr>
        <w:tc>
          <w:tcPr>
            <w:tcW w:w="289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074326" w:rsidP="00AA6C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Fax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074326" w:rsidRDefault="00074326" w:rsidP="00AA6C71">
            <w:pPr>
              <w:rPr>
                <w:b/>
              </w:rPr>
            </w:pPr>
            <w:r w:rsidRPr="00074326">
              <w:rPr>
                <w:b/>
              </w:rPr>
              <w:t>Other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1" w:rsidRPr="002C0BEF" w:rsidRDefault="00AA6C71" w:rsidP="00AA6C71"/>
        </w:tc>
      </w:tr>
      <w:tr w:rsidR="00AA6C71" w:rsidRPr="007A5EFD" w:rsidTr="00B2650C">
        <w:trPr>
          <w:trHeight w:val="14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Default="00074326" w:rsidP="00AA6C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Email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A6C71" w:rsidRPr="002C0BEF" w:rsidRDefault="00AA6C71" w:rsidP="00AA6C71"/>
        </w:tc>
      </w:tr>
      <w:tr w:rsidR="00074326" w:rsidRPr="007A5EFD" w:rsidTr="00B2650C">
        <w:trPr>
          <w:trHeight w:val="172"/>
        </w:trPr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74326" w:rsidRPr="007A5EFD" w:rsidRDefault="00074326" w:rsidP="00074326">
            <w:pPr>
              <w:rPr>
                <w:rStyle w:val="Questionlabel"/>
              </w:rPr>
            </w:pPr>
            <w:r>
              <w:rPr>
                <w:rFonts w:cs="Arial"/>
                <w:b/>
                <w:szCs w:val="22"/>
              </w:rPr>
              <w:t>Please select your required functions:</w:t>
            </w:r>
          </w:p>
        </w:tc>
        <w:bookmarkStart w:id="1" w:name="chkInstall"/>
        <w:tc>
          <w:tcPr>
            <w:tcW w:w="2566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074326" w:rsidRDefault="00074326" w:rsidP="00074326">
            <w:r>
              <w:fldChar w:fldCharType="begin">
                <w:ffData>
                  <w:name w:val="chkInsta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0FB">
              <w:fldChar w:fldCharType="separate"/>
            </w:r>
            <w:r>
              <w:fldChar w:fldCharType="end"/>
            </w:r>
            <w:bookmarkEnd w:id="1"/>
            <w:r>
              <w:t xml:space="preserve"> Install</w:t>
            </w:r>
          </w:p>
        </w:tc>
        <w:bookmarkStart w:id="2" w:name="chkTest"/>
        <w:tc>
          <w:tcPr>
            <w:tcW w:w="2565" w:type="dxa"/>
            <w:gridSpan w:val="3"/>
            <w:vAlign w:val="center"/>
          </w:tcPr>
          <w:p w:rsidR="00074326" w:rsidRDefault="00074326" w:rsidP="00074326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chkT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0FB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rFonts w:cs="Arial"/>
                <w:szCs w:val="22"/>
              </w:rPr>
              <w:t>Test</w:t>
            </w:r>
          </w:p>
        </w:tc>
        <w:bookmarkStart w:id="3" w:name="chkRepair"/>
        <w:tc>
          <w:tcPr>
            <w:tcW w:w="2566" w:type="dxa"/>
            <w:gridSpan w:val="3"/>
            <w:vAlign w:val="center"/>
          </w:tcPr>
          <w:p w:rsidR="00074326" w:rsidRDefault="00074326" w:rsidP="00074326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chkRep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0FB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rFonts w:cs="Arial"/>
                <w:szCs w:val="22"/>
              </w:rPr>
              <w:t>Repair</w:t>
            </w:r>
          </w:p>
        </w:tc>
      </w:tr>
      <w:tr w:rsidR="00074326" w:rsidTr="00B265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gridSpan w:val="2"/>
            <w:vMerge/>
            <w:tcBorders>
              <w:left w:val="single" w:sz="4" w:space="0" w:color="auto"/>
            </w:tcBorders>
          </w:tcPr>
          <w:p w:rsidR="00074326" w:rsidRDefault="00074326" w:rsidP="00074326">
            <w:pPr>
              <w:spacing w:after="0"/>
              <w:rPr>
                <w:b/>
                <w:szCs w:val="22"/>
                <w:lang w:eastAsia="en-US"/>
              </w:rPr>
            </w:pPr>
          </w:p>
        </w:tc>
        <w:bookmarkStart w:id="4" w:name="chkService"/>
        <w:tc>
          <w:tcPr>
            <w:tcW w:w="2566" w:type="dxa"/>
            <w:gridSpan w:val="2"/>
            <w:vAlign w:val="center"/>
          </w:tcPr>
          <w:p w:rsidR="00074326" w:rsidRDefault="00074326" w:rsidP="00074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kServ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0FB">
              <w:fldChar w:fldCharType="separate"/>
            </w:r>
            <w:r>
              <w:fldChar w:fldCharType="end"/>
            </w:r>
            <w:bookmarkEnd w:id="4"/>
            <w:r>
              <w:t xml:space="preserve"> Service</w:t>
            </w:r>
          </w:p>
        </w:tc>
        <w:bookmarkStart w:id="5" w:name="chkDecommission"/>
        <w:tc>
          <w:tcPr>
            <w:tcW w:w="2565" w:type="dxa"/>
            <w:gridSpan w:val="3"/>
            <w:vAlign w:val="center"/>
          </w:tcPr>
          <w:p w:rsidR="00074326" w:rsidRDefault="00074326" w:rsidP="00074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fldChar w:fldCharType="begin">
                <w:ffData>
                  <w:name w:val="chkDecommiss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0FB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rFonts w:cs="Arial"/>
                <w:szCs w:val="22"/>
              </w:rPr>
              <w:t>Decommission</w:t>
            </w:r>
          </w:p>
        </w:tc>
        <w:tc>
          <w:tcPr>
            <w:tcW w:w="2566" w:type="dxa"/>
            <w:gridSpan w:val="3"/>
            <w:vAlign w:val="center"/>
          </w:tcPr>
          <w:p w:rsidR="00074326" w:rsidRDefault="00074326" w:rsidP="00074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074326" w:rsidRDefault="00074326" w:rsidP="00074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AA6C71" w:rsidRPr="007A5EFD" w:rsidTr="00B2650C">
        <w:trPr>
          <w:trHeight w:val="393"/>
        </w:trPr>
        <w:tc>
          <w:tcPr>
            <w:tcW w:w="105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A6C71" w:rsidRPr="00814AF6" w:rsidRDefault="00AA6C71" w:rsidP="00AA6C71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B2650C" w:rsidRDefault="00B2650C" w:rsidP="00B2650C">
            <w:pPr>
              <w:widowControl w:val="0"/>
            </w:pPr>
            <w:r>
              <w:t>Radiation Protection</w:t>
            </w:r>
          </w:p>
          <w:p w:rsidR="00B2650C" w:rsidRDefault="00B2650C" w:rsidP="00B2650C">
            <w:pPr>
              <w:widowControl w:val="0"/>
            </w:pPr>
            <w:r>
              <w:t>Department of Health</w:t>
            </w:r>
          </w:p>
          <w:p w:rsidR="00B2650C" w:rsidRDefault="00B2650C" w:rsidP="00B2650C">
            <w:pPr>
              <w:widowControl w:val="0"/>
            </w:pPr>
            <w:r>
              <w:t>PO Box 40596</w:t>
            </w:r>
          </w:p>
          <w:p w:rsidR="00B2650C" w:rsidRDefault="00B2650C" w:rsidP="00B2650C">
            <w:pPr>
              <w:widowControl w:val="0"/>
            </w:pPr>
            <w:r>
              <w:t>Casuarina 0811</w:t>
            </w:r>
          </w:p>
          <w:p w:rsidR="00B2650C" w:rsidRDefault="00B2650C" w:rsidP="00B2650C">
            <w:pPr>
              <w:widowControl w:val="0"/>
            </w:pPr>
            <w:r>
              <w:t xml:space="preserve">Telephone: (08) 8922 7152         Email: </w:t>
            </w:r>
            <w:hyperlink r:id="rId11" w:history="1">
              <w:r w:rsidRPr="00D76811">
                <w:rPr>
                  <w:rStyle w:val="Hyperlink"/>
                </w:rPr>
                <w:t>radiationprotection@nt.gov.au</w:t>
              </w:r>
            </w:hyperlink>
            <w:r>
              <w:t xml:space="preserve">                   Webpage: www.nt.gov.au</w:t>
            </w:r>
          </w:p>
          <w:p w:rsidR="00B2650C" w:rsidRDefault="00B2650C" w:rsidP="00B2650C">
            <w:pPr>
              <w:widowControl w:val="0"/>
            </w:pPr>
          </w:p>
          <w:p w:rsidR="00AA6C71" w:rsidRPr="00F15931" w:rsidRDefault="00AA6C71" w:rsidP="00B2650C">
            <w:pPr>
              <w:widowControl w:val="0"/>
            </w:pPr>
          </w:p>
        </w:tc>
      </w:tr>
      <w:tr w:rsidR="00AA6C71" w:rsidRPr="007A5EFD" w:rsidTr="00B2650C">
        <w:trPr>
          <w:trHeight w:val="15"/>
        </w:trPr>
        <w:tc>
          <w:tcPr>
            <w:tcW w:w="105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A6C71" w:rsidRDefault="00AA6C71" w:rsidP="00AA6C71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  <w:p w:rsidR="00B2650C" w:rsidRPr="002C21A2" w:rsidRDefault="00B2650C" w:rsidP="00AA6C71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AA6C71" w:rsidRPr="007A5EFD" w:rsidTr="00B2650C">
        <w:trPr>
          <w:trHeight w:val="15"/>
        </w:trPr>
        <w:tc>
          <w:tcPr>
            <w:tcW w:w="105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A6C71" w:rsidRPr="002C21A2" w:rsidRDefault="00AA6C71" w:rsidP="00AA6C71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AA6C71" w:rsidRPr="007A5EFD" w:rsidTr="00B2650C">
        <w:trPr>
          <w:trHeight w:val="15"/>
        </w:trPr>
        <w:tc>
          <w:tcPr>
            <w:tcW w:w="105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A6C71" w:rsidRPr="002C21A2" w:rsidRDefault="00AA6C71" w:rsidP="00AA6C71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B2650C" w:rsidRDefault="00B2650C" w:rsidP="009B1BF1"/>
    <w:p w:rsidR="00B2650C" w:rsidRPr="00B2650C" w:rsidRDefault="00B2650C" w:rsidP="00B2650C"/>
    <w:p w:rsidR="00B2650C" w:rsidRPr="00B2650C" w:rsidRDefault="00B2650C" w:rsidP="00B2650C"/>
    <w:p w:rsidR="00B2650C" w:rsidRPr="00B2650C" w:rsidRDefault="00B2650C" w:rsidP="00B2650C"/>
    <w:p w:rsidR="00B2650C" w:rsidRPr="00B2650C" w:rsidRDefault="00B2650C" w:rsidP="00B2650C"/>
    <w:p w:rsidR="00B2650C" w:rsidRPr="00B2650C" w:rsidRDefault="00B2650C" w:rsidP="00B2650C"/>
    <w:p w:rsidR="00B2650C" w:rsidRDefault="00B2650C" w:rsidP="00B2650C">
      <w:pPr>
        <w:jc w:val="center"/>
      </w:pPr>
      <w:r w:rsidRPr="00B2650C">
        <w:t>PLEASE SEE THE NEXT PAGE FOR DETAILS OF RADIATION MEASURING INSTRUMENTS</w:t>
      </w:r>
    </w:p>
    <w:p w:rsidR="00B2650C" w:rsidRDefault="00B2650C" w:rsidP="00B2650C">
      <w:pPr>
        <w:tabs>
          <w:tab w:val="left" w:pos="2760"/>
        </w:tabs>
      </w:pPr>
      <w:r>
        <w:tab/>
      </w:r>
    </w:p>
    <w:p w:rsidR="00B2650C" w:rsidRDefault="00B2650C" w:rsidP="00B2650C">
      <w:pPr>
        <w:tabs>
          <w:tab w:val="left" w:pos="2760"/>
        </w:tabs>
      </w:pPr>
    </w:p>
    <w:p w:rsidR="00B2650C" w:rsidRDefault="00B2650C" w:rsidP="00B2650C">
      <w:pPr>
        <w:tabs>
          <w:tab w:val="left" w:pos="2760"/>
        </w:tabs>
      </w:pPr>
    </w:p>
    <w:p w:rsidR="00B2650C" w:rsidRDefault="00B2650C" w:rsidP="00B2650C">
      <w:pPr>
        <w:tabs>
          <w:tab w:val="left" w:pos="2760"/>
        </w:tabs>
      </w:pPr>
    </w:p>
    <w:p w:rsidR="00B2650C" w:rsidRDefault="00B2650C" w:rsidP="00B2650C">
      <w:pPr>
        <w:tabs>
          <w:tab w:val="left" w:pos="2760"/>
        </w:tabs>
      </w:pPr>
    </w:p>
    <w:p w:rsidR="00B2650C" w:rsidRDefault="00B2650C" w:rsidP="00B2650C">
      <w:pPr>
        <w:tabs>
          <w:tab w:val="left" w:pos="2760"/>
        </w:tabs>
      </w:pPr>
    </w:p>
    <w:p w:rsidR="00B2650C" w:rsidRDefault="00B2650C" w:rsidP="00B2650C">
      <w:pPr>
        <w:tabs>
          <w:tab w:val="left" w:pos="2760"/>
        </w:tabs>
      </w:pPr>
    </w:p>
    <w:p w:rsidR="00B2650C" w:rsidRDefault="00B2650C" w:rsidP="00B2650C">
      <w:pPr>
        <w:tabs>
          <w:tab w:val="left" w:pos="2760"/>
        </w:tabs>
      </w:pPr>
    </w:p>
    <w:p w:rsidR="00F82D71" w:rsidRDefault="00F82D71" w:rsidP="00B2650C">
      <w:pPr>
        <w:tabs>
          <w:tab w:val="left" w:pos="2760"/>
        </w:tabs>
        <w:sectPr w:rsidR="00F82D71" w:rsidSect="00CC571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pPr w:leftFromText="180" w:rightFromText="180" w:vertAnchor="text" w:horzAnchor="margin" w:tblpY="228"/>
        <w:tblW w:w="5000" w:type="pct"/>
        <w:tblLook w:val="01E0" w:firstRow="1" w:lastRow="1" w:firstColumn="1" w:lastColumn="1" w:noHBand="0" w:noVBand="0"/>
      </w:tblPr>
      <w:tblGrid>
        <w:gridCol w:w="652"/>
        <w:gridCol w:w="2414"/>
        <w:gridCol w:w="2414"/>
        <w:gridCol w:w="2414"/>
        <w:gridCol w:w="2414"/>
        <w:gridCol w:w="2414"/>
        <w:gridCol w:w="2518"/>
      </w:tblGrid>
      <w:tr w:rsidR="0081727A" w:rsidTr="00817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hideMark/>
          </w:tcPr>
          <w:p w:rsidR="0081727A" w:rsidRDefault="0081727A" w:rsidP="0081727A">
            <w:pPr>
              <w:jc w:val="center"/>
              <w:rPr>
                <w:snapToGrid w:val="0"/>
                <w:color w:val="808080"/>
                <w:sz w:val="40"/>
                <w:szCs w:val="22"/>
              </w:rPr>
            </w:pPr>
            <w:r>
              <w:rPr>
                <w:b w:val="0"/>
                <w:snapToGrid w:val="0"/>
                <w:color w:val="808080"/>
                <w:sz w:val="40"/>
                <w:szCs w:val="22"/>
              </w:rPr>
              <w:lastRenderedPageBreak/>
              <w:t>Details of Radiation Measuring Instruments</w:t>
            </w:r>
          </w:p>
        </w:tc>
      </w:tr>
      <w:tr w:rsidR="0081727A" w:rsidTr="0081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hideMark/>
          </w:tcPr>
          <w:p w:rsidR="0081727A" w:rsidRDefault="0081727A" w:rsidP="0081727A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  <w:hideMark/>
          </w:tcPr>
          <w:p w:rsidR="0081727A" w:rsidRDefault="0081727A" w:rsidP="0081727A">
            <w:pPr>
              <w:rPr>
                <w:b/>
              </w:rPr>
            </w:pPr>
            <w:r>
              <w:rPr>
                <w:b/>
              </w:rPr>
              <w:t>Model | Serial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hideMark/>
          </w:tcPr>
          <w:p w:rsidR="0081727A" w:rsidRDefault="0081727A" w:rsidP="0081727A">
            <w:pPr>
              <w:rPr>
                <w:b/>
              </w:rPr>
            </w:pPr>
            <w:r>
              <w:rPr>
                <w:b/>
              </w:rPr>
              <w:t>Percentage Error*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  <w:hideMark/>
          </w:tcPr>
          <w:p w:rsidR="0081727A" w:rsidRDefault="0081727A" w:rsidP="0081727A">
            <w:pPr>
              <w:rPr>
                <w:b/>
              </w:rPr>
            </w:pPr>
            <w:r>
              <w:rPr>
                <w:b/>
              </w:rPr>
              <w:t>Types of Radiation Detected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hideMark/>
          </w:tcPr>
          <w:p w:rsidR="0081727A" w:rsidRDefault="0081727A" w:rsidP="0081727A">
            <w:pPr>
              <w:rPr>
                <w:b/>
              </w:rPr>
            </w:pPr>
            <w:r>
              <w:rPr>
                <w:b/>
              </w:rPr>
              <w:t>Useful Range of Measurement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  <w:hideMark/>
          </w:tcPr>
          <w:p w:rsidR="0081727A" w:rsidRDefault="0081727A" w:rsidP="0081727A">
            <w:pPr>
              <w:rPr>
                <w:b/>
              </w:rPr>
            </w:pPr>
            <w:r>
              <w:rPr>
                <w:b/>
              </w:rPr>
              <w:t>Last Calibration Date</w:t>
            </w:r>
          </w:p>
        </w:tc>
      </w:tr>
      <w:tr w:rsidR="0081727A" w:rsidTr="00817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  <w:tr w:rsidR="0081727A" w:rsidTr="008172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14" w:type="pct"/>
            <w:hideMark/>
          </w:tcPr>
          <w:p w:rsidR="0081727A" w:rsidRDefault="0081727A" w:rsidP="008172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25" w:type="pct"/>
          </w:tcPr>
          <w:p w:rsidR="0081727A" w:rsidRDefault="0081727A" w:rsidP="0081727A">
            <w:pPr>
              <w:rPr>
                <w:sz w:val="18"/>
                <w:szCs w:val="18"/>
              </w:rPr>
            </w:pPr>
          </w:p>
        </w:tc>
      </w:tr>
    </w:tbl>
    <w:p w:rsidR="00B2650C" w:rsidRDefault="00B2650C" w:rsidP="00B2650C">
      <w:pPr>
        <w:tabs>
          <w:tab w:val="left" w:pos="2760"/>
        </w:tabs>
      </w:pPr>
    </w:p>
    <w:p w:rsidR="00B2650C" w:rsidRPr="00B2650C" w:rsidRDefault="0081727A" w:rsidP="0081727A">
      <w:r>
        <w:t xml:space="preserve">*Referring to maximum percentage error </w:t>
      </w:r>
      <w:r>
        <w:rPr>
          <w:u w:val="single"/>
        </w:rPr>
        <w:t>due to energy response only</w:t>
      </w:r>
    </w:p>
    <w:sectPr w:rsidR="00B2650C" w:rsidRPr="00B2650C" w:rsidSect="00F82D71"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FB" w:rsidRDefault="00A030FB" w:rsidP="007332FF">
      <w:r>
        <w:separator/>
      </w:r>
    </w:p>
  </w:endnote>
  <w:endnote w:type="continuationSeparator" w:id="0">
    <w:p w:rsidR="00A030FB" w:rsidRDefault="00A030F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14544">
                <w:rPr>
                  <w:rStyle w:val="PageNumber"/>
                  <w:b/>
                </w:rPr>
                <w:t>Health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0281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0281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554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1700"/>
      <w:gridCol w:w="3843"/>
    </w:tblGrid>
    <w:tr w:rsidR="002645D5" w:rsidRPr="00132658" w:rsidTr="0081727A">
      <w:trPr>
        <w:cantSplit/>
        <w:trHeight w:hRule="exact" w:val="1239"/>
      </w:trPr>
      <w:tc>
        <w:tcPr>
          <w:tcW w:w="11700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14544">
                <w:rPr>
                  <w:rStyle w:val="PageNumber"/>
                  <w:b/>
                </w:rPr>
                <w:t>Health</w:t>
              </w:r>
            </w:sdtContent>
          </w:sdt>
        </w:p>
        <w:p w:rsidR="002645D5" w:rsidRPr="00CE30CF" w:rsidRDefault="002645D5" w:rsidP="008D0F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02819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02819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3843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FB" w:rsidRDefault="00A030FB" w:rsidP="007332FF">
      <w:r>
        <w:separator/>
      </w:r>
    </w:p>
  </w:footnote>
  <w:footnote w:type="continuationSeparator" w:id="0">
    <w:p w:rsidR="00A030FB" w:rsidRDefault="00A030F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030F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D0FA3">
          <w:rPr>
            <w:rStyle w:val="HeaderChar"/>
          </w:rPr>
          <w:t>Application for a Certificate of Accreditation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8D0FA3" w:rsidP="00A53CF0">
        <w:pPr>
          <w:pStyle w:val="Title"/>
        </w:pPr>
        <w:r w:rsidRPr="008D0FA3">
          <w:rPr>
            <w:rStyle w:val="TitleChar"/>
            <w:sz w:val="52"/>
          </w:rPr>
          <w:t>Application for a Certificate of Accreditation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94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4326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784E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544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5FB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27A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0FA3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0FB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A6C71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50C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1D"/>
    <w:rsid w:val="00BF5099"/>
    <w:rsid w:val="00C0281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067"/>
    <w:rsid w:val="00C72867"/>
    <w:rsid w:val="00C75E81"/>
    <w:rsid w:val="00C86609"/>
    <w:rsid w:val="00C92B4C"/>
    <w:rsid w:val="00C954F6"/>
    <w:rsid w:val="00C96318"/>
    <w:rsid w:val="00CA36A0"/>
    <w:rsid w:val="00CA3A94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1BBF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2D71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20549"/>
  <w15:docId w15:val="{947FDBA7-F66C-4F1B-B014-82BA8F2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iationprotection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br.business.gov.au/" TargetMode="External"/><Relationship Id="rId4" Type="http://schemas.openxmlformats.org/officeDocument/2006/relationships/styles" Target="styles.xml"/><Relationship Id="rId9" Type="http://schemas.openxmlformats.org/officeDocument/2006/relationships/hyperlink" Target="mailto:radiationprotection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q\AppData\Local\Microsoft\Windows\INetCache\IE\QVLOO1R9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D9FFA-0D92-4203-8A87-4EC31B7E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83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Certificate of Accreditation</vt:lpstr>
    </vt:vector>
  </TitlesOfParts>
  <Company>Health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Certificate of Accreditation</dc:title>
  <dc:subject/>
  <dc:creator>Thomas Barnett</dc:creator>
  <cp:keywords/>
  <dc:description/>
  <cp:lastModifiedBy>Thomas Barnett</cp:lastModifiedBy>
  <cp:revision>3</cp:revision>
  <cp:lastPrinted>2019-07-29T01:45:00Z</cp:lastPrinted>
  <dcterms:created xsi:type="dcterms:W3CDTF">2020-12-13T23:27:00Z</dcterms:created>
  <dcterms:modified xsi:type="dcterms:W3CDTF">2021-01-29T06:00:00Z</dcterms:modified>
</cp:coreProperties>
</file>