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le"/>
        <w:tag w:val="Title"/>
        <w:id w:val="-509987125"/>
        <w:lock w:val="sdtLocked"/>
        <w:placeholder>
          <w:docPart w:val="3653C30121294BFAB44BA87CF34ECB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886C9D" w:rsidRPr="006A2949" w:rsidRDefault="00B31CFE" w:rsidP="00886C9D">
          <w:pPr>
            <w:pStyle w:val="Title"/>
          </w:pPr>
          <w:r>
            <w:t>Recycled Water Management System</w:t>
          </w:r>
        </w:p>
      </w:sdtContent>
    </w:sdt>
    <w:p w:rsidR="00BD0F38" w:rsidRPr="006A2949" w:rsidRDefault="008735E9" w:rsidP="00E77ACA">
      <w:pPr>
        <w:pStyle w:val="Subtitle0"/>
        <w:sectPr w:rsidR="00BD0F38" w:rsidRPr="006A2949" w:rsidSect="00432A9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43" w:right="794" w:bottom="794" w:left="794" w:header="794" w:footer="794" w:gutter="0"/>
          <w:cols w:space="708"/>
          <w:titlePg/>
          <w:docGrid w:linePitch="360"/>
        </w:sectPr>
      </w:pPr>
      <w:r>
        <w:t xml:space="preserve">RWMS Template </w:t>
      </w: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832B35" w:rsidRPr="006A2949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6A2949" w:rsidRDefault="00832B35" w:rsidP="00050358">
            <w:pPr>
              <w:rPr>
                <w:b/>
                <w:color w:val="FFFFFF" w:themeColor="background1"/>
              </w:rPr>
            </w:pPr>
            <w:r w:rsidRPr="006A2949">
              <w:rPr>
                <w:b/>
                <w:color w:val="FFFFFF" w:themeColor="background1"/>
              </w:rPr>
              <w:lastRenderedPageBreak/>
              <w:t>Document title</w:t>
            </w:r>
          </w:p>
        </w:tc>
        <w:tc>
          <w:tcPr>
            <w:tcW w:w="7938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:rsidR="00832B35" w:rsidRPr="006A2949" w:rsidRDefault="00402F7A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18C5E588A8E640A68C3EC6D09AB4B99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000000"/>
                <w:text w:multiLine="1"/>
              </w:sdtPr>
              <w:sdtEndPr/>
              <w:sdtContent>
                <w:r w:rsidR="00B31CFE">
                  <w:t>Recycled Water Management System</w:t>
                </w:r>
              </w:sdtContent>
            </w:sdt>
          </w:p>
        </w:tc>
      </w:tr>
      <w:tr w:rsidR="00832B35" w:rsidRPr="006A2949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6A2949" w:rsidRDefault="00832B35" w:rsidP="00050358">
            <w:pPr>
              <w:rPr>
                <w:b/>
                <w:color w:val="FFFFFF" w:themeColor="background1"/>
              </w:rPr>
            </w:pPr>
            <w:r w:rsidRPr="006A2949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:rsidR="00832B35" w:rsidRPr="006A2949" w:rsidRDefault="00D90E69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2949">
              <w:t>Department of Health – Public Health Directorate</w:t>
            </w:r>
          </w:p>
        </w:tc>
      </w:tr>
      <w:tr w:rsidR="00832B35" w:rsidRPr="006A2949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6A2949" w:rsidRDefault="00832B35" w:rsidP="00050358">
            <w:pPr>
              <w:rPr>
                <w:b/>
                <w:color w:val="FFFFFF" w:themeColor="background1"/>
              </w:rPr>
            </w:pPr>
            <w:r w:rsidRPr="006A2949">
              <w:rPr>
                <w:b/>
                <w:color w:val="FFFFFF" w:themeColor="background1"/>
              </w:rPr>
              <w:t>Approved by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:rsidR="00832B35" w:rsidRPr="006A2949" w:rsidRDefault="00832B35" w:rsidP="005B0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B35" w:rsidRPr="006A2949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6A2949" w:rsidRDefault="00832B35" w:rsidP="00050358">
            <w:pPr>
              <w:rPr>
                <w:b/>
                <w:color w:val="FFFFFF" w:themeColor="background1"/>
              </w:rPr>
            </w:pPr>
            <w:r w:rsidRPr="006A2949">
              <w:rPr>
                <w:b/>
                <w:color w:val="FFFFFF" w:themeColor="background1"/>
              </w:rPr>
              <w:t>Date approved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:rsidR="00832B35" w:rsidRPr="006A2949" w:rsidRDefault="00832B35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2B35" w:rsidRPr="006A2949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6A2949" w:rsidRDefault="00832B35" w:rsidP="00050358">
            <w:pPr>
              <w:rPr>
                <w:b/>
                <w:color w:val="FFFFFF" w:themeColor="background1"/>
              </w:rPr>
            </w:pPr>
            <w:r w:rsidRPr="006A2949">
              <w:rPr>
                <w:b/>
                <w:color w:val="FFFFFF" w:themeColor="background1"/>
              </w:rPr>
              <w:t>Document review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:rsidR="00832B35" w:rsidRPr="006A2949" w:rsidRDefault="00B31CFE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832B35" w:rsidRPr="006A2949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6A2949" w:rsidRDefault="00832B35" w:rsidP="00050358">
            <w:pPr>
              <w:rPr>
                <w:b/>
                <w:color w:val="FFFFFF" w:themeColor="background1"/>
              </w:rPr>
            </w:pPr>
            <w:r w:rsidRPr="006A2949">
              <w:rPr>
                <w:b/>
                <w:color w:val="FFFFFF" w:themeColor="background1"/>
              </w:rPr>
              <w:t>TRM number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hideMark/>
          </w:tcPr>
          <w:p w:rsidR="00832B35" w:rsidRPr="006A2949" w:rsidRDefault="00832B35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2949">
              <w:t>&lt;NA if not required&gt;</w:t>
            </w:r>
          </w:p>
        </w:tc>
      </w:tr>
    </w:tbl>
    <w:p w:rsidR="00832B35" w:rsidRPr="006A2949" w:rsidRDefault="00832B35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128"/>
        <w:gridCol w:w="2268"/>
        <w:gridCol w:w="2551"/>
        <w:gridCol w:w="4394"/>
      </w:tblGrid>
      <w:tr w:rsidR="003223FE" w:rsidRPr="006A2949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3223FE" w:rsidRPr="006A2949" w:rsidRDefault="003223FE" w:rsidP="00050358">
            <w:r w:rsidRPr="006A2949"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3223FE" w:rsidRPr="006A2949" w:rsidRDefault="003223FE" w:rsidP="00050358">
            <w:r w:rsidRPr="006A2949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223FE" w:rsidRPr="006A2949" w:rsidRDefault="003223FE" w:rsidP="00050358">
            <w:r w:rsidRPr="006A2949"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:rsidR="003223FE" w:rsidRPr="006A2949" w:rsidRDefault="003223FE" w:rsidP="00050358">
            <w:r w:rsidRPr="006A2949">
              <w:t>Changes made</w:t>
            </w:r>
          </w:p>
        </w:tc>
      </w:tr>
      <w:tr w:rsidR="002804F3" w:rsidRPr="006A2949" w:rsidTr="008C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single" w:sz="4" w:space="0" w:color="1F1F5F" w:themeColor="text1"/>
            </w:tcBorders>
            <w:vAlign w:val="top"/>
          </w:tcPr>
          <w:p w:rsidR="002804F3" w:rsidRPr="00DF63A2" w:rsidRDefault="002804F3" w:rsidP="002804F3">
            <w:r w:rsidRPr="00DF63A2">
              <w:t>1.0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single" w:sz="4" w:space="0" w:color="1F1F5F" w:themeColor="text1"/>
            </w:tcBorders>
            <w:vAlign w:val="top"/>
          </w:tcPr>
          <w:p w:rsidR="002804F3" w:rsidRPr="00DF63A2" w:rsidRDefault="002804F3" w:rsidP="002804F3">
            <w:r>
              <w:t>4 November</w:t>
            </w:r>
            <w:r w:rsidRPr="00DF63A2">
              <w:t xml:space="preserve">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1F1F5F" w:themeColor="text1"/>
            </w:tcBorders>
            <w:vAlign w:val="top"/>
          </w:tcPr>
          <w:p w:rsidR="002804F3" w:rsidRPr="00DF63A2" w:rsidRDefault="002804F3" w:rsidP="002804F3">
            <w:r w:rsidRPr="00DF63A2">
              <w:t>Peter Rogers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single" w:sz="4" w:space="0" w:color="1F1F5F" w:themeColor="text1"/>
            </w:tcBorders>
            <w:vAlign w:val="top"/>
          </w:tcPr>
          <w:p w:rsidR="002804F3" w:rsidRDefault="002804F3" w:rsidP="002804F3"/>
        </w:tc>
      </w:tr>
    </w:tbl>
    <w:p w:rsidR="003223FE" w:rsidRPr="006A2949" w:rsidRDefault="003223FE" w:rsidP="00702D61"/>
    <w:p w:rsidR="00D90E69" w:rsidRDefault="00DF2D72" w:rsidP="00DF2D72">
      <w:pPr>
        <w:pStyle w:val="Heading1"/>
      </w:pPr>
      <w:r>
        <w:t>Element 1: Commitment to responsible use and management of recycled water quality</w:t>
      </w:r>
    </w:p>
    <w:p w:rsidR="00DF2D72" w:rsidRDefault="00DF2D72" w:rsidP="00DF2D72">
      <w:r w:rsidRPr="00DF2D72">
        <w:t>The AGWR requires the actions listed within the boxes to be address</w:t>
      </w:r>
      <w:r>
        <w:t>ed to implement its Framework.</w:t>
      </w:r>
    </w:p>
    <w:p w:rsidR="00DF2D72" w:rsidRDefault="00DF2D72" w:rsidP="00DF2D72">
      <w:pPr>
        <w:pStyle w:val="Heading2"/>
      </w:pPr>
      <w:r>
        <w:t>Responsible use of recycled water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F2D72" w:rsidTr="00DF2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DF2D72" w:rsidRPr="00DF2D72" w:rsidRDefault="00DF2D72" w:rsidP="00DF2D72">
            <w:r>
              <w:t>AGWR Framework Actions:</w:t>
            </w:r>
          </w:p>
        </w:tc>
      </w:tr>
      <w:tr w:rsidR="00DF2D72" w:rsidTr="00DF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DF2D72" w:rsidRDefault="00DF2D72" w:rsidP="00DF2D72">
            <w:pPr>
              <w:pStyle w:val="ListParagraph"/>
              <w:numPr>
                <w:ilvl w:val="0"/>
                <w:numId w:val="39"/>
              </w:numPr>
              <w:spacing w:after="40"/>
            </w:pPr>
            <w:r w:rsidRPr="00DF2D72">
              <w:t>Involve</w:t>
            </w:r>
            <w:r>
              <w:t xml:space="preserve"> agencies (i.e. stakeholders) with responsibilities and expertise in protection of </w:t>
            </w:r>
            <w:r w:rsidR="000919D5">
              <w:t>public and environmental health</w:t>
            </w:r>
          </w:p>
          <w:p w:rsidR="00DF2D72" w:rsidRPr="00DF2D72" w:rsidRDefault="00DF2D72" w:rsidP="00DF2D72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Ensure that design, management and regulation of recycled water schemes is undertaken by agencies and operators with sufficient expertise.</w:t>
            </w:r>
          </w:p>
        </w:tc>
      </w:tr>
    </w:tbl>
    <w:p w:rsidR="00B31CFE" w:rsidRDefault="00B31CFE" w:rsidP="00B31CFE">
      <w:pPr>
        <w:rPr>
          <w:b/>
        </w:rPr>
      </w:pPr>
      <w:r w:rsidRPr="00B572E3">
        <w:rPr>
          <w:b/>
        </w:rPr>
        <w:t xml:space="preserve">Document </w:t>
      </w:r>
      <w:r>
        <w:rPr>
          <w:b/>
        </w:rPr>
        <w:t>the activities to meet the above actions.</w:t>
      </w:r>
    </w:p>
    <w:p w:rsidR="00DF2D72" w:rsidRDefault="00DF2D72" w:rsidP="00DF2D72">
      <w:pPr>
        <w:pStyle w:val="Heading2"/>
      </w:pPr>
      <w:r>
        <w:t>Regulatory and formal requirements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F2D72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DF2D72" w:rsidRPr="00DF2D72" w:rsidRDefault="00DF2D72" w:rsidP="00B572E3">
            <w:r>
              <w:t>AGWR Framework Actions:</w:t>
            </w:r>
          </w:p>
        </w:tc>
      </w:tr>
      <w:tr w:rsidR="00DF2D72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DF2D72" w:rsidRDefault="00DF2D72" w:rsidP="00DF2D72">
            <w:pPr>
              <w:pStyle w:val="ListParagraph"/>
              <w:numPr>
                <w:ilvl w:val="0"/>
                <w:numId w:val="39"/>
              </w:numPr>
              <w:spacing w:after="40"/>
            </w:pPr>
            <w:r w:rsidRPr="00DF2D72">
              <w:t>I</w:t>
            </w:r>
            <w:r>
              <w:t>dentify and document all r</w:t>
            </w:r>
            <w:r w:rsidR="000919D5">
              <w:t>elevant and formal requirements</w:t>
            </w:r>
          </w:p>
          <w:p w:rsidR="00DF2D72" w:rsidRDefault="00DF2D72" w:rsidP="00DF2D72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Identify governance of recycled water schemes for individual agencies, designers, installers, operators, maintainers, own</w:t>
            </w:r>
            <w:r w:rsidR="000919D5">
              <w:t>ers and users of recycled water</w:t>
            </w:r>
          </w:p>
          <w:p w:rsidR="00DF2D72" w:rsidRDefault="00DF2D72" w:rsidP="00DF2D72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 xml:space="preserve">Ensure that responsibilities are understood and communicated to designers, installers, maintainers, operations employees, contractors and </w:t>
            </w:r>
            <w:r w:rsidR="00DE05F3">
              <w:t>end-user</w:t>
            </w:r>
            <w:r w:rsidR="000919D5">
              <w:t>s</w:t>
            </w:r>
          </w:p>
          <w:p w:rsidR="00DF2D72" w:rsidRPr="00DF2D72" w:rsidRDefault="00DF2D72" w:rsidP="00DF2D72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Review requirements periodically to reflect any changes.</w:t>
            </w:r>
          </w:p>
        </w:tc>
      </w:tr>
    </w:tbl>
    <w:p w:rsidR="00B31CFE" w:rsidRDefault="00B31CFE" w:rsidP="00B31CFE">
      <w:pPr>
        <w:rPr>
          <w:b/>
        </w:rPr>
      </w:pPr>
      <w:r w:rsidRPr="00B572E3">
        <w:rPr>
          <w:b/>
        </w:rPr>
        <w:t xml:space="preserve">Document </w:t>
      </w:r>
      <w:r>
        <w:rPr>
          <w:b/>
        </w:rPr>
        <w:t>the activities to meet the above actions.</w:t>
      </w:r>
    </w:p>
    <w:p w:rsidR="00DF2D72" w:rsidRDefault="00DF2D72" w:rsidP="00DF2D72">
      <w:pPr>
        <w:pStyle w:val="Heading2"/>
      </w:pPr>
      <w:r>
        <w:t>Partnerships and engagement of stakeholders (including the public)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F2D72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DF2D72" w:rsidRPr="00DF2D72" w:rsidRDefault="00DF2D72" w:rsidP="00B572E3">
            <w:r>
              <w:lastRenderedPageBreak/>
              <w:t>AGWR Framework Actions:</w:t>
            </w:r>
          </w:p>
        </w:tc>
      </w:tr>
      <w:tr w:rsidR="00DF2D72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DF2D72" w:rsidRDefault="00DF2D72" w:rsidP="00DF2D72">
            <w:pPr>
              <w:pStyle w:val="ListParagraph"/>
              <w:numPr>
                <w:ilvl w:val="0"/>
                <w:numId w:val="39"/>
              </w:numPr>
              <w:spacing w:after="40"/>
            </w:pPr>
            <w:r w:rsidRPr="00DF2D72">
              <w:t>I</w:t>
            </w:r>
            <w:r>
              <w:t>dentify all agencies with responsibilities for water resources and use of recycled water; regularly updat</w:t>
            </w:r>
            <w:r w:rsidR="000919D5">
              <w:t>e the list of relevant agencies</w:t>
            </w:r>
          </w:p>
          <w:p w:rsidR="00DF2D72" w:rsidRDefault="00DF2D72" w:rsidP="00DF2D72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partnerships with agencies or organisations as necessary or where this will support the effective management of recycled wa</w:t>
            </w:r>
            <w:r w:rsidR="000919D5">
              <w:t>ter schemes</w:t>
            </w:r>
          </w:p>
          <w:p w:rsidR="00DF2D72" w:rsidRDefault="00DF2D72" w:rsidP="00DF2D72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Identify all stakeholders (including the public) affecting, or affected by, decisions or activities relat</w:t>
            </w:r>
            <w:r w:rsidR="000919D5">
              <w:t>ed to the use of recycled water</w:t>
            </w:r>
          </w:p>
          <w:p w:rsidR="00DF2D72" w:rsidRPr="00DF2D72" w:rsidRDefault="00DF2D72" w:rsidP="00DF2D72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Develop appropriate mechanisms and documentation for stakeholder commitment and involvement.</w:t>
            </w:r>
          </w:p>
        </w:tc>
      </w:tr>
    </w:tbl>
    <w:p w:rsidR="00B31CFE" w:rsidRDefault="00B31CFE" w:rsidP="00B31CFE">
      <w:pPr>
        <w:rPr>
          <w:b/>
        </w:rPr>
      </w:pPr>
      <w:r w:rsidRPr="00B572E3">
        <w:rPr>
          <w:b/>
        </w:rPr>
        <w:t xml:space="preserve">Document </w:t>
      </w:r>
      <w:r>
        <w:rPr>
          <w:b/>
        </w:rPr>
        <w:t>the activities to meet the above actions.</w:t>
      </w:r>
    </w:p>
    <w:p w:rsidR="00DF2D72" w:rsidRDefault="00DF2D72" w:rsidP="00DF2D72">
      <w:pPr>
        <w:pStyle w:val="Heading2"/>
      </w:pPr>
      <w:r>
        <w:t>Recycled water policy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F2D72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DF2D72" w:rsidRPr="00DF2D72" w:rsidRDefault="00DF2D72" w:rsidP="00B572E3">
            <w:r>
              <w:t>AGWR Framework Actions:</w:t>
            </w:r>
          </w:p>
        </w:tc>
      </w:tr>
      <w:tr w:rsidR="00DF2D72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DF2D72" w:rsidRDefault="00DF2D72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Develop a recycled water policy, endorsed by senior managers, to be implemented within an organisati</w:t>
            </w:r>
            <w:r w:rsidR="000919D5">
              <w:t>on or be participating agencies</w:t>
            </w:r>
          </w:p>
          <w:p w:rsidR="00DF2D72" w:rsidRPr="00DF2D72" w:rsidRDefault="00DF2D72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Ensure that the policy is visible and is communicated, understood and implemented by employees and contractors.</w:t>
            </w:r>
          </w:p>
        </w:tc>
      </w:tr>
    </w:tbl>
    <w:p w:rsidR="00DF2D72" w:rsidRDefault="00B31CFE" w:rsidP="00DF2D72">
      <w:pPr>
        <w:rPr>
          <w:b/>
        </w:rPr>
      </w:pPr>
      <w:r>
        <w:rPr>
          <w:b/>
        </w:rPr>
        <w:t>Include the recycled water policy and how this is communicated to staff.</w:t>
      </w:r>
    </w:p>
    <w:p w:rsidR="00DF2D72" w:rsidRDefault="00DF2D72" w:rsidP="00DF2D72">
      <w:pPr>
        <w:pStyle w:val="Heading1"/>
      </w:pPr>
      <w:r>
        <w:t xml:space="preserve">Element 2: Assessment of the </w:t>
      </w:r>
      <w:r w:rsidR="008F77A4">
        <w:t>re</w:t>
      </w:r>
      <w:r>
        <w:t xml:space="preserve">cycled </w:t>
      </w:r>
      <w:r w:rsidR="008F77A4">
        <w:t>w</w:t>
      </w:r>
      <w:r>
        <w:t xml:space="preserve">ater </w:t>
      </w:r>
      <w:r w:rsidR="008F77A4">
        <w:t>s</w:t>
      </w:r>
      <w:r>
        <w:t>ystem</w:t>
      </w:r>
    </w:p>
    <w:p w:rsidR="00DF2D72" w:rsidRDefault="00DF2D72" w:rsidP="00DF2D72">
      <w:pPr>
        <w:pStyle w:val="Heading2"/>
      </w:pPr>
      <w:r>
        <w:t>Source of recycled water, intended uses, receiving environments and routes of exposure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F2D72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DF2D72" w:rsidRPr="00DF2D72" w:rsidRDefault="00DF2D72" w:rsidP="00B572E3">
            <w:r>
              <w:t>AGWR Framework Actions:</w:t>
            </w:r>
          </w:p>
        </w:tc>
      </w:tr>
      <w:tr w:rsidR="00DF2D72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DF2D72" w:rsidRDefault="000919D5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Identify source of water</w:t>
            </w:r>
          </w:p>
          <w:p w:rsidR="003D52B1" w:rsidRDefault="003D52B1" w:rsidP="003D52B1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Identify intended uses, routes of exposure, receiving envi</w:t>
            </w:r>
            <w:r w:rsidR="000919D5">
              <w:t>ronments, endpoints and effects</w:t>
            </w:r>
          </w:p>
          <w:p w:rsidR="003D52B1" w:rsidRPr="00DF2D72" w:rsidRDefault="003D52B1" w:rsidP="003D52B1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Consider inadvertent or unauthorised uses.</w:t>
            </w:r>
          </w:p>
        </w:tc>
      </w:tr>
    </w:tbl>
    <w:p w:rsidR="00DF2D72" w:rsidRDefault="003D52B1" w:rsidP="00DF2D72">
      <w:pPr>
        <w:rPr>
          <w:b/>
        </w:rPr>
      </w:pPr>
      <w:r>
        <w:rPr>
          <w:b/>
        </w:rPr>
        <w:t xml:space="preserve">The above </w:t>
      </w:r>
      <w:r w:rsidR="00B31CFE">
        <w:rPr>
          <w:b/>
        </w:rPr>
        <w:t>points should be addressed</w:t>
      </w:r>
      <w:r>
        <w:rPr>
          <w:b/>
        </w:rPr>
        <w:t xml:space="preserve"> in the risk assessment output paper (attached as an appendix) and summarised in this section.</w:t>
      </w:r>
    </w:p>
    <w:p w:rsidR="00DF2D72" w:rsidRDefault="003D52B1" w:rsidP="003D52B1">
      <w:pPr>
        <w:pStyle w:val="Heading2"/>
      </w:pPr>
      <w:r>
        <w:t>Recycled water supply system analysis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3D52B1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3D52B1" w:rsidRPr="00DF2D72" w:rsidRDefault="003D52B1" w:rsidP="00B572E3">
            <w:r>
              <w:t>AGWR Framework Actions:</w:t>
            </w:r>
          </w:p>
        </w:tc>
      </w:tr>
      <w:tr w:rsidR="003D52B1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3D52B1" w:rsidRDefault="003D52B1" w:rsidP="003D52B1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Assemble pertinent information and document key characteristics of the recycled supply system to b</w:t>
            </w:r>
            <w:r w:rsidR="000919D5">
              <w:t>e considered</w:t>
            </w:r>
          </w:p>
          <w:p w:rsidR="003D52B1" w:rsidRDefault="003D52B1" w:rsidP="003D52B1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Assemble a team with appr</w:t>
            </w:r>
            <w:r w:rsidR="000919D5">
              <w:t>opriate knowledge and expertise</w:t>
            </w:r>
          </w:p>
          <w:p w:rsidR="003D52B1" w:rsidRDefault="003D52B1" w:rsidP="003D52B1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Construct a flow diagram of the recycled water supply system from source to the applic</w:t>
            </w:r>
            <w:r w:rsidR="000919D5">
              <w:t>ation or receiving environments</w:t>
            </w:r>
          </w:p>
          <w:p w:rsidR="003D52B1" w:rsidRPr="00DF2D72" w:rsidRDefault="003D52B1" w:rsidP="003D52B1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Periodically review the recycled water system analysis.</w:t>
            </w:r>
          </w:p>
        </w:tc>
      </w:tr>
    </w:tbl>
    <w:p w:rsidR="003D52B1" w:rsidRPr="000919D5" w:rsidRDefault="003D52B1" w:rsidP="003D52B1">
      <w:pPr>
        <w:rPr>
          <w:b/>
        </w:rPr>
      </w:pPr>
      <w:r w:rsidRPr="000919D5">
        <w:rPr>
          <w:b/>
        </w:rPr>
        <w:t>The abov</w:t>
      </w:r>
      <w:r w:rsidR="000919D5" w:rsidRPr="000919D5">
        <w:rPr>
          <w:b/>
        </w:rPr>
        <w:t>e points should be addressed</w:t>
      </w:r>
      <w:r w:rsidRPr="000919D5">
        <w:rPr>
          <w:b/>
        </w:rPr>
        <w:t xml:space="preserve"> in the risk assessment output paper. A summary, including the flow diagram, should be included in this report.</w:t>
      </w:r>
    </w:p>
    <w:p w:rsidR="003D52B1" w:rsidRDefault="003D52B1" w:rsidP="003D52B1">
      <w:pPr>
        <w:pStyle w:val="Heading2"/>
      </w:pPr>
      <w:r>
        <w:t>Assessment of water quality data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3D52B1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3D52B1" w:rsidRPr="00DF2D72" w:rsidRDefault="003D52B1" w:rsidP="00B572E3">
            <w:r>
              <w:lastRenderedPageBreak/>
              <w:t>AGWR Framework Actions:</w:t>
            </w:r>
          </w:p>
        </w:tc>
      </w:tr>
      <w:tr w:rsidR="003D52B1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3D52B1" w:rsidRDefault="003D52B1" w:rsidP="003D52B1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Define the approach and methodology to be used for hazard identification and risk assessment considering bo</w:t>
            </w:r>
            <w:r w:rsidR="000919D5">
              <w:t>th public and ecological health</w:t>
            </w:r>
          </w:p>
          <w:p w:rsidR="003D52B1" w:rsidRDefault="003D52B1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Periodically review and update the hazard identification and risk assess</w:t>
            </w:r>
            <w:r w:rsidR="000919D5">
              <w:t>ment to incorporate any changes</w:t>
            </w:r>
          </w:p>
          <w:p w:rsidR="003D52B1" w:rsidRDefault="003D52B1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Identify and document hazards, sources and hazardous events for each compone</w:t>
            </w:r>
            <w:r w:rsidR="000919D5">
              <w:t>nt of the recycled water system</w:t>
            </w:r>
          </w:p>
          <w:p w:rsidR="003D52B1" w:rsidRDefault="003D52B1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Estimate the level of risk for each ident</w:t>
            </w:r>
            <w:r w:rsidR="000919D5">
              <w:t>ified hazard or hazardous event</w:t>
            </w:r>
          </w:p>
          <w:p w:rsidR="003D52B1" w:rsidRDefault="003D52B1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Consider inadvertent an</w:t>
            </w:r>
            <w:r w:rsidR="000919D5">
              <w:t>d unauthorised use of discharge</w:t>
            </w:r>
          </w:p>
          <w:p w:rsidR="003D52B1" w:rsidRDefault="003D52B1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Determine significant risks and document</w:t>
            </w:r>
            <w:r w:rsidR="000919D5">
              <w:t xml:space="preserve"> priorities for risk management</w:t>
            </w:r>
          </w:p>
          <w:p w:rsidR="003D52B1" w:rsidRPr="00DF2D72" w:rsidRDefault="003D52B1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Evaluate the major sources of uncertainty associated with each hazardous event and consider actions to reduce uncertainty.</w:t>
            </w:r>
          </w:p>
        </w:tc>
      </w:tr>
    </w:tbl>
    <w:p w:rsidR="003D52B1" w:rsidRPr="000919D5" w:rsidRDefault="003D52B1" w:rsidP="003D52B1">
      <w:pPr>
        <w:rPr>
          <w:b/>
        </w:rPr>
      </w:pPr>
      <w:r w:rsidRPr="000919D5">
        <w:rPr>
          <w:b/>
        </w:rPr>
        <w:t xml:space="preserve">The </w:t>
      </w:r>
      <w:r w:rsidR="000919D5" w:rsidRPr="000919D5">
        <w:rPr>
          <w:b/>
        </w:rPr>
        <w:t>above points should be addressed</w:t>
      </w:r>
      <w:r w:rsidRPr="000919D5">
        <w:rPr>
          <w:b/>
        </w:rPr>
        <w:t xml:space="preserve"> in the risk assessment output paper (attached as an appendix) and summarised in this section.</w:t>
      </w:r>
    </w:p>
    <w:p w:rsidR="003D52B1" w:rsidRDefault="003D52B1" w:rsidP="003D52B1">
      <w:pPr>
        <w:rPr>
          <w:b/>
        </w:rPr>
      </w:pPr>
      <w:r>
        <w:rPr>
          <w:b/>
        </w:rPr>
        <w:t>The log reduction requirements estimates for the scheme should be summarised in the table below.</w:t>
      </w:r>
    </w:p>
    <w:p w:rsidR="001E7CA2" w:rsidRPr="000919D5" w:rsidRDefault="001E7CA2" w:rsidP="001E7CA2">
      <w:pPr>
        <w:pStyle w:val="Caption"/>
        <w:keepNext/>
        <w:rPr>
          <w:i w:val="0"/>
        </w:rPr>
      </w:pPr>
      <w:r w:rsidRPr="000919D5">
        <w:rPr>
          <w:i w:val="0"/>
        </w:rPr>
        <w:t xml:space="preserve">Table </w:t>
      </w:r>
      <w:r w:rsidR="000919D5" w:rsidRPr="000919D5">
        <w:rPr>
          <w:i w:val="0"/>
        </w:rPr>
        <w:fldChar w:fldCharType="begin"/>
      </w:r>
      <w:r w:rsidR="000919D5" w:rsidRPr="000919D5">
        <w:rPr>
          <w:i w:val="0"/>
        </w:rPr>
        <w:instrText xml:space="preserve"> SEQ Table \* ARABIC </w:instrText>
      </w:r>
      <w:r w:rsidR="000919D5" w:rsidRPr="000919D5">
        <w:rPr>
          <w:i w:val="0"/>
        </w:rPr>
        <w:fldChar w:fldCharType="separate"/>
      </w:r>
      <w:r w:rsidR="004B3CE7" w:rsidRPr="000919D5">
        <w:rPr>
          <w:i w:val="0"/>
          <w:noProof/>
        </w:rPr>
        <w:t>1</w:t>
      </w:r>
      <w:r w:rsidR="000919D5" w:rsidRPr="000919D5">
        <w:rPr>
          <w:i w:val="0"/>
          <w:noProof/>
        </w:rPr>
        <w:fldChar w:fldCharType="end"/>
      </w:r>
      <w:r w:rsidR="000919D5">
        <w:rPr>
          <w:i w:val="0"/>
        </w:rPr>
        <w:t xml:space="preserve">: </w:t>
      </w:r>
      <w:r w:rsidRPr="000919D5">
        <w:rPr>
          <w:i w:val="0"/>
        </w:rPr>
        <w:t>Log reduction requirements</w:t>
      </w:r>
    </w:p>
    <w:tbl>
      <w:tblPr>
        <w:tblStyle w:val="NTGtable1"/>
        <w:tblW w:w="5000" w:type="pct"/>
        <w:tblLook w:val="04A0" w:firstRow="1" w:lastRow="0" w:firstColumn="1" w:lastColumn="0" w:noHBand="0" w:noVBand="1"/>
      </w:tblPr>
      <w:tblGrid>
        <w:gridCol w:w="4213"/>
        <w:gridCol w:w="2031"/>
        <w:gridCol w:w="2033"/>
        <w:gridCol w:w="2031"/>
      </w:tblGrid>
      <w:tr w:rsidR="001E7CA2" w:rsidTr="001E7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4" w:type="pct"/>
          </w:tcPr>
          <w:p w:rsidR="003D52B1" w:rsidRDefault="001E7CA2" w:rsidP="001E7CA2">
            <w:r>
              <w:t>Results</w:t>
            </w:r>
          </w:p>
        </w:tc>
        <w:tc>
          <w:tcPr>
            <w:tcW w:w="985" w:type="pct"/>
          </w:tcPr>
          <w:p w:rsidR="003D52B1" w:rsidRDefault="001E7CA2" w:rsidP="001E7C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Protozoa</w:t>
            </w:r>
            <w:r>
              <w:br/>
            </w:r>
            <w:r w:rsidRPr="001E7CA2">
              <w:rPr>
                <w:sz w:val="16"/>
              </w:rPr>
              <w:t>(Cryptosporidium)</w:t>
            </w:r>
          </w:p>
        </w:tc>
        <w:tc>
          <w:tcPr>
            <w:tcW w:w="986" w:type="pct"/>
          </w:tcPr>
          <w:p w:rsidR="003D52B1" w:rsidRDefault="001E7CA2" w:rsidP="001E7C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Virus</w:t>
            </w:r>
            <w:r>
              <w:br/>
            </w:r>
            <w:r w:rsidRPr="001E7CA2">
              <w:rPr>
                <w:sz w:val="16"/>
              </w:rPr>
              <w:t>(Rotavirus / Adenovirus)</w:t>
            </w:r>
          </w:p>
        </w:tc>
        <w:tc>
          <w:tcPr>
            <w:tcW w:w="985" w:type="pct"/>
          </w:tcPr>
          <w:p w:rsidR="003D52B1" w:rsidRDefault="001E7CA2" w:rsidP="003D5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Bacteria</w:t>
            </w:r>
            <w:r>
              <w:br/>
            </w:r>
            <w:r w:rsidRPr="001E7CA2">
              <w:rPr>
                <w:sz w:val="16"/>
              </w:rPr>
              <w:t>(Campylobacter)</w:t>
            </w:r>
          </w:p>
        </w:tc>
      </w:tr>
      <w:tr w:rsidR="001E7CA2" w:rsidTr="001E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1E7CA2" w:rsidRPr="001E7CA2" w:rsidRDefault="001E7CA2" w:rsidP="001E7CA2">
            <w:pPr>
              <w:rPr>
                <w:b/>
                <w:smallCaps/>
              </w:rPr>
            </w:pPr>
            <w:r w:rsidRPr="001E7CA2">
              <w:rPr>
                <w:b/>
                <w:smallCaps/>
              </w:rPr>
              <w:t>Treatment Barriers</w:t>
            </w:r>
          </w:p>
        </w:tc>
      </w:tr>
      <w:tr w:rsidR="001E7CA2" w:rsidTr="001E7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:rsidR="001E7CA2" w:rsidRDefault="001E7CA2" w:rsidP="001E7CA2">
            <w:pPr>
              <w:ind w:left="309"/>
            </w:pPr>
            <w:r>
              <w:t>Treatment 1</w:t>
            </w:r>
          </w:p>
        </w:tc>
        <w:tc>
          <w:tcPr>
            <w:tcW w:w="985" w:type="pct"/>
          </w:tcPr>
          <w:p w:rsidR="001E7CA2" w:rsidRDefault="001E7CA2" w:rsidP="001E7C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pct"/>
          </w:tcPr>
          <w:p w:rsidR="001E7CA2" w:rsidRDefault="001E7CA2" w:rsidP="003D52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5" w:type="pct"/>
          </w:tcPr>
          <w:p w:rsidR="001E7CA2" w:rsidRDefault="001E7CA2" w:rsidP="003D52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7CA2" w:rsidTr="001E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:rsidR="001E7CA2" w:rsidRDefault="001E7CA2" w:rsidP="001E7CA2">
            <w:pPr>
              <w:ind w:left="309"/>
            </w:pPr>
            <w:r>
              <w:t>Treatment 2</w:t>
            </w:r>
          </w:p>
        </w:tc>
        <w:tc>
          <w:tcPr>
            <w:tcW w:w="985" w:type="pct"/>
          </w:tcPr>
          <w:p w:rsidR="001E7CA2" w:rsidRDefault="001E7CA2" w:rsidP="001E7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pct"/>
          </w:tcPr>
          <w:p w:rsidR="001E7CA2" w:rsidRDefault="001E7CA2" w:rsidP="003D5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5" w:type="pct"/>
          </w:tcPr>
          <w:p w:rsidR="001E7CA2" w:rsidRDefault="001E7CA2" w:rsidP="003D5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7CA2" w:rsidTr="001E7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:rsidR="001E7CA2" w:rsidRDefault="001E7CA2" w:rsidP="001E7CA2">
            <w:pPr>
              <w:ind w:left="309"/>
            </w:pPr>
            <w:r>
              <w:t>Treatment 3</w:t>
            </w:r>
          </w:p>
        </w:tc>
        <w:tc>
          <w:tcPr>
            <w:tcW w:w="985" w:type="pct"/>
          </w:tcPr>
          <w:p w:rsidR="001E7CA2" w:rsidRDefault="001E7CA2" w:rsidP="001E7C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pct"/>
          </w:tcPr>
          <w:p w:rsidR="001E7CA2" w:rsidRDefault="001E7CA2" w:rsidP="003D52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5" w:type="pct"/>
          </w:tcPr>
          <w:p w:rsidR="001E7CA2" w:rsidRDefault="001E7CA2" w:rsidP="003D52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7CA2" w:rsidTr="001E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:rsidR="001E7CA2" w:rsidRDefault="001E7CA2" w:rsidP="001E7CA2">
            <w:pPr>
              <w:ind w:left="309"/>
            </w:pPr>
            <w:r>
              <w:t>Total Treatment LRV</w:t>
            </w:r>
          </w:p>
        </w:tc>
        <w:tc>
          <w:tcPr>
            <w:tcW w:w="985" w:type="pct"/>
          </w:tcPr>
          <w:p w:rsidR="001E7CA2" w:rsidRDefault="001E7CA2" w:rsidP="001E7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pct"/>
          </w:tcPr>
          <w:p w:rsidR="001E7CA2" w:rsidRDefault="001E7CA2" w:rsidP="003D5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5" w:type="pct"/>
          </w:tcPr>
          <w:p w:rsidR="001E7CA2" w:rsidRDefault="001E7CA2" w:rsidP="003D5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7CA2" w:rsidTr="001E7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1E7CA2" w:rsidRDefault="001E7CA2" w:rsidP="001E7CA2">
            <w:r w:rsidRPr="001E7CA2">
              <w:rPr>
                <w:b/>
                <w:smallCaps/>
              </w:rPr>
              <w:t>Non-Treatment Barriers</w:t>
            </w:r>
          </w:p>
        </w:tc>
      </w:tr>
      <w:tr w:rsidR="001E7CA2" w:rsidTr="001E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:rsidR="001E7CA2" w:rsidRDefault="001E7CA2" w:rsidP="001E7CA2">
            <w:pPr>
              <w:ind w:left="309"/>
            </w:pPr>
            <w:r>
              <w:t>Non-treatment 1</w:t>
            </w:r>
          </w:p>
        </w:tc>
        <w:tc>
          <w:tcPr>
            <w:tcW w:w="985" w:type="pct"/>
          </w:tcPr>
          <w:p w:rsidR="001E7CA2" w:rsidRDefault="001E7CA2" w:rsidP="001E7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pct"/>
          </w:tcPr>
          <w:p w:rsidR="001E7CA2" w:rsidRDefault="001E7CA2" w:rsidP="003D5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5" w:type="pct"/>
          </w:tcPr>
          <w:p w:rsidR="001E7CA2" w:rsidRDefault="001E7CA2" w:rsidP="003D5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7CA2" w:rsidTr="001E7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:rsidR="001E7CA2" w:rsidRDefault="001E7CA2" w:rsidP="001E7CA2">
            <w:pPr>
              <w:ind w:left="309"/>
            </w:pPr>
            <w:r>
              <w:t>Non-treatment 2</w:t>
            </w:r>
          </w:p>
        </w:tc>
        <w:tc>
          <w:tcPr>
            <w:tcW w:w="985" w:type="pct"/>
          </w:tcPr>
          <w:p w:rsidR="001E7CA2" w:rsidRDefault="001E7CA2" w:rsidP="001E7C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pct"/>
          </w:tcPr>
          <w:p w:rsidR="001E7CA2" w:rsidRDefault="001E7CA2" w:rsidP="003D52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5" w:type="pct"/>
          </w:tcPr>
          <w:p w:rsidR="001E7CA2" w:rsidRDefault="001E7CA2" w:rsidP="003D52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7CA2" w:rsidTr="001E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:rsidR="001E7CA2" w:rsidRDefault="001E7CA2" w:rsidP="001E7CA2">
            <w:pPr>
              <w:ind w:left="309"/>
            </w:pPr>
            <w:r>
              <w:t>Total Non-Treatment LRV</w:t>
            </w:r>
          </w:p>
        </w:tc>
        <w:tc>
          <w:tcPr>
            <w:tcW w:w="985" w:type="pct"/>
          </w:tcPr>
          <w:p w:rsidR="001E7CA2" w:rsidRDefault="001E7CA2" w:rsidP="001E7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pct"/>
          </w:tcPr>
          <w:p w:rsidR="001E7CA2" w:rsidRDefault="001E7CA2" w:rsidP="003D5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5" w:type="pct"/>
          </w:tcPr>
          <w:p w:rsidR="001E7CA2" w:rsidRDefault="001E7CA2" w:rsidP="003D5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7CA2" w:rsidTr="001E7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1E7CA2" w:rsidRDefault="001E7CA2" w:rsidP="001E7CA2">
            <w:r w:rsidRPr="001E7CA2">
              <w:rPr>
                <w:b/>
                <w:smallCaps/>
              </w:rPr>
              <w:t>Total Scheme LRV</w:t>
            </w:r>
          </w:p>
        </w:tc>
      </w:tr>
      <w:tr w:rsidR="001E7CA2" w:rsidTr="001E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:rsidR="001E7CA2" w:rsidRDefault="001E7CA2" w:rsidP="001E7CA2">
            <w:pPr>
              <w:ind w:left="309"/>
            </w:pPr>
            <w:r>
              <w:t>Required LRV</w:t>
            </w:r>
          </w:p>
        </w:tc>
        <w:tc>
          <w:tcPr>
            <w:tcW w:w="985" w:type="pct"/>
          </w:tcPr>
          <w:p w:rsidR="001E7CA2" w:rsidRDefault="001E7CA2" w:rsidP="001E7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pct"/>
          </w:tcPr>
          <w:p w:rsidR="001E7CA2" w:rsidRDefault="001E7CA2" w:rsidP="003D5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5" w:type="pct"/>
          </w:tcPr>
          <w:p w:rsidR="001E7CA2" w:rsidRDefault="001E7CA2" w:rsidP="003D5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7CA2" w:rsidTr="001E7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:rsidR="001E7CA2" w:rsidRDefault="001E7CA2" w:rsidP="001E7CA2">
            <w:pPr>
              <w:ind w:left="309"/>
            </w:pPr>
            <w:r>
              <w:t>Required Water Quality Objective</w:t>
            </w:r>
          </w:p>
        </w:tc>
        <w:tc>
          <w:tcPr>
            <w:tcW w:w="985" w:type="pct"/>
          </w:tcPr>
          <w:p w:rsidR="001E7CA2" w:rsidRDefault="001E7CA2" w:rsidP="001E7C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pct"/>
          </w:tcPr>
          <w:p w:rsidR="001E7CA2" w:rsidRDefault="001E7CA2" w:rsidP="003D52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5" w:type="pct"/>
          </w:tcPr>
          <w:p w:rsidR="001E7CA2" w:rsidRDefault="001E7CA2" w:rsidP="003D52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D52B1" w:rsidRDefault="001E7CA2" w:rsidP="001E7CA2">
      <w:pPr>
        <w:pStyle w:val="Heading1"/>
      </w:pPr>
      <w:r>
        <w:t xml:space="preserve">Element 3: Preventive </w:t>
      </w:r>
      <w:r w:rsidR="008F77A4">
        <w:t>m</w:t>
      </w:r>
      <w:r>
        <w:t xml:space="preserve">easures for </w:t>
      </w:r>
      <w:r w:rsidR="008F77A4">
        <w:t>r</w:t>
      </w:r>
      <w:r>
        <w:t xml:space="preserve">ecycled </w:t>
      </w:r>
      <w:r w:rsidR="008F77A4">
        <w:t>w</w:t>
      </w:r>
      <w:r>
        <w:t xml:space="preserve">ater </w:t>
      </w:r>
      <w:r w:rsidR="008F77A4">
        <w:t>q</w:t>
      </w:r>
      <w:r>
        <w:t xml:space="preserve">uality </w:t>
      </w:r>
      <w:r w:rsidR="008F77A4">
        <w:t>m</w:t>
      </w:r>
      <w:r>
        <w:t>anagement</w:t>
      </w:r>
    </w:p>
    <w:p w:rsidR="001E7CA2" w:rsidRDefault="001E7CA2" w:rsidP="001E7CA2">
      <w:pPr>
        <w:pStyle w:val="Heading2"/>
      </w:pPr>
      <w:r>
        <w:t>Preventative measures and multiple barriers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1E7CA2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1E7CA2" w:rsidRPr="00DF2D72" w:rsidRDefault="001E7CA2" w:rsidP="00B572E3">
            <w:r>
              <w:t>AGWR Framework Actions:</w:t>
            </w:r>
          </w:p>
        </w:tc>
      </w:tr>
      <w:tr w:rsidR="001E7CA2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1E7CA2" w:rsidRDefault="001E7CA2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Identify existing preventive measures system-wide (including treatment and non-treatment barriers) for each significant hazard or hazardous event, and estimate the residual risk.</w:t>
            </w:r>
          </w:p>
          <w:p w:rsidR="001E7CA2" w:rsidRPr="00DF2D72" w:rsidRDefault="001E7CA2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Identify alternative or additional preventive measures that are required to ensure risks are reduced to acceptable levels.</w:t>
            </w:r>
          </w:p>
        </w:tc>
      </w:tr>
    </w:tbl>
    <w:p w:rsidR="001E7CA2" w:rsidRPr="000919D5" w:rsidRDefault="001E7CA2" w:rsidP="001E7CA2">
      <w:pPr>
        <w:rPr>
          <w:b/>
        </w:rPr>
      </w:pPr>
      <w:r w:rsidRPr="000919D5">
        <w:rPr>
          <w:b/>
        </w:rPr>
        <w:lastRenderedPageBreak/>
        <w:t>A summary of key preventive measures for the system identified in the risk assessment should be listed in this section.</w:t>
      </w:r>
    </w:p>
    <w:p w:rsidR="001E7CA2" w:rsidRDefault="001E7CA2" w:rsidP="001E7CA2">
      <w:pPr>
        <w:pStyle w:val="Heading2"/>
      </w:pPr>
      <w:r>
        <w:t xml:space="preserve">Critical </w:t>
      </w:r>
      <w:r w:rsidR="008F77A4">
        <w:t>c</w:t>
      </w:r>
      <w:r>
        <w:t xml:space="preserve">ontrol </w:t>
      </w:r>
      <w:r w:rsidR="008F77A4">
        <w:t>p</w:t>
      </w:r>
      <w:r>
        <w:t>oints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1E7CA2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1E7CA2" w:rsidRPr="00DF2D72" w:rsidRDefault="001E7CA2" w:rsidP="00B572E3">
            <w:r>
              <w:t>AGWR Framework Actions:</w:t>
            </w:r>
          </w:p>
        </w:tc>
      </w:tr>
      <w:tr w:rsidR="001E7CA2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1E7CA2" w:rsidRDefault="001E7CA2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Assess preventive measures throughout the recycled water system to identify critical control points.</w:t>
            </w:r>
          </w:p>
          <w:p w:rsidR="001E7CA2" w:rsidRDefault="001E7CA2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mechanisms for operational control.</w:t>
            </w:r>
          </w:p>
          <w:p w:rsidR="001E7CA2" w:rsidRPr="00DF2D72" w:rsidRDefault="001E7CA2" w:rsidP="001E7CA2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Document the critical control points, critical limits and target criteria.</w:t>
            </w:r>
          </w:p>
        </w:tc>
      </w:tr>
    </w:tbl>
    <w:p w:rsidR="001E7CA2" w:rsidRPr="000919D5" w:rsidRDefault="001E7CA2" w:rsidP="00CB4706">
      <w:pPr>
        <w:ind w:right="-172"/>
        <w:rPr>
          <w:b/>
        </w:rPr>
      </w:pPr>
      <w:r w:rsidRPr="000919D5">
        <w:rPr>
          <w:b/>
        </w:rPr>
        <w:t xml:space="preserve">The critical control points identified in the risk assessment workshop should be summarised in </w:t>
      </w:r>
      <w:r w:rsidR="008F77A4" w:rsidRPr="000919D5">
        <w:rPr>
          <w:b/>
        </w:rPr>
        <w:t>Appendix C</w:t>
      </w:r>
      <w:r w:rsidRPr="000919D5">
        <w:rPr>
          <w:b/>
        </w:rPr>
        <w:t>.</w:t>
      </w:r>
    </w:p>
    <w:p w:rsidR="001E7CA2" w:rsidRDefault="008F77A4" w:rsidP="008F77A4">
      <w:pPr>
        <w:pStyle w:val="Heading1"/>
      </w:pPr>
      <w:r>
        <w:t>Element 4: Operational procedures and process control</w:t>
      </w:r>
    </w:p>
    <w:p w:rsidR="008F77A4" w:rsidRDefault="008F77A4" w:rsidP="008F77A4">
      <w:r>
        <w:t>This section covers the operational procedures and processes that formalise activities essential for ensuring that recycled water of an acceptable quality is consistently provided.</w:t>
      </w:r>
    </w:p>
    <w:p w:rsidR="008F77A4" w:rsidRDefault="008F77A4" w:rsidP="008F77A4">
      <w:pPr>
        <w:pStyle w:val="Heading2"/>
      </w:pPr>
      <w:r>
        <w:t>Operational procedures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F77A4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8F77A4" w:rsidRPr="00DF2D72" w:rsidRDefault="008F77A4" w:rsidP="00B572E3">
            <w:r>
              <w:t>AGWR Framework Actions:</w:t>
            </w:r>
          </w:p>
        </w:tc>
      </w:tr>
      <w:tr w:rsidR="008F77A4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8F77A4" w:rsidRDefault="008F77A4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Identify procedures required for all processes and activities applied within the whole recycled water system (source to use).</w:t>
            </w:r>
          </w:p>
          <w:p w:rsidR="008F77A4" w:rsidRPr="00DF2D72" w:rsidRDefault="008F77A4" w:rsidP="008F77A4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Document all procedures and compile into an operational manual.</w:t>
            </w:r>
          </w:p>
        </w:tc>
      </w:tr>
    </w:tbl>
    <w:p w:rsidR="008F77A4" w:rsidRPr="000919D5" w:rsidRDefault="008F77A4" w:rsidP="008F77A4">
      <w:pPr>
        <w:rPr>
          <w:b/>
        </w:rPr>
      </w:pPr>
      <w:r w:rsidRPr="000919D5">
        <w:rPr>
          <w:b/>
        </w:rPr>
        <w:t xml:space="preserve">Document the activities </w:t>
      </w:r>
      <w:r w:rsidR="00CB4706" w:rsidRPr="000919D5">
        <w:rPr>
          <w:b/>
        </w:rPr>
        <w:t>to meet</w:t>
      </w:r>
      <w:r w:rsidRPr="000919D5">
        <w:rPr>
          <w:b/>
        </w:rPr>
        <w:t xml:space="preserve"> the above actions. Reference may be made to the locations (physical or electronic) where procedures are.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980"/>
        <w:gridCol w:w="8328"/>
      </w:tblGrid>
      <w:tr w:rsidR="00B572E3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top"/>
          </w:tcPr>
          <w:p w:rsidR="00B572E3" w:rsidRDefault="00B572E3" w:rsidP="00B572E3">
            <w:r>
              <w:t>Item</w:t>
            </w:r>
          </w:p>
        </w:tc>
        <w:tc>
          <w:tcPr>
            <w:tcW w:w="8328" w:type="dxa"/>
            <w:vAlign w:val="top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</w:t>
            </w:r>
          </w:p>
        </w:tc>
      </w:tr>
      <w:tr w:rsidR="00B572E3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top"/>
          </w:tcPr>
          <w:p w:rsidR="00B572E3" w:rsidRDefault="00B572E3" w:rsidP="00B572E3">
            <w:r>
              <w:t>Source:</w:t>
            </w:r>
          </w:p>
        </w:tc>
        <w:tc>
          <w:tcPr>
            <w:tcW w:w="8328" w:type="dxa"/>
            <w:vAlign w:val="top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e.g. trade waste</w:t>
            </w:r>
          </w:p>
          <w:p w:rsidR="00B572E3" w:rsidRP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572E3" w:rsidTr="00B57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top"/>
          </w:tcPr>
          <w:p w:rsidR="00B572E3" w:rsidRDefault="00B572E3" w:rsidP="00B572E3">
            <w:r>
              <w:t>Treatment:</w:t>
            </w:r>
          </w:p>
        </w:tc>
        <w:tc>
          <w:tcPr>
            <w:tcW w:w="8328" w:type="dxa"/>
            <w:vAlign w:val="top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B572E3">
              <w:rPr>
                <w:i/>
              </w:rPr>
              <w:t xml:space="preserve">e.g. </w:t>
            </w:r>
            <w:r>
              <w:rPr>
                <w:i/>
              </w:rPr>
              <w:t>O&amp;M manual, daily checklist and their location</w:t>
            </w:r>
          </w:p>
          <w:p w:rsidR="00B572E3" w:rsidRP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B572E3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top"/>
          </w:tcPr>
          <w:p w:rsidR="00B572E3" w:rsidRDefault="00B572E3" w:rsidP="00B572E3">
            <w:r>
              <w:t>End Use:</w:t>
            </w:r>
          </w:p>
        </w:tc>
        <w:tc>
          <w:tcPr>
            <w:tcW w:w="8328" w:type="dxa"/>
            <w:vAlign w:val="top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e.g. checks undertaken relating to the recipients and </w:t>
            </w:r>
            <w:r w:rsidR="00DE05F3">
              <w:rPr>
                <w:i/>
              </w:rPr>
              <w:t>end-user</w:t>
            </w:r>
            <w:r>
              <w:rPr>
                <w:i/>
              </w:rPr>
              <w:t>s</w:t>
            </w:r>
          </w:p>
          <w:p w:rsidR="00B572E3" w:rsidRP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B572E3" w:rsidRDefault="00B572E3" w:rsidP="00B572E3">
      <w:pPr>
        <w:pStyle w:val="Heading2"/>
      </w:pPr>
      <w:r>
        <w:t>Operational monitoring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B572E3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B572E3" w:rsidRPr="00DF2D72" w:rsidRDefault="00B572E3" w:rsidP="00B572E3">
            <w:r>
              <w:t>AGWR Framework Actions:</w:t>
            </w:r>
          </w:p>
        </w:tc>
      </w:tr>
      <w:tr w:rsidR="00B572E3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B572E3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Develop monitoring protocols for operational performance of the recycled water system, including the selection of operational parameters and criteria, and the routine analysis of results.</w:t>
            </w:r>
          </w:p>
          <w:p w:rsidR="00B572E3" w:rsidRPr="00DF2D72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Document monitoring protocols into an operational monitoring plan.</w:t>
            </w:r>
          </w:p>
        </w:tc>
      </w:tr>
    </w:tbl>
    <w:p w:rsidR="00B572E3" w:rsidRDefault="00B572E3" w:rsidP="00B572E3">
      <w:pPr>
        <w:rPr>
          <w:b/>
        </w:rPr>
      </w:pPr>
      <w:r>
        <w:rPr>
          <w:b/>
        </w:rPr>
        <w:t xml:space="preserve">Document the activities </w:t>
      </w:r>
      <w:r w:rsidR="00CB4706">
        <w:rPr>
          <w:b/>
        </w:rPr>
        <w:t>to meet</w:t>
      </w:r>
      <w:r>
        <w:rPr>
          <w:b/>
        </w:rPr>
        <w:t xml:space="preserve"> the above actions. Reference may be made to locations (physical or electronic) where information is stored.</w:t>
      </w:r>
    </w:p>
    <w:p w:rsidR="00B572E3" w:rsidRPr="000919D5" w:rsidRDefault="00B572E3" w:rsidP="00B572E3">
      <w:pPr>
        <w:pStyle w:val="Caption"/>
        <w:keepNext/>
        <w:rPr>
          <w:i w:val="0"/>
        </w:rPr>
      </w:pPr>
      <w:r w:rsidRPr="000919D5">
        <w:rPr>
          <w:i w:val="0"/>
        </w:rPr>
        <w:t xml:space="preserve">Table </w:t>
      </w:r>
      <w:r w:rsidR="000919D5" w:rsidRPr="000919D5">
        <w:rPr>
          <w:i w:val="0"/>
        </w:rPr>
        <w:fldChar w:fldCharType="begin"/>
      </w:r>
      <w:r w:rsidR="000919D5" w:rsidRPr="000919D5">
        <w:rPr>
          <w:i w:val="0"/>
        </w:rPr>
        <w:instrText xml:space="preserve"> SEQ Table \* ARABIC </w:instrText>
      </w:r>
      <w:r w:rsidR="000919D5" w:rsidRPr="000919D5">
        <w:rPr>
          <w:i w:val="0"/>
        </w:rPr>
        <w:fldChar w:fldCharType="separate"/>
      </w:r>
      <w:r w:rsidR="004B3CE7" w:rsidRPr="000919D5">
        <w:rPr>
          <w:i w:val="0"/>
          <w:noProof/>
        </w:rPr>
        <w:t>2</w:t>
      </w:r>
      <w:r w:rsidR="000919D5" w:rsidRPr="000919D5">
        <w:rPr>
          <w:i w:val="0"/>
          <w:noProof/>
        </w:rPr>
        <w:fldChar w:fldCharType="end"/>
      </w:r>
      <w:r w:rsidR="000919D5">
        <w:rPr>
          <w:i w:val="0"/>
        </w:rPr>
        <w:t xml:space="preserve">: </w:t>
      </w:r>
      <w:r w:rsidRPr="000919D5">
        <w:rPr>
          <w:i w:val="0"/>
        </w:rPr>
        <w:t>Operational monitoring schedule for treatment barriers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8"/>
        <w:gridCol w:w="1718"/>
      </w:tblGrid>
      <w:tr w:rsidR="00B572E3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8" w:type="dxa"/>
          </w:tcPr>
          <w:p w:rsidR="00B572E3" w:rsidRDefault="00B572E3" w:rsidP="00B572E3">
            <w:r>
              <w:t>Parameter</w:t>
            </w:r>
          </w:p>
        </w:tc>
        <w:tc>
          <w:tcPr>
            <w:tcW w:w="1718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718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</w:t>
            </w:r>
          </w:p>
        </w:tc>
        <w:tc>
          <w:tcPr>
            <w:tcW w:w="1718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Limit / Range</w:t>
            </w:r>
          </w:p>
        </w:tc>
        <w:tc>
          <w:tcPr>
            <w:tcW w:w="1718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1718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Responsibility</w:t>
            </w:r>
          </w:p>
        </w:tc>
      </w:tr>
      <w:tr w:rsidR="00B572E3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B572E3" w:rsidRDefault="00B572E3" w:rsidP="00B572E3"/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2E3" w:rsidTr="00B57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B572E3" w:rsidRDefault="00B572E3" w:rsidP="00B572E3"/>
        </w:tc>
        <w:tc>
          <w:tcPr>
            <w:tcW w:w="1718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72E3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B572E3" w:rsidRDefault="00B572E3" w:rsidP="00B572E3"/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572E3" w:rsidRDefault="00B572E3" w:rsidP="00AF73B3">
      <w:pPr>
        <w:spacing w:after="0"/>
      </w:pPr>
    </w:p>
    <w:p w:rsidR="00B572E3" w:rsidRPr="000919D5" w:rsidRDefault="00B572E3" w:rsidP="00B572E3">
      <w:pPr>
        <w:pStyle w:val="Caption"/>
        <w:keepNext/>
        <w:rPr>
          <w:i w:val="0"/>
        </w:rPr>
      </w:pPr>
      <w:r w:rsidRPr="000919D5">
        <w:rPr>
          <w:i w:val="0"/>
        </w:rPr>
        <w:t xml:space="preserve">Table </w:t>
      </w:r>
      <w:r w:rsidR="000919D5" w:rsidRPr="000919D5">
        <w:rPr>
          <w:i w:val="0"/>
        </w:rPr>
        <w:fldChar w:fldCharType="begin"/>
      </w:r>
      <w:r w:rsidR="000919D5" w:rsidRPr="000919D5">
        <w:rPr>
          <w:i w:val="0"/>
        </w:rPr>
        <w:instrText xml:space="preserve"> SEQ Table \* ARABIC </w:instrText>
      </w:r>
      <w:r w:rsidR="000919D5" w:rsidRPr="000919D5">
        <w:rPr>
          <w:i w:val="0"/>
        </w:rPr>
        <w:fldChar w:fldCharType="separate"/>
      </w:r>
      <w:r w:rsidR="004B3CE7" w:rsidRPr="000919D5">
        <w:rPr>
          <w:i w:val="0"/>
          <w:noProof/>
        </w:rPr>
        <w:t>3</w:t>
      </w:r>
      <w:r w:rsidR="000919D5" w:rsidRPr="000919D5">
        <w:rPr>
          <w:i w:val="0"/>
          <w:noProof/>
        </w:rPr>
        <w:fldChar w:fldCharType="end"/>
      </w:r>
      <w:r w:rsidR="000919D5">
        <w:rPr>
          <w:i w:val="0"/>
        </w:rPr>
        <w:t xml:space="preserve">: </w:t>
      </w:r>
      <w:r w:rsidRPr="000919D5">
        <w:rPr>
          <w:i w:val="0"/>
        </w:rPr>
        <w:t>Operational monitoring schedule for non-treatment barriers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B572E3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7" w:type="dxa"/>
          </w:tcPr>
          <w:p w:rsidR="00B572E3" w:rsidRDefault="00B572E3" w:rsidP="00B572E3">
            <w:r>
              <w:t>Non-treatment Barrier</w:t>
            </w:r>
          </w:p>
        </w:tc>
        <w:tc>
          <w:tcPr>
            <w:tcW w:w="2577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monitored or observed</w:t>
            </w:r>
          </w:p>
        </w:tc>
        <w:tc>
          <w:tcPr>
            <w:tcW w:w="2577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</w:t>
            </w:r>
          </w:p>
        </w:tc>
        <w:tc>
          <w:tcPr>
            <w:tcW w:w="2577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Responsibility</w:t>
            </w:r>
          </w:p>
        </w:tc>
      </w:tr>
      <w:tr w:rsidR="00B572E3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B572E3" w:rsidRDefault="00B572E3" w:rsidP="00B572E3"/>
        </w:tc>
        <w:tc>
          <w:tcPr>
            <w:tcW w:w="2577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7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7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2E3" w:rsidTr="00B57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B572E3" w:rsidRDefault="00B572E3" w:rsidP="00B572E3"/>
        </w:tc>
        <w:tc>
          <w:tcPr>
            <w:tcW w:w="2577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77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77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72E3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B572E3" w:rsidRDefault="00B572E3" w:rsidP="00B572E3"/>
        </w:tc>
        <w:tc>
          <w:tcPr>
            <w:tcW w:w="2577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7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7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572E3" w:rsidRDefault="00B572E3" w:rsidP="00B572E3">
      <w:pPr>
        <w:pStyle w:val="Heading2"/>
      </w:pPr>
      <w:r>
        <w:t>Operational corrections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B572E3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B572E3" w:rsidRPr="00DF2D72" w:rsidRDefault="00B572E3" w:rsidP="00B572E3">
            <w:r>
              <w:t>AGWR Framework Actions:</w:t>
            </w:r>
          </w:p>
        </w:tc>
      </w:tr>
      <w:tr w:rsidR="00B572E3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B572E3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and document procedures for corrective action where operational parameters are no met.</w:t>
            </w:r>
          </w:p>
          <w:p w:rsidR="00B572E3" w:rsidRPr="00DF2D72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rapid communication systems to deal with unexpected events.</w:t>
            </w:r>
          </w:p>
        </w:tc>
      </w:tr>
    </w:tbl>
    <w:p w:rsidR="00B572E3" w:rsidRDefault="00B572E3" w:rsidP="00B572E3">
      <w:pPr>
        <w:rPr>
          <w:b/>
        </w:rPr>
      </w:pPr>
      <w:r>
        <w:rPr>
          <w:b/>
        </w:rPr>
        <w:t>List documentation relating to corrective actions.</w:t>
      </w:r>
    </w:p>
    <w:p w:rsidR="00B572E3" w:rsidRDefault="00B572E3" w:rsidP="00B572E3">
      <w:pPr>
        <w:pStyle w:val="Heading2"/>
      </w:pPr>
      <w:r>
        <w:t>Equipment capability and maintenance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B572E3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B572E3" w:rsidRPr="00DF2D72" w:rsidRDefault="00B572E3" w:rsidP="00B572E3">
            <w:r>
              <w:t>AGWR Framework Actions:</w:t>
            </w:r>
          </w:p>
        </w:tc>
      </w:tr>
      <w:tr w:rsidR="00B572E3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B572E3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Ensure that equipment performs adequately and provides sufficient flexibility and process control.</w:t>
            </w:r>
          </w:p>
          <w:p w:rsidR="00B572E3" w:rsidRPr="00DF2D72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a program for regular inspection and maintenance of all equipment, including monitoring equipment.</w:t>
            </w:r>
          </w:p>
        </w:tc>
      </w:tr>
    </w:tbl>
    <w:p w:rsidR="00B572E3" w:rsidRDefault="00B572E3" w:rsidP="00B572E3">
      <w:pPr>
        <w:rPr>
          <w:b/>
        </w:rPr>
      </w:pPr>
      <w:r>
        <w:rPr>
          <w:b/>
        </w:rPr>
        <w:t xml:space="preserve">Document the activities to meet the above </w:t>
      </w:r>
      <w:r w:rsidR="00CB4706">
        <w:rPr>
          <w:b/>
        </w:rPr>
        <w:t>actions</w:t>
      </w:r>
      <w:r>
        <w:rPr>
          <w:b/>
        </w:rPr>
        <w:t>.</w:t>
      </w:r>
    </w:p>
    <w:p w:rsidR="00B572E3" w:rsidRDefault="00B572E3" w:rsidP="00B572E3">
      <w:pPr>
        <w:pStyle w:val="Heading2"/>
      </w:pPr>
      <w:r>
        <w:t>Materials and chemicals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B572E3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B572E3" w:rsidRPr="00DF2D72" w:rsidRDefault="00B572E3" w:rsidP="00B572E3">
            <w:r>
              <w:t>AGWR Framework Actions:</w:t>
            </w:r>
          </w:p>
        </w:tc>
      </w:tr>
      <w:tr w:rsidR="00B572E3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B572E3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Ensure that only approved materials and chemicals are used.</w:t>
            </w:r>
          </w:p>
          <w:p w:rsidR="00B572E3" w:rsidRPr="00DF2D72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documented procedures for evaluating chemicals, materials and suppliers.</w:t>
            </w:r>
          </w:p>
        </w:tc>
      </w:tr>
    </w:tbl>
    <w:p w:rsidR="00B572E3" w:rsidRDefault="00B572E3" w:rsidP="00B572E3">
      <w:pPr>
        <w:rPr>
          <w:b/>
        </w:rPr>
      </w:pPr>
      <w:r>
        <w:rPr>
          <w:b/>
        </w:rPr>
        <w:t xml:space="preserve">Document the activities to meet the above </w:t>
      </w:r>
      <w:r w:rsidR="00CB4706">
        <w:rPr>
          <w:b/>
        </w:rPr>
        <w:t>actions</w:t>
      </w:r>
      <w:r>
        <w:rPr>
          <w:b/>
        </w:rPr>
        <w:t>.</w:t>
      </w:r>
    </w:p>
    <w:p w:rsidR="00B572E3" w:rsidRDefault="00B572E3" w:rsidP="00B572E3">
      <w:pPr>
        <w:pStyle w:val="Heading1"/>
      </w:pPr>
      <w:r>
        <w:t>Element 5: Verification of recycled water quality and environmental performance</w:t>
      </w:r>
    </w:p>
    <w:p w:rsidR="00B572E3" w:rsidRDefault="00B572E3" w:rsidP="00B572E3">
      <w:pPr>
        <w:pStyle w:val="Heading2"/>
      </w:pPr>
      <w:r>
        <w:t>Recycled water quality monitoring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B572E3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B572E3" w:rsidRPr="00DF2D72" w:rsidRDefault="00B572E3" w:rsidP="00B572E3">
            <w:r>
              <w:t>AGWR Framework Actions:</w:t>
            </w:r>
          </w:p>
        </w:tc>
      </w:tr>
      <w:tr w:rsidR="00B572E3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B572E3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Determine the characteristics to be monitored.</w:t>
            </w:r>
          </w:p>
          <w:p w:rsidR="00B572E3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Determine the points at which monitoring will be undertaken.</w:t>
            </w:r>
          </w:p>
          <w:p w:rsidR="00B572E3" w:rsidRPr="00DF2D72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Determine the frequency of monitoring.</w:t>
            </w:r>
          </w:p>
        </w:tc>
      </w:tr>
    </w:tbl>
    <w:p w:rsidR="00B572E3" w:rsidRDefault="00B572E3" w:rsidP="00B572E3">
      <w:pPr>
        <w:pStyle w:val="Heading2"/>
      </w:pPr>
      <w:r>
        <w:lastRenderedPageBreak/>
        <w:t>Application site and receiving environment monitoring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B572E3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B572E3" w:rsidRPr="00DF2D72" w:rsidRDefault="00B572E3" w:rsidP="00B572E3">
            <w:r>
              <w:t>AGWR Framework Actions:</w:t>
            </w:r>
          </w:p>
        </w:tc>
      </w:tr>
      <w:tr w:rsidR="00B572E3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B572E3" w:rsidRPr="00DF2D72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Determine the characteristics to be monitored and the points at which monitoring will be undertaken.</w:t>
            </w:r>
          </w:p>
        </w:tc>
      </w:tr>
    </w:tbl>
    <w:p w:rsidR="00B572E3" w:rsidRDefault="00B572E3" w:rsidP="00B572E3">
      <w:pPr>
        <w:pStyle w:val="Heading2"/>
      </w:pPr>
      <w:r>
        <w:t>Documentation and reliability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B572E3" w:rsidRPr="00DF2D72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B572E3" w:rsidRPr="00DF2D72" w:rsidRDefault="00B572E3" w:rsidP="00B572E3">
            <w:r>
              <w:t>AGWR Framework Actions:</w:t>
            </w:r>
          </w:p>
        </w:tc>
      </w:tr>
      <w:tr w:rsidR="00B572E3" w:rsidRPr="00DF2D72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B572E3" w:rsidRPr="00DF2D72" w:rsidRDefault="00B572E3" w:rsidP="00B572E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and document a sampling plan for each characteristic, including the location and frequency of sampling, ensuring that monitoring data is representative and reliable.</w:t>
            </w:r>
          </w:p>
        </w:tc>
      </w:tr>
    </w:tbl>
    <w:p w:rsidR="00B572E3" w:rsidRPr="00B572E3" w:rsidRDefault="00B572E3" w:rsidP="00B572E3">
      <w:pPr>
        <w:rPr>
          <w:b/>
        </w:rPr>
      </w:pPr>
      <w:r w:rsidRPr="00B572E3">
        <w:rPr>
          <w:b/>
        </w:rPr>
        <w:t xml:space="preserve">Document </w:t>
      </w:r>
      <w:r>
        <w:rPr>
          <w:b/>
        </w:rPr>
        <w:t>the monitoring to meet the above actions. This could be documented in the table below.</w:t>
      </w:r>
    </w:p>
    <w:p w:rsidR="00B572E3" w:rsidRPr="000919D5" w:rsidRDefault="00B572E3" w:rsidP="00B572E3">
      <w:pPr>
        <w:pStyle w:val="Caption"/>
        <w:keepNext/>
        <w:rPr>
          <w:i w:val="0"/>
        </w:rPr>
      </w:pPr>
      <w:r w:rsidRPr="000919D5">
        <w:rPr>
          <w:i w:val="0"/>
        </w:rPr>
        <w:t xml:space="preserve">Table </w:t>
      </w:r>
      <w:r w:rsidR="000919D5" w:rsidRPr="000919D5">
        <w:rPr>
          <w:i w:val="0"/>
        </w:rPr>
        <w:fldChar w:fldCharType="begin"/>
      </w:r>
      <w:r w:rsidR="000919D5" w:rsidRPr="000919D5">
        <w:rPr>
          <w:i w:val="0"/>
        </w:rPr>
        <w:instrText xml:space="preserve"> SEQ Table \* ARABIC </w:instrText>
      </w:r>
      <w:r w:rsidR="000919D5" w:rsidRPr="000919D5">
        <w:rPr>
          <w:i w:val="0"/>
        </w:rPr>
        <w:fldChar w:fldCharType="separate"/>
      </w:r>
      <w:r w:rsidR="004B3CE7" w:rsidRPr="000919D5">
        <w:rPr>
          <w:i w:val="0"/>
          <w:noProof/>
        </w:rPr>
        <w:t>4</w:t>
      </w:r>
      <w:r w:rsidR="000919D5" w:rsidRPr="000919D5">
        <w:rPr>
          <w:i w:val="0"/>
          <w:noProof/>
        </w:rPr>
        <w:fldChar w:fldCharType="end"/>
      </w:r>
      <w:r w:rsidR="000919D5">
        <w:rPr>
          <w:i w:val="0"/>
        </w:rPr>
        <w:t xml:space="preserve">: </w:t>
      </w:r>
      <w:r w:rsidRPr="000919D5">
        <w:rPr>
          <w:i w:val="0"/>
        </w:rPr>
        <w:t>Recycled water quality monitoring schedule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8"/>
        <w:gridCol w:w="1718"/>
      </w:tblGrid>
      <w:tr w:rsidR="00B572E3" w:rsidTr="00B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8" w:type="dxa"/>
          </w:tcPr>
          <w:p w:rsidR="00B572E3" w:rsidRDefault="00B572E3" w:rsidP="00B572E3">
            <w:r>
              <w:t>Parameter</w:t>
            </w:r>
          </w:p>
        </w:tc>
        <w:tc>
          <w:tcPr>
            <w:tcW w:w="1718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718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</w:t>
            </w:r>
          </w:p>
        </w:tc>
        <w:tc>
          <w:tcPr>
            <w:tcW w:w="1718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Limit / Range</w:t>
            </w:r>
          </w:p>
        </w:tc>
        <w:tc>
          <w:tcPr>
            <w:tcW w:w="1718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1718" w:type="dxa"/>
          </w:tcPr>
          <w:p w:rsidR="00B572E3" w:rsidRDefault="00B572E3" w:rsidP="00B57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Responsibility</w:t>
            </w:r>
          </w:p>
        </w:tc>
      </w:tr>
      <w:tr w:rsidR="00B572E3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B572E3" w:rsidRDefault="00B572E3" w:rsidP="00B572E3"/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2E3" w:rsidTr="00B57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B572E3" w:rsidRDefault="00B572E3" w:rsidP="00B572E3"/>
        </w:tc>
        <w:tc>
          <w:tcPr>
            <w:tcW w:w="1718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72E3" w:rsidTr="00B5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B572E3" w:rsidRDefault="00B572E3" w:rsidP="00B572E3"/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B572E3" w:rsidRDefault="00B572E3" w:rsidP="00B5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E05F3" w:rsidRDefault="00DE05F3" w:rsidP="00AF73B3">
      <w:pPr>
        <w:spacing w:after="0"/>
      </w:pPr>
    </w:p>
    <w:p w:rsidR="00DE05F3" w:rsidRPr="000919D5" w:rsidRDefault="00DE05F3" w:rsidP="00DE05F3">
      <w:pPr>
        <w:pStyle w:val="Caption"/>
        <w:keepNext/>
        <w:rPr>
          <w:i w:val="0"/>
        </w:rPr>
      </w:pPr>
      <w:r w:rsidRPr="000919D5">
        <w:rPr>
          <w:i w:val="0"/>
        </w:rPr>
        <w:t xml:space="preserve">Table </w:t>
      </w:r>
      <w:r w:rsidR="000919D5" w:rsidRPr="000919D5">
        <w:rPr>
          <w:i w:val="0"/>
        </w:rPr>
        <w:fldChar w:fldCharType="begin"/>
      </w:r>
      <w:r w:rsidR="000919D5" w:rsidRPr="000919D5">
        <w:rPr>
          <w:i w:val="0"/>
        </w:rPr>
        <w:instrText xml:space="preserve"> SEQ Table \* ARABIC </w:instrText>
      </w:r>
      <w:r w:rsidR="000919D5" w:rsidRPr="000919D5">
        <w:rPr>
          <w:i w:val="0"/>
        </w:rPr>
        <w:fldChar w:fldCharType="separate"/>
      </w:r>
      <w:r w:rsidR="004B3CE7" w:rsidRPr="000919D5">
        <w:rPr>
          <w:i w:val="0"/>
          <w:noProof/>
        </w:rPr>
        <w:t>5</w:t>
      </w:r>
      <w:r w:rsidR="000919D5" w:rsidRPr="000919D5">
        <w:rPr>
          <w:i w:val="0"/>
          <w:noProof/>
        </w:rPr>
        <w:fldChar w:fldCharType="end"/>
      </w:r>
      <w:r w:rsidR="000919D5">
        <w:rPr>
          <w:i w:val="0"/>
        </w:rPr>
        <w:t xml:space="preserve">: </w:t>
      </w:r>
      <w:r w:rsidRPr="000919D5">
        <w:rPr>
          <w:i w:val="0"/>
        </w:rPr>
        <w:t>End-user water quality monitoring schedule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8"/>
        <w:gridCol w:w="1718"/>
      </w:tblGrid>
      <w:tr w:rsidR="00DE05F3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8" w:type="dxa"/>
          </w:tcPr>
          <w:p w:rsidR="00DE05F3" w:rsidRDefault="00DE05F3" w:rsidP="00B31CFE">
            <w:r>
              <w:t>Parameter</w:t>
            </w:r>
          </w:p>
        </w:tc>
        <w:tc>
          <w:tcPr>
            <w:tcW w:w="1718" w:type="dxa"/>
          </w:tcPr>
          <w:p w:rsidR="00DE05F3" w:rsidRDefault="00DE05F3" w:rsidP="00B31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718" w:type="dxa"/>
          </w:tcPr>
          <w:p w:rsidR="00DE05F3" w:rsidRDefault="00DE05F3" w:rsidP="00B31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</w:t>
            </w:r>
          </w:p>
        </w:tc>
        <w:tc>
          <w:tcPr>
            <w:tcW w:w="1718" w:type="dxa"/>
          </w:tcPr>
          <w:p w:rsidR="00DE05F3" w:rsidRDefault="00DE05F3" w:rsidP="00B31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Limit / Range</w:t>
            </w:r>
          </w:p>
        </w:tc>
        <w:tc>
          <w:tcPr>
            <w:tcW w:w="1718" w:type="dxa"/>
          </w:tcPr>
          <w:p w:rsidR="00DE05F3" w:rsidRDefault="00DE05F3" w:rsidP="00B31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1718" w:type="dxa"/>
          </w:tcPr>
          <w:p w:rsidR="00DE05F3" w:rsidRDefault="00DE05F3" w:rsidP="00B31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Responsibility</w:t>
            </w:r>
          </w:p>
        </w:tc>
      </w:tr>
      <w:tr w:rsidR="00DE05F3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DE05F3" w:rsidRDefault="00DE05F3" w:rsidP="00B31CFE"/>
        </w:tc>
        <w:tc>
          <w:tcPr>
            <w:tcW w:w="1718" w:type="dxa"/>
          </w:tcPr>
          <w:p w:rsidR="00DE05F3" w:rsidRDefault="00DE05F3" w:rsidP="00B3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DE05F3" w:rsidRDefault="00DE05F3" w:rsidP="00B3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DE05F3" w:rsidRDefault="00DE05F3" w:rsidP="00B3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DE05F3" w:rsidRDefault="00DE05F3" w:rsidP="00B3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DE05F3" w:rsidRDefault="00DE05F3" w:rsidP="00B3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05F3" w:rsidTr="00B31C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DE05F3" w:rsidRDefault="00DE05F3" w:rsidP="00B31CFE"/>
        </w:tc>
        <w:tc>
          <w:tcPr>
            <w:tcW w:w="1718" w:type="dxa"/>
          </w:tcPr>
          <w:p w:rsidR="00DE05F3" w:rsidRDefault="00DE05F3" w:rsidP="00B31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DE05F3" w:rsidRDefault="00DE05F3" w:rsidP="00B31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DE05F3" w:rsidRDefault="00DE05F3" w:rsidP="00B31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DE05F3" w:rsidRDefault="00DE05F3" w:rsidP="00B31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DE05F3" w:rsidRDefault="00DE05F3" w:rsidP="00B31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05F3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DE05F3" w:rsidRDefault="00DE05F3" w:rsidP="00B31CFE"/>
        </w:tc>
        <w:tc>
          <w:tcPr>
            <w:tcW w:w="1718" w:type="dxa"/>
          </w:tcPr>
          <w:p w:rsidR="00DE05F3" w:rsidRDefault="00DE05F3" w:rsidP="00B3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DE05F3" w:rsidRDefault="00DE05F3" w:rsidP="00B3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DE05F3" w:rsidRDefault="00DE05F3" w:rsidP="00B3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DE05F3" w:rsidRDefault="00DE05F3" w:rsidP="00B3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DE05F3" w:rsidRDefault="00DE05F3" w:rsidP="00B3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E05F3" w:rsidRDefault="00DE05F3" w:rsidP="00DE05F3">
      <w:pPr>
        <w:pStyle w:val="Heading2"/>
      </w:pPr>
      <w:r>
        <w:t>Satisfaction of users of recycled water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E05F3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DE05F3" w:rsidRPr="00DF2D72" w:rsidRDefault="00DE05F3" w:rsidP="00B31CFE">
            <w:r>
              <w:t>AGWR Framework Actions:</w:t>
            </w:r>
          </w:p>
        </w:tc>
      </w:tr>
      <w:tr w:rsidR="00DE05F3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DE05F3" w:rsidRPr="00DF2D72" w:rsidRDefault="00DE05F3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an inquiry and response program for users of recycled water, including appropriate training of people responsible for the program.</w:t>
            </w:r>
          </w:p>
        </w:tc>
      </w:tr>
    </w:tbl>
    <w:p w:rsidR="00CB4706" w:rsidRDefault="00CB4706" w:rsidP="00CB4706">
      <w:pPr>
        <w:rPr>
          <w:b/>
        </w:rPr>
      </w:pPr>
      <w:r>
        <w:rPr>
          <w:b/>
        </w:rPr>
        <w:t>Document the activities to meet the above actions.</w:t>
      </w:r>
    </w:p>
    <w:p w:rsidR="00DE05F3" w:rsidRDefault="00DE05F3" w:rsidP="00DE05F3">
      <w:pPr>
        <w:pStyle w:val="Heading2"/>
      </w:pPr>
      <w:r>
        <w:t>Short-term evaluation of results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E05F3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DE05F3" w:rsidRPr="00DF2D72" w:rsidRDefault="00DE05F3" w:rsidP="00B31CFE">
            <w:r>
              <w:t>AGWR Framework Actions:</w:t>
            </w:r>
          </w:p>
        </w:tc>
      </w:tr>
      <w:tr w:rsidR="00DE05F3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DE05F3" w:rsidRDefault="00DE05F3" w:rsidP="00DE05F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procedures for the short-term review of monitoring data and satisfac</w:t>
            </w:r>
            <w:r w:rsidR="000919D5">
              <w:t>tion of users of recycled water</w:t>
            </w:r>
          </w:p>
          <w:p w:rsidR="00DE05F3" w:rsidRPr="00DF2D72" w:rsidRDefault="00DE05F3" w:rsidP="00DE05F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Develop reporting mechanisms internally and externally, where required.</w:t>
            </w:r>
          </w:p>
        </w:tc>
      </w:tr>
    </w:tbl>
    <w:p w:rsidR="00CB4706" w:rsidRDefault="00CB4706" w:rsidP="00CB4706">
      <w:pPr>
        <w:rPr>
          <w:b/>
        </w:rPr>
      </w:pPr>
      <w:r>
        <w:rPr>
          <w:b/>
        </w:rPr>
        <w:t>Document the activities to meet the above actions.</w:t>
      </w:r>
    </w:p>
    <w:p w:rsidR="00DE05F3" w:rsidRDefault="00DE05F3" w:rsidP="00DE05F3">
      <w:pPr>
        <w:pStyle w:val="Heading2"/>
      </w:pPr>
      <w:r>
        <w:t>Corrective responses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E05F3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DE05F3" w:rsidRPr="00DF2D72" w:rsidRDefault="00DE05F3" w:rsidP="00B31CFE">
            <w:r>
              <w:lastRenderedPageBreak/>
              <w:t>AGWR Framework Actions:</w:t>
            </w:r>
          </w:p>
        </w:tc>
      </w:tr>
      <w:tr w:rsidR="00DE05F3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DE05F3" w:rsidRDefault="00DE05F3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and document procedures for corrective responses to non-conformance or feedba</w:t>
            </w:r>
            <w:r w:rsidR="000919D5">
              <w:t>ck from users of recycled water</w:t>
            </w:r>
          </w:p>
          <w:p w:rsidR="00DE05F3" w:rsidRPr="00DF2D72" w:rsidRDefault="00DE05F3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rapid communication systems to deal with unexpected events.</w:t>
            </w:r>
          </w:p>
        </w:tc>
      </w:tr>
    </w:tbl>
    <w:p w:rsidR="00CB4706" w:rsidRDefault="00CB4706" w:rsidP="00CB4706">
      <w:pPr>
        <w:rPr>
          <w:b/>
        </w:rPr>
      </w:pPr>
      <w:r>
        <w:rPr>
          <w:b/>
        </w:rPr>
        <w:t>Document the activities to meet the above actions.</w:t>
      </w:r>
    </w:p>
    <w:p w:rsidR="00DE05F3" w:rsidRDefault="00DE05F3" w:rsidP="00DE05F3">
      <w:pPr>
        <w:pStyle w:val="Heading1"/>
      </w:pPr>
      <w:r>
        <w:t>Element 6: Management of incidents and emergencies</w:t>
      </w:r>
    </w:p>
    <w:p w:rsidR="00DE05F3" w:rsidRDefault="00DE05F3" w:rsidP="00DE05F3">
      <w:r>
        <w:t>The AGWR requires the actions listed within the boxes to implement its Framework.</w:t>
      </w:r>
    </w:p>
    <w:p w:rsidR="00DE05F3" w:rsidRDefault="00DE05F3" w:rsidP="00DE05F3">
      <w:pPr>
        <w:pStyle w:val="Heading2"/>
      </w:pPr>
      <w:r>
        <w:t>Communication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E05F3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DE05F3" w:rsidRPr="00DF2D72" w:rsidRDefault="00DE05F3" w:rsidP="00B31CFE">
            <w:r>
              <w:t>AGWR Framework Actions:</w:t>
            </w:r>
          </w:p>
        </w:tc>
      </w:tr>
      <w:tr w:rsidR="00DE05F3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DE05F3" w:rsidRDefault="00DE05F3" w:rsidP="00DE05F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 xml:space="preserve">Define communication protocols with the involvement of relevant agencies and prepare a contact list of key </w:t>
            </w:r>
            <w:r w:rsidR="000919D5">
              <w:t>people, agencies and businesses</w:t>
            </w:r>
          </w:p>
          <w:p w:rsidR="00DE05F3" w:rsidRPr="00DF2D72" w:rsidRDefault="00DE05F3" w:rsidP="00DE05F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Develop a public and media communications strategy.</w:t>
            </w:r>
          </w:p>
        </w:tc>
      </w:tr>
    </w:tbl>
    <w:p w:rsidR="00CB4706" w:rsidRDefault="00CB4706" w:rsidP="00CB4706">
      <w:pPr>
        <w:rPr>
          <w:b/>
        </w:rPr>
      </w:pPr>
      <w:r>
        <w:rPr>
          <w:b/>
        </w:rPr>
        <w:t>Document the activities to meet the above actions.</w:t>
      </w:r>
    </w:p>
    <w:p w:rsidR="00DE05F3" w:rsidRDefault="00DE05F3" w:rsidP="00DE05F3">
      <w:pPr>
        <w:pStyle w:val="Heading2"/>
      </w:pPr>
      <w:r>
        <w:t>Incident and emergency response protocols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E05F3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DE05F3" w:rsidRPr="00DF2D72" w:rsidRDefault="00DE05F3" w:rsidP="00B31CFE">
            <w:r>
              <w:t>AGWR Framework Actions:</w:t>
            </w:r>
          </w:p>
        </w:tc>
      </w:tr>
      <w:tr w:rsidR="00DE05F3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DE05F3" w:rsidRDefault="00DE05F3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Define potential incidents and emergencies and document procedures and response plans with the i</w:t>
            </w:r>
            <w:r w:rsidR="000919D5">
              <w:t>nvolvement of relevant agencies</w:t>
            </w:r>
          </w:p>
          <w:p w:rsidR="00DE05F3" w:rsidRDefault="00DE05F3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Train employees and regularl</w:t>
            </w:r>
            <w:r w:rsidR="000919D5">
              <w:t>y test emergency response plans</w:t>
            </w:r>
          </w:p>
          <w:p w:rsidR="00DE05F3" w:rsidRPr="00DF2D72" w:rsidRDefault="00DE05F3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Investigate any incidents or emergencies and revise protocols as necessary.</w:t>
            </w:r>
          </w:p>
        </w:tc>
      </w:tr>
    </w:tbl>
    <w:p w:rsidR="00CB4706" w:rsidRDefault="00CB4706" w:rsidP="00CB4706">
      <w:pPr>
        <w:rPr>
          <w:b/>
        </w:rPr>
      </w:pPr>
      <w:r>
        <w:rPr>
          <w:b/>
        </w:rPr>
        <w:t>Document the activities to meet the above actions.</w:t>
      </w:r>
    </w:p>
    <w:p w:rsidR="00DE05F3" w:rsidRDefault="00DE05F3" w:rsidP="00DE05F3">
      <w:pPr>
        <w:pStyle w:val="Heading1"/>
      </w:pPr>
      <w:r>
        <w:t>Element 7: Operator, contractor and end-user awareness and training</w:t>
      </w:r>
    </w:p>
    <w:p w:rsidR="00DE05F3" w:rsidRDefault="00DE05F3" w:rsidP="00DE05F3">
      <w:pPr>
        <w:pStyle w:val="Heading2"/>
      </w:pPr>
      <w:r>
        <w:t>Operator, contractor and end-user awareness and involvement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E05F3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DE05F3" w:rsidRPr="00DF2D72" w:rsidRDefault="00DE05F3" w:rsidP="00B31CFE">
            <w:r>
              <w:t>AGWR Framework Actions:</w:t>
            </w:r>
          </w:p>
        </w:tc>
      </w:tr>
      <w:tr w:rsidR="00DE05F3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DE05F3" w:rsidRPr="00DF2D72" w:rsidRDefault="00DE05F3" w:rsidP="00DE05F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Develop mechanisms and communication procedures to increase operator, contractor and end-user awareness of, and participation in, recycled water quality management and environmental protection.</w:t>
            </w:r>
          </w:p>
        </w:tc>
      </w:tr>
    </w:tbl>
    <w:p w:rsidR="00CB4706" w:rsidRDefault="00CB4706" w:rsidP="00CB4706">
      <w:pPr>
        <w:rPr>
          <w:b/>
        </w:rPr>
      </w:pPr>
      <w:r>
        <w:rPr>
          <w:b/>
        </w:rPr>
        <w:t>Document the activities to meet the above actions.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E05F3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DE05F3" w:rsidRPr="00DF2D72" w:rsidRDefault="00DE05F3" w:rsidP="00B31CFE">
            <w:r>
              <w:t>AGWR Framework Actions:</w:t>
            </w:r>
          </w:p>
        </w:tc>
      </w:tr>
      <w:tr w:rsidR="00DE05F3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DE05F3" w:rsidRDefault="00DE05F3" w:rsidP="00DE05F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Ensure that operators, contractors and end-users maintain the appropriat</w:t>
            </w:r>
            <w:r w:rsidR="000919D5">
              <w:t>e experience and qualifications</w:t>
            </w:r>
          </w:p>
          <w:p w:rsidR="00DE05F3" w:rsidRDefault="00DE05F3" w:rsidP="00DE05F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Identify training needs and ensure resources are availab</w:t>
            </w:r>
            <w:r w:rsidR="000919D5">
              <w:t>le to support training programs</w:t>
            </w:r>
          </w:p>
          <w:p w:rsidR="00DE05F3" w:rsidRPr="00DF2D72" w:rsidRDefault="00DE05F3" w:rsidP="00DE05F3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Document training and maintain records of all training sessions.</w:t>
            </w:r>
          </w:p>
        </w:tc>
      </w:tr>
    </w:tbl>
    <w:p w:rsidR="00CB4706" w:rsidRDefault="00CB4706" w:rsidP="00CB4706">
      <w:pPr>
        <w:rPr>
          <w:b/>
        </w:rPr>
      </w:pPr>
      <w:r>
        <w:rPr>
          <w:b/>
        </w:rPr>
        <w:t>Document the activities to meet the above actions.</w:t>
      </w:r>
    </w:p>
    <w:p w:rsidR="00DE05F3" w:rsidRDefault="00DE05F3" w:rsidP="00DE05F3">
      <w:pPr>
        <w:pStyle w:val="Heading1"/>
      </w:pPr>
      <w:r>
        <w:lastRenderedPageBreak/>
        <w:t>Element 8: Community involvement and awareness</w:t>
      </w:r>
    </w:p>
    <w:p w:rsidR="00DE05F3" w:rsidRDefault="00DE05F3" w:rsidP="00DE05F3">
      <w:pPr>
        <w:pStyle w:val="Heading2"/>
      </w:pPr>
      <w:r>
        <w:t>Consultation with users of recycled water and the community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A5B37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2A5B37" w:rsidRPr="00DF2D72" w:rsidRDefault="002A5B37" w:rsidP="00B31CFE">
            <w:r>
              <w:t>AGWR Framework Actions:</w:t>
            </w:r>
          </w:p>
        </w:tc>
      </w:tr>
      <w:tr w:rsidR="002A5B37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2A5B37" w:rsidRDefault="002A5B3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Assess requirements for effective involvement of users of r</w:t>
            </w:r>
            <w:r w:rsidR="000919D5">
              <w:t>ecycled water and the community</w:t>
            </w:r>
          </w:p>
          <w:p w:rsidR="002A5B37" w:rsidRPr="00DF2D72" w:rsidRDefault="002A5B3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Develop a comprehensive strategy for community consultation.</w:t>
            </w:r>
          </w:p>
        </w:tc>
      </w:tr>
    </w:tbl>
    <w:p w:rsidR="00CB4706" w:rsidRDefault="00CB4706" w:rsidP="00CB4706">
      <w:pPr>
        <w:rPr>
          <w:b/>
        </w:rPr>
      </w:pPr>
      <w:r>
        <w:rPr>
          <w:b/>
        </w:rPr>
        <w:t>Document the activities to meet the above actions.</w:t>
      </w:r>
    </w:p>
    <w:p w:rsidR="00DE05F3" w:rsidRDefault="002A5B37" w:rsidP="002A5B37">
      <w:pPr>
        <w:pStyle w:val="Heading2"/>
      </w:pPr>
      <w:r>
        <w:t>Communication and education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A5B37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2A5B37" w:rsidRPr="00DF2D72" w:rsidRDefault="002A5B37" w:rsidP="00B31CFE">
            <w:r>
              <w:t>AGWR Framework Actions:</w:t>
            </w:r>
          </w:p>
        </w:tc>
      </w:tr>
      <w:tr w:rsidR="002A5B37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2A5B37" w:rsidRDefault="002A5B3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 xml:space="preserve">Develop an active two-way communication program to inform users of recycled water and promote awareness of recycled water </w:t>
            </w:r>
            <w:r w:rsidR="000919D5">
              <w:t>quality issues</w:t>
            </w:r>
          </w:p>
          <w:p w:rsidR="002A5B37" w:rsidRDefault="002A5B3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 xml:space="preserve">Provide information on </w:t>
            </w:r>
            <w:r w:rsidR="000919D5">
              <w:t>the impacts of unauthorised use</w:t>
            </w:r>
          </w:p>
          <w:p w:rsidR="002A5B37" w:rsidRPr="00DF2D72" w:rsidRDefault="002A5B3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Provide information on the benefits of recycled water use.</w:t>
            </w:r>
          </w:p>
        </w:tc>
      </w:tr>
    </w:tbl>
    <w:p w:rsidR="00CB4706" w:rsidRDefault="00CB4706" w:rsidP="00CB4706">
      <w:pPr>
        <w:rPr>
          <w:b/>
        </w:rPr>
      </w:pPr>
      <w:r>
        <w:rPr>
          <w:b/>
        </w:rPr>
        <w:t>Document the activities to meet the above actions.</w:t>
      </w:r>
    </w:p>
    <w:p w:rsidR="002A5B37" w:rsidRDefault="002A5B37" w:rsidP="002A5B37">
      <w:pPr>
        <w:pStyle w:val="Heading1"/>
      </w:pPr>
      <w:r>
        <w:t>Element 9: Research and development</w:t>
      </w:r>
    </w:p>
    <w:p w:rsidR="002A5B37" w:rsidRDefault="002A5B37" w:rsidP="002A5B37">
      <w:r>
        <w:t>The AGWR requires the actions listed within the boxes to implement its framework.</w:t>
      </w:r>
    </w:p>
    <w:p w:rsidR="002A5B37" w:rsidRDefault="002A5B37" w:rsidP="002A5B37">
      <w:pPr>
        <w:pStyle w:val="Heading2"/>
      </w:pPr>
      <w:r>
        <w:t>Validation of processes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A5B37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2A5B37" w:rsidRPr="00DF2D72" w:rsidRDefault="002A5B37" w:rsidP="00B31CFE">
            <w:r>
              <w:t>AGWR Framework Actions:</w:t>
            </w:r>
          </w:p>
        </w:tc>
      </w:tr>
      <w:tr w:rsidR="002A5B37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2A5B37" w:rsidRDefault="002A5B3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Validate processes and procedures to ensure they control hazards effectively.</w:t>
            </w:r>
          </w:p>
          <w:p w:rsidR="002A5B37" w:rsidRPr="00DF2D72" w:rsidRDefault="002A5B3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Revalidate processes when variations in conditions occur.</w:t>
            </w:r>
          </w:p>
        </w:tc>
      </w:tr>
    </w:tbl>
    <w:p w:rsidR="002A5B37" w:rsidRDefault="002A5B37" w:rsidP="002A5B37">
      <w:pPr>
        <w:rPr>
          <w:b/>
        </w:rPr>
      </w:pPr>
      <w:r w:rsidRPr="00B572E3">
        <w:rPr>
          <w:b/>
        </w:rPr>
        <w:t xml:space="preserve">Document </w:t>
      </w:r>
      <w:r>
        <w:rPr>
          <w:b/>
        </w:rPr>
        <w:t>the information that shows that the process will produce water of appropriate quality. This may include desktop calculations or validation certification.</w:t>
      </w:r>
    </w:p>
    <w:p w:rsidR="002A5B37" w:rsidRDefault="002A5B37" w:rsidP="002A5B37">
      <w:pPr>
        <w:pStyle w:val="Heading2"/>
      </w:pPr>
      <w:r>
        <w:t>Design of equipment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B3CE7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4B3CE7" w:rsidRPr="00DF2D72" w:rsidRDefault="004B3CE7" w:rsidP="00B31CFE">
            <w:r>
              <w:t>AGWR Framework Actions:</w:t>
            </w:r>
          </w:p>
        </w:tc>
      </w:tr>
      <w:tr w:rsidR="004B3CE7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4B3CE7" w:rsidRDefault="004B3CE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Validate the design of new equipment and infrastructure to ensure continuing reliability.</w:t>
            </w:r>
          </w:p>
          <w:p w:rsidR="004B3CE7" w:rsidRPr="00DF2D72" w:rsidRDefault="004B3CE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Develop a validation and verification plan.</w:t>
            </w:r>
          </w:p>
        </w:tc>
      </w:tr>
    </w:tbl>
    <w:p w:rsidR="004B3CE7" w:rsidRDefault="004B3CE7" w:rsidP="004B3CE7">
      <w:pPr>
        <w:rPr>
          <w:b/>
        </w:rPr>
      </w:pPr>
      <w:r>
        <w:rPr>
          <w:b/>
        </w:rPr>
        <w:t>Document the information that shows that the equipment will produce water of appropriate quality. This may include desktop calculation for pre-validated equipment. Document the verification plan (and validation plan if required).</w:t>
      </w:r>
    </w:p>
    <w:p w:rsidR="004B3CE7" w:rsidRDefault="004B3CE7" w:rsidP="004B3CE7">
      <w:pPr>
        <w:pStyle w:val="Heading2"/>
      </w:pPr>
      <w:r>
        <w:t>Investigation of studies and research monitoring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B3CE7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4B3CE7" w:rsidRPr="00DF2D72" w:rsidRDefault="004B3CE7" w:rsidP="00B31CFE">
            <w:r>
              <w:t>AGWR Framework Actions:</w:t>
            </w:r>
          </w:p>
        </w:tc>
      </w:tr>
      <w:tr w:rsidR="004B3CE7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4B3CE7" w:rsidRPr="00DF2D72" w:rsidRDefault="004B3CE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programs to increase understanding of the recycled water supply system, and use this information to improve management of the recycled water supply system.</w:t>
            </w:r>
          </w:p>
        </w:tc>
      </w:tr>
    </w:tbl>
    <w:p w:rsidR="004B3CE7" w:rsidRDefault="004B3CE7" w:rsidP="004B3CE7">
      <w:pPr>
        <w:rPr>
          <w:b/>
        </w:rPr>
      </w:pPr>
      <w:r>
        <w:rPr>
          <w:b/>
        </w:rPr>
        <w:t>Document the activities to improve the management of the recycled water system.</w:t>
      </w:r>
    </w:p>
    <w:p w:rsidR="002A5B37" w:rsidRDefault="004B3CE7" w:rsidP="004B3CE7">
      <w:pPr>
        <w:pStyle w:val="Heading1"/>
      </w:pPr>
      <w:r>
        <w:lastRenderedPageBreak/>
        <w:t>Element 10: Documentation and reporting</w:t>
      </w:r>
    </w:p>
    <w:p w:rsidR="004B3CE7" w:rsidRDefault="004B3CE7" w:rsidP="004B3CE7">
      <w:pPr>
        <w:pStyle w:val="Heading2"/>
      </w:pPr>
      <w:r>
        <w:t>Management of documentation and records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B3CE7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4B3CE7" w:rsidRPr="00DF2D72" w:rsidRDefault="004B3CE7" w:rsidP="00B31CFE">
            <w:r>
              <w:t>AGWR Framework Actions:</w:t>
            </w:r>
          </w:p>
        </w:tc>
      </w:tr>
      <w:tr w:rsidR="004B3CE7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4B3CE7" w:rsidRDefault="004B3CE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Document information pertinent to all aspects of recycled water quality management, and develop a document control system to ens</w:t>
            </w:r>
            <w:r w:rsidR="000919D5">
              <w:t>ure current versions are in use</w:t>
            </w:r>
          </w:p>
          <w:p w:rsidR="004B3CE7" w:rsidRDefault="004B3CE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 xml:space="preserve">Establish a records management system and ensure that employees </w:t>
            </w:r>
            <w:r w:rsidR="000919D5">
              <w:t>are trained to complete records</w:t>
            </w:r>
          </w:p>
          <w:p w:rsidR="004B3CE7" w:rsidRPr="00DF2D72" w:rsidRDefault="004B3CE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Periodically review documentation and revise as necessary.</w:t>
            </w:r>
          </w:p>
        </w:tc>
      </w:tr>
    </w:tbl>
    <w:p w:rsidR="004B3CE7" w:rsidRDefault="004B3CE7" w:rsidP="004B3CE7">
      <w:pPr>
        <w:rPr>
          <w:b/>
        </w:rPr>
      </w:pPr>
      <w:r>
        <w:rPr>
          <w:b/>
        </w:rPr>
        <w:t>Document the activities that council undertakes that meets the above conditions.</w:t>
      </w:r>
    </w:p>
    <w:p w:rsidR="004B3CE7" w:rsidRDefault="004B3CE7" w:rsidP="004B3CE7">
      <w:pPr>
        <w:pStyle w:val="Heading2"/>
      </w:pPr>
      <w:r>
        <w:t>Reporting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B3CE7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4B3CE7" w:rsidRPr="00DF2D72" w:rsidRDefault="004B3CE7" w:rsidP="00B31CFE">
            <w:r>
              <w:t>AGWR Framework Actions:</w:t>
            </w:r>
          </w:p>
        </w:tc>
      </w:tr>
      <w:tr w:rsidR="004B3CE7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4B3CE7" w:rsidRDefault="004B3CE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 xml:space="preserve">Establish procedures for effective </w:t>
            </w:r>
            <w:r w:rsidR="000919D5">
              <w:t>internal and external reporting</w:t>
            </w:r>
          </w:p>
          <w:p w:rsidR="004B3CE7" w:rsidRPr="00DF2D72" w:rsidRDefault="004B3CE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Produce an annual report to be made available to customers, regulatory authorities and stakeholders.</w:t>
            </w:r>
          </w:p>
        </w:tc>
      </w:tr>
    </w:tbl>
    <w:p w:rsidR="004B3CE7" w:rsidRDefault="004B3CE7" w:rsidP="004B3CE7">
      <w:pPr>
        <w:rPr>
          <w:b/>
        </w:rPr>
      </w:pPr>
      <w:r>
        <w:rPr>
          <w:b/>
        </w:rPr>
        <w:t>Document the activities that council undertakes that meets the above conditions.</w:t>
      </w:r>
    </w:p>
    <w:p w:rsidR="004B3CE7" w:rsidRDefault="004B3CE7" w:rsidP="004B3CE7">
      <w:pPr>
        <w:pStyle w:val="Heading1"/>
      </w:pPr>
      <w:r>
        <w:t>Element 11: Evaluation and audit</w:t>
      </w:r>
    </w:p>
    <w:p w:rsidR="004B3CE7" w:rsidRDefault="004B3CE7" w:rsidP="004B3CE7">
      <w:r>
        <w:t>The AGWR requires the actions listed within the boxes to implement its framework.</w:t>
      </w:r>
    </w:p>
    <w:p w:rsidR="004B3CE7" w:rsidRDefault="004B3CE7" w:rsidP="004B3CE7">
      <w:pPr>
        <w:pStyle w:val="Heading2"/>
      </w:pPr>
      <w:r>
        <w:t>Long-term evaluation of results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B3CE7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4B3CE7" w:rsidRPr="00DF2D72" w:rsidRDefault="004B3CE7" w:rsidP="00B31CFE">
            <w:r>
              <w:t>AGWR Framework Actions:</w:t>
            </w:r>
          </w:p>
        </w:tc>
      </w:tr>
      <w:tr w:rsidR="004B3CE7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4B3CE7" w:rsidRDefault="004B3CE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Collect and evaluate long-term data to assess pe</w:t>
            </w:r>
            <w:r w:rsidR="000919D5">
              <w:t>rformance and identify problems</w:t>
            </w:r>
          </w:p>
          <w:p w:rsidR="004B3CE7" w:rsidRPr="00DF2D72" w:rsidRDefault="004B3CE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Document and report results.</w:t>
            </w:r>
          </w:p>
        </w:tc>
      </w:tr>
    </w:tbl>
    <w:p w:rsidR="00CB4706" w:rsidRDefault="00CB4706" w:rsidP="00CB4706">
      <w:pPr>
        <w:rPr>
          <w:b/>
        </w:rPr>
      </w:pPr>
      <w:r>
        <w:rPr>
          <w:b/>
        </w:rPr>
        <w:t>Document the activities to meet the above actions.</w:t>
      </w:r>
    </w:p>
    <w:p w:rsidR="004B3CE7" w:rsidRDefault="004B3CE7" w:rsidP="004B3CE7">
      <w:pPr>
        <w:pStyle w:val="Heading2"/>
      </w:pPr>
      <w:r>
        <w:t>Audit of recycled water quality management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B3CE7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4B3CE7" w:rsidRPr="00DF2D72" w:rsidRDefault="004B3CE7" w:rsidP="00B31CFE">
            <w:r>
              <w:t>AGWR Framework Actions:</w:t>
            </w:r>
          </w:p>
        </w:tc>
      </w:tr>
      <w:tr w:rsidR="004B3CE7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4B3CE7" w:rsidRDefault="004B3CE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Establish processes f</w:t>
            </w:r>
            <w:r w:rsidR="000919D5">
              <w:t>or internal and external audits</w:t>
            </w:r>
          </w:p>
          <w:p w:rsidR="004B3CE7" w:rsidRPr="00DF2D72" w:rsidRDefault="004B3CE7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Document and communicate audit results.</w:t>
            </w:r>
          </w:p>
        </w:tc>
      </w:tr>
    </w:tbl>
    <w:p w:rsidR="004B3CE7" w:rsidRDefault="00CB4706" w:rsidP="004B3CE7">
      <w:pPr>
        <w:rPr>
          <w:b/>
        </w:rPr>
      </w:pPr>
      <w:r>
        <w:rPr>
          <w:b/>
        </w:rPr>
        <w:t xml:space="preserve">Document the activities to meet the above actions. </w:t>
      </w:r>
      <w:r w:rsidR="004B3CE7">
        <w:rPr>
          <w:b/>
        </w:rPr>
        <w:t>A sample audit schedule is shown below.</w:t>
      </w:r>
    </w:p>
    <w:p w:rsidR="004B3CE7" w:rsidRPr="000919D5" w:rsidRDefault="004B3CE7" w:rsidP="004B3CE7">
      <w:pPr>
        <w:pStyle w:val="Caption"/>
        <w:keepNext/>
        <w:rPr>
          <w:i w:val="0"/>
        </w:rPr>
      </w:pPr>
      <w:r w:rsidRPr="000919D5">
        <w:rPr>
          <w:i w:val="0"/>
        </w:rPr>
        <w:lastRenderedPageBreak/>
        <w:t xml:space="preserve">Table </w:t>
      </w:r>
      <w:r w:rsidR="000919D5" w:rsidRPr="000919D5">
        <w:rPr>
          <w:i w:val="0"/>
        </w:rPr>
        <w:fldChar w:fldCharType="begin"/>
      </w:r>
      <w:r w:rsidR="000919D5" w:rsidRPr="000919D5">
        <w:rPr>
          <w:i w:val="0"/>
        </w:rPr>
        <w:instrText xml:space="preserve"> SEQ Table \* ARABIC </w:instrText>
      </w:r>
      <w:r w:rsidR="000919D5" w:rsidRPr="000919D5">
        <w:rPr>
          <w:i w:val="0"/>
        </w:rPr>
        <w:fldChar w:fldCharType="separate"/>
      </w:r>
      <w:r w:rsidRPr="000919D5">
        <w:rPr>
          <w:i w:val="0"/>
          <w:noProof/>
        </w:rPr>
        <w:t>6</w:t>
      </w:r>
      <w:r w:rsidR="000919D5" w:rsidRPr="000919D5">
        <w:rPr>
          <w:i w:val="0"/>
          <w:noProof/>
        </w:rPr>
        <w:fldChar w:fldCharType="end"/>
      </w:r>
      <w:r w:rsidR="000919D5">
        <w:rPr>
          <w:i w:val="0"/>
        </w:rPr>
        <w:t xml:space="preserve">: </w:t>
      </w:r>
      <w:r w:rsidRPr="000919D5">
        <w:rPr>
          <w:i w:val="0"/>
        </w:rPr>
        <w:t>Preliminary internal audit schedule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8"/>
        <w:gridCol w:w="1718"/>
      </w:tblGrid>
      <w:tr w:rsidR="004B3CE7" w:rsidTr="004B3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8" w:type="dxa"/>
            <w:vAlign w:val="top"/>
          </w:tcPr>
          <w:p w:rsidR="004B3CE7" w:rsidRPr="004B3CE7" w:rsidRDefault="004B3CE7" w:rsidP="004B3CE7">
            <w:pPr>
              <w:rPr>
                <w:sz w:val="18"/>
              </w:rPr>
            </w:pPr>
            <w:r w:rsidRPr="004B3CE7">
              <w:rPr>
                <w:sz w:val="18"/>
              </w:rPr>
              <w:t>Item verified</w:t>
            </w:r>
          </w:p>
        </w:tc>
        <w:tc>
          <w:tcPr>
            <w:tcW w:w="1718" w:type="dxa"/>
            <w:vAlign w:val="top"/>
          </w:tcPr>
          <w:p w:rsidR="004B3CE7" w:rsidRPr="004B3CE7" w:rsidRDefault="004B3CE7" w:rsidP="004B3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B3CE7">
              <w:rPr>
                <w:sz w:val="18"/>
              </w:rPr>
              <w:t>Method</w:t>
            </w:r>
          </w:p>
        </w:tc>
        <w:tc>
          <w:tcPr>
            <w:tcW w:w="1718" w:type="dxa"/>
            <w:vAlign w:val="top"/>
          </w:tcPr>
          <w:p w:rsidR="004B3CE7" w:rsidRPr="004B3CE7" w:rsidRDefault="004B3CE7" w:rsidP="004B3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B3CE7">
              <w:rPr>
                <w:sz w:val="18"/>
              </w:rPr>
              <w:t>Frequency</w:t>
            </w:r>
          </w:p>
        </w:tc>
        <w:tc>
          <w:tcPr>
            <w:tcW w:w="1718" w:type="dxa"/>
            <w:vAlign w:val="top"/>
          </w:tcPr>
          <w:p w:rsidR="004B3CE7" w:rsidRPr="004B3CE7" w:rsidRDefault="004B3CE7" w:rsidP="004B3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B3CE7">
              <w:rPr>
                <w:sz w:val="18"/>
              </w:rPr>
              <w:t>Responsibility</w:t>
            </w:r>
          </w:p>
        </w:tc>
        <w:tc>
          <w:tcPr>
            <w:tcW w:w="1718" w:type="dxa"/>
            <w:vAlign w:val="top"/>
          </w:tcPr>
          <w:p w:rsidR="004B3CE7" w:rsidRPr="004B3CE7" w:rsidRDefault="004B3CE7" w:rsidP="004B3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B3CE7">
              <w:rPr>
                <w:sz w:val="18"/>
              </w:rPr>
              <w:t>Objectives</w:t>
            </w:r>
          </w:p>
        </w:tc>
        <w:tc>
          <w:tcPr>
            <w:tcW w:w="1718" w:type="dxa"/>
            <w:vAlign w:val="top"/>
          </w:tcPr>
          <w:p w:rsidR="004B3CE7" w:rsidRPr="004B3CE7" w:rsidRDefault="004B3CE7" w:rsidP="004B3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B3CE7">
              <w:rPr>
                <w:sz w:val="18"/>
              </w:rPr>
              <w:t>Reference</w:t>
            </w:r>
          </w:p>
        </w:tc>
      </w:tr>
      <w:tr w:rsidR="004B3CE7" w:rsidTr="004B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vAlign w:val="top"/>
          </w:tcPr>
          <w:p w:rsidR="004B3CE7" w:rsidRPr="004B3CE7" w:rsidRDefault="004B3CE7" w:rsidP="004B3CE7">
            <w:pPr>
              <w:rPr>
                <w:sz w:val="18"/>
              </w:rPr>
            </w:pPr>
            <w:r w:rsidRPr="004B3CE7">
              <w:rPr>
                <w:sz w:val="18"/>
              </w:rPr>
              <w:t>Critical control points</w:t>
            </w:r>
          </w:p>
        </w:tc>
        <w:tc>
          <w:tcPr>
            <w:tcW w:w="1718" w:type="dxa"/>
            <w:vAlign w:val="top"/>
          </w:tcPr>
          <w:p w:rsidR="004B3CE7" w:rsidRPr="004B3CE7" w:rsidRDefault="004B3CE7" w:rsidP="004B3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B3CE7">
              <w:rPr>
                <w:sz w:val="18"/>
              </w:rPr>
              <w:t>Internal audit of operational activities identified in the CCP protocol</w:t>
            </w:r>
          </w:p>
        </w:tc>
        <w:tc>
          <w:tcPr>
            <w:tcW w:w="1718" w:type="dxa"/>
            <w:vAlign w:val="top"/>
          </w:tcPr>
          <w:p w:rsidR="004B3CE7" w:rsidRPr="004B3CE7" w:rsidRDefault="004B3CE7" w:rsidP="004B3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Quarterly</w:t>
            </w:r>
          </w:p>
        </w:tc>
        <w:tc>
          <w:tcPr>
            <w:tcW w:w="1718" w:type="dxa"/>
            <w:vAlign w:val="top"/>
          </w:tcPr>
          <w:p w:rsidR="004B3CE7" w:rsidRPr="004B3CE7" w:rsidRDefault="004B3CE7" w:rsidP="004B3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18" w:type="dxa"/>
            <w:vAlign w:val="top"/>
          </w:tcPr>
          <w:p w:rsidR="004B3CE7" w:rsidRPr="004B3CE7" w:rsidRDefault="004B3CE7" w:rsidP="004B3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Implementation of CCPs and documented responses including investigative follow-ups to any exceedances and near hits</w:t>
            </w:r>
          </w:p>
        </w:tc>
        <w:tc>
          <w:tcPr>
            <w:tcW w:w="1718" w:type="dxa"/>
            <w:vAlign w:val="top"/>
          </w:tcPr>
          <w:p w:rsidR="004B3CE7" w:rsidRPr="004B3CE7" w:rsidRDefault="004B3CE7" w:rsidP="004B3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Internal audit findings and summary</w:t>
            </w:r>
          </w:p>
        </w:tc>
      </w:tr>
      <w:tr w:rsidR="004B3CE7" w:rsidTr="004B3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vAlign w:val="top"/>
          </w:tcPr>
          <w:p w:rsidR="004B3CE7" w:rsidRPr="004B3CE7" w:rsidRDefault="004B3CE7" w:rsidP="004B3CE7">
            <w:pPr>
              <w:rPr>
                <w:sz w:val="18"/>
              </w:rPr>
            </w:pPr>
            <w:r>
              <w:rPr>
                <w:sz w:val="18"/>
              </w:rPr>
              <w:t>Critical limit</w:t>
            </w:r>
            <w:r w:rsidR="00E866AB">
              <w:rPr>
                <w:sz w:val="18"/>
              </w:rPr>
              <w:t xml:space="preserve"> monitoring instruments</w:t>
            </w:r>
          </w:p>
        </w:tc>
        <w:tc>
          <w:tcPr>
            <w:tcW w:w="1718" w:type="dxa"/>
            <w:vAlign w:val="top"/>
          </w:tcPr>
          <w:p w:rsidR="004B3CE7" w:rsidRPr="004B3CE7" w:rsidRDefault="00E866AB" w:rsidP="004B3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Review of calibration testing of critical limit monitoring instruments through cross checking</w:t>
            </w:r>
          </w:p>
        </w:tc>
        <w:tc>
          <w:tcPr>
            <w:tcW w:w="1718" w:type="dxa"/>
            <w:vAlign w:val="top"/>
          </w:tcPr>
          <w:p w:rsidR="004B3CE7" w:rsidRDefault="00E866AB" w:rsidP="004B3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Quarterly</w:t>
            </w:r>
          </w:p>
        </w:tc>
        <w:tc>
          <w:tcPr>
            <w:tcW w:w="1718" w:type="dxa"/>
            <w:vAlign w:val="top"/>
          </w:tcPr>
          <w:p w:rsidR="004B3CE7" w:rsidRPr="004B3CE7" w:rsidRDefault="004B3CE7" w:rsidP="004B3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18" w:type="dxa"/>
            <w:vAlign w:val="top"/>
          </w:tcPr>
          <w:p w:rsidR="004B3CE7" w:rsidRDefault="00E866AB" w:rsidP="00E86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Ensure routine and annual calibration is occurring as scheduled</w:t>
            </w:r>
          </w:p>
        </w:tc>
        <w:tc>
          <w:tcPr>
            <w:tcW w:w="1718" w:type="dxa"/>
            <w:vAlign w:val="top"/>
          </w:tcPr>
          <w:p w:rsidR="004B3CE7" w:rsidRDefault="00E866AB" w:rsidP="004B3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Calibration sheets</w:t>
            </w:r>
          </w:p>
        </w:tc>
      </w:tr>
      <w:tr w:rsidR="00E866AB" w:rsidTr="004B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vAlign w:val="top"/>
          </w:tcPr>
          <w:p w:rsidR="00E866AB" w:rsidRDefault="00E866AB" w:rsidP="004B3CE7">
            <w:pPr>
              <w:rPr>
                <w:sz w:val="18"/>
              </w:rPr>
            </w:pPr>
            <w:r>
              <w:rPr>
                <w:sz w:val="18"/>
              </w:rPr>
              <w:t>RWMS</w:t>
            </w:r>
          </w:p>
        </w:tc>
        <w:tc>
          <w:tcPr>
            <w:tcW w:w="1718" w:type="dxa"/>
            <w:vAlign w:val="top"/>
          </w:tcPr>
          <w:p w:rsidR="00E866AB" w:rsidRDefault="00E866AB" w:rsidP="004B3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Internal review of all 12 Elements in the RWMS, with a risk-based approach to the selection of procedures and processes to be verified.</w:t>
            </w:r>
          </w:p>
        </w:tc>
        <w:tc>
          <w:tcPr>
            <w:tcW w:w="1718" w:type="dxa"/>
            <w:vAlign w:val="top"/>
          </w:tcPr>
          <w:p w:rsidR="00E866AB" w:rsidRDefault="00E866AB" w:rsidP="004B3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718" w:type="dxa"/>
            <w:vAlign w:val="top"/>
          </w:tcPr>
          <w:p w:rsidR="00E866AB" w:rsidRPr="004B3CE7" w:rsidRDefault="00E866AB" w:rsidP="004B3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18" w:type="dxa"/>
            <w:vAlign w:val="top"/>
          </w:tcPr>
          <w:p w:rsidR="00E866AB" w:rsidRDefault="00E866AB" w:rsidP="00E86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Conformity between RWMS and practices</w:t>
            </w:r>
          </w:p>
        </w:tc>
        <w:tc>
          <w:tcPr>
            <w:tcW w:w="1718" w:type="dxa"/>
            <w:vAlign w:val="top"/>
          </w:tcPr>
          <w:p w:rsidR="00E866AB" w:rsidRDefault="00E866AB" w:rsidP="004B3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Internal audit findings and summary</w:t>
            </w:r>
          </w:p>
        </w:tc>
      </w:tr>
      <w:tr w:rsidR="00E866AB" w:rsidTr="004B3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vAlign w:val="top"/>
          </w:tcPr>
          <w:p w:rsidR="00E866AB" w:rsidRDefault="00E866AB" w:rsidP="004B3CE7">
            <w:pPr>
              <w:rPr>
                <w:sz w:val="18"/>
              </w:rPr>
            </w:pPr>
            <w:r>
              <w:rPr>
                <w:sz w:val="18"/>
              </w:rPr>
              <w:t>Improvement plan</w:t>
            </w:r>
          </w:p>
        </w:tc>
        <w:tc>
          <w:tcPr>
            <w:tcW w:w="1718" w:type="dxa"/>
            <w:vAlign w:val="top"/>
          </w:tcPr>
          <w:p w:rsidR="00E866AB" w:rsidRDefault="00E866AB" w:rsidP="004B3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Review progress of improvement actions</w:t>
            </w:r>
          </w:p>
        </w:tc>
        <w:tc>
          <w:tcPr>
            <w:tcW w:w="1718" w:type="dxa"/>
            <w:vAlign w:val="top"/>
          </w:tcPr>
          <w:p w:rsidR="00E866AB" w:rsidRDefault="00E866AB" w:rsidP="004B3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718" w:type="dxa"/>
            <w:vAlign w:val="top"/>
          </w:tcPr>
          <w:p w:rsidR="00E866AB" w:rsidRPr="004B3CE7" w:rsidRDefault="00E866AB" w:rsidP="004B3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18" w:type="dxa"/>
            <w:vAlign w:val="top"/>
          </w:tcPr>
          <w:p w:rsidR="00E866AB" w:rsidRDefault="00E866AB" w:rsidP="00E86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Progress of implementation improvements action plan</w:t>
            </w:r>
          </w:p>
        </w:tc>
        <w:tc>
          <w:tcPr>
            <w:tcW w:w="1718" w:type="dxa"/>
            <w:vAlign w:val="top"/>
          </w:tcPr>
          <w:p w:rsidR="00E866AB" w:rsidRDefault="00E866AB" w:rsidP="004B3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Improvement action plan</w:t>
            </w:r>
          </w:p>
        </w:tc>
      </w:tr>
    </w:tbl>
    <w:p w:rsidR="00E866AB" w:rsidRDefault="00E866AB" w:rsidP="00E866AB">
      <w:pPr>
        <w:pStyle w:val="Heading1"/>
      </w:pPr>
      <w:r>
        <w:t>Element 12: Review and continuous improvement</w:t>
      </w:r>
    </w:p>
    <w:p w:rsidR="00E866AB" w:rsidRDefault="00E866AB" w:rsidP="00E866AB">
      <w:r>
        <w:t>The AGWR requires the actions listed within the boxes to implement its framework.</w:t>
      </w:r>
    </w:p>
    <w:p w:rsidR="00E866AB" w:rsidRDefault="00E866AB" w:rsidP="00E866AB">
      <w:pPr>
        <w:pStyle w:val="Heading2"/>
      </w:pPr>
      <w:r>
        <w:t>Review by senior management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E866AB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E866AB" w:rsidRPr="00DF2D72" w:rsidRDefault="00E866AB" w:rsidP="00B31CFE">
            <w:r>
              <w:t>AGWR Framework Actions:</w:t>
            </w:r>
          </w:p>
        </w:tc>
      </w:tr>
      <w:tr w:rsidR="00E866AB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E866AB" w:rsidRPr="00DF2D72" w:rsidRDefault="00E866AB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Senior managers review the effectiveness of the management system and evaluate the need for change.</w:t>
            </w:r>
          </w:p>
        </w:tc>
      </w:tr>
    </w:tbl>
    <w:p w:rsidR="00CB4706" w:rsidRDefault="00CB4706" w:rsidP="00CB4706">
      <w:pPr>
        <w:rPr>
          <w:b/>
        </w:rPr>
      </w:pPr>
      <w:r>
        <w:rPr>
          <w:b/>
        </w:rPr>
        <w:t>Document the activities to meet the above actions.</w:t>
      </w:r>
    </w:p>
    <w:p w:rsidR="00E866AB" w:rsidRDefault="00E866AB" w:rsidP="00E866AB">
      <w:pPr>
        <w:pStyle w:val="Heading2"/>
      </w:pPr>
      <w:r>
        <w:t>Recycled water quality management improvement plan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E866AB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E866AB" w:rsidRPr="00DF2D72" w:rsidRDefault="00E866AB" w:rsidP="00B31CFE">
            <w:r>
              <w:t>AGWR Framework Actions:</w:t>
            </w:r>
          </w:p>
        </w:tc>
      </w:tr>
      <w:tr w:rsidR="00E866AB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E866AB" w:rsidRDefault="00E866AB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Develop a recycled water qual</w:t>
            </w:r>
            <w:r w:rsidR="000919D5">
              <w:t>ity management improvement plan</w:t>
            </w:r>
          </w:p>
          <w:p w:rsidR="00E866AB" w:rsidRPr="00DF2D72" w:rsidRDefault="00E866AB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Ensure that the plan is communicated and implemented, and that the improvements are monitored for effectiveness.</w:t>
            </w:r>
          </w:p>
        </w:tc>
      </w:tr>
    </w:tbl>
    <w:p w:rsidR="00CB4706" w:rsidRDefault="00CB4706" w:rsidP="00CB4706">
      <w:pPr>
        <w:rPr>
          <w:b/>
        </w:rPr>
      </w:pPr>
      <w:r>
        <w:rPr>
          <w:b/>
        </w:rPr>
        <w:t>Document the activities to meet the above actions.</w:t>
      </w:r>
    </w:p>
    <w:p w:rsidR="00E866AB" w:rsidRDefault="00E866AB" w:rsidP="00E866AB">
      <w:pPr>
        <w:pStyle w:val="Heading1"/>
      </w:pPr>
      <w:r>
        <w:t>Appendices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E866AB" w:rsidRPr="00DF2D72" w:rsidTr="00B3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8" w:type="dxa"/>
          </w:tcPr>
          <w:p w:rsidR="00E866AB" w:rsidRPr="00DF2D72" w:rsidRDefault="00E866AB" w:rsidP="00B31CFE">
            <w:r>
              <w:lastRenderedPageBreak/>
              <w:t>If not included elsewhere in the RWMS, attach the following:</w:t>
            </w:r>
          </w:p>
        </w:tc>
      </w:tr>
      <w:tr w:rsidR="00E866AB" w:rsidRPr="00DF2D72" w:rsidTr="00B3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</w:tcPr>
          <w:p w:rsidR="00E866AB" w:rsidRDefault="00E866AB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Recycled water policy</w:t>
            </w:r>
          </w:p>
          <w:p w:rsidR="00E866AB" w:rsidRDefault="00E866AB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Risk assessment paper</w:t>
            </w:r>
          </w:p>
          <w:p w:rsidR="00E866AB" w:rsidRDefault="00E866AB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Critical control point tables</w:t>
            </w:r>
          </w:p>
          <w:p w:rsidR="00E866AB" w:rsidRDefault="00E866AB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Improvement plan</w:t>
            </w:r>
          </w:p>
          <w:p w:rsidR="00E866AB" w:rsidRDefault="00E866AB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User agreement summary</w:t>
            </w:r>
          </w:p>
          <w:p w:rsidR="00E866AB" w:rsidRDefault="00E866AB" w:rsidP="00B31CFE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Site suitability or environmental management plans</w:t>
            </w:r>
          </w:p>
          <w:p w:rsidR="00E866AB" w:rsidRPr="00DF2D72" w:rsidRDefault="00E866AB" w:rsidP="00E866AB">
            <w:pPr>
              <w:pStyle w:val="ListParagraph"/>
              <w:numPr>
                <w:ilvl w:val="0"/>
                <w:numId w:val="39"/>
              </w:numPr>
              <w:spacing w:after="40"/>
            </w:pPr>
            <w:r>
              <w:t>Any additional supporting information</w:t>
            </w:r>
            <w:r w:rsidR="000919D5">
              <w:t>.</w:t>
            </w:r>
          </w:p>
        </w:tc>
      </w:tr>
    </w:tbl>
    <w:p w:rsidR="00E866AB" w:rsidRPr="00E866AB" w:rsidRDefault="00E866AB" w:rsidP="00E866AB">
      <w:pPr>
        <w:rPr>
          <w:b/>
        </w:rPr>
      </w:pPr>
      <w:r>
        <w:rPr>
          <w:b/>
        </w:rPr>
        <w:t xml:space="preserve">Use the guidance and the various </w:t>
      </w:r>
      <w:r w:rsidR="000919D5">
        <w:rPr>
          <w:b/>
        </w:rPr>
        <w:t xml:space="preserve">DoH </w:t>
      </w:r>
      <w:r w:rsidRPr="000919D5">
        <w:rPr>
          <w:b/>
        </w:rPr>
        <w:t>information sheets</w:t>
      </w:r>
      <w:r>
        <w:rPr>
          <w:b/>
        </w:rPr>
        <w:t xml:space="preserve"> where relevant.</w:t>
      </w:r>
    </w:p>
    <w:sectPr w:rsidR="00E866AB" w:rsidRPr="00E866AB" w:rsidSect="00432A9F">
      <w:footerReference w:type="default" r:id="rId13"/>
      <w:headerReference w:type="first" r:id="rId14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7A" w:rsidRDefault="00402F7A">
      <w:r>
        <w:separator/>
      </w:r>
    </w:p>
  </w:endnote>
  <w:endnote w:type="continuationSeparator" w:id="0">
    <w:p w:rsidR="00402F7A" w:rsidRDefault="00402F7A">
      <w:r>
        <w:continuationSeparator/>
      </w:r>
    </w:p>
  </w:endnote>
  <w:endnote w:type="continuationNotice" w:id="1">
    <w:p w:rsidR="00402F7A" w:rsidRDefault="00402F7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325129"/>
      <w:docPartObj>
        <w:docPartGallery w:val="Page Numbers (Bottom of Page)"/>
        <w:docPartUnique/>
      </w:docPartObj>
    </w:sdtPr>
    <w:sdtEndPr/>
    <w:sdtContent>
      <w:sdt>
        <w:sdtPr>
          <w:id w:val="34003993"/>
          <w:docPartObj>
            <w:docPartGallery w:val="Page Numbers (Top of Page)"/>
            <w:docPartUnique/>
          </w:docPartObj>
        </w:sdtPr>
        <w:sdtEndPr/>
        <w:sdtContent>
          <w:p w:rsidR="00B31CFE" w:rsidRDefault="00B31CFE" w:rsidP="004E7885">
            <w:r w:rsidRPr="004E7885">
              <w:rPr>
                <w:rStyle w:val="PageNumber"/>
              </w:rPr>
              <w:t xml:space="preserve">Page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PAGE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3</w:t>
            </w:r>
            <w:r w:rsidRPr="004E7885">
              <w:rPr>
                <w:rStyle w:val="PageNumber"/>
              </w:rPr>
              <w:fldChar w:fldCharType="end"/>
            </w:r>
            <w:r w:rsidRPr="004E7885">
              <w:rPr>
                <w:rStyle w:val="PageNumber"/>
              </w:rPr>
              <w:t xml:space="preserve"> of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NUMPAGES 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2</w:t>
            </w:r>
            <w:r w:rsidRPr="004E7885">
              <w:rPr>
                <w:rStyle w:val="PageNumbe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FE" w:rsidRPr="00F538BD" w:rsidRDefault="00B31CFE" w:rsidP="004E7885">
    <w:pPr>
      <w:spacing w:after="0"/>
      <w:jc w:val="right"/>
      <w:rPr>
        <w:sz w:val="6"/>
        <w:szCs w:val="6"/>
      </w:rPr>
    </w:pPr>
    <w:r w:rsidRPr="001852AF">
      <w:rPr>
        <w:noProof/>
        <w:lang w:eastAsia="en-AU"/>
      </w:rPr>
      <w:drawing>
        <wp:inline distT="0" distB="0" distL="0" distR="0" wp14:anchorId="217A6269" wp14:editId="6F1E2019">
          <wp:extent cx="1572479" cy="561600"/>
          <wp:effectExtent l="0" t="0" r="8890" b="0"/>
          <wp:docPr id="11" name="Picture 11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FE" w:rsidRPr="00A50829" w:rsidRDefault="00B31CFE" w:rsidP="00A50829">
    <w:pPr>
      <w:pStyle w:val="Hidden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31CFE" w:rsidRPr="00132658" w:rsidTr="00D62193">
      <w:trPr>
        <w:cantSplit/>
        <w:trHeight w:hRule="exact" w:val="850"/>
        <w:tblHeader/>
      </w:trPr>
      <w:tc>
        <w:tcPr>
          <w:tcW w:w="10318" w:type="dxa"/>
          <w:vAlign w:val="bottom"/>
        </w:tcPr>
        <w:p w:rsidR="00B31CFE" w:rsidRDefault="00B31CFE" w:rsidP="00A50829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AFFBA0614AC44F1BA0A5CC8ED64831E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Health</w:t>
              </w:r>
            </w:sdtContent>
          </w:sdt>
        </w:p>
        <w:p w:rsidR="00B31CFE" w:rsidRPr="00CE6614" w:rsidRDefault="00402F7A" w:rsidP="00A5082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4411119B406F457790AAE8030D16E4D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804F3">
                <w:rPr>
                  <w:rStyle w:val="PageNumber"/>
                </w:rPr>
                <w:t>4 November 2020</w:t>
              </w:r>
            </w:sdtContent>
          </w:sdt>
          <w:r w:rsidR="00B31CFE" w:rsidRPr="00CE6614">
            <w:rPr>
              <w:rStyle w:val="PageNumber"/>
            </w:rPr>
            <w:t xml:space="preserve"> | Version </w:t>
          </w:r>
          <w:r w:rsidR="000919D5">
            <w:rPr>
              <w:rStyle w:val="PageNumber"/>
            </w:rPr>
            <w:t>1.0</w:t>
          </w:r>
        </w:p>
        <w:p w:rsidR="00B31CFE" w:rsidRPr="00AC4488" w:rsidRDefault="00B31CFE" w:rsidP="00A508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801AE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801AE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B31CFE" w:rsidRDefault="00B31CFE" w:rsidP="00AD1B26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7A" w:rsidRDefault="00402F7A">
      <w:r>
        <w:separator/>
      </w:r>
    </w:p>
  </w:footnote>
  <w:footnote w:type="continuationSeparator" w:id="0">
    <w:p w:rsidR="00402F7A" w:rsidRDefault="00402F7A">
      <w:r>
        <w:continuationSeparator/>
      </w:r>
    </w:p>
  </w:footnote>
  <w:footnote w:type="continuationNotice" w:id="1">
    <w:p w:rsidR="00402F7A" w:rsidRDefault="00402F7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FE" w:rsidRPr="008E0345" w:rsidRDefault="00402F7A" w:rsidP="005A5A44">
    <w:pPr>
      <w:pStyle w:val="Header"/>
    </w:pPr>
    <w:sdt>
      <w:sdtPr>
        <w:alias w:val="Title"/>
        <w:tag w:val=""/>
        <w:id w:val="-477918894"/>
        <w:placeholder>
          <w:docPart w:val="75178D5B125E4D8AA7AE549235BF906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1CFE">
          <w:t>Recycled Water Management System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FE" w:rsidRPr="00BD0F38" w:rsidRDefault="00B31CFE" w:rsidP="00A32EFF">
    <w:pPr>
      <w:tabs>
        <w:tab w:val="right" w:pos="10318"/>
      </w:tabs>
    </w:pPr>
    <w:r w:rsidRPr="00BD0F38">
      <w:rPr>
        <w:noProof/>
        <w:lang w:eastAsia="en-AU"/>
      </w:rPr>
      <w:drawing>
        <wp:anchor distT="0" distB="0" distL="0" distR="0" simplePos="0" relativeHeight="251659264" behindDoc="0" locked="0" layoutInCell="1" allowOverlap="1" wp14:anchorId="37DBE2BB" wp14:editId="0995EEC3">
          <wp:simplePos x="0" y="0"/>
          <wp:positionH relativeFrom="page">
            <wp:align>left</wp:align>
          </wp:positionH>
          <wp:positionV relativeFrom="page">
            <wp:posOffset>3393830</wp:posOffset>
          </wp:positionV>
          <wp:extent cx="7553130" cy="5448285"/>
          <wp:effectExtent l="0" t="0" r="0" b="635"/>
          <wp:wrapTopAndBottom/>
          <wp:docPr id="10" name="image4.png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30" cy="54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placeholder>
        <w:docPart w:val="347A1C8854424E28930E493289357D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31CFE" w:rsidRPr="00964B22" w:rsidRDefault="00B31CFE" w:rsidP="008E0345">
        <w:pPr>
          <w:pStyle w:val="Header"/>
          <w:rPr>
            <w:b/>
          </w:rPr>
        </w:pPr>
        <w:r>
          <w:t>Recycled Water Management System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1D851BC"/>
    <w:lvl w:ilvl="0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  <w:color w:val="auto"/>
      </w:rPr>
    </w:lvl>
  </w:abstractNum>
  <w:abstractNum w:abstractNumId="1" w15:restartNumberingAfterBreak="0">
    <w:nsid w:val="FFFFFF89"/>
    <w:multiLevelType w:val="singleLevel"/>
    <w:tmpl w:val="5EAEA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14073"/>
    <w:multiLevelType w:val="hybridMultilevel"/>
    <w:tmpl w:val="92845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912"/>
    <w:multiLevelType w:val="hybridMultilevel"/>
    <w:tmpl w:val="EFFAE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D0C"/>
    <w:multiLevelType w:val="hybridMultilevel"/>
    <w:tmpl w:val="4D02CD4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BF274A"/>
    <w:multiLevelType w:val="hybridMultilevel"/>
    <w:tmpl w:val="4998C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7" w15:restartNumberingAfterBreak="0">
    <w:nsid w:val="0BEF7EB0"/>
    <w:multiLevelType w:val="hybridMultilevel"/>
    <w:tmpl w:val="5F92F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661FB"/>
    <w:multiLevelType w:val="hybridMultilevel"/>
    <w:tmpl w:val="6AC0C4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69741F"/>
    <w:multiLevelType w:val="hybridMultilevel"/>
    <w:tmpl w:val="108E8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11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12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3" w15:restartNumberingAfterBreak="0">
    <w:nsid w:val="12A155F5"/>
    <w:multiLevelType w:val="hybridMultilevel"/>
    <w:tmpl w:val="B978C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F1E6A12"/>
    <w:multiLevelType w:val="hybridMultilevel"/>
    <w:tmpl w:val="E27AE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376404"/>
    <w:multiLevelType w:val="hybridMultilevel"/>
    <w:tmpl w:val="6CDCABDE"/>
    <w:lvl w:ilvl="0" w:tplc="0C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0A1181"/>
    <w:multiLevelType w:val="hybridMultilevel"/>
    <w:tmpl w:val="69A42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182E8A"/>
    <w:multiLevelType w:val="multilevel"/>
    <w:tmpl w:val="4E6AC8F6"/>
    <w:styleLink w:val="Numberlist"/>
    <w:lvl w:ilvl="0">
      <w:start w:val="1"/>
      <w:numFmt w:val="decimal"/>
      <w:pStyle w:val="ListBulletItalic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7" w15:restartNumberingAfterBreak="0">
    <w:nsid w:val="27D83E4D"/>
    <w:multiLevelType w:val="multilevel"/>
    <w:tmpl w:val="3928FD02"/>
    <w:numStyleLink w:val="Bulletlist"/>
  </w:abstractNum>
  <w:abstractNum w:abstractNumId="28" w15:restartNumberingAfterBreak="0">
    <w:nsid w:val="2ADC6901"/>
    <w:multiLevelType w:val="hybridMultilevel"/>
    <w:tmpl w:val="2CFC32B2"/>
    <w:lvl w:ilvl="0" w:tplc="0C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7E4D18"/>
    <w:multiLevelType w:val="hybridMultilevel"/>
    <w:tmpl w:val="B398595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2FCD08B8"/>
    <w:multiLevelType w:val="hybridMultilevel"/>
    <w:tmpl w:val="5CCA2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463B2D"/>
    <w:multiLevelType w:val="multilevel"/>
    <w:tmpl w:val="6194FF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6626E7E"/>
    <w:multiLevelType w:val="hybridMultilevel"/>
    <w:tmpl w:val="38C8B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1" w15:restartNumberingAfterBreak="0">
    <w:nsid w:val="4B2D5387"/>
    <w:multiLevelType w:val="hybridMultilevel"/>
    <w:tmpl w:val="5518D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BD0603"/>
    <w:multiLevelType w:val="hybridMultilevel"/>
    <w:tmpl w:val="61849FC0"/>
    <w:lvl w:ilvl="0" w:tplc="F294AB80">
      <w:start w:val="1"/>
      <w:numFmt w:val="bullet"/>
      <w:pStyle w:val="ListBulletTable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E7D59E4"/>
    <w:multiLevelType w:val="hybridMultilevel"/>
    <w:tmpl w:val="B2668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985D93"/>
    <w:multiLevelType w:val="hybridMultilevel"/>
    <w:tmpl w:val="41387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842BC6"/>
    <w:multiLevelType w:val="multilevel"/>
    <w:tmpl w:val="0C78A7AC"/>
    <w:numStyleLink w:val="Tablebulletlist"/>
  </w:abstractNum>
  <w:abstractNum w:abstractNumId="4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1" w15:restartNumberingAfterBreak="0">
    <w:nsid w:val="5A791DF1"/>
    <w:multiLevelType w:val="hybridMultilevel"/>
    <w:tmpl w:val="A796A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797518"/>
    <w:multiLevelType w:val="hybridMultilevel"/>
    <w:tmpl w:val="06424D32"/>
    <w:lvl w:ilvl="0" w:tplc="D48218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4" w15:restartNumberingAfterBreak="0">
    <w:nsid w:val="5D0C664E"/>
    <w:multiLevelType w:val="hybridMultilevel"/>
    <w:tmpl w:val="30D0F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6" w15:restartNumberingAfterBreak="0">
    <w:nsid w:val="643F112E"/>
    <w:multiLevelType w:val="hybridMultilevel"/>
    <w:tmpl w:val="7C06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0D75AE"/>
    <w:multiLevelType w:val="hybridMultilevel"/>
    <w:tmpl w:val="EFBED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1" w15:restartNumberingAfterBreak="0">
    <w:nsid w:val="782022D2"/>
    <w:multiLevelType w:val="hybridMultilevel"/>
    <w:tmpl w:val="17F4462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999441E"/>
    <w:multiLevelType w:val="hybridMultilevel"/>
    <w:tmpl w:val="F9D89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CC6470"/>
    <w:multiLevelType w:val="multilevel"/>
    <w:tmpl w:val="CB32F20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4" w15:restartNumberingAfterBreak="0">
    <w:nsid w:val="7E123B85"/>
    <w:multiLevelType w:val="hybridMultilevel"/>
    <w:tmpl w:val="2536D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6"/>
  </w:num>
  <w:num w:numId="2">
    <w:abstractNumId w:val="24"/>
  </w:num>
  <w:num w:numId="3">
    <w:abstractNumId w:val="63"/>
  </w:num>
  <w:num w:numId="4">
    <w:abstractNumId w:val="42"/>
  </w:num>
  <w:num w:numId="5">
    <w:abstractNumId w:val="30"/>
  </w:num>
  <w:num w:numId="6">
    <w:abstractNumId w:val="17"/>
  </w:num>
  <w:num w:numId="7">
    <w:abstractNumId w:val="47"/>
  </w:num>
  <w:num w:numId="8">
    <w:abstractNumId w:val="27"/>
  </w:num>
  <w:num w:numId="9">
    <w:abstractNumId w:val="37"/>
  </w:num>
  <w:num w:numId="10">
    <w:abstractNumId w:val="29"/>
  </w:num>
  <w:num w:numId="11">
    <w:abstractNumId w:val="0"/>
  </w:num>
  <w:num w:numId="12">
    <w:abstractNumId w:val="52"/>
  </w:num>
  <w:num w:numId="13">
    <w:abstractNumId w:val="41"/>
  </w:num>
  <w:num w:numId="14">
    <w:abstractNumId w:val="28"/>
  </w:num>
  <w:num w:numId="15">
    <w:abstractNumId w:val="22"/>
  </w:num>
  <w:num w:numId="16">
    <w:abstractNumId w:val="3"/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3"/>
  </w:num>
  <w:num w:numId="20">
    <w:abstractNumId w:val="13"/>
  </w:num>
  <w:num w:numId="21">
    <w:abstractNumId w:val="46"/>
  </w:num>
  <w:num w:numId="22">
    <w:abstractNumId w:val="7"/>
  </w:num>
  <w:num w:numId="23">
    <w:abstractNumId w:val="33"/>
  </w:num>
  <w:num w:numId="24">
    <w:abstractNumId w:val="1"/>
  </w:num>
  <w:num w:numId="25">
    <w:abstractNumId w:val="64"/>
  </w:num>
  <w:num w:numId="26">
    <w:abstractNumId w:val="8"/>
  </w:num>
  <w:num w:numId="27">
    <w:abstractNumId w:val="2"/>
  </w:num>
  <w:num w:numId="28">
    <w:abstractNumId w:val="54"/>
  </w:num>
  <w:num w:numId="29">
    <w:abstractNumId w:val="62"/>
  </w:num>
  <w:num w:numId="30">
    <w:abstractNumId w:val="56"/>
  </w:num>
  <w:num w:numId="31">
    <w:abstractNumId w:val="57"/>
  </w:num>
  <w:num w:numId="32">
    <w:abstractNumId w:val="39"/>
  </w:num>
  <w:num w:numId="33">
    <w:abstractNumId w:val="34"/>
  </w:num>
  <w:num w:numId="34">
    <w:abstractNumId w:val="5"/>
  </w:num>
  <w:num w:numId="35">
    <w:abstractNumId w:val="4"/>
  </w:num>
  <w:num w:numId="36">
    <w:abstractNumId w:val="61"/>
  </w:num>
  <w:num w:numId="37">
    <w:abstractNumId w:val="9"/>
  </w:num>
  <w:num w:numId="38">
    <w:abstractNumId w:val="21"/>
  </w:num>
  <w:num w:numId="39">
    <w:abstractNumId w:val="45"/>
  </w:num>
  <w:num w:numId="40">
    <w:abstractNumId w:val="5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69"/>
    <w:rsid w:val="00001DDF"/>
    <w:rsid w:val="00002154"/>
    <w:rsid w:val="0000322D"/>
    <w:rsid w:val="00007670"/>
    <w:rsid w:val="00010665"/>
    <w:rsid w:val="000238B4"/>
    <w:rsid w:val="0002393A"/>
    <w:rsid w:val="00026109"/>
    <w:rsid w:val="00027DB8"/>
    <w:rsid w:val="000307A7"/>
    <w:rsid w:val="00031A96"/>
    <w:rsid w:val="00040BF3"/>
    <w:rsid w:val="0004562E"/>
    <w:rsid w:val="00046C59"/>
    <w:rsid w:val="00050358"/>
    <w:rsid w:val="00051362"/>
    <w:rsid w:val="00051F45"/>
    <w:rsid w:val="00052953"/>
    <w:rsid w:val="0005341A"/>
    <w:rsid w:val="00056DEF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19D5"/>
    <w:rsid w:val="000962C5"/>
    <w:rsid w:val="000A4317"/>
    <w:rsid w:val="000A559C"/>
    <w:rsid w:val="000B280D"/>
    <w:rsid w:val="000B2CA1"/>
    <w:rsid w:val="000B6E48"/>
    <w:rsid w:val="000D1F29"/>
    <w:rsid w:val="000D633D"/>
    <w:rsid w:val="000E0962"/>
    <w:rsid w:val="000E342B"/>
    <w:rsid w:val="000E38FB"/>
    <w:rsid w:val="000E5DD2"/>
    <w:rsid w:val="000F2958"/>
    <w:rsid w:val="000F4805"/>
    <w:rsid w:val="00104E7F"/>
    <w:rsid w:val="00105097"/>
    <w:rsid w:val="001137EC"/>
    <w:rsid w:val="001152F5"/>
    <w:rsid w:val="00117743"/>
    <w:rsid w:val="00117F5B"/>
    <w:rsid w:val="00126158"/>
    <w:rsid w:val="00132658"/>
    <w:rsid w:val="00147DED"/>
    <w:rsid w:val="00150DC0"/>
    <w:rsid w:val="00156CD4"/>
    <w:rsid w:val="001616B7"/>
    <w:rsid w:val="00161CC6"/>
    <w:rsid w:val="00164A3E"/>
    <w:rsid w:val="00166FF6"/>
    <w:rsid w:val="00172C77"/>
    <w:rsid w:val="00176123"/>
    <w:rsid w:val="00181620"/>
    <w:rsid w:val="00182A60"/>
    <w:rsid w:val="00193632"/>
    <w:rsid w:val="001957AD"/>
    <w:rsid w:val="001A2B7F"/>
    <w:rsid w:val="001A3AFD"/>
    <w:rsid w:val="001A496C"/>
    <w:rsid w:val="001A6049"/>
    <w:rsid w:val="001A6304"/>
    <w:rsid w:val="001B235B"/>
    <w:rsid w:val="001B2B6C"/>
    <w:rsid w:val="001B2FB8"/>
    <w:rsid w:val="001D01C4"/>
    <w:rsid w:val="001D52B0"/>
    <w:rsid w:val="001D5A18"/>
    <w:rsid w:val="001D7CA4"/>
    <w:rsid w:val="001E057F"/>
    <w:rsid w:val="001E14EB"/>
    <w:rsid w:val="001E1679"/>
    <w:rsid w:val="001E1D4D"/>
    <w:rsid w:val="001E7CA2"/>
    <w:rsid w:val="001F59E6"/>
    <w:rsid w:val="00202014"/>
    <w:rsid w:val="00206003"/>
    <w:rsid w:val="00206936"/>
    <w:rsid w:val="00206C6F"/>
    <w:rsid w:val="00206FBD"/>
    <w:rsid w:val="00207746"/>
    <w:rsid w:val="00221220"/>
    <w:rsid w:val="00230031"/>
    <w:rsid w:val="002347F7"/>
    <w:rsid w:val="00235C01"/>
    <w:rsid w:val="00236878"/>
    <w:rsid w:val="00247343"/>
    <w:rsid w:val="00247538"/>
    <w:rsid w:val="00253F90"/>
    <w:rsid w:val="00264C90"/>
    <w:rsid w:val="00265C56"/>
    <w:rsid w:val="002716CD"/>
    <w:rsid w:val="00272232"/>
    <w:rsid w:val="00274D4B"/>
    <w:rsid w:val="002804F3"/>
    <w:rsid w:val="002806F5"/>
    <w:rsid w:val="00281577"/>
    <w:rsid w:val="002926BC"/>
    <w:rsid w:val="00293A72"/>
    <w:rsid w:val="002A0160"/>
    <w:rsid w:val="002A30C3"/>
    <w:rsid w:val="002A5B37"/>
    <w:rsid w:val="002A6F6A"/>
    <w:rsid w:val="002A7712"/>
    <w:rsid w:val="002B0468"/>
    <w:rsid w:val="002B38F7"/>
    <w:rsid w:val="002B4C0D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3CF1"/>
    <w:rsid w:val="002F45A1"/>
    <w:rsid w:val="002F5D0B"/>
    <w:rsid w:val="003037F9"/>
    <w:rsid w:val="0030583E"/>
    <w:rsid w:val="00307FE1"/>
    <w:rsid w:val="0031492A"/>
    <w:rsid w:val="003164BA"/>
    <w:rsid w:val="003216EA"/>
    <w:rsid w:val="003223FE"/>
    <w:rsid w:val="003258E6"/>
    <w:rsid w:val="00333F9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90CE3"/>
    <w:rsid w:val="00394876"/>
    <w:rsid w:val="00394AAF"/>
    <w:rsid w:val="00394CE5"/>
    <w:rsid w:val="003A6221"/>
    <w:rsid w:val="003A6341"/>
    <w:rsid w:val="003B173F"/>
    <w:rsid w:val="003B67FD"/>
    <w:rsid w:val="003B6A61"/>
    <w:rsid w:val="003D2FBA"/>
    <w:rsid w:val="003D3850"/>
    <w:rsid w:val="003D42C0"/>
    <w:rsid w:val="003D52B1"/>
    <w:rsid w:val="003D5B29"/>
    <w:rsid w:val="003D7818"/>
    <w:rsid w:val="003E2445"/>
    <w:rsid w:val="003E3BB2"/>
    <w:rsid w:val="003E4889"/>
    <w:rsid w:val="003F5B58"/>
    <w:rsid w:val="0040222A"/>
    <w:rsid w:val="00402F7A"/>
    <w:rsid w:val="004047BC"/>
    <w:rsid w:val="00406497"/>
    <w:rsid w:val="004100F7"/>
    <w:rsid w:val="00414CB3"/>
    <w:rsid w:val="0041563D"/>
    <w:rsid w:val="00417E19"/>
    <w:rsid w:val="00420CF5"/>
    <w:rsid w:val="004216FD"/>
    <w:rsid w:val="00422874"/>
    <w:rsid w:val="00426E25"/>
    <w:rsid w:val="00427D9C"/>
    <w:rsid w:val="00427E7E"/>
    <w:rsid w:val="00432A9F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94DBB"/>
    <w:rsid w:val="004A0EBA"/>
    <w:rsid w:val="004A2538"/>
    <w:rsid w:val="004B0C15"/>
    <w:rsid w:val="004B35EA"/>
    <w:rsid w:val="004B3CE7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0FD7"/>
    <w:rsid w:val="004E2CB7"/>
    <w:rsid w:val="004E31D1"/>
    <w:rsid w:val="004E7885"/>
    <w:rsid w:val="004F016A"/>
    <w:rsid w:val="004F2206"/>
    <w:rsid w:val="00500F94"/>
    <w:rsid w:val="00502FB3"/>
    <w:rsid w:val="00503DE9"/>
    <w:rsid w:val="0050530C"/>
    <w:rsid w:val="0050577E"/>
    <w:rsid w:val="00505DEA"/>
    <w:rsid w:val="00507782"/>
    <w:rsid w:val="00512A04"/>
    <w:rsid w:val="005249F5"/>
    <w:rsid w:val="005260F7"/>
    <w:rsid w:val="00537423"/>
    <w:rsid w:val="00541C50"/>
    <w:rsid w:val="00543BD1"/>
    <w:rsid w:val="00546D7E"/>
    <w:rsid w:val="00556113"/>
    <w:rsid w:val="005565E3"/>
    <w:rsid w:val="00564C12"/>
    <w:rsid w:val="005654B8"/>
    <w:rsid w:val="0057377F"/>
    <w:rsid w:val="005762CC"/>
    <w:rsid w:val="005801AE"/>
    <w:rsid w:val="00582D3D"/>
    <w:rsid w:val="00583889"/>
    <w:rsid w:val="00595386"/>
    <w:rsid w:val="005953B0"/>
    <w:rsid w:val="005A3621"/>
    <w:rsid w:val="005A4AC0"/>
    <w:rsid w:val="005A5A44"/>
    <w:rsid w:val="005A5FDF"/>
    <w:rsid w:val="005B0487"/>
    <w:rsid w:val="005B0FB7"/>
    <w:rsid w:val="005B122A"/>
    <w:rsid w:val="005B5AC2"/>
    <w:rsid w:val="005C2833"/>
    <w:rsid w:val="005E144D"/>
    <w:rsid w:val="005E1500"/>
    <w:rsid w:val="005E3A43"/>
    <w:rsid w:val="005E51A4"/>
    <w:rsid w:val="005F2B61"/>
    <w:rsid w:val="005F77C7"/>
    <w:rsid w:val="0061186F"/>
    <w:rsid w:val="00620675"/>
    <w:rsid w:val="00622910"/>
    <w:rsid w:val="00622E24"/>
    <w:rsid w:val="006433C3"/>
    <w:rsid w:val="00647A30"/>
    <w:rsid w:val="00650F5B"/>
    <w:rsid w:val="00652DC0"/>
    <w:rsid w:val="00652E12"/>
    <w:rsid w:val="00660584"/>
    <w:rsid w:val="006670D7"/>
    <w:rsid w:val="00667797"/>
    <w:rsid w:val="006719EA"/>
    <w:rsid w:val="00671F13"/>
    <w:rsid w:val="0067400A"/>
    <w:rsid w:val="006747E0"/>
    <w:rsid w:val="006847AD"/>
    <w:rsid w:val="00691131"/>
    <w:rsid w:val="0069114B"/>
    <w:rsid w:val="006A2949"/>
    <w:rsid w:val="006A756A"/>
    <w:rsid w:val="006B1DDF"/>
    <w:rsid w:val="006C0DC7"/>
    <w:rsid w:val="006C396A"/>
    <w:rsid w:val="006D1ADA"/>
    <w:rsid w:val="006D4604"/>
    <w:rsid w:val="006D66F7"/>
    <w:rsid w:val="006D67CE"/>
    <w:rsid w:val="006E3B5D"/>
    <w:rsid w:val="00702D61"/>
    <w:rsid w:val="00705C9D"/>
    <w:rsid w:val="00705F13"/>
    <w:rsid w:val="00714F1D"/>
    <w:rsid w:val="00715225"/>
    <w:rsid w:val="00717C37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4F9C"/>
    <w:rsid w:val="007551E1"/>
    <w:rsid w:val="00755248"/>
    <w:rsid w:val="007557E0"/>
    <w:rsid w:val="0076190B"/>
    <w:rsid w:val="0076355D"/>
    <w:rsid w:val="00763A2D"/>
    <w:rsid w:val="007761D8"/>
    <w:rsid w:val="00777795"/>
    <w:rsid w:val="00783A57"/>
    <w:rsid w:val="00784C92"/>
    <w:rsid w:val="007859CD"/>
    <w:rsid w:val="00786FA3"/>
    <w:rsid w:val="007907E4"/>
    <w:rsid w:val="00796461"/>
    <w:rsid w:val="00797696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1447"/>
    <w:rsid w:val="0080766E"/>
    <w:rsid w:val="00810437"/>
    <w:rsid w:val="008105BE"/>
    <w:rsid w:val="00811169"/>
    <w:rsid w:val="00815297"/>
    <w:rsid w:val="0081754E"/>
    <w:rsid w:val="00817BA1"/>
    <w:rsid w:val="00821D46"/>
    <w:rsid w:val="00823022"/>
    <w:rsid w:val="00825F71"/>
    <w:rsid w:val="0082634E"/>
    <w:rsid w:val="008313C4"/>
    <w:rsid w:val="00832B35"/>
    <w:rsid w:val="00835434"/>
    <w:rsid w:val="008358C0"/>
    <w:rsid w:val="00842838"/>
    <w:rsid w:val="00852724"/>
    <w:rsid w:val="00854BE6"/>
    <w:rsid w:val="00854EC1"/>
    <w:rsid w:val="0085797F"/>
    <w:rsid w:val="00861DC3"/>
    <w:rsid w:val="00867019"/>
    <w:rsid w:val="008735A9"/>
    <w:rsid w:val="008735E9"/>
    <w:rsid w:val="00874DAD"/>
    <w:rsid w:val="00877D20"/>
    <w:rsid w:val="008816C8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C17FB"/>
    <w:rsid w:val="008D1B00"/>
    <w:rsid w:val="008D57B8"/>
    <w:rsid w:val="008E0345"/>
    <w:rsid w:val="008E03FC"/>
    <w:rsid w:val="008E510B"/>
    <w:rsid w:val="008F77A4"/>
    <w:rsid w:val="00902B13"/>
    <w:rsid w:val="00911941"/>
    <w:rsid w:val="009138A0"/>
    <w:rsid w:val="00925F0F"/>
    <w:rsid w:val="00930C91"/>
    <w:rsid w:val="00932F6B"/>
    <w:rsid w:val="009436FF"/>
    <w:rsid w:val="009468BC"/>
    <w:rsid w:val="009616DF"/>
    <w:rsid w:val="00964B22"/>
    <w:rsid w:val="0096542F"/>
    <w:rsid w:val="00966933"/>
    <w:rsid w:val="00966B57"/>
    <w:rsid w:val="00967363"/>
    <w:rsid w:val="00967FA7"/>
    <w:rsid w:val="00971645"/>
    <w:rsid w:val="00977919"/>
    <w:rsid w:val="00983000"/>
    <w:rsid w:val="00984D9B"/>
    <w:rsid w:val="00985132"/>
    <w:rsid w:val="009863A2"/>
    <w:rsid w:val="009870FA"/>
    <w:rsid w:val="009921C3"/>
    <w:rsid w:val="0099551D"/>
    <w:rsid w:val="00995D93"/>
    <w:rsid w:val="009A1036"/>
    <w:rsid w:val="009A5897"/>
    <w:rsid w:val="009A5F24"/>
    <w:rsid w:val="009B0284"/>
    <w:rsid w:val="009B0B3E"/>
    <w:rsid w:val="009B1913"/>
    <w:rsid w:val="009B6657"/>
    <w:rsid w:val="009B7C35"/>
    <w:rsid w:val="009C1F65"/>
    <w:rsid w:val="009C21F1"/>
    <w:rsid w:val="009D0EB5"/>
    <w:rsid w:val="009D14F9"/>
    <w:rsid w:val="009D2B74"/>
    <w:rsid w:val="009D63FF"/>
    <w:rsid w:val="009E175D"/>
    <w:rsid w:val="009E2315"/>
    <w:rsid w:val="009E3CC2"/>
    <w:rsid w:val="009F06BD"/>
    <w:rsid w:val="009F2A4D"/>
    <w:rsid w:val="009F3302"/>
    <w:rsid w:val="00A00828"/>
    <w:rsid w:val="00A03290"/>
    <w:rsid w:val="00A07490"/>
    <w:rsid w:val="00A10474"/>
    <w:rsid w:val="00A10655"/>
    <w:rsid w:val="00A1197C"/>
    <w:rsid w:val="00A12B64"/>
    <w:rsid w:val="00A22C38"/>
    <w:rsid w:val="00A232CC"/>
    <w:rsid w:val="00A25193"/>
    <w:rsid w:val="00A26643"/>
    <w:rsid w:val="00A26E80"/>
    <w:rsid w:val="00A31AE8"/>
    <w:rsid w:val="00A32EFF"/>
    <w:rsid w:val="00A3739D"/>
    <w:rsid w:val="00A37DDA"/>
    <w:rsid w:val="00A37ED8"/>
    <w:rsid w:val="00A50829"/>
    <w:rsid w:val="00A75247"/>
    <w:rsid w:val="00A8255C"/>
    <w:rsid w:val="00A925EC"/>
    <w:rsid w:val="00A929AA"/>
    <w:rsid w:val="00A92B6B"/>
    <w:rsid w:val="00A955A9"/>
    <w:rsid w:val="00AA4C49"/>
    <w:rsid w:val="00AA541E"/>
    <w:rsid w:val="00AD0DA4"/>
    <w:rsid w:val="00AD134E"/>
    <w:rsid w:val="00AD1B26"/>
    <w:rsid w:val="00AD23F7"/>
    <w:rsid w:val="00AD4169"/>
    <w:rsid w:val="00AD7557"/>
    <w:rsid w:val="00AE25C6"/>
    <w:rsid w:val="00AE306C"/>
    <w:rsid w:val="00AF28C1"/>
    <w:rsid w:val="00AF73B3"/>
    <w:rsid w:val="00B02EF1"/>
    <w:rsid w:val="00B070B3"/>
    <w:rsid w:val="00B07C97"/>
    <w:rsid w:val="00B07C9C"/>
    <w:rsid w:val="00B07EA1"/>
    <w:rsid w:val="00B11C67"/>
    <w:rsid w:val="00B15754"/>
    <w:rsid w:val="00B15A27"/>
    <w:rsid w:val="00B2046E"/>
    <w:rsid w:val="00B20E8B"/>
    <w:rsid w:val="00B257E1"/>
    <w:rsid w:val="00B2599A"/>
    <w:rsid w:val="00B27A21"/>
    <w:rsid w:val="00B27AC4"/>
    <w:rsid w:val="00B31CFE"/>
    <w:rsid w:val="00B343CC"/>
    <w:rsid w:val="00B43C75"/>
    <w:rsid w:val="00B5084A"/>
    <w:rsid w:val="00B565C5"/>
    <w:rsid w:val="00B572E3"/>
    <w:rsid w:val="00B606A1"/>
    <w:rsid w:val="00B614F7"/>
    <w:rsid w:val="00B61B2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4631"/>
    <w:rsid w:val="00BA66F0"/>
    <w:rsid w:val="00BB2239"/>
    <w:rsid w:val="00BB2AE7"/>
    <w:rsid w:val="00BB6464"/>
    <w:rsid w:val="00BC1BB8"/>
    <w:rsid w:val="00BD0F38"/>
    <w:rsid w:val="00BD7FE1"/>
    <w:rsid w:val="00BE37CA"/>
    <w:rsid w:val="00BE4B2A"/>
    <w:rsid w:val="00BE6144"/>
    <w:rsid w:val="00BE635A"/>
    <w:rsid w:val="00BF17E9"/>
    <w:rsid w:val="00BF2ABB"/>
    <w:rsid w:val="00BF5099"/>
    <w:rsid w:val="00C032FB"/>
    <w:rsid w:val="00C06D90"/>
    <w:rsid w:val="00C10F10"/>
    <w:rsid w:val="00C15D4D"/>
    <w:rsid w:val="00C175DC"/>
    <w:rsid w:val="00C25390"/>
    <w:rsid w:val="00C30171"/>
    <w:rsid w:val="00C309D8"/>
    <w:rsid w:val="00C30EA0"/>
    <w:rsid w:val="00C33998"/>
    <w:rsid w:val="00C43519"/>
    <w:rsid w:val="00C51537"/>
    <w:rsid w:val="00C52BC3"/>
    <w:rsid w:val="00C55107"/>
    <w:rsid w:val="00C5584B"/>
    <w:rsid w:val="00C61AFA"/>
    <w:rsid w:val="00C61D64"/>
    <w:rsid w:val="00C62099"/>
    <w:rsid w:val="00C64EA3"/>
    <w:rsid w:val="00C71E00"/>
    <w:rsid w:val="00C72867"/>
    <w:rsid w:val="00C75E81"/>
    <w:rsid w:val="00C75F52"/>
    <w:rsid w:val="00C82A36"/>
    <w:rsid w:val="00C86609"/>
    <w:rsid w:val="00C92B4C"/>
    <w:rsid w:val="00C954F6"/>
    <w:rsid w:val="00C95D30"/>
    <w:rsid w:val="00CA6BC5"/>
    <w:rsid w:val="00CB3E57"/>
    <w:rsid w:val="00CB4706"/>
    <w:rsid w:val="00CC0A38"/>
    <w:rsid w:val="00CC1CCA"/>
    <w:rsid w:val="00CC61CD"/>
    <w:rsid w:val="00CD5011"/>
    <w:rsid w:val="00CE2A70"/>
    <w:rsid w:val="00CE2D71"/>
    <w:rsid w:val="00CE640F"/>
    <w:rsid w:val="00CE76BC"/>
    <w:rsid w:val="00CF540E"/>
    <w:rsid w:val="00D02F07"/>
    <w:rsid w:val="00D20365"/>
    <w:rsid w:val="00D23346"/>
    <w:rsid w:val="00D27EBE"/>
    <w:rsid w:val="00D36A49"/>
    <w:rsid w:val="00D460D4"/>
    <w:rsid w:val="00D517C6"/>
    <w:rsid w:val="00D62193"/>
    <w:rsid w:val="00D64806"/>
    <w:rsid w:val="00D71D84"/>
    <w:rsid w:val="00D72464"/>
    <w:rsid w:val="00D768EB"/>
    <w:rsid w:val="00D82D1E"/>
    <w:rsid w:val="00D832D9"/>
    <w:rsid w:val="00D90E69"/>
    <w:rsid w:val="00D90F00"/>
    <w:rsid w:val="00D94F6B"/>
    <w:rsid w:val="00D955D5"/>
    <w:rsid w:val="00D975C0"/>
    <w:rsid w:val="00DA5285"/>
    <w:rsid w:val="00DB191D"/>
    <w:rsid w:val="00DB4F91"/>
    <w:rsid w:val="00DC1EF7"/>
    <w:rsid w:val="00DC1F0F"/>
    <w:rsid w:val="00DC3117"/>
    <w:rsid w:val="00DC5DD9"/>
    <w:rsid w:val="00DC6D2D"/>
    <w:rsid w:val="00DC725F"/>
    <w:rsid w:val="00DD64C2"/>
    <w:rsid w:val="00DE05F3"/>
    <w:rsid w:val="00DE33B5"/>
    <w:rsid w:val="00DE51C2"/>
    <w:rsid w:val="00DE5E18"/>
    <w:rsid w:val="00DE6E01"/>
    <w:rsid w:val="00DF0487"/>
    <w:rsid w:val="00DF2D72"/>
    <w:rsid w:val="00DF5EA4"/>
    <w:rsid w:val="00E00B63"/>
    <w:rsid w:val="00E02681"/>
    <w:rsid w:val="00E02792"/>
    <w:rsid w:val="00E034D8"/>
    <w:rsid w:val="00E04CC0"/>
    <w:rsid w:val="00E15816"/>
    <w:rsid w:val="00E15C74"/>
    <w:rsid w:val="00E160D5"/>
    <w:rsid w:val="00E239FF"/>
    <w:rsid w:val="00E27D7B"/>
    <w:rsid w:val="00E30556"/>
    <w:rsid w:val="00E30981"/>
    <w:rsid w:val="00E33136"/>
    <w:rsid w:val="00E34D7C"/>
    <w:rsid w:val="00E36C7E"/>
    <w:rsid w:val="00E3723D"/>
    <w:rsid w:val="00E44C89"/>
    <w:rsid w:val="00E45536"/>
    <w:rsid w:val="00E6024F"/>
    <w:rsid w:val="00E61BA2"/>
    <w:rsid w:val="00E63586"/>
    <w:rsid w:val="00E63864"/>
    <w:rsid w:val="00E6403F"/>
    <w:rsid w:val="00E64725"/>
    <w:rsid w:val="00E770C4"/>
    <w:rsid w:val="00E77ACA"/>
    <w:rsid w:val="00E836C9"/>
    <w:rsid w:val="00E84C5A"/>
    <w:rsid w:val="00E861DB"/>
    <w:rsid w:val="00E866AB"/>
    <w:rsid w:val="00E90FA2"/>
    <w:rsid w:val="00E93406"/>
    <w:rsid w:val="00E956C5"/>
    <w:rsid w:val="00E95C39"/>
    <w:rsid w:val="00EA2C39"/>
    <w:rsid w:val="00EB0A3C"/>
    <w:rsid w:val="00EB0A96"/>
    <w:rsid w:val="00EB3D43"/>
    <w:rsid w:val="00EB7786"/>
    <w:rsid w:val="00EB77F9"/>
    <w:rsid w:val="00EC09DD"/>
    <w:rsid w:val="00EC5769"/>
    <w:rsid w:val="00EC7D00"/>
    <w:rsid w:val="00ED0304"/>
    <w:rsid w:val="00ED087C"/>
    <w:rsid w:val="00EE38FA"/>
    <w:rsid w:val="00EE3E2C"/>
    <w:rsid w:val="00EE466C"/>
    <w:rsid w:val="00EE5D23"/>
    <w:rsid w:val="00EE750D"/>
    <w:rsid w:val="00EF3CA4"/>
    <w:rsid w:val="00EF5E1F"/>
    <w:rsid w:val="00EF7859"/>
    <w:rsid w:val="00F014DA"/>
    <w:rsid w:val="00F02591"/>
    <w:rsid w:val="00F13212"/>
    <w:rsid w:val="00F14273"/>
    <w:rsid w:val="00F15D8F"/>
    <w:rsid w:val="00F301B6"/>
    <w:rsid w:val="00F479D5"/>
    <w:rsid w:val="00F5696E"/>
    <w:rsid w:val="00F60EFF"/>
    <w:rsid w:val="00F67D2D"/>
    <w:rsid w:val="00F70155"/>
    <w:rsid w:val="00F860CC"/>
    <w:rsid w:val="00F90858"/>
    <w:rsid w:val="00F94398"/>
    <w:rsid w:val="00FA228B"/>
    <w:rsid w:val="00FA4629"/>
    <w:rsid w:val="00FA64B4"/>
    <w:rsid w:val="00FA6B6D"/>
    <w:rsid w:val="00FB0A2D"/>
    <w:rsid w:val="00FB2B56"/>
    <w:rsid w:val="00FB4E3A"/>
    <w:rsid w:val="00FC12BF"/>
    <w:rsid w:val="00FC16A5"/>
    <w:rsid w:val="00FC1A7C"/>
    <w:rsid w:val="00FC2C60"/>
    <w:rsid w:val="00FC64AB"/>
    <w:rsid w:val="00FD0F88"/>
    <w:rsid w:val="00FD3E6F"/>
    <w:rsid w:val="00FD51B9"/>
    <w:rsid w:val="00FE2A39"/>
    <w:rsid w:val="00FE2EF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2E56B-8B66-4A73-9326-B4AF00A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6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F3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E4553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5536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5584B"/>
    <w:pPr>
      <w:numPr>
        <w:ilvl w:val="4"/>
        <w:numId w:val="3"/>
      </w:numPr>
      <w:ind w:left="1009" w:hanging="1009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3"/>
      </w:numPr>
      <w:ind w:left="1151" w:hanging="1151"/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3"/>
      </w:numPr>
      <w:ind w:left="1298" w:hanging="1298"/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rsid w:val="00C5584B"/>
    <w:pPr>
      <w:numPr>
        <w:ilvl w:val="8"/>
        <w:numId w:val="3"/>
      </w:numPr>
      <w:ind w:left="1582" w:hanging="1582"/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99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36"/>
    <w:qFormat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3D2FBA"/>
    <w:rPr>
      <w:i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E6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E69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69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uiPriority w:val="99"/>
    <w:rsid w:val="00D20365"/>
    <w:pPr>
      <w:spacing w:after="0" w:line="200" w:lineRule="atLeast"/>
    </w:pPr>
    <w:rPr>
      <w:rFonts w:ascii="Arial" w:eastAsia="Times New Roman" w:hAnsi="Arial"/>
      <w:color w:val="000000"/>
      <w:sz w:val="18"/>
      <w:szCs w:val="16"/>
      <w:lang w:eastAsia="en-GB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D20365"/>
    <w:rPr>
      <w:rFonts w:eastAsia="Times New Roman"/>
      <w:color w:val="000000"/>
      <w:sz w:val="18"/>
      <w:szCs w:val="16"/>
      <w:lang w:eastAsia="en-GB"/>
    </w:rPr>
  </w:style>
  <w:style w:type="paragraph" w:customStyle="1" w:styleId="ListBulletTable1">
    <w:name w:val="List Bullet Table 1"/>
    <w:basedOn w:val="Tabletext"/>
    <w:link w:val="ListBulletTable1Char"/>
    <w:uiPriority w:val="99"/>
    <w:rsid w:val="00D20365"/>
    <w:pPr>
      <w:ind w:left="720" w:hanging="360"/>
    </w:pPr>
  </w:style>
  <w:style w:type="character" w:customStyle="1" w:styleId="ListBulletTable1Char">
    <w:name w:val="List Bullet Table 1 Char"/>
    <w:basedOn w:val="TabletextChar"/>
    <w:link w:val="ListBulletTable1"/>
    <w:uiPriority w:val="99"/>
    <w:locked/>
    <w:rsid w:val="00D20365"/>
    <w:rPr>
      <w:rFonts w:eastAsia="Times New Roman"/>
      <w:color w:val="000000"/>
      <w:sz w:val="18"/>
      <w:szCs w:val="16"/>
      <w:lang w:eastAsia="en-GB"/>
    </w:rPr>
  </w:style>
  <w:style w:type="paragraph" w:customStyle="1" w:styleId="ListBulletItalic">
    <w:name w:val="List Bullet Italic"/>
    <w:basedOn w:val="ListBullet"/>
    <w:uiPriority w:val="99"/>
    <w:rsid w:val="00D20365"/>
    <w:pPr>
      <w:numPr>
        <w:numId w:val="2"/>
      </w:numPr>
      <w:spacing w:after="80" w:line="270" w:lineRule="atLeast"/>
    </w:pPr>
    <w:rPr>
      <w:rFonts w:ascii="Arial" w:eastAsia="Times New Roman" w:hAnsi="Arial"/>
      <w:i/>
      <w:iCs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182A60"/>
    <w:pPr>
      <w:spacing w:after="0"/>
    </w:pPr>
  </w:style>
  <w:style w:type="paragraph" w:customStyle="1" w:styleId="ListBulletTable2">
    <w:name w:val="List Bullet Table 2"/>
    <w:basedOn w:val="Normal"/>
    <w:link w:val="ListBulletTable2Char"/>
    <w:uiPriority w:val="99"/>
    <w:rsid w:val="006D67CE"/>
    <w:pPr>
      <w:widowControl w:val="0"/>
      <w:numPr>
        <w:numId w:val="18"/>
      </w:numPr>
      <w:spacing w:before="120" w:after="0"/>
      <w:ind w:right="198"/>
      <w:jc w:val="both"/>
    </w:pPr>
    <w:rPr>
      <w:rFonts w:ascii="Arial" w:eastAsia="Times New Roman" w:hAnsi="Arial"/>
      <w:color w:val="FFFFFF"/>
      <w:szCs w:val="20"/>
    </w:rPr>
  </w:style>
  <w:style w:type="character" w:customStyle="1" w:styleId="ListBulletTable2Char">
    <w:name w:val="List Bullet Table 2 Char"/>
    <w:basedOn w:val="DefaultParagraphFont"/>
    <w:link w:val="ListBulletTable2"/>
    <w:uiPriority w:val="99"/>
    <w:locked/>
    <w:rsid w:val="006D67CE"/>
    <w:rPr>
      <w:rFonts w:eastAsia="Times New Roman"/>
      <w:color w:val="FFFFFF"/>
      <w:szCs w:val="20"/>
    </w:rPr>
  </w:style>
  <w:style w:type="table" w:customStyle="1" w:styleId="Tablebasic">
    <w:name w:val="Table basic"/>
    <w:uiPriority w:val="99"/>
    <w:rsid w:val="00432A9F"/>
    <w:pPr>
      <w:spacing w:after="0"/>
    </w:pPr>
    <w:rPr>
      <w:rFonts w:ascii="Times New Roman" w:eastAsia="Times New Roman" w:hAnsi="Times New Roman"/>
      <w:color w:val="FFFFFF"/>
      <w:sz w:val="20"/>
      <w:szCs w:val="20"/>
      <w:lang w:eastAsia="en-AU"/>
    </w:rPr>
    <w:tblPr>
      <w:tblInd w:w="0" w:type="dxa"/>
      <w:tblBorders>
        <w:top w:val="single" w:sz="4" w:space="0" w:color="008FCC"/>
        <w:bottom w:val="single" w:sz="4" w:space="0" w:color="008FCC"/>
        <w:insideH w:val="single" w:sz="4" w:space="0" w:color="008FCC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/>
    </w:tcPr>
  </w:style>
  <w:style w:type="paragraph" w:customStyle="1" w:styleId="Tabletext2">
    <w:name w:val="Table text 2"/>
    <w:basedOn w:val="Normal"/>
    <w:link w:val="Tabletext2Char"/>
    <w:uiPriority w:val="99"/>
    <w:rsid w:val="00432A9F"/>
    <w:pPr>
      <w:spacing w:before="60" w:after="120" w:line="270" w:lineRule="atLeast"/>
    </w:pPr>
    <w:rPr>
      <w:rFonts w:ascii="Arial" w:eastAsia="Times New Roman" w:hAnsi="Arial"/>
      <w:b/>
      <w:bCs/>
      <w:color w:val="FFFFFF"/>
      <w:szCs w:val="20"/>
    </w:rPr>
  </w:style>
  <w:style w:type="character" w:customStyle="1" w:styleId="Tabletext2Char">
    <w:name w:val="Table text 2 Char"/>
    <w:basedOn w:val="DefaultParagraphFont"/>
    <w:link w:val="Tabletext2"/>
    <w:uiPriority w:val="99"/>
    <w:locked/>
    <w:rsid w:val="00432A9F"/>
    <w:rPr>
      <w:rFonts w:eastAsia="Times New Roman"/>
      <w:b/>
      <w:bCs/>
      <w:color w:val="FFFFFF"/>
      <w:szCs w:val="20"/>
    </w:rPr>
  </w:style>
  <w:style w:type="paragraph" w:customStyle="1" w:styleId="Silentheading">
    <w:name w:val="Silent heading"/>
    <w:uiPriority w:val="99"/>
    <w:rsid w:val="00874DAD"/>
    <w:pPr>
      <w:keepNext/>
      <w:spacing w:before="360" w:after="0"/>
    </w:pPr>
    <w:rPr>
      <w:rFonts w:ascii="Arial Bold" w:eastAsia="Times New Roman" w:hAnsi="Arial Bold"/>
      <w:b/>
      <w:color w:val="008FCC"/>
      <w:sz w:val="32"/>
      <w:szCs w:val="27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C71E00"/>
    <w:rPr>
      <w:rFonts w:ascii="Lato" w:eastAsiaTheme="minorEastAsia" w:hAnsi="Lato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5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565\AppData\Local\Packages\Microsoft.MicrosoftEdge_8wekyb3d8bbwe\TempState\Downloads\ntg-long-block-template_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3C30121294BFAB44BA87CF34E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9CF7-E9B6-49AE-8807-A671AD845B7B}"/>
      </w:docPartPr>
      <w:docPartBody>
        <w:p w:rsidR="00C16980" w:rsidRDefault="00984088">
          <w:pPr>
            <w:pStyle w:val="3653C30121294BFAB44BA87CF34ECB43"/>
          </w:pPr>
          <w:r>
            <w:t>&lt;Document title&gt;</w:t>
          </w:r>
        </w:p>
      </w:docPartBody>
    </w:docPart>
    <w:docPart>
      <w:docPartPr>
        <w:name w:val="18C5E588A8E640A68C3EC6D09AB4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BB91-4D63-4FDC-81EA-6259F39BD686}"/>
      </w:docPartPr>
      <w:docPartBody>
        <w:p w:rsidR="00C16980" w:rsidRDefault="00984088">
          <w:pPr>
            <w:pStyle w:val="18C5E588A8E640A68C3EC6D09AB4B990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75178D5B125E4D8AA7AE549235BF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DD39-0080-4B9E-82F1-872DC80746A4}"/>
      </w:docPartPr>
      <w:docPartBody>
        <w:p w:rsidR="00C16980" w:rsidRDefault="00984088">
          <w:pPr>
            <w:pStyle w:val="75178D5B125E4D8AA7AE549235BF906D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AFFBA0614AC44F1BA0A5CC8ED648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A3D1-722F-43A0-A3F0-7E8B90FCEE57}"/>
      </w:docPartPr>
      <w:docPartBody>
        <w:p w:rsidR="00C16980" w:rsidRDefault="00984088">
          <w:pPr>
            <w:pStyle w:val="AFFBA0614AC44F1BA0A5CC8ED64831EC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4411119B406F457790AAE8030D16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54BE-3D7F-492C-9FB1-3FD8099956AB}"/>
      </w:docPartPr>
      <w:docPartBody>
        <w:p w:rsidR="00C16980" w:rsidRDefault="00984088">
          <w:pPr>
            <w:pStyle w:val="4411119B406F457790AAE8030D16E4D3"/>
          </w:pPr>
          <w:r w:rsidRPr="005076E2">
            <w:t>&lt;Date Month Year&gt;</w:t>
          </w:r>
        </w:p>
      </w:docPartBody>
    </w:docPart>
    <w:docPart>
      <w:docPartPr>
        <w:name w:val="347A1C8854424E28930E49328935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E15-4D98-4353-9E86-52A9288EA4CC}"/>
      </w:docPartPr>
      <w:docPartBody>
        <w:p w:rsidR="00C16980" w:rsidRDefault="00984088">
          <w:pPr>
            <w:pStyle w:val="347A1C8854424E28930E493289357DF8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88"/>
    <w:rsid w:val="004173B2"/>
    <w:rsid w:val="00984088"/>
    <w:rsid w:val="00AD504D"/>
    <w:rsid w:val="00C16980"/>
    <w:rsid w:val="00C21954"/>
    <w:rsid w:val="00CE4212"/>
    <w:rsid w:val="00D43970"/>
    <w:rsid w:val="00E41E9C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53C30121294BFAB44BA87CF34ECB43">
    <w:name w:val="3653C30121294BFAB44BA87CF34ECB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C5E588A8E640A68C3EC6D09AB4B990">
    <w:name w:val="18C5E588A8E640A68C3EC6D09AB4B990"/>
  </w:style>
  <w:style w:type="paragraph" w:customStyle="1" w:styleId="75178D5B125E4D8AA7AE549235BF906D">
    <w:name w:val="75178D5B125E4D8AA7AE549235BF906D"/>
  </w:style>
  <w:style w:type="paragraph" w:customStyle="1" w:styleId="AFFBA0614AC44F1BA0A5CC8ED64831EC">
    <w:name w:val="AFFBA0614AC44F1BA0A5CC8ED64831EC"/>
  </w:style>
  <w:style w:type="paragraph" w:customStyle="1" w:styleId="4411119B406F457790AAE8030D16E4D3">
    <w:name w:val="4411119B406F457790AAE8030D16E4D3"/>
  </w:style>
  <w:style w:type="paragraph" w:customStyle="1" w:styleId="347A1C8854424E28930E493289357DF8">
    <w:name w:val="347A1C8854424E28930E493289357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FD2958-4CEB-4BE4-A6A7-ECBC14CD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ntg-long-block-template_7.dotx</Template>
  <TotalTime>2</TotalTime>
  <Pages>12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Recycled Water Management System</vt:lpstr>
    </vt:vector>
  </TitlesOfParts>
  <Company>Health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Recycled Water Management System</dc:title>
  <dc:creator>Northern Territory Government</dc:creator>
  <cp:lastModifiedBy>Nicola Kalmar</cp:lastModifiedBy>
  <cp:revision>2</cp:revision>
  <cp:lastPrinted>2016-02-04T04:37:00Z</cp:lastPrinted>
  <dcterms:created xsi:type="dcterms:W3CDTF">2020-11-09T05:38:00Z</dcterms:created>
  <dcterms:modified xsi:type="dcterms:W3CDTF">2020-11-09T05:38:00Z</dcterms:modified>
</cp:coreProperties>
</file>