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F63752">
            <w:rPr>
              <w:lang w:val="en-AU"/>
            </w:rPr>
            <w:t>Quotation – Works Period Contract</w:t>
          </w:r>
        </w:p>
      </w:sdtContent>
    </w:sdt>
    <w:p w:rsidR="00964B22" w:rsidRDefault="009529A6" w:rsidP="00422874">
      <w:pPr>
        <w:pStyle w:val="NTGCoverPageDate"/>
      </w:pPr>
      <w:r w:rsidRPr="00AB1199">
        <w:t xml:space="preserve">Version No. </w:t>
      </w:r>
      <w:r w:rsidR="00797DA5">
        <w:t>5.3</w:t>
      </w:r>
      <w:r>
        <w:br/>
      </w:r>
      <w:r w:rsidR="00CE11B0">
        <w:t>1 June</w:t>
      </w:r>
      <w:r w:rsidR="00797DA5">
        <w:t xml:space="preserve"> 2019</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CE11B0"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4138" w:history="1">
            <w:r w:rsidR="00CE11B0" w:rsidRPr="00D65136">
              <w:rPr>
                <w:rStyle w:val="Hyperlink"/>
                <w:noProof/>
              </w:rPr>
              <w:t>1</w:t>
            </w:r>
            <w:r w:rsidR="00CE11B0">
              <w:rPr>
                <w:rFonts w:asciiTheme="minorHAnsi" w:eastAsiaTheme="minorEastAsia" w:hAnsiTheme="minorHAnsi" w:cstheme="minorBidi"/>
                <w:b w:val="0"/>
                <w:noProof/>
                <w:lang w:eastAsia="en-AU"/>
              </w:rPr>
              <w:tab/>
            </w:r>
            <w:r w:rsidR="00CE11B0" w:rsidRPr="00D65136">
              <w:rPr>
                <w:rStyle w:val="Hyperlink"/>
                <w:noProof/>
              </w:rPr>
              <w:t>Interpretation of Terms</w:t>
            </w:r>
            <w:r w:rsidR="00CE11B0">
              <w:rPr>
                <w:noProof/>
                <w:webHidden/>
              </w:rPr>
              <w:tab/>
            </w:r>
            <w:r w:rsidR="00CE11B0">
              <w:rPr>
                <w:noProof/>
                <w:webHidden/>
              </w:rPr>
              <w:fldChar w:fldCharType="begin"/>
            </w:r>
            <w:r w:rsidR="00CE11B0">
              <w:rPr>
                <w:noProof/>
                <w:webHidden/>
              </w:rPr>
              <w:instrText xml:space="preserve"> PAGEREF _Toc8824138 \h </w:instrText>
            </w:r>
            <w:r w:rsidR="00CE11B0">
              <w:rPr>
                <w:noProof/>
                <w:webHidden/>
              </w:rPr>
            </w:r>
            <w:r w:rsidR="00CE11B0">
              <w:rPr>
                <w:noProof/>
                <w:webHidden/>
              </w:rPr>
              <w:fldChar w:fldCharType="separate"/>
            </w:r>
            <w:r w:rsidR="00CE11B0">
              <w:rPr>
                <w:noProof/>
                <w:webHidden/>
              </w:rPr>
              <w:t>6</w:t>
            </w:r>
            <w:r w:rsidR="00CE11B0">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39" w:history="1">
            <w:r w:rsidRPr="00D65136">
              <w:rPr>
                <w:rStyle w:val="Hyperlink"/>
                <w:noProof/>
              </w:rPr>
              <w:t>2</w:t>
            </w:r>
            <w:r>
              <w:rPr>
                <w:rFonts w:asciiTheme="minorHAnsi" w:eastAsiaTheme="minorEastAsia" w:hAnsiTheme="minorHAnsi" w:cstheme="minorBidi"/>
                <w:b w:val="0"/>
                <w:noProof/>
                <w:lang w:eastAsia="en-AU"/>
              </w:rPr>
              <w:tab/>
            </w:r>
            <w:r w:rsidRPr="00D65136">
              <w:rPr>
                <w:rStyle w:val="Hyperlink"/>
                <w:noProof/>
              </w:rPr>
              <w:t>Formation of Contract</w:t>
            </w:r>
            <w:r>
              <w:rPr>
                <w:noProof/>
                <w:webHidden/>
              </w:rPr>
              <w:tab/>
            </w:r>
            <w:r>
              <w:rPr>
                <w:noProof/>
                <w:webHidden/>
              </w:rPr>
              <w:fldChar w:fldCharType="begin"/>
            </w:r>
            <w:r>
              <w:rPr>
                <w:noProof/>
                <w:webHidden/>
              </w:rPr>
              <w:instrText xml:space="preserve"> PAGEREF _Toc8824139 \h </w:instrText>
            </w:r>
            <w:r>
              <w:rPr>
                <w:noProof/>
                <w:webHidden/>
              </w:rPr>
            </w:r>
            <w:r>
              <w:rPr>
                <w:noProof/>
                <w:webHidden/>
              </w:rPr>
              <w:fldChar w:fldCharType="separate"/>
            </w:r>
            <w:r>
              <w:rPr>
                <w:noProof/>
                <w:webHidden/>
              </w:rPr>
              <w:t>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40" w:history="1">
            <w:r w:rsidRPr="00D65136">
              <w:rPr>
                <w:rStyle w:val="Hyperlink"/>
                <w:noProof/>
              </w:rPr>
              <w:t>3</w:t>
            </w:r>
            <w:r>
              <w:rPr>
                <w:rFonts w:asciiTheme="minorHAnsi" w:eastAsiaTheme="minorEastAsia" w:hAnsiTheme="minorHAnsi" w:cstheme="minorBidi"/>
                <w:b w:val="0"/>
                <w:noProof/>
                <w:lang w:eastAsia="en-AU"/>
              </w:rPr>
              <w:tab/>
            </w:r>
            <w:r w:rsidRPr="00D65136">
              <w:rPr>
                <w:rStyle w:val="Hyperlink"/>
                <w:noProof/>
              </w:rPr>
              <w:t>Nature of Contract</w:t>
            </w:r>
            <w:r>
              <w:rPr>
                <w:noProof/>
                <w:webHidden/>
              </w:rPr>
              <w:tab/>
            </w:r>
            <w:r>
              <w:rPr>
                <w:noProof/>
                <w:webHidden/>
              </w:rPr>
              <w:fldChar w:fldCharType="begin"/>
            </w:r>
            <w:r>
              <w:rPr>
                <w:noProof/>
                <w:webHidden/>
              </w:rPr>
              <w:instrText xml:space="preserve"> PAGEREF _Toc8824140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1" w:history="1">
            <w:r w:rsidRPr="00D65136">
              <w:rPr>
                <w:rStyle w:val="Hyperlink"/>
                <w:noProof/>
              </w:rPr>
              <w:t>3.1</w:t>
            </w:r>
            <w:r>
              <w:rPr>
                <w:rFonts w:asciiTheme="minorHAnsi" w:eastAsiaTheme="minorEastAsia" w:hAnsiTheme="minorHAnsi" w:cstheme="minorBidi"/>
                <w:noProof/>
                <w:lang w:eastAsia="en-AU"/>
              </w:rPr>
              <w:tab/>
            </w:r>
            <w:r w:rsidRPr="00D65136">
              <w:rPr>
                <w:rStyle w:val="Hyperlink"/>
                <w:noProof/>
              </w:rPr>
              <w:t>Type of Contract</w:t>
            </w:r>
            <w:r>
              <w:rPr>
                <w:noProof/>
                <w:webHidden/>
              </w:rPr>
              <w:tab/>
            </w:r>
            <w:r>
              <w:rPr>
                <w:noProof/>
                <w:webHidden/>
              </w:rPr>
              <w:fldChar w:fldCharType="begin"/>
            </w:r>
            <w:r>
              <w:rPr>
                <w:noProof/>
                <w:webHidden/>
              </w:rPr>
              <w:instrText xml:space="preserve"> PAGEREF _Toc8824141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2" w:history="1">
            <w:r w:rsidRPr="00D65136">
              <w:rPr>
                <w:rStyle w:val="Hyperlink"/>
                <w:noProof/>
              </w:rPr>
              <w:t>3.2</w:t>
            </w:r>
            <w:r>
              <w:rPr>
                <w:rFonts w:asciiTheme="minorHAnsi" w:eastAsiaTheme="minorEastAsia" w:hAnsiTheme="minorHAnsi" w:cstheme="minorBidi"/>
                <w:noProof/>
                <w:lang w:eastAsia="en-AU"/>
              </w:rPr>
              <w:tab/>
            </w:r>
            <w:r w:rsidRPr="00D65136">
              <w:rPr>
                <w:rStyle w:val="Hyperlink"/>
                <w:noProof/>
              </w:rPr>
              <w:t>Basis of Payment</w:t>
            </w:r>
            <w:r>
              <w:rPr>
                <w:noProof/>
                <w:webHidden/>
              </w:rPr>
              <w:tab/>
            </w:r>
            <w:r>
              <w:rPr>
                <w:noProof/>
                <w:webHidden/>
              </w:rPr>
              <w:fldChar w:fldCharType="begin"/>
            </w:r>
            <w:r>
              <w:rPr>
                <w:noProof/>
                <w:webHidden/>
              </w:rPr>
              <w:instrText xml:space="preserve"> PAGEREF _Toc8824142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3" w:history="1">
            <w:r w:rsidRPr="00D65136">
              <w:rPr>
                <w:rStyle w:val="Hyperlink"/>
                <w:noProof/>
              </w:rPr>
              <w:t>3.3</w:t>
            </w:r>
            <w:r>
              <w:rPr>
                <w:rFonts w:asciiTheme="minorHAnsi" w:eastAsiaTheme="minorEastAsia" w:hAnsiTheme="minorHAnsi" w:cstheme="minorBidi"/>
                <w:noProof/>
                <w:lang w:eastAsia="en-AU"/>
              </w:rPr>
              <w:tab/>
            </w:r>
            <w:r w:rsidRPr="00D65136">
              <w:rPr>
                <w:rStyle w:val="Hyperlink"/>
                <w:noProof/>
              </w:rPr>
              <w:t>Period of Contract</w:t>
            </w:r>
            <w:r>
              <w:rPr>
                <w:noProof/>
                <w:webHidden/>
              </w:rPr>
              <w:tab/>
            </w:r>
            <w:r>
              <w:rPr>
                <w:noProof/>
                <w:webHidden/>
              </w:rPr>
              <w:fldChar w:fldCharType="begin"/>
            </w:r>
            <w:r>
              <w:rPr>
                <w:noProof/>
                <w:webHidden/>
              </w:rPr>
              <w:instrText xml:space="preserve"> PAGEREF _Toc8824143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4" w:history="1">
            <w:r w:rsidRPr="00D65136">
              <w:rPr>
                <w:rStyle w:val="Hyperlink"/>
                <w:noProof/>
              </w:rPr>
              <w:t>3.4</w:t>
            </w:r>
            <w:r>
              <w:rPr>
                <w:rFonts w:asciiTheme="minorHAnsi" w:eastAsiaTheme="minorEastAsia" w:hAnsiTheme="minorHAnsi" w:cstheme="minorBidi"/>
                <w:noProof/>
                <w:lang w:eastAsia="en-AU"/>
              </w:rPr>
              <w:tab/>
            </w:r>
            <w:r w:rsidRPr="00D65136">
              <w:rPr>
                <w:rStyle w:val="Hyperlink"/>
                <w:noProof/>
              </w:rPr>
              <w:t>Contract Extension</w:t>
            </w:r>
            <w:r>
              <w:rPr>
                <w:noProof/>
                <w:webHidden/>
              </w:rPr>
              <w:tab/>
            </w:r>
            <w:r>
              <w:rPr>
                <w:noProof/>
                <w:webHidden/>
              </w:rPr>
              <w:fldChar w:fldCharType="begin"/>
            </w:r>
            <w:r>
              <w:rPr>
                <w:noProof/>
                <w:webHidden/>
              </w:rPr>
              <w:instrText xml:space="preserve"> PAGEREF _Toc8824144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5" w:history="1">
            <w:r w:rsidRPr="00D65136">
              <w:rPr>
                <w:rStyle w:val="Hyperlink"/>
                <w:noProof/>
              </w:rPr>
              <w:t>3.5</w:t>
            </w:r>
            <w:r>
              <w:rPr>
                <w:rFonts w:asciiTheme="minorHAnsi" w:eastAsiaTheme="minorEastAsia" w:hAnsiTheme="minorHAnsi" w:cstheme="minorBidi"/>
                <w:noProof/>
                <w:lang w:eastAsia="en-AU"/>
              </w:rPr>
              <w:tab/>
            </w:r>
            <w:r w:rsidRPr="00D65136">
              <w:rPr>
                <w:rStyle w:val="Hyperlink"/>
                <w:noProof/>
              </w:rPr>
              <w:t>Estimated Quantities</w:t>
            </w:r>
            <w:r>
              <w:rPr>
                <w:noProof/>
                <w:webHidden/>
              </w:rPr>
              <w:tab/>
            </w:r>
            <w:r>
              <w:rPr>
                <w:noProof/>
                <w:webHidden/>
              </w:rPr>
              <w:fldChar w:fldCharType="begin"/>
            </w:r>
            <w:r>
              <w:rPr>
                <w:noProof/>
                <w:webHidden/>
              </w:rPr>
              <w:instrText xml:space="preserve"> PAGEREF _Toc8824145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6" w:history="1">
            <w:r w:rsidRPr="00D65136">
              <w:rPr>
                <w:rStyle w:val="Hyperlink"/>
                <w:noProof/>
              </w:rPr>
              <w:t>3.6</w:t>
            </w:r>
            <w:r>
              <w:rPr>
                <w:rFonts w:asciiTheme="minorHAnsi" w:eastAsiaTheme="minorEastAsia" w:hAnsiTheme="minorHAnsi" w:cstheme="minorBidi"/>
                <w:noProof/>
                <w:lang w:eastAsia="en-AU"/>
              </w:rPr>
              <w:tab/>
            </w:r>
            <w:r w:rsidRPr="00D65136">
              <w:rPr>
                <w:rStyle w:val="Hyperlink"/>
                <w:noProof/>
              </w:rPr>
              <w:t>Price Adjustment</w:t>
            </w:r>
            <w:r>
              <w:rPr>
                <w:noProof/>
                <w:webHidden/>
              </w:rPr>
              <w:tab/>
            </w:r>
            <w:r>
              <w:rPr>
                <w:noProof/>
                <w:webHidden/>
              </w:rPr>
              <w:fldChar w:fldCharType="begin"/>
            </w:r>
            <w:r>
              <w:rPr>
                <w:noProof/>
                <w:webHidden/>
              </w:rPr>
              <w:instrText xml:space="preserve"> PAGEREF _Toc8824146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7" w:history="1">
            <w:r w:rsidRPr="00D65136">
              <w:rPr>
                <w:rStyle w:val="Hyperlink"/>
                <w:noProof/>
              </w:rPr>
              <w:t>3.7</w:t>
            </w:r>
            <w:r>
              <w:rPr>
                <w:rFonts w:asciiTheme="minorHAnsi" w:eastAsiaTheme="minorEastAsia" w:hAnsiTheme="minorHAnsi" w:cstheme="minorBidi"/>
                <w:noProof/>
                <w:lang w:eastAsia="en-AU"/>
              </w:rPr>
              <w:tab/>
            </w:r>
            <w:r w:rsidRPr="00D65136">
              <w:rPr>
                <w:rStyle w:val="Hyperlink"/>
                <w:noProof/>
              </w:rPr>
              <w:t>Panel Period Contract</w:t>
            </w:r>
            <w:r>
              <w:rPr>
                <w:noProof/>
                <w:webHidden/>
              </w:rPr>
              <w:tab/>
            </w:r>
            <w:r>
              <w:rPr>
                <w:noProof/>
                <w:webHidden/>
              </w:rPr>
              <w:fldChar w:fldCharType="begin"/>
            </w:r>
            <w:r>
              <w:rPr>
                <w:noProof/>
                <w:webHidden/>
              </w:rPr>
              <w:instrText xml:space="preserve"> PAGEREF _Toc8824147 \h </w:instrText>
            </w:r>
            <w:r>
              <w:rPr>
                <w:noProof/>
                <w:webHidden/>
              </w:rPr>
            </w:r>
            <w:r>
              <w:rPr>
                <w:noProof/>
                <w:webHidden/>
              </w:rPr>
              <w:fldChar w:fldCharType="separate"/>
            </w:r>
            <w:r>
              <w:rPr>
                <w:noProof/>
                <w:webHidden/>
              </w:rPr>
              <w:t>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48" w:history="1">
            <w:r w:rsidRPr="00D65136">
              <w:rPr>
                <w:rStyle w:val="Hyperlink"/>
                <w:noProof/>
              </w:rPr>
              <w:t>3.8</w:t>
            </w:r>
            <w:r>
              <w:rPr>
                <w:rFonts w:asciiTheme="minorHAnsi" w:eastAsiaTheme="minorEastAsia" w:hAnsiTheme="minorHAnsi" w:cstheme="minorBidi"/>
                <w:noProof/>
                <w:lang w:eastAsia="en-AU"/>
              </w:rPr>
              <w:tab/>
            </w:r>
            <w:r w:rsidRPr="00D65136">
              <w:rPr>
                <w:rStyle w:val="Hyperlink"/>
                <w:noProof/>
              </w:rPr>
              <w:t>Applicable Law</w:t>
            </w:r>
            <w:r>
              <w:rPr>
                <w:noProof/>
                <w:webHidden/>
              </w:rPr>
              <w:tab/>
            </w:r>
            <w:r>
              <w:rPr>
                <w:noProof/>
                <w:webHidden/>
              </w:rPr>
              <w:fldChar w:fldCharType="begin"/>
            </w:r>
            <w:r>
              <w:rPr>
                <w:noProof/>
                <w:webHidden/>
              </w:rPr>
              <w:instrText xml:space="preserve"> PAGEREF _Toc8824148 \h </w:instrText>
            </w:r>
            <w:r>
              <w:rPr>
                <w:noProof/>
                <w:webHidden/>
              </w:rPr>
            </w:r>
            <w:r>
              <w:rPr>
                <w:noProof/>
                <w:webHidden/>
              </w:rPr>
              <w:fldChar w:fldCharType="separate"/>
            </w:r>
            <w:r>
              <w:rPr>
                <w:noProof/>
                <w:webHidden/>
              </w:rPr>
              <w:t>10</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49" w:history="1">
            <w:r w:rsidRPr="00D65136">
              <w:rPr>
                <w:rStyle w:val="Hyperlink"/>
                <w:noProof/>
              </w:rPr>
              <w:t>4</w:t>
            </w:r>
            <w:r>
              <w:rPr>
                <w:rFonts w:asciiTheme="minorHAnsi" w:eastAsiaTheme="minorEastAsia" w:hAnsiTheme="minorHAnsi" w:cstheme="minorBidi"/>
                <w:b w:val="0"/>
                <w:noProof/>
                <w:lang w:eastAsia="en-AU"/>
              </w:rPr>
              <w:tab/>
            </w:r>
            <w:r w:rsidRPr="00D65136">
              <w:rPr>
                <w:rStyle w:val="Hyperlink"/>
                <w:noProof/>
              </w:rPr>
              <w:t>Entire Agreement</w:t>
            </w:r>
            <w:r>
              <w:rPr>
                <w:noProof/>
                <w:webHidden/>
              </w:rPr>
              <w:tab/>
            </w:r>
            <w:r>
              <w:rPr>
                <w:noProof/>
                <w:webHidden/>
              </w:rPr>
              <w:fldChar w:fldCharType="begin"/>
            </w:r>
            <w:r>
              <w:rPr>
                <w:noProof/>
                <w:webHidden/>
              </w:rPr>
              <w:instrText xml:space="preserve"> PAGEREF _Toc8824149 \h </w:instrText>
            </w:r>
            <w:r>
              <w:rPr>
                <w:noProof/>
                <w:webHidden/>
              </w:rPr>
            </w:r>
            <w:r>
              <w:rPr>
                <w:noProof/>
                <w:webHidden/>
              </w:rPr>
              <w:fldChar w:fldCharType="separate"/>
            </w:r>
            <w:r>
              <w:rPr>
                <w:noProof/>
                <w:webHidden/>
              </w:rPr>
              <w:t>10</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0" w:history="1">
            <w:r w:rsidRPr="00D65136">
              <w:rPr>
                <w:rStyle w:val="Hyperlink"/>
                <w:noProof/>
              </w:rPr>
              <w:t>5</w:t>
            </w:r>
            <w:r>
              <w:rPr>
                <w:rFonts w:asciiTheme="minorHAnsi" w:eastAsiaTheme="minorEastAsia" w:hAnsiTheme="minorHAnsi" w:cstheme="minorBidi"/>
                <w:b w:val="0"/>
                <w:noProof/>
                <w:lang w:eastAsia="en-AU"/>
              </w:rPr>
              <w:tab/>
            </w:r>
            <w:r w:rsidRPr="00D65136">
              <w:rPr>
                <w:rStyle w:val="Hyperlink"/>
                <w:noProof/>
              </w:rPr>
              <w:t>General Obligations of the Parties</w:t>
            </w:r>
            <w:r>
              <w:rPr>
                <w:noProof/>
                <w:webHidden/>
              </w:rPr>
              <w:tab/>
            </w:r>
            <w:r>
              <w:rPr>
                <w:noProof/>
                <w:webHidden/>
              </w:rPr>
              <w:fldChar w:fldCharType="begin"/>
            </w:r>
            <w:r>
              <w:rPr>
                <w:noProof/>
                <w:webHidden/>
              </w:rPr>
              <w:instrText xml:space="preserve"> PAGEREF _Toc8824150 \h </w:instrText>
            </w:r>
            <w:r>
              <w:rPr>
                <w:noProof/>
                <w:webHidden/>
              </w:rPr>
            </w:r>
            <w:r>
              <w:rPr>
                <w:noProof/>
                <w:webHidden/>
              </w:rPr>
              <w:fldChar w:fldCharType="separate"/>
            </w:r>
            <w:r>
              <w:rPr>
                <w:noProof/>
                <w:webHidden/>
              </w:rPr>
              <w:t>10</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1" w:history="1">
            <w:r w:rsidRPr="00D65136">
              <w:rPr>
                <w:rStyle w:val="Hyperlink"/>
                <w:noProof/>
              </w:rPr>
              <w:t>6</w:t>
            </w:r>
            <w:r>
              <w:rPr>
                <w:rFonts w:asciiTheme="minorHAnsi" w:eastAsiaTheme="minorEastAsia" w:hAnsiTheme="minorHAnsi" w:cstheme="minorBidi"/>
                <w:b w:val="0"/>
                <w:noProof/>
                <w:lang w:eastAsia="en-AU"/>
              </w:rPr>
              <w:tab/>
            </w:r>
            <w:r w:rsidRPr="00D65136">
              <w:rPr>
                <w:rStyle w:val="Hyperlink"/>
                <w:noProof/>
              </w:rPr>
              <w:t>Principal’s Responsibilities and Obligations</w:t>
            </w:r>
            <w:r>
              <w:rPr>
                <w:noProof/>
                <w:webHidden/>
              </w:rPr>
              <w:tab/>
            </w:r>
            <w:r>
              <w:rPr>
                <w:noProof/>
                <w:webHidden/>
              </w:rPr>
              <w:fldChar w:fldCharType="begin"/>
            </w:r>
            <w:r>
              <w:rPr>
                <w:noProof/>
                <w:webHidden/>
              </w:rPr>
              <w:instrText xml:space="preserve"> PAGEREF _Toc8824151 \h </w:instrText>
            </w:r>
            <w:r>
              <w:rPr>
                <w:noProof/>
                <w:webHidden/>
              </w:rPr>
            </w:r>
            <w:r>
              <w:rPr>
                <w:noProof/>
                <w:webHidden/>
              </w:rPr>
              <w:fldChar w:fldCharType="separate"/>
            </w:r>
            <w:r>
              <w:rPr>
                <w:noProof/>
                <w:webHidden/>
              </w:rPr>
              <w:t>10</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2" w:history="1">
            <w:r w:rsidRPr="00D65136">
              <w:rPr>
                <w:rStyle w:val="Hyperlink"/>
                <w:noProof/>
              </w:rPr>
              <w:t>7</w:t>
            </w:r>
            <w:r>
              <w:rPr>
                <w:rFonts w:asciiTheme="minorHAnsi" w:eastAsiaTheme="minorEastAsia" w:hAnsiTheme="minorHAnsi" w:cstheme="minorBidi"/>
                <w:b w:val="0"/>
                <w:noProof/>
                <w:lang w:eastAsia="en-AU"/>
              </w:rPr>
              <w:tab/>
            </w:r>
            <w:r w:rsidRPr="00D65136">
              <w:rPr>
                <w:rStyle w:val="Hyperlink"/>
                <w:noProof/>
              </w:rPr>
              <w:t>Superintendent and Superintendent's Representative</w:t>
            </w:r>
            <w:r>
              <w:rPr>
                <w:noProof/>
                <w:webHidden/>
              </w:rPr>
              <w:tab/>
            </w:r>
            <w:r>
              <w:rPr>
                <w:noProof/>
                <w:webHidden/>
              </w:rPr>
              <w:fldChar w:fldCharType="begin"/>
            </w:r>
            <w:r>
              <w:rPr>
                <w:noProof/>
                <w:webHidden/>
              </w:rPr>
              <w:instrText xml:space="preserve"> PAGEREF _Toc8824152 \h </w:instrText>
            </w:r>
            <w:r>
              <w:rPr>
                <w:noProof/>
                <w:webHidden/>
              </w:rPr>
            </w:r>
            <w:r>
              <w:rPr>
                <w:noProof/>
                <w:webHidden/>
              </w:rPr>
              <w:fldChar w:fldCharType="separate"/>
            </w:r>
            <w:r>
              <w:rPr>
                <w:noProof/>
                <w:webHidden/>
              </w:rPr>
              <w:t>10</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53" w:history="1">
            <w:r w:rsidRPr="00D65136">
              <w:rPr>
                <w:rStyle w:val="Hyperlink"/>
                <w:noProof/>
              </w:rPr>
              <w:t>7.1</w:t>
            </w:r>
            <w:r>
              <w:rPr>
                <w:rFonts w:asciiTheme="minorHAnsi" w:eastAsiaTheme="minorEastAsia" w:hAnsiTheme="minorHAnsi" w:cstheme="minorBidi"/>
                <w:noProof/>
                <w:lang w:eastAsia="en-AU"/>
              </w:rPr>
              <w:tab/>
            </w:r>
            <w:r w:rsidRPr="00D65136">
              <w:rPr>
                <w:rStyle w:val="Hyperlink"/>
                <w:noProof/>
              </w:rPr>
              <w:t>Directions</w:t>
            </w:r>
            <w:r>
              <w:rPr>
                <w:noProof/>
                <w:webHidden/>
              </w:rPr>
              <w:tab/>
            </w:r>
            <w:r>
              <w:rPr>
                <w:noProof/>
                <w:webHidden/>
              </w:rPr>
              <w:fldChar w:fldCharType="begin"/>
            </w:r>
            <w:r>
              <w:rPr>
                <w:noProof/>
                <w:webHidden/>
              </w:rPr>
              <w:instrText xml:space="preserve"> PAGEREF _Toc8824153 \h </w:instrText>
            </w:r>
            <w:r>
              <w:rPr>
                <w:noProof/>
                <w:webHidden/>
              </w:rPr>
            </w:r>
            <w:r>
              <w:rPr>
                <w:noProof/>
                <w:webHidden/>
              </w:rPr>
              <w:fldChar w:fldCharType="separate"/>
            </w:r>
            <w:r>
              <w:rPr>
                <w:noProof/>
                <w:webHidden/>
              </w:rPr>
              <w:t>11</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4" w:history="1">
            <w:r w:rsidRPr="00D65136">
              <w:rPr>
                <w:rStyle w:val="Hyperlink"/>
                <w:noProof/>
              </w:rPr>
              <w:t>8</w:t>
            </w:r>
            <w:r>
              <w:rPr>
                <w:rFonts w:asciiTheme="minorHAnsi" w:eastAsiaTheme="minorEastAsia" w:hAnsiTheme="minorHAnsi" w:cstheme="minorBidi"/>
                <w:b w:val="0"/>
                <w:noProof/>
                <w:lang w:eastAsia="en-AU"/>
              </w:rPr>
              <w:tab/>
            </w:r>
            <w:r w:rsidRPr="00D65136">
              <w:rPr>
                <w:rStyle w:val="Hyperlink"/>
                <w:noProof/>
              </w:rPr>
              <w:t>Contractor's Responsibilities and Obligations</w:t>
            </w:r>
            <w:r>
              <w:rPr>
                <w:noProof/>
                <w:webHidden/>
              </w:rPr>
              <w:tab/>
            </w:r>
            <w:r>
              <w:rPr>
                <w:noProof/>
                <w:webHidden/>
              </w:rPr>
              <w:fldChar w:fldCharType="begin"/>
            </w:r>
            <w:r>
              <w:rPr>
                <w:noProof/>
                <w:webHidden/>
              </w:rPr>
              <w:instrText xml:space="preserve"> PAGEREF _Toc8824154 \h </w:instrText>
            </w:r>
            <w:r>
              <w:rPr>
                <w:noProof/>
                <w:webHidden/>
              </w:rPr>
            </w:r>
            <w:r>
              <w:rPr>
                <w:noProof/>
                <w:webHidden/>
              </w:rPr>
              <w:fldChar w:fldCharType="separate"/>
            </w:r>
            <w:r>
              <w:rPr>
                <w:noProof/>
                <w:webHidden/>
              </w:rPr>
              <w:t>11</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5" w:history="1">
            <w:r w:rsidRPr="00D65136">
              <w:rPr>
                <w:rStyle w:val="Hyperlink"/>
                <w:noProof/>
              </w:rPr>
              <w:t>9</w:t>
            </w:r>
            <w:r>
              <w:rPr>
                <w:rFonts w:asciiTheme="minorHAnsi" w:eastAsiaTheme="minorEastAsia" w:hAnsiTheme="minorHAnsi" w:cstheme="minorBidi"/>
                <w:b w:val="0"/>
                <w:noProof/>
                <w:lang w:eastAsia="en-AU"/>
              </w:rPr>
              <w:tab/>
            </w:r>
            <w:r w:rsidRPr="00D65136">
              <w:rPr>
                <w:rStyle w:val="Hyperlink"/>
                <w:noProof/>
              </w:rPr>
              <w:t>Contractor's Representative</w:t>
            </w:r>
            <w:r>
              <w:rPr>
                <w:noProof/>
                <w:webHidden/>
              </w:rPr>
              <w:tab/>
            </w:r>
            <w:r>
              <w:rPr>
                <w:noProof/>
                <w:webHidden/>
              </w:rPr>
              <w:fldChar w:fldCharType="begin"/>
            </w:r>
            <w:r>
              <w:rPr>
                <w:noProof/>
                <w:webHidden/>
              </w:rPr>
              <w:instrText xml:space="preserve"> PAGEREF _Toc8824155 \h </w:instrText>
            </w:r>
            <w:r>
              <w:rPr>
                <w:noProof/>
                <w:webHidden/>
              </w:rPr>
            </w:r>
            <w:r>
              <w:rPr>
                <w:noProof/>
                <w:webHidden/>
              </w:rPr>
              <w:fldChar w:fldCharType="separate"/>
            </w:r>
            <w:r>
              <w:rPr>
                <w:noProof/>
                <w:webHidden/>
              </w:rPr>
              <w:t>11</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6" w:history="1">
            <w:r w:rsidRPr="00D65136">
              <w:rPr>
                <w:rStyle w:val="Hyperlink"/>
                <w:noProof/>
              </w:rPr>
              <w:t>10</w:t>
            </w:r>
            <w:r>
              <w:rPr>
                <w:rFonts w:asciiTheme="minorHAnsi" w:eastAsiaTheme="minorEastAsia" w:hAnsiTheme="minorHAnsi" w:cstheme="minorBidi"/>
                <w:b w:val="0"/>
                <w:noProof/>
                <w:lang w:eastAsia="en-AU"/>
              </w:rPr>
              <w:tab/>
            </w:r>
            <w:r w:rsidRPr="00D65136">
              <w:rPr>
                <w:rStyle w:val="Hyperlink"/>
                <w:noProof/>
              </w:rPr>
              <w:t>Power to Dismiss Workers</w:t>
            </w:r>
            <w:r>
              <w:rPr>
                <w:noProof/>
                <w:webHidden/>
              </w:rPr>
              <w:tab/>
            </w:r>
            <w:r>
              <w:rPr>
                <w:noProof/>
                <w:webHidden/>
              </w:rPr>
              <w:fldChar w:fldCharType="begin"/>
            </w:r>
            <w:r>
              <w:rPr>
                <w:noProof/>
                <w:webHidden/>
              </w:rPr>
              <w:instrText xml:space="preserve"> PAGEREF _Toc8824156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7" w:history="1">
            <w:r w:rsidRPr="00D65136">
              <w:rPr>
                <w:rStyle w:val="Hyperlink"/>
                <w:noProof/>
              </w:rPr>
              <w:t>11</w:t>
            </w:r>
            <w:r>
              <w:rPr>
                <w:rFonts w:asciiTheme="minorHAnsi" w:eastAsiaTheme="minorEastAsia" w:hAnsiTheme="minorHAnsi" w:cstheme="minorBidi"/>
                <w:b w:val="0"/>
                <w:noProof/>
                <w:lang w:eastAsia="en-AU"/>
              </w:rPr>
              <w:tab/>
            </w:r>
            <w:r w:rsidRPr="00D65136">
              <w:rPr>
                <w:rStyle w:val="Hyperlink"/>
                <w:noProof/>
              </w:rPr>
              <w:t>Status of Contractor</w:t>
            </w:r>
            <w:r>
              <w:rPr>
                <w:noProof/>
                <w:webHidden/>
              </w:rPr>
              <w:tab/>
            </w:r>
            <w:r>
              <w:rPr>
                <w:noProof/>
                <w:webHidden/>
              </w:rPr>
              <w:fldChar w:fldCharType="begin"/>
            </w:r>
            <w:r>
              <w:rPr>
                <w:noProof/>
                <w:webHidden/>
              </w:rPr>
              <w:instrText xml:space="preserve"> PAGEREF _Toc8824157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58" w:history="1">
            <w:r w:rsidRPr="00D65136">
              <w:rPr>
                <w:rStyle w:val="Hyperlink"/>
                <w:noProof/>
              </w:rPr>
              <w:t>12</w:t>
            </w:r>
            <w:r>
              <w:rPr>
                <w:rFonts w:asciiTheme="minorHAnsi" w:eastAsiaTheme="minorEastAsia" w:hAnsiTheme="minorHAnsi" w:cstheme="minorBidi"/>
                <w:b w:val="0"/>
                <w:noProof/>
                <w:lang w:eastAsia="en-AU"/>
              </w:rPr>
              <w:tab/>
            </w:r>
            <w:r w:rsidRPr="00D65136">
              <w:rPr>
                <w:rStyle w:val="Hyperlink"/>
                <w:noProof/>
              </w:rPr>
              <w:t>Notices</w:t>
            </w:r>
            <w:r>
              <w:rPr>
                <w:noProof/>
                <w:webHidden/>
              </w:rPr>
              <w:tab/>
            </w:r>
            <w:r>
              <w:rPr>
                <w:noProof/>
                <w:webHidden/>
              </w:rPr>
              <w:fldChar w:fldCharType="begin"/>
            </w:r>
            <w:r>
              <w:rPr>
                <w:noProof/>
                <w:webHidden/>
              </w:rPr>
              <w:instrText xml:space="preserve"> PAGEREF _Toc8824158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59" w:history="1">
            <w:r w:rsidRPr="00D65136">
              <w:rPr>
                <w:rStyle w:val="Hyperlink"/>
                <w:noProof/>
              </w:rPr>
              <w:t>12.1</w:t>
            </w:r>
            <w:r>
              <w:rPr>
                <w:rFonts w:asciiTheme="minorHAnsi" w:eastAsiaTheme="minorEastAsia" w:hAnsiTheme="minorHAnsi" w:cstheme="minorBidi"/>
                <w:noProof/>
                <w:lang w:eastAsia="en-AU"/>
              </w:rPr>
              <w:tab/>
            </w:r>
            <w:r w:rsidRPr="00D65136">
              <w:rPr>
                <w:rStyle w:val="Hyperlink"/>
                <w:noProof/>
              </w:rPr>
              <w:t>Services of Notices</w:t>
            </w:r>
            <w:r>
              <w:rPr>
                <w:noProof/>
                <w:webHidden/>
              </w:rPr>
              <w:tab/>
            </w:r>
            <w:r>
              <w:rPr>
                <w:noProof/>
                <w:webHidden/>
              </w:rPr>
              <w:fldChar w:fldCharType="begin"/>
            </w:r>
            <w:r>
              <w:rPr>
                <w:noProof/>
                <w:webHidden/>
              </w:rPr>
              <w:instrText xml:space="preserve"> PAGEREF _Toc8824159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60" w:history="1">
            <w:r w:rsidRPr="00D65136">
              <w:rPr>
                <w:rStyle w:val="Hyperlink"/>
                <w:noProof/>
              </w:rPr>
              <w:t>12.2</w:t>
            </w:r>
            <w:r>
              <w:rPr>
                <w:rFonts w:asciiTheme="minorHAnsi" w:eastAsiaTheme="minorEastAsia" w:hAnsiTheme="minorHAnsi" w:cstheme="minorBidi"/>
                <w:noProof/>
                <w:lang w:eastAsia="en-AU"/>
              </w:rPr>
              <w:tab/>
            </w:r>
            <w:r w:rsidRPr="00D65136">
              <w:rPr>
                <w:rStyle w:val="Hyperlink"/>
                <w:noProof/>
              </w:rPr>
              <w:t>Effective on Receipt</w:t>
            </w:r>
            <w:r>
              <w:rPr>
                <w:noProof/>
                <w:webHidden/>
              </w:rPr>
              <w:tab/>
            </w:r>
            <w:r>
              <w:rPr>
                <w:noProof/>
                <w:webHidden/>
              </w:rPr>
              <w:fldChar w:fldCharType="begin"/>
            </w:r>
            <w:r>
              <w:rPr>
                <w:noProof/>
                <w:webHidden/>
              </w:rPr>
              <w:instrText xml:space="preserve"> PAGEREF _Toc8824160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61" w:history="1">
            <w:r w:rsidRPr="00D65136">
              <w:rPr>
                <w:rStyle w:val="Hyperlink"/>
                <w:noProof/>
              </w:rPr>
              <w:t>13</w:t>
            </w:r>
            <w:r>
              <w:rPr>
                <w:rFonts w:asciiTheme="minorHAnsi" w:eastAsiaTheme="minorEastAsia" w:hAnsiTheme="minorHAnsi" w:cstheme="minorBidi"/>
                <w:b w:val="0"/>
                <w:noProof/>
                <w:lang w:eastAsia="en-AU"/>
              </w:rPr>
              <w:tab/>
            </w:r>
            <w:r w:rsidRPr="00D65136">
              <w:rPr>
                <w:rStyle w:val="Hyperlink"/>
                <w:noProof/>
              </w:rPr>
              <w:t>Site Rules</w:t>
            </w:r>
            <w:r>
              <w:rPr>
                <w:noProof/>
                <w:webHidden/>
              </w:rPr>
              <w:tab/>
            </w:r>
            <w:r>
              <w:rPr>
                <w:noProof/>
                <w:webHidden/>
              </w:rPr>
              <w:fldChar w:fldCharType="begin"/>
            </w:r>
            <w:r>
              <w:rPr>
                <w:noProof/>
                <w:webHidden/>
              </w:rPr>
              <w:instrText xml:space="preserve"> PAGEREF _Toc8824161 \h </w:instrText>
            </w:r>
            <w:r>
              <w:rPr>
                <w:noProof/>
                <w:webHidden/>
              </w:rPr>
            </w:r>
            <w:r>
              <w:rPr>
                <w:noProof/>
                <w:webHidden/>
              </w:rPr>
              <w:fldChar w:fldCharType="separate"/>
            </w:r>
            <w:r>
              <w:rPr>
                <w:noProof/>
                <w:webHidden/>
              </w:rPr>
              <w:t>12</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62" w:history="1">
            <w:r w:rsidRPr="00D65136">
              <w:rPr>
                <w:rStyle w:val="Hyperlink"/>
                <w:noProof/>
              </w:rPr>
              <w:t>14</w:t>
            </w:r>
            <w:r>
              <w:rPr>
                <w:rFonts w:asciiTheme="minorHAnsi" w:eastAsiaTheme="minorEastAsia" w:hAnsiTheme="minorHAnsi" w:cstheme="minorBidi"/>
                <w:b w:val="0"/>
                <w:noProof/>
                <w:lang w:eastAsia="en-AU"/>
              </w:rPr>
              <w:tab/>
            </w:r>
            <w:r w:rsidRPr="00D65136">
              <w:rPr>
                <w:rStyle w:val="Hyperlink"/>
                <w:noProof/>
              </w:rPr>
              <w:t>Confidentiality and Publicity</w:t>
            </w:r>
            <w:r>
              <w:rPr>
                <w:noProof/>
                <w:webHidden/>
              </w:rPr>
              <w:tab/>
            </w:r>
            <w:r>
              <w:rPr>
                <w:noProof/>
                <w:webHidden/>
              </w:rPr>
              <w:fldChar w:fldCharType="begin"/>
            </w:r>
            <w:r>
              <w:rPr>
                <w:noProof/>
                <w:webHidden/>
              </w:rPr>
              <w:instrText xml:space="preserve"> PAGEREF _Toc8824162 \h </w:instrText>
            </w:r>
            <w:r>
              <w:rPr>
                <w:noProof/>
                <w:webHidden/>
              </w:rPr>
            </w:r>
            <w:r>
              <w:rPr>
                <w:noProof/>
                <w:webHidden/>
              </w:rPr>
              <w:fldChar w:fldCharType="separate"/>
            </w:r>
            <w:r>
              <w:rPr>
                <w:noProof/>
                <w:webHidden/>
              </w:rPr>
              <w:t>13</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63" w:history="1">
            <w:r w:rsidRPr="00D65136">
              <w:rPr>
                <w:rStyle w:val="Hyperlink"/>
                <w:noProof/>
              </w:rPr>
              <w:t>14.1</w:t>
            </w:r>
            <w:r>
              <w:rPr>
                <w:rFonts w:asciiTheme="minorHAnsi" w:eastAsiaTheme="minorEastAsia" w:hAnsiTheme="minorHAnsi" w:cstheme="minorBidi"/>
                <w:noProof/>
                <w:lang w:eastAsia="en-AU"/>
              </w:rPr>
              <w:tab/>
            </w:r>
            <w:r w:rsidRPr="00D65136">
              <w:rPr>
                <w:rStyle w:val="Hyperlink"/>
                <w:noProof/>
              </w:rPr>
              <w:t>Confidentiality</w:t>
            </w:r>
            <w:r>
              <w:rPr>
                <w:noProof/>
                <w:webHidden/>
              </w:rPr>
              <w:tab/>
            </w:r>
            <w:r>
              <w:rPr>
                <w:noProof/>
                <w:webHidden/>
              </w:rPr>
              <w:fldChar w:fldCharType="begin"/>
            </w:r>
            <w:r>
              <w:rPr>
                <w:noProof/>
                <w:webHidden/>
              </w:rPr>
              <w:instrText xml:space="preserve"> PAGEREF _Toc8824163 \h </w:instrText>
            </w:r>
            <w:r>
              <w:rPr>
                <w:noProof/>
                <w:webHidden/>
              </w:rPr>
            </w:r>
            <w:r>
              <w:rPr>
                <w:noProof/>
                <w:webHidden/>
              </w:rPr>
              <w:fldChar w:fldCharType="separate"/>
            </w:r>
            <w:r>
              <w:rPr>
                <w:noProof/>
                <w:webHidden/>
              </w:rPr>
              <w:t>13</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64" w:history="1">
            <w:r w:rsidRPr="00D65136">
              <w:rPr>
                <w:rStyle w:val="Hyperlink"/>
                <w:noProof/>
              </w:rPr>
              <w:t>14.2</w:t>
            </w:r>
            <w:r>
              <w:rPr>
                <w:rFonts w:asciiTheme="minorHAnsi" w:eastAsiaTheme="minorEastAsia" w:hAnsiTheme="minorHAnsi" w:cstheme="minorBidi"/>
                <w:noProof/>
                <w:lang w:eastAsia="en-AU"/>
              </w:rPr>
              <w:tab/>
            </w:r>
            <w:r w:rsidRPr="00D65136">
              <w:rPr>
                <w:rStyle w:val="Hyperlink"/>
                <w:noProof/>
              </w:rPr>
              <w:t>Media and Publicity</w:t>
            </w:r>
            <w:r>
              <w:rPr>
                <w:noProof/>
                <w:webHidden/>
              </w:rPr>
              <w:tab/>
            </w:r>
            <w:r>
              <w:rPr>
                <w:noProof/>
                <w:webHidden/>
              </w:rPr>
              <w:fldChar w:fldCharType="begin"/>
            </w:r>
            <w:r>
              <w:rPr>
                <w:noProof/>
                <w:webHidden/>
              </w:rPr>
              <w:instrText xml:space="preserve"> PAGEREF _Toc8824164 \h </w:instrText>
            </w:r>
            <w:r>
              <w:rPr>
                <w:noProof/>
                <w:webHidden/>
              </w:rPr>
            </w:r>
            <w:r>
              <w:rPr>
                <w:noProof/>
                <w:webHidden/>
              </w:rPr>
              <w:fldChar w:fldCharType="separate"/>
            </w:r>
            <w:r>
              <w:rPr>
                <w:noProof/>
                <w:webHidden/>
              </w:rPr>
              <w:t>13</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65" w:history="1">
            <w:r w:rsidRPr="00D65136">
              <w:rPr>
                <w:rStyle w:val="Hyperlink"/>
                <w:noProof/>
              </w:rPr>
              <w:t>15</w:t>
            </w:r>
            <w:r>
              <w:rPr>
                <w:rFonts w:asciiTheme="minorHAnsi" w:eastAsiaTheme="minorEastAsia" w:hAnsiTheme="minorHAnsi" w:cstheme="minorBidi"/>
                <w:b w:val="0"/>
                <w:noProof/>
                <w:lang w:eastAsia="en-AU"/>
              </w:rPr>
              <w:tab/>
            </w:r>
            <w:r w:rsidRPr="00D65136">
              <w:rPr>
                <w:rStyle w:val="Hyperlink"/>
                <w:noProof/>
              </w:rPr>
              <w:t>Industry Accreditation and Standards</w:t>
            </w:r>
            <w:r>
              <w:rPr>
                <w:noProof/>
                <w:webHidden/>
              </w:rPr>
              <w:tab/>
            </w:r>
            <w:r>
              <w:rPr>
                <w:noProof/>
                <w:webHidden/>
              </w:rPr>
              <w:fldChar w:fldCharType="begin"/>
            </w:r>
            <w:r>
              <w:rPr>
                <w:noProof/>
                <w:webHidden/>
              </w:rPr>
              <w:instrText xml:space="preserve"> PAGEREF _Toc8824165 \h </w:instrText>
            </w:r>
            <w:r>
              <w:rPr>
                <w:noProof/>
                <w:webHidden/>
              </w:rPr>
            </w:r>
            <w:r>
              <w:rPr>
                <w:noProof/>
                <w:webHidden/>
              </w:rPr>
              <w:fldChar w:fldCharType="separate"/>
            </w:r>
            <w:r>
              <w:rPr>
                <w:noProof/>
                <w:webHidden/>
              </w:rPr>
              <w:t>13</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66" w:history="1">
            <w:r w:rsidRPr="00D65136">
              <w:rPr>
                <w:rStyle w:val="Hyperlink"/>
                <w:noProof/>
              </w:rPr>
              <w:t>16</w:t>
            </w:r>
            <w:r>
              <w:rPr>
                <w:rFonts w:asciiTheme="minorHAnsi" w:eastAsiaTheme="minorEastAsia" w:hAnsiTheme="minorHAnsi" w:cstheme="minorBidi"/>
                <w:b w:val="0"/>
                <w:noProof/>
                <w:lang w:eastAsia="en-AU"/>
              </w:rPr>
              <w:tab/>
            </w:r>
            <w:r w:rsidRPr="00D65136">
              <w:rPr>
                <w:rStyle w:val="Hyperlink"/>
                <w:noProof/>
              </w:rPr>
              <w:t>Conflict of Interest</w:t>
            </w:r>
            <w:r>
              <w:rPr>
                <w:noProof/>
                <w:webHidden/>
              </w:rPr>
              <w:tab/>
            </w:r>
            <w:r>
              <w:rPr>
                <w:noProof/>
                <w:webHidden/>
              </w:rPr>
              <w:fldChar w:fldCharType="begin"/>
            </w:r>
            <w:r>
              <w:rPr>
                <w:noProof/>
                <w:webHidden/>
              </w:rPr>
              <w:instrText xml:space="preserve"> PAGEREF _Toc8824166 \h </w:instrText>
            </w:r>
            <w:r>
              <w:rPr>
                <w:noProof/>
                <w:webHidden/>
              </w:rPr>
            </w:r>
            <w:r>
              <w:rPr>
                <w:noProof/>
                <w:webHidden/>
              </w:rPr>
              <w:fldChar w:fldCharType="separate"/>
            </w:r>
            <w:r>
              <w:rPr>
                <w:noProof/>
                <w:webHidden/>
              </w:rPr>
              <w:t>14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67" w:history="1">
            <w:r w:rsidRPr="00D65136">
              <w:rPr>
                <w:rStyle w:val="Hyperlink"/>
                <w:noProof/>
              </w:rPr>
              <w:t>17</w:t>
            </w:r>
            <w:r>
              <w:rPr>
                <w:rFonts w:asciiTheme="minorHAnsi" w:eastAsiaTheme="minorEastAsia" w:hAnsiTheme="minorHAnsi" w:cstheme="minorBidi"/>
                <w:b w:val="0"/>
                <w:noProof/>
                <w:lang w:eastAsia="en-AU"/>
              </w:rPr>
              <w:tab/>
            </w:r>
            <w:r w:rsidRPr="00D65136">
              <w:rPr>
                <w:rStyle w:val="Hyperlink"/>
                <w:noProof/>
              </w:rPr>
              <w:t>Local Content</w:t>
            </w:r>
            <w:r>
              <w:rPr>
                <w:noProof/>
                <w:webHidden/>
              </w:rPr>
              <w:tab/>
            </w:r>
            <w:r>
              <w:rPr>
                <w:noProof/>
                <w:webHidden/>
              </w:rPr>
              <w:fldChar w:fldCharType="begin"/>
            </w:r>
            <w:r>
              <w:rPr>
                <w:noProof/>
                <w:webHidden/>
              </w:rPr>
              <w:instrText xml:space="preserve"> PAGEREF _Toc8824167 \h </w:instrText>
            </w:r>
            <w:r>
              <w:rPr>
                <w:noProof/>
                <w:webHidden/>
              </w:rPr>
            </w:r>
            <w:r>
              <w:rPr>
                <w:noProof/>
                <w:webHidden/>
              </w:rPr>
              <w:fldChar w:fldCharType="separate"/>
            </w:r>
            <w:r>
              <w:rPr>
                <w:noProof/>
                <w:webHidden/>
              </w:rPr>
              <w:t>14</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68" w:history="1">
            <w:r w:rsidRPr="00D65136">
              <w:rPr>
                <w:rStyle w:val="Hyperlink"/>
                <w:noProof/>
              </w:rPr>
              <w:t>17.1</w:t>
            </w:r>
            <w:r>
              <w:rPr>
                <w:rFonts w:asciiTheme="minorHAnsi" w:eastAsiaTheme="minorEastAsia" w:hAnsiTheme="minorHAnsi" w:cstheme="minorBidi"/>
                <w:noProof/>
                <w:lang w:eastAsia="en-AU"/>
              </w:rPr>
              <w:tab/>
            </w:r>
            <w:r w:rsidRPr="00D65136">
              <w:rPr>
                <w:rStyle w:val="Hyperlink"/>
                <w:noProof/>
              </w:rPr>
              <w:t>Local Benefit Commitment</w:t>
            </w:r>
            <w:r>
              <w:rPr>
                <w:noProof/>
                <w:webHidden/>
              </w:rPr>
              <w:tab/>
            </w:r>
            <w:r>
              <w:rPr>
                <w:noProof/>
                <w:webHidden/>
              </w:rPr>
              <w:fldChar w:fldCharType="begin"/>
            </w:r>
            <w:r>
              <w:rPr>
                <w:noProof/>
                <w:webHidden/>
              </w:rPr>
              <w:instrText xml:space="preserve"> PAGEREF _Toc8824168 \h </w:instrText>
            </w:r>
            <w:r>
              <w:rPr>
                <w:noProof/>
                <w:webHidden/>
              </w:rPr>
            </w:r>
            <w:r>
              <w:rPr>
                <w:noProof/>
                <w:webHidden/>
              </w:rPr>
              <w:fldChar w:fldCharType="separate"/>
            </w:r>
            <w:r>
              <w:rPr>
                <w:noProof/>
                <w:webHidden/>
              </w:rPr>
              <w:t>14</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69" w:history="1">
            <w:r w:rsidRPr="00D65136">
              <w:rPr>
                <w:rStyle w:val="Hyperlink"/>
                <w:noProof/>
              </w:rPr>
              <w:t>17.2</w:t>
            </w:r>
            <w:r>
              <w:rPr>
                <w:rFonts w:asciiTheme="minorHAnsi" w:eastAsiaTheme="minorEastAsia" w:hAnsiTheme="minorHAnsi" w:cstheme="minorBidi"/>
                <w:noProof/>
                <w:lang w:eastAsia="en-AU"/>
              </w:rPr>
              <w:tab/>
            </w:r>
            <w:r w:rsidRPr="00D65136">
              <w:rPr>
                <w:rStyle w:val="Hyperlink"/>
                <w:noProof/>
              </w:rPr>
              <w:t>Use of Local Labour, Apprentices, Trainees and Supplies</w:t>
            </w:r>
            <w:r>
              <w:rPr>
                <w:noProof/>
                <w:webHidden/>
              </w:rPr>
              <w:tab/>
            </w:r>
            <w:r>
              <w:rPr>
                <w:noProof/>
                <w:webHidden/>
              </w:rPr>
              <w:fldChar w:fldCharType="begin"/>
            </w:r>
            <w:r>
              <w:rPr>
                <w:noProof/>
                <w:webHidden/>
              </w:rPr>
              <w:instrText xml:space="preserve"> PAGEREF _Toc8824169 \h </w:instrText>
            </w:r>
            <w:r>
              <w:rPr>
                <w:noProof/>
                <w:webHidden/>
              </w:rPr>
            </w:r>
            <w:r>
              <w:rPr>
                <w:noProof/>
                <w:webHidden/>
              </w:rPr>
              <w:fldChar w:fldCharType="separate"/>
            </w:r>
            <w:r>
              <w:rPr>
                <w:noProof/>
                <w:webHidden/>
              </w:rPr>
              <w:t>14</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0" w:history="1">
            <w:r w:rsidRPr="00D65136">
              <w:rPr>
                <w:rStyle w:val="Hyperlink"/>
                <w:noProof/>
              </w:rPr>
              <w:t>17.3</w:t>
            </w:r>
            <w:r>
              <w:rPr>
                <w:rFonts w:asciiTheme="minorHAnsi" w:eastAsiaTheme="minorEastAsia" w:hAnsiTheme="minorHAnsi" w:cstheme="minorBidi"/>
                <w:noProof/>
                <w:lang w:eastAsia="en-AU"/>
              </w:rPr>
              <w:tab/>
            </w:r>
            <w:r w:rsidRPr="00D65136">
              <w:rPr>
                <w:rStyle w:val="Hyperlink"/>
                <w:noProof/>
              </w:rPr>
              <w:t>Reporting to the Principal and Right of Audit</w:t>
            </w:r>
            <w:r>
              <w:rPr>
                <w:noProof/>
                <w:webHidden/>
              </w:rPr>
              <w:tab/>
            </w:r>
            <w:r>
              <w:rPr>
                <w:noProof/>
                <w:webHidden/>
              </w:rPr>
              <w:fldChar w:fldCharType="begin"/>
            </w:r>
            <w:r>
              <w:rPr>
                <w:noProof/>
                <w:webHidden/>
              </w:rPr>
              <w:instrText xml:space="preserve"> PAGEREF _Toc8824170 \h </w:instrText>
            </w:r>
            <w:r>
              <w:rPr>
                <w:noProof/>
                <w:webHidden/>
              </w:rPr>
            </w:r>
            <w:r>
              <w:rPr>
                <w:noProof/>
                <w:webHidden/>
              </w:rPr>
              <w:fldChar w:fldCharType="separate"/>
            </w:r>
            <w:r>
              <w:rPr>
                <w:noProof/>
                <w:webHidden/>
              </w:rPr>
              <w:t>15</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1" w:history="1">
            <w:r w:rsidRPr="00D65136">
              <w:rPr>
                <w:rStyle w:val="Hyperlink"/>
                <w:noProof/>
              </w:rPr>
              <w:t>17.4</w:t>
            </w:r>
            <w:r>
              <w:rPr>
                <w:rFonts w:asciiTheme="minorHAnsi" w:eastAsiaTheme="minorEastAsia" w:hAnsiTheme="minorHAnsi" w:cstheme="minorBidi"/>
                <w:noProof/>
                <w:lang w:eastAsia="en-AU"/>
              </w:rPr>
              <w:tab/>
            </w:r>
            <w:r w:rsidRPr="00D65136">
              <w:rPr>
                <w:rStyle w:val="Hyperlink"/>
                <w:noProof/>
              </w:rPr>
              <w:t>Failure to Fulfil Local Benefit Commitment</w:t>
            </w:r>
            <w:r>
              <w:rPr>
                <w:noProof/>
                <w:webHidden/>
              </w:rPr>
              <w:tab/>
            </w:r>
            <w:r>
              <w:rPr>
                <w:noProof/>
                <w:webHidden/>
              </w:rPr>
              <w:fldChar w:fldCharType="begin"/>
            </w:r>
            <w:r>
              <w:rPr>
                <w:noProof/>
                <w:webHidden/>
              </w:rPr>
              <w:instrText xml:space="preserve"> PAGEREF _Toc8824171 \h </w:instrText>
            </w:r>
            <w:r>
              <w:rPr>
                <w:noProof/>
                <w:webHidden/>
              </w:rPr>
            </w:r>
            <w:r>
              <w:rPr>
                <w:noProof/>
                <w:webHidden/>
              </w:rPr>
              <w:fldChar w:fldCharType="separate"/>
            </w:r>
            <w:r>
              <w:rPr>
                <w:noProof/>
                <w:webHidden/>
              </w:rPr>
              <w:t>15</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2" w:history="1">
            <w:r w:rsidRPr="00D65136">
              <w:rPr>
                <w:rStyle w:val="Hyperlink"/>
                <w:noProof/>
              </w:rPr>
              <w:t>17.5</w:t>
            </w:r>
            <w:r>
              <w:rPr>
                <w:rFonts w:asciiTheme="minorHAnsi" w:eastAsiaTheme="minorEastAsia" w:hAnsiTheme="minorHAnsi" w:cstheme="minorBidi"/>
                <w:noProof/>
                <w:lang w:eastAsia="en-AU"/>
              </w:rPr>
              <w:tab/>
            </w:r>
            <w:r w:rsidRPr="00D65136">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_Toc8824172 \h </w:instrText>
            </w:r>
            <w:r>
              <w:rPr>
                <w:noProof/>
                <w:webHidden/>
              </w:rPr>
            </w:r>
            <w:r>
              <w:rPr>
                <w:noProof/>
                <w:webHidden/>
              </w:rPr>
              <w:fldChar w:fldCharType="separate"/>
            </w:r>
            <w:r>
              <w:rPr>
                <w:noProof/>
                <w:webHidden/>
              </w:rPr>
              <w:t>15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73" w:history="1">
            <w:r w:rsidRPr="00D65136">
              <w:rPr>
                <w:rStyle w:val="Hyperlink"/>
                <w:noProof/>
              </w:rPr>
              <w:t>18</w:t>
            </w:r>
            <w:r>
              <w:rPr>
                <w:rFonts w:asciiTheme="minorHAnsi" w:eastAsiaTheme="minorEastAsia" w:hAnsiTheme="minorHAnsi" w:cstheme="minorBidi"/>
                <w:b w:val="0"/>
                <w:noProof/>
                <w:lang w:eastAsia="en-AU"/>
              </w:rPr>
              <w:tab/>
            </w:r>
            <w:r w:rsidRPr="00D65136">
              <w:rPr>
                <w:rStyle w:val="Hyperlink"/>
                <w:noProof/>
              </w:rPr>
              <w:t>Indigenous Development Plan</w:t>
            </w:r>
            <w:r>
              <w:rPr>
                <w:noProof/>
                <w:webHidden/>
              </w:rPr>
              <w:tab/>
            </w:r>
            <w:r>
              <w:rPr>
                <w:noProof/>
                <w:webHidden/>
              </w:rPr>
              <w:fldChar w:fldCharType="begin"/>
            </w:r>
            <w:r>
              <w:rPr>
                <w:noProof/>
                <w:webHidden/>
              </w:rPr>
              <w:instrText xml:space="preserve"> PAGEREF _Toc8824173 \h </w:instrText>
            </w:r>
            <w:r>
              <w:rPr>
                <w:noProof/>
                <w:webHidden/>
              </w:rPr>
            </w:r>
            <w:r>
              <w:rPr>
                <w:noProof/>
                <w:webHidden/>
              </w:rPr>
              <w:fldChar w:fldCharType="separate"/>
            </w:r>
            <w:r>
              <w:rPr>
                <w:noProof/>
                <w:webHidden/>
              </w:rPr>
              <w:t>15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74" w:history="1">
            <w:r w:rsidRPr="00D65136">
              <w:rPr>
                <w:rStyle w:val="Hyperlink"/>
                <w:noProof/>
              </w:rPr>
              <w:t>19</w:t>
            </w:r>
            <w:r>
              <w:rPr>
                <w:rFonts w:asciiTheme="minorHAnsi" w:eastAsiaTheme="minorEastAsia" w:hAnsiTheme="minorHAnsi" w:cstheme="minorBidi"/>
                <w:b w:val="0"/>
                <w:noProof/>
                <w:lang w:eastAsia="en-AU"/>
              </w:rPr>
              <w:tab/>
            </w:r>
            <w:r w:rsidRPr="00D65136">
              <w:rPr>
                <w:rStyle w:val="Hyperlink"/>
                <w:noProof/>
              </w:rPr>
              <w:t>Project Control Plan</w:t>
            </w:r>
            <w:r>
              <w:rPr>
                <w:noProof/>
                <w:webHidden/>
              </w:rPr>
              <w:tab/>
            </w:r>
            <w:r>
              <w:rPr>
                <w:noProof/>
                <w:webHidden/>
              </w:rPr>
              <w:fldChar w:fldCharType="begin"/>
            </w:r>
            <w:r>
              <w:rPr>
                <w:noProof/>
                <w:webHidden/>
              </w:rPr>
              <w:instrText xml:space="preserve"> PAGEREF _Toc8824174 \h </w:instrText>
            </w:r>
            <w:r>
              <w:rPr>
                <w:noProof/>
                <w:webHidden/>
              </w:rPr>
            </w:r>
            <w:r>
              <w:rPr>
                <w:noProof/>
                <w:webHidden/>
              </w:rPr>
              <w:fldChar w:fldCharType="separate"/>
            </w:r>
            <w:r>
              <w:rPr>
                <w:noProof/>
                <w:webHidden/>
              </w:rPr>
              <w:t>15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75" w:history="1">
            <w:r w:rsidRPr="00D65136">
              <w:rPr>
                <w:rStyle w:val="Hyperlink"/>
                <w:noProof/>
              </w:rPr>
              <w:t>20</w:t>
            </w:r>
            <w:r>
              <w:rPr>
                <w:rFonts w:asciiTheme="minorHAnsi" w:eastAsiaTheme="minorEastAsia" w:hAnsiTheme="minorHAnsi" w:cstheme="minorBidi"/>
                <w:b w:val="0"/>
                <w:noProof/>
                <w:lang w:eastAsia="en-AU"/>
              </w:rPr>
              <w:tab/>
            </w:r>
            <w:r w:rsidRPr="00D65136">
              <w:rPr>
                <w:rStyle w:val="Hyperlink"/>
                <w:noProof/>
              </w:rPr>
              <w:t>Insurances</w:t>
            </w:r>
            <w:r>
              <w:rPr>
                <w:noProof/>
                <w:webHidden/>
              </w:rPr>
              <w:tab/>
            </w:r>
            <w:r>
              <w:rPr>
                <w:noProof/>
                <w:webHidden/>
              </w:rPr>
              <w:fldChar w:fldCharType="begin"/>
            </w:r>
            <w:r>
              <w:rPr>
                <w:noProof/>
                <w:webHidden/>
              </w:rPr>
              <w:instrText xml:space="preserve"> PAGEREF _Toc8824175 \h </w:instrText>
            </w:r>
            <w:r>
              <w:rPr>
                <w:noProof/>
                <w:webHidden/>
              </w:rPr>
            </w:r>
            <w:r>
              <w:rPr>
                <w:noProof/>
                <w:webHidden/>
              </w:rPr>
              <w:fldChar w:fldCharType="separate"/>
            </w:r>
            <w:r>
              <w:rPr>
                <w:noProof/>
                <w:webHidden/>
              </w:rPr>
              <w:t>16</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6" w:history="1">
            <w:r w:rsidRPr="00D65136">
              <w:rPr>
                <w:rStyle w:val="Hyperlink"/>
                <w:noProof/>
              </w:rPr>
              <w:t>20.1</w:t>
            </w:r>
            <w:r>
              <w:rPr>
                <w:rFonts w:asciiTheme="minorHAnsi" w:eastAsiaTheme="minorEastAsia" w:hAnsiTheme="minorHAnsi" w:cstheme="minorBidi"/>
                <w:noProof/>
                <w:lang w:eastAsia="en-AU"/>
              </w:rPr>
              <w:tab/>
            </w:r>
            <w:r w:rsidRPr="00D65136">
              <w:rPr>
                <w:rStyle w:val="Hyperlink"/>
                <w:noProof/>
              </w:rPr>
              <w:t>Workers Compensation Insurance</w:t>
            </w:r>
            <w:r>
              <w:rPr>
                <w:noProof/>
                <w:webHidden/>
              </w:rPr>
              <w:tab/>
            </w:r>
            <w:r>
              <w:rPr>
                <w:noProof/>
                <w:webHidden/>
              </w:rPr>
              <w:fldChar w:fldCharType="begin"/>
            </w:r>
            <w:r>
              <w:rPr>
                <w:noProof/>
                <w:webHidden/>
              </w:rPr>
              <w:instrText xml:space="preserve"> PAGEREF _Toc8824176 \h </w:instrText>
            </w:r>
            <w:r>
              <w:rPr>
                <w:noProof/>
                <w:webHidden/>
              </w:rPr>
            </w:r>
            <w:r>
              <w:rPr>
                <w:noProof/>
                <w:webHidden/>
              </w:rPr>
              <w:fldChar w:fldCharType="separate"/>
            </w:r>
            <w:r>
              <w:rPr>
                <w:noProof/>
                <w:webHidden/>
              </w:rPr>
              <w:t>16</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7" w:history="1">
            <w:r w:rsidRPr="00D65136">
              <w:rPr>
                <w:rStyle w:val="Hyperlink"/>
                <w:noProof/>
              </w:rPr>
              <w:t>20.2</w:t>
            </w:r>
            <w:r>
              <w:rPr>
                <w:rFonts w:asciiTheme="minorHAnsi" w:eastAsiaTheme="minorEastAsia" w:hAnsiTheme="minorHAnsi" w:cstheme="minorBidi"/>
                <w:noProof/>
                <w:lang w:eastAsia="en-AU"/>
              </w:rPr>
              <w:tab/>
            </w:r>
            <w:r w:rsidRPr="00D65136">
              <w:rPr>
                <w:rStyle w:val="Hyperlink"/>
                <w:noProof/>
              </w:rPr>
              <w:t>Public Liability Insurance</w:t>
            </w:r>
            <w:r>
              <w:rPr>
                <w:noProof/>
                <w:webHidden/>
              </w:rPr>
              <w:tab/>
            </w:r>
            <w:r>
              <w:rPr>
                <w:noProof/>
                <w:webHidden/>
              </w:rPr>
              <w:fldChar w:fldCharType="begin"/>
            </w:r>
            <w:r>
              <w:rPr>
                <w:noProof/>
                <w:webHidden/>
              </w:rPr>
              <w:instrText xml:space="preserve"> PAGEREF _Toc8824177 \h </w:instrText>
            </w:r>
            <w:r>
              <w:rPr>
                <w:noProof/>
                <w:webHidden/>
              </w:rPr>
            </w:r>
            <w:r>
              <w:rPr>
                <w:noProof/>
                <w:webHidden/>
              </w:rPr>
              <w:fldChar w:fldCharType="separate"/>
            </w:r>
            <w:r>
              <w:rPr>
                <w:noProof/>
                <w:webHidden/>
              </w:rPr>
              <w:t>16</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78" w:history="1">
            <w:r w:rsidRPr="00D65136">
              <w:rPr>
                <w:rStyle w:val="Hyperlink"/>
                <w:noProof/>
              </w:rPr>
              <w:t>20.3</w:t>
            </w:r>
            <w:r>
              <w:rPr>
                <w:rFonts w:asciiTheme="minorHAnsi" w:eastAsiaTheme="minorEastAsia" w:hAnsiTheme="minorHAnsi" w:cstheme="minorBidi"/>
                <w:noProof/>
                <w:lang w:eastAsia="en-AU"/>
              </w:rPr>
              <w:tab/>
            </w:r>
            <w:r w:rsidRPr="00D65136">
              <w:rPr>
                <w:rStyle w:val="Hyperlink"/>
                <w:noProof/>
              </w:rPr>
              <w:t>Lodgement of Certificates of Currency</w:t>
            </w:r>
            <w:r>
              <w:rPr>
                <w:noProof/>
                <w:webHidden/>
              </w:rPr>
              <w:tab/>
            </w:r>
            <w:r>
              <w:rPr>
                <w:noProof/>
                <w:webHidden/>
              </w:rPr>
              <w:fldChar w:fldCharType="begin"/>
            </w:r>
            <w:r>
              <w:rPr>
                <w:noProof/>
                <w:webHidden/>
              </w:rPr>
              <w:instrText xml:space="preserve"> PAGEREF _Toc8824178 \h </w:instrText>
            </w:r>
            <w:r>
              <w:rPr>
                <w:noProof/>
                <w:webHidden/>
              </w:rPr>
            </w:r>
            <w:r>
              <w:rPr>
                <w:noProof/>
                <w:webHidden/>
              </w:rPr>
              <w:fldChar w:fldCharType="separate"/>
            </w:r>
            <w:r>
              <w:rPr>
                <w:noProof/>
                <w:webHidden/>
              </w:rPr>
              <w:t>16</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79" w:history="1">
            <w:r w:rsidRPr="00D65136">
              <w:rPr>
                <w:rStyle w:val="Hyperlink"/>
                <w:noProof/>
              </w:rPr>
              <w:t>21</w:t>
            </w:r>
            <w:r>
              <w:rPr>
                <w:rFonts w:asciiTheme="minorHAnsi" w:eastAsiaTheme="minorEastAsia" w:hAnsiTheme="minorHAnsi" w:cstheme="minorBidi"/>
                <w:b w:val="0"/>
                <w:noProof/>
                <w:lang w:eastAsia="en-AU"/>
              </w:rPr>
              <w:tab/>
            </w:r>
            <w:r w:rsidRPr="00D65136">
              <w:rPr>
                <w:rStyle w:val="Hyperlink"/>
                <w:noProof/>
              </w:rPr>
              <w:t>Direction to Work</w:t>
            </w:r>
            <w:r>
              <w:rPr>
                <w:noProof/>
                <w:webHidden/>
              </w:rPr>
              <w:tab/>
            </w:r>
            <w:r>
              <w:rPr>
                <w:noProof/>
                <w:webHidden/>
              </w:rPr>
              <w:fldChar w:fldCharType="begin"/>
            </w:r>
            <w:r>
              <w:rPr>
                <w:noProof/>
                <w:webHidden/>
              </w:rPr>
              <w:instrText xml:space="preserve"> PAGEREF _Toc8824179 \h </w:instrText>
            </w:r>
            <w:r>
              <w:rPr>
                <w:noProof/>
                <w:webHidden/>
              </w:rPr>
            </w:r>
            <w:r>
              <w:rPr>
                <w:noProof/>
                <w:webHidden/>
              </w:rPr>
              <w:fldChar w:fldCharType="separate"/>
            </w:r>
            <w:r>
              <w:rPr>
                <w:noProof/>
                <w:webHidden/>
              </w:rPr>
              <w:t>17</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0" w:history="1">
            <w:r w:rsidRPr="00D65136">
              <w:rPr>
                <w:rStyle w:val="Hyperlink"/>
                <w:noProof/>
              </w:rPr>
              <w:t>22</w:t>
            </w:r>
            <w:r>
              <w:rPr>
                <w:rFonts w:asciiTheme="minorHAnsi" w:eastAsiaTheme="minorEastAsia" w:hAnsiTheme="minorHAnsi" w:cstheme="minorBidi"/>
                <w:b w:val="0"/>
                <w:noProof/>
                <w:lang w:eastAsia="en-AU"/>
              </w:rPr>
              <w:tab/>
            </w:r>
            <w:r w:rsidRPr="00D65136">
              <w:rPr>
                <w:rStyle w:val="Hyperlink"/>
                <w:noProof/>
              </w:rPr>
              <w:t>Invoicing and Payment</w:t>
            </w:r>
            <w:r>
              <w:rPr>
                <w:noProof/>
                <w:webHidden/>
              </w:rPr>
              <w:tab/>
            </w:r>
            <w:r>
              <w:rPr>
                <w:noProof/>
                <w:webHidden/>
              </w:rPr>
              <w:fldChar w:fldCharType="begin"/>
            </w:r>
            <w:r>
              <w:rPr>
                <w:noProof/>
                <w:webHidden/>
              </w:rPr>
              <w:instrText xml:space="preserve"> PAGEREF _Toc8824180 \h </w:instrText>
            </w:r>
            <w:r>
              <w:rPr>
                <w:noProof/>
                <w:webHidden/>
              </w:rPr>
            </w:r>
            <w:r>
              <w:rPr>
                <w:noProof/>
                <w:webHidden/>
              </w:rPr>
              <w:fldChar w:fldCharType="separate"/>
            </w:r>
            <w:r>
              <w:rPr>
                <w:noProof/>
                <w:webHidden/>
              </w:rPr>
              <w:t>17</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1" w:history="1">
            <w:r w:rsidRPr="00D65136">
              <w:rPr>
                <w:rStyle w:val="Hyperlink"/>
                <w:noProof/>
              </w:rPr>
              <w:t>23</w:t>
            </w:r>
            <w:r>
              <w:rPr>
                <w:rFonts w:asciiTheme="minorHAnsi" w:eastAsiaTheme="minorEastAsia" w:hAnsiTheme="minorHAnsi" w:cstheme="minorBidi"/>
                <w:b w:val="0"/>
                <w:noProof/>
                <w:lang w:eastAsia="en-AU"/>
              </w:rPr>
              <w:tab/>
            </w:r>
            <w:r w:rsidRPr="00D65136">
              <w:rPr>
                <w:rStyle w:val="Hyperlink"/>
                <w:noProof/>
              </w:rPr>
              <w:t>Storage of Contractor's Material</w:t>
            </w:r>
            <w:r>
              <w:rPr>
                <w:noProof/>
                <w:webHidden/>
              </w:rPr>
              <w:tab/>
            </w:r>
            <w:r>
              <w:rPr>
                <w:noProof/>
                <w:webHidden/>
              </w:rPr>
              <w:fldChar w:fldCharType="begin"/>
            </w:r>
            <w:r>
              <w:rPr>
                <w:noProof/>
                <w:webHidden/>
              </w:rPr>
              <w:instrText xml:space="preserve"> PAGEREF _Toc8824181 \h </w:instrText>
            </w:r>
            <w:r>
              <w:rPr>
                <w:noProof/>
                <w:webHidden/>
              </w:rPr>
            </w:r>
            <w:r>
              <w:rPr>
                <w:noProof/>
                <w:webHidden/>
              </w:rPr>
              <w:fldChar w:fldCharType="separate"/>
            </w:r>
            <w:r>
              <w:rPr>
                <w:noProof/>
                <w:webHidden/>
              </w:rPr>
              <w:t>18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2" w:history="1">
            <w:r w:rsidRPr="00D65136">
              <w:rPr>
                <w:rStyle w:val="Hyperlink"/>
                <w:noProof/>
              </w:rPr>
              <w:t>24</w:t>
            </w:r>
            <w:r>
              <w:rPr>
                <w:rFonts w:asciiTheme="minorHAnsi" w:eastAsiaTheme="minorEastAsia" w:hAnsiTheme="minorHAnsi" w:cstheme="minorBidi"/>
                <w:b w:val="0"/>
                <w:noProof/>
                <w:lang w:eastAsia="en-AU"/>
              </w:rPr>
              <w:tab/>
            </w:r>
            <w:r w:rsidRPr="00D65136">
              <w:rPr>
                <w:rStyle w:val="Hyperlink"/>
                <w:noProof/>
              </w:rPr>
              <w:t>Working Hours</w:t>
            </w:r>
            <w:r>
              <w:rPr>
                <w:noProof/>
                <w:webHidden/>
              </w:rPr>
              <w:tab/>
            </w:r>
            <w:r>
              <w:rPr>
                <w:noProof/>
                <w:webHidden/>
              </w:rPr>
              <w:fldChar w:fldCharType="begin"/>
            </w:r>
            <w:r>
              <w:rPr>
                <w:noProof/>
                <w:webHidden/>
              </w:rPr>
              <w:instrText xml:space="preserve"> PAGEREF _Toc8824182 \h </w:instrText>
            </w:r>
            <w:r>
              <w:rPr>
                <w:noProof/>
                <w:webHidden/>
              </w:rPr>
            </w:r>
            <w:r>
              <w:rPr>
                <w:noProof/>
                <w:webHidden/>
              </w:rPr>
              <w:fldChar w:fldCharType="separate"/>
            </w:r>
            <w:r>
              <w:rPr>
                <w:noProof/>
                <w:webHidden/>
              </w:rPr>
              <w:t>18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3" w:history="1">
            <w:r w:rsidRPr="00D65136">
              <w:rPr>
                <w:rStyle w:val="Hyperlink"/>
                <w:noProof/>
              </w:rPr>
              <w:t>25</w:t>
            </w:r>
            <w:r>
              <w:rPr>
                <w:rFonts w:asciiTheme="minorHAnsi" w:eastAsiaTheme="minorEastAsia" w:hAnsiTheme="minorHAnsi" w:cstheme="minorBidi"/>
                <w:b w:val="0"/>
                <w:noProof/>
                <w:lang w:eastAsia="en-AU"/>
              </w:rPr>
              <w:tab/>
            </w:r>
            <w:r w:rsidRPr="00D65136">
              <w:rPr>
                <w:rStyle w:val="Hyperlink"/>
                <w:noProof/>
              </w:rPr>
              <w:t>Obvious Work</w:t>
            </w:r>
            <w:r>
              <w:rPr>
                <w:noProof/>
                <w:webHidden/>
              </w:rPr>
              <w:tab/>
            </w:r>
            <w:r>
              <w:rPr>
                <w:noProof/>
                <w:webHidden/>
              </w:rPr>
              <w:fldChar w:fldCharType="begin"/>
            </w:r>
            <w:r>
              <w:rPr>
                <w:noProof/>
                <w:webHidden/>
              </w:rPr>
              <w:instrText xml:space="preserve"> PAGEREF _Toc8824183 \h </w:instrText>
            </w:r>
            <w:r>
              <w:rPr>
                <w:noProof/>
                <w:webHidden/>
              </w:rPr>
            </w:r>
            <w:r>
              <w:rPr>
                <w:noProof/>
                <w:webHidden/>
              </w:rPr>
              <w:fldChar w:fldCharType="separate"/>
            </w:r>
            <w:r>
              <w:rPr>
                <w:noProof/>
                <w:webHidden/>
              </w:rPr>
              <w:t>18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4" w:history="1">
            <w:r w:rsidRPr="00D65136">
              <w:rPr>
                <w:rStyle w:val="Hyperlink"/>
                <w:noProof/>
              </w:rPr>
              <w:t>26</w:t>
            </w:r>
            <w:r>
              <w:rPr>
                <w:rFonts w:asciiTheme="minorHAnsi" w:eastAsiaTheme="minorEastAsia" w:hAnsiTheme="minorHAnsi" w:cstheme="minorBidi"/>
                <w:b w:val="0"/>
                <w:noProof/>
                <w:lang w:eastAsia="en-AU"/>
              </w:rPr>
              <w:tab/>
            </w:r>
            <w:r w:rsidRPr="00D65136">
              <w:rPr>
                <w:rStyle w:val="Hyperlink"/>
                <w:noProof/>
              </w:rPr>
              <w:t>Access to Works and Material</w:t>
            </w:r>
            <w:r>
              <w:rPr>
                <w:noProof/>
                <w:webHidden/>
              </w:rPr>
              <w:tab/>
            </w:r>
            <w:r>
              <w:rPr>
                <w:noProof/>
                <w:webHidden/>
              </w:rPr>
              <w:fldChar w:fldCharType="begin"/>
            </w:r>
            <w:r>
              <w:rPr>
                <w:noProof/>
                <w:webHidden/>
              </w:rPr>
              <w:instrText xml:space="preserve"> PAGEREF _Toc8824184 \h </w:instrText>
            </w:r>
            <w:r>
              <w:rPr>
                <w:noProof/>
                <w:webHidden/>
              </w:rPr>
            </w:r>
            <w:r>
              <w:rPr>
                <w:noProof/>
                <w:webHidden/>
              </w:rPr>
              <w:fldChar w:fldCharType="separate"/>
            </w:r>
            <w:r>
              <w:rPr>
                <w:noProof/>
                <w:webHidden/>
              </w:rPr>
              <w:t>18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5" w:history="1">
            <w:r w:rsidRPr="00D65136">
              <w:rPr>
                <w:rStyle w:val="Hyperlink"/>
                <w:noProof/>
              </w:rPr>
              <w:t>27</w:t>
            </w:r>
            <w:r>
              <w:rPr>
                <w:rFonts w:asciiTheme="minorHAnsi" w:eastAsiaTheme="minorEastAsia" w:hAnsiTheme="minorHAnsi" w:cstheme="minorBidi"/>
                <w:b w:val="0"/>
                <w:noProof/>
                <w:lang w:eastAsia="en-AU"/>
              </w:rPr>
              <w:tab/>
            </w:r>
            <w:r w:rsidRPr="00D65136">
              <w:rPr>
                <w:rStyle w:val="Hyperlink"/>
                <w:noProof/>
              </w:rPr>
              <w:t>Materials and Workmanship</w:t>
            </w:r>
            <w:r>
              <w:rPr>
                <w:noProof/>
                <w:webHidden/>
              </w:rPr>
              <w:tab/>
            </w:r>
            <w:r>
              <w:rPr>
                <w:noProof/>
                <w:webHidden/>
              </w:rPr>
              <w:fldChar w:fldCharType="begin"/>
            </w:r>
            <w:r>
              <w:rPr>
                <w:noProof/>
                <w:webHidden/>
              </w:rPr>
              <w:instrText xml:space="preserve"> PAGEREF _Toc8824185 \h </w:instrText>
            </w:r>
            <w:r>
              <w:rPr>
                <w:noProof/>
                <w:webHidden/>
              </w:rPr>
            </w:r>
            <w:r>
              <w:rPr>
                <w:noProof/>
                <w:webHidden/>
              </w:rPr>
              <w:fldChar w:fldCharType="separate"/>
            </w:r>
            <w:r>
              <w:rPr>
                <w:noProof/>
                <w:webHidden/>
              </w:rPr>
              <w:t>18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6" w:history="1">
            <w:r w:rsidRPr="00D65136">
              <w:rPr>
                <w:rStyle w:val="Hyperlink"/>
                <w:noProof/>
              </w:rPr>
              <w:t>28</w:t>
            </w:r>
            <w:r>
              <w:rPr>
                <w:rFonts w:asciiTheme="minorHAnsi" w:eastAsiaTheme="minorEastAsia" w:hAnsiTheme="minorHAnsi" w:cstheme="minorBidi"/>
                <w:b w:val="0"/>
                <w:noProof/>
                <w:lang w:eastAsia="en-AU"/>
              </w:rPr>
              <w:tab/>
            </w:r>
            <w:r w:rsidRPr="00D65136">
              <w:rPr>
                <w:rStyle w:val="Hyperlink"/>
                <w:noProof/>
              </w:rPr>
              <w:t>Proprietary Items</w:t>
            </w:r>
            <w:r>
              <w:rPr>
                <w:noProof/>
                <w:webHidden/>
              </w:rPr>
              <w:tab/>
            </w:r>
            <w:r>
              <w:rPr>
                <w:noProof/>
                <w:webHidden/>
              </w:rPr>
              <w:fldChar w:fldCharType="begin"/>
            </w:r>
            <w:r>
              <w:rPr>
                <w:noProof/>
                <w:webHidden/>
              </w:rPr>
              <w:instrText xml:space="preserve"> PAGEREF _Toc8824186 \h </w:instrText>
            </w:r>
            <w:r>
              <w:rPr>
                <w:noProof/>
                <w:webHidden/>
              </w:rPr>
            </w:r>
            <w:r>
              <w:rPr>
                <w:noProof/>
                <w:webHidden/>
              </w:rPr>
              <w:fldChar w:fldCharType="separate"/>
            </w:r>
            <w:r>
              <w:rPr>
                <w:noProof/>
                <w:webHidden/>
              </w:rPr>
              <w:t>19</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7" w:history="1">
            <w:r w:rsidRPr="00D65136">
              <w:rPr>
                <w:rStyle w:val="Hyperlink"/>
                <w:noProof/>
              </w:rPr>
              <w:t>29</w:t>
            </w:r>
            <w:r>
              <w:rPr>
                <w:rFonts w:asciiTheme="minorHAnsi" w:eastAsiaTheme="minorEastAsia" w:hAnsiTheme="minorHAnsi" w:cstheme="minorBidi"/>
                <w:b w:val="0"/>
                <w:noProof/>
                <w:lang w:eastAsia="en-AU"/>
              </w:rPr>
              <w:tab/>
            </w:r>
            <w:r w:rsidRPr="00D65136">
              <w:rPr>
                <w:rStyle w:val="Hyperlink"/>
                <w:noProof/>
              </w:rPr>
              <w:t>Connection of Services</w:t>
            </w:r>
            <w:r>
              <w:rPr>
                <w:noProof/>
                <w:webHidden/>
              </w:rPr>
              <w:tab/>
            </w:r>
            <w:r>
              <w:rPr>
                <w:noProof/>
                <w:webHidden/>
              </w:rPr>
              <w:fldChar w:fldCharType="begin"/>
            </w:r>
            <w:r>
              <w:rPr>
                <w:noProof/>
                <w:webHidden/>
              </w:rPr>
              <w:instrText xml:space="preserve"> PAGEREF _Toc8824187 \h </w:instrText>
            </w:r>
            <w:r>
              <w:rPr>
                <w:noProof/>
                <w:webHidden/>
              </w:rPr>
            </w:r>
            <w:r>
              <w:rPr>
                <w:noProof/>
                <w:webHidden/>
              </w:rPr>
              <w:fldChar w:fldCharType="separate"/>
            </w:r>
            <w:r>
              <w:rPr>
                <w:noProof/>
                <w:webHidden/>
              </w:rPr>
              <w:t>19</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188" w:history="1">
            <w:r w:rsidRPr="00D65136">
              <w:rPr>
                <w:rStyle w:val="Hyperlink"/>
                <w:noProof/>
              </w:rPr>
              <w:t>30</w:t>
            </w:r>
            <w:r>
              <w:rPr>
                <w:rFonts w:asciiTheme="minorHAnsi" w:eastAsiaTheme="minorEastAsia" w:hAnsiTheme="minorHAnsi" w:cstheme="minorBidi"/>
                <w:b w:val="0"/>
                <w:noProof/>
                <w:lang w:eastAsia="en-AU"/>
              </w:rPr>
              <w:tab/>
            </w:r>
            <w:r w:rsidRPr="00D65136">
              <w:rPr>
                <w:rStyle w:val="Hyperlink"/>
                <w:noProof/>
              </w:rPr>
              <w:t>Work Health and Safety Management</w:t>
            </w:r>
            <w:r>
              <w:rPr>
                <w:noProof/>
                <w:webHidden/>
              </w:rPr>
              <w:tab/>
            </w:r>
            <w:r>
              <w:rPr>
                <w:noProof/>
                <w:webHidden/>
              </w:rPr>
              <w:fldChar w:fldCharType="begin"/>
            </w:r>
            <w:r>
              <w:rPr>
                <w:noProof/>
                <w:webHidden/>
              </w:rPr>
              <w:instrText xml:space="preserve"> PAGEREF _Toc8824188 \h </w:instrText>
            </w:r>
            <w:r>
              <w:rPr>
                <w:noProof/>
                <w:webHidden/>
              </w:rPr>
            </w:r>
            <w:r>
              <w:rPr>
                <w:noProof/>
                <w:webHidden/>
              </w:rPr>
              <w:fldChar w:fldCharType="separate"/>
            </w:r>
            <w:r>
              <w:rPr>
                <w:noProof/>
                <w:webHidden/>
              </w:rPr>
              <w:t>19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89" w:history="1">
            <w:r w:rsidRPr="00D65136">
              <w:rPr>
                <w:rStyle w:val="Hyperlink"/>
                <w:noProof/>
              </w:rPr>
              <w:t>30.1</w:t>
            </w:r>
            <w:r>
              <w:rPr>
                <w:rFonts w:asciiTheme="minorHAnsi" w:eastAsiaTheme="minorEastAsia" w:hAnsiTheme="minorHAnsi" w:cstheme="minorBidi"/>
                <w:noProof/>
                <w:lang w:eastAsia="en-AU"/>
              </w:rPr>
              <w:tab/>
            </w:r>
            <w:r w:rsidRPr="00D65136">
              <w:rPr>
                <w:rStyle w:val="Hyperlink"/>
                <w:noProof/>
              </w:rPr>
              <w:t>Definitions</w:t>
            </w:r>
            <w:r>
              <w:rPr>
                <w:noProof/>
                <w:webHidden/>
              </w:rPr>
              <w:tab/>
            </w:r>
            <w:r>
              <w:rPr>
                <w:noProof/>
                <w:webHidden/>
              </w:rPr>
              <w:fldChar w:fldCharType="begin"/>
            </w:r>
            <w:r>
              <w:rPr>
                <w:noProof/>
                <w:webHidden/>
              </w:rPr>
              <w:instrText xml:space="preserve"> PAGEREF _Toc8824189 \h </w:instrText>
            </w:r>
            <w:r>
              <w:rPr>
                <w:noProof/>
                <w:webHidden/>
              </w:rPr>
            </w:r>
            <w:r>
              <w:rPr>
                <w:noProof/>
                <w:webHidden/>
              </w:rPr>
              <w:fldChar w:fldCharType="separate"/>
            </w:r>
            <w:r>
              <w:rPr>
                <w:noProof/>
                <w:webHidden/>
              </w:rPr>
              <w:t>19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0" w:history="1">
            <w:r w:rsidRPr="00D65136">
              <w:rPr>
                <w:rStyle w:val="Hyperlink"/>
                <w:noProof/>
              </w:rPr>
              <w:t>30.2</w:t>
            </w:r>
            <w:r>
              <w:rPr>
                <w:rFonts w:asciiTheme="minorHAnsi" w:eastAsiaTheme="minorEastAsia" w:hAnsiTheme="minorHAnsi" w:cstheme="minorBidi"/>
                <w:noProof/>
                <w:lang w:eastAsia="en-AU"/>
              </w:rPr>
              <w:tab/>
            </w:r>
            <w:r w:rsidRPr="00D65136">
              <w:rPr>
                <w:rStyle w:val="Hyperlink"/>
                <w:noProof/>
              </w:rPr>
              <w:t>WHS Management Plan</w:t>
            </w:r>
            <w:r>
              <w:rPr>
                <w:noProof/>
                <w:webHidden/>
              </w:rPr>
              <w:tab/>
            </w:r>
            <w:r>
              <w:rPr>
                <w:noProof/>
                <w:webHidden/>
              </w:rPr>
              <w:fldChar w:fldCharType="begin"/>
            </w:r>
            <w:r>
              <w:rPr>
                <w:noProof/>
                <w:webHidden/>
              </w:rPr>
              <w:instrText xml:space="preserve"> PAGEREF _Toc8824190 \h </w:instrText>
            </w:r>
            <w:r>
              <w:rPr>
                <w:noProof/>
                <w:webHidden/>
              </w:rPr>
            </w:r>
            <w:r>
              <w:rPr>
                <w:noProof/>
                <w:webHidden/>
              </w:rPr>
              <w:fldChar w:fldCharType="separate"/>
            </w:r>
            <w:r>
              <w:rPr>
                <w:noProof/>
                <w:webHidden/>
              </w:rPr>
              <w:t>19</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1" w:history="1">
            <w:r w:rsidRPr="00D65136">
              <w:rPr>
                <w:rStyle w:val="Hyperlink"/>
                <w:noProof/>
              </w:rPr>
              <w:t>30.3</w:t>
            </w:r>
            <w:r>
              <w:rPr>
                <w:rFonts w:asciiTheme="minorHAnsi" w:eastAsiaTheme="minorEastAsia" w:hAnsiTheme="minorHAnsi" w:cstheme="minorBidi"/>
                <w:noProof/>
                <w:lang w:eastAsia="en-AU"/>
              </w:rPr>
              <w:tab/>
            </w:r>
            <w:r w:rsidRPr="00D65136">
              <w:rPr>
                <w:rStyle w:val="Hyperlink"/>
                <w:noProof/>
              </w:rPr>
              <w:t>Appointment of Contractor as Principal Contractor</w:t>
            </w:r>
            <w:r>
              <w:rPr>
                <w:noProof/>
                <w:webHidden/>
              </w:rPr>
              <w:tab/>
            </w:r>
            <w:r>
              <w:rPr>
                <w:noProof/>
                <w:webHidden/>
              </w:rPr>
              <w:fldChar w:fldCharType="begin"/>
            </w:r>
            <w:r>
              <w:rPr>
                <w:noProof/>
                <w:webHidden/>
              </w:rPr>
              <w:instrText xml:space="preserve"> PAGEREF _Toc8824191 \h </w:instrText>
            </w:r>
            <w:r>
              <w:rPr>
                <w:noProof/>
                <w:webHidden/>
              </w:rPr>
            </w:r>
            <w:r>
              <w:rPr>
                <w:noProof/>
                <w:webHidden/>
              </w:rPr>
              <w:fldChar w:fldCharType="separate"/>
            </w:r>
            <w:r>
              <w:rPr>
                <w:noProof/>
                <w:webHidden/>
              </w:rPr>
              <w:t>20</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2" w:history="1">
            <w:r w:rsidRPr="00D65136">
              <w:rPr>
                <w:rStyle w:val="Hyperlink"/>
                <w:noProof/>
              </w:rPr>
              <w:t>30.4</w:t>
            </w:r>
            <w:r>
              <w:rPr>
                <w:rFonts w:asciiTheme="minorHAnsi" w:eastAsiaTheme="minorEastAsia" w:hAnsiTheme="minorHAnsi" w:cstheme="minorBidi"/>
                <w:noProof/>
                <w:lang w:eastAsia="en-AU"/>
              </w:rPr>
              <w:tab/>
            </w:r>
            <w:r w:rsidRPr="00D65136">
              <w:rPr>
                <w:rStyle w:val="Hyperlink"/>
                <w:noProof/>
              </w:rPr>
              <w:t>General Obligations</w:t>
            </w:r>
            <w:r>
              <w:rPr>
                <w:noProof/>
                <w:webHidden/>
              </w:rPr>
              <w:tab/>
            </w:r>
            <w:r>
              <w:rPr>
                <w:noProof/>
                <w:webHidden/>
              </w:rPr>
              <w:fldChar w:fldCharType="begin"/>
            </w:r>
            <w:r>
              <w:rPr>
                <w:noProof/>
                <w:webHidden/>
              </w:rPr>
              <w:instrText xml:space="preserve"> PAGEREF _Toc8824192 \h </w:instrText>
            </w:r>
            <w:r>
              <w:rPr>
                <w:noProof/>
                <w:webHidden/>
              </w:rPr>
            </w:r>
            <w:r>
              <w:rPr>
                <w:noProof/>
                <w:webHidden/>
              </w:rPr>
              <w:fldChar w:fldCharType="separate"/>
            </w:r>
            <w:r>
              <w:rPr>
                <w:noProof/>
                <w:webHidden/>
              </w:rPr>
              <w:t>20</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3" w:history="1">
            <w:r w:rsidRPr="00D65136">
              <w:rPr>
                <w:rStyle w:val="Hyperlink"/>
                <w:noProof/>
              </w:rPr>
              <w:t>30.5</w:t>
            </w:r>
            <w:r>
              <w:rPr>
                <w:rFonts w:asciiTheme="minorHAnsi" w:eastAsiaTheme="minorEastAsia" w:hAnsiTheme="minorHAnsi" w:cstheme="minorBidi"/>
                <w:noProof/>
                <w:lang w:eastAsia="en-AU"/>
              </w:rPr>
              <w:tab/>
            </w:r>
            <w:r w:rsidRPr="00D65136">
              <w:rPr>
                <w:rStyle w:val="Hyperlink"/>
                <w:noProof/>
              </w:rPr>
              <w:t>High Risk Construction Work</w:t>
            </w:r>
            <w:r>
              <w:rPr>
                <w:noProof/>
                <w:webHidden/>
              </w:rPr>
              <w:tab/>
            </w:r>
            <w:r>
              <w:rPr>
                <w:noProof/>
                <w:webHidden/>
              </w:rPr>
              <w:fldChar w:fldCharType="begin"/>
            </w:r>
            <w:r>
              <w:rPr>
                <w:noProof/>
                <w:webHidden/>
              </w:rPr>
              <w:instrText xml:space="preserve"> PAGEREF _Toc8824193 \h </w:instrText>
            </w:r>
            <w:r>
              <w:rPr>
                <w:noProof/>
                <w:webHidden/>
              </w:rPr>
            </w:r>
            <w:r>
              <w:rPr>
                <w:noProof/>
                <w:webHidden/>
              </w:rPr>
              <w:fldChar w:fldCharType="separate"/>
            </w:r>
            <w:r>
              <w:rPr>
                <w:noProof/>
                <w:webHidden/>
              </w:rPr>
              <w:t>21</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4" w:history="1">
            <w:r w:rsidRPr="00D65136">
              <w:rPr>
                <w:rStyle w:val="Hyperlink"/>
                <w:noProof/>
              </w:rPr>
              <w:t>30.6</w:t>
            </w:r>
            <w:r>
              <w:rPr>
                <w:rFonts w:asciiTheme="minorHAnsi" w:eastAsiaTheme="minorEastAsia" w:hAnsiTheme="minorHAnsi" w:cstheme="minorBidi"/>
                <w:noProof/>
                <w:lang w:eastAsia="en-AU"/>
              </w:rPr>
              <w:tab/>
            </w:r>
            <w:r w:rsidRPr="00D65136">
              <w:rPr>
                <w:rStyle w:val="Hyperlink"/>
                <w:noProof/>
              </w:rPr>
              <w:t>Contractor’s Obligations to Inform</w:t>
            </w:r>
            <w:r>
              <w:rPr>
                <w:noProof/>
                <w:webHidden/>
              </w:rPr>
              <w:tab/>
            </w:r>
            <w:r>
              <w:rPr>
                <w:noProof/>
                <w:webHidden/>
              </w:rPr>
              <w:fldChar w:fldCharType="begin"/>
            </w:r>
            <w:r>
              <w:rPr>
                <w:noProof/>
                <w:webHidden/>
              </w:rPr>
              <w:instrText xml:space="preserve"> PAGEREF _Toc8824194 \h </w:instrText>
            </w:r>
            <w:r>
              <w:rPr>
                <w:noProof/>
                <w:webHidden/>
              </w:rPr>
            </w:r>
            <w:r>
              <w:rPr>
                <w:noProof/>
                <w:webHidden/>
              </w:rPr>
              <w:fldChar w:fldCharType="separate"/>
            </w:r>
            <w:r>
              <w:rPr>
                <w:noProof/>
                <w:webHidden/>
              </w:rPr>
              <w:t>21</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5" w:history="1">
            <w:r w:rsidRPr="00D65136">
              <w:rPr>
                <w:rStyle w:val="Hyperlink"/>
                <w:noProof/>
              </w:rPr>
              <w:t>30.7</w:t>
            </w:r>
            <w:r>
              <w:rPr>
                <w:rFonts w:asciiTheme="minorHAnsi" w:eastAsiaTheme="minorEastAsia" w:hAnsiTheme="minorHAnsi" w:cstheme="minorBidi"/>
                <w:noProof/>
                <w:lang w:eastAsia="en-AU"/>
              </w:rPr>
              <w:tab/>
            </w:r>
            <w:r w:rsidRPr="00D65136">
              <w:rPr>
                <w:rStyle w:val="Hyperlink"/>
                <w:noProof/>
              </w:rPr>
              <w:t>Right of Principal to Monitor and Audit</w:t>
            </w:r>
            <w:r>
              <w:rPr>
                <w:noProof/>
                <w:webHidden/>
              </w:rPr>
              <w:tab/>
            </w:r>
            <w:r>
              <w:rPr>
                <w:noProof/>
                <w:webHidden/>
              </w:rPr>
              <w:fldChar w:fldCharType="begin"/>
            </w:r>
            <w:r>
              <w:rPr>
                <w:noProof/>
                <w:webHidden/>
              </w:rPr>
              <w:instrText xml:space="preserve"> PAGEREF _Toc8824195 \h </w:instrText>
            </w:r>
            <w:r>
              <w:rPr>
                <w:noProof/>
                <w:webHidden/>
              </w:rPr>
            </w:r>
            <w:r>
              <w:rPr>
                <w:noProof/>
                <w:webHidden/>
              </w:rPr>
              <w:fldChar w:fldCharType="separate"/>
            </w:r>
            <w:r>
              <w:rPr>
                <w:noProof/>
                <w:webHidden/>
              </w:rPr>
              <w:t>21</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6" w:history="1">
            <w:r w:rsidRPr="00D65136">
              <w:rPr>
                <w:rStyle w:val="Hyperlink"/>
                <w:noProof/>
              </w:rPr>
              <w:t>30.8</w:t>
            </w:r>
            <w:r>
              <w:rPr>
                <w:rFonts w:asciiTheme="minorHAnsi" w:eastAsiaTheme="minorEastAsia" w:hAnsiTheme="minorHAnsi" w:cstheme="minorBidi"/>
                <w:noProof/>
                <w:lang w:eastAsia="en-AU"/>
              </w:rPr>
              <w:tab/>
            </w:r>
            <w:r w:rsidRPr="00D65136">
              <w:rPr>
                <w:rStyle w:val="Hyperlink"/>
                <w:noProof/>
              </w:rPr>
              <w:t>Powers of Superintendent Regarding Work Health and Safety</w:t>
            </w:r>
            <w:r>
              <w:rPr>
                <w:noProof/>
                <w:webHidden/>
              </w:rPr>
              <w:tab/>
            </w:r>
            <w:r>
              <w:rPr>
                <w:noProof/>
                <w:webHidden/>
              </w:rPr>
              <w:fldChar w:fldCharType="begin"/>
            </w:r>
            <w:r>
              <w:rPr>
                <w:noProof/>
                <w:webHidden/>
              </w:rPr>
              <w:instrText xml:space="preserve"> PAGEREF _Toc8824196 \h </w:instrText>
            </w:r>
            <w:r>
              <w:rPr>
                <w:noProof/>
                <w:webHidden/>
              </w:rPr>
            </w:r>
            <w:r>
              <w:rPr>
                <w:noProof/>
                <w:webHidden/>
              </w:rPr>
              <w:fldChar w:fldCharType="separate"/>
            </w:r>
            <w:r>
              <w:rPr>
                <w:noProof/>
                <w:webHidden/>
              </w:rPr>
              <w:t>21</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197" w:history="1">
            <w:r w:rsidRPr="00D65136">
              <w:rPr>
                <w:rStyle w:val="Hyperlink"/>
                <w:noProof/>
              </w:rPr>
              <w:t>30.9</w:t>
            </w:r>
            <w:r>
              <w:rPr>
                <w:rFonts w:asciiTheme="minorHAnsi" w:eastAsiaTheme="minorEastAsia" w:hAnsiTheme="minorHAnsi" w:cstheme="minorBidi"/>
                <w:noProof/>
                <w:lang w:eastAsia="en-AU"/>
              </w:rPr>
              <w:tab/>
            </w:r>
            <w:r w:rsidRPr="00D65136">
              <w:rPr>
                <w:rStyle w:val="Hyperlink"/>
                <w:noProof/>
              </w:rPr>
              <w:t>Works Involving Asbestos</w:t>
            </w:r>
            <w:r>
              <w:rPr>
                <w:noProof/>
                <w:webHidden/>
              </w:rPr>
              <w:tab/>
            </w:r>
            <w:r>
              <w:rPr>
                <w:noProof/>
                <w:webHidden/>
              </w:rPr>
              <w:fldChar w:fldCharType="begin"/>
            </w:r>
            <w:r>
              <w:rPr>
                <w:noProof/>
                <w:webHidden/>
              </w:rPr>
              <w:instrText xml:space="preserve"> PAGEREF _Toc8824197 \h </w:instrText>
            </w:r>
            <w:r>
              <w:rPr>
                <w:noProof/>
                <w:webHidden/>
              </w:rPr>
            </w:r>
            <w:r>
              <w:rPr>
                <w:noProof/>
                <w:webHidden/>
              </w:rPr>
              <w:fldChar w:fldCharType="separate"/>
            </w:r>
            <w:r>
              <w:rPr>
                <w:noProof/>
                <w:webHidden/>
              </w:rPr>
              <w:t>21</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198" w:history="1">
            <w:r w:rsidRPr="00D65136">
              <w:rPr>
                <w:rStyle w:val="Hyperlink"/>
                <w:noProof/>
              </w:rPr>
              <w:t>30.10</w:t>
            </w:r>
            <w:r>
              <w:rPr>
                <w:rFonts w:asciiTheme="minorHAnsi" w:eastAsiaTheme="minorEastAsia" w:hAnsiTheme="minorHAnsi" w:cstheme="minorBidi"/>
                <w:noProof/>
                <w:lang w:eastAsia="en-AU"/>
              </w:rPr>
              <w:tab/>
            </w:r>
            <w:r w:rsidRPr="00D65136">
              <w:rPr>
                <w:rStyle w:val="Hyperlink"/>
                <w:noProof/>
              </w:rPr>
              <w:t>Design, Manufacture and Installation Safety Matters</w:t>
            </w:r>
            <w:r>
              <w:rPr>
                <w:noProof/>
                <w:webHidden/>
              </w:rPr>
              <w:tab/>
            </w:r>
            <w:r>
              <w:rPr>
                <w:noProof/>
                <w:webHidden/>
              </w:rPr>
              <w:fldChar w:fldCharType="begin"/>
            </w:r>
            <w:r>
              <w:rPr>
                <w:noProof/>
                <w:webHidden/>
              </w:rPr>
              <w:instrText xml:space="preserve"> PAGEREF _Toc8824198 \h </w:instrText>
            </w:r>
            <w:r>
              <w:rPr>
                <w:noProof/>
                <w:webHidden/>
              </w:rPr>
            </w:r>
            <w:r>
              <w:rPr>
                <w:noProof/>
                <w:webHidden/>
              </w:rPr>
              <w:fldChar w:fldCharType="separate"/>
            </w:r>
            <w:r>
              <w:rPr>
                <w:noProof/>
                <w:webHidden/>
              </w:rPr>
              <w:t>22</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199" w:history="1">
            <w:r w:rsidRPr="00D65136">
              <w:rPr>
                <w:rStyle w:val="Hyperlink"/>
                <w:noProof/>
              </w:rPr>
              <w:t>30.11</w:t>
            </w:r>
            <w:r>
              <w:rPr>
                <w:rFonts w:asciiTheme="minorHAnsi" w:eastAsiaTheme="minorEastAsia" w:hAnsiTheme="minorHAnsi" w:cstheme="minorBidi"/>
                <w:noProof/>
                <w:lang w:eastAsia="en-AU"/>
              </w:rPr>
              <w:tab/>
            </w:r>
            <w:r w:rsidRPr="00D65136">
              <w:rPr>
                <w:rStyle w:val="Hyperlink"/>
                <w:noProof/>
              </w:rPr>
              <w:t>Breach by Contractor</w:t>
            </w:r>
            <w:r>
              <w:rPr>
                <w:noProof/>
                <w:webHidden/>
              </w:rPr>
              <w:tab/>
            </w:r>
            <w:r>
              <w:rPr>
                <w:noProof/>
                <w:webHidden/>
              </w:rPr>
              <w:fldChar w:fldCharType="begin"/>
            </w:r>
            <w:r>
              <w:rPr>
                <w:noProof/>
                <w:webHidden/>
              </w:rPr>
              <w:instrText xml:space="preserve"> PAGEREF _Toc8824199 \h </w:instrText>
            </w:r>
            <w:r>
              <w:rPr>
                <w:noProof/>
                <w:webHidden/>
              </w:rPr>
            </w:r>
            <w:r>
              <w:rPr>
                <w:noProof/>
                <w:webHidden/>
              </w:rPr>
              <w:fldChar w:fldCharType="separate"/>
            </w:r>
            <w:r>
              <w:rPr>
                <w:noProof/>
                <w:webHidden/>
              </w:rPr>
              <w:t>22</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200" w:history="1">
            <w:r w:rsidRPr="00D65136">
              <w:rPr>
                <w:rStyle w:val="Hyperlink"/>
                <w:noProof/>
              </w:rPr>
              <w:t>30.12</w:t>
            </w:r>
            <w:r>
              <w:rPr>
                <w:rFonts w:asciiTheme="minorHAnsi" w:eastAsiaTheme="minorEastAsia" w:hAnsiTheme="minorHAnsi" w:cstheme="minorBidi"/>
                <w:noProof/>
                <w:lang w:eastAsia="en-AU"/>
              </w:rPr>
              <w:tab/>
            </w:r>
            <w:r w:rsidRPr="00D65136">
              <w:rPr>
                <w:rStyle w:val="Hyperlink"/>
                <w:noProof/>
              </w:rPr>
              <w:t>Work in the Vicinity of Power and Water Corporation Assets</w:t>
            </w:r>
            <w:r>
              <w:rPr>
                <w:noProof/>
                <w:webHidden/>
              </w:rPr>
              <w:tab/>
            </w:r>
            <w:r>
              <w:rPr>
                <w:noProof/>
                <w:webHidden/>
              </w:rPr>
              <w:fldChar w:fldCharType="begin"/>
            </w:r>
            <w:r>
              <w:rPr>
                <w:noProof/>
                <w:webHidden/>
              </w:rPr>
              <w:instrText xml:space="preserve"> PAGEREF _Toc8824200 \h </w:instrText>
            </w:r>
            <w:r>
              <w:rPr>
                <w:noProof/>
                <w:webHidden/>
              </w:rPr>
            </w:r>
            <w:r>
              <w:rPr>
                <w:noProof/>
                <w:webHidden/>
              </w:rPr>
              <w:fldChar w:fldCharType="separate"/>
            </w:r>
            <w:r>
              <w:rPr>
                <w:noProof/>
                <w:webHidden/>
              </w:rPr>
              <w:t>22</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201" w:history="1">
            <w:r w:rsidRPr="00D65136">
              <w:rPr>
                <w:rStyle w:val="Hyperlink"/>
                <w:noProof/>
              </w:rPr>
              <w:t>30.13</w:t>
            </w:r>
            <w:r>
              <w:rPr>
                <w:rFonts w:asciiTheme="minorHAnsi" w:eastAsiaTheme="minorEastAsia" w:hAnsiTheme="minorHAnsi" w:cstheme="minorBidi"/>
                <w:noProof/>
                <w:lang w:eastAsia="en-AU"/>
              </w:rPr>
              <w:tab/>
            </w:r>
            <w:r w:rsidRPr="00D65136">
              <w:rPr>
                <w:rStyle w:val="Hyperlink"/>
                <w:noProof/>
              </w:rPr>
              <w:t>Work in the Vicinity of Natural Gas Pipelines</w:t>
            </w:r>
            <w:r>
              <w:rPr>
                <w:noProof/>
                <w:webHidden/>
              </w:rPr>
              <w:tab/>
            </w:r>
            <w:r>
              <w:rPr>
                <w:noProof/>
                <w:webHidden/>
              </w:rPr>
              <w:fldChar w:fldCharType="begin"/>
            </w:r>
            <w:r>
              <w:rPr>
                <w:noProof/>
                <w:webHidden/>
              </w:rPr>
              <w:instrText xml:space="preserve"> PAGEREF _Toc8824201 \h </w:instrText>
            </w:r>
            <w:r>
              <w:rPr>
                <w:noProof/>
                <w:webHidden/>
              </w:rPr>
            </w:r>
            <w:r>
              <w:rPr>
                <w:noProof/>
                <w:webHidden/>
              </w:rPr>
              <w:fldChar w:fldCharType="separate"/>
            </w:r>
            <w:r>
              <w:rPr>
                <w:noProof/>
                <w:webHidden/>
              </w:rPr>
              <w:t>23</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202" w:history="1">
            <w:r w:rsidRPr="00D65136">
              <w:rPr>
                <w:rStyle w:val="Hyperlink"/>
                <w:noProof/>
              </w:rPr>
              <w:t>30.14</w:t>
            </w:r>
            <w:r>
              <w:rPr>
                <w:rFonts w:asciiTheme="minorHAnsi" w:eastAsiaTheme="minorEastAsia" w:hAnsiTheme="minorHAnsi" w:cstheme="minorBidi"/>
                <w:noProof/>
                <w:lang w:eastAsia="en-AU"/>
              </w:rPr>
              <w:tab/>
            </w:r>
            <w:r w:rsidRPr="00D65136">
              <w:rPr>
                <w:rStyle w:val="Hyperlink"/>
                <w:noProof/>
              </w:rPr>
              <w:t>Fire Precautions</w:t>
            </w:r>
            <w:r>
              <w:rPr>
                <w:noProof/>
                <w:webHidden/>
              </w:rPr>
              <w:tab/>
            </w:r>
            <w:r>
              <w:rPr>
                <w:noProof/>
                <w:webHidden/>
              </w:rPr>
              <w:fldChar w:fldCharType="begin"/>
            </w:r>
            <w:r>
              <w:rPr>
                <w:noProof/>
                <w:webHidden/>
              </w:rPr>
              <w:instrText xml:space="preserve"> PAGEREF _Toc8824202 \h </w:instrText>
            </w:r>
            <w:r>
              <w:rPr>
                <w:noProof/>
                <w:webHidden/>
              </w:rPr>
            </w:r>
            <w:r>
              <w:rPr>
                <w:noProof/>
                <w:webHidden/>
              </w:rPr>
              <w:fldChar w:fldCharType="separate"/>
            </w:r>
            <w:r>
              <w:rPr>
                <w:noProof/>
                <w:webHidden/>
              </w:rPr>
              <w:t>23</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203" w:history="1">
            <w:r w:rsidRPr="00D65136">
              <w:rPr>
                <w:rStyle w:val="Hyperlink"/>
                <w:noProof/>
              </w:rPr>
              <w:t>30.15</w:t>
            </w:r>
            <w:r>
              <w:rPr>
                <w:rFonts w:asciiTheme="minorHAnsi" w:eastAsiaTheme="minorEastAsia" w:hAnsiTheme="minorHAnsi" w:cstheme="minorBidi"/>
                <w:noProof/>
                <w:lang w:eastAsia="en-AU"/>
              </w:rPr>
              <w:tab/>
            </w:r>
            <w:r w:rsidRPr="00D65136">
              <w:rPr>
                <w:rStyle w:val="Hyperlink"/>
                <w:noProof/>
              </w:rPr>
              <w:t>Scaffolding and Excavation</w:t>
            </w:r>
            <w:r>
              <w:rPr>
                <w:noProof/>
                <w:webHidden/>
              </w:rPr>
              <w:tab/>
            </w:r>
            <w:r>
              <w:rPr>
                <w:noProof/>
                <w:webHidden/>
              </w:rPr>
              <w:fldChar w:fldCharType="begin"/>
            </w:r>
            <w:r>
              <w:rPr>
                <w:noProof/>
                <w:webHidden/>
              </w:rPr>
              <w:instrText xml:space="preserve"> PAGEREF _Toc8824203 \h </w:instrText>
            </w:r>
            <w:r>
              <w:rPr>
                <w:noProof/>
                <w:webHidden/>
              </w:rPr>
            </w:r>
            <w:r>
              <w:rPr>
                <w:noProof/>
                <w:webHidden/>
              </w:rPr>
              <w:fldChar w:fldCharType="separate"/>
            </w:r>
            <w:r>
              <w:rPr>
                <w:noProof/>
                <w:webHidden/>
              </w:rPr>
              <w:t>23</w:t>
            </w:r>
            <w:r>
              <w:rPr>
                <w:noProof/>
                <w:webHidden/>
              </w:rPr>
              <w:fldChar w:fldCharType="end"/>
            </w:r>
          </w:hyperlink>
        </w:p>
        <w:p w:rsidR="00CE11B0" w:rsidRDefault="00CE11B0">
          <w:pPr>
            <w:pStyle w:val="TOC2"/>
            <w:tabs>
              <w:tab w:val="left" w:pos="1100"/>
              <w:tab w:val="right" w:leader="dot" w:pos="9628"/>
            </w:tabs>
            <w:rPr>
              <w:rFonts w:asciiTheme="minorHAnsi" w:eastAsiaTheme="minorEastAsia" w:hAnsiTheme="minorHAnsi" w:cstheme="minorBidi"/>
              <w:noProof/>
              <w:lang w:eastAsia="en-AU"/>
            </w:rPr>
          </w:pPr>
          <w:hyperlink w:anchor="_Toc8824204" w:history="1">
            <w:r w:rsidRPr="00D65136">
              <w:rPr>
                <w:rStyle w:val="Hyperlink"/>
                <w:noProof/>
              </w:rPr>
              <w:t>30.16</w:t>
            </w:r>
            <w:r>
              <w:rPr>
                <w:rFonts w:asciiTheme="minorHAnsi" w:eastAsiaTheme="minorEastAsia" w:hAnsiTheme="minorHAnsi" w:cstheme="minorBidi"/>
                <w:noProof/>
                <w:lang w:eastAsia="en-AU"/>
              </w:rPr>
              <w:tab/>
            </w:r>
            <w:r w:rsidRPr="00D65136">
              <w:rPr>
                <w:rStyle w:val="Hyperlink"/>
                <w:noProof/>
              </w:rPr>
              <w:t>Disabled Access</w:t>
            </w:r>
            <w:r>
              <w:rPr>
                <w:noProof/>
                <w:webHidden/>
              </w:rPr>
              <w:tab/>
            </w:r>
            <w:r>
              <w:rPr>
                <w:noProof/>
                <w:webHidden/>
              </w:rPr>
              <w:fldChar w:fldCharType="begin"/>
            </w:r>
            <w:r>
              <w:rPr>
                <w:noProof/>
                <w:webHidden/>
              </w:rPr>
              <w:instrText xml:space="preserve"> PAGEREF _Toc8824204 \h </w:instrText>
            </w:r>
            <w:r>
              <w:rPr>
                <w:noProof/>
                <w:webHidden/>
              </w:rPr>
            </w:r>
            <w:r>
              <w:rPr>
                <w:noProof/>
                <w:webHidden/>
              </w:rPr>
              <w:fldChar w:fldCharType="separate"/>
            </w:r>
            <w:r>
              <w:rPr>
                <w:noProof/>
                <w:webHidden/>
              </w:rPr>
              <w:t>23</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05" w:history="1">
            <w:r w:rsidRPr="00D65136">
              <w:rPr>
                <w:rStyle w:val="Hyperlink"/>
                <w:noProof/>
              </w:rPr>
              <w:t>31</w:t>
            </w:r>
            <w:r>
              <w:rPr>
                <w:rFonts w:asciiTheme="minorHAnsi" w:eastAsiaTheme="minorEastAsia" w:hAnsiTheme="minorHAnsi" w:cstheme="minorBidi"/>
                <w:b w:val="0"/>
                <w:noProof/>
                <w:lang w:eastAsia="en-AU"/>
              </w:rPr>
              <w:tab/>
            </w:r>
            <w:r w:rsidRPr="00D65136">
              <w:rPr>
                <w:rStyle w:val="Hyperlink"/>
                <w:noProof/>
              </w:rPr>
              <w:t>Precautions in Carrying Out Works</w:t>
            </w:r>
            <w:r>
              <w:rPr>
                <w:noProof/>
                <w:webHidden/>
              </w:rPr>
              <w:tab/>
            </w:r>
            <w:r>
              <w:rPr>
                <w:noProof/>
                <w:webHidden/>
              </w:rPr>
              <w:fldChar w:fldCharType="begin"/>
            </w:r>
            <w:r>
              <w:rPr>
                <w:noProof/>
                <w:webHidden/>
              </w:rPr>
              <w:instrText xml:space="preserve"> PAGEREF _Toc8824205 \h </w:instrText>
            </w:r>
            <w:r>
              <w:rPr>
                <w:noProof/>
                <w:webHidden/>
              </w:rPr>
            </w:r>
            <w:r>
              <w:rPr>
                <w:noProof/>
                <w:webHidden/>
              </w:rPr>
              <w:fldChar w:fldCharType="separate"/>
            </w:r>
            <w:r>
              <w:rPr>
                <w:noProof/>
                <w:webHidden/>
              </w:rPr>
              <w:t>23</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06" w:history="1">
            <w:r w:rsidRPr="00D65136">
              <w:rPr>
                <w:rStyle w:val="Hyperlink"/>
                <w:noProof/>
              </w:rPr>
              <w:t>32</w:t>
            </w:r>
            <w:r>
              <w:rPr>
                <w:rFonts w:asciiTheme="minorHAnsi" w:eastAsiaTheme="minorEastAsia" w:hAnsiTheme="minorHAnsi" w:cstheme="minorBidi"/>
                <w:b w:val="0"/>
                <w:noProof/>
                <w:lang w:eastAsia="en-AU"/>
              </w:rPr>
              <w:tab/>
            </w:r>
            <w:r w:rsidRPr="00D65136">
              <w:rPr>
                <w:rStyle w:val="Hyperlink"/>
                <w:noProof/>
              </w:rPr>
              <w:t>Damage to Services</w:t>
            </w:r>
            <w:r>
              <w:rPr>
                <w:noProof/>
                <w:webHidden/>
              </w:rPr>
              <w:tab/>
            </w:r>
            <w:r>
              <w:rPr>
                <w:noProof/>
                <w:webHidden/>
              </w:rPr>
              <w:fldChar w:fldCharType="begin"/>
            </w:r>
            <w:r>
              <w:rPr>
                <w:noProof/>
                <w:webHidden/>
              </w:rPr>
              <w:instrText xml:space="preserve"> PAGEREF _Toc8824206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07" w:history="1">
            <w:r w:rsidRPr="00D65136">
              <w:rPr>
                <w:rStyle w:val="Hyperlink"/>
                <w:noProof/>
              </w:rPr>
              <w:t>33</w:t>
            </w:r>
            <w:r>
              <w:rPr>
                <w:rFonts w:asciiTheme="minorHAnsi" w:eastAsiaTheme="minorEastAsia" w:hAnsiTheme="minorHAnsi" w:cstheme="minorBidi"/>
                <w:b w:val="0"/>
                <w:noProof/>
                <w:lang w:eastAsia="en-AU"/>
              </w:rPr>
              <w:tab/>
            </w:r>
            <w:r w:rsidRPr="00D65136">
              <w:rPr>
                <w:rStyle w:val="Hyperlink"/>
                <w:noProof/>
              </w:rPr>
              <w:t>Care of Work and Cleaning Up</w:t>
            </w:r>
            <w:r>
              <w:rPr>
                <w:noProof/>
                <w:webHidden/>
              </w:rPr>
              <w:tab/>
            </w:r>
            <w:r>
              <w:rPr>
                <w:noProof/>
                <w:webHidden/>
              </w:rPr>
              <w:fldChar w:fldCharType="begin"/>
            </w:r>
            <w:r>
              <w:rPr>
                <w:noProof/>
                <w:webHidden/>
              </w:rPr>
              <w:instrText xml:space="preserve"> PAGEREF _Toc8824207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08" w:history="1">
            <w:r w:rsidRPr="00D65136">
              <w:rPr>
                <w:rStyle w:val="Hyperlink"/>
                <w:noProof/>
              </w:rPr>
              <w:t>34</w:t>
            </w:r>
            <w:r>
              <w:rPr>
                <w:rFonts w:asciiTheme="minorHAnsi" w:eastAsiaTheme="minorEastAsia" w:hAnsiTheme="minorHAnsi" w:cstheme="minorBidi"/>
                <w:b w:val="0"/>
                <w:noProof/>
                <w:lang w:eastAsia="en-AU"/>
              </w:rPr>
              <w:tab/>
            </w:r>
            <w:r w:rsidRPr="00D65136">
              <w:rPr>
                <w:rStyle w:val="Hyperlink"/>
                <w:noProof/>
              </w:rPr>
              <w:t>Protection and Provision for Traffic</w:t>
            </w:r>
            <w:r>
              <w:rPr>
                <w:noProof/>
                <w:webHidden/>
              </w:rPr>
              <w:tab/>
            </w:r>
            <w:r>
              <w:rPr>
                <w:noProof/>
                <w:webHidden/>
              </w:rPr>
              <w:fldChar w:fldCharType="begin"/>
            </w:r>
            <w:r>
              <w:rPr>
                <w:noProof/>
                <w:webHidden/>
              </w:rPr>
              <w:instrText xml:space="preserve"> PAGEREF _Toc8824208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09" w:history="1">
            <w:r w:rsidRPr="00D65136">
              <w:rPr>
                <w:rStyle w:val="Hyperlink"/>
                <w:noProof/>
              </w:rPr>
              <w:t>35</w:t>
            </w:r>
            <w:r>
              <w:rPr>
                <w:rFonts w:asciiTheme="minorHAnsi" w:eastAsiaTheme="minorEastAsia" w:hAnsiTheme="minorHAnsi" w:cstheme="minorBidi"/>
                <w:b w:val="0"/>
                <w:noProof/>
                <w:lang w:eastAsia="en-AU"/>
              </w:rPr>
              <w:tab/>
            </w:r>
            <w:r w:rsidRPr="00D65136">
              <w:rPr>
                <w:rStyle w:val="Hyperlink"/>
                <w:noProof/>
              </w:rPr>
              <w:t>Protection for Occupants</w:t>
            </w:r>
            <w:r>
              <w:rPr>
                <w:noProof/>
                <w:webHidden/>
              </w:rPr>
              <w:tab/>
            </w:r>
            <w:r>
              <w:rPr>
                <w:noProof/>
                <w:webHidden/>
              </w:rPr>
              <w:fldChar w:fldCharType="begin"/>
            </w:r>
            <w:r>
              <w:rPr>
                <w:noProof/>
                <w:webHidden/>
              </w:rPr>
              <w:instrText xml:space="preserve"> PAGEREF _Toc8824209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0" w:history="1">
            <w:r w:rsidRPr="00D65136">
              <w:rPr>
                <w:rStyle w:val="Hyperlink"/>
                <w:noProof/>
              </w:rPr>
              <w:t>36</w:t>
            </w:r>
            <w:r>
              <w:rPr>
                <w:rFonts w:asciiTheme="minorHAnsi" w:eastAsiaTheme="minorEastAsia" w:hAnsiTheme="minorHAnsi" w:cstheme="minorBidi"/>
                <w:b w:val="0"/>
                <w:noProof/>
                <w:lang w:eastAsia="en-AU"/>
              </w:rPr>
              <w:tab/>
            </w:r>
            <w:r w:rsidRPr="00D65136">
              <w:rPr>
                <w:rStyle w:val="Hyperlink"/>
                <w:noProof/>
              </w:rPr>
              <w:t>Protection of Property</w:t>
            </w:r>
            <w:r>
              <w:rPr>
                <w:noProof/>
                <w:webHidden/>
              </w:rPr>
              <w:tab/>
            </w:r>
            <w:r>
              <w:rPr>
                <w:noProof/>
                <w:webHidden/>
              </w:rPr>
              <w:fldChar w:fldCharType="begin"/>
            </w:r>
            <w:r>
              <w:rPr>
                <w:noProof/>
                <w:webHidden/>
              </w:rPr>
              <w:instrText xml:space="preserve"> PAGEREF _Toc8824210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1" w:history="1">
            <w:r w:rsidRPr="00D65136">
              <w:rPr>
                <w:rStyle w:val="Hyperlink"/>
                <w:noProof/>
              </w:rPr>
              <w:t>37</w:t>
            </w:r>
            <w:r>
              <w:rPr>
                <w:rFonts w:asciiTheme="minorHAnsi" w:eastAsiaTheme="minorEastAsia" w:hAnsiTheme="minorHAnsi" w:cstheme="minorBidi"/>
                <w:b w:val="0"/>
                <w:noProof/>
                <w:lang w:eastAsia="en-AU"/>
              </w:rPr>
              <w:tab/>
            </w:r>
            <w:r w:rsidRPr="00D65136">
              <w:rPr>
                <w:rStyle w:val="Hyperlink"/>
                <w:noProof/>
              </w:rPr>
              <w:t>Protection of Equipment</w:t>
            </w:r>
            <w:r>
              <w:rPr>
                <w:noProof/>
                <w:webHidden/>
              </w:rPr>
              <w:tab/>
            </w:r>
            <w:r>
              <w:rPr>
                <w:noProof/>
                <w:webHidden/>
              </w:rPr>
              <w:fldChar w:fldCharType="begin"/>
            </w:r>
            <w:r>
              <w:rPr>
                <w:noProof/>
                <w:webHidden/>
              </w:rPr>
              <w:instrText xml:space="preserve"> PAGEREF _Toc8824211 \h </w:instrText>
            </w:r>
            <w:r>
              <w:rPr>
                <w:noProof/>
                <w:webHidden/>
              </w:rPr>
            </w:r>
            <w:r>
              <w:rPr>
                <w:noProof/>
                <w:webHidden/>
              </w:rPr>
              <w:fldChar w:fldCharType="separate"/>
            </w:r>
            <w:r>
              <w:rPr>
                <w:noProof/>
                <w:webHidden/>
              </w:rPr>
              <w:t>24</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2" w:history="1">
            <w:r w:rsidRPr="00D65136">
              <w:rPr>
                <w:rStyle w:val="Hyperlink"/>
                <w:noProof/>
              </w:rPr>
              <w:t>38</w:t>
            </w:r>
            <w:r>
              <w:rPr>
                <w:rFonts w:asciiTheme="minorHAnsi" w:eastAsiaTheme="minorEastAsia" w:hAnsiTheme="minorHAnsi" w:cstheme="minorBidi"/>
                <w:b w:val="0"/>
                <w:noProof/>
                <w:lang w:eastAsia="en-AU"/>
              </w:rPr>
              <w:tab/>
            </w:r>
            <w:r w:rsidRPr="00D65136">
              <w:rPr>
                <w:rStyle w:val="Hyperlink"/>
                <w:noProof/>
              </w:rPr>
              <w:t>Strong Wind Precautions</w:t>
            </w:r>
            <w:r>
              <w:rPr>
                <w:noProof/>
                <w:webHidden/>
              </w:rPr>
              <w:tab/>
            </w:r>
            <w:r>
              <w:rPr>
                <w:noProof/>
                <w:webHidden/>
              </w:rPr>
              <w:fldChar w:fldCharType="begin"/>
            </w:r>
            <w:r>
              <w:rPr>
                <w:noProof/>
                <w:webHidden/>
              </w:rPr>
              <w:instrText xml:space="preserve"> PAGEREF _Toc8824212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3" w:history="1">
            <w:r w:rsidRPr="00D65136">
              <w:rPr>
                <w:rStyle w:val="Hyperlink"/>
                <w:noProof/>
              </w:rPr>
              <w:t>39</w:t>
            </w:r>
            <w:r>
              <w:rPr>
                <w:rFonts w:asciiTheme="minorHAnsi" w:eastAsiaTheme="minorEastAsia" w:hAnsiTheme="minorHAnsi" w:cstheme="minorBidi"/>
                <w:b w:val="0"/>
                <w:noProof/>
                <w:lang w:eastAsia="en-AU"/>
              </w:rPr>
              <w:tab/>
            </w:r>
            <w:r w:rsidRPr="00D65136">
              <w:rPr>
                <w:rStyle w:val="Hyperlink"/>
                <w:noProof/>
              </w:rPr>
              <w:t>Custody of Keys – Power and Water Corporation Assets</w:t>
            </w:r>
            <w:r>
              <w:rPr>
                <w:noProof/>
                <w:webHidden/>
              </w:rPr>
              <w:tab/>
            </w:r>
            <w:r>
              <w:rPr>
                <w:noProof/>
                <w:webHidden/>
              </w:rPr>
              <w:fldChar w:fldCharType="begin"/>
            </w:r>
            <w:r>
              <w:rPr>
                <w:noProof/>
                <w:webHidden/>
              </w:rPr>
              <w:instrText xml:space="preserve"> PAGEREF _Toc8824213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4" w:history="1">
            <w:r w:rsidRPr="00D65136">
              <w:rPr>
                <w:rStyle w:val="Hyperlink"/>
                <w:noProof/>
              </w:rPr>
              <w:t>40</w:t>
            </w:r>
            <w:r>
              <w:rPr>
                <w:rFonts w:asciiTheme="minorHAnsi" w:eastAsiaTheme="minorEastAsia" w:hAnsiTheme="minorHAnsi" w:cstheme="minorBidi"/>
                <w:b w:val="0"/>
                <w:noProof/>
                <w:lang w:eastAsia="en-AU"/>
              </w:rPr>
              <w:tab/>
            </w:r>
            <w:r w:rsidRPr="00D65136">
              <w:rPr>
                <w:rStyle w:val="Hyperlink"/>
                <w:noProof/>
              </w:rPr>
              <w:t>Variations</w:t>
            </w:r>
            <w:r>
              <w:rPr>
                <w:noProof/>
                <w:webHidden/>
              </w:rPr>
              <w:tab/>
            </w:r>
            <w:r>
              <w:rPr>
                <w:noProof/>
                <w:webHidden/>
              </w:rPr>
              <w:fldChar w:fldCharType="begin"/>
            </w:r>
            <w:r>
              <w:rPr>
                <w:noProof/>
                <w:webHidden/>
              </w:rPr>
              <w:instrText xml:space="preserve"> PAGEREF _Toc8824214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5" w:history="1">
            <w:r w:rsidRPr="00D65136">
              <w:rPr>
                <w:rStyle w:val="Hyperlink"/>
                <w:noProof/>
              </w:rPr>
              <w:t>41</w:t>
            </w:r>
            <w:r>
              <w:rPr>
                <w:rFonts w:asciiTheme="minorHAnsi" w:eastAsiaTheme="minorEastAsia" w:hAnsiTheme="minorHAnsi" w:cstheme="minorBidi"/>
                <w:b w:val="0"/>
                <w:noProof/>
                <w:lang w:eastAsia="en-AU"/>
              </w:rPr>
              <w:tab/>
            </w:r>
            <w:r w:rsidRPr="00D65136">
              <w:rPr>
                <w:rStyle w:val="Hyperlink"/>
                <w:noProof/>
              </w:rPr>
              <w:t>Defects Liability Period</w:t>
            </w:r>
            <w:r>
              <w:rPr>
                <w:noProof/>
                <w:webHidden/>
              </w:rPr>
              <w:tab/>
            </w:r>
            <w:r>
              <w:rPr>
                <w:noProof/>
                <w:webHidden/>
              </w:rPr>
              <w:fldChar w:fldCharType="begin"/>
            </w:r>
            <w:r>
              <w:rPr>
                <w:noProof/>
                <w:webHidden/>
              </w:rPr>
              <w:instrText xml:space="preserve"> PAGEREF _Toc8824215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6" w:history="1">
            <w:r w:rsidRPr="00D65136">
              <w:rPr>
                <w:rStyle w:val="Hyperlink"/>
                <w:noProof/>
              </w:rPr>
              <w:t>42</w:t>
            </w:r>
            <w:r>
              <w:rPr>
                <w:rFonts w:asciiTheme="minorHAnsi" w:eastAsiaTheme="minorEastAsia" w:hAnsiTheme="minorHAnsi" w:cstheme="minorBidi"/>
                <w:b w:val="0"/>
                <w:noProof/>
                <w:lang w:eastAsia="en-AU"/>
              </w:rPr>
              <w:tab/>
            </w:r>
            <w:r w:rsidRPr="00D65136">
              <w:rPr>
                <w:rStyle w:val="Hyperlink"/>
                <w:noProof/>
              </w:rPr>
              <w:t>Assignment</w:t>
            </w:r>
            <w:r>
              <w:rPr>
                <w:noProof/>
                <w:webHidden/>
              </w:rPr>
              <w:tab/>
            </w:r>
            <w:r>
              <w:rPr>
                <w:noProof/>
                <w:webHidden/>
              </w:rPr>
              <w:fldChar w:fldCharType="begin"/>
            </w:r>
            <w:r>
              <w:rPr>
                <w:noProof/>
                <w:webHidden/>
              </w:rPr>
              <w:instrText xml:space="preserve"> PAGEREF _Toc8824216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7" w:history="1">
            <w:r w:rsidRPr="00D65136">
              <w:rPr>
                <w:rStyle w:val="Hyperlink"/>
                <w:noProof/>
              </w:rPr>
              <w:t>43</w:t>
            </w:r>
            <w:r>
              <w:rPr>
                <w:rFonts w:asciiTheme="minorHAnsi" w:eastAsiaTheme="minorEastAsia" w:hAnsiTheme="minorHAnsi" w:cstheme="minorBidi"/>
                <w:b w:val="0"/>
                <w:noProof/>
                <w:lang w:eastAsia="en-AU"/>
              </w:rPr>
              <w:tab/>
            </w:r>
            <w:r w:rsidRPr="00D65136">
              <w:rPr>
                <w:rStyle w:val="Hyperlink"/>
                <w:noProof/>
              </w:rPr>
              <w:t>Sub-Contracting</w:t>
            </w:r>
            <w:r>
              <w:rPr>
                <w:noProof/>
                <w:webHidden/>
              </w:rPr>
              <w:tab/>
            </w:r>
            <w:r>
              <w:rPr>
                <w:noProof/>
                <w:webHidden/>
              </w:rPr>
              <w:fldChar w:fldCharType="begin"/>
            </w:r>
            <w:r>
              <w:rPr>
                <w:noProof/>
                <w:webHidden/>
              </w:rPr>
              <w:instrText xml:space="preserve"> PAGEREF _Toc8824217 \h </w:instrText>
            </w:r>
            <w:r>
              <w:rPr>
                <w:noProof/>
                <w:webHidden/>
              </w:rPr>
            </w:r>
            <w:r>
              <w:rPr>
                <w:noProof/>
                <w:webHidden/>
              </w:rPr>
              <w:fldChar w:fldCharType="separate"/>
            </w:r>
            <w:r>
              <w:rPr>
                <w:noProof/>
                <w:webHidden/>
              </w:rPr>
              <w:t>25</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8" w:history="1">
            <w:r w:rsidRPr="00D65136">
              <w:rPr>
                <w:rStyle w:val="Hyperlink"/>
                <w:noProof/>
              </w:rPr>
              <w:t>44</w:t>
            </w:r>
            <w:r>
              <w:rPr>
                <w:rFonts w:asciiTheme="minorHAnsi" w:eastAsiaTheme="minorEastAsia" w:hAnsiTheme="minorHAnsi" w:cstheme="minorBidi"/>
                <w:b w:val="0"/>
                <w:noProof/>
                <w:lang w:eastAsia="en-AU"/>
              </w:rPr>
              <w:tab/>
            </w:r>
            <w:r w:rsidRPr="00D65136">
              <w:rPr>
                <w:rStyle w:val="Hyperlink"/>
                <w:noProof/>
              </w:rPr>
              <w:t>Disputes</w:t>
            </w:r>
            <w:r>
              <w:rPr>
                <w:noProof/>
                <w:webHidden/>
              </w:rPr>
              <w:tab/>
            </w:r>
            <w:r>
              <w:rPr>
                <w:noProof/>
                <w:webHidden/>
              </w:rPr>
              <w:fldChar w:fldCharType="begin"/>
            </w:r>
            <w:r>
              <w:rPr>
                <w:noProof/>
                <w:webHidden/>
              </w:rPr>
              <w:instrText xml:space="preserve"> PAGEREF _Toc8824218 \h </w:instrText>
            </w:r>
            <w:r>
              <w:rPr>
                <w:noProof/>
                <w:webHidden/>
              </w:rPr>
            </w:r>
            <w:r>
              <w:rPr>
                <w:noProof/>
                <w:webHidden/>
              </w:rPr>
              <w:fldChar w:fldCharType="separate"/>
            </w:r>
            <w:r>
              <w:rPr>
                <w:noProof/>
                <w:webHidden/>
              </w:rPr>
              <w:t>26</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19" w:history="1">
            <w:r w:rsidRPr="00D65136">
              <w:rPr>
                <w:rStyle w:val="Hyperlink"/>
                <w:noProof/>
              </w:rPr>
              <w:t>45</w:t>
            </w:r>
            <w:r>
              <w:rPr>
                <w:rFonts w:asciiTheme="minorHAnsi" w:eastAsiaTheme="minorEastAsia" w:hAnsiTheme="minorHAnsi" w:cstheme="minorBidi"/>
                <w:b w:val="0"/>
                <w:noProof/>
                <w:lang w:eastAsia="en-AU"/>
              </w:rPr>
              <w:tab/>
            </w:r>
            <w:r w:rsidRPr="00D65136">
              <w:rPr>
                <w:rStyle w:val="Hyperlink"/>
                <w:noProof/>
              </w:rPr>
              <w:t>Joint and Several Liability</w:t>
            </w:r>
            <w:r>
              <w:rPr>
                <w:noProof/>
                <w:webHidden/>
              </w:rPr>
              <w:tab/>
            </w:r>
            <w:r>
              <w:rPr>
                <w:noProof/>
                <w:webHidden/>
              </w:rPr>
              <w:fldChar w:fldCharType="begin"/>
            </w:r>
            <w:r>
              <w:rPr>
                <w:noProof/>
                <w:webHidden/>
              </w:rPr>
              <w:instrText xml:space="preserve"> PAGEREF _Toc8824219 \h </w:instrText>
            </w:r>
            <w:r>
              <w:rPr>
                <w:noProof/>
                <w:webHidden/>
              </w:rPr>
            </w:r>
            <w:r>
              <w:rPr>
                <w:noProof/>
                <w:webHidden/>
              </w:rPr>
              <w:fldChar w:fldCharType="separate"/>
            </w:r>
            <w:r>
              <w:rPr>
                <w:noProof/>
                <w:webHidden/>
              </w:rPr>
              <w:t>26</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20" w:history="1">
            <w:r w:rsidRPr="00D65136">
              <w:rPr>
                <w:rStyle w:val="Hyperlink"/>
                <w:noProof/>
              </w:rPr>
              <w:t>46</w:t>
            </w:r>
            <w:r>
              <w:rPr>
                <w:rFonts w:asciiTheme="minorHAnsi" w:eastAsiaTheme="minorEastAsia" w:hAnsiTheme="minorHAnsi" w:cstheme="minorBidi"/>
                <w:b w:val="0"/>
                <w:noProof/>
                <w:lang w:eastAsia="en-AU"/>
              </w:rPr>
              <w:tab/>
            </w:r>
            <w:r w:rsidRPr="00D65136">
              <w:rPr>
                <w:rStyle w:val="Hyperlink"/>
                <w:noProof/>
              </w:rPr>
              <w:t>Termination</w:t>
            </w:r>
            <w:r>
              <w:rPr>
                <w:noProof/>
                <w:webHidden/>
              </w:rPr>
              <w:tab/>
            </w:r>
            <w:r>
              <w:rPr>
                <w:noProof/>
                <w:webHidden/>
              </w:rPr>
              <w:fldChar w:fldCharType="begin"/>
            </w:r>
            <w:r>
              <w:rPr>
                <w:noProof/>
                <w:webHidden/>
              </w:rPr>
              <w:instrText xml:space="preserve"> PAGEREF _Toc8824220 \h </w:instrText>
            </w:r>
            <w:r>
              <w:rPr>
                <w:noProof/>
                <w:webHidden/>
              </w:rPr>
            </w:r>
            <w:r>
              <w:rPr>
                <w:noProof/>
                <w:webHidden/>
              </w:rPr>
              <w:fldChar w:fldCharType="separate"/>
            </w:r>
            <w:r>
              <w:rPr>
                <w:noProof/>
                <w:webHidden/>
              </w:rPr>
              <w:t>26</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221" w:history="1">
            <w:r w:rsidRPr="00D65136">
              <w:rPr>
                <w:rStyle w:val="Hyperlink"/>
                <w:noProof/>
              </w:rPr>
              <w:t>46.1</w:t>
            </w:r>
            <w:r>
              <w:rPr>
                <w:rFonts w:asciiTheme="minorHAnsi" w:eastAsiaTheme="minorEastAsia" w:hAnsiTheme="minorHAnsi" w:cstheme="minorBidi"/>
                <w:noProof/>
                <w:lang w:eastAsia="en-AU"/>
              </w:rPr>
              <w:tab/>
            </w:r>
            <w:r w:rsidRPr="00D65136">
              <w:rPr>
                <w:rStyle w:val="Hyperlink"/>
                <w:noProof/>
              </w:rPr>
              <w:t>Termination by Mutual Agreement</w:t>
            </w:r>
            <w:r>
              <w:rPr>
                <w:noProof/>
                <w:webHidden/>
              </w:rPr>
              <w:tab/>
            </w:r>
            <w:r>
              <w:rPr>
                <w:noProof/>
                <w:webHidden/>
              </w:rPr>
              <w:fldChar w:fldCharType="begin"/>
            </w:r>
            <w:r>
              <w:rPr>
                <w:noProof/>
                <w:webHidden/>
              </w:rPr>
              <w:instrText xml:space="preserve"> PAGEREF _Toc8824221 \h </w:instrText>
            </w:r>
            <w:r>
              <w:rPr>
                <w:noProof/>
                <w:webHidden/>
              </w:rPr>
            </w:r>
            <w:r>
              <w:rPr>
                <w:noProof/>
                <w:webHidden/>
              </w:rPr>
              <w:fldChar w:fldCharType="separate"/>
            </w:r>
            <w:r>
              <w:rPr>
                <w:noProof/>
                <w:webHidden/>
              </w:rPr>
              <w:t>26</w:t>
            </w:r>
            <w:r>
              <w:rPr>
                <w:noProof/>
                <w:webHidden/>
              </w:rPr>
              <w:fldChar w:fldCharType="end"/>
            </w:r>
          </w:hyperlink>
        </w:p>
        <w:p w:rsidR="00CE11B0" w:rsidRDefault="00CE11B0">
          <w:pPr>
            <w:pStyle w:val="TOC2"/>
            <w:tabs>
              <w:tab w:val="left" w:pos="880"/>
              <w:tab w:val="right" w:leader="dot" w:pos="9628"/>
            </w:tabs>
            <w:rPr>
              <w:rFonts w:asciiTheme="minorHAnsi" w:eastAsiaTheme="minorEastAsia" w:hAnsiTheme="minorHAnsi" w:cstheme="minorBidi"/>
              <w:noProof/>
              <w:lang w:eastAsia="en-AU"/>
            </w:rPr>
          </w:pPr>
          <w:hyperlink w:anchor="_Toc8824222" w:history="1">
            <w:r w:rsidRPr="00D65136">
              <w:rPr>
                <w:rStyle w:val="Hyperlink"/>
                <w:noProof/>
              </w:rPr>
              <w:t>46.2</w:t>
            </w:r>
            <w:r>
              <w:rPr>
                <w:rFonts w:asciiTheme="minorHAnsi" w:eastAsiaTheme="minorEastAsia" w:hAnsiTheme="minorHAnsi" w:cstheme="minorBidi"/>
                <w:noProof/>
                <w:lang w:eastAsia="en-AU"/>
              </w:rPr>
              <w:tab/>
            </w:r>
            <w:r w:rsidRPr="00D65136">
              <w:rPr>
                <w:rStyle w:val="Hyperlink"/>
                <w:noProof/>
              </w:rPr>
              <w:t>Termination due to Default or Bankruptcy</w:t>
            </w:r>
            <w:r>
              <w:rPr>
                <w:noProof/>
                <w:webHidden/>
              </w:rPr>
              <w:tab/>
            </w:r>
            <w:r>
              <w:rPr>
                <w:noProof/>
                <w:webHidden/>
              </w:rPr>
              <w:fldChar w:fldCharType="begin"/>
            </w:r>
            <w:r>
              <w:rPr>
                <w:noProof/>
                <w:webHidden/>
              </w:rPr>
              <w:instrText xml:space="preserve"> PAGEREF _Toc8824222 \h </w:instrText>
            </w:r>
            <w:r>
              <w:rPr>
                <w:noProof/>
                <w:webHidden/>
              </w:rPr>
            </w:r>
            <w:r>
              <w:rPr>
                <w:noProof/>
                <w:webHidden/>
              </w:rPr>
              <w:fldChar w:fldCharType="separate"/>
            </w:r>
            <w:r>
              <w:rPr>
                <w:noProof/>
                <w:webHidden/>
              </w:rPr>
              <w:t>27</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23" w:history="1">
            <w:r w:rsidRPr="00D65136">
              <w:rPr>
                <w:rStyle w:val="Hyperlink"/>
                <w:noProof/>
              </w:rPr>
              <w:t>47</w:t>
            </w:r>
            <w:r>
              <w:rPr>
                <w:rFonts w:asciiTheme="minorHAnsi" w:eastAsiaTheme="minorEastAsia" w:hAnsiTheme="minorHAnsi" w:cstheme="minorBidi"/>
                <w:b w:val="0"/>
                <w:noProof/>
                <w:lang w:eastAsia="en-AU"/>
              </w:rPr>
              <w:tab/>
            </w:r>
            <w:r w:rsidRPr="00D65136">
              <w:rPr>
                <w:rStyle w:val="Hyperlink"/>
                <w:noProof/>
              </w:rPr>
              <w:t>Rights of Principal to Recover Monies</w:t>
            </w:r>
            <w:r>
              <w:rPr>
                <w:noProof/>
                <w:webHidden/>
              </w:rPr>
              <w:tab/>
            </w:r>
            <w:r>
              <w:rPr>
                <w:noProof/>
                <w:webHidden/>
              </w:rPr>
              <w:fldChar w:fldCharType="begin"/>
            </w:r>
            <w:r>
              <w:rPr>
                <w:noProof/>
                <w:webHidden/>
              </w:rPr>
              <w:instrText xml:space="preserve"> PAGEREF _Toc8824223 \h </w:instrText>
            </w:r>
            <w:r>
              <w:rPr>
                <w:noProof/>
                <w:webHidden/>
              </w:rPr>
            </w:r>
            <w:r>
              <w:rPr>
                <w:noProof/>
                <w:webHidden/>
              </w:rPr>
              <w:fldChar w:fldCharType="separate"/>
            </w:r>
            <w:r>
              <w:rPr>
                <w:noProof/>
                <w:webHidden/>
              </w:rPr>
              <w:t>27</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24" w:history="1">
            <w:r w:rsidRPr="00D65136">
              <w:rPr>
                <w:rStyle w:val="Hyperlink"/>
                <w:noProof/>
              </w:rPr>
              <w:t>48</w:t>
            </w:r>
            <w:r>
              <w:rPr>
                <w:rFonts w:asciiTheme="minorHAnsi" w:eastAsiaTheme="minorEastAsia" w:hAnsiTheme="minorHAnsi" w:cstheme="minorBidi"/>
                <w:b w:val="0"/>
                <w:noProof/>
                <w:lang w:eastAsia="en-AU"/>
              </w:rPr>
              <w:tab/>
            </w:r>
            <w:r w:rsidRPr="00D65136">
              <w:rPr>
                <w:rStyle w:val="Hyperlink"/>
                <w:noProof/>
              </w:rPr>
              <w:t>Contractor’s Performance Report</w:t>
            </w:r>
            <w:r>
              <w:rPr>
                <w:noProof/>
                <w:webHidden/>
              </w:rPr>
              <w:tab/>
            </w:r>
            <w:r>
              <w:rPr>
                <w:noProof/>
                <w:webHidden/>
              </w:rPr>
              <w:fldChar w:fldCharType="begin"/>
            </w:r>
            <w:r>
              <w:rPr>
                <w:noProof/>
                <w:webHidden/>
              </w:rPr>
              <w:instrText xml:space="preserve"> PAGEREF _Toc8824224 \h </w:instrText>
            </w:r>
            <w:r>
              <w:rPr>
                <w:noProof/>
                <w:webHidden/>
              </w:rPr>
            </w:r>
            <w:r>
              <w:rPr>
                <w:noProof/>
                <w:webHidden/>
              </w:rPr>
              <w:fldChar w:fldCharType="separate"/>
            </w:r>
            <w:r>
              <w:rPr>
                <w:noProof/>
                <w:webHidden/>
              </w:rPr>
              <w:t>27</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25" w:history="1">
            <w:r w:rsidRPr="00D65136">
              <w:rPr>
                <w:rStyle w:val="Hyperlink"/>
                <w:noProof/>
              </w:rPr>
              <w:t>49</w:t>
            </w:r>
            <w:r>
              <w:rPr>
                <w:rFonts w:asciiTheme="minorHAnsi" w:eastAsiaTheme="minorEastAsia" w:hAnsiTheme="minorHAnsi" w:cstheme="minorBidi"/>
                <w:b w:val="0"/>
                <w:noProof/>
                <w:lang w:eastAsia="en-AU"/>
              </w:rPr>
              <w:tab/>
            </w:r>
            <w:r w:rsidRPr="00D65136">
              <w:rPr>
                <w:rStyle w:val="Hyperlink"/>
                <w:noProof/>
              </w:rPr>
              <w:t>Goods and Services Tax</w:t>
            </w:r>
            <w:r>
              <w:rPr>
                <w:noProof/>
                <w:webHidden/>
              </w:rPr>
              <w:tab/>
            </w:r>
            <w:r>
              <w:rPr>
                <w:noProof/>
                <w:webHidden/>
              </w:rPr>
              <w:fldChar w:fldCharType="begin"/>
            </w:r>
            <w:r>
              <w:rPr>
                <w:noProof/>
                <w:webHidden/>
              </w:rPr>
              <w:instrText xml:space="preserve"> PAGEREF _Toc8824225 \h </w:instrText>
            </w:r>
            <w:r>
              <w:rPr>
                <w:noProof/>
                <w:webHidden/>
              </w:rPr>
            </w:r>
            <w:r>
              <w:rPr>
                <w:noProof/>
                <w:webHidden/>
              </w:rPr>
              <w:fldChar w:fldCharType="separate"/>
            </w:r>
            <w:r>
              <w:rPr>
                <w:noProof/>
                <w:webHidden/>
              </w:rPr>
              <w:t>28</w:t>
            </w:r>
            <w:r>
              <w:rPr>
                <w:noProof/>
                <w:webHidden/>
              </w:rPr>
              <w:fldChar w:fldCharType="end"/>
            </w:r>
          </w:hyperlink>
        </w:p>
        <w:p w:rsidR="00CE11B0" w:rsidRDefault="00CE11B0">
          <w:pPr>
            <w:pStyle w:val="TOC1"/>
            <w:rPr>
              <w:rFonts w:asciiTheme="minorHAnsi" w:eastAsiaTheme="minorEastAsia" w:hAnsiTheme="minorHAnsi" w:cstheme="minorBidi"/>
              <w:b w:val="0"/>
              <w:noProof/>
              <w:lang w:eastAsia="en-AU"/>
            </w:rPr>
          </w:pPr>
          <w:hyperlink w:anchor="_Toc8824226" w:history="1">
            <w:r w:rsidRPr="00D65136">
              <w:rPr>
                <w:rStyle w:val="Hyperlink"/>
                <w:noProof/>
              </w:rPr>
              <w:t>50</w:t>
            </w:r>
            <w:r>
              <w:rPr>
                <w:rFonts w:asciiTheme="minorHAnsi" w:eastAsiaTheme="minorEastAsia" w:hAnsiTheme="minorHAnsi" w:cstheme="minorBidi"/>
                <w:b w:val="0"/>
                <w:noProof/>
                <w:lang w:eastAsia="en-AU"/>
              </w:rPr>
              <w:tab/>
            </w:r>
            <w:r w:rsidRPr="00D65136">
              <w:rPr>
                <w:rStyle w:val="Hyperlink"/>
                <w:noProof/>
              </w:rPr>
              <w:t>Privacy</w:t>
            </w:r>
            <w:r>
              <w:rPr>
                <w:noProof/>
                <w:webHidden/>
              </w:rPr>
              <w:tab/>
            </w:r>
            <w:r>
              <w:rPr>
                <w:noProof/>
                <w:webHidden/>
              </w:rPr>
              <w:fldChar w:fldCharType="begin"/>
            </w:r>
            <w:r>
              <w:rPr>
                <w:noProof/>
                <w:webHidden/>
              </w:rPr>
              <w:instrText xml:space="preserve"> PAGEREF _Toc8824226 \h </w:instrText>
            </w:r>
            <w:r>
              <w:rPr>
                <w:noProof/>
                <w:webHidden/>
              </w:rPr>
            </w:r>
            <w:r>
              <w:rPr>
                <w:noProof/>
                <w:webHidden/>
              </w:rPr>
              <w:fldChar w:fldCharType="separate"/>
            </w:r>
            <w:r>
              <w:rPr>
                <w:noProof/>
                <w:webHidden/>
              </w:rPr>
              <w:t>28</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F63752" w:rsidRPr="002E2663" w:rsidRDefault="00F63752" w:rsidP="002E2663">
      <w:pPr>
        <w:pStyle w:val="Heading1"/>
      </w:pPr>
      <w:bookmarkStart w:id="1" w:name="_Toc330198828"/>
      <w:bookmarkStart w:id="2" w:name="_Toc528054539"/>
      <w:bookmarkStart w:id="3" w:name="_Toc8824138"/>
      <w:r w:rsidRPr="002E2663">
        <w:lastRenderedPageBreak/>
        <w:t>Interpretation of Terms</w:t>
      </w:r>
      <w:bookmarkEnd w:id="1"/>
      <w:bookmarkEnd w:id="2"/>
      <w:bookmarkEnd w:id="3"/>
    </w:p>
    <w:p w:rsidR="00F63752" w:rsidRPr="006F139F" w:rsidRDefault="00F63752" w:rsidP="00F63752">
      <w:r w:rsidRPr="006F139F">
        <w:t>In these Conditions of Contract, unless the context otherwise requires:</w:t>
      </w:r>
    </w:p>
    <w:p w:rsidR="00F63752" w:rsidRPr="006F139F" w:rsidRDefault="00F63752" w:rsidP="00F63752">
      <w:r w:rsidRPr="006F139F">
        <w:rPr>
          <w:b/>
        </w:rPr>
        <w:t>'Agency'</w:t>
      </w:r>
      <w:r w:rsidRPr="006F139F">
        <w:t xml:space="preserve"> means a department, agency or statutory authority of the Northern Territory of Australia.</w:t>
      </w:r>
    </w:p>
    <w:p w:rsidR="00F63752" w:rsidRPr="006F139F" w:rsidRDefault="00F63752" w:rsidP="00F63752">
      <w:r w:rsidRPr="006F139F">
        <w:rPr>
          <w:b/>
        </w:rPr>
        <w:t>'Annexure'</w:t>
      </w:r>
      <w:r w:rsidRPr="006F139F">
        <w:t xml:space="preserve"> means the section in the RFQ that details the specific requirements applicable to the Conditions of Quoting and Contract concerning the execution of the Works.</w:t>
      </w:r>
    </w:p>
    <w:p w:rsidR="00F63752" w:rsidRPr="006F139F" w:rsidRDefault="00F63752" w:rsidP="00F63752">
      <w:r w:rsidRPr="006F139F">
        <w:rPr>
          <w:b/>
        </w:rPr>
        <w:t>'Business Day'</w:t>
      </w:r>
      <w:r w:rsidRPr="006F139F">
        <w:t xml:space="preserve"> means any day which is not a Saturday, Sunday or a NT wide public holiday within the meaning of the </w:t>
      </w:r>
      <w:r w:rsidRPr="006F139F">
        <w:rPr>
          <w:i/>
        </w:rPr>
        <w:t>Public Holidays Act</w:t>
      </w:r>
      <w:r w:rsidRPr="006F139F">
        <w:t>.</w:t>
      </w:r>
    </w:p>
    <w:p w:rsidR="00F63752" w:rsidRPr="006F139F" w:rsidRDefault="00F63752" w:rsidP="00F63752">
      <w:r w:rsidRPr="006F139F">
        <w:rPr>
          <w:b/>
        </w:rPr>
        <w:t>'Completion'</w:t>
      </w:r>
      <w:r w:rsidRPr="006F139F">
        <w:t xml:space="preserve"> means the Superintendent has determined that the execution of the Works has reached the stage where the Works are complete except for minor omissions and/or minor defects.</w:t>
      </w:r>
    </w:p>
    <w:p w:rsidR="00F63752" w:rsidRPr="006F139F" w:rsidRDefault="00F63752" w:rsidP="00F63752">
      <w:r w:rsidRPr="006F139F">
        <w:rPr>
          <w:b/>
        </w:rPr>
        <w:t>'Contract'</w:t>
      </w:r>
      <w:r w:rsidRPr="006F139F">
        <w:t xml:space="preserve"> means the document, which constitutes or evidences or as the cases may be all the documents which constitute or evidence the final and concluded agreement between the Principal and the Contractor concerning the execution of the Works.</w:t>
      </w:r>
    </w:p>
    <w:p w:rsidR="00F63752" w:rsidRPr="006F139F" w:rsidRDefault="00F63752" w:rsidP="00F63752">
      <w:r w:rsidRPr="006F139F">
        <w:rPr>
          <w:b/>
        </w:rPr>
        <w:t>'Contractor'</w:t>
      </w:r>
      <w:r w:rsidRPr="006F139F">
        <w:t xml:space="preserve"> means the legal entity that as party to the Contract is bound to execute the Works in accordance with the Contract and includes the successors and lawful assigns of the Contractor.</w:t>
      </w:r>
    </w:p>
    <w:p w:rsidR="00F63752" w:rsidRPr="006F139F" w:rsidRDefault="00F63752" w:rsidP="00F63752">
      <w:pPr>
        <w:jc w:val="both"/>
        <w:rPr>
          <w:rFonts w:cs="Arial"/>
        </w:rPr>
      </w:pPr>
      <w:r w:rsidRPr="006F139F">
        <w:rPr>
          <w:b/>
        </w:rPr>
        <w:t>'</w:t>
      </w:r>
      <w:r w:rsidRPr="006F139F">
        <w:rPr>
          <w:rFonts w:cs="Arial"/>
          <w:b/>
        </w:rPr>
        <w:t>Contractor’s Quotation</w:t>
      </w:r>
      <w:r w:rsidRPr="006F139F">
        <w:rPr>
          <w:b/>
        </w:rPr>
        <w:t>'</w:t>
      </w:r>
      <w:r w:rsidRPr="006F139F">
        <w:rPr>
          <w:rFonts w:cs="Arial"/>
        </w:rPr>
        <w:t xml:space="preserve"> means the Quotation submitted by the Contractor in response to the RFQ.</w:t>
      </w:r>
    </w:p>
    <w:p w:rsidR="00F63752" w:rsidRPr="006F139F" w:rsidRDefault="00F63752" w:rsidP="00F63752">
      <w:r w:rsidRPr="006F139F">
        <w:rPr>
          <w:b/>
        </w:rPr>
        <w:t>'Date of Acceptance'</w:t>
      </w:r>
      <w:r w:rsidRPr="006F139F">
        <w:t xml:space="preserve"> means the date, appearing on the Notice of Acceptance or Order and if no date appears is the date on which the Principal sent the Notice of Acceptance or Order to the Contractor.</w:t>
      </w:r>
    </w:p>
    <w:p w:rsidR="00F63752" w:rsidRPr="006F139F" w:rsidRDefault="00F63752" w:rsidP="00F63752">
      <w:pPr>
        <w:jc w:val="both"/>
        <w:rPr>
          <w:rFonts w:cs="Arial"/>
        </w:rPr>
      </w:pPr>
      <w:r w:rsidRPr="006F139F">
        <w:rPr>
          <w:b/>
        </w:rPr>
        <w:t>'</w:t>
      </w:r>
      <w:r w:rsidRPr="006F139F">
        <w:rPr>
          <w:rFonts w:cs="Arial"/>
          <w:b/>
        </w:rPr>
        <w:t>Defects Liability Period</w:t>
      </w:r>
      <w:r w:rsidRPr="006F139F">
        <w:rPr>
          <w:b/>
        </w:rPr>
        <w:t>'</w:t>
      </w:r>
      <w:r w:rsidRPr="006F139F">
        <w:rPr>
          <w:rFonts w:cs="Arial"/>
          <w:b/>
        </w:rPr>
        <w:t xml:space="preserve"> </w:t>
      </w:r>
      <w:r w:rsidRPr="006F139F">
        <w:rPr>
          <w:rFonts w:cs="Arial"/>
        </w:rPr>
        <w:t>means the defects liability period referred to in the clause entitled ‘Defects Liability Period’ and stated in the Annexure.</w:t>
      </w:r>
    </w:p>
    <w:p w:rsidR="00F63752" w:rsidRPr="006F139F" w:rsidRDefault="00F63752" w:rsidP="00F63752">
      <w:r w:rsidRPr="006F139F">
        <w:rPr>
          <w:b/>
        </w:rPr>
        <w:t>'Documents'</w:t>
      </w:r>
      <w:r w:rsidRPr="006F139F">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63752" w:rsidRPr="006F139F" w:rsidRDefault="00F63752" w:rsidP="00F63752">
      <w:r w:rsidRPr="006F139F">
        <w:rPr>
          <w:b/>
        </w:rPr>
        <w:t>'Drawings'</w:t>
      </w:r>
      <w:r w:rsidRPr="006F139F">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63752" w:rsidRDefault="00F63752" w:rsidP="00F63752">
      <w:r w:rsidRPr="006F139F">
        <w:rPr>
          <w:b/>
        </w:rPr>
        <w:t>'Fixed Scheduled Services'</w:t>
      </w:r>
      <w:r w:rsidRPr="006F139F">
        <w:t xml:space="preserve"> means a procurement Contract subject to specified terms and conditions where the Principal is obliged to accept and the Contractor has agreed to provide the Works according to the timetable or program set out in the Contract.</w:t>
      </w:r>
    </w:p>
    <w:p w:rsidR="00F63752" w:rsidRPr="00A10763" w:rsidRDefault="00F63752" w:rsidP="00F63752">
      <w:pPr>
        <w:rPr>
          <w:b/>
        </w:rPr>
      </w:pPr>
      <w:r w:rsidRPr="00A10763">
        <w:rPr>
          <w:b/>
        </w:rPr>
        <w:t xml:space="preserve">‘Indigenous Development Plan’ </w:t>
      </w:r>
      <w:r w:rsidRPr="00A10763">
        <w:t xml:space="preserve">means the </w:t>
      </w:r>
      <w:r w:rsidR="00797DA5">
        <w:t>I</w:t>
      </w:r>
      <w:r w:rsidRPr="00A10763">
        <w:t>ndigenous development plan if any approved by the Superintendent pursuant to clause</w:t>
      </w:r>
      <w:r>
        <w:t xml:space="preserve"> </w:t>
      </w:r>
      <w:r w:rsidR="00797DA5">
        <w:fldChar w:fldCharType="begin"/>
      </w:r>
      <w:r w:rsidR="00797DA5">
        <w:instrText xml:space="preserve"> REF _Ref2002184 \r \h </w:instrText>
      </w:r>
      <w:r w:rsidR="00797DA5">
        <w:fldChar w:fldCharType="separate"/>
      </w:r>
      <w:r w:rsidR="00797DA5">
        <w:t>17</w:t>
      </w:r>
      <w:r w:rsidR="00797DA5">
        <w:fldChar w:fldCharType="end"/>
      </w:r>
      <w:r>
        <w:t>.</w:t>
      </w:r>
    </w:p>
    <w:p w:rsidR="00F63752" w:rsidRPr="006F139F" w:rsidRDefault="00F63752" w:rsidP="00F63752">
      <w:r w:rsidRPr="006F139F">
        <w:rPr>
          <w:b/>
        </w:rPr>
        <w:t>'Indigenous Person'</w:t>
      </w:r>
      <w:r w:rsidRPr="006F139F">
        <w:t xml:space="preserve"> is a person of Australian Aboriginal or Torres Strait Islander descent who identifies themselves as Indigenous and is accepted in the community in which they live as an Indigenous person.</w:t>
      </w:r>
    </w:p>
    <w:p w:rsidR="00797DA5" w:rsidRPr="00E23386" w:rsidRDefault="00797DA5" w:rsidP="00797DA5">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63752" w:rsidRPr="006F139F" w:rsidRDefault="00F63752" w:rsidP="00F63752">
      <w:r w:rsidRPr="006F139F">
        <w:rPr>
          <w:b/>
        </w:rPr>
        <w:lastRenderedPageBreak/>
        <w:t>'Notice of Acceptance'</w:t>
      </w:r>
      <w:r w:rsidRPr="006F139F">
        <w:t xml:space="preserve"> means the written notification and any accompanying documentation sent to the Contractor by the Principal advising acceptance of its Quotation to execute the Works.</w:t>
      </w:r>
    </w:p>
    <w:p w:rsidR="00F63752" w:rsidRPr="006F139F" w:rsidRDefault="00F63752" w:rsidP="00F63752">
      <w:r w:rsidRPr="006F139F">
        <w:rPr>
          <w:b/>
        </w:rPr>
        <w:t>'Order'</w:t>
      </w:r>
      <w:r w:rsidRPr="006F139F">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797DA5" w:rsidRPr="001F5710" w:rsidRDefault="00797DA5" w:rsidP="00797DA5">
      <w:r w:rsidRPr="001F5710">
        <w:rPr>
          <w:b/>
        </w:rPr>
        <w:t>'Panel Period Contract'</w:t>
      </w:r>
      <w:r w:rsidRPr="001F5710">
        <w:t xml:space="preserve"> means Standing Offer arrangements have been entered into with more than one Contractor for the provision of Works of the same type and nature.</w:t>
      </w:r>
    </w:p>
    <w:p w:rsidR="00F63752" w:rsidRPr="006F139F" w:rsidRDefault="00F63752" w:rsidP="00F63752">
      <w:r w:rsidRPr="006F139F">
        <w:rPr>
          <w:b/>
        </w:rPr>
        <w:t>'Period Contract'</w:t>
      </w:r>
      <w:r w:rsidRPr="006F139F">
        <w:t xml:space="preserve"> means Standing Offer arrangements have been entered into with the Contractor for the provision of Works as and when required over the Contract period.</w:t>
      </w:r>
    </w:p>
    <w:p w:rsidR="00F63752" w:rsidRDefault="00F63752" w:rsidP="00F63752">
      <w:r w:rsidRPr="006F139F">
        <w:rPr>
          <w:b/>
        </w:rPr>
        <w:t>'Portion of the Works</w:t>
      </w:r>
      <w:r w:rsidRPr="006F139F">
        <w:t>' means the Superintendent has directed the Contractor to carry out particular work in accordance with the Contract, such work representing a part of the total Works required under the Contract.</w:t>
      </w:r>
    </w:p>
    <w:p w:rsidR="00797DA5" w:rsidRPr="006F139F" w:rsidRDefault="00797DA5" w:rsidP="00797DA5">
      <w:r w:rsidRPr="006F139F">
        <w:rPr>
          <w:b/>
        </w:rPr>
        <w:t>'Principal'</w:t>
      </w:r>
      <w:r w:rsidRPr="006F139F">
        <w:t xml:space="preserve"> means the Northern Territory of Australia.  </w:t>
      </w:r>
    </w:p>
    <w:p w:rsidR="00F63752" w:rsidRPr="006F139F" w:rsidRDefault="00F63752" w:rsidP="00F63752">
      <w:r w:rsidRPr="006F139F">
        <w:rPr>
          <w:b/>
        </w:rPr>
        <w:t>'Rate'</w:t>
      </w:r>
      <w:r w:rsidRPr="006F139F">
        <w:t xml:space="preserve"> means the rate per any section or item of the Works as stated in the Contract.</w:t>
      </w:r>
    </w:p>
    <w:p w:rsidR="00F63752" w:rsidRPr="006F139F" w:rsidRDefault="00F63752" w:rsidP="00F63752">
      <w:r w:rsidRPr="006F139F">
        <w:rPr>
          <w:b/>
        </w:rPr>
        <w:t>'Request for Quotation (RFQ)'</w:t>
      </w:r>
      <w:r w:rsidRPr="006F139F">
        <w:t xml:space="preserve"> means the document(s) containing or referring to the Conditions of Quoting and Contract, the Annexure, Special Conditions of Contract (if any), Preliminary Clauses, Scope of Works, Response Schedules, Drawings and any other document issued for the purposes of inviting Quotations for the Works.</w:t>
      </w:r>
    </w:p>
    <w:p w:rsidR="00F63752" w:rsidRPr="006F139F" w:rsidRDefault="00F63752" w:rsidP="00F63752">
      <w:r w:rsidRPr="006F139F">
        <w:rPr>
          <w:b/>
        </w:rPr>
        <w:t>'Schedule of Rates</w:t>
      </w:r>
      <w:r w:rsidRPr="006F139F">
        <w:t>' means any schedule included in the Contract which, in respect of any section or item of work to be carried out, shows the respective unit rate of payment for execution of that work and which may also include lump sums, provisional sums</w:t>
      </w:r>
      <w:r w:rsidR="00797DA5">
        <w:t>,</w:t>
      </w:r>
      <w:r w:rsidRPr="006F139F">
        <w:t xml:space="preserve"> other sums, quantities and prices.</w:t>
      </w:r>
    </w:p>
    <w:p w:rsidR="00F63752" w:rsidRPr="006F139F" w:rsidRDefault="00F63752" w:rsidP="00F63752">
      <w:r w:rsidRPr="006F139F">
        <w:rPr>
          <w:b/>
        </w:rPr>
        <w:t>'Scope of Works'</w:t>
      </w:r>
      <w:r w:rsidRPr="006F139F">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F63752" w:rsidRPr="006F139F" w:rsidRDefault="00F63752" w:rsidP="00F63752">
      <w:r w:rsidRPr="006F139F">
        <w:rPr>
          <w:b/>
        </w:rPr>
        <w:t>'Site'</w:t>
      </w:r>
      <w:r w:rsidRPr="006F139F">
        <w:t xml:space="preserve"> means the lands and other places to be made available and any other lands and places made available to the Contractor by the Principal for the purpose of the Contract.</w:t>
      </w:r>
    </w:p>
    <w:p w:rsidR="00F63752" w:rsidRPr="006F139F" w:rsidRDefault="00F63752" w:rsidP="00F63752">
      <w:r w:rsidRPr="006F139F">
        <w:rPr>
          <w:b/>
        </w:rPr>
        <w:t>'Standing Offer'</w:t>
      </w:r>
      <w:r w:rsidRPr="006F139F">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F63752" w:rsidRPr="006F139F" w:rsidRDefault="00F63752" w:rsidP="00F63752">
      <w:r w:rsidRPr="006F139F">
        <w:rPr>
          <w:b/>
        </w:rPr>
        <w:t>'sub-contractor'</w:t>
      </w:r>
      <w:r w:rsidRPr="006F139F">
        <w:t xml:space="preserve"> means a person other than the Contractor’s employees engaged by the Contractor who provides goods, services or works to the Contractor.</w:t>
      </w:r>
    </w:p>
    <w:p w:rsidR="00F63752" w:rsidRPr="006F139F" w:rsidRDefault="00F63752" w:rsidP="00F63752">
      <w:r w:rsidRPr="006F139F">
        <w:rPr>
          <w:b/>
        </w:rPr>
        <w:t>'Superintendent'</w:t>
      </w:r>
      <w:r w:rsidRPr="006F139F">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63752" w:rsidRPr="006F139F" w:rsidRDefault="00F63752" w:rsidP="00F63752">
      <w:r w:rsidRPr="006F139F">
        <w:rPr>
          <w:b/>
        </w:rPr>
        <w:t>'Tax Invoice'</w:t>
      </w:r>
      <w:r w:rsidRPr="006F139F">
        <w:t xml:space="preserve"> has the meaning given in </w:t>
      </w:r>
      <w:r w:rsidRPr="006F139F">
        <w:rPr>
          <w:i/>
        </w:rPr>
        <w:t>A New Tax System (Goods and Services Tax) Act 1999</w:t>
      </w:r>
      <w:r w:rsidRPr="006F139F">
        <w:t>.</w:t>
      </w:r>
    </w:p>
    <w:p w:rsidR="00F63752" w:rsidRPr="006F139F" w:rsidRDefault="00F63752" w:rsidP="00F63752">
      <w:r w:rsidRPr="006F139F">
        <w:rPr>
          <w:b/>
        </w:rPr>
        <w:t>'Works'</w:t>
      </w:r>
      <w:r w:rsidRPr="006F139F">
        <w:t xml:space="preserve"> means the whole of the work to be executed in accordance with the Contract, including all variations and remedial work provided for by the Contract.</w:t>
      </w:r>
    </w:p>
    <w:p w:rsidR="00F63752" w:rsidRPr="006F139F" w:rsidRDefault="00F63752" w:rsidP="00F63752">
      <w:r w:rsidRPr="006F139F">
        <w:t>In the Contract, unless the contrary intention appears:</w:t>
      </w:r>
    </w:p>
    <w:p w:rsidR="00F63752" w:rsidRPr="006F139F" w:rsidRDefault="00F63752" w:rsidP="00F63752">
      <w:pPr>
        <w:pStyle w:val="ListParagraph"/>
        <w:numPr>
          <w:ilvl w:val="0"/>
          <w:numId w:val="14"/>
        </w:numPr>
        <w:spacing w:after="240"/>
        <w:contextualSpacing/>
      </w:pPr>
      <w:r w:rsidRPr="006F139F">
        <w:t>headings are for the purpose of convenient reference only and shall not be used in the interpretation of these conditions;</w:t>
      </w:r>
    </w:p>
    <w:p w:rsidR="00F63752" w:rsidRPr="006F139F" w:rsidRDefault="00F63752" w:rsidP="00F63752">
      <w:pPr>
        <w:pStyle w:val="ListParagraph"/>
        <w:numPr>
          <w:ilvl w:val="0"/>
          <w:numId w:val="14"/>
        </w:numPr>
        <w:spacing w:after="240"/>
        <w:contextualSpacing/>
      </w:pPr>
      <w:r w:rsidRPr="006F139F">
        <w:t>the singular includes the plural and vice-versa;</w:t>
      </w:r>
    </w:p>
    <w:p w:rsidR="00F63752" w:rsidRPr="006F139F" w:rsidRDefault="00F63752" w:rsidP="00F63752">
      <w:pPr>
        <w:pStyle w:val="ListParagraph"/>
        <w:numPr>
          <w:ilvl w:val="0"/>
          <w:numId w:val="14"/>
        </w:numPr>
        <w:spacing w:after="240"/>
        <w:contextualSpacing/>
      </w:pPr>
      <w:r w:rsidRPr="006F139F">
        <w:lastRenderedPageBreak/>
        <w:t>a reference to one gender includes the other;</w:t>
      </w:r>
    </w:p>
    <w:p w:rsidR="00F63752" w:rsidRPr="00FE7AEA" w:rsidRDefault="00F63752" w:rsidP="00F63752">
      <w:pPr>
        <w:pStyle w:val="ListParagraph"/>
        <w:numPr>
          <w:ilvl w:val="0"/>
          <w:numId w:val="14"/>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F63752" w:rsidRPr="006F139F" w:rsidRDefault="00F63752" w:rsidP="00F63752">
      <w:pPr>
        <w:pStyle w:val="ListParagraph"/>
        <w:numPr>
          <w:ilvl w:val="0"/>
          <w:numId w:val="14"/>
        </w:numPr>
        <w:spacing w:after="240"/>
        <w:contextualSpacing/>
      </w:pPr>
      <w:r w:rsidRPr="006F139F">
        <w:t>a reference to a party includes that party’s administrators, successors, and permitted assigns, including any person to whom that party novates any part of the Contract;</w:t>
      </w:r>
    </w:p>
    <w:p w:rsidR="00F63752" w:rsidRPr="006F139F" w:rsidRDefault="00F63752" w:rsidP="00F63752">
      <w:pPr>
        <w:pStyle w:val="ListParagraph"/>
        <w:numPr>
          <w:ilvl w:val="0"/>
          <w:numId w:val="14"/>
        </w:numPr>
        <w:spacing w:after="240"/>
        <w:contextualSpacing/>
      </w:pPr>
      <w:r w:rsidRPr="006F139F">
        <w:t>if the last day of any period prescribed for the doing of an action falls on a day which is not a Working Day, the action shall be done no later than the end of the next Working Day;</w:t>
      </w:r>
    </w:p>
    <w:p w:rsidR="00F63752" w:rsidRPr="006F139F" w:rsidRDefault="00F63752" w:rsidP="00F63752">
      <w:pPr>
        <w:pStyle w:val="ListParagraph"/>
        <w:numPr>
          <w:ilvl w:val="0"/>
          <w:numId w:val="14"/>
        </w:numPr>
        <w:spacing w:after="240"/>
        <w:contextualSpacing/>
      </w:pPr>
      <w:r w:rsidRPr="006F139F">
        <w:t>a reference to time is to Australian Central Standard Time;</w:t>
      </w:r>
    </w:p>
    <w:p w:rsidR="00F63752" w:rsidRPr="006F139F" w:rsidRDefault="00F63752" w:rsidP="00F63752">
      <w:pPr>
        <w:pStyle w:val="ListParagraph"/>
        <w:numPr>
          <w:ilvl w:val="0"/>
          <w:numId w:val="14"/>
        </w:numPr>
        <w:spacing w:after="240"/>
        <w:contextualSpacing/>
      </w:pPr>
      <w:r w:rsidRPr="006F139F">
        <w:t>a reference to an Act is a reference to an Act of the Commonwealth, State or Territory of Australia, as amended from time to time, and includes a reference to any subordinate legislation made under the Act;</w:t>
      </w:r>
    </w:p>
    <w:p w:rsidR="00F63752" w:rsidRPr="006F139F" w:rsidRDefault="00F63752" w:rsidP="00F63752">
      <w:pPr>
        <w:pStyle w:val="ListParagraph"/>
        <w:numPr>
          <w:ilvl w:val="0"/>
          <w:numId w:val="14"/>
        </w:numPr>
        <w:spacing w:after="240"/>
        <w:contextualSpacing/>
      </w:pPr>
      <w:r w:rsidRPr="006F139F">
        <w:t>a reference to a “dollar”, “$”, “$A” or “AUD” means the Australian dollar unless otherwise stated;</w:t>
      </w:r>
    </w:p>
    <w:p w:rsidR="00F63752" w:rsidRPr="006F139F" w:rsidRDefault="00F63752" w:rsidP="00F63752">
      <w:pPr>
        <w:pStyle w:val="ListParagraph"/>
        <w:numPr>
          <w:ilvl w:val="0"/>
          <w:numId w:val="14"/>
        </w:numPr>
        <w:spacing w:after="240"/>
        <w:contextualSpacing/>
      </w:pPr>
      <w:r w:rsidRPr="006F139F">
        <w:t>a reference to a “measurement” means Australian legal units of measurement unless otherwise specified;</w:t>
      </w:r>
    </w:p>
    <w:p w:rsidR="00F63752" w:rsidRPr="006F139F" w:rsidRDefault="00F63752" w:rsidP="00F63752">
      <w:pPr>
        <w:pStyle w:val="ListParagraph"/>
        <w:numPr>
          <w:ilvl w:val="0"/>
          <w:numId w:val="14"/>
        </w:numPr>
        <w:spacing w:after="240"/>
        <w:contextualSpacing/>
      </w:pPr>
      <w:r w:rsidRPr="006F139F">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3752" w:rsidRPr="006F139F" w:rsidRDefault="00F63752" w:rsidP="00F63752">
      <w:pPr>
        <w:pStyle w:val="ListParagraph"/>
        <w:numPr>
          <w:ilvl w:val="0"/>
          <w:numId w:val="14"/>
        </w:numPr>
        <w:spacing w:after="240"/>
        <w:contextualSpacing/>
      </w:pPr>
      <w:r w:rsidRPr="006F139F">
        <w:t>the word “includes” in any form is not a word of limitation;</w:t>
      </w:r>
    </w:p>
    <w:p w:rsidR="00F63752" w:rsidRPr="006F139F" w:rsidRDefault="00F63752" w:rsidP="00F63752">
      <w:pPr>
        <w:pStyle w:val="ListParagraph"/>
        <w:numPr>
          <w:ilvl w:val="0"/>
          <w:numId w:val="14"/>
        </w:numPr>
        <w:spacing w:after="240"/>
        <w:contextualSpacing/>
      </w:pPr>
      <w:r w:rsidRPr="006F139F">
        <w:t xml:space="preserve">a reference to a clause includes a reference to a subclause of that clause; and </w:t>
      </w:r>
    </w:p>
    <w:p w:rsidR="00F63752" w:rsidRPr="006F139F" w:rsidRDefault="00F63752" w:rsidP="00F63752">
      <w:pPr>
        <w:pStyle w:val="ListParagraph"/>
        <w:numPr>
          <w:ilvl w:val="0"/>
          <w:numId w:val="14"/>
        </w:numPr>
        <w:spacing w:after="240"/>
        <w:contextualSpacing/>
      </w:pPr>
      <w:r w:rsidRPr="006F139F">
        <w:t>a reference to a clause, paragraph, schedule or annexure is to a clause or paragraph of, or schedule or annexure to, this Contract, and a reference to this Contract includes any schedule or annexure.</w:t>
      </w:r>
    </w:p>
    <w:p w:rsidR="00F63752" w:rsidRPr="002E2663" w:rsidRDefault="00F63752" w:rsidP="002E2663">
      <w:pPr>
        <w:pStyle w:val="Heading1"/>
      </w:pPr>
      <w:bookmarkStart w:id="4" w:name="_Toc330198829"/>
      <w:bookmarkStart w:id="5" w:name="_Toc528054540"/>
      <w:bookmarkStart w:id="6" w:name="_Toc8824139"/>
      <w:r w:rsidRPr="002E2663">
        <w:t>Formation of Contract</w:t>
      </w:r>
      <w:bookmarkEnd w:id="4"/>
      <w:bookmarkEnd w:id="5"/>
      <w:bookmarkEnd w:id="6"/>
    </w:p>
    <w:p w:rsidR="00F63752" w:rsidRPr="006F139F" w:rsidRDefault="00F63752" w:rsidP="00F63752">
      <w:r w:rsidRPr="006F139F">
        <w:t xml:space="preserve">The Contract </w:t>
      </w:r>
      <w:r w:rsidR="00797DA5">
        <w:t>between the Principal and the Contractor shall</w:t>
      </w:r>
      <w:r w:rsidR="00797DA5" w:rsidRPr="006F139F">
        <w:t xml:space="preserve"> </w:t>
      </w:r>
      <w:r w:rsidRPr="006F139F">
        <w:t>comprised of:</w:t>
      </w:r>
    </w:p>
    <w:p w:rsidR="00F63752" w:rsidRPr="006F139F" w:rsidRDefault="00F63752" w:rsidP="00F63752">
      <w:pPr>
        <w:pStyle w:val="ListParagraph"/>
        <w:numPr>
          <w:ilvl w:val="0"/>
          <w:numId w:val="15"/>
        </w:numPr>
        <w:spacing w:after="240"/>
        <w:contextualSpacing/>
      </w:pPr>
      <w:r w:rsidRPr="006F139F">
        <w:t>these Conditions of Contract and any Special Conditions;</w:t>
      </w:r>
    </w:p>
    <w:p w:rsidR="00F63752" w:rsidRPr="006F139F" w:rsidRDefault="00F63752" w:rsidP="00F63752">
      <w:pPr>
        <w:pStyle w:val="ListParagraph"/>
        <w:numPr>
          <w:ilvl w:val="0"/>
          <w:numId w:val="15"/>
        </w:numPr>
        <w:spacing w:after="240"/>
        <w:contextualSpacing/>
      </w:pPr>
      <w:r w:rsidRPr="006F139F">
        <w:t>the Notice of Acceptance;</w:t>
      </w:r>
    </w:p>
    <w:p w:rsidR="00F63752" w:rsidRPr="006F139F" w:rsidRDefault="00F63752" w:rsidP="00F63752">
      <w:pPr>
        <w:pStyle w:val="ListParagraph"/>
        <w:numPr>
          <w:ilvl w:val="0"/>
          <w:numId w:val="15"/>
        </w:numPr>
        <w:spacing w:after="240"/>
        <w:contextualSpacing/>
      </w:pPr>
      <w:r w:rsidRPr="006F139F">
        <w:t>the RFQ;</w:t>
      </w:r>
    </w:p>
    <w:p w:rsidR="00F63752" w:rsidRPr="006F139F" w:rsidRDefault="00F63752" w:rsidP="00F63752">
      <w:pPr>
        <w:pStyle w:val="ListParagraph"/>
        <w:numPr>
          <w:ilvl w:val="0"/>
          <w:numId w:val="15"/>
        </w:numPr>
        <w:spacing w:after="240"/>
        <w:contextualSpacing/>
      </w:pPr>
      <w:r w:rsidRPr="006F139F">
        <w:t>the Contractor’s Quotation response; and</w:t>
      </w:r>
    </w:p>
    <w:p w:rsidR="00F63752" w:rsidRPr="006F139F" w:rsidRDefault="00F63752" w:rsidP="00F63752">
      <w:pPr>
        <w:pStyle w:val="ListParagraph"/>
        <w:numPr>
          <w:ilvl w:val="0"/>
          <w:numId w:val="15"/>
        </w:numPr>
        <w:spacing w:after="240"/>
        <w:contextualSpacing/>
      </w:pPr>
      <w:r w:rsidRPr="006F139F">
        <w:t>any other document expressly referred to documents listed in items (a) to (c) of this clause as forming part of the contract (together the Contract).</w:t>
      </w:r>
    </w:p>
    <w:p w:rsidR="00F63752" w:rsidRPr="006F139F" w:rsidRDefault="00F63752" w:rsidP="00F63752">
      <w:r w:rsidRPr="006F139F">
        <w:t>If there is any inconsistency between any part of the Contract, a descending order of precedence shall be accorded to the:</w:t>
      </w:r>
    </w:p>
    <w:p w:rsidR="00F63752" w:rsidRPr="006F139F" w:rsidRDefault="00F63752" w:rsidP="00F63752">
      <w:pPr>
        <w:pStyle w:val="ListParagraph"/>
        <w:numPr>
          <w:ilvl w:val="0"/>
          <w:numId w:val="16"/>
        </w:numPr>
        <w:spacing w:after="240"/>
        <w:contextualSpacing/>
      </w:pPr>
      <w:r w:rsidRPr="006F139F">
        <w:t>Special Conditions (if any);</w:t>
      </w:r>
    </w:p>
    <w:p w:rsidR="00F63752" w:rsidRPr="006F139F" w:rsidRDefault="00F63752" w:rsidP="00F63752">
      <w:pPr>
        <w:pStyle w:val="ListParagraph"/>
        <w:numPr>
          <w:ilvl w:val="0"/>
          <w:numId w:val="16"/>
        </w:numPr>
        <w:spacing w:after="240"/>
        <w:contextualSpacing/>
      </w:pPr>
      <w:r w:rsidRPr="006F139F">
        <w:t>these Conditions of Contract;</w:t>
      </w:r>
    </w:p>
    <w:p w:rsidR="00F63752" w:rsidRPr="006F139F" w:rsidRDefault="00F63752" w:rsidP="00F63752">
      <w:pPr>
        <w:pStyle w:val="ListParagraph"/>
        <w:numPr>
          <w:ilvl w:val="0"/>
          <w:numId w:val="16"/>
        </w:numPr>
        <w:spacing w:after="240"/>
        <w:contextualSpacing/>
      </w:pPr>
      <w:r w:rsidRPr="006F139F">
        <w:t>Annexure to the Conditions of Quoting and Contract;</w:t>
      </w:r>
    </w:p>
    <w:p w:rsidR="00F63752" w:rsidRPr="006F139F" w:rsidRDefault="00F63752" w:rsidP="00F63752">
      <w:pPr>
        <w:pStyle w:val="ListParagraph"/>
        <w:numPr>
          <w:ilvl w:val="0"/>
          <w:numId w:val="16"/>
        </w:numPr>
        <w:spacing w:after="240"/>
        <w:contextualSpacing/>
      </w:pPr>
      <w:r w:rsidRPr="006F139F">
        <w:t>Notice of Acceptance;</w:t>
      </w:r>
    </w:p>
    <w:p w:rsidR="00F63752" w:rsidRPr="006F139F" w:rsidRDefault="00F63752" w:rsidP="00F63752">
      <w:pPr>
        <w:pStyle w:val="ListParagraph"/>
        <w:numPr>
          <w:ilvl w:val="0"/>
          <w:numId w:val="16"/>
        </w:numPr>
        <w:spacing w:after="240"/>
        <w:contextualSpacing/>
      </w:pPr>
      <w:r w:rsidRPr="006F139F">
        <w:t>Preliminary clauses;</w:t>
      </w:r>
    </w:p>
    <w:p w:rsidR="00F63752" w:rsidRPr="006F139F" w:rsidRDefault="00F63752" w:rsidP="00F63752">
      <w:pPr>
        <w:pStyle w:val="ListParagraph"/>
        <w:numPr>
          <w:ilvl w:val="0"/>
          <w:numId w:val="16"/>
        </w:numPr>
        <w:spacing w:after="240"/>
        <w:contextualSpacing/>
      </w:pPr>
      <w:r w:rsidRPr="006F139F">
        <w:t>Scope of Works;</w:t>
      </w:r>
    </w:p>
    <w:p w:rsidR="00F63752" w:rsidRPr="006F139F" w:rsidRDefault="00F63752" w:rsidP="00F63752">
      <w:pPr>
        <w:pStyle w:val="ListParagraph"/>
        <w:numPr>
          <w:ilvl w:val="0"/>
          <w:numId w:val="16"/>
        </w:numPr>
        <w:spacing w:after="240"/>
        <w:contextualSpacing/>
      </w:pPr>
      <w:r w:rsidRPr="006F139F">
        <w:t>Drawings and Scope of Works included in the RFQ;</w:t>
      </w:r>
    </w:p>
    <w:p w:rsidR="00F63752" w:rsidRPr="006F139F" w:rsidRDefault="00F63752" w:rsidP="00F63752">
      <w:pPr>
        <w:pStyle w:val="ListParagraph"/>
        <w:numPr>
          <w:ilvl w:val="0"/>
          <w:numId w:val="16"/>
        </w:numPr>
        <w:spacing w:after="240"/>
        <w:contextualSpacing/>
      </w:pPr>
      <w:r w:rsidRPr="006F139F">
        <w:t>any other document expressly referred to in items (a) to (g) inclusive of this clause as forming part of the Contract;</w:t>
      </w:r>
    </w:p>
    <w:p w:rsidR="00F63752" w:rsidRPr="006F139F" w:rsidRDefault="00F63752" w:rsidP="00F63752">
      <w:pPr>
        <w:pStyle w:val="ListParagraph"/>
        <w:numPr>
          <w:ilvl w:val="0"/>
          <w:numId w:val="16"/>
        </w:numPr>
        <w:spacing w:after="240"/>
        <w:contextualSpacing/>
      </w:pPr>
      <w:r w:rsidRPr="006F139F">
        <w:t>Conditions of Quoting and all other documents, other than those specified above in (a) to (g) inclusive, forming the RFQ or the Contract (other than the Contractor’s Quotation); and</w:t>
      </w:r>
    </w:p>
    <w:p w:rsidR="00F63752" w:rsidRPr="006F139F" w:rsidRDefault="00F63752" w:rsidP="00F63752">
      <w:pPr>
        <w:pStyle w:val="ListParagraph"/>
        <w:numPr>
          <w:ilvl w:val="0"/>
          <w:numId w:val="16"/>
        </w:numPr>
        <w:spacing w:after="240"/>
        <w:contextualSpacing/>
      </w:pPr>
      <w:r w:rsidRPr="006F139F">
        <w:t>the Contractor’s Quotation response including any Drawings,</w:t>
      </w:r>
    </w:p>
    <w:p w:rsidR="00F63752" w:rsidRPr="006F139F" w:rsidRDefault="00F63752" w:rsidP="00F63752">
      <w:r w:rsidRPr="006F139F">
        <w:t>so that the provision in the higher ranked document, to the extent of the inconsistency, shall prevail.</w:t>
      </w:r>
    </w:p>
    <w:p w:rsidR="00F63752" w:rsidRPr="002E2663" w:rsidRDefault="00F63752" w:rsidP="002E2663">
      <w:pPr>
        <w:pStyle w:val="Heading1"/>
      </w:pPr>
      <w:bookmarkStart w:id="7" w:name="_Toc280820465"/>
      <w:bookmarkStart w:id="8" w:name="_Toc280867852"/>
      <w:bookmarkStart w:id="9" w:name="_Toc280868130"/>
      <w:bookmarkStart w:id="10" w:name="_Toc330198830"/>
      <w:bookmarkStart w:id="11" w:name="_Toc528054541"/>
      <w:bookmarkStart w:id="12" w:name="_Toc8824140"/>
      <w:bookmarkEnd w:id="7"/>
      <w:bookmarkEnd w:id="8"/>
      <w:bookmarkEnd w:id="9"/>
      <w:r w:rsidRPr="002E2663">
        <w:lastRenderedPageBreak/>
        <w:t>Nature of Contract</w:t>
      </w:r>
      <w:bookmarkEnd w:id="10"/>
      <w:bookmarkEnd w:id="11"/>
      <w:bookmarkEnd w:id="12"/>
    </w:p>
    <w:p w:rsidR="00F63752" w:rsidRPr="002E2663" w:rsidRDefault="00F63752" w:rsidP="002E2663">
      <w:pPr>
        <w:pStyle w:val="Heading2"/>
      </w:pPr>
      <w:bookmarkStart w:id="13" w:name="_Toc528054542"/>
      <w:bookmarkStart w:id="14" w:name="_Toc8824141"/>
      <w:r w:rsidRPr="002E2663">
        <w:t>Type of Contract</w:t>
      </w:r>
      <w:bookmarkEnd w:id="13"/>
      <w:bookmarkEnd w:id="14"/>
    </w:p>
    <w:p w:rsidR="00F63752" w:rsidRPr="006F139F" w:rsidRDefault="00F63752" w:rsidP="00F63752">
      <w:r w:rsidRPr="006F139F">
        <w:t>The type of Contract is stated in the Annexure.</w:t>
      </w:r>
    </w:p>
    <w:p w:rsidR="00F63752" w:rsidRPr="002E2663" w:rsidRDefault="00F63752" w:rsidP="002E2663">
      <w:pPr>
        <w:pStyle w:val="Heading2"/>
      </w:pPr>
      <w:bookmarkStart w:id="15" w:name="_Toc528054543"/>
      <w:bookmarkStart w:id="16" w:name="_Toc8824142"/>
      <w:r w:rsidRPr="002E2663">
        <w:t>Basis of Payment</w:t>
      </w:r>
      <w:bookmarkEnd w:id="15"/>
      <w:bookmarkEnd w:id="16"/>
    </w:p>
    <w:p w:rsidR="00F63752" w:rsidRPr="006F139F" w:rsidRDefault="00F63752" w:rsidP="00F63752">
      <w:r w:rsidRPr="006F139F">
        <w:t>The basis for payment will be stated in the Annexure.</w:t>
      </w:r>
    </w:p>
    <w:p w:rsidR="00F63752" w:rsidRPr="006F139F" w:rsidRDefault="00F63752" w:rsidP="00F63752">
      <w:r w:rsidRPr="006F139F">
        <w:t>Where the Contract is deemed to be on a Standing Offer basis the sum payable shall, subject to any adjustment made pursuant to the Contract, be the measured quantity of each item of the Works actually carried out at the rate set out in the Schedule of Rates.</w:t>
      </w:r>
    </w:p>
    <w:p w:rsidR="00F63752" w:rsidRPr="006F139F" w:rsidRDefault="00F63752" w:rsidP="00F63752">
      <w:r w:rsidRPr="006F139F">
        <w:t>Where the contract is deemed to be on a Fixed Scheduled Services basis, the sum payable shall be, subject to any adjustment made pursuant to the Contract, the monthly measured quantity of each item of the Works performed at the rate set out in the Schedule of Rates.</w:t>
      </w:r>
    </w:p>
    <w:p w:rsidR="00F63752" w:rsidRPr="002E2663" w:rsidRDefault="00F63752" w:rsidP="002E2663">
      <w:pPr>
        <w:pStyle w:val="Heading2"/>
      </w:pPr>
      <w:bookmarkStart w:id="17" w:name="_Toc528054544"/>
      <w:bookmarkStart w:id="18" w:name="_Toc8824143"/>
      <w:r w:rsidRPr="002E2663">
        <w:t>Period of Contract</w:t>
      </w:r>
      <w:bookmarkEnd w:id="17"/>
      <w:bookmarkEnd w:id="18"/>
    </w:p>
    <w:p w:rsidR="00F63752" w:rsidRPr="006F139F" w:rsidRDefault="00F63752" w:rsidP="00F63752">
      <w:r w:rsidRPr="006F139F">
        <w:t>The Contract is a Period Contract.  The initial period of the Contract is the period stated in the Annexure.  The Contract shall commence in accordance with the nomination in the Annexure, being either a specific date or the Date of Acceptance.</w:t>
      </w:r>
    </w:p>
    <w:p w:rsidR="00F63752" w:rsidRPr="002E2663" w:rsidRDefault="00F63752" w:rsidP="002E2663">
      <w:pPr>
        <w:pStyle w:val="Heading2"/>
      </w:pPr>
      <w:bookmarkStart w:id="19" w:name="_Toc528054545"/>
      <w:bookmarkStart w:id="20" w:name="_Toc8824144"/>
      <w:r w:rsidRPr="002E2663">
        <w:t>Contract Extension</w:t>
      </w:r>
      <w:bookmarkEnd w:id="19"/>
      <w:bookmarkEnd w:id="20"/>
    </w:p>
    <w:p w:rsidR="00F63752" w:rsidRPr="006F139F" w:rsidRDefault="00F63752" w:rsidP="00F63752">
      <w:r w:rsidRPr="006F139F">
        <w:t>The Principal has the right to extend the Contract for any further period(s) as stated in the Annexure.  There is no obligation on the Principal to extend the Contract.</w:t>
      </w:r>
    </w:p>
    <w:p w:rsidR="00F63752" w:rsidRPr="006F139F" w:rsidRDefault="00F63752" w:rsidP="00F63752">
      <w:r w:rsidRPr="006F139F">
        <w:t>An extension to the Contract is not valid until the Principal gives the Contractor the opportunity to submit revised rates and the Principal agrees to any revised rates and notifies the Contractor in writing that the Contract is extended.</w:t>
      </w:r>
    </w:p>
    <w:p w:rsidR="00F63752" w:rsidRPr="002E2663" w:rsidRDefault="00F63752" w:rsidP="002E2663">
      <w:pPr>
        <w:pStyle w:val="Heading2"/>
      </w:pPr>
      <w:bookmarkStart w:id="21" w:name="_Toc528054546"/>
      <w:bookmarkStart w:id="22" w:name="_Toc8824145"/>
      <w:r w:rsidRPr="002E2663">
        <w:t>Estimated Quantities</w:t>
      </w:r>
      <w:bookmarkEnd w:id="21"/>
      <w:bookmarkEnd w:id="22"/>
    </w:p>
    <w:p w:rsidR="00F63752" w:rsidRPr="006F139F" w:rsidRDefault="00F63752" w:rsidP="00F63752">
      <w:r w:rsidRPr="006F139F">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3752" w:rsidRPr="006F139F" w:rsidRDefault="00F63752" w:rsidP="00F63752">
      <w:r w:rsidRPr="006F139F">
        <w:t>If in the opinion of the Principal, specific requirements of the Agency are outside the scope and intent of the Contract, the Principal shall be free to obtain the requirements or any part of them by other means.</w:t>
      </w:r>
    </w:p>
    <w:p w:rsidR="00F63752" w:rsidRPr="002E2663" w:rsidRDefault="00F63752" w:rsidP="002E2663">
      <w:pPr>
        <w:pStyle w:val="Heading2"/>
      </w:pPr>
      <w:bookmarkStart w:id="23" w:name="_Toc528054547"/>
      <w:bookmarkStart w:id="24" w:name="_Toc8824146"/>
      <w:r w:rsidRPr="002E2663">
        <w:t>Price Adjustment</w:t>
      </w:r>
      <w:bookmarkEnd w:id="23"/>
      <w:bookmarkEnd w:id="24"/>
    </w:p>
    <w:p w:rsidR="00F63752" w:rsidRPr="006F139F" w:rsidRDefault="00F63752" w:rsidP="00F63752">
      <w:r w:rsidRPr="006F139F">
        <w:t>The basis of price adjustment if any, to the Contract Rates shall be as stated in the Annexure.</w:t>
      </w:r>
    </w:p>
    <w:p w:rsidR="00F63752" w:rsidRDefault="00F63752" w:rsidP="00F63752">
      <w:r w:rsidRPr="006F139F">
        <w:t>If the Contract allows for a review of the Contract Rates during the Contract period the review will be carried out as set out in the Section titled “Price Adjustment” in the RFQ.</w:t>
      </w:r>
    </w:p>
    <w:p w:rsidR="00797DA5" w:rsidRPr="00845E6B" w:rsidRDefault="00797DA5" w:rsidP="00797DA5">
      <w:pPr>
        <w:pStyle w:val="Heading2"/>
        <w:keepLines w:val="0"/>
        <w:tabs>
          <w:tab w:val="num" w:pos="3201"/>
        </w:tabs>
        <w:spacing w:after="60"/>
        <w:ind w:left="851" w:hanging="851"/>
      </w:pPr>
      <w:bookmarkStart w:id="25" w:name="_Toc484081667"/>
      <w:bookmarkStart w:id="26" w:name="_Toc522261203"/>
      <w:bookmarkStart w:id="27" w:name="_Toc527733507"/>
      <w:bookmarkStart w:id="28" w:name="_Toc1724704"/>
      <w:bookmarkStart w:id="29" w:name="_Toc8824147"/>
      <w:r w:rsidRPr="00845E6B">
        <w:t>Panel Period Contract</w:t>
      </w:r>
      <w:bookmarkEnd w:id="25"/>
      <w:bookmarkEnd w:id="26"/>
      <w:bookmarkEnd w:id="27"/>
      <w:bookmarkEnd w:id="28"/>
      <w:bookmarkEnd w:id="29"/>
    </w:p>
    <w:p w:rsidR="00797DA5" w:rsidRPr="001F5710" w:rsidRDefault="00797DA5" w:rsidP="00797DA5">
      <w:r w:rsidRPr="001F5710">
        <w:t>Subject to any other provisions of the Contract, if the Contract is designated as a Panel Period Contract the following provisions will apply:</w:t>
      </w:r>
    </w:p>
    <w:p w:rsidR="00797DA5" w:rsidRPr="001F5710" w:rsidRDefault="00797DA5" w:rsidP="00797DA5">
      <w:pPr>
        <w:pStyle w:val="ListParagraph"/>
        <w:numPr>
          <w:ilvl w:val="0"/>
          <w:numId w:val="55"/>
        </w:numPr>
        <w:spacing w:after="240"/>
        <w:contextualSpacing/>
      </w:pPr>
      <w:r w:rsidRPr="001F5710">
        <w:t>Specific Requirements with Rates:</w:t>
      </w:r>
    </w:p>
    <w:p w:rsidR="00797DA5" w:rsidRPr="001F5710" w:rsidRDefault="00797DA5" w:rsidP="00797DA5">
      <w:pPr>
        <w:pStyle w:val="ListParagraph"/>
        <w:numPr>
          <w:ilvl w:val="0"/>
          <w:numId w:val="57"/>
        </w:numPr>
        <w:spacing w:after="240"/>
        <w:contextualSpacing/>
      </w:pPr>
      <w:r w:rsidRPr="001F5710">
        <w:lastRenderedPageBreak/>
        <w:t>The Principal will issue an Official Order against the established rates to the Contractor offering the best value</w:t>
      </w:r>
      <w:r>
        <w:t xml:space="preserve"> Territory</w:t>
      </w:r>
      <w:r w:rsidRPr="001F5710">
        <w:t xml:space="preserve"> outcome, within the required time frame.</w:t>
      </w:r>
    </w:p>
    <w:p w:rsidR="00797DA5" w:rsidRPr="001F5710" w:rsidRDefault="00797DA5" w:rsidP="00797DA5">
      <w:pPr>
        <w:pStyle w:val="ListParagraph"/>
        <w:numPr>
          <w:ilvl w:val="0"/>
          <w:numId w:val="55"/>
        </w:numPr>
        <w:spacing w:after="240"/>
        <w:contextualSpacing/>
      </w:pPr>
      <w:r w:rsidRPr="001F5710">
        <w:t>General Requirements with no Rates:</w:t>
      </w:r>
    </w:p>
    <w:p w:rsidR="00797DA5" w:rsidRPr="001F5710" w:rsidRDefault="00797DA5" w:rsidP="00797DA5">
      <w:pPr>
        <w:pStyle w:val="ListParagraph"/>
        <w:numPr>
          <w:ilvl w:val="0"/>
          <w:numId w:val="56"/>
        </w:numPr>
        <w:spacing w:after="240"/>
        <w:contextualSpacing/>
      </w:pPr>
      <w:r w:rsidRPr="001F5710">
        <w:t>The Principal will select a Contractor in the following manner:</w:t>
      </w:r>
    </w:p>
    <w:p w:rsidR="00797DA5" w:rsidRPr="001F5710" w:rsidRDefault="00797DA5" w:rsidP="00797DA5">
      <w:pPr>
        <w:pStyle w:val="ListParagraph"/>
        <w:numPr>
          <w:ilvl w:val="0"/>
          <w:numId w:val="12"/>
        </w:numPr>
        <w:spacing w:after="240"/>
        <w:ind w:left="1440"/>
        <w:contextualSpacing/>
      </w:pPr>
      <w:r w:rsidRPr="001F5710">
        <w:t>Prepare a request for quotation setting out the details of the specific Service required including deliverables, time frame for completion and assessment criteria to be applied.</w:t>
      </w:r>
    </w:p>
    <w:p w:rsidR="00797DA5" w:rsidRPr="001F5710" w:rsidRDefault="00797DA5" w:rsidP="00797DA5">
      <w:pPr>
        <w:pStyle w:val="ListParagraph"/>
        <w:numPr>
          <w:ilvl w:val="0"/>
          <w:numId w:val="12"/>
        </w:numPr>
        <w:spacing w:after="240"/>
        <w:ind w:left="1440"/>
        <w:contextualSpacing/>
      </w:pPr>
      <w:r w:rsidRPr="001F5710">
        <w:t xml:space="preserve">Forward the request for quotation to a number of panel members depending on the estimated value of the particular </w:t>
      </w:r>
      <w:r>
        <w:t>Work</w:t>
      </w:r>
      <w:r w:rsidRPr="001F5710">
        <w:t>:</w:t>
      </w:r>
    </w:p>
    <w:p w:rsidR="00797DA5" w:rsidRPr="001F5710" w:rsidRDefault="00797DA5" w:rsidP="00797DA5">
      <w:pPr>
        <w:pStyle w:val="ListParagraph"/>
        <w:numPr>
          <w:ilvl w:val="1"/>
          <w:numId w:val="12"/>
        </w:numPr>
        <w:spacing w:after="240"/>
        <w:ind w:left="2160"/>
        <w:contextualSpacing/>
      </w:pPr>
      <w:r w:rsidRPr="001F5710">
        <w:t>If up to $50,000 at least three panel members, if practicable</w:t>
      </w:r>
    </w:p>
    <w:p w:rsidR="00797DA5" w:rsidRPr="001F5710" w:rsidRDefault="00797DA5" w:rsidP="00797DA5">
      <w:pPr>
        <w:pStyle w:val="ListParagraph"/>
        <w:numPr>
          <w:ilvl w:val="1"/>
          <w:numId w:val="12"/>
        </w:numPr>
        <w:spacing w:after="240"/>
        <w:ind w:left="2160"/>
        <w:contextualSpacing/>
      </w:pPr>
      <w:r w:rsidRPr="001F5710">
        <w:t>$50,000 and greater all panel members.</w:t>
      </w:r>
    </w:p>
    <w:p w:rsidR="00797DA5" w:rsidRPr="001F5710" w:rsidRDefault="00797DA5" w:rsidP="00797DA5">
      <w:pPr>
        <w:pStyle w:val="ListParagraph"/>
        <w:numPr>
          <w:ilvl w:val="0"/>
          <w:numId w:val="56"/>
        </w:numPr>
        <w:spacing w:after="240"/>
        <w:contextualSpacing/>
      </w:pPr>
      <w:r w:rsidRPr="001F5710">
        <w:t xml:space="preserve">Selection will be based on the panellist offering the best value for </w:t>
      </w:r>
      <w:r>
        <w:t>Territory</w:t>
      </w:r>
      <w:r w:rsidRPr="001F5710">
        <w:t xml:space="preserve"> outcome within the required timeframe and against the specified selection criteria.</w:t>
      </w:r>
    </w:p>
    <w:p w:rsidR="00797DA5" w:rsidRPr="001F5710" w:rsidRDefault="00797DA5" w:rsidP="00797DA5">
      <w:r w:rsidRPr="001F5710">
        <w:t xml:space="preserve">The Principal recognises that the panel members have been selected on the basis that they are capable of providing the </w:t>
      </w:r>
      <w:r>
        <w:t>Works</w:t>
      </w:r>
      <w:r w:rsidRPr="001F5710">
        <w:t xml:space="preserve"> and the opportunity for the different panel members to submit an offer for particular </w:t>
      </w:r>
      <w:r>
        <w:t>Works</w:t>
      </w:r>
      <w:r w:rsidRPr="001F5710">
        <w:t xml:space="preserve"> should be approximately equal over the life of the Contract.</w:t>
      </w:r>
    </w:p>
    <w:p w:rsidR="00797DA5" w:rsidRPr="001F5710" w:rsidRDefault="00797DA5" w:rsidP="00797DA5">
      <w:r>
        <w:t>T</w:t>
      </w:r>
      <w:r w:rsidRPr="001F5710">
        <w:t>he panel once established will remain closed for a period of twelve (12) months unless the Principal determines that owing to changed circumstances the size of the panel is inadequate.</w:t>
      </w:r>
      <w:r>
        <w:t xml:space="preserve">  A</w:t>
      </w:r>
      <w:r w:rsidRPr="001F5710">
        <w:t>t the end of every twelve (12) months or sooner if the Principal so determines, the Principal may appoint additional contractors to the panel under the same assessment criteria contained in the RFT.</w:t>
      </w:r>
      <w:r>
        <w:t xml:space="preserve">  T</w:t>
      </w:r>
      <w:r w:rsidRPr="001F5710">
        <w:t>he Principal will notify existing panel members of any additions to, or withdrawal from, the panel.</w:t>
      </w:r>
    </w:p>
    <w:p w:rsidR="00F63752" w:rsidRPr="002E2663" w:rsidRDefault="00F63752" w:rsidP="002E2663">
      <w:pPr>
        <w:pStyle w:val="Heading2"/>
      </w:pPr>
      <w:bookmarkStart w:id="30" w:name="_Toc528054548"/>
      <w:bookmarkStart w:id="31" w:name="_Toc8824148"/>
      <w:r w:rsidRPr="002E2663">
        <w:t>Applicable Law</w:t>
      </w:r>
      <w:bookmarkEnd w:id="30"/>
      <w:bookmarkEnd w:id="31"/>
    </w:p>
    <w:p w:rsidR="00F63752" w:rsidRPr="006F139F" w:rsidRDefault="00F63752" w:rsidP="00F63752">
      <w:r w:rsidRPr="006F139F">
        <w:t>The Contract shall be governed by and construed in accordance with the laws of the Northern Territory of Australia.</w:t>
      </w:r>
    </w:p>
    <w:p w:rsidR="00F63752" w:rsidRPr="002E2663" w:rsidRDefault="00F63752" w:rsidP="002E2663">
      <w:pPr>
        <w:pStyle w:val="Heading1"/>
      </w:pPr>
      <w:bookmarkStart w:id="32" w:name="_Toc245351768"/>
      <w:bookmarkStart w:id="33" w:name="_Toc263850102"/>
      <w:bookmarkStart w:id="34" w:name="_Toc312140845"/>
      <w:bookmarkStart w:id="35" w:name="_Toc312744703"/>
      <w:bookmarkStart w:id="36" w:name="_Toc312969910"/>
      <w:bookmarkStart w:id="37" w:name="_Toc313092035"/>
      <w:bookmarkStart w:id="38" w:name="_Toc330198831"/>
      <w:bookmarkStart w:id="39" w:name="_Toc528054549"/>
      <w:bookmarkStart w:id="40" w:name="_Toc8824149"/>
      <w:r w:rsidRPr="002E2663">
        <w:t>Entire Agreement</w:t>
      </w:r>
      <w:bookmarkEnd w:id="32"/>
      <w:bookmarkEnd w:id="33"/>
      <w:bookmarkEnd w:id="34"/>
      <w:bookmarkEnd w:id="35"/>
      <w:bookmarkEnd w:id="36"/>
      <w:bookmarkEnd w:id="37"/>
      <w:bookmarkEnd w:id="38"/>
      <w:bookmarkEnd w:id="39"/>
      <w:bookmarkEnd w:id="40"/>
    </w:p>
    <w:p w:rsidR="00F63752" w:rsidRPr="006F139F" w:rsidRDefault="00F63752" w:rsidP="00F63752">
      <w:r w:rsidRPr="006F139F">
        <w:t>The Contract formed between the parties to undertake the Works constitutes the entire agreement between the parties and supersedes any previous agreements or understandings.</w:t>
      </w:r>
    </w:p>
    <w:p w:rsidR="00F63752" w:rsidRPr="002E2663" w:rsidRDefault="00F63752" w:rsidP="002E2663">
      <w:pPr>
        <w:pStyle w:val="Heading1"/>
      </w:pPr>
      <w:bookmarkStart w:id="41" w:name="_Toc245461815"/>
      <w:bookmarkStart w:id="42" w:name="_Toc269672121"/>
      <w:bookmarkStart w:id="43" w:name="_Toc312514487"/>
      <w:bookmarkStart w:id="44" w:name="_Toc312969911"/>
      <w:bookmarkStart w:id="45" w:name="_Toc313092036"/>
      <w:bookmarkStart w:id="46" w:name="_Toc330198832"/>
      <w:bookmarkStart w:id="47" w:name="_Toc528054550"/>
      <w:bookmarkStart w:id="48" w:name="_Toc306362481"/>
      <w:bookmarkStart w:id="49" w:name="_Toc312140847"/>
      <w:bookmarkStart w:id="50" w:name="_Toc312744704"/>
      <w:bookmarkStart w:id="51" w:name="_Toc8824150"/>
      <w:r w:rsidRPr="002E2663">
        <w:t xml:space="preserve">General Obligations of the </w:t>
      </w:r>
      <w:bookmarkEnd w:id="41"/>
      <w:r w:rsidRPr="002E2663">
        <w:t>Parties</w:t>
      </w:r>
      <w:bookmarkEnd w:id="42"/>
      <w:bookmarkEnd w:id="43"/>
      <w:bookmarkEnd w:id="44"/>
      <w:bookmarkEnd w:id="45"/>
      <w:bookmarkEnd w:id="46"/>
      <w:bookmarkEnd w:id="47"/>
      <w:bookmarkEnd w:id="51"/>
    </w:p>
    <w:p w:rsidR="00F63752" w:rsidRPr="006F139F" w:rsidRDefault="00F63752" w:rsidP="00F63752">
      <w:r w:rsidRPr="006F139F">
        <w:t>Both the Principal and the Contractor will, at all times:</w:t>
      </w:r>
    </w:p>
    <w:p w:rsidR="00F63752" w:rsidRPr="006F139F" w:rsidRDefault="00F63752" w:rsidP="00F63752">
      <w:pPr>
        <w:pStyle w:val="ListParagraph"/>
        <w:numPr>
          <w:ilvl w:val="0"/>
          <w:numId w:val="17"/>
        </w:numPr>
        <w:spacing w:after="240"/>
        <w:contextualSpacing/>
      </w:pPr>
      <w:r w:rsidRPr="006F139F">
        <w:t>act reasonably in performing their obligations and exercising their rights under the Contract;</w:t>
      </w:r>
    </w:p>
    <w:p w:rsidR="00F63752" w:rsidRPr="006F139F" w:rsidRDefault="00F63752" w:rsidP="00F63752">
      <w:pPr>
        <w:pStyle w:val="ListParagraph"/>
        <w:numPr>
          <w:ilvl w:val="0"/>
          <w:numId w:val="17"/>
        </w:numPr>
        <w:spacing w:after="240"/>
        <w:contextualSpacing/>
      </w:pPr>
      <w:r w:rsidRPr="006F139F">
        <w:t>diligently perform their respective obligations under this Contract; and</w:t>
      </w:r>
    </w:p>
    <w:p w:rsidR="00F63752" w:rsidRPr="006F139F" w:rsidRDefault="00F63752" w:rsidP="00F63752">
      <w:pPr>
        <w:pStyle w:val="ListParagraph"/>
        <w:numPr>
          <w:ilvl w:val="0"/>
          <w:numId w:val="17"/>
        </w:numPr>
        <w:spacing w:after="240"/>
        <w:contextualSpacing/>
      </w:pPr>
      <w:r w:rsidRPr="006F139F">
        <w:t>work together in a collaborative manner.</w:t>
      </w:r>
    </w:p>
    <w:p w:rsidR="00F63752" w:rsidRPr="002E2663" w:rsidRDefault="00F63752" w:rsidP="002E2663">
      <w:pPr>
        <w:pStyle w:val="Heading1"/>
      </w:pPr>
      <w:bookmarkStart w:id="52" w:name="_Toc312969912"/>
      <w:bookmarkStart w:id="53" w:name="_Toc313092037"/>
      <w:bookmarkStart w:id="54" w:name="_Toc330198833"/>
      <w:bookmarkStart w:id="55" w:name="_Toc528054551"/>
      <w:bookmarkStart w:id="56" w:name="_Toc8824151"/>
      <w:r w:rsidRPr="002E2663">
        <w:t>Principal’s Responsibilities and Obligations</w:t>
      </w:r>
      <w:bookmarkEnd w:id="48"/>
      <w:bookmarkEnd w:id="49"/>
      <w:bookmarkEnd w:id="50"/>
      <w:bookmarkEnd w:id="52"/>
      <w:bookmarkEnd w:id="53"/>
      <w:bookmarkEnd w:id="54"/>
      <w:bookmarkEnd w:id="55"/>
      <w:bookmarkEnd w:id="56"/>
    </w:p>
    <w:p w:rsidR="00F63752" w:rsidRPr="006F139F" w:rsidRDefault="00F63752" w:rsidP="00F63752">
      <w:r w:rsidRPr="006F139F">
        <w:t>The Principal shall give or cause to be given to the Contractor timely instructions, decisions and information sufficient to define the requirements of the Works.</w:t>
      </w:r>
    </w:p>
    <w:p w:rsidR="00F63752" w:rsidRPr="002E2663" w:rsidRDefault="00F63752" w:rsidP="002E2663">
      <w:pPr>
        <w:pStyle w:val="Heading1"/>
      </w:pPr>
      <w:bookmarkStart w:id="57" w:name="_Toc330198834"/>
      <w:bookmarkStart w:id="58" w:name="_Toc528054552"/>
      <w:bookmarkStart w:id="59" w:name="_Toc8824152"/>
      <w:r w:rsidRPr="002E2663">
        <w:t>Superintendent and Superintendent's Representative</w:t>
      </w:r>
      <w:bookmarkEnd w:id="57"/>
      <w:bookmarkEnd w:id="58"/>
      <w:bookmarkEnd w:id="59"/>
    </w:p>
    <w:p w:rsidR="00F63752" w:rsidRPr="006F139F" w:rsidRDefault="00F63752" w:rsidP="00F63752">
      <w:r w:rsidRPr="006F139F">
        <w:t>The Superintendent for the purposes of the Contract is as defined in the Annexure.</w:t>
      </w:r>
    </w:p>
    <w:p w:rsidR="00F63752" w:rsidRPr="006F139F" w:rsidRDefault="00F63752" w:rsidP="00F63752">
      <w:r w:rsidRPr="006F139F">
        <w:t>For the purpose of exercising some of the powers, duties, discretions and authorities, vested in him on behalf of the Principal, the Superintendent may from time to time appoint a representative ('</w:t>
      </w:r>
      <w:r w:rsidRPr="006F139F">
        <w:rPr>
          <w:b/>
        </w:rPr>
        <w:t>Superintendent’s Representative</w:t>
      </w:r>
      <w:r w:rsidRPr="006F139F">
        <w:t>').  The limitations imposed on the Superintendent's Representative will be as laid down in the notice of appointment.</w:t>
      </w:r>
    </w:p>
    <w:p w:rsidR="00F63752" w:rsidRPr="006F139F" w:rsidRDefault="00F63752" w:rsidP="00F63752">
      <w:r w:rsidRPr="006F139F">
        <w:lastRenderedPageBreak/>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63752" w:rsidRPr="002E2663" w:rsidRDefault="00F63752" w:rsidP="002E2663">
      <w:pPr>
        <w:pStyle w:val="Heading2"/>
      </w:pPr>
      <w:bookmarkStart w:id="60" w:name="_Toc330198835"/>
      <w:bookmarkStart w:id="61" w:name="_Toc528054553"/>
      <w:bookmarkStart w:id="62" w:name="_Toc8824153"/>
      <w:r w:rsidRPr="002E2663">
        <w:t>Directions</w:t>
      </w:r>
      <w:bookmarkEnd w:id="60"/>
      <w:bookmarkEnd w:id="61"/>
      <w:bookmarkEnd w:id="62"/>
    </w:p>
    <w:p w:rsidR="00F63752" w:rsidRPr="006F139F" w:rsidRDefault="00F63752" w:rsidP="00F63752">
      <w:r w:rsidRPr="006F139F">
        <w:t xml:space="preserve">The Superintendent has the power to issue directions under the Contract and the Contractor shall comply with any direction either orally or in writing issued, given or served upon him by the Superintendent.  </w:t>
      </w:r>
    </w:p>
    <w:p w:rsidR="00F63752" w:rsidRPr="006F139F" w:rsidRDefault="00F63752" w:rsidP="00F63752">
      <w:r w:rsidRPr="006F139F">
        <w:t>Any direction given orally shall, as soon as practicable after it is given, be confirmed in writing.  For the purposes of this clause the wor</w:t>
      </w:r>
      <w:r>
        <w:t>d</w:t>
      </w:r>
      <w:r w:rsidRPr="006F139F">
        <w:t xml:space="preserve">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63752" w:rsidRPr="006F139F" w:rsidRDefault="00F63752" w:rsidP="00F63752">
      <w:r w:rsidRPr="006F139F">
        <w:t>Where such phrases as "as may be directed", to "approval", or "approved" or the like are used in the Contract, they shall mean that the direction and approval of the Superintendent is referred to, irrespective of any trade usage.</w:t>
      </w:r>
    </w:p>
    <w:p w:rsidR="00F63752" w:rsidRPr="006F139F" w:rsidRDefault="00F63752" w:rsidP="00F63752">
      <w:r w:rsidRPr="006F139F">
        <w:t>Also refer to the section of the RFQ titled “Procedures, Calls and Payments” regarding directions to work.</w:t>
      </w:r>
    </w:p>
    <w:p w:rsidR="00F63752" w:rsidRPr="002E2663" w:rsidRDefault="00F63752" w:rsidP="002E2663">
      <w:pPr>
        <w:pStyle w:val="Heading1"/>
      </w:pPr>
      <w:bookmarkStart w:id="63" w:name="_Toc321750703"/>
      <w:bookmarkStart w:id="64" w:name="_Toc327384119"/>
      <w:bookmarkStart w:id="65" w:name="_Toc328083434"/>
      <w:bookmarkStart w:id="66" w:name="_Toc328565329"/>
      <w:bookmarkStart w:id="67" w:name="_Toc330198836"/>
      <w:bookmarkStart w:id="68" w:name="_Toc528054554"/>
      <w:bookmarkStart w:id="69" w:name="_Toc8824154"/>
      <w:bookmarkEnd w:id="63"/>
      <w:bookmarkEnd w:id="64"/>
      <w:bookmarkEnd w:id="65"/>
      <w:bookmarkEnd w:id="66"/>
      <w:r w:rsidRPr="002E2663">
        <w:t>Contractor's Responsibilities and Obligations</w:t>
      </w:r>
      <w:bookmarkEnd w:id="67"/>
      <w:bookmarkEnd w:id="68"/>
      <w:bookmarkEnd w:id="69"/>
    </w:p>
    <w:p w:rsidR="00F63752" w:rsidRPr="006F139F" w:rsidRDefault="00F63752" w:rsidP="00F63752">
      <w:r w:rsidRPr="006F139F">
        <w:t>The Contractor shall be responsible for executing the Works in accordance with these conditions, the Drawings and Scope of Works.</w:t>
      </w:r>
    </w:p>
    <w:p w:rsidR="00F63752" w:rsidRPr="006F139F" w:rsidRDefault="00F63752" w:rsidP="00F63752">
      <w:r w:rsidRPr="006F139F">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63752" w:rsidRPr="006F139F" w:rsidRDefault="00F63752" w:rsidP="00F63752">
      <w:r w:rsidRPr="006F139F">
        <w:t>The Contractor shall, unless the Contract provides otherwise, supply at his own cost and expense everything necessary for the proper completion of the Works and the proper performance of his obligations under the Contract.</w:t>
      </w:r>
    </w:p>
    <w:p w:rsidR="00F63752" w:rsidRPr="006F139F" w:rsidRDefault="00F63752" w:rsidP="00F63752">
      <w:r w:rsidRPr="006F139F">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63752" w:rsidRPr="002E2663" w:rsidRDefault="00F63752" w:rsidP="002E2663">
      <w:pPr>
        <w:pStyle w:val="Heading1"/>
      </w:pPr>
      <w:bookmarkStart w:id="70" w:name="_Toc330198837"/>
      <w:bookmarkStart w:id="71" w:name="_Toc528054555"/>
      <w:bookmarkStart w:id="72" w:name="_Toc8824155"/>
      <w:r w:rsidRPr="002E2663">
        <w:t>Contractor's Representative</w:t>
      </w:r>
      <w:bookmarkEnd w:id="70"/>
      <w:bookmarkEnd w:id="71"/>
      <w:bookmarkEnd w:id="72"/>
    </w:p>
    <w:p w:rsidR="00F63752" w:rsidRPr="006F139F" w:rsidRDefault="00F63752" w:rsidP="00F63752">
      <w:r w:rsidRPr="006F139F">
        <w:t>The Contractor shall personally supervise the execution of the Works or have a competent representative (‘</w:t>
      </w:r>
      <w:r w:rsidRPr="006F139F">
        <w:rPr>
          <w:b/>
        </w:rPr>
        <w:t>Contractor’s Representative</w:t>
      </w:r>
      <w:r w:rsidRPr="006F139F">
        <w:t>’) acceptable to the Superintendent present on the Site at all times where the work is being carried out.</w:t>
      </w:r>
    </w:p>
    <w:p w:rsidR="00F63752" w:rsidRPr="006F139F" w:rsidRDefault="00F63752" w:rsidP="00F63752">
      <w:r w:rsidRPr="006F139F">
        <w:t xml:space="preserve">The Contractor or </w:t>
      </w:r>
      <w:r>
        <w:t>the Contractor’s R</w:t>
      </w:r>
      <w:r w:rsidRPr="006F139F">
        <w:t>epresentative shall be equipped with a mobile telephone or employ a suitable communications system acceptable to the Superintendent.</w:t>
      </w:r>
    </w:p>
    <w:p w:rsidR="00F63752" w:rsidRPr="006F139F" w:rsidRDefault="00F63752" w:rsidP="00F63752">
      <w:r w:rsidRPr="006F139F">
        <w:t xml:space="preserve">The Contractor shall notify the Superintendent in writing of the name of </w:t>
      </w:r>
      <w:r>
        <w:t>the Contractor’s R</w:t>
      </w:r>
      <w:r w:rsidRPr="006F139F">
        <w:t xml:space="preserve">epresentative and prior to any subsequent change of </w:t>
      </w:r>
      <w:r>
        <w:t>the Contractor’s R</w:t>
      </w:r>
      <w:r w:rsidRPr="006F139F">
        <w:t>epresentative shall obtain the approval of the Superintendent.</w:t>
      </w:r>
    </w:p>
    <w:p w:rsidR="00F63752" w:rsidRPr="006F139F" w:rsidRDefault="00F63752" w:rsidP="00F63752">
      <w:r w:rsidRPr="006F139F">
        <w:lastRenderedPageBreak/>
        <w:t xml:space="preserve">Any direction given to the Contractor's </w:t>
      </w:r>
      <w:r>
        <w:t>R</w:t>
      </w:r>
      <w:r w:rsidRPr="006F139F">
        <w:t>epresentative shall be deemed to be a direction issued to or served upon the Contractor.</w:t>
      </w:r>
    </w:p>
    <w:p w:rsidR="00F63752" w:rsidRPr="006F139F" w:rsidRDefault="00F63752" w:rsidP="00F63752">
      <w:r w:rsidRPr="006F139F">
        <w:t xml:space="preserve">Matters within the knowledge of the Contractor's </w:t>
      </w:r>
      <w:r>
        <w:t>R</w:t>
      </w:r>
      <w:r w:rsidRPr="006F139F">
        <w:t>epresentative shall be deemed to be within the knowledge of the Contractor.</w:t>
      </w:r>
    </w:p>
    <w:p w:rsidR="00F63752" w:rsidRPr="006F139F" w:rsidRDefault="00F63752" w:rsidP="00F63752">
      <w:r w:rsidRPr="006F139F">
        <w:t xml:space="preserve">The Contractor or </w:t>
      </w:r>
      <w:r>
        <w:t>the Contractor’s R</w:t>
      </w:r>
      <w:r w:rsidRPr="006F139F">
        <w:t>epresentative shall have sufficient command of the English language and of Australian building and technical terminology to be able to read, converse and receive instructions in English.</w:t>
      </w:r>
    </w:p>
    <w:p w:rsidR="00F63752" w:rsidRPr="002E2663" w:rsidRDefault="00F63752" w:rsidP="002E2663">
      <w:pPr>
        <w:pStyle w:val="Heading1"/>
      </w:pPr>
      <w:bookmarkStart w:id="73" w:name="_Toc330198838"/>
      <w:bookmarkStart w:id="74" w:name="_Toc528054556"/>
      <w:bookmarkStart w:id="75" w:name="_Toc8824156"/>
      <w:r w:rsidRPr="002E2663">
        <w:t>Power to Dismiss Workers</w:t>
      </w:r>
      <w:bookmarkEnd w:id="73"/>
      <w:bookmarkEnd w:id="74"/>
      <w:bookmarkEnd w:id="75"/>
    </w:p>
    <w:p w:rsidR="00F63752" w:rsidRPr="006F139F" w:rsidRDefault="00F63752" w:rsidP="00F63752">
      <w:r w:rsidRPr="006F139F">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63752" w:rsidRPr="002E2663" w:rsidRDefault="00F63752" w:rsidP="002E2663">
      <w:pPr>
        <w:pStyle w:val="Heading1"/>
      </w:pPr>
      <w:bookmarkStart w:id="76" w:name="_Toc313092042"/>
      <w:bookmarkStart w:id="77" w:name="_Toc330198839"/>
      <w:bookmarkStart w:id="78" w:name="_Toc528054557"/>
      <w:bookmarkStart w:id="79" w:name="_Toc8824157"/>
      <w:r w:rsidRPr="002E2663">
        <w:t>Status of Contractor</w:t>
      </w:r>
      <w:bookmarkEnd w:id="76"/>
      <w:bookmarkEnd w:id="77"/>
      <w:bookmarkEnd w:id="78"/>
      <w:bookmarkEnd w:id="79"/>
    </w:p>
    <w:p w:rsidR="00F63752" w:rsidRPr="006F139F" w:rsidRDefault="00F63752" w:rsidP="00F63752">
      <w:r w:rsidRPr="006F139F">
        <w:t>The Contractor, its employees and sub-contractors thereof, in performing the Works, are not for any purpose a servant or employee of the Principal.</w:t>
      </w:r>
    </w:p>
    <w:p w:rsidR="00F63752" w:rsidRPr="002E2663" w:rsidRDefault="00F63752" w:rsidP="002E2663">
      <w:pPr>
        <w:pStyle w:val="Heading1"/>
      </w:pPr>
      <w:bookmarkStart w:id="80" w:name="_Toc317856312"/>
      <w:bookmarkStart w:id="81" w:name="_Toc317858507"/>
      <w:bookmarkStart w:id="82" w:name="_Toc317970091"/>
      <w:bookmarkStart w:id="83" w:name="_Toc321750708"/>
      <w:bookmarkStart w:id="84" w:name="_Toc327384124"/>
      <w:bookmarkStart w:id="85" w:name="_Toc317856313"/>
      <w:bookmarkStart w:id="86" w:name="_Toc317858508"/>
      <w:bookmarkStart w:id="87" w:name="_Toc317970092"/>
      <w:bookmarkStart w:id="88" w:name="_Toc321750709"/>
      <w:bookmarkStart w:id="89" w:name="_Toc327384125"/>
      <w:bookmarkStart w:id="90" w:name="_Toc330198840"/>
      <w:bookmarkStart w:id="91" w:name="_Toc528054558"/>
      <w:bookmarkStart w:id="92" w:name="_Toc312514493"/>
      <w:bookmarkStart w:id="93" w:name="_Toc312969916"/>
      <w:bookmarkStart w:id="94" w:name="_Toc313092044"/>
      <w:bookmarkStart w:id="95" w:name="_Toc8824158"/>
      <w:bookmarkEnd w:id="80"/>
      <w:bookmarkEnd w:id="81"/>
      <w:bookmarkEnd w:id="82"/>
      <w:bookmarkEnd w:id="83"/>
      <w:bookmarkEnd w:id="84"/>
      <w:bookmarkEnd w:id="85"/>
      <w:bookmarkEnd w:id="86"/>
      <w:bookmarkEnd w:id="87"/>
      <w:bookmarkEnd w:id="88"/>
      <w:bookmarkEnd w:id="89"/>
      <w:r w:rsidRPr="002E2663">
        <w:t>Notices</w:t>
      </w:r>
      <w:bookmarkEnd w:id="90"/>
      <w:bookmarkEnd w:id="91"/>
      <w:bookmarkEnd w:id="95"/>
    </w:p>
    <w:p w:rsidR="00F63752" w:rsidRPr="002E2663" w:rsidRDefault="00F63752" w:rsidP="002E2663">
      <w:pPr>
        <w:pStyle w:val="Heading2"/>
      </w:pPr>
      <w:bookmarkStart w:id="96" w:name="_Ref317517559"/>
      <w:bookmarkStart w:id="97" w:name="_Toc528054559"/>
      <w:bookmarkStart w:id="98" w:name="_Toc8824159"/>
      <w:r w:rsidRPr="002E2663">
        <w:t>Services of Notices</w:t>
      </w:r>
      <w:bookmarkEnd w:id="96"/>
      <w:bookmarkEnd w:id="97"/>
      <w:bookmarkEnd w:id="98"/>
    </w:p>
    <w:p w:rsidR="00F63752" w:rsidRPr="006F139F" w:rsidRDefault="00F63752" w:rsidP="00F63752">
      <w:r w:rsidRPr="006F139F">
        <w:t>Notice must be:</w:t>
      </w:r>
    </w:p>
    <w:p w:rsidR="00F63752" w:rsidRPr="006F139F" w:rsidRDefault="00F63752" w:rsidP="00F63752">
      <w:pPr>
        <w:pStyle w:val="ListParagraph"/>
        <w:numPr>
          <w:ilvl w:val="0"/>
          <w:numId w:val="18"/>
        </w:numPr>
        <w:spacing w:after="240"/>
        <w:contextualSpacing/>
      </w:pPr>
      <w:r w:rsidRPr="006F139F">
        <w:t>in writing, in English and signed by a person duly authorised by the sender; and</w:t>
      </w:r>
    </w:p>
    <w:p w:rsidR="00F63752" w:rsidRPr="006F139F" w:rsidRDefault="00F63752" w:rsidP="00F63752">
      <w:pPr>
        <w:pStyle w:val="ListParagraph"/>
        <w:numPr>
          <w:ilvl w:val="0"/>
          <w:numId w:val="18"/>
        </w:numPr>
        <w:spacing w:after="240"/>
        <w:contextualSpacing/>
      </w:pPr>
      <w:r w:rsidRPr="006F139F">
        <w:t>hand delivered or sent by prepaid post or by electronic means to the recipient's address for Notices set out in the Contract, as varied by any Notice given by the recipient to the sender.</w:t>
      </w:r>
    </w:p>
    <w:p w:rsidR="00F63752" w:rsidRPr="006F139F" w:rsidRDefault="00F63752" w:rsidP="00F63752">
      <w:r w:rsidRPr="006F139F">
        <w:t>The Principals address for the service of notices is nominated in the Annexure.</w:t>
      </w:r>
    </w:p>
    <w:p w:rsidR="00F63752" w:rsidRPr="002E2663" w:rsidRDefault="00F63752" w:rsidP="002E2663">
      <w:pPr>
        <w:pStyle w:val="Heading2"/>
      </w:pPr>
      <w:bookmarkStart w:id="99" w:name="_Toc528054560"/>
      <w:bookmarkStart w:id="100" w:name="_Toc8824160"/>
      <w:r w:rsidRPr="002E2663">
        <w:t>Effective on Receipt</w:t>
      </w:r>
      <w:bookmarkEnd w:id="99"/>
      <w:bookmarkEnd w:id="100"/>
    </w:p>
    <w:p w:rsidR="00F63752" w:rsidRPr="006F139F" w:rsidRDefault="00F63752" w:rsidP="00F63752">
      <w:r w:rsidRPr="006F139F">
        <w:t xml:space="preserve">Any notice given in accordance with sub-clause </w:t>
      </w:r>
      <w:r w:rsidRPr="006F139F">
        <w:fldChar w:fldCharType="begin"/>
      </w:r>
      <w:r w:rsidRPr="006F139F">
        <w:instrText xml:space="preserve"> REF _Ref317517559 \r \h </w:instrText>
      </w:r>
      <w:r w:rsidRPr="006F139F">
        <w:fldChar w:fldCharType="separate"/>
      </w:r>
      <w:r w:rsidR="00797DA5">
        <w:t>12.1</w:t>
      </w:r>
      <w:r w:rsidRPr="006F139F">
        <w:fldChar w:fldCharType="end"/>
      </w:r>
      <w:r w:rsidRPr="006F139F">
        <w:t xml:space="preserve"> sent to the address set out in the Contract, takes effect when it is taken to be received (or at a later time specified in it) and is taken to be received:</w:t>
      </w:r>
    </w:p>
    <w:p w:rsidR="00F63752" w:rsidRPr="006F139F" w:rsidRDefault="00F63752" w:rsidP="00F63752">
      <w:pPr>
        <w:pStyle w:val="ListParagraph"/>
        <w:numPr>
          <w:ilvl w:val="0"/>
          <w:numId w:val="19"/>
        </w:numPr>
        <w:spacing w:after="240"/>
        <w:contextualSpacing/>
      </w:pPr>
      <w:r w:rsidRPr="006F139F">
        <w:t>if hand delivered, on delivery;</w:t>
      </w:r>
    </w:p>
    <w:p w:rsidR="00F63752" w:rsidRPr="006F139F" w:rsidRDefault="00F63752" w:rsidP="00F63752">
      <w:pPr>
        <w:pStyle w:val="ListParagraph"/>
        <w:numPr>
          <w:ilvl w:val="0"/>
          <w:numId w:val="19"/>
        </w:numPr>
        <w:spacing w:after="240"/>
        <w:contextualSpacing/>
      </w:pPr>
      <w:r w:rsidRPr="006F139F">
        <w:t xml:space="preserve">if sent by post, three (3) Business Days after the date of posting (or seven (7) </w:t>
      </w:r>
      <w:r>
        <w:t>Business</w:t>
      </w:r>
      <w:r w:rsidRPr="006F139F">
        <w:t xml:space="preserve"> Days after the date of posting if posted to or from a place outside Australia); and</w:t>
      </w:r>
    </w:p>
    <w:p w:rsidR="00F63752" w:rsidRPr="006F139F" w:rsidRDefault="00F63752" w:rsidP="00F63752">
      <w:pPr>
        <w:pStyle w:val="ListParagraph"/>
        <w:numPr>
          <w:ilvl w:val="0"/>
          <w:numId w:val="19"/>
        </w:numPr>
        <w:spacing w:after="240"/>
        <w:contextualSpacing/>
      </w:pPr>
      <w:r w:rsidRPr="006F139F">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63752" w:rsidRPr="006F139F" w:rsidRDefault="00F63752" w:rsidP="00F63752">
      <w:r w:rsidRPr="006F139F">
        <w:t xml:space="preserve">but if the delivery, receipt or transmission is not on a </w:t>
      </w:r>
      <w:r>
        <w:t>Business</w:t>
      </w:r>
      <w:r w:rsidRPr="006F139F">
        <w:t xml:space="preserve"> Day or is after 4.30 pm on a </w:t>
      </w:r>
      <w:r>
        <w:t>Business</w:t>
      </w:r>
      <w:r w:rsidRPr="006F139F">
        <w:t xml:space="preserve"> Day, the Notice is taken to be received at 8.00am on the next </w:t>
      </w:r>
      <w:r>
        <w:t>Business</w:t>
      </w:r>
      <w:r w:rsidRPr="006F139F">
        <w:t xml:space="preserve"> Day.</w:t>
      </w:r>
    </w:p>
    <w:p w:rsidR="00F63752" w:rsidRPr="002E2663" w:rsidRDefault="00F63752" w:rsidP="002E2663">
      <w:pPr>
        <w:pStyle w:val="Heading1"/>
      </w:pPr>
      <w:bookmarkStart w:id="101" w:name="_Toc330198841"/>
      <w:bookmarkStart w:id="102" w:name="_Toc528054561"/>
      <w:bookmarkStart w:id="103" w:name="_Toc8824161"/>
      <w:r w:rsidRPr="002E2663">
        <w:t>Site Rules</w:t>
      </w:r>
      <w:bookmarkEnd w:id="92"/>
      <w:bookmarkEnd w:id="93"/>
      <w:bookmarkEnd w:id="94"/>
      <w:bookmarkEnd w:id="101"/>
      <w:bookmarkEnd w:id="102"/>
      <w:bookmarkEnd w:id="103"/>
    </w:p>
    <w:p w:rsidR="00F63752" w:rsidRPr="006F139F" w:rsidRDefault="00F63752" w:rsidP="00F63752">
      <w:r w:rsidRPr="006F139F">
        <w:t xml:space="preserve">The Contractor, his employees and sub-contractors required to enter the Site in connection with the Works shall comply with all rules and regulations in force at the Site, including security </w:t>
      </w:r>
      <w:r w:rsidRPr="006F139F">
        <w:lastRenderedPageBreak/>
        <w:t>screening through Criminal History Checks where required.  Also refer to the specific Site Rules Clause in the General Clauses section of the RFQ.</w:t>
      </w:r>
    </w:p>
    <w:p w:rsidR="00F63752" w:rsidRPr="006F139F" w:rsidRDefault="00F63752" w:rsidP="00F63752">
      <w:r w:rsidRPr="006F139F">
        <w:t>The Contractor is responsible for obtaining all relevant permits and the payment of all associated fees and/or charges which are levied by the appropriate Authority.</w:t>
      </w:r>
    </w:p>
    <w:p w:rsidR="00F63752" w:rsidRPr="002E2663" w:rsidRDefault="00F63752" w:rsidP="002E2663">
      <w:pPr>
        <w:pStyle w:val="Heading1"/>
      </w:pPr>
      <w:bookmarkStart w:id="104" w:name="_Toc330198842"/>
      <w:bookmarkStart w:id="105" w:name="_Toc528054562"/>
      <w:bookmarkStart w:id="106" w:name="_Toc8824162"/>
      <w:r w:rsidRPr="002E2663">
        <w:t>Confidentiality</w:t>
      </w:r>
      <w:r w:rsidR="00797DA5">
        <w:t xml:space="preserve"> and </w:t>
      </w:r>
      <w:r w:rsidRPr="002E2663">
        <w:t>Publicity</w:t>
      </w:r>
      <w:bookmarkEnd w:id="104"/>
      <w:bookmarkEnd w:id="105"/>
      <w:bookmarkEnd w:id="106"/>
    </w:p>
    <w:p w:rsidR="00F63752" w:rsidRPr="002E2663" w:rsidRDefault="00F63752" w:rsidP="002E2663">
      <w:pPr>
        <w:pStyle w:val="Heading2"/>
      </w:pPr>
      <w:bookmarkStart w:id="107" w:name="_Ref313295107"/>
      <w:bookmarkStart w:id="108" w:name="_Toc528054563"/>
      <w:bookmarkStart w:id="109" w:name="_Toc8824163"/>
      <w:r w:rsidRPr="002E2663">
        <w:t>Confidentiality</w:t>
      </w:r>
      <w:bookmarkEnd w:id="107"/>
      <w:bookmarkEnd w:id="108"/>
      <w:bookmarkEnd w:id="109"/>
    </w:p>
    <w:p w:rsidR="00F63752" w:rsidRPr="006F139F" w:rsidRDefault="00F63752" w:rsidP="00F63752">
      <w:pPr>
        <w:pStyle w:val="ListParagraph"/>
        <w:numPr>
          <w:ilvl w:val="0"/>
          <w:numId w:val="20"/>
        </w:numPr>
        <w:spacing w:after="240"/>
        <w:contextualSpacing/>
      </w:pPr>
      <w:r w:rsidRPr="006F139F">
        <w:t xml:space="preserve">For the purposes of this sub-clause </w:t>
      </w:r>
      <w:r w:rsidRPr="006F139F">
        <w:fldChar w:fldCharType="begin"/>
      </w:r>
      <w:r w:rsidRPr="006F139F">
        <w:instrText xml:space="preserve"> REF _Ref313295107 \r \h </w:instrText>
      </w:r>
      <w:r w:rsidRPr="006F139F">
        <w:fldChar w:fldCharType="separate"/>
      </w:r>
      <w:r w:rsidR="00797DA5">
        <w:t>14.1</w:t>
      </w:r>
      <w:r w:rsidRPr="006F139F">
        <w:fldChar w:fldCharType="end"/>
      </w:r>
      <w:r w:rsidRPr="006F139F">
        <w:t xml:space="preserve"> “Confidential Information” means any information or material relating to the Contract or the Works including (without limitation):</w:t>
      </w:r>
    </w:p>
    <w:p w:rsidR="00F63752" w:rsidRPr="006F139F" w:rsidRDefault="00F63752" w:rsidP="00F63752">
      <w:pPr>
        <w:pStyle w:val="ListParagraph"/>
        <w:numPr>
          <w:ilvl w:val="0"/>
          <w:numId w:val="21"/>
        </w:numPr>
        <w:spacing w:after="240"/>
        <w:ind w:left="1440"/>
        <w:contextualSpacing/>
      </w:pPr>
      <w:r w:rsidRPr="006F139F">
        <w:t>any information that by its nature is confidential;</w:t>
      </w:r>
    </w:p>
    <w:p w:rsidR="00F63752" w:rsidRPr="006F139F" w:rsidRDefault="00F63752" w:rsidP="00F63752">
      <w:pPr>
        <w:pStyle w:val="ListParagraph"/>
        <w:numPr>
          <w:ilvl w:val="0"/>
          <w:numId w:val="21"/>
        </w:numPr>
        <w:spacing w:after="240"/>
        <w:ind w:left="1440"/>
        <w:contextualSpacing/>
      </w:pPr>
      <w:r w:rsidRPr="006F139F">
        <w:t>any information designated as confidential; and</w:t>
      </w:r>
    </w:p>
    <w:p w:rsidR="00F63752" w:rsidRPr="006F139F" w:rsidRDefault="00F63752" w:rsidP="00F63752">
      <w:pPr>
        <w:pStyle w:val="ListParagraph"/>
        <w:numPr>
          <w:ilvl w:val="0"/>
          <w:numId w:val="21"/>
        </w:numPr>
        <w:spacing w:after="240"/>
        <w:ind w:left="1440"/>
        <w:contextualSpacing/>
      </w:pPr>
      <w:r w:rsidRPr="006F139F">
        <w:t>any information that the Contractor knows is confidential.</w:t>
      </w:r>
    </w:p>
    <w:p w:rsidR="00F63752" w:rsidRPr="006F139F" w:rsidRDefault="00F63752" w:rsidP="00F63752">
      <w:pPr>
        <w:pStyle w:val="ListParagraph"/>
        <w:numPr>
          <w:ilvl w:val="0"/>
          <w:numId w:val="20"/>
        </w:numPr>
        <w:spacing w:after="240"/>
        <w:contextualSpacing/>
      </w:pPr>
      <w:r w:rsidRPr="006F139F">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63752" w:rsidRPr="006F139F" w:rsidRDefault="00F63752" w:rsidP="00F63752">
      <w:pPr>
        <w:pStyle w:val="ListParagraph"/>
        <w:numPr>
          <w:ilvl w:val="0"/>
          <w:numId w:val="22"/>
        </w:numPr>
        <w:spacing w:after="240"/>
        <w:ind w:left="1440"/>
        <w:contextualSpacing/>
      </w:pPr>
      <w:r w:rsidRPr="006F139F">
        <w:t>as authorised by the Principal under the Contract or otherwise;</w:t>
      </w:r>
    </w:p>
    <w:p w:rsidR="00F63752" w:rsidRPr="006F139F" w:rsidRDefault="00F63752" w:rsidP="00F63752">
      <w:pPr>
        <w:pStyle w:val="ListParagraph"/>
        <w:numPr>
          <w:ilvl w:val="0"/>
          <w:numId w:val="22"/>
        </w:numPr>
        <w:spacing w:after="240"/>
        <w:ind w:left="1440"/>
        <w:contextualSpacing/>
      </w:pPr>
      <w:r w:rsidRPr="006F139F">
        <w:t>to its employees or contractors, to the extent needed to perform their obligations under the Contract;</w:t>
      </w:r>
    </w:p>
    <w:p w:rsidR="00F63752" w:rsidRPr="006F139F" w:rsidRDefault="00F63752" w:rsidP="00F63752">
      <w:pPr>
        <w:pStyle w:val="ListParagraph"/>
        <w:numPr>
          <w:ilvl w:val="0"/>
          <w:numId w:val="22"/>
        </w:numPr>
        <w:spacing w:after="240"/>
        <w:ind w:left="1440"/>
        <w:contextualSpacing/>
      </w:pPr>
      <w:r w:rsidRPr="006F139F">
        <w:t>where the disclosure is required to be disclosed by law.</w:t>
      </w:r>
    </w:p>
    <w:p w:rsidR="00F63752" w:rsidRPr="006F139F" w:rsidRDefault="00F63752" w:rsidP="00F63752">
      <w:pPr>
        <w:pStyle w:val="ListParagraph"/>
        <w:numPr>
          <w:ilvl w:val="0"/>
          <w:numId w:val="20"/>
        </w:numPr>
        <w:spacing w:after="240"/>
        <w:contextualSpacing/>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_Ref313295107 \r \h </w:instrText>
      </w:r>
      <w:r w:rsidRPr="006F139F">
        <w:fldChar w:fldCharType="separate"/>
      </w:r>
      <w:r>
        <w:t>14.1</w:t>
      </w:r>
      <w:r w:rsidRPr="006F139F">
        <w:fldChar w:fldCharType="end"/>
      </w:r>
      <w:r w:rsidRPr="006F139F">
        <w:t>.</w:t>
      </w:r>
    </w:p>
    <w:p w:rsidR="00F63752" w:rsidRPr="002E2663" w:rsidRDefault="00F63752" w:rsidP="002E2663">
      <w:pPr>
        <w:pStyle w:val="Heading2"/>
      </w:pPr>
      <w:bookmarkStart w:id="110" w:name="_Ref313295145"/>
      <w:bookmarkStart w:id="111" w:name="_Toc528054564"/>
      <w:bookmarkStart w:id="112" w:name="_Toc8824164"/>
      <w:r w:rsidRPr="002E2663">
        <w:t>Media and Publicity</w:t>
      </w:r>
      <w:bookmarkEnd w:id="110"/>
      <w:bookmarkEnd w:id="111"/>
      <w:bookmarkEnd w:id="112"/>
    </w:p>
    <w:p w:rsidR="00F63752" w:rsidRPr="006F139F" w:rsidRDefault="00F63752" w:rsidP="00F63752">
      <w:pPr>
        <w:pStyle w:val="ListParagraph"/>
        <w:numPr>
          <w:ilvl w:val="0"/>
          <w:numId w:val="23"/>
        </w:numPr>
        <w:spacing w:after="240"/>
        <w:contextualSpacing/>
      </w:pPr>
      <w:r w:rsidRPr="006F139F">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63752" w:rsidRPr="006F139F" w:rsidRDefault="00F63752" w:rsidP="00F63752">
      <w:pPr>
        <w:pStyle w:val="ListParagraph"/>
        <w:numPr>
          <w:ilvl w:val="0"/>
          <w:numId w:val="23"/>
        </w:numPr>
        <w:spacing w:after="240"/>
        <w:contextualSpacing/>
      </w:pPr>
      <w:r w:rsidRPr="006F139F">
        <w:t>Prior to taking any action or doing anything the Contractor shall refer:</w:t>
      </w:r>
    </w:p>
    <w:p w:rsidR="00F63752" w:rsidRPr="006F139F" w:rsidRDefault="00F63752" w:rsidP="00F63752">
      <w:pPr>
        <w:pStyle w:val="ListParagraph"/>
        <w:numPr>
          <w:ilvl w:val="0"/>
          <w:numId w:val="24"/>
        </w:numPr>
        <w:spacing w:after="240"/>
        <w:ind w:left="1440"/>
        <w:contextualSpacing/>
      </w:pPr>
      <w:r w:rsidRPr="006F139F">
        <w:t>any media enquiries concerning the Contract, the Site, the Principal or the Works to the Principal for the Principal’s written response; and</w:t>
      </w:r>
    </w:p>
    <w:p w:rsidR="00F63752" w:rsidRPr="006F139F" w:rsidRDefault="00F63752" w:rsidP="00F63752">
      <w:pPr>
        <w:pStyle w:val="ListParagraph"/>
        <w:numPr>
          <w:ilvl w:val="0"/>
          <w:numId w:val="24"/>
        </w:numPr>
        <w:spacing w:after="240"/>
        <w:ind w:left="1440"/>
        <w:contextualSpacing/>
      </w:pPr>
      <w:r w:rsidRPr="006F139F">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63752" w:rsidRPr="006F139F" w:rsidRDefault="00F63752" w:rsidP="00F63752">
      <w:pPr>
        <w:pStyle w:val="ListParagraph"/>
        <w:numPr>
          <w:ilvl w:val="0"/>
          <w:numId w:val="23"/>
        </w:numPr>
        <w:spacing w:after="240"/>
        <w:contextualSpacing/>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_Ref313295145 \r \h </w:instrText>
      </w:r>
      <w:r w:rsidRPr="006F139F">
        <w:fldChar w:fldCharType="separate"/>
      </w:r>
      <w:r>
        <w:t>14.2</w:t>
      </w:r>
      <w:r w:rsidRPr="006F139F">
        <w:fldChar w:fldCharType="end"/>
      </w:r>
      <w:r w:rsidRPr="006F139F">
        <w:t xml:space="preserve"> and obtain the Principal’s prior written consent (through the Contractor) before responding to enquiries or publishing anything of the type referred to in this sub-clause </w:t>
      </w:r>
      <w:r w:rsidRPr="006F139F">
        <w:fldChar w:fldCharType="begin"/>
      </w:r>
      <w:r w:rsidRPr="006F139F">
        <w:instrText xml:space="preserve"> REF _Ref313295145 \r \h </w:instrText>
      </w:r>
      <w:r w:rsidRPr="006F139F">
        <w:fldChar w:fldCharType="separate"/>
      </w:r>
      <w:r>
        <w:t>14.2</w:t>
      </w:r>
      <w:r w:rsidRPr="006F139F">
        <w:fldChar w:fldCharType="end"/>
      </w:r>
      <w:r w:rsidRPr="006F139F">
        <w:t>.</w:t>
      </w:r>
    </w:p>
    <w:p w:rsidR="00F63752" w:rsidRPr="002E2663" w:rsidRDefault="00F63752" w:rsidP="002E2663">
      <w:pPr>
        <w:pStyle w:val="Heading1"/>
      </w:pPr>
      <w:bookmarkStart w:id="113" w:name="_Toc316894593"/>
      <w:bookmarkStart w:id="114" w:name="_Toc316922618"/>
      <w:bookmarkStart w:id="115" w:name="_Toc317518342"/>
      <w:bookmarkStart w:id="116" w:name="_Toc317851834"/>
      <w:bookmarkStart w:id="117" w:name="_Toc317853452"/>
      <w:bookmarkStart w:id="118" w:name="_Toc317856317"/>
      <w:bookmarkStart w:id="119" w:name="_Toc317858512"/>
      <w:bookmarkStart w:id="120" w:name="_Toc317970096"/>
      <w:bookmarkStart w:id="121" w:name="_Toc321750713"/>
      <w:bookmarkStart w:id="122" w:name="_Toc327384129"/>
      <w:bookmarkStart w:id="123" w:name="_Toc328083442"/>
      <w:bookmarkStart w:id="124" w:name="_Toc328565337"/>
      <w:bookmarkStart w:id="125" w:name="_Toc316894594"/>
      <w:bookmarkStart w:id="126" w:name="_Toc316922619"/>
      <w:bookmarkStart w:id="127" w:name="_Toc317518343"/>
      <w:bookmarkStart w:id="128" w:name="_Toc317851835"/>
      <w:bookmarkStart w:id="129" w:name="_Toc317853453"/>
      <w:bookmarkStart w:id="130" w:name="_Toc317856318"/>
      <w:bookmarkStart w:id="131" w:name="_Toc317858513"/>
      <w:bookmarkStart w:id="132" w:name="_Toc317970097"/>
      <w:bookmarkStart w:id="133" w:name="_Toc321750714"/>
      <w:bookmarkStart w:id="134" w:name="_Toc327384130"/>
      <w:bookmarkStart w:id="135" w:name="_Toc328083443"/>
      <w:bookmarkStart w:id="136" w:name="_Toc328565338"/>
      <w:bookmarkStart w:id="137" w:name="_Toc316894595"/>
      <w:bookmarkStart w:id="138" w:name="_Toc316922620"/>
      <w:bookmarkStart w:id="139" w:name="_Toc317518344"/>
      <w:bookmarkStart w:id="140" w:name="_Toc317851836"/>
      <w:bookmarkStart w:id="141" w:name="_Toc317853454"/>
      <w:bookmarkStart w:id="142" w:name="_Toc317856319"/>
      <w:bookmarkStart w:id="143" w:name="_Toc317858514"/>
      <w:bookmarkStart w:id="144" w:name="_Toc317970098"/>
      <w:bookmarkStart w:id="145" w:name="_Toc321750715"/>
      <w:bookmarkStart w:id="146" w:name="_Toc327384131"/>
      <w:bookmarkStart w:id="147" w:name="_Toc328083444"/>
      <w:bookmarkStart w:id="148" w:name="_Toc328565339"/>
      <w:bookmarkStart w:id="149" w:name="_Toc316894596"/>
      <w:bookmarkStart w:id="150" w:name="_Toc316922621"/>
      <w:bookmarkStart w:id="151" w:name="_Toc317518345"/>
      <w:bookmarkStart w:id="152" w:name="_Toc317851837"/>
      <w:bookmarkStart w:id="153" w:name="_Toc317853455"/>
      <w:bookmarkStart w:id="154" w:name="_Toc317856320"/>
      <w:bookmarkStart w:id="155" w:name="_Toc317858515"/>
      <w:bookmarkStart w:id="156" w:name="_Toc317970099"/>
      <w:bookmarkStart w:id="157" w:name="_Toc321750716"/>
      <w:bookmarkStart w:id="158" w:name="_Toc327384132"/>
      <w:bookmarkStart w:id="159" w:name="_Toc328083445"/>
      <w:bookmarkStart w:id="160" w:name="_Toc328565340"/>
      <w:bookmarkStart w:id="161" w:name="_Toc316894597"/>
      <w:bookmarkStart w:id="162" w:name="_Toc316922622"/>
      <w:bookmarkStart w:id="163" w:name="_Toc317518346"/>
      <w:bookmarkStart w:id="164" w:name="_Toc317851838"/>
      <w:bookmarkStart w:id="165" w:name="_Toc317853456"/>
      <w:bookmarkStart w:id="166" w:name="_Toc317856321"/>
      <w:bookmarkStart w:id="167" w:name="_Toc317858516"/>
      <w:bookmarkStart w:id="168" w:name="_Toc317970100"/>
      <w:bookmarkStart w:id="169" w:name="_Toc321750717"/>
      <w:bookmarkStart w:id="170" w:name="_Toc327384133"/>
      <w:bookmarkStart w:id="171" w:name="_Toc328083446"/>
      <w:bookmarkStart w:id="172" w:name="_Toc328565341"/>
      <w:bookmarkStart w:id="173" w:name="_Toc317851839"/>
      <w:bookmarkStart w:id="174" w:name="_Toc317853457"/>
      <w:bookmarkStart w:id="175" w:name="_Toc317856322"/>
      <w:bookmarkStart w:id="176" w:name="_Toc317858517"/>
      <w:bookmarkStart w:id="177" w:name="_Toc317970101"/>
      <w:bookmarkStart w:id="178" w:name="_Toc321750718"/>
      <w:bookmarkStart w:id="179" w:name="_Toc327384134"/>
      <w:bookmarkStart w:id="180" w:name="_Toc328083447"/>
      <w:bookmarkStart w:id="181" w:name="_Toc328565342"/>
      <w:bookmarkStart w:id="182" w:name="_Toc317851840"/>
      <w:bookmarkStart w:id="183" w:name="_Toc317853458"/>
      <w:bookmarkStart w:id="184" w:name="_Toc317856323"/>
      <w:bookmarkStart w:id="185" w:name="_Toc317858518"/>
      <w:bookmarkStart w:id="186" w:name="_Toc317970102"/>
      <w:bookmarkStart w:id="187" w:name="_Toc321750719"/>
      <w:bookmarkStart w:id="188" w:name="_Toc327384135"/>
      <w:bookmarkStart w:id="189" w:name="_Toc328083448"/>
      <w:bookmarkStart w:id="190" w:name="_Toc328565343"/>
      <w:bookmarkStart w:id="191" w:name="_Toc317851841"/>
      <w:bookmarkStart w:id="192" w:name="_Toc317853459"/>
      <w:bookmarkStart w:id="193" w:name="_Toc317856324"/>
      <w:bookmarkStart w:id="194" w:name="_Toc317858519"/>
      <w:bookmarkStart w:id="195" w:name="_Toc317970103"/>
      <w:bookmarkStart w:id="196" w:name="_Toc321750720"/>
      <w:bookmarkStart w:id="197" w:name="_Toc327384136"/>
      <w:bookmarkStart w:id="198" w:name="_Toc328083449"/>
      <w:bookmarkStart w:id="199" w:name="_Toc328565344"/>
      <w:bookmarkStart w:id="200" w:name="_Toc317851842"/>
      <w:bookmarkStart w:id="201" w:name="_Toc317853460"/>
      <w:bookmarkStart w:id="202" w:name="_Toc317856325"/>
      <w:bookmarkStart w:id="203" w:name="_Toc317858520"/>
      <w:bookmarkStart w:id="204" w:name="_Toc317970104"/>
      <w:bookmarkStart w:id="205" w:name="_Toc321750721"/>
      <w:bookmarkStart w:id="206" w:name="_Toc327384137"/>
      <w:bookmarkStart w:id="207" w:name="_Toc328083450"/>
      <w:bookmarkStart w:id="208" w:name="_Toc328565345"/>
      <w:bookmarkStart w:id="209" w:name="_Toc330198843"/>
      <w:bookmarkStart w:id="210" w:name="_Toc528054565"/>
      <w:bookmarkStart w:id="211" w:name="_Toc882416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2E2663">
        <w:t>Industry Accreditation and Standards</w:t>
      </w:r>
      <w:bookmarkEnd w:id="209"/>
      <w:bookmarkEnd w:id="210"/>
      <w:bookmarkEnd w:id="211"/>
    </w:p>
    <w:p w:rsidR="00F63752" w:rsidRPr="006F139F" w:rsidRDefault="00F63752" w:rsidP="00F63752">
      <w:r w:rsidRPr="006F139F">
        <w:t>Where applicable, the Contractor shall:</w:t>
      </w:r>
    </w:p>
    <w:p w:rsidR="00F63752" w:rsidRPr="006F139F" w:rsidRDefault="00F63752" w:rsidP="00F63752">
      <w:pPr>
        <w:pStyle w:val="ListParagraph"/>
        <w:numPr>
          <w:ilvl w:val="0"/>
          <w:numId w:val="25"/>
        </w:numPr>
        <w:spacing w:after="240"/>
        <w:contextualSpacing/>
      </w:pPr>
      <w:r w:rsidRPr="006F139F">
        <w:t>maintain the currency of accreditation, to at least the same level as held at the commencement of the Contract</w:t>
      </w:r>
      <w:r w:rsidRPr="006F139F" w:rsidDel="003B2582">
        <w:t xml:space="preserve"> </w:t>
      </w:r>
      <w:r w:rsidRPr="006F139F">
        <w:t>with Contractor Accreditation Limited during the life of the Contract; and</w:t>
      </w:r>
    </w:p>
    <w:p w:rsidR="00F63752" w:rsidRPr="006F139F" w:rsidRDefault="00F63752" w:rsidP="00F63752">
      <w:pPr>
        <w:pStyle w:val="ListParagraph"/>
        <w:numPr>
          <w:ilvl w:val="0"/>
          <w:numId w:val="25"/>
        </w:numPr>
        <w:spacing w:after="240"/>
        <w:contextualSpacing/>
      </w:pPr>
      <w:r w:rsidRPr="006F139F">
        <w:t>comply with all industry standards on:</w:t>
      </w:r>
    </w:p>
    <w:p w:rsidR="00F63752" w:rsidRPr="006F139F" w:rsidRDefault="00F63752" w:rsidP="00F63752">
      <w:pPr>
        <w:pStyle w:val="ListParagraph"/>
        <w:numPr>
          <w:ilvl w:val="0"/>
          <w:numId w:val="26"/>
        </w:numPr>
        <w:spacing w:after="240"/>
        <w:ind w:left="1440"/>
        <w:contextualSpacing/>
      </w:pPr>
      <w:r w:rsidRPr="006F139F">
        <w:t>training;</w:t>
      </w:r>
    </w:p>
    <w:p w:rsidR="00F63752" w:rsidRPr="006F139F" w:rsidRDefault="00F63752" w:rsidP="00F63752">
      <w:pPr>
        <w:pStyle w:val="ListParagraph"/>
        <w:numPr>
          <w:ilvl w:val="0"/>
          <w:numId w:val="26"/>
        </w:numPr>
        <w:spacing w:after="240"/>
        <w:ind w:left="1440"/>
        <w:contextualSpacing/>
      </w:pPr>
      <w:r w:rsidRPr="006F139F">
        <w:lastRenderedPageBreak/>
        <w:t>engagement, supervision and payment of sub-contractors;</w:t>
      </w:r>
    </w:p>
    <w:p w:rsidR="00F63752" w:rsidRPr="006F139F" w:rsidRDefault="00F63752" w:rsidP="00F63752">
      <w:pPr>
        <w:pStyle w:val="ListParagraph"/>
        <w:numPr>
          <w:ilvl w:val="0"/>
          <w:numId w:val="26"/>
        </w:numPr>
        <w:spacing w:after="240"/>
        <w:ind w:left="1440"/>
        <w:contextualSpacing/>
      </w:pPr>
      <w:r w:rsidRPr="006F139F">
        <w:t>compliance measures;</w:t>
      </w:r>
    </w:p>
    <w:p w:rsidR="00F63752" w:rsidRPr="006F139F" w:rsidRDefault="00F63752" w:rsidP="00F63752">
      <w:pPr>
        <w:pStyle w:val="ListParagraph"/>
        <w:numPr>
          <w:ilvl w:val="0"/>
          <w:numId w:val="26"/>
        </w:numPr>
        <w:spacing w:after="240"/>
        <w:ind w:left="1440"/>
        <w:contextualSpacing/>
      </w:pPr>
      <w:r w:rsidRPr="006F139F">
        <w:t>penalties; and</w:t>
      </w:r>
    </w:p>
    <w:p w:rsidR="00F63752" w:rsidRPr="006F139F" w:rsidRDefault="00F63752" w:rsidP="00F63752">
      <w:pPr>
        <w:pStyle w:val="ListParagraph"/>
        <w:numPr>
          <w:ilvl w:val="0"/>
          <w:numId w:val="26"/>
        </w:numPr>
        <w:spacing w:after="240"/>
        <w:ind w:left="1440"/>
        <w:contextualSpacing/>
      </w:pPr>
      <w:r w:rsidRPr="006F139F">
        <w:t>termination arrangements.</w:t>
      </w:r>
    </w:p>
    <w:p w:rsidR="00F63752" w:rsidRDefault="00F63752" w:rsidP="00F63752">
      <w:r w:rsidRPr="006F139F">
        <w:t>Options for review/extension to period contracts will not be offered unless the Contractor has current accreditation.</w:t>
      </w:r>
    </w:p>
    <w:p w:rsidR="00797DA5" w:rsidRPr="00845E6B" w:rsidRDefault="00797DA5" w:rsidP="00797DA5">
      <w:pPr>
        <w:pStyle w:val="Heading1"/>
        <w:keepLines w:val="0"/>
        <w:tabs>
          <w:tab w:val="left" w:pos="851"/>
        </w:tabs>
        <w:spacing w:after="60"/>
        <w:ind w:left="851" w:hanging="851"/>
      </w:pPr>
      <w:bookmarkStart w:id="212" w:name="_Toc484081690"/>
      <w:bookmarkStart w:id="213" w:name="_Toc1489156"/>
      <w:bookmarkStart w:id="214" w:name="_Toc1554810"/>
      <w:bookmarkStart w:id="215" w:name="_Toc1724723"/>
      <w:bookmarkStart w:id="216" w:name="_Toc8824166"/>
      <w:r w:rsidRPr="00845E6B">
        <w:t>Conflict of Interest</w:t>
      </w:r>
      <w:bookmarkEnd w:id="212"/>
      <w:bookmarkEnd w:id="213"/>
      <w:bookmarkEnd w:id="214"/>
      <w:bookmarkEnd w:id="215"/>
      <w:bookmarkEnd w:id="216"/>
    </w:p>
    <w:p w:rsidR="00797DA5" w:rsidRPr="004F28F4" w:rsidRDefault="00797DA5" w:rsidP="00797DA5">
      <w:r w:rsidRPr="004F28F4">
        <w:t>The Contractor warrants that:</w:t>
      </w:r>
    </w:p>
    <w:p w:rsidR="00797DA5" w:rsidRPr="004F28F4" w:rsidRDefault="00797DA5" w:rsidP="00797DA5">
      <w:pPr>
        <w:pStyle w:val="ListParagraph"/>
        <w:numPr>
          <w:ilvl w:val="0"/>
          <w:numId w:val="58"/>
        </w:numPr>
        <w:spacing w:after="240"/>
        <w:contextualSpacing/>
      </w:pPr>
      <w:r w:rsidRPr="004F28F4">
        <w:t>At the date of Contract award no conflict of interest exists or is likely to arise in the performance of its obligations under this Contract; and</w:t>
      </w:r>
    </w:p>
    <w:p w:rsidR="00797DA5" w:rsidRPr="004F28F4" w:rsidRDefault="00797DA5" w:rsidP="00797DA5">
      <w:pPr>
        <w:pStyle w:val="ListParagraph"/>
        <w:numPr>
          <w:ilvl w:val="0"/>
          <w:numId w:val="58"/>
        </w:numPr>
        <w:spacing w:after="240"/>
        <w:contextualSpacing/>
      </w:pPr>
      <w:r w:rsidRPr="004F28F4">
        <w:t>It shall use its best endeavours to ensure that no conflict of interest exists or is likely to arise in the performance of the obligations of any sub-contractor.</w:t>
      </w:r>
    </w:p>
    <w:p w:rsidR="00797DA5" w:rsidRPr="004F28F4" w:rsidRDefault="00797DA5" w:rsidP="00797DA5">
      <w:r w:rsidRPr="004F28F4">
        <w:t>The Contractor shall inform the Principal of any matter, which may give rise to an actual or potential conflict of interest of the Contractor at any time during the currency of the Contract.  This information will be treated confidentially.</w:t>
      </w:r>
    </w:p>
    <w:p w:rsidR="00F63752" w:rsidRPr="002E2663" w:rsidRDefault="00F63752" w:rsidP="002E2663">
      <w:pPr>
        <w:pStyle w:val="Heading1"/>
      </w:pPr>
      <w:bookmarkStart w:id="217" w:name="_Toc528054566"/>
      <w:bookmarkStart w:id="218" w:name="_Ref2002795"/>
      <w:bookmarkStart w:id="219" w:name="_Ref2002804"/>
      <w:bookmarkStart w:id="220" w:name="_Ref2002813"/>
      <w:bookmarkStart w:id="221" w:name="_Toc330198844"/>
      <w:bookmarkStart w:id="222" w:name="_Toc8824167"/>
      <w:r w:rsidRPr="002E2663">
        <w:t>Local Content</w:t>
      </w:r>
      <w:bookmarkEnd w:id="217"/>
      <w:bookmarkEnd w:id="218"/>
      <w:bookmarkEnd w:id="219"/>
      <w:bookmarkEnd w:id="220"/>
      <w:bookmarkEnd w:id="222"/>
      <w:r w:rsidRPr="002E2663">
        <w:t xml:space="preserve"> </w:t>
      </w:r>
      <w:bookmarkEnd w:id="221"/>
    </w:p>
    <w:p w:rsidR="00F63752" w:rsidRPr="002E2663" w:rsidRDefault="00F63752" w:rsidP="002E2663">
      <w:pPr>
        <w:pStyle w:val="Heading2"/>
      </w:pPr>
      <w:bookmarkStart w:id="223" w:name="_Toc528054567"/>
      <w:bookmarkStart w:id="224" w:name="_Ref2002758"/>
      <w:bookmarkStart w:id="225" w:name="_Ref2002772"/>
      <w:bookmarkStart w:id="226" w:name="_Toc8824168"/>
      <w:r w:rsidRPr="002E2663">
        <w:t>Local Benefit Commitment</w:t>
      </w:r>
      <w:bookmarkEnd w:id="223"/>
      <w:bookmarkEnd w:id="224"/>
      <w:bookmarkEnd w:id="225"/>
      <w:bookmarkEnd w:id="226"/>
    </w:p>
    <w:p w:rsidR="00F63752" w:rsidRPr="006F139F" w:rsidRDefault="00F63752" w:rsidP="00F63752">
      <w:r w:rsidRPr="006F139F">
        <w:t xml:space="preserve">The Contractor acknowledges the Principal’s commitment to the development of business and industry in the Northern Territory. </w:t>
      </w:r>
    </w:p>
    <w:p w:rsidR="00F63752" w:rsidRPr="006F139F" w:rsidRDefault="00F63752" w:rsidP="00F63752">
      <w:r w:rsidRPr="006F139F">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F63752" w:rsidRPr="006F139F" w:rsidRDefault="00F63752" w:rsidP="00F63752">
      <w:r w:rsidRPr="006F139F">
        <w:t xml:space="preserve">The Contractor shall </w:t>
      </w:r>
      <w:r w:rsidR="00F40B92">
        <w:t xml:space="preserve">fulfil all aspects of </w:t>
      </w:r>
      <w:r w:rsidRPr="006F139F">
        <w:t xml:space="preserve">the Local Benefit Commitment. </w:t>
      </w:r>
    </w:p>
    <w:p w:rsidR="00F63752" w:rsidRPr="002E2663" w:rsidRDefault="00F63752" w:rsidP="002E2663">
      <w:pPr>
        <w:pStyle w:val="Heading2"/>
      </w:pPr>
      <w:bookmarkStart w:id="227" w:name="_Toc528054568"/>
      <w:bookmarkStart w:id="228" w:name="_Ref2002786"/>
      <w:bookmarkStart w:id="229" w:name="_Toc8824169"/>
      <w:r w:rsidRPr="002E2663">
        <w:t>Use of Local Labour, Apprentices, Trainees and Supplies</w:t>
      </w:r>
      <w:bookmarkEnd w:id="227"/>
      <w:bookmarkEnd w:id="228"/>
      <w:bookmarkEnd w:id="229"/>
    </w:p>
    <w:p w:rsidR="00F63752" w:rsidRPr="002A6D36" w:rsidRDefault="00F63752" w:rsidP="00F63752">
      <w:pPr>
        <w:pStyle w:val="BodyText"/>
        <w:jc w:val="both"/>
      </w:pPr>
      <w:r w:rsidRPr="002A6D36">
        <w:t xml:space="preserve">Without limiting clause </w:t>
      </w:r>
      <w:r w:rsidR="00797DA5">
        <w:fldChar w:fldCharType="begin"/>
      </w:r>
      <w:r w:rsidR="00797DA5">
        <w:instrText xml:space="preserve"> REF _Ref2002758 \r \h </w:instrText>
      </w:r>
      <w:r w:rsidR="00797DA5">
        <w:fldChar w:fldCharType="separate"/>
      </w:r>
      <w:r w:rsidR="00797DA5">
        <w:t>17.1</w:t>
      </w:r>
      <w:r w:rsidR="00797DA5">
        <w:fldChar w:fldCharType="end"/>
      </w:r>
      <w:r w:rsidRPr="002A6D36">
        <w:t>, the Contractor shall, except in those cases where the Contractor can reasonably demonstrate to the Principal that it is impractical for commercial, technical or other reasons so to do:</w:t>
      </w:r>
    </w:p>
    <w:p w:rsidR="00F63752" w:rsidRPr="002A6D36" w:rsidRDefault="00F63752" w:rsidP="00F63752">
      <w:pPr>
        <w:pStyle w:val="ListNumber"/>
        <w:keepLines/>
        <w:widowControl w:val="0"/>
        <w:numPr>
          <w:ilvl w:val="0"/>
          <w:numId w:val="53"/>
        </w:numPr>
        <w:spacing w:before="40" w:after="0"/>
        <w:jc w:val="both"/>
      </w:pPr>
      <w:r w:rsidRPr="002A6D36">
        <w:t xml:space="preserve">use labour, including </w:t>
      </w:r>
      <w:r w:rsidR="00797DA5">
        <w:t>I</w:t>
      </w:r>
      <w:r w:rsidRPr="002A6D36">
        <w:t>ndigenous labour, available within the Northern Territory;</w:t>
      </w:r>
    </w:p>
    <w:p w:rsidR="00F63752" w:rsidRPr="002A6D36" w:rsidRDefault="00F63752" w:rsidP="00F63752">
      <w:pPr>
        <w:pStyle w:val="ListNumber"/>
        <w:keepLines/>
        <w:widowControl w:val="0"/>
        <w:numPr>
          <w:ilvl w:val="0"/>
          <w:numId w:val="53"/>
        </w:numPr>
        <w:spacing w:before="40" w:after="0"/>
        <w:jc w:val="both"/>
      </w:pPr>
      <w:r w:rsidRPr="002A6D36">
        <w:t>use the services located and obtain supplies/materials available within the Northern Territory; and</w:t>
      </w:r>
    </w:p>
    <w:p w:rsidR="00F63752" w:rsidRPr="002A6D36" w:rsidRDefault="00F63752" w:rsidP="00F63752">
      <w:pPr>
        <w:pStyle w:val="ListNumber"/>
        <w:keepLines/>
        <w:widowControl w:val="0"/>
        <w:numPr>
          <w:ilvl w:val="0"/>
          <w:numId w:val="53"/>
        </w:numPr>
        <w:spacing w:before="40" w:after="0"/>
        <w:jc w:val="both"/>
      </w:pPr>
      <w:r w:rsidRPr="002A6D36">
        <w:t>use accredited apprentices/trainees who are registered in the Northern Territory on this project in accordance with the Contract:</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t>In complying with the use of accredited apprentices/trainees, the Contractor may:</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directly employ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utilise group training scheme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utilise sub-contractors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utilise any combination of the above.</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t>For contract value of $1 million and above one non-trade trainee may be substituted for a trade apprentice/trainee for the purpose of determining compliance with the Schedule of Minimum Number of Trainees.</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lastRenderedPageBreak/>
        <w:t>The Contractor’s level of compliance with this requirement will be taken into consideration for further Northern Territory Government contracts for a period of twelve (12) months.</w:t>
      </w:r>
    </w:p>
    <w:p w:rsidR="00F63752" w:rsidRPr="002E2663" w:rsidRDefault="00F63752" w:rsidP="002E2663">
      <w:pPr>
        <w:pStyle w:val="Heading2"/>
      </w:pPr>
      <w:bookmarkStart w:id="230" w:name="_Toc528054569"/>
      <w:bookmarkStart w:id="231" w:name="_Toc8824170"/>
      <w:r w:rsidRPr="002E2663">
        <w:t>Reporting to the Principal and Right of Audit</w:t>
      </w:r>
      <w:bookmarkEnd w:id="230"/>
      <w:bookmarkEnd w:id="231"/>
    </w:p>
    <w:p w:rsidR="00F63752" w:rsidRPr="006F139F" w:rsidRDefault="00F63752" w:rsidP="00F63752">
      <w:r w:rsidRPr="006F139F">
        <w:t xml:space="preserve">The Contractor shall, within seven (7) days of a written request by the Superintendent, submit a written report to the Superintendent detailing how it has complied or is complying with clauses </w:t>
      </w:r>
      <w:r w:rsidR="00797DA5">
        <w:fldChar w:fldCharType="begin"/>
      </w:r>
      <w:r w:rsidR="00797DA5">
        <w:instrText xml:space="preserve"> REF _Ref2002772 \r \h </w:instrText>
      </w:r>
      <w:r w:rsidR="00797DA5">
        <w:fldChar w:fldCharType="separate"/>
      </w:r>
      <w:r w:rsidR="00797DA5">
        <w:t>17.1</w:t>
      </w:r>
      <w:r w:rsidR="00797DA5">
        <w:fldChar w:fldCharType="end"/>
      </w:r>
      <w:r w:rsidRPr="006F139F">
        <w:t xml:space="preserve"> and </w:t>
      </w:r>
      <w:r w:rsidR="00797DA5">
        <w:fldChar w:fldCharType="begin"/>
      </w:r>
      <w:r w:rsidR="00797DA5">
        <w:instrText xml:space="preserve"> REF _Ref2002786 \r \h </w:instrText>
      </w:r>
      <w:r w:rsidR="00797DA5">
        <w:fldChar w:fldCharType="separate"/>
      </w:r>
      <w:r w:rsidR="00797DA5">
        <w:t>17.2</w:t>
      </w:r>
      <w:r w:rsidR="00797DA5">
        <w:fldChar w:fldCharType="end"/>
      </w:r>
      <w:r w:rsidRPr="006F139F">
        <w:t>.</w:t>
      </w:r>
    </w:p>
    <w:p w:rsidR="00F63752" w:rsidRPr="006F139F" w:rsidRDefault="00F63752" w:rsidP="00F63752">
      <w:r w:rsidRPr="006F139F">
        <w:t xml:space="preserve">The Superintendent may, after giving seven (7) day’s written notice to the Contractor, inspect and conduct an audit of the Contractor’s records to determine the Contractor’s level of compliance with this clause </w:t>
      </w:r>
      <w:r w:rsidR="00797DA5">
        <w:fldChar w:fldCharType="begin"/>
      </w:r>
      <w:r w:rsidR="00797DA5">
        <w:instrText xml:space="preserve"> REF _Ref2002795 \r \h </w:instrText>
      </w:r>
      <w:r w:rsidR="00797DA5">
        <w:fldChar w:fldCharType="separate"/>
      </w:r>
      <w:r w:rsidR="00797DA5">
        <w:t>17</w:t>
      </w:r>
      <w:r w:rsidR="00797DA5">
        <w:fldChar w:fldCharType="end"/>
      </w:r>
      <w:r w:rsidRPr="006F139F">
        <w:t>. The Superintendent may conduct this audit itself or may engage a third party to conduct the audit on the Superintendent’s behalf.</w:t>
      </w:r>
    </w:p>
    <w:p w:rsidR="00F63752" w:rsidRPr="002E2663" w:rsidRDefault="00F63752" w:rsidP="002E2663">
      <w:pPr>
        <w:pStyle w:val="Heading2"/>
      </w:pPr>
      <w:bookmarkStart w:id="232" w:name="_Toc528054570"/>
      <w:bookmarkStart w:id="233" w:name="_Toc8824171"/>
      <w:r w:rsidRPr="002E2663">
        <w:t>Failure to Fulfil Local Benefit Commitment</w:t>
      </w:r>
      <w:bookmarkEnd w:id="232"/>
      <w:bookmarkEnd w:id="233"/>
    </w:p>
    <w:p w:rsidR="00F63752" w:rsidRPr="006F139F" w:rsidRDefault="00F63752" w:rsidP="00F63752">
      <w:r w:rsidRPr="006F139F">
        <w:t xml:space="preserve">If the Contractor fails to fulfil or otherwise comply with the Local Benefit Commitment, or if the Contractor fails to comply with any other obligation placed on the Contractor by this clause </w:t>
      </w:r>
      <w:r w:rsidR="00797DA5">
        <w:fldChar w:fldCharType="begin"/>
      </w:r>
      <w:r w:rsidR="00797DA5">
        <w:instrText xml:space="preserve"> REF _Ref2002804 \r \h </w:instrText>
      </w:r>
      <w:r w:rsidR="00797DA5">
        <w:fldChar w:fldCharType="separate"/>
      </w:r>
      <w:r w:rsidR="00797DA5">
        <w:t>17</w:t>
      </w:r>
      <w:r w:rsidR="00797DA5">
        <w:fldChar w:fldCharType="end"/>
      </w:r>
      <w:r w:rsidRPr="006F139F">
        <w:t xml:space="preserve">, the Principal may take action under clause </w:t>
      </w:r>
      <w:r w:rsidR="00797DA5">
        <w:fldChar w:fldCharType="begin"/>
      </w:r>
      <w:r w:rsidR="00797DA5">
        <w:instrText xml:space="preserve"> REF _Ref2002827 \r \h </w:instrText>
      </w:r>
      <w:r w:rsidR="00797DA5">
        <w:fldChar w:fldCharType="separate"/>
      </w:r>
      <w:r w:rsidR="00797DA5">
        <w:t>46</w:t>
      </w:r>
      <w:r w:rsidR="00797DA5">
        <w:fldChar w:fldCharType="end"/>
      </w:r>
      <w:r w:rsidRPr="006F139F">
        <w:t>.</w:t>
      </w:r>
    </w:p>
    <w:p w:rsidR="00F63752" w:rsidRPr="002E2663" w:rsidRDefault="00F63752" w:rsidP="002E2663">
      <w:pPr>
        <w:pStyle w:val="Heading2"/>
      </w:pPr>
      <w:bookmarkStart w:id="234" w:name="_Toc528054571"/>
      <w:bookmarkStart w:id="235" w:name="_Toc8824172"/>
      <w:r w:rsidRPr="002E2663">
        <w:t>Performance to be reported in Contractor Performance Reports</w:t>
      </w:r>
      <w:bookmarkEnd w:id="234"/>
      <w:bookmarkEnd w:id="235"/>
    </w:p>
    <w:p w:rsidR="00F63752" w:rsidRPr="006F139F" w:rsidRDefault="00F63752" w:rsidP="00F63752">
      <w:r w:rsidRPr="006F139F">
        <w:t xml:space="preserve">The Contractor’s compliance or non-compliance with this clause </w:t>
      </w:r>
      <w:r w:rsidR="00797DA5">
        <w:fldChar w:fldCharType="begin"/>
      </w:r>
      <w:r w:rsidR="00797DA5">
        <w:instrText xml:space="preserve"> REF _Ref2002813 \r \h </w:instrText>
      </w:r>
      <w:r w:rsidR="00797DA5">
        <w:fldChar w:fldCharType="separate"/>
      </w:r>
      <w:r w:rsidR="00797DA5">
        <w:t>17</w:t>
      </w:r>
      <w:r w:rsidR="00797DA5">
        <w:fldChar w:fldCharType="end"/>
      </w:r>
      <w:r w:rsidRPr="006F139F">
        <w:t xml:space="preserve"> will be recorded in the Contractor Performance Report to be prepared by the Superintendent in accordance with clause </w:t>
      </w:r>
      <w:r w:rsidR="00797DA5">
        <w:fldChar w:fldCharType="begin"/>
      </w:r>
      <w:r w:rsidR="00797DA5">
        <w:instrText xml:space="preserve"> REF _Ref2002848 \r \h </w:instrText>
      </w:r>
      <w:r w:rsidR="00797DA5">
        <w:fldChar w:fldCharType="separate"/>
      </w:r>
      <w:r w:rsidR="00797DA5">
        <w:t>48</w:t>
      </w:r>
      <w:r w:rsidR="00797DA5">
        <w:fldChar w:fldCharType="end"/>
      </w:r>
      <w:r w:rsidRPr="006F139F">
        <w:t>.</w:t>
      </w:r>
    </w:p>
    <w:p w:rsidR="00F63752" w:rsidRPr="002E2663" w:rsidRDefault="00F63752" w:rsidP="002E2663">
      <w:pPr>
        <w:pStyle w:val="Heading1"/>
      </w:pPr>
      <w:bookmarkStart w:id="236" w:name="_Toc330198845"/>
      <w:bookmarkStart w:id="237" w:name="_Toc528054572"/>
      <w:bookmarkStart w:id="238" w:name="_Ref2002184"/>
      <w:bookmarkStart w:id="239" w:name="_Toc282127519"/>
      <w:bookmarkStart w:id="240" w:name="_Toc8824173"/>
      <w:r w:rsidRPr="002E2663">
        <w:t>Indigenous Development Plan</w:t>
      </w:r>
      <w:bookmarkStart w:id="241" w:name="_Toc321750724"/>
      <w:bookmarkStart w:id="242" w:name="_Toc327384140"/>
      <w:bookmarkEnd w:id="236"/>
      <w:bookmarkEnd w:id="237"/>
      <w:bookmarkEnd w:id="238"/>
      <w:bookmarkEnd w:id="240"/>
      <w:bookmarkEnd w:id="241"/>
      <w:bookmarkEnd w:id="242"/>
    </w:p>
    <w:p w:rsidR="00F63752" w:rsidRPr="006F139F" w:rsidRDefault="00F63752" w:rsidP="00F63752">
      <w:r w:rsidRPr="006F139F">
        <w:t>Where an Indigenous Development Plan has been specified, the Contractor will maintain and implement the Indigenous Development Plan throughout the course of the Contract.</w:t>
      </w:r>
      <w:bookmarkStart w:id="243" w:name="_Toc321750725"/>
      <w:bookmarkStart w:id="244" w:name="_Toc327384141"/>
      <w:bookmarkEnd w:id="243"/>
      <w:bookmarkEnd w:id="244"/>
    </w:p>
    <w:p w:rsidR="00F63752" w:rsidRPr="006F139F" w:rsidRDefault="00F63752" w:rsidP="00F63752">
      <w:r w:rsidRPr="006F139F">
        <w:t>Within fourteen (14) days of the Date of Acceptance, the Contractor shall submit one copy of the Indigenous Development Plan to the Superintendent for approval.  The Superintendent shall within a reasonable time from receipt, either approve the Indigenous Development Plan, or reject it, giving reasons for the rejections.  If the Superintendent rejects the Contractor’s Indigenous Development Plan the Contractor shall rectify the deficiencies and resubmit the Plan for approval by the Superintendent.</w:t>
      </w:r>
      <w:bookmarkStart w:id="245" w:name="_Toc321750726"/>
      <w:bookmarkStart w:id="246" w:name="_Toc327384142"/>
      <w:bookmarkEnd w:id="245"/>
      <w:bookmarkEnd w:id="246"/>
    </w:p>
    <w:p w:rsidR="00F63752" w:rsidRPr="006F139F" w:rsidRDefault="00F63752" w:rsidP="00F63752">
      <w:r w:rsidRPr="006F139F">
        <w:t>The Contractor shall provide timesheets with employment (hours worked) and training records for all Indigenous people engaged on the Works with all progress claims for payment.</w:t>
      </w:r>
      <w:bookmarkStart w:id="247" w:name="_Toc321750727"/>
      <w:bookmarkStart w:id="248" w:name="_Toc327384143"/>
      <w:bookmarkEnd w:id="247"/>
      <w:bookmarkEnd w:id="248"/>
    </w:p>
    <w:p w:rsidR="00F63752" w:rsidRPr="006F139F" w:rsidRDefault="00F63752" w:rsidP="00F63752">
      <w:r w:rsidRPr="006F139F">
        <w:t>The Contractor will be required to provide the Principal with a report on compliance (achievements against the objectives/goals) with the Indigenous Development Plan within thirty (30) days of the Completion of the Contract.</w:t>
      </w:r>
      <w:bookmarkStart w:id="249" w:name="_Toc321750728"/>
      <w:bookmarkStart w:id="250" w:name="_Toc327384144"/>
      <w:bookmarkEnd w:id="249"/>
      <w:bookmarkEnd w:id="250"/>
    </w:p>
    <w:p w:rsidR="00F63752" w:rsidRPr="002E2663" w:rsidRDefault="00F63752" w:rsidP="002E2663">
      <w:pPr>
        <w:pStyle w:val="Heading1"/>
      </w:pPr>
      <w:bookmarkStart w:id="251" w:name="_Toc330198846"/>
      <w:bookmarkStart w:id="252" w:name="_Toc528054573"/>
      <w:bookmarkStart w:id="253" w:name="_Toc8824174"/>
      <w:bookmarkEnd w:id="239"/>
      <w:r w:rsidRPr="002E2663">
        <w:t>Project Control Plan</w:t>
      </w:r>
      <w:bookmarkEnd w:id="251"/>
      <w:bookmarkEnd w:id="252"/>
      <w:bookmarkEnd w:id="253"/>
    </w:p>
    <w:p w:rsidR="00F63752" w:rsidRPr="006F139F" w:rsidRDefault="00F63752" w:rsidP="00F63752">
      <w:r w:rsidRPr="006F139F">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63752" w:rsidRPr="006F139F" w:rsidRDefault="00F63752" w:rsidP="00F63752">
      <w:r w:rsidRPr="006F139F">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w:t>
      </w:r>
      <w:r w:rsidRPr="006F139F">
        <w:lastRenderedPageBreak/>
        <w:t>for the rejections.  If the Superintendent rejects the Project Control Plan the Contractor shall rectify the deficiencies and resubmit the Project Control Plan for approval by the Superintendent.</w:t>
      </w:r>
    </w:p>
    <w:p w:rsidR="00F63752" w:rsidRPr="002E2663" w:rsidRDefault="00F63752" w:rsidP="002E2663">
      <w:pPr>
        <w:pStyle w:val="Heading1"/>
      </w:pPr>
      <w:bookmarkStart w:id="254" w:name="_Toc330198848"/>
      <w:bookmarkStart w:id="255" w:name="_Ref356080127"/>
      <w:bookmarkStart w:id="256" w:name="_Toc528054574"/>
      <w:bookmarkStart w:id="257" w:name="_Toc8824175"/>
      <w:r w:rsidRPr="002E2663">
        <w:t>Insurances</w:t>
      </w:r>
      <w:bookmarkEnd w:id="254"/>
      <w:bookmarkEnd w:id="255"/>
      <w:bookmarkEnd w:id="256"/>
      <w:bookmarkEnd w:id="257"/>
    </w:p>
    <w:p w:rsidR="00F63752" w:rsidRPr="002E2663" w:rsidRDefault="00F63752" w:rsidP="002E2663">
      <w:pPr>
        <w:pStyle w:val="Heading2"/>
      </w:pPr>
      <w:bookmarkStart w:id="258" w:name="_Toc528054575"/>
      <w:bookmarkStart w:id="259" w:name="_Toc8824176"/>
      <w:r w:rsidRPr="002E2663">
        <w:t>Workers Compensation Insurance</w:t>
      </w:r>
      <w:bookmarkEnd w:id="258"/>
      <w:bookmarkEnd w:id="259"/>
    </w:p>
    <w:p w:rsidR="00F63752" w:rsidRPr="006F139F" w:rsidRDefault="00F63752" w:rsidP="00F63752">
      <w:r w:rsidRPr="006F139F">
        <w:t xml:space="preserve">For the purpose of this clause “worker” shall have the definition it is given in the </w:t>
      </w:r>
      <w:r w:rsidRPr="006F139F">
        <w:rPr>
          <w:i/>
        </w:rPr>
        <w:t xml:space="preserve">Return to Work Act 2015 </w:t>
      </w:r>
      <w:r w:rsidRPr="006F139F">
        <w:t>(NT).</w:t>
      </w:r>
    </w:p>
    <w:p w:rsidR="00F63752" w:rsidRDefault="00F63752" w:rsidP="00F63752">
      <w:r w:rsidRPr="006F139F">
        <w:t xml:space="preserve">Before commencing the Works the Contractor shall take out and shall maintain for the duration of the Contract appropriate Workers Compensation insurance cover for all workers employed by the Contractor.  This cover shall comply with the </w:t>
      </w:r>
      <w:r w:rsidRPr="006F139F">
        <w:rPr>
          <w:i/>
        </w:rPr>
        <w:t>Return to Work Act 2015</w:t>
      </w:r>
      <w:r w:rsidRPr="006F139F">
        <w:t xml:space="preserve"> (NT) and policies shall be purchased from Northern Territory approved insurers.  Details can be found at the web address:</w:t>
      </w:r>
      <w:r>
        <w:t xml:space="preserve">  </w:t>
      </w:r>
      <w:hyperlink r:id="rId15" w:history="1">
        <w:r w:rsidRPr="00842A20">
          <w:rPr>
            <w:rStyle w:val="Hyperlink"/>
          </w:rPr>
          <w:t>www.worksafe.nt.gov.au</w:t>
        </w:r>
      </w:hyperlink>
    </w:p>
    <w:p w:rsidR="00F63752" w:rsidRPr="006F139F" w:rsidRDefault="00F63752" w:rsidP="00F63752">
      <w:r w:rsidRPr="006F139F">
        <w:t xml:space="preserve">The Contractor shall ensure that all sub-contractors who employ workers have Workers Compensation insurance cover in accordance with the </w:t>
      </w:r>
      <w:r w:rsidRPr="006F139F">
        <w:rPr>
          <w:i/>
        </w:rPr>
        <w:t xml:space="preserve">Return to Work Act 2015 </w:t>
      </w:r>
      <w:r w:rsidRPr="006F139F">
        <w:t>(NT).</w:t>
      </w:r>
    </w:p>
    <w:p w:rsidR="00F63752" w:rsidRPr="006F139F" w:rsidRDefault="00F63752" w:rsidP="00F63752">
      <w:r w:rsidRPr="006F139F">
        <w:t xml:space="preserve">The Contractor shall ensure that all persons employed under labour hire agreements, whether by the Contractor or through a </w:t>
      </w:r>
      <w:r w:rsidR="00797DA5">
        <w:t>l</w:t>
      </w:r>
      <w:r w:rsidRPr="006F139F">
        <w:t xml:space="preserve">abour </w:t>
      </w:r>
      <w:r w:rsidR="00797DA5">
        <w:t>h</w:t>
      </w:r>
      <w:r w:rsidRPr="006F139F">
        <w:t xml:space="preserve">ire </w:t>
      </w:r>
      <w:r w:rsidR="00797DA5">
        <w:t>f</w:t>
      </w:r>
      <w:r w:rsidRPr="006F139F">
        <w:t>irm, are appropriately covered by Workers Compensation insurance.</w:t>
      </w:r>
    </w:p>
    <w:p w:rsidR="00F63752" w:rsidRPr="006F139F" w:rsidRDefault="00F63752" w:rsidP="00F63752">
      <w:r w:rsidRPr="006F139F">
        <w:t>Self-employed Contractors must ensure that they have adequate insurance coverage in place.</w:t>
      </w:r>
    </w:p>
    <w:p w:rsidR="00F63752" w:rsidRPr="006F139F" w:rsidRDefault="00F63752" w:rsidP="00F63752">
      <w:r w:rsidRPr="006F139F">
        <w:t>The Contractor shall be responsible for ensuring that all sub-contractors have appropriate policies in place.</w:t>
      </w:r>
    </w:p>
    <w:p w:rsidR="00F63752" w:rsidRPr="002E2663" w:rsidRDefault="00F63752" w:rsidP="002E2663">
      <w:pPr>
        <w:pStyle w:val="Heading2"/>
      </w:pPr>
      <w:bookmarkStart w:id="260" w:name="_Toc528054576"/>
      <w:bookmarkStart w:id="261" w:name="_Toc8824177"/>
      <w:r w:rsidRPr="002E2663">
        <w:t>Public Liability Insurance</w:t>
      </w:r>
      <w:bookmarkEnd w:id="260"/>
      <w:bookmarkEnd w:id="261"/>
    </w:p>
    <w:p w:rsidR="00F63752" w:rsidRPr="006F139F" w:rsidRDefault="00F63752" w:rsidP="00F63752">
      <w:r w:rsidRPr="006F139F">
        <w:t>Before commencing the Works, the Contractor shall take out, and shall maintain during the currency of the Contract, a Public Liability policy of insurance to cover its liabilities to third parties.</w:t>
      </w:r>
    </w:p>
    <w:p w:rsidR="00F63752" w:rsidRPr="006F139F" w:rsidRDefault="00F63752" w:rsidP="00F63752">
      <w:r w:rsidRPr="006F139F">
        <w:t>The Policy shall:</w:t>
      </w:r>
    </w:p>
    <w:p w:rsidR="00F63752" w:rsidRPr="006F139F" w:rsidRDefault="00F63752" w:rsidP="00F63752">
      <w:pPr>
        <w:pStyle w:val="ListParagraph"/>
        <w:numPr>
          <w:ilvl w:val="0"/>
          <w:numId w:val="27"/>
        </w:numPr>
        <w:spacing w:after="240"/>
        <w:contextualSpacing/>
      </w:pPr>
      <w:r w:rsidRPr="006F139F">
        <w:t>note the Principal for its respective rights and interests;</w:t>
      </w:r>
    </w:p>
    <w:p w:rsidR="00F63752" w:rsidRPr="006F139F" w:rsidRDefault="00F63752" w:rsidP="00F63752">
      <w:pPr>
        <w:pStyle w:val="ListParagraph"/>
        <w:numPr>
          <w:ilvl w:val="0"/>
          <w:numId w:val="27"/>
        </w:numPr>
        <w:spacing w:after="240"/>
        <w:contextualSpacing/>
      </w:pPr>
      <w:r w:rsidRPr="006F139F">
        <w:t>include a cross-liability clause in which the insurer accepts the term “insured” as applying to each of the persons covered by the insurance as if a separate policy of insurance had been issued to each of them; and</w:t>
      </w:r>
    </w:p>
    <w:p w:rsidR="00F63752" w:rsidRPr="006F139F" w:rsidRDefault="00F63752" w:rsidP="00F63752">
      <w:pPr>
        <w:pStyle w:val="ListParagraph"/>
        <w:numPr>
          <w:ilvl w:val="0"/>
          <w:numId w:val="27"/>
        </w:numPr>
        <w:spacing w:after="240"/>
        <w:contextualSpacing/>
      </w:pPr>
      <w:r w:rsidRPr="006F139F">
        <w:t>be for an amount of not less than the sum stated in the Annexure, for any one occurrence.</w:t>
      </w:r>
    </w:p>
    <w:p w:rsidR="00F63752" w:rsidRPr="006F139F" w:rsidRDefault="00F63752" w:rsidP="00F63752">
      <w:r w:rsidRPr="006F139F">
        <w:t>The effecting of insurance shall not limit the liabilities or obligations of the Contractor under other provisions of the Contract.</w:t>
      </w:r>
    </w:p>
    <w:p w:rsidR="00F63752" w:rsidRPr="006F139F" w:rsidRDefault="00F63752" w:rsidP="00F63752">
      <w:r w:rsidRPr="006F139F">
        <w:t>The Contractor shall ensure that all sub-contractors take out Public Liability Insurance that meets the requirements of this clause.</w:t>
      </w:r>
    </w:p>
    <w:p w:rsidR="00F63752" w:rsidRPr="002E2663" w:rsidRDefault="00F63752" w:rsidP="002E2663">
      <w:pPr>
        <w:pStyle w:val="Heading2"/>
      </w:pPr>
      <w:bookmarkStart w:id="262" w:name="_Toc528054577"/>
      <w:bookmarkStart w:id="263" w:name="_Toc8824178"/>
      <w:r w:rsidRPr="002E2663">
        <w:t>Lodgement of Certificates of Currency</w:t>
      </w:r>
      <w:bookmarkEnd w:id="262"/>
      <w:bookmarkEnd w:id="263"/>
    </w:p>
    <w:p w:rsidR="00F63752" w:rsidRPr="006F139F" w:rsidRDefault="00F63752" w:rsidP="00F63752">
      <w:r w:rsidRPr="006F139F">
        <w:t xml:space="preserve">The Contractor shall provide the Principal with copies of Certificates of Currency and summaries of key provisions for all insurance policies required under clause </w:t>
      </w:r>
      <w:r w:rsidRPr="006F139F">
        <w:fldChar w:fldCharType="begin"/>
      </w:r>
      <w:r w:rsidRPr="006F139F">
        <w:instrText xml:space="preserve"> REF _Ref356080127 \r \h </w:instrText>
      </w:r>
      <w:r w:rsidRPr="006F139F">
        <w:fldChar w:fldCharType="separate"/>
      </w:r>
      <w:r w:rsidR="00797DA5">
        <w:t>20</w:t>
      </w:r>
      <w:r w:rsidRPr="006F139F">
        <w:fldChar w:fldCharType="end"/>
      </w:r>
      <w:r w:rsidRPr="006F139F">
        <w:t xml:space="preserve"> including those of any sub-contractors (including self-employed contractors and persons employed under labour hire agreements):</w:t>
      </w:r>
    </w:p>
    <w:p w:rsidR="00F63752" w:rsidRPr="006F139F" w:rsidRDefault="00F63752" w:rsidP="00F63752">
      <w:pPr>
        <w:pStyle w:val="ListParagraph"/>
        <w:numPr>
          <w:ilvl w:val="0"/>
          <w:numId w:val="28"/>
        </w:numPr>
        <w:spacing w:after="240"/>
        <w:contextualSpacing/>
      </w:pPr>
      <w:r w:rsidRPr="006F139F">
        <w:t>prior to commencing the Works under the Contract;</w:t>
      </w:r>
    </w:p>
    <w:p w:rsidR="00F63752" w:rsidRPr="006F139F" w:rsidRDefault="00F63752" w:rsidP="00F63752">
      <w:pPr>
        <w:pStyle w:val="ListParagraph"/>
        <w:numPr>
          <w:ilvl w:val="0"/>
          <w:numId w:val="28"/>
        </w:numPr>
        <w:spacing w:after="240"/>
        <w:contextualSpacing/>
      </w:pPr>
      <w:r w:rsidRPr="006F139F">
        <w:t xml:space="preserve">within two (2) </w:t>
      </w:r>
      <w:r w:rsidR="00797DA5">
        <w:t>Business Days</w:t>
      </w:r>
      <w:r w:rsidRPr="006F139F">
        <w:t xml:space="preserve"> of a written request by the Principal;</w:t>
      </w:r>
    </w:p>
    <w:p w:rsidR="00F63752" w:rsidRPr="006F139F" w:rsidRDefault="00F63752" w:rsidP="00F63752">
      <w:pPr>
        <w:pStyle w:val="ListParagraph"/>
        <w:numPr>
          <w:ilvl w:val="0"/>
          <w:numId w:val="28"/>
        </w:numPr>
        <w:spacing w:after="240"/>
        <w:contextualSpacing/>
      </w:pPr>
      <w:r w:rsidRPr="006F139F">
        <w:t>within seven (7) days after the Contractor renews an Insurance Policy; and</w:t>
      </w:r>
    </w:p>
    <w:p w:rsidR="00F63752" w:rsidRPr="006F139F" w:rsidRDefault="00F63752" w:rsidP="00F63752">
      <w:pPr>
        <w:pStyle w:val="ListParagraph"/>
        <w:numPr>
          <w:ilvl w:val="0"/>
          <w:numId w:val="28"/>
        </w:numPr>
        <w:spacing w:after="240"/>
        <w:contextualSpacing/>
      </w:pPr>
      <w:r w:rsidRPr="006F139F">
        <w:lastRenderedPageBreak/>
        <w:t>within seven (7) days after the Contractor makes any change to an Insurance Policy.</w:t>
      </w:r>
    </w:p>
    <w:p w:rsidR="00F63752" w:rsidRPr="006F139F" w:rsidRDefault="00F63752" w:rsidP="00F63752">
      <w:r w:rsidRPr="006F139F">
        <w:t>The Contractor will not cancel any Insurance Policy, or conduct itself in a manner that brings about such a cancellation of an Insurance Policy, except with the written consent of the Principal.</w:t>
      </w:r>
    </w:p>
    <w:p w:rsidR="00F63752" w:rsidRPr="002E2663" w:rsidRDefault="00F63752" w:rsidP="002E2663">
      <w:pPr>
        <w:pStyle w:val="Heading1"/>
      </w:pPr>
      <w:bookmarkStart w:id="264" w:name="_Toc330198849"/>
      <w:bookmarkStart w:id="265" w:name="_Toc528054578"/>
      <w:bookmarkStart w:id="266" w:name="_Toc8824179"/>
      <w:r w:rsidRPr="002E2663">
        <w:t>Direction to Work</w:t>
      </w:r>
      <w:bookmarkStart w:id="267" w:name="_Toc321750734"/>
      <w:bookmarkStart w:id="268" w:name="_Toc327384150"/>
      <w:bookmarkEnd w:id="264"/>
      <w:bookmarkEnd w:id="265"/>
      <w:bookmarkEnd w:id="266"/>
      <w:bookmarkEnd w:id="267"/>
      <w:bookmarkEnd w:id="268"/>
    </w:p>
    <w:p w:rsidR="00F63752" w:rsidRPr="006F139F" w:rsidRDefault="00F63752" w:rsidP="00F63752">
      <w:r w:rsidRPr="006F139F">
        <w:t>The Contractor shall fulfil all directions to work, placed during the currency of the Contract by the Superintendent, in accordance with the section titled “Procedures, Calls and Payments”.</w:t>
      </w:r>
      <w:bookmarkStart w:id="269" w:name="_Toc321750735"/>
      <w:bookmarkStart w:id="270" w:name="_Toc327384151"/>
      <w:bookmarkEnd w:id="269"/>
      <w:bookmarkEnd w:id="270"/>
    </w:p>
    <w:p w:rsidR="00F63752" w:rsidRPr="002E2663" w:rsidRDefault="00F63752" w:rsidP="002E2663">
      <w:pPr>
        <w:pStyle w:val="Heading1"/>
      </w:pPr>
      <w:bookmarkStart w:id="271" w:name="_Toc330198850"/>
      <w:bookmarkStart w:id="272" w:name="_Toc528054579"/>
      <w:bookmarkStart w:id="273" w:name="_Toc8824180"/>
      <w:r w:rsidRPr="002E2663">
        <w:t>Invoicing and Payment</w:t>
      </w:r>
      <w:bookmarkEnd w:id="271"/>
      <w:bookmarkEnd w:id="272"/>
      <w:bookmarkEnd w:id="273"/>
    </w:p>
    <w:p w:rsidR="00F63752" w:rsidRPr="006F139F" w:rsidRDefault="00F63752" w:rsidP="00F63752">
      <w:r w:rsidRPr="006F139F">
        <w:t>The Contractor shall submit to the Superintendent a Tax Invoice at the completion of each portion of the Works, or on a monthly basis or as otherwise determined by the Superintendent, showing the value of the work carried out in performance of the Contract.</w:t>
      </w:r>
    </w:p>
    <w:p w:rsidR="00F63752" w:rsidRPr="006F139F" w:rsidRDefault="00F63752" w:rsidP="00F63752">
      <w:r w:rsidRPr="006F139F">
        <w:t>The Contractor's Tax Invoice shall include details of any Adjustments under clause titled Goods and Services Tax of the Conditions of Contract and an explanation as to how such Adjustments were calculated.</w:t>
      </w:r>
    </w:p>
    <w:p w:rsidR="00F63752" w:rsidRPr="006F139F" w:rsidRDefault="00F63752" w:rsidP="00F63752">
      <w:r w:rsidRPr="006F139F">
        <w:t>The Contractor shall provide any further details in regards to the Works and/or Tax Invoice upon request by the Superintendent.</w:t>
      </w:r>
    </w:p>
    <w:p w:rsidR="00F63752" w:rsidRDefault="00F63752" w:rsidP="00F63752">
      <w:r w:rsidRPr="006F139F">
        <w:t>Principal shall make payments within thirty (30) days of receipt of a Tax Invoice that is not disputed.</w:t>
      </w:r>
    </w:p>
    <w:p w:rsidR="00F63752" w:rsidRDefault="00F63752" w:rsidP="00F63752">
      <w:r>
        <w:t>If the Principal disputes the invoice amount the Principal shall certify the amount it believes is due for payment, which shall be paid by the Principal and the liability of the balance of the payment shall be determined in accordance with the Contract.</w:t>
      </w:r>
    </w:p>
    <w:p w:rsidR="00F63752" w:rsidRPr="006F139F" w:rsidRDefault="00F63752" w:rsidP="00F63752">
      <w:r w:rsidRPr="006F139F">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F63752" w:rsidRPr="006F139F" w:rsidRDefault="00F63752" w:rsidP="00F63752">
      <w:pPr>
        <w:pStyle w:val="ListParagraph"/>
        <w:numPr>
          <w:ilvl w:val="0"/>
          <w:numId w:val="29"/>
        </w:numPr>
        <w:spacing w:after="240"/>
        <w:contextualSpacing/>
      </w:pPr>
      <w:r w:rsidRPr="006F139F">
        <w:t>any payments already made in respect of the work; and</w:t>
      </w:r>
    </w:p>
    <w:p w:rsidR="00F63752" w:rsidRPr="006F139F" w:rsidRDefault="00F63752" w:rsidP="00F63752">
      <w:pPr>
        <w:pStyle w:val="ListParagraph"/>
        <w:numPr>
          <w:ilvl w:val="0"/>
          <w:numId w:val="29"/>
        </w:numPr>
        <w:spacing w:after="240"/>
        <w:contextualSpacing/>
      </w:pPr>
      <w:r w:rsidRPr="006F139F">
        <w:t>any other amount that the Principal may be entitled to deduct.</w:t>
      </w:r>
    </w:p>
    <w:p w:rsidR="00F63752" w:rsidRPr="006F139F" w:rsidRDefault="00F63752" w:rsidP="00F63752">
      <w:r w:rsidRPr="006F139F">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F63752" w:rsidRPr="006F139F" w:rsidRDefault="00F63752" w:rsidP="00F63752">
      <w:r w:rsidRPr="006F139F">
        <w:t>The payment of monies pursuant to this clause shall not be taken as evidence against or as an admission by the Principal that any work has been executed in accordance with the Contract or the value thereof, but shall be taken to be payment on account only.</w:t>
      </w:r>
    </w:p>
    <w:p w:rsidR="00F63752" w:rsidRPr="006F139F" w:rsidRDefault="00F63752" w:rsidP="00F63752">
      <w:r w:rsidRPr="006F139F">
        <w:t>Failure by the Principal to pay the amount by the due date:</w:t>
      </w:r>
    </w:p>
    <w:p w:rsidR="00F63752" w:rsidRPr="006F139F" w:rsidRDefault="00F63752" w:rsidP="00F63752">
      <w:pPr>
        <w:pStyle w:val="ListParagraph"/>
        <w:numPr>
          <w:ilvl w:val="0"/>
          <w:numId w:val="30"/>
        </w:numPr>
        <w:spacing w:after="240"/>
        <w:contextualSpacing/>
      </w:pPr>
      <w:r w:rsidRPr="006F139F">
        <w:t>will not be grounds to vitiate or avoid the contract; and</w:t>
      </w:r>
    </w:p>
    <w:p w:rsidR="00F63752" w:rsidRPr="006F139F" w:rsidRDefault="00F63752" w:rsidP="00F63752">
      <w:pPr>
        <w:pStyle w:val="ListParagraph"/>
        <w:numPr>
          <w:ilvl w:val="0"/>
          <w:numId w:val="30"/>
        </w:numPr>
        <w:spacing w:after="240"/>
        <w:contextualSpacing/>
      </w:pPr>
      <w:r w:rsidRPr="006F139F">
        <w:t>will entitle the Contractor to make a claim for interest penalties on the late payment.</w:t>
      </w:r>
    </w:p>
    <w:p w:rsidR="00F63752" w:rsidRPr="006F139F" w:rsidRDefault="00F63752" w:rsidP="00F63752">
      <w:r w:rsidRPr="006F139F">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w:t>
      </w:r>
      <w:r w:rsidRPr="006F139F">
        <w:lastRenderedPageBreak/>
        <w:t>Markets Association.  Where interest penalty period spans 1 June, the rate shall be the rate published in the year the original invoice was issued.</w:t>
      </w:r>
    </w:p>
    <w:p w:rsidR="00F63752" w:rsidRPr="006F139F" w:rsidRDefault="00F63752" w:rsidP="00F63752">
      <w:r w:rsidRPr="006F139F">
        <w:t>The Principal will not be liable for interest penalties on any payments in respect of interest penalties.</w:t>
      </w:r>
    </w:p>
    <w:p w:rsidR="00F63752" w:rsidRPr="002E2663" w:rsidRDefault="00F63752" w:rsidP="002E2663">
      <w:pPr>
        <w:pStyle w:val="Heading1"/>
      </w:pPr>
      <w:bookmarkStart w:id="274" w:name="_Toc330198851"/>
      <w:bookmarkStart w:id="275" w:name="_Toc528054580"/>
      <w:bookmarkStart w:id="276" w:name="_Toc8824181"/>
      <w:r w:rsidRPr="002E2663">
        <w:t>Storage of Contractor's Material</w:t>
      </w:r>
      <w:bookmarkEnd w:id="274"/>
      <w:bookmarkEnd w:id="275"/>
      <w:bookmarkEnd w:id="276"/>
    </w:p>
    <w:p w:rsidR="00F63752" w:rsidRPr="006F139F" w:rsidRDefault="00F63752" w:rsidP="00F63752">
      <w:r w:rsidRPr="006F139F">
        <w:t>The Contractor's materials and plant shall only be stored in the location approved by the Superintendent.  If no storage facilities are available, it shall be the responsibility of the Contractor to provide storage facilities.</w:t>
      </w:r>
    </w:p>
    <w:p w:rsidR="00F63752" w:rsidRPr="006F139F" w:rsidRDefault="00F63752" w:rsidP="00F63752">
      <w:r w:rsidRPr="006F139F">
        <w:t>All care shall be taken to avoid inconvenience to persons occupying and visiting the Site of the Works.</w:t>
      </w:r>
    </w:p>
    <w:p w:rsidR="00F63752" w:rsidRPr="002E2663" w:rsidRDefault="00F63752" w:rsidP="002E2663">
      <w:pPr>
        <w:pStyle w:val="Heading1"/>
      </w:pPr>
      <w:bookmarkStart w:id="277" w:name="_Toc330198852"/>
      <w:bookmarkStart w:id="278" w:name="_Toc528054581"/>
      <w:bookmarkStart w:id="279" w:name="_Toc8824182"/>
      <w:r w:rsidRPr="002E2663">
        <w:t>Working Hours</w:t>
      </w:r>
      <w:bookmarkEnd w:id="277"/>
      <w:bookmarkEnd w:id="278"/>
      <w:bookmarkEnd w:id="279"/>
    </w:p>
    <w:p w:rsidR="00F63752" w:rsidRPr="006F139F" w:rsidRDefault="00F63752" w:rsidP="00F63752">
      <w:r w:rsidRPr="006F139F">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63752" w:rsidRPr="006F139F" w:rsidRDefault="00F63752" w:rsidP="00F63752">
      <w:r w:rsidRPr="006F139F">
        <w:t>The working hours and working days of the Principal's supervisory personnel shall be 8.00 am to 4.30 pm Monday to Friday excluding a day that is a public holiday in the Northern Territory ('</w:t>
      </w:r>
      <w:r w:rsidRPr="006F139F">
        <w:rPr>
          <w:b/>
        </w:rPr>
        <w:t>Working Day</w:t>
      </w:r>
      <w:r w:rsidRPr="006F139F">
        <w:t>').  The Contractor shall provide at least forty-eight (48) hours written prior notice to the Superintendent of the intention to work outside the working hours and working days of the Principal's supervisory personnel.</w:t>
      </w:r>
    </w:p>
    <w:p w:rsidR="00F63752" w:rsidRPr="006F139F" w:rsidRDefault="00F63752" w:rsidP="00F63752">
      <w:r w:rsidRPr="006F139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280" w:name="_Hlt14150954"/>
      <w:bookmarkEnd w:id="280"/>
    </w:p>
    <w:p w:rsidR="00F63752" w:rsidRPr="002E2663" w:rsidRDefault="00F63752" w:rsidP="002E2663">
      <w:pPr>
        <w:pStyle w:val="Heading1"/>
      </w:pPr>
      <w:bookmarkStart w:id="281" w:name="_Toc330198853"/>
      <w:bookmarkStart w:id="282" w:name="_Toc528054582"/>
      <w:bookmarkStart w:id="283" w:name="_Toc8824183"/>
      <w:r w:rsidRPr="002E2663">
        <w:t>Obvious Work</w:t>
      </w:r>
      <w:bookmarkEnd w:id="281"/>
      <w:bookmarkEnd w:id="282"/>
      <w:bookmarkEnd w:id="283"/>
    </w:p>
    <w:p w:rsidR="00F63752" w:rsidRPr="006F139F" w:rsidRDefault="00F63752" w:rsidP="00F63752">
      <w:r w:rsidRPr="006F139F">
        <w:t>The Contractor shall carry out all work, which obviously forms part of the Contract even though not specifically listed or detailed in the Scope of Works or Drawings.</w:t>
      </w:r>
    </w:p>
    <w:p w:rsidR="00F63752" w:rsidRPr="002E2663" w:rsidRDefault="00F63752" w:rsidP="002E2663">
      <w:pPr>
        <w:pStyle w:val="Heading1"/>
      </w:pPr>
      <w:bookmarkStart w:id="284" w:name="_Toc330198854"/>
      <w:bookmarkStart w:id="285" w:name="_Toc528054583"/>
      <w:bookmarkStart w:id="286" w:name="_Toc8824184"/>
      <w:r w:rsidRPr="002E2663">
        <w:t>Access to Works and Material</w:t>
      </w:r>
      <w:bookmarkEnd w:id="284"/>
      <w:bookmarkEnd w:id="285"/>
      <w:bookmarkEnd w:id="286"/>
    </w:p>
    <w:p w:rsidR="00F63752" w:rsidRPr="006F139F" w:rsidRDefault="00F63752" w:rsidP="00F63752">
      <w:r w:rsidRPr="006F139F">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63752" w:rsidRPr="006F139F" w:rsidRDefault="00F63752" w:rsidP="00F63752">
      <w:r w:rsidRPr="006F139F">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63752" w:rsidRPr="002E2663" w:rsidRDefault="00F63752" w:rsidP="002E2663">
      <w:pPr>
        <w:pStyle w:val="Heading1"/>
      </w:pPr>
      <w:bookmarkStart w:id="287" w:name="_Toc330198855"/>
      <w:bookmarkStart w:id="288" w:name="_Toc528054584"/>
      <w:bookmarkStart w:id="289" w:name="_Toc8824185"/>
      <w:r w:rsidRPr="002E2663">
        <w:t>Materials and Workmanship</w:t>
      </w:r>
      <w:bookmarkEnd w:id="287"/>
      <w:bookmarkEnd w:id="288"/>
      <w:bookmarkEnd w:id="289"/>
    </w:p>
    <w:p w:rsidR="00F63752" w:rsidRPr="006F139F" w:rsidRDefault="00F63752" w:rsidP="00F63752">
      <w:r w:rsidRPr="006F139F">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63752" w:rsidRPr="006F139F" w:rsidRDefault="00F63752" w:rsidP="00F63752">
      <w:r w:rsidRPr="006F139F">
        <w:lastRenderedPageBreak/>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63752" w:rsidRPr="002E2663" w:rsidRDefault="00F63752" w:rsidP="002E2663">
      <w:pPr>
        <w:pStyle w:val="Heading1"/>
      </w:pPr>
      <w:bookmarkStart w:id="290" w:name="_Toc330198856"/>
      <w:bookmarkStart w:id="291" w:name="_Toc528054585"/>
      <w:bookmarkStart w:id="292" w:name="_Toc8824186"/>
      <w:r w:rsidRPr="002E2663">
        <w:t>Proprietary Items</w:t>
      </w:r>
      <w:bookmarkEnd w:id="290"/>
      <w:bookmarkEnd w:id="291"/>
      <w:bookmarkEnd w:id="292"/>
    </w:p>
    <w:p w:rsidR="00F63752" w:rsidRPr="006F139F" w:rsidRDefault="00F63752" w:rsidP="00F63752">
      <w:r w:rsidRPr="006F139F">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63752" w:rsidRPr="006F139F" w:rsidRDefault="00F63752" w:rsidP="00F63752">
      <w:r w:rsidRPr="006F139F">
        <w:t>If the Contractor proposes to use a substitute proprietary item, he must provide full particulars of the item he proposes to use to the Superintendent for approval and the Superintendent shall decide whether or not the proposed substitute may be used.</w:t>
      </w:r>
    </w:p>
    <w:p w:rsidR="00F63752" w:rsidRPr="002E2663" w:rsidRDefault="00F63752" w:rsidP="002E2663">
      <w:pPr>
        <w:pStyle w:val="Heading1"/>
      </w:pPr>
      <w:bookmarkStart w:id="293" w:name="_Toc330198857"/>
      <w:bookmarkStart w:id="294" w:name="_Toc528054586"/>
      <w:bookmarkStart w:id="295" w:name="_Toc8824187"/>
      <w:r w:rsidRPr="002E2663">
        <w:t>Connection of Services</w:t>
      </w:r>
      <w:bookmarkEnd w:id="293"/>
      <w:bookmarkEnd w:id="294"/>
      <w:bookmarkEnd w:id="295"/>
    </w:p>
    <w:p w:rsidR="00F63752" w:rsidRPr="006F139F" w:rsidRDefault="00F63752" w:rsidP="00F63752">
      <w:r w:rsidRPr="006F139F">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63752" w:rsidRPr="002E2663" w:rsidRDefault="00F63752" w:rsidP="002E2663">
      <w:pPr>
        <w:pStyle w:val="Heading1"/>
      </w:pPr>
      <w:bookmarkStart w:id="296" w:name="_Toc330198858"/>
      <w:bookmarkStart w:id="297" w:name="_Ref390347223"/>
      <w:bookmarkStart w:id="298" w:name="_Ref390347317"/>
      <w:bookmarkStart w:id="299" w:name="_Ref390347326"/>
      <w:bookmarkStart w:id="300" w:name="_Toc528054587"/>
      <w:bookmarkStart w:id="301" w:name="_Toc8824188"/>
      <w:r w:rsidRPr="002E2663">
        <w:t>Work Health and Safety Management</w:t>
      </w:r>
      <w:bookmarkEnd w:id="296"/>
      <w:bookmarkEnd w:id="297"/>
      <w:bookmarkEnd w:id="298"/>
      <w:bookmarkEnd w:id="299"/>
      <w:bookmarkEnd w:id="300"/>
      <w:bookmarkEnd w:id="301"/>
    </w:p>
    <w:p w:rsidR="00F63752" w:rsidRPr="002E2663" w:rsidRDefault="00F63752" w:rsidP="002E2663">
      <w:pPr>
        <w:pStyle w:val="Heading2"/>
      </w:pPr>
      <w:bookmarkStart w:id="302" w:name="_Toc528054588"/>
      <w:bookmarkStart w:id="303" w:name="_Toc8824189"/>
      <w:r w:rsidRPr="002E2663">
        <w:t>Definitions</w:t>
      </w:r>
      <w:bookmarkEnd w:id="302"/>
      <w:bookmarkEnd w:id="303"/>
    </w:p>
    <w:p w:rsidR="00F63752" w:rsidRPr="006F139F" w:rsidRDefault="00F63752" w:rsidP="00F63752">
      <w:pPr>
        <w:spacing w:before="120" w:after="120"/>
        <w:jc w:val="both"/>
        <w:rPr>
          <w:rFonts w:cs="Arial"/>
        </w:rPr>
      </w:pPr>
      <w:r w:rsidRPr="006F139F">
        <w:rPr>
          <w:rFonts w:cs="Arial"/>
        </w:rPr>
        <w:t xml:space="preserve">For the purposes of this clause </w:t>
      </w:r>
      <w:r w:rsidRPr="006F139F">
        <w:rPr>
          <w:rFonts w:cs="Arial"/>
        </w:rPr>
        <w:fldChar w:fldCharType="begin"/>
      </w:r>
      <w:r w:rsidRPr="006F139F">
        <w:rPr>
          <w:rFonts w:cs="Arial"/>
        </w:rPr>
        <w:instrText xml:space="preserve"> REF _Ref390347223 \r \h </w:instrText>
      </w:r>
      <w:r w:rsidRPr="006F139F">
        <w:rPr>
          <w:rFonts w:cs="Arial"/>
        </w:rPr>
      </w:r>
      <w:r w:rsidRPr="006F139F">
        <w:rPr>
          <w:rFonts w:cs="Arial"/>
        </w:rPr>
        <w:fldChar w:fldCharType="separate"/>
      </w:r>
      <w:r w:rsidR="00797DA5">
        <w:rPr>
          <w:rFonts w:cs="Arial"/>
        </w:rPr>
        <w:t>30</w:t>
      </w:r>
      <w:r w:rsidRPr="006F139F">
        <w:rPr>
          <w:rFonts w:cs="Arial"/>
        </w:rPr>
        <w:fldChar w:fldCharType="end"/>
      </w:r>
      <w:r w:rsidRPr="006F139F">
        <w:rPr>
          <w:rFonts w:cs="Arial"/>
        </w:rPr>
        <w:t>:</w:t>
      </w:r>
    </w:p>
    <w:p w:rsidR="00F63752" w:rsidRDefault="00F63752" w:rsidP="00F63752">
      <w:pPr>
        <w:spacing w:before="120" w:after="120"/>
        <w:rPr>
          <w:rFonts w:cs="Arial"/>
        </w:rPr>
      </w:pPr>
      <w:r w:rsidRPr="006F139F">
        <w:rPr>
          <w:b/>
        </w:rPr>
        <w:t>'</w:t>
      </w:r>
      <w:r w:rsidRPr="006F139F">
        <w:rPr>
          <w:rFonts w:cs="Arial"/>
          <w:b/>
          <w:bCs/>
        </w:rPr>
        <w:t>Construction Project</w:t>
      </w:r>
      <w:r w:rsidRPr="006F139F">
        <w:rPr>
          <w:b/>
        </w:rPr>
        <w:t>'</w:t>
      </w:r>
      <w:r w:rsidRPr="006F139F">
        <w:rPr>
          <w:rFonts w:cs="Arial"/>
        </w:rPr>
        <w:t xml:space="preserve"> has the meaning given to it in the </w:t>
      </w:r>
      <w:r w:rsidRPr="006F139F">
        <w:rPr>
          <w:rFonts w:cs="Arial"/>
          <w:i/>
        </w:rPr>
        <w:t>WHS Act</w:t>
      </w:r>
      <w:r w:rsidRPr="006F139F">
        <w:rPr>
          <w:rFonts w:cs="Arial"/>
        </w:rPr>
        <w:t xml:space="preserve">; </w:t>
      </w:r>
    </w:p>
    <w:p w:rsidR="00F63752" w:rsidRPr="006F139F" w:rsidRDefault="00F63752" w:rsidP="00F63752">
      <w:pPr>
        <w:spacing w:before="120" w:after="120"/>
        <w:rPr>
          <w:rFonts w:cs="Arial"/>
        </w:rPr>
      </w:pPr>
      <w:r w:rsidRPr="006F139F">
        <w:rPr>
          <w:b/>
        </w:rPr>
        <w:t>'</w:t>
      </w:r>
      <w:r w:rsidRPr="006F139F">
        <w:rPr>
          <w:rFonts w:cs="Arial"/>
          <w:b/>
        </w:rPr>
        <w:t>High Risk Construction Work</w:t>
      </w:r>
      <w:r w:rsidRPr="006F139F">
        <w:rPr>
          <w:b/>
        </w:rPr>
        <w:t>'</w:t>
      </w:r>
      <w:r w:rsidRPr="006F139F">
        <w:rPr>
          <w:rFonts w:cs="Arial"/>
        </w:rPr>
        <w:t xml:space="preserve"> has the meaning given to it in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Plant</w:t>
      </w:r>
      <w:r w:rsidRPr="006F139F">
        <w:rPr>
          <w:b/>
        </w:rPr>
        <w:t>'</w:t>
      </w:r>
      <w:r w:rsidRPr="006F139F">
        <w:rPr>
          <w:rFonts w:cs="Arial"/>
          <w:b/>
        </w:rPr>
        <w:t xml:space="preserve"> </w:t>
      </w:r>
      <w:r w:rsidRPr="006F139F">
        <w:rPr>
          <w:rFonts w:cs="Arial"/>
        </w:rPr>
        <w:t>means any machinery, equipment, appliance, container, implement, tool or any component thereof and anything connected or fitted thereto;</w:t>
      </w:r>
    </w:p>
    <w:p w:rsidR="00F63752" w:rsidRPr="006F139F" w:rsidRDefault="00F63752" w:rsidP="00F63752">
      <w:pPr>
        <w:spacing w:before="120" w:after="120"/>
        <w:rPr>
          <w:rFonts w:cs="Arial"/>
        </w:rPr>
      </w:pPr>
      <w:r w:rsidRPr="006F139F">
        <w:rPr>
          <w:b/>
        </w:rPr>
        <w:t>'</w:t>
      </w:r>
      <w:r w:rsidRPr="006F139F">
        <w:rPr>
          <w:rFonts w:cs="Arial"/>
          <w:b/>
        </w:rPr>
        <w:t>Principal Contractor</w:t>
      </w:r>
      <w:r w:rsidRPr="006F139F">
        <w:rPr>
          <w:b/>
        </w:rPr>
        <w:t>'</w:t>
      </w:r>
      <w:r w:rsidRPr="006F139F">
        <w:rPr>
          <w:rFonts w:cs="Arial"/>
        </w:rPr>
        <w:t xml:space="preserve"> means a person authorised to have management and control of the Site for the purposes of the Works and who is appointed by the Principal under clause </w:t>
      </w:r>
      <w:r w:rsidR="00797DA5">
        <w:rPr>
          <w:rFonts w:cs="Arial"/>
        </w:rPr>
        <w:fldChar w:fldCharType="begin"/>
      </w:r>
      <w:r w:rsidR="00797DA5">
        <w:rPr>
          <w:rFonts w:cs="Arial"/>
        </w:rPr>
        <w:instrText xml:space="preserve"> REF _Ref390347289 \r \h </w:instrText>
      </w:r>
      <w:r w:rsidR="00797DA5">
        <w:rPr>
          <w:rFonts w:cs="Arial"/>
        </w:rPr>
      </w:r>
      <w:r w:rsidR="00797DA5">
        <w:rPr>
          <w:rFonts w:cs="Arial"/>
        </w:rPr>
        <w:fldChar w:fldCharType="separate"/>
      </w:r>
      <w:r w:rsidR="00797DA5">
        <w:rPr>
          <w:rFonts w:cs="Arial"/>
        </w:rPr>
        <w:t>30.3</w:t>
      </w:r>
      <w:r w:rsidR="00797DA5">
        <w:rPr>
          <w:rFonts w:cs="Arial"/>
        </w:rPr>
        <w:fldChar w:fldCharType="end"/>
      </w:r>
      <w:r w:rsidRPr="006F139F">
        <w:rPr>
          <w:rFonts w:cs="Arial"/>
        </w:rPr>
        <w:t xml:space="preserve">as a principal contractor for the purposes of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Safe Work Method Statement</w:t>
      </w:r>
      <w:r w:rsidRPr="006F139F">
        <w:rPr>
          <w:b/>
        </w:rPr>
        <w:t>'</w:t>
      </w:r>
      <w:r w:rsidRPr="006F139F">
        <w:rPr>
          <w:rFonts w:cs="Arial"/>
        </w:rPr>
        <w:t xml:space="preserve"> has the meaning given to it in the </w:t>
      </w:r>
      <w:r w:rsidRPr="006F139F">
        <w:rPr>
          <w:rFonts w:cs="Arial"/>
          <w:i/>
        </w:rPr>
        <w:t>WHS Act;</w:t>
      </w:r>
    </w:p>
    <w:p w:rsidR="00F63752" w:rsidRPr="006F139F" w:rsidRDefault="00F63752" w:rsidP="00F63752">
      <w:pPr>
        <w:spacing w:before="120" w:after="120"/>
        <w:rPr>
          <w:rFonts w:cs="Arial"/>
          <w:i/>
        </w:rPr>
      </w:pPr>
      <w:r w:rsidRPr="006F139F">
        <w:rPr>
          <w:b/>
        </w:rPr>
        <w:t>'</w:t>
      </w:r>
      <w:r w:rsidRPr="006F139F">
        <w:rPr>
          <w:rFonts w:cs="Arial"/>
          <w:b/>
        </w:rPr>
        <w:t>Structure</w:t>
      </w:r>
      <w:r w:rsidRPr="006F139F">
        <w:rPr>
          <w:b/>
        </w:rPr>
        <w:t>'</w:t>
      </w:r>
      <w:r w:rsidRPr="006F139F">
        <w:rPr>
          <w:rFonts w:cs="Arial"/>
        </w:rPr>
        <w:t xml:space="preserve"> has the meaning given to it in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Substance</w:t>
      </w:r>
      <w:r w:rsidRPr="006F139F">
        <w:rPr>
          <w:b/>
        </w:rPr>
        <w:t>'</w:t>
      </w:r>
      <w:r w:rsidRPr="006F139F">
        <w:rPr>
          <w:rFonts w:cs="Arial"/>
          <w:b/>
        </w:rPr>
        <w:t xml:space="preserve"> </w:t>
      </w:r>
      <w:r w:rsidRPr="006F139F">
        <w:rPr>
          <w:rFonts w:cs="Arial"/>
        </w:rPr>
        <w:t>means any natural or artificial substance, whether solid, liquid, gas or vapour;</w:t>
      </w:r>
    </w:p>
    <w:p w:rsidR="00F63752" w:rsidRPr="006F139F" w:rsidRDefault="00F63752" w:rsidP="00F63752">
      <w:pPr>
        <w:spacing w:before="120" w:after="120"/>
        <w:rPr>
          <w:rFonts w:cs="Arial"/>
        </w:rPr>
      </w:pPr>
      <w:r w:rsidRPr="006F139F">
        <w:rPr>
          <w:b/>
        </w:rPr>
        <w:t>'</w:t>
      </w:r>
      <w:r w:rsidRPr="006F139F">
        <w:rPr>
          <w:rFonts w:cs="Arial"/>
          <w:b/>
          <w:i/>
        </w:rPr>
        <w:t>WHS Act</w:t>
      </w:r>
      <w:r w:rsidRPr="006F139F">
        <w:rPr>
          <w:b/>
        </w:rPr>
        <w:t>'</w:t>
      </w:r>
      <w:r w:rsidRPr="006F139F">
        <w:rPr>
          <w:rFonts w:cs="Arial"/>
          <w:i/>
        </w:rPr>
        <w:t xml:space="preserve"> </w:t>
      </w:r>
      <w:r w:rsidRPr="006F139F">
        <w:rPr>
          <w:rFonts w:cs="Arial"/>
        </w:rPr>
        <w:t xml:space="preserve">means the </w:t>
      </w:r>
      <w:r w:rsidRPr="006F139F">
        <w:rPr>
          <w:rFonts w:cs="Arial"/>
          <w:i/>
        </w:rPr>
        <w:t>Work Health and Safety (National Uniform Legislation) Act 2011 (NT)</w:t>
      </w:r>
      <w:r w:rsidRPr="006F139F">
        <w:rPr>
          <w:rFonts w:cs="Arial"/>
        </w:rPr>
        <w:t xml:space="preserve"> and includes subordinate legislation made under that Act including regulations and approved codes of practice as well as any amendment, re-enactment or replacement of such Act ; and</w:t>
      </w:r>
    </w:p>
    <w:p w:rsidR="00F63752" w:rsidRPr="006F139F" w:rsidRDefault="00F63752" w:rsidP="00F63752">
      <w:pPr>
        <w:spacing w:before="120" w:after="120"/>
      </w:pPr>
      <w:r w:rsidRPr="006F139F">
        <w:rPr>
          <w:b/>
        </w:rPr>
        <w:t>'</w:t>
      </w:r>
      <w:r w:rsidRPr="006F139F">
        <w:rPr>
          <w:rFonts w:cs="Arial"/>
          <w:b/>
        </w:rPr>
        <w:t>WHS Management Plan</w:t>
      </w:r>
      <w:r w:rsidRPr="006F139F">
        <w:rPr>
          <w:b/>
        </w:rPr>
        <w:t>'</w:t>
      </w:r>
      <w:r w:rsidRPr="006F139F">
        <w:rPr>
          <w:rFonts w:cs="Arial"/>
        </w:rPr>
        <w:t xml:space="preserve"> means a health and safety management plan or system in respect of workplace health and safety matters in connection with the Works.</w:t>
      </w:r>
    </w:p>
    <w:p w:rsidR="00F63752" w:rsidRPr="002E2663" w:rsidRDefault="00F63752" w:rsidP="002E2663">
      <w:pPr>
        <w:pStyle w:val="Heading2"/>
      </w:pPr>
      <w:bookmarkStart w:id="304" w:name="_Ref390347264"/>
      <w:bookmarkStart w:id="305" w:name="_Ref390347381"/>
      <w:bookmarkStart w:id="306" w:name="_Toc528054589"/>
      <w:bookmarkStart w:id="307" w:name="_Toc8824190"/>
      <w:r w:rsidRPr="002E2663">
        <w:t>WHS Management Plan</w:t>
      </w:r>
      <w:bookmarkEnd w:id="304"/>
      <w:bookmarkEnd w:id="305"/>
      <w:bookmarkEnd w:id="306"/>
      <w:bookmarkEnd w:id="307"/>
    </w:p>
    <w:p w:rsidR="00F63752" w:rsidRPr="006F139F" w:rsidRDefault="00F63752" w:rsidP="00F63752">
      <w:pPr>
        <w:pStyle w:val="ListParagraph"/>
        <w:numPr>
          <w:ilvl w:val="0"/>
          <w:numId w:val="38"/>
        </w:numPr>
        <w:spacing w:after="240"/>
        <w:contextualSpacing/>
      </w:pPr>
      <w:r w:rsidRPr="006F139F">
        <w:t xml:space="preserve">This clause </w:t>
      </w:r>
      <w:r w:rsidRPr="006F139F">
        <w:fldChar w:fldCharType="begin"/>
      </w:r>
      <w:r w:rsidRPr="006F139F">
        <w:instrText xml:space="preserve"> REF _Ref390347264 \r \h </w:instrText>
      </w:r>
      <w:r w:rsidRPr="006F139F">
        <w:fldChar w:fldCharType="separate"/>
      </w:r>
      <w:r w:rsidR="00797DA5">
        <w:t>30.2</w:t>
      </w:r>
      <w:r w:rsidRPr="006F139F">
        <w:fldChar w:fldCharType="end"/>
      </w:r>
      <w:r w:rsidRPr="006F139F">
        <w:t xml:space="preserve"> only applies where the Works comprise a Construction Project.</w:t>
      </w:r>
    </w:p>
    <w:p w:rsidR="00F63752" w:rsidRPr="006F139F" w:rsidRDefault="00F63752" w:rsidP="00F63752">
      <w:pPr>
        <w:pStyle w:val="ListParagraph"/>
        <w:numPr>
          <w:ilvl w:val="0"/>
          <w:numId w:val="38"/>
        </w:numPr>
        <w:spacing w:after="240"/>
        <w:contextualSpacing/>
      </w:pPr>
      <w:r w:rsidRPr="006F139F">
        <w:t>Prior to commencing any Works at the Site the Contractor must prepare a WHS Management Plan and provide it to the Principal.</w:t>
      </w:r>
    </w:p>
    <w:p w:rsidR="00F63752" w:rsidRPr="006F139F" w:rsidRDefault="00F63752" w:rsidP="00F63752">
      <w:pPr>
        <w:pStyle w:val="ListParagraph"/>
        <w:numPr>
          <w:ilvl w:val="0"/>
          <w:numId w:val="38"/>
        </w:numPr>
        <w:spacing w:after="240"/>
        <w:contextualSpacing/>
      </w:pPr>
      <w:r w:rsidRPr="006F139F">
        <w:t>The Contractor must:</w:t>
      </w:r>
    </w:p>
    <w:p w:rsidR="00F63752" w:rsidRPr="006F139F" w:rsidRDefault="00F63752" w:rsidP="00F63752">
      <w:pPr>
        <w:pStyle w:val="ListParagraph"/>
        <w:numPr>
          <w:ilvl w:val="0"/>
          <w:numId w:val="39"/>
        </w:numPr>
        <w:spacing w:after="240"/>
        <w:contextualSpacing/>
      </w:pPr>
      <w:r w:rsidRPr="006F139F">
        <w:t>for the duration of the Contract, provide:</w:t>
      </w:r>
    </w:p>
    <w:p w:rsidR="00F63752" w:rsidRPr="006F139F" w:rsidRDefault="00F63752" w:rsidP="00F63752">
      <w:pPr>
        <w:pStyle w:val="ListParagraph"/>
        <w:numPr>
          <w:ilvl w:val="0"/>
          <w:numId w:val="12"/>
        </w:numPr>
        <w:spacing w:after="240"/>
        <w:ind w:left="1418" w:hanging="284"/>
        <w:contextualSpacing/>
      </w:pPr>
      <w:r w:rsidRPr="006F139F">
        <w:t>the Principal; and</w:t>
      </w:r>
    </w:p>
    <w:p w:rsidR="00F63752" w:rsidRPr="006F139F" w:rsidRDefault="00F63752" w:rsidP="00F63752">
      <w:pPr>
        <w:pStyle w:val="ListParagraph"/>
        <w:numPr>
          <w:ilvl w:val="0"/>
          <w:numId w:val="12"/>
        </w:numPr>
        <w:spacing w:after="240"/>
        <w:ind w:left="1418" w:hanging="284"/>
        <w:contextualSpacing/>
      </w:pPr>
      <w:r w:rsidRPr="006F139F">
        <w:t>each person who is to carry out construction work in connection with the Works,</w:t>
      </w:r>
    </w:p>
    <w:p w:rsidR="00F63752" w:rsidRPr="006F139F" w:rsidRDefault="00F63752" w:rsidP="00F63752">
      <w:pPr>
        <w:pStyle w:val="ListParagraph"/>
        <w:numPr>
          <w:ilvl w:val="0"/>
          <w:numId w:val="12"/>
        </w:numPr>
        <w:spacing w:after="240"/>
        <w:ind w:left="1418" w:hanging="284"/>
        <w:contextualSpacing/>
      </w:pPr>
      <w:r w:rsidRPr="006F139F">
        <w:lastRenderedPageBreak/>
        <w:t>any further information in relation to the WHS Management Plan that may be requested of the Contractor, including allowing those parties to inspect the WHS Management Plan at their request;</w:t>
      </w:r>
    </w:p>
    <w:p w:rsidR="00F63752" w:rsidRPr="006F139F" w:rsidRDefault="00F63752" w:rsidP="00F63752">
      <w:pPr>
        <w:pStyle w:val="ListParagraph"/>
        <w:numPr>
          <w:ilvl w:val="0"/>
          <w:numId w:val="39"/>
        </w:numPr>
        <w:spacing w:after="240"/>
        <w:contextualSpacing/>
      </w:pPr>
      <w:r w:rsidRPr="006F139F">
        <w:t>maintain the WHS Management Plan throughout the course of the Contract;</w:t>
      </w:r>
    </w:p>
    <w:p w:rsidR="00F63752" w:rsidRPr="006F139F" w:rsidRDefault="00F63752" w:rsidP="00F63752">
      <w:pPr>
        <w:pStyle w:val="ListParagraph"/>
        <w:numPr>
          <w:ilvl w:val="0"/>
          <w:numId w:val="39"/>
        </w:numPr>
        <w:spacing w:after="240"/>
        <w:contextualSpacing/>
      </w:pPr>
      <w:r w:rsidRPr="006F139F">
        <w:t>carry out the Works in accordance with the WHS Management Plan;</w:t>
      </w:r>
    </w:p>
    <w:p w:rsidR="00F63752" w:rsidRPr="006F139F" w:rsidRDefault="00F63752" w:rsidP="00F63752">
      <w:pPr>
        <w:pStyle w:val="ListParagraph"/>
        <w:numPr>
          <w:ilvl w:val="0"/>
          <w:numId w:val="39"/>
        </w:numPr>
        <w:spacing w:after="240"/>
        <w:contextualSpacing/>
      </w:pPr>
      <w:r w:rsidRPr="006F139F">
        <w:t>review and, as necessary, revise the WHS Management Plan and provide any such revised plan to the Principal and to each person who is to carry out work in connection with the Works (including sub-contractors); and</w:t>
      </w:r>
    </w:p>
    <w:p w:rsidR="00F63752" w:rsidRPr="006F139F" w:rsidRDefault="00F63752" w:rsidP="00F63752">
      <w:pPr>
        <w:pStyle w:val="ListParagraph"/>
        <w:numPr>
          <w:ilvl w:val="0"/>
          <w:numId w:val="39"/>
        </w:numPr>
        <w:spacing w:after="240"/>
        <w:contextualSpacing/>
      </w:pPr>
      <w:r w:rsidRPr="006F139F">
        <w:t>keep a copy of the WHS Management Plan until the Works to which it relates have reached completion, or for at least two years after a notifiable incident occurs in connection with the Works, whichever is the latter.</w:t>
      </w:r>
    </w:p>
    <w:p w:rsidR="00F63752" w:rsidRPr="006F139F" w:rsidRDefault="00F63752" w:rsidP="00F63752">
      <w:pPr>
        <w:pStyle w:val="ListParagraph"/>
        <w:numPr>
          <w:ilvl w:val="0"/>
          <w:numId w:val="38"/>
        </w:numPr>
        <w:spacing w:after="240"/>
        <w:contextualSpacing/>
      </w:pPr>
      <w:r w:rsidRPr="006F139F">
        <w:t xml:space="preserve">The WHS Management Plan must address all those matters required to be covered in a WHS Management Plan as specified in the </w:t>
      </w:r>
      <w:r w:rsidRPr="006F139F">
        <w:rPr>
          <w:i/>
        </w:rPr>
        <w:t>WHS Act</w:t>
      </w:r>
      <w:r w:rsidRPr="006F139F">
        <w:t>.</w:t>
      </w:r>
    </w:p>
    <w:p w:rsidR="00F63752" w:rsidRPr="006F139F" w:rsidRDefault="00F63752" w:rsidP="00F63752">
      <w:pPr>
        <w:pStyle w:val="ListParagraph"/>
        <w:numPr>
          <w:ilvl w:val="0"/>
          <w:numId w:val="38"/>
        </w:numPr>
        <w:spacing w:after="240"/>
        <w:contextualSpacing/>
      </w:pPr>
      <w:r w:rsidRPr="006F139F">
        <w:t>The Contractor will not be relieved from compliance with any of its obligations under the Contract or from any of its liabilities whether under the Contract or otherwise according to law as a result of:</w:t>
      </w:r>
    </w:p>
    <w:p w:rsidR="00F63752" w:rsidRPr="006F139F" w:rsidRDefault="00F63752" w:rsidP="00F63752">
      <w:pPr>
        <w:pStyle w:val="ListParagraph"/>
        <w:numPr>
          <w:ilvl w:val="0"/>
          <w:numId w:val="40"/>
        </w:numPr>
        <w:spacing w:after="240"/>
        <w:contextualSpacing/>
      </w:pPr>
      <w:r w:rsidRPr="006F139F">
        <w:t>any direction by the Superintendent concerning the WHS Management Plan or the Contractor's compliance or non-compliance with the WHS Management Plan;</w:t>
      </w:r>
    </w:p>
    <w:p w:rsidR="00F63752" w:rsidRPr="006F139F" w:rsidRDefault="00F63752" w:rsidP="00F63752">
      <w:pPr>
        <w:pStyle w:val="ListParagraph"/>
        <w:numPr>
          <w:ilvl w:val="0"/>
          <w:numId w:val="40"/>
        </w:numPr>
        <w:spacing w:after="240"/>
        <w:contextualSpacing/>
      </w:pPr>
      <w:r w:rsidRPr="006F139F">
        <w:t>any audit or other monitoring by the Principal or its nominee of the Contractor's compliance with the WHS Management Plan; or</w:t>
      </w:r>
    </w:p>
    <w:p w:rsidR="00F63752" w:rsidRPr="006F139F" w:rsidRDefault="00F63752" w:rsidP="00F63752">
      <w:pPr>
        <w:pStyle w:val="ListParagraph"/>
        <w:numPr>
          <w:ilvl w:val="0"/>
          <w:numId w:val="40"/>
        </w:numPr>
        <w:spacing w:after="240"/>
        <w:contextualSpacing/>
      </w:pPr>
      <w:r w:rsidRPr="006F139F">
        <w:t>any failure by the Superintendent, or anyone else acting on behalf of the Principal, to detect any defect in or omission from the WHS Management Plan including where any such failure arises from any negligence on the part of the Superintendent or other person.</w:t>
      </w:r>
    </w:p>
    <w:p w:rsidR="00F63752" w:rsidRPr="002E2663" w:rsidRDefault="00F63752" w:rsidP="002E2663">
      <w:pPr>
        <w:pStyle w:val="Heading2"/>
      </w:pPr>
      <w:bookmarkStart w:id="308" w:name="_Ref390347289"/>
      <w:bookmarkStart w:id="309" w:name="_Toc528054590"/>
      <w:bookmarkStart w:id="310" w:name="_Toc8824191"/>
      <w:r w:rsidRPr="002E2663">
        <w:t>Appointment of Contractor as Principal Contractor</w:t>
      </w:r>
      <w:bookmarkEnd w:id="308"/>
      <w:bookmarkEnd w:id="309"/>
      <w:bookmarkEnd w:id="310"/>
    </w:p>
    <w:p w:rsidR="00F63752" w:rsidRPr="006F139F" w:rsidRDefault="00F63752" w:rsidP="00F63752">
      <w:pPr>
        <w:pStyle w:val="ListParagraph"/>
        <w:numPr>
          <w:ilvl w:val="0"/>
          <w:numId w:val="41"/>
        </w:numPr>
        <w:spacing w:after="240"/>
        <w:contextualSpacing/>
      </w:pPr>
      <w:r w:rsidRPr="006F139F">
        <w:t xml:space="preserve">This clause </w:t>
      </w:r>
      <w:r w:rsidRPr="006F139F">
        <w:fldChar w:fldCharType="begin"/>
      </w:r>
      <w:r w:rsidRPr="006F139F">
        <w:instrText xml:space="preserve"> REF _Ref390347289 \r \h </w:instrText>
      </w:r>
      <w:r w:rsidRPr="006F139F">
        <w:fldChar w:fldCharType="separate"/>
      </w:r>
      <w:r>
        <w:t>29.3</w:t>
      </w:r>
      <w:r w:rsidRPr="006F139F">
        <w:fldChar w:fldCharType="end"/>
      </w:r>
      <w:r w:rsidRPr="006F139F">
        <w:t xml:space="preserve"> only applies where the Works comprise a Construction Project.</w:t>
      </w:r>
    </w:p>
    <w:p w:rsidR="00F63752" w:rsidRPr="006F139F" w:rsidRDefault="00F63752" w:rsidP="00F63752">
      <w:pPr>
        <w:pStyle w:val="ListParagraph"/>
        <w:numPr>
          <w:ilvl w:val="0"/>
          <w:numId w:val="41"/>
        </w:numPr>
        <w:spacing w:after="240"/>
        <w:contextualSpacing/>
      </w:pPr>
      <w:r w:rsidRPr="006F139F">
        <w:t>On and from the Date of Acceptance, the Principal appoints and the Contractor accepts such appointment as the Principal Contractor for the Works for the purposes of the WHS Act and the Contractor must:</w:t>
      </w:r>
    </w:p>
    <w:p w:rsidR="00F63752" w:rsidRPr="006F139F" w:rsidRDefault="00F63752" w:rsidP="00F63752">
      <w:pPr>
        <w:pStyle w:val="ListParagraph"/>
        <w:numPr>
          <w:ilvl w:val="0"/>
          <w:numId w:val="42"/>
        </w:numPr>
        <w:spacing w:after="240"/>
        <w:contextualSpacing/>
      </w:pPr>
      <w:r w:rsidRPr="006F139F">
        <w:t xml:space="preserve">discharge the duties imposed on a Principal Contractor by the </w:t>
      </w:r>
      <w:r w:rsidRPr="006F139F">
        <w:rPr>
          <w:i/>
        </w:rPr>
        <w:t>WHS Act</w:t>
      </w:r>
      <w:r w:rsidRPr="006F139F">
        <w:t xml:space="preserve"> in respect of carrying out the Works;</w:t>
      </w:r>
    </w:p>
    <w:p w:rsidR="00F63752" w:rsidRPr="006F139F" w:rsidRDefault="00F63752" w:rsidP="00F63752">
      <w:pPr>
        <w:pStyle w:val="ListParagraph"/>
        <w:numPr>
          <w:ilvl w:val="0"/>
          <w:numId w:val="42"/>
        </w:numPr>
        <w:spacing w:after="240"/>
        <w:contextualSpacing/>
      </w:pPr>
      <w:r w:rsidRPr="006F139F">
        <w:t>accept that, as Principal Contractor, the Contractor is the person responsible for the control and management of the Site and the Works at all times until Completion;</w:t>
      </w:r>
    </w:p>
    <w:p w:rsidR="00F63752" w:rsidRPr="006F139F" w:rsidRDefault="00F63752" w:rsidP="00F63752">
      <w:pPr>
        <w:pStyle w:val="ListParagraph"/>
        <w:numPr>
          <w:ilvl w:val="0"/>
          <w:numId w:val="42"/>
        </w:numPr>
        <w:spacing w:after="240"/>
        <w:contextualSpacing/>
      </w:pPr>
      <w:r w:rsidRPr="006F139F">
        <w:t xml:space="preserve">ensure that any sub-contract entered into contains enforceable obligations requiring the sub-contractor to comply with the </w:t>
      </w:r>
      <w:r w:rsidRPr="006F139F">
        <w:rPr>
          <w:i/>
        </w:rPr>
        <w:t>WHS Act</w:t>
      </w:r>
      <w:r w:rsidRPr="006F139F">
        <w:t xml:space="preserve"> and cooperate and comply with any direction of the Contractor in relation to work health and safety matters.</w:t>
      </w:r>
    </w:p>
    <w:p w:rsidR="00F63752" w:rsidRPr="002E2663" w:rsidRDefault="00F63752" w:rsidP="002E2663">
      <w:pPr>
        <w:pStyle w:val="Heading2"/>
      </w:pPr>
      <w:bookmarkStart w:id="311" w:name="_Toc528054591"/>
      <w:bookmarkStart w:id="312" w:name="_Toc8824192"/>
      <w:r w:rsidRPr="002E2663">
        <w:t>General Obligations</w:t>
      </w:r>
      <w:bookmarkEnd w:id="311"/>
      <w:bookmarkEnd w:id="312"/>
    </w:p>
    <w:p w:rsidR="00F63752" w:rsidRPr="006F139F" w:rsidRDefault="00F63752" w:rsidP="00F63752">
      <w:pPr>
        <w:pStyle w:val="ListParagraph"/>
        <w:keepNext/>
        <w:autoSpaceDE w:val="0"/>
        <w:autoSpaceDN w:val="0"/>
        <w:adjustRightInd w:val="0"/>
        <w:spacing w:before="120"/>
        <w:jc w:val="both"/>
        <w:rPr>
          <w:rFonts w:cs="Arial"/>
        </w:rPr>
      </w:pPr>
      <w:r w:rsidRPr="006F139F">
        <w:rPr>
          <w:rFonts w:cs="Arial"/>
        </w:rPr>
        <w:t>The Contractor must:</w:t>
      </w:r>
    </w:p>
    <w:p w:rsidR="00F63752" w:rsidRPr="006F139F" w:rsidRDefault="00F63752" w:rsidP="00F63752">
      <w:pPr>
        <w:pStyle w:val="ListParagraph"/>
        <w:keepNext/>
        <w:numPr>
          <w:ilvl w:val="0"/>
          <w:numId w:val="43"/>
        </w:numPr>
        <w:spacing w:after="240"/>
        <w:contextualSpacing/>
      </w:pPr>
      <w:r w:rsidRPr="006F139F">
        <w:t>carry out a risk assessment in relation to all of the Works;</w:t>
      </w:r>
    </w:p>
    <w:p w:rsidR="00F63752" w:rsidRPr="006F139F" w:rsidRDefault="00F63752" w:rsidP="00F63752">
      <w:pPr>
        <w:pStyle w:val="ListParagraph"/>
        <w:numPr>
          <w:ilvl w:val="0"/>
          <w:numId w:val="43"/>
        </w:numPr>
        <w:spacing w:after="240"/>
        <w:contextualSpacing/>
      </w:pPr>
      <w:r w:rsidRPr="006F139F">
        <w:t>carry out the Works safely and manage the risk of harm to persons or property;</w:t>
      </w:r>
    </w:p>
    <w:p w:rsidR="00F63752" w:rsidRPr="006F139F" w:rsidRDefault="00F63752" w:rsidP="00F63752">
      <w:pPr>
        <w:pStyle w:val="ListParagraph"/>
        <w:numPr>
          <w:ilvl w:val="0"/>
          <w:numId w:val="43"/>
        </w:numPr>
        <w:spacing w:after="240"/>
        <w:contextualSpacing/>
      </w:pPr>
      <w:r w:rsidRPr="006F139F">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F63752" w:rsidRPr="006F139F" w:rsidRDefault="00F63752" w:rsidP="00F63752">
      <w:pPr>
        <w:pStyle w:val="ListParagraph"/>
        <w:numPr>
          <w:ilvl w:val="0"/>
          <w:numId w:val="43"/>
        </w:numPr>
        <w:spacing w:after="240"/>
        <w:contextualSpacing/>
      </w:pPr>
      <w:r w:rsidRPr="006F139F">
        <w:t>put in place and maintain suitable emergency management procedures relevant to the Works; and</w:t>
      </w:r>
    </w:p>
    <w:p w:rsidR="00F63752" w:rsidRPr="006F139F" w:rsidRDefault="00F63752" w:rsidP="00F63752">
      <w:pPr>
        <w:pStyle w:val="ListParagraph"/>
        <w:numPr>
          <w:ilvl w:val="0"/>
          <w:numId w:val="43"/>
        </w:numPr>
        <w:spacing w:after="240"/>
        <w:contextualSpacing/>
      </w:pPr>
      <w:r w:rsidRPr="006F139F">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F63752" w:rsidRPr="006F139F" w:rsidRDefault="00F63752" w:rsidP="00F63752">
      <w:pPr>
        <w:pStyle w:val="ListParagraph"/>
        <w:numPr>
          <w:ilvl w:val="0"/>
          <w:numId w:val="43"/>
        </w:numPr>
        <w:spacing w:after="240"/>
        <w:contextualSpacing/>
      </w:pPr>
      <w:r w:rsidRPr="006F139F">
        <w:t xml:space="preserve">generally comply with the requirements of the </w:t>
      </w:r>
      <w:r w:rsidRPr="006F139F">
        <w:rPr>
          <w:i/>
        </w:rPr>
        <w:t>WHS Act</w:t>
      </w:r>
      <w:r w:rsidRPr="006F139F">
        <w:t>.</w:t>
      </w:r>
    </w:p>
    <w:p w:rsidR="00F63752" w:rsidRPr="002E2663" w:rsidRDefault="00F63752" w:rsidP="002E2663">
      <w:pPr>
        <w:pStyle w:val="Heading2"/>
      </w:pPr>
      <w:bookmarkStart w:id="313" w:name="_Toc528054592"/>
      <w:bookmarkStart w:id="314" w:name="_Toc8824193"/>
      <w:r w:rsidRPr="002E2663">
        <w:lastRenderedPageBreak/>
        <w:t>High Risk Construction Work</w:t>
      </w:r>
      <w:bookmarkEnd w:id="313"/>
      <w:bookmarkEnd w:id="314"/>
    </w:p>
    <w:p w:rsidR="00F63752" w:rsidRPr="006F139F" w:rsidRDefault="00F63752" w:rsidP="00F63752">
      <w:pPr>
        <w:spacing w:before="120" w:after="120"/>
        <w:rPr>
          <w:rFonts w:cs="Arial"/>
        </w:rPr>
      </w:pPr>
      <w:r w:rsidRPr="006F139F">
        <w:rPr>
          <w:rFonts w:cs="Arial"/>
        </w:rPr>
        <w:t>Where the Works include or comprise High Risk Construction Work, the Contractor will ensure that:</w:t>
      </w:r>
    </w:p>
    <w:p w:rsidR="00F63752" w:rsidRPr="006F139F" w:rsidRDefault="00F63752" w:rsidP="00F63752">
      <w:pPr>
        <w:pStyle w:val="ListParagraph"/>
        <w:numPr>
          <w:ilvl w:val="0"/>
          <w:numId w:val="44"/>
        </w:numPr>
        <w:spacing w:after="240"/>
        <w:contextualSpacing/>
      </w:pPr>
      <w:r w:rsidRPr="006F139F">
        <w:t xml:space="preserve">any person carrying out high risk construction work is licensed in accordance with the </w:t>
      </w:r>
      <w:r w:rsidRPr="006F139F">
        <w:rPr>
          <w:i/>
        </w:rPr>
        <w:t>WHS Act</w:t>
      </w:r>
      <w:r w:rsidRPr="006F139F">
        <w:t>;</w:t>
      </w:r>
    </w:p>
    <w:p w:rsidR="00F63752" w:rsidRPr="006F139F" w:rsidRDefault="00F63752" w:rsidP="00F63752">
      <w:pPr>
        <w:pStyle w:val="ListParagraph"/>
        <w:numPr>
          <w:ilvl w:val="0"/>
          <w:numId w:val="44"/>
        </w:numPr>
        <w:spacing w:after="240"/>
        <w:contextualSpacing/>
      </w:pPr>
      <w:r w:rsidRPr="006F139F">
        <w:t xml:space="preserve">before the work is carried out, a Safe Work Method Statement is prepared in respect to the High Risk Construction Work in accordance with the </w:t>
      </w:r>
      <w:r w:rsidRPr="006F139F">
        <w:rPr>
          <w:i/>
        </w:rPr>
        <w:t>WHS Act</w:t>
      </w:r>
      <w:r w:rsidRPr="006F139F">
        <w:t>, and that a copy of the Safe Work Method Statement is:</w:t>
      </w:r>
    </w:p>
    <w:p w:rsidR="00F63752" w:rsidRPr="006F139F" w:rsidRDefault="00F63752" w:rsidP="00F63752">
      <w:pPr>
        <w:pStyle w:val="ListParagraph"/>
        <w:numPr>
          <w:ilvl w:val="0"/>
          <w:numId w:val="45"/>
        </w:numPr>
        <w:spacing w:after="240"/>
        <w:contextualSpacing/>
      </w:pPr>
      <w:r w:rsidRPr="006F139F">
        <w:t>provided to the Superintendent before the High Risk Construction Work is carried out and at any other time requested by the Superintendent; and</w:t>
      </w:r>
    </w:p>
    <w:p w:rsidR="00F63752" w:rsidRPr="006F139F" w:rsidRDefault="00F63752" w:rsidP="00F63752">
      <w:pPr>
        <w:pStyle w:val="ListParagraph"/>
        <w:numPr>
          <w:ilvl w:val="0"/>
          <w:numId w:val="45"/>
        </w:numPr>
        <w:spacing w:after="240"/>
        <w:contextualSpacing/>
      </w:pPr>
      <w:r w:rsidRPr="006F139F">
        <w:t>kept at the area of the Site where the High Risk Construction Work is being or is to be carried out;</w:t>
      </w:r>
    </w:p>
    <w:p w:rsidR="00F63752" w:rsidRPr="006F139F" w:rsidRDefault="00F63752" w:rsidP="00F63752">
      <w:pPr>
        <w:pStyle w:val="ListParagraph"/>
        <w:numPr>
          <w:ilvl w:val="0"/>
          <w:numId w:val="44"/>
        </w:numPr>
        <w:spacing w:after="240"/>
        <w:contextualSpacing/>
      </w:pPr>
      <w:r w:rsidRPr="006F139F">
        <w:t>the High Risk Construction Work is carried out in accordance with the Safe Work Method Statement.</w:t>
      </w:r>
    </w:p>
    <w:p w:rsidR="00F63752" w:rsidRPr="002E2663" w:rsidRDefault="00F63752" w:rsidP="002E2663">
      <w:pPr>
        <w:pStyle w:val="Heading2"/>
      </w:pPr>
      <w:bookmarkStart w:id="315" w:name="_Toc528054593"/>
      <w:bookmarkStart w:id="316" w:name="_Toc8824194"/>
      <w:r w:rsidRPr="002E2663">
        <w:t>Contractor’s Obligations to Inform</w:t>
      </w:r>
      <w:bookmarkEnd w:id="315"/>
      <w:bookmarkEnd w:id="316"/>
    </w:p>
    <w:p w:rsidR="00F63752" w:rsidRPr="006F139F" w:rsidRDefault="00F63752" w:rsidP="00F63752">
      <w:pPr>
        <w:spacing w:before="120" w:after="120"/>
      </w:pPr>
      <w:r w:rsidRPr="006F139F">
        <w:rPr>
          <w:rFonts w:cs="Arial"/>
        </w:rPr>
        <w:t xml:space="preserve">The Contractor must keep the Superintendent fully informed of all health and safety matters relating to the Works and will provide the Superintendent with a copy of any incident notification provided to NT WorkSafe under the </w:t>
      </w:r>
      <w:r w:rsidRPr="006F139F">
        <w:rPr>
          <w:rFonts w:cs="Arial"/>
          <w:i/>
        </w:rPr>
        <w:t>WHS Act</w:t>
      </w:r>
      <w:r w:rsidRPr="006F139F">
        <w:rPr>
          <w:rFonts w:cs="Arial"/>
        </w:rPr>
        <w:t xml:space="preserve"> at the same time or as soon as practicable after such notification is made to NT WorkSafe.</w:t>
      </w:r>
    </w:p>
    <w:p w:rsidR="00F63752" w:rsidRPr="002E2663" w:rsidRDefault="00F63752" w:rsidP="002E2663">
      <w:pPr>
        <w:pStyle w:val="Heading2"/>
      </w:pPr>
      <w:bookmarkStart w:id="317" w:name="_Toc528054594"/>
      <w:bookmarkStart w:id="318" w:name="_Toc8824195"/>
      <w:r w:rsidRPr="002E2663">
        <w:t>Right of Principal to Monitor and Audit</w:t>
      </w:r>
      <w:bookmarkEnd w:id="317"/>
      <w:bookmarkEnd w:id="318"/>
    </w:p>
    <w:p w:rsidR="00F63752" w:rsidRPr="006F139F" w:rsidRDefault="00F63752" w:rsidP="00F63752">
      <w:r w:rsidRPr="006F139F">
        <w:t xml:space="preserve">The Principal or its nominee may, at any time, monitor, inspect or audit the performance of the Contractor in relation to its compliance with the WHS Management Plan and this clause </w:t>
      </w:r>
      <w:r w:rsidRPr="006F139F">
        <w:fldChar w:fldCharType="begin"/>
      </w:r>
      <w:r w:rsidRPr="006F139F">
        <w:instrText xml:space="preserve"> REF _Ref390347317 \r \h </w:instrText>
      </w:r>
      <w:r w:rsidRPr="006F139F">
        <w:fldChar w:fldCharType="separate"/>
      </w:r>
      <w:r w:rsidR="00797DA5">
        <w:t>30</w:t>
      </w:r>
      <w:r w:rsidRPr="006F139F">
        <w:fldChar w:fldCharType="end"/>
      </w:r>
      <w:r w:rsidRPr="006F139F">
        <w:t xml:space="preserve"> generally and the Contractor must allow the Principal or its nominee access to the Site, the WHS Management Plan and any relevant documents or activities so as to enable such monitoring, inspection or audit to occur.</w:t>
      </w:r>
    </w:p>
    <w:p w:rsidR="00F63752" w:rsidRPr="002E2663" w:rsidRDefault="00F63752" w:rsidP="002E2663">
      <w:pPr>
        <w:pStyle w:val="Heading2"/>
      </w:pPr>
      <w:bookmarkStart w:id="319" w:name="_Ref390347343"/>
      <w:bookmarkStart w:id="320" w:name="_Toc528054595"/>
      <w:bookmarkStart w:id="321" w:name="_Toc8824196"/>
      <w:r w:rsidRPr="002E2663">
        <w:t>Powers of Superintendent Regarding Work Health and Safety</w:t>
      </w:r>
      <w:bookmarkEnd w:id="319"/>
      <w:bookmarkEnd w:id="320"/>
      <w:bookmarkEnd w:id="321"/>
    </w:p>
    <w:p w:rsidR="00F63752" w:rsidRPr="006F139F" w:rsidRDefault="00F63752" w:rsidP="00F63752">
      <w:pPr>
        <w:spacing w:before="120" w:after="120"/>
        <w:ind w:left="1418" w:hanging="1418"/>
        <w:rPr>
          <w:rFonts w:cs="Arial"/>
        </w:rPr>
      </w:pPr>
      <w:r w:rsidRPr="006F139F">
        <w:rPr>
          <w:rFonts w:cs="Arial"/>
        </w:rPr>
        <w:t>If the Superintendent considers that there is:</w:t>
      </w:r>
    </w:p>
    <w:p w:rsidR="00F63752" w:rsidRPr="006F139F" w:rsidRDefault="00F63752" w:rsidP="00F63752">
      <w:pPr>
        <w:pStyle w:val="ListParagraph"/>
        <w:numPr>
          <w:ilvl w:val="0"/>
          <w:numId w:val="46"/>
        </w:numPr>
        <w:spacing w:after="240"/>
        <w:contextualSpacing/>
      </w:pPr>
      <w:r w:rsidRPr="006F139F">
        <w:t>a risk of injury to people or damage to property arising from the Works; or</w:t>
      </w:r>
    </w:p>
    <w:p w:rsidR="00F63752" w:rsidRPr="006F139F" w:rsidRDefault="00F63752" w:rsidP="00F63752">
      <w:pPr>
        <w:pStyle w:val="ListParagraph"/>
        <w:numPr>
          <w:ilvl w:val="0"/>
          <w:numId w:val="46"/>
        </w:numPr>
        <w:spacing w:after="240"/>
        <w:contextualSpacing/>
      </w:pPr>
      <w:r w:rsidRPr="006F139F">
        <w:t xml:space="preserve">an unsafe or potentially unsafe practice or breach of the requirements of this clause </w:t>
      </w:r>
      <w:r w:rsidRPr="006F139F">
        <w:fldChar w:fldCharType="begin"/>
      </w:r>
      <w:r w:rsidRPr="006F139F">
        <w:instrText xml:space="preserve"> REF _Ref390347326 \r \h </w:instrText>
      </w:r>
      <w:r w:rsidRPr="006F139F">
        <w:fldChar w:fldCharType="separate"/>
      </w:r>
      <w:r w:rsidR="00797DA5">
        <w:t>30</w:t>
      </w:r>
      <w:r w:rsidRPr="006F139F">
        <w:fldChar w:fldCharType="end"/>
      </w:r>
      <w:r w:rsidRPr="006F139F">
        <w:t>,</w:t>
      </w:r>
    </w:p>
    <w:p w:rsidR="00F63752" w:rsidRPr="006F139F" w:rsidRDefault="00F63752" w:rsidP="00F63752">
      <w:pPr>
        <w:pStyle w:val="Default"/>
        <w:spacing w:before="120" w:after="120"/>
        <w:rPr>
          <w:color w:val="auto"/>
          <w:sz w:val="22"/>
          <w:szCs w:val="22"/>
        </w:rPr>
      </w:pPr>
      <w:r w:rsidRPr="006F139F">
        <w:rPr>
          <w:color w:val="auto"/>
          <w:sz w:val="22"/>
          <w:szCs w:val="22"/>
        </w:rPr>
        <w:t xml:space="preserve">then, in addition to any other rights the Principal has under the Contract, the Superintendent may: </w:t>
      </w:r>
    </w:p>
    <w:p w:rsidR="00F63752" w:rsidRPr="006F139F" w:rsidRDefault="00F63752" w:rsidP="00F63752">
      <w:pPr>
        <w:pStyle w:val="ListParagraph"/>
        <w:numPr>
          <w:ilvl w:val="0"/>
          <w:numId w:val="46"/>
        </w:numPr>
        <w:spacing w:after="240"/>
        <w:contextualSpacing/>
      </w:pPr>
      <w:r w:rsidRPr="006F139F">
        <w:t>direct the Contractor to change its manner of working; or</w:t>
      </w:r>
    </w:p>
    <w:p w:rsidR="00F63752" w:rsidRPr="006F139F" w:rsidRDefault="00F63752" w:rsidP="00F63752">
      <w:pPr>
        <w:pStyle w:val="ListParagraph"/>
        <w:numPr>
          <w:ilvl w:val="0"/>
          <w:numId w:val="46"/>
        </w:numPr>
        <w:spacing w:after="240"/>
        <w:contextualSpacing/>
      </w:pPr>
      <w:r w:rsidRPr="006F139F">
        <w:t>suspend the performance of the Works associated with the unsafe practice or breach, and not lift the suspension until the work area is made safe and the unsafe practice removed, or the breach rectified.</w:t>
      </w:r>
    </w:p>
    <w:p w:rsidR="00F63752" w:rsidRPr="006F139F" w:rsidRDefault="00F63752" w:rsidP="00F63752">
      <w:pPr>
        <w:pStyle w:val="Default"/>
        <w:spacing w:before="120" w:after="120"/>
        <w:rPr>
          <w:color w:val="auto"/>
        </w:rPr>
      </w:pPr>
      <w:r w:rsidRPr="006F139F">
        <w:rPr>
          <w:color w:val="auto"/>
          <w:sz w:val="22"/>
          <w:szCs w:val="22"/>
        </w:rPr>
        <w:t xml:space="preserve">All costs and delay and disruption caused by any action taken under this clause </w:t>
      </w:r>
      <w:r w:rsidRPr="006F139F">
        <w:rPr>
          <w:color w:val="auto"/>
          <w:sz w:val="22"/>
          <w:szCs w:val="22"/>
        </w:rPr>
        <w:fldChar w:fldCharType="begin"/>
      </w:r>
      <w:r w:rsidRPr="006F139F">
        <w:rPr>
          <w:color w:val="auto"/>
          <w:sz w:val="22"/>
          <w:szCs w:val="22"/>
        </w:rPr>
        <w:instrText xml:space="preserve"> REF _Ref390347343 \r \h </w:instrText>
      </w:r>
      <w:r w:rsidRPr="006F139F">
        <w:rPr>
          <w:color w:val="auto"/>
          <w:sz w:val="22"/>
          <w:szCs w:val="22"/>
        </w:rPr>
      </w:r>
      <w:r w:rsidRPr="006F139F">
        <w:rPr>
          <w:color w:val="auto"/>
          <w:sz w:val="22"/>
          <w:szCs w:val="22"/>
        </w:rPr>
        <w:fldChar w:fldCharType="separate"/>
      </w:r>
      <w:r w:rsidR="00797DA5">
        <w:rPr>
          <w:color w:val="auto"/>
          <w:sz w:val="22"/>
          <w:szCs w:val="22"/>
        </w:rPr>
        <w:t>30.8</w:t>
      </w:r>
      <w:r w:rsidRPr="006F139F">
        <w:rPr>
          <w:color w:val="auto"/>
          <w:sz w:val="22"/>
          <w:szCs w:val="22"/>
        </w:rPr>
        <w:fldChar w:fldCharType="end"/>
      </w:r>
      <w:r w:rsidRPr="006F139F">
        <w:rPr>
          <w:color w:val="auto"/>
          <w:sz w:val="22"/>
          <w:szCs w:val="22"/>
        </w:rPr>
        <w:t xml:space="preserve"> are the responsibility of the Contractor.</w:t>
      </w:r>
    </w:p>
    <w:p w:rsidR="00F63752" w:rsidRPr="002E2663" w:rsidRDefault="00F63752" w:rsidP="002E2663">
      <w:pPr>
        <w:pStyle w:val="Heading2"/>
      </w:pPr>
      <w:bookmarkStart w:id="322" w:name="_Toc528054596"/>
      <w:bookmarkStart w:id="323" w:name="_Toc8824197"/>
      <w:r w:rsidRPr="002E2663">
        <w:t>Works Involving Asbestos</w:t>
      </w:r>
      <w:bookmarkEnd w:id="322"/>
      <w:bookmarkEnd w:id="323"/>
    </w:p>
    <w:p w:rsidR="00F63752" w:rsidRPr="006F139F" w:rsidRDefault="00F63752" w:rsidP="00F63752">
      <w:pPr>
        <w:spacing w:before="120" w:after="120"/>
      </w:pPr>
      <w:r w:rsidRPr="006F139F">
        <w:rPr>
          <w:rFonts w:cs="Arial"/>
        </w:rPr>
        <w:t xml:space="preserve">If the Works include Works Involving Asbestos (as that term is defined in the </w:t>
      </w:r>
      <w:r w:rsidRPr="006F139F">
        <w:rPr>
          <w:rFonts w:cs="Arial"/>
          <w:i/>
        </w:rPr>
        <w:t>WHS Act</w:t>
      </w:r>
      <w:r w:rsidRPr="006F139F">
        <w:rPr>
          <w:rFonts w:cs="Arial"/>
        </w:rPr>
        <w:t xml:space="preserve">) the Contractor must ensure that it, its employees and its sub-contractors comply with all requirements of the </w:t>
      </w:r>
      <w:r w:rsidRPr="006F139F">
        <w:rPr>
          <w:rFonts w:cs="Arial"/>
          <w:i/>
        </w:rPr>
        <w:t>WHS Act</w:t>
      </w:r>
      <w:r w:rsidRPr="006F139F">
        <w:rPr>
          <w:rFonts w:cs="Arial"/>
        </w:rPr>
        <w:t xml:space="preserve"> applicable to Works Involving Asbestos.</w:t>
      </w:r>
    </w:p>
    <w:p w:rsidR="00F63752" w:rsidRPr="002E2663" w:rsidRDefault="00F63752" w:rsidP="002E2663">
      <w:pPr>
        <w:pStyle w:val="Heading2"/>
      </w:pPr>
      <w:bookmarkStart w:id="324" w:name="_Ref390347393"/>
      <w:bookmarkStart w:id="325" w:name="_Toc528054597"/>
      <w:bookmarkStart w:id="326" w:name="_Toc8824198"/>
      <w:r w:rsidRPr="002E2663">
        <w:lastRenderedPageBreak/>
        <w:t>Design, Manufacture and Installation Safety Matters</w:t>
      </w:r>
      <w:bookmarkEnd w:id="324"/>
      <w:bookmarkEnd w:id="325"/>
      <w:bookmarkEnd w:id="326"/>
    </w:p>
    <w:p w:rsidR="00F63752" w:rsidRPr="006F139F" w:rsidRDefault="00F63752" w:rsidP="00F63752">
      <w:pPr>
        <w:spacing w:before="120" w:after="120"/>
        <w:rPr>
          <w:rFonts w:cs="Arial"/>
        </w:rPr>
      </w:pPr>
      <w:r w:rsidRPr="006F139F">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6F139F">
        <w:rPr>
          <w:rFonts w:cs="Arial"/>
          <w:i/>
        </w:rPr>
        <w:t>WHS Act</w:t>
      </w:r>
      <w:r w:rsidRPr="006F139F">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F63752" w:rsidRPr="006F139F" w:rsidRDefault="00F63752" w:rsidP="00F63752">
      <w:pPr>
        <w:pStyle w:val="ListParagraph"/>
        <w:numPr>
          <w:ilvl w:val="0"/>
          <w:numId w:val="47"/>
        </w:numPr>
        <w:spacing w:after="240"/>
        <w:contextualSpacing/>
      </w:pPr>
      <w:r w:rsidRPr="006F139F">
        <w:t>implement a risk management process to ensure that any hazards associated with the design, installation or manufacture are identified, assessed and, as far as reasonably practicable, eliminated or minimised;</w:t>
      </w:r>
    </w:p>
    <w:p w:rsidR="00F63752" w:rsidRPr="006F139F" w:rsidRDefault="00F63752" w:rsidP="00F63752">
      <w:pPr>
        <w:pStyle w:val="ListParagraph"/>
        <w:numPr>
          <w:ilvl w:val="0"/>
          <w:numId w:val="47"/>
        </w:numPr>
        <w:spacing w:after="240"/>
        <w:contextualSpacing/>
      </w:pPr>
      <w:r w:rsidRPr="006F139F">
        <w:t>consult, cooperate and coordinate with others who may contribute to the safe design, installation or manufacture of the Structure, Plant or Substance including the Principal, sub-contractors and end users;</w:t>
      </w:r>
    </w:p>
    <w:p w:rsidR="00F63752" w:rsidRPr="006F139F" w:rsidRDefault="00F63752" w:rsidP="00F63752">
      <w:pPr>
        <w:pStyle w:val="ListParagraph"/>
        <w:numPr>
          <w:ilvl w:val="0"/>
          <w:numId w:val="47"/>
        </w:numPr>
        <w:spacing w:after="240"/>
        <w:contextualSpacing/>
      </w:pPr>
      <w:r w:rsidRPr="006F139F">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F63752" w:rsidRPr="006F139F" w:rsidRDefault="00F63752" w:rsidP="00F63752">
      <w:pPr>
        <w:pStyle w:val="ListParagraph"/>
        <w:numPr>
          <w:ilvl w:val="0"/>
          <w:numId w:val="48"/>
        </w:numPr>
        <w:spacing w:after="240"/>
        <w:contextualSpacing/>
      </w:pPr>
      <w:r w:rsidRPr="006F139F">
        <w:t>the Principal and each person who is provided with the design or Structure, Plant or Substance (as the case may be); and</w:t>
      </w:r>
    </w:p>
    <w:p w:rsidR="00F63752" w:rsidRPr="006F139F" w:rsidRDefault="00F63752" w:rsidP="00F63752">
      <w:pPr>
        <w:pStyle w:val="ListParagraph"/>
        <w:numPr>
          <w:ilvl w:val="0"/>
          <w:numId w:val="48"/>
        </w:numPr>
        <w:spacing w:after="240"/>
        <w:contextualSpacing/>
      </w:pPr>
      <w:r w:rsidRPr="006F139F">
        <w:t>any other person who uses, occupies, constructs, handles or carries out any activity at or in the vicinity of the Structure, Plant or Substance (as the case may be) on request;</w:t>
      </w:r>
    </w:p>
    <w:p w:rsidR="00F63752" w:rsidRPr="006F139F" w:rsidRDefault="00F63752" w:rsidP="00F63752">
      <w:pPr>
        <w:pStyle w:val="ListParagraph"/>
        <w:numPr>
          <w:ilvl w:val="0"/>
          <w:numId w:val="47"/>
        </w:numPr>
        <w:spacing w:after="240"/>
        <w:contextualSpacing/>
      </w:pPr>
      <w:r w:rsidRPr="006F139F">
        <w:t>provide the Principal with any information it requests that is relevant to the design, installation or manufacture of any Plant, Structure or Substance; and</w:t>
      </w:r>
    </w:p>
    <w:p w:rsidR="00F63752" w:rsidRPr="006F139F" w:rsidRDefault="00F63752" w:rsidP="00F63752">
      <w:pPr>
        <w:pStyle w:val="ListParagraph"/>
        <w:numPr>
          <w:ilvl w:val="0"/>
          <w:numId w:val="47"/>
        </w:numPr>
        <w:spacing w:after="240"/>
        <w:contextualSpacing/>
      </w:pPr>
      <w:r w:rsidRPr="006F139F">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F63752" w:rsidRPr="002E2663" w:rsidRDefault="00F63752" w:rsidP="002E2663">
      <w:pPr>
        <w:pStyle w:val="Heading2"/>
      </w:pPr>
      <w:bookmarkStart w:id="327" w:name="_Toc528054598"/>
      <w:bookmarkStart w:id="328" w:name="_Ref2003415"/>
      <w:bookmarkStart w:id="329" w:name="_Toc8824199"/>
      <w:r w:rsidRPr="002E2663">
        <w:t>Breach by Contractor</w:t>
      </w:r>
      <w:bookmarkEnd w:id="327"/>
      <w:bookmarkEnd w:id="328"/>
      <w:bookmarkEnd w:id="329"/>
    </w:p>
    <w:p w:rsidR="00F63752" w:rsidRPr="006F139F" w:rsidRDefault="00F63752" w:rsidP="00F63752">
      <w:pPr>
        <w:pStyle w:val="ListParagraph"/>
        <w:numPr>
          <w:ilvl w:val="0"/>
          <w:numId w:val="49"/>
        </w:numPr>
        <w:spacing w:after="240"/>
        <w:contextualSpacing/>
      </w:pPr>
      <w:r w:rsidRPr="006F139F">
        <w:t>Where, in the reasonable opinion of the Principal or the Superintendent, the Contractor has:</w:t>
      </w:r>
    </w:p>
    <w:p w:rsidR="00F63752" w:rsidRPr="006F139F" w:rsidRDefault="00F63752" w:rsidP="00F63752">
      <w:pPr>
        <w:pStyle w:val="ListParagraph"/>
        <w:numPr>
          <w:ilvl w:val="0"/>
          <w:numId w:val="50"/>
        </w:numPr>
        <w:spacing w:after="240"/>
        <w:contextualSpacing/>
      </w:pPr>
      <w:r w:rsidRPr="006F139F">
        <w:t xml:space="preserve">where applicable, commenced the Works without having first complied with clause </w:t>
      </w:r>
      <w:r w:rsidR="00797DA5">
        <w:fldChar w:fldCharType="begin"/>
      </w:r>
      <w:r w:rsidR="00797DA5">
        <w:instrText xml:space="preserve"> REF _Ref390347264 \r \h </w:instrText>
      </w:r>
      <w:r w:rsidR="00797DA5">
        <w:fldChar w:fldCharType="separate"/>
      </w:r>
      <w:r w:rsidR="00797DA5">
        <w:t>30.2</w:t>
      </w:r>
      <w:r w:rsidR="00797DA5">
        <w:fldChar w:fldCharType="end"/>
      </w:r>
      <w:r w:rsidRPr="006F139F">
        <w:t>(b); or</w:t>
      </w:r>
    </w:p>
    <w:p w:rsidR="00F63752" w:rsidRPr="006F139F" w:rsidRDefault="00F63752" w:rsidP="00F63752">
      <w:pPr>
        <w:pStyle w:val="ListParagraph"/>
        <w:numPr>
          <w:ilvl w:val="0"/>
          <w:numId w:val="50"/>
        </w:numPr>
        <w:spacing w:after="240"/>
        <w:contextualSpacing/>
      </w:pPr>
      <w:r w:rsidRPr="006F139F">
        <w:t xml:space="preserve">committed a breach of any of its other obligations under clauses </w:t>
      </w:r>
      <w:r w:rsidRPr="006F139F">
        <w:fldChar w:fldCharType="begin"/>
      </w:r>
      <w:r w:rsidRPr="006F139F">
        <w:instrText xml:space="preserve"> REF _Ref390347381 \r \h </w:instrText>
      </w:r>
      <w:r w:rsidRPr="006F139F">
        <w:fldChar w:fldCharType="separate"/>
      </w:r>
      <w:r w:rsidR="00797DA5">
        <w:t>30.2</w:t>
      </w:r>
      <w:r w:rsidRPr="006F139F">
        <w:fldChar w:fldCharType="end"/>
      </w:r>
      <w:r w:rsidRPr="006F139F">
        <w:t xml:space="preserve"> to </w:t>
      </w:r>
      <w:r w:rsidRPr="006F139F">
        <w:fldChar w:fldCharType="begin"/>
      </w:r>
      <w:r w:rsidRPr="006F139F">
        <w:instrText xml:space="preserve"> REF _Ref390347393 \r \h </w:instrText>
      </w:r>
      <w:r w:rsidRPr="006F139F">
        <w:fldChar w:fldCharType="separate"/>
      </w:r>
      <w:r w:rsidR="00797DA5">
        <w:t>30.10</w:t>
      </w:r>
      <w:r w:rsidRPr="006F139F">
        <w:fldChar w:fldCharType="end"/>
      </w:r>
      <w:r w:rsidRPr="006F139F">
        <w:t>, the Principal may immediately terminate this Contract by written notice to the Contractor.</w:t>
      </w:r>
    </w:p>
    <w:p w:rsidR="00F63752" w:rsidRPr="006F139F" w:rsidRDefault="00F63752" w:rsidP="00F63752">
      <w:pPr>
        <w:pStyle w:val="ListParagraph"/>
        <w:numPr>
          <w:ilvl w:val="0"/>
          <w:numId w:val="49"/>
        </w:numPr>
        <w:spacing w:after="240"/>
        <w:contextualSpacing/>
      </w:pPr>
      <w:r w:rsidRPr="006F139F">
        <w:t xml:space="preserve">The remedy provided in clause </w:t>
      </w:r>
      <w:r w:rsidR="00797DA5">
        <w:fldChar w:fldCharType="begin"/>
      </w:r>
      <w:r w:rsidR="00797DA5">
        <w:instrText xml:space="preserve"> REF _Ref2003415 \r \h </w:instrText>
      </w:r>
      <w:r w:rsidR="00797DA5">
        <w:fldChar w:fldCharType="separate"/>
      </w:r>
      <w:r w:rsidR="00797DA5">
        <w:t>30.11</w:t>
      </w:r>
      <w:r w:rsidR="00797DA5">
        <w:fldChar w:fldCharType="end"/>
      </w:r>
      <w:r w:rsidRPr="006F139F">
        <w:t xml:space="preserve">(a): </w:t>
      </w:r>
    </w:p>
    <w:p w:rsidR="00F63752" w:rsidRPr="006F139F" w:rsidRDefault="00F63752" w:rsidP="00F63752">
      <w:pPr>
        <w:pStyle w:val="ListParagraph"/>
        <w:numPr>
          <w:ilvl w:val="0"/>
          <w:numId w:val="51"/>
        </w:numPr>
        <w:spacing w:after="240"/>
        <w:contextualSpacing/>
      </w:pPr>
      <w:r w:rsidRPr="006F139F">
        <w:t>applies notwithstanding any other provision of the Contract; and</w:t>
      </w:r>
    </w:p>
    <w:p w:rsidR="00F63752" w:rsidRPr="006F139F" w:rsidRDefault="00F63752" w:rsidP="00F63752">
      <w:pPr>
        <w:pStyle w:val="ListParagraph"/>
        <w:numPr>
          <w:ilvl w:val="0"/>
          <w:numId w:val="51"/>
        </w:numPr>
        <w:spacing w:after="240"/>
        <w:contextualSpacing/>
      </w:pPr>
      <w:r w:rsidRPr="006F139F">
        <w:t>is in addition to the other remedies under this Contract.</w:t>
      </w:r>
    </w:p>
    <w:p w:rsidR="00F63752" w:rsidRPr="002E2663" w:rsidRDefault="00F63752" w:rsidP="002E2663">
      <w:pPr>
        <w:pStyle w:val="Heading2"/>
      </w:pPr>
      <w:bookmarkStart w:id="330" w:name="_Toc528054599"/>
      <w:bookmarkStart w:id="331" w:name="_Toc8824200"/>
      <w:r w:rsidRPr="002E2663">
        <w:t>Work in the Vicinity of Power and Water Corporation Assets</w:t>
      </w:r>
      <w:bookmarkEnd w:id="330"/>
      <w:bookmarkEnd w:id="331"/>
    </w:p>
    <w:p w:rsidR="00F63752" w:rsidRPr="006F139F" w:rsidRDefault="00F63752" w:rsidP="00F63752">
      <w:r w:rsidRPr="006F139F">
        <w:t>Prior to commencing work in the vicinity of any sewerage system, high voltage cable or power line or other high voltage structure, the Contractor shall contact Power and Water Corporation and obtain and become cognisant with written guidelines or procedures setting out safe practices for working in or adjacent such hazardous areas.</w:t>
      </w:r>
    </w:p>
    <w:p w:rsidR="00F63752" w:rsidRPr="006F139F" w:rsidRDefault="00F63752" w:rsidP="00F63752">
      <w:r w:rsidRPr="006F139F">
        <w:t>Whilst working in the vicinity of sewerage systems, high voltage cables or power lines or other high voltage structures the Contractor shall follow all directions and instructions issued by Power and Water Corporation.</w:t>
      </w:r>
    </w:p>
    <w:p w:rsidR="00F63752" w:rsidRPr="002E2663" w:rsidRDefault="00F63752" w:rsidP="002E2663">
      <w:pPr>
        <w:pStyle w:val="Heading2"/>
      </w:pPr>
      <w:bookmarkStart w:id="332" w:name="_Toc528054600"/>
      <w:bookmarkStart w:id="333" w:name="_Toc8824201"/>
      <w:r w:rsidRPr="002E2663">
        <w:lastRenderedPageBreak/>
        <w:t>Work in the Vicinity of Natural Gas Pipelines</w:t>
      </w:r>
      <w:bookmarkEnd w:id="332"/>
      <w:bookmarkEnd w:id="333"/>
    </w:p>
    <w:p w:rsidR="00F63752" w:rsidRPr="006F139F" w:rsidRDefault="00F63752" w:rsidP="00F63752">
      <w:r w:rsidRPr="006F139F">
        <w:t xml:space="preserve">In accordance with the </w:t>
      </w:r>
      <w:r w:rsidRPr="006F139F">
        <w:rPr>
          <w:i/>
        </w:rPr>
        <w:t>Energy Pipelines Act</w:t>
      </w:r>
      <w:r w:rsidRPr="006F139F">
        <w:t>, the Contractor shall obtain the written approval of the operator of the pipeline before commencing any of the following activities in the vicinity of high-pressure natural gas pipelines:</w:t>
      </w:r>
    </w:p>
    <w:p w:rsidR="00F63752" w:rsidRPr="006F139F" w:rsidRDefault="00F63752" w:rsidP="00F63752">
      <w:pPr>
        <w:pStyle w:val="ListParagraph"/>
        <w:numPr>
          <w:ilvl w:val="0"/>
          <w:numId w:val="31"/>
        </w:numPr>
        <w:spacing w:after="240"/>
        <w:contextualSpacing/>
      </w:pPr>
      <w:r w:rsidRPr="006F139F">
        <w:t>Any activities within the pipeline right-of-way, which involve construction of any kind including:</w:t>
      </w:r>
    </w:p>
    <w:p w:rsidR="00F63752" w:rsidRPr="006F139F" w:rsidRDefault="00F63752" w:rsidP="00F63752">
      <w:pPr>
        <w:pStyle w:val="ListParagraph"/>
        <w:numPr>
          <w:ilvl w:val="0"/>
          <w:numId w:val="32"/>
        </w:numPr>
        <w:spacing w:after="240"/>
        <w:ind w:left="1440"/>
        <w:contextualSpacing/>
      </w:pPr>
      <w:r w:rsidRPr="006F139F">
        <w:t>excavation for drains, pipelines or sewers;</w:t>
      </w:r>
    </w:p>
    <w:p w:rsidR="00F63752" w:rsidRPr="006F139F" w:rsidRDefault="00F63752" w:rsidP="00F63752">
      <w:pPr>
        <w:pStyle w:val="ListParagraph"/>
        <w:numPr>
          <w:ilvl w:val="0"/>
          <w:numId w:val="32"/>
        </w:numPr>
        <w:spacing w:after="240"/>
        <w:ind w:left="1440"/>
        <w:contextualSpacing/>
      </w:pPr>
      <w:r w:rsidRPr="006F139F">
        <w:t>excavation for buried utilities or services;</w:t>
      </w:r>
    </w:p>
    <w:p w:rsidR="00F63752" w:rsidRPr="006F139F" w:rsidRDefault="00F63752" w:rsidP="00F63752">
      <w:pPr>
        <w:pStyle w:val="ListParagraph"/>
        <w:numPr>
          <w:ilvl w:val="0"/>
          <w:numId w:val="32"/>
        </w:numPr>
        <w:spacing w:after="240"/>
        <w:ind w:left="1440"/>
        <w:contextualSpacing/>
      </w:pPr>
      <w:r w:rsidRPr="006F139F">
        <w:t>construction or maintenance of roads or tracks;</w:t>
      </w:r>
    </w:p>
    <w:p w:rsidR="00F63752" w:rsidRPr="006F139F" w:rsidRDefault="00F63752" w:rsidP="00F63752">
      <w:pPr>
        <w:pStyle w:val="ListParagraph"/>
        <w:numPr>
          <w:ilvl w:val="0"/>
          <w:numId w:val="32"/>
        </w:numPr>
        <w:spacing w:after="240"/>
        <w:ind w:left="1440"/>
        <w:contextualSpacing/>
      </w:pPr>
      <w:r w:rsidRPr="006F139F">
        <w:t>boring of holes for fence posts or installation of power/telephone poles;</w:t>
      </w:r>
    </w:p>
    <w:p w:rsidR="00F63752" w:rsidRPr="006F139F" w:rsidRDefault="00F63752" w:rsidP="00F63752">
      <w:pPr>
        <w:pStyle w:val="ListParagraph"/>
        <w:numPr>
          <w:ilvl w:val="0"/>
          <w:numId w:val="32"/>
        </w:numPr>
        <w:spacing w:after="240"/>
        <w:ind w:left="1440"/>
        <w:contextualSpacing/>
      </w:pPr>
      <w:r w:rsidRPr="006F139F">
        <w:t>any survey or exploration work involving excavation, explosives or vibration.</w:t>
      </w:r>
    </w:p>
    <w:p w:rsidR="00F63752" w:rsidRPr="006F139F" w:rsidRDefault="00F63752" w:rsidP="00F63752">
      <w:pPr>
        <w:pStyle w:val="ListParagraph"/>
        <w:numPr>
          <w:ilvl w:val="0"/>
          <w:numId w:val="31"/>
        </w:numPr>
        <w:spacing w:after="240"/>
        <w:contextualSpacing/>
      </w:pPr>
      <w:r w:rsidRPr="006F139F">
        <w:t>Any nearby construction activities that is likely to affect the right-of-way, such as re-routing surface water flows, construction of high voltage lines, or erection of large metal structures.</w:t>
      </w:r>
    </w:p>
    <w:p w:rsidR="00F63752" w:rsidRPr="006F139F" w:rsidRDefault="00F63752" w:rsidP="00F63752">
      <w:pPr>
        <w:pStyle w:val="ListParagraph"/>
        <w:numPr>
          <w:ilvl w:val="0"/>
          <w:numId w:val="31"/>
        </w:numPr>
        <w:spacing w:after="240"/>
        <w:contextualSpacing/>
      </w:pPr>
      <w:r w:rsidRPr="006F139F">
        <w:t>Any passage of heavy vehicles and equipment over the pipeline other than on public roads.</w:t>
      </w:r>
    </w:p>
    <w:p w:rsidR="00F63752" w:rsidRPr="006F139F" w:rsidRDefault="00F63752" w:rsidP="00F63752">
      <w:r w:rsidRPr="006F139F">
        <w:t>Whilst working in the vicinity of natural gas pipelines the Contractor shall follow all directions and instructions issued by the operator of the pipeline.</w:t>
      </w:r>
    </w:p>
    <w:p w:rsidR="00F63752" w:rsidRPr="002E2663" w:rsidRDefault="00F63752" w:rsidP="002E2663">
      <w:pPr>
        <w:pStyle w:val="Heading2"/>
      </w:pPr>
      <w:bookmarkStart w:id="334" w:name="_Toc528054601"/>
      <w:bookmarkStart w:id="335" w:name="_Toc8824202"/>
      <w:r w:rsidRPr="002E2663">
        <w:t>Fire Precautions</w:t>
      </w:r>
      <w:bookmarkEnd w:id="334"/>
      <w:bookmarkEnd w:id="335"/>
    </w:p>
    <w:p w:rsidR="00F63752" w:rsidRPr="006F139F" w:rsidRDefault="00F63752" w:rsidP="00F63752">
      <w:r w:rsidRPr="006F139F">
        <w:t>The Contractor shall take all necessary precautions to ensure that no fire hazard is created through the carrying out of the Works.</w:t>
      </w:r>
    </w:p>
    <w:p w:rsidR="00F63752" w:rsidRPr="006F139F" w:rsidRDefault="00F63752" w:rsidP="00F63752">
      <w:r w:rsidRPr="006F139F">
        <w:t>Where a fire alarm is activated due to actions of the Contractor or his sub-contractors, resulting in a call out of the Fire Service, the Contractor will be required to pay for the subsequent call out fee.</w:t>
      </w:r>
    </w:p>
    <w:p w:rsidR="00F63752" w:rsidRPr="002E2663" w:rsidRDefault="00F63752" w:rsidP="002E2663">
      <w:pPr>
        <w:pStyle w:val="Heading2"/>
      </w:pPr>
      <w:bookmarkStart w:id="336" w:name="_Toc528054602"/>
      <w:bookmarkStart w:id="337" w:name="_Toc8824203"/>
      <w:r w:rsidRPr="002E2663">
        <w:t>Scaffolding and Excavation</w:t>
      </w:r>
      <w:bookmarkEnd w:id="336"/>
      <w:bookmarkEnd w:id="337"/>
    </w:p>
    <w:p w:rsidR="00F63752" w:rsidRPr="006F139F" w:rsidRDefault="00F63752" w:rsidP="00F63752">
      <w:r w:rsidRPr="006F139F">
        <w:t xml:space="preserve">All scaffolding and excavation must conform to the </w:t>
      </w:r>
      <w:r w:rsidRPr="002A6D36">
        <w:rPr>
          <w:i/>
        </w:rPr>
        <w:t>WHS Act</w:t>
      </w:r>
      <w:r w:rsidRPr="006F139F">
        <w:t>.  The Contractor is to provide all ladders and scaffolding necessary to carry out the Works.</w:t>
      </w:r>
    </w:p>
    <w:p w:rsidR="00F63752" w:rsidRPr="002E2663" w:rsidRDefault="00F63752" w:rsidP="002E2663">
      <w:pPr>
        <w:pStyle w:val="Heading2"/>
      </w:pPr>
      <w:bookmarkStart w:id="338" w:name="_Toc528054603"/>
      <w:bookmarkStart w:id="339" w:name="_Toc8824204"/>
      <w:r w:rsidRPr="002E2663">
        <w:t>Disabled Access</w:t>
      </w:r>
      <w:bookmarkEnd w:id="338"/>
      <w:bookmarkEnd w:id="339"/>
    </w:p>
    <w:p w:rsidR="00F63752" w:rsidRPr="006F139F" w:rsidRDefault="00F63752" w:rsidP="00F63752">
      <w:r w:rsidRPr="006F139F">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63752" w:rsidRPr="002E2663" w:rsidRDefault="00F63752" w:rsidP="002E2663">
      <w:pPr>
        <w:pStyle w:val="Heading1"/>
      </w:pPr>
      <w:bookmarkStart w:id="340" w:name="_Toc330198859"/>
      <w:bookmarkStart w:id="341" w:name="_Toc528054604"/>
      <w:bookmarkStart w:id="342" w:name="_Toc8824205"/>
      <w:r w:rsidRPr="002E2663">
        <w:t>Precautions in Carrying Out Works</w:t>
      </w:r>
      <w:bookmarkEnd w:id="340"/>
      <w:bookmarkEnd w:id="341"/>
      <w:bookmarkEnd w:id="342"/>
    </w:p>
    <w:p w:rsidR="00F63752" w:rsidRPr="006F139F" w:rsidRDefault="00F63752" w:rsidP="00F63752">
      <w:r w:rsidRPr="006F139F">
        <w:t>The Contractor and sub</w:t>
      </w:r>
      <w:r w:rsidRPr="006F139F">
        <w:noBreakHyphen/>
        <w:t>contractors shall comply with all requirements under Acts, orders and rules and other special requirements of proper Authorities concerning storage, transport and use of materials, plant, equipment; work processes and safety precautions.</w:t>
      </w:r>
    </w:p>
    <w:p w:rsidR="00F63752" w:rsidRPr="006F139F" w:rsidRDefault="00F63752" w:rsidP="00F63752">
      <w:r w:rsidRPr="006F139F">
        <w:t>The Contractor and sub-contractors shall observe all rules and regulations in force in the area where the Works are to be carried out.</w:t>
      </w:r>
    </w:p>
    <w:p w:rsidR="00F63752" w:rsidRPr="006F139F" w:rsidRDefault="00F63752" w:rsidP="00F63752">
      <w:r w:rsidRPr="006F139F">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63752" w:rsidRPr="006F139F" w:rsidRDefault="00F63752" w:rsidP="00F63752">
      <w:r w:rsidRPr="006F139F">
        <w:t>In the absence of any such statutory or special requirements or relevant Australian Standard, the Contractor and all sub</w:t>
      </w:r>
      <w:r w:rsidRPr="006F139F">
        <w:noBreakHyphen/>
        <w:t>contractors shall ensure that suitable procedures are observed and all proper care is taken.</w:t>
      </w:r>
    </w:p>
    <w:p w:rsidR="00F63752" w:rsidRPr="002E2663" w:rsidRDefault="00F63752" w:rsidP="002E2663">
      <w:pPr>
        <w:pStyle w:val="Heading1"/>
      </w:pPr>
      <w:bookmarkStart w:id="343" w:name="_Toc330198860"/>
      <w:bookmarkStart w:id="344" w:name="_Toc528054605"/>
      <w:bookmarkStart w:id="345" w:name="_Toc8824206"/>
      <w:r w:rsidRPr="002E2663">
        <w:lastRenderedPageBreak/>
        <w:t>Damage to Services</w:t>
      </w:r>
      <w:bookmarkEnd w:id="343"/>
      <w:bookmarkEnd w:id="344"/>
      <w:bookmarkEnd w:id="345"/>
    </w:p>
    <w:p w:rsidR="00F63752" w:rsidRPr="006F139F" w:rsidRDefault="00F63752" w:rsidP="00F63752">
      <w:r w:rsidRPr="006F139F">
        <w:t>The Contractor shall contact the officer-in-charge of the area that includes the work Site, or his representative, before work commences and in company with the Superintendent check with them the location of all services.</w:t>
      </w:r>
    </w:p>
    <w:p w:rsidR="00F63752" w:rsidRPr="006F139F" w:rsidRDefault="00F63752" w:rsidP="00F63752">
      <w:r w:rsidRPr="006F139F">
        <w:t>The Contractor shall immediately notify the Superintendent and the officer-in-charge of the area, in the event of damage to any water, gas, steam, compressed air, electric, drainage, sewerage, telephone, fire alarm, control cable or other services in the area.</w:t>
      </w:r>
    </w:p>
    <w:p w:rsidR="00F63752" w:rsidRPr="006F139F" w:rsidRDefault="00F63752" w:rsidP="00F63752">
      <w:r w:rsidRPr="006F139F">
        <w:t>The Contractor shall render any assistance required in connection with any such incident, but otherwise work in that vicinity shall be stopped immediately and not recommenced until instructions are received from the Superintendent.</w:t>
      </w:r>
    </w:p>
    <w:p w:rsidR="00F63752" w:rsidRPr="006F139F" w:rsidRDefault="00F63752" w:rsidP="00F63752">
      <w:r w:rsidRPr="006F139F">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63752" w:rsidRPr="006F139F" w:rsidRDefault="00F63752" w:rsidP="00F63752">
      <w:r w:rsidRPr="006F139F">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63752" w:rsidRPr="002E2663" w:rsidRDefault="00F63752" w:rsidP="002E2663">
      <w:pPr>
        <w:pStyle w:val="Heading1"/>
      </w:pPr>
      <w:bookmarkStart w:id="346" w:name="_Toc330198861"/>
      <w:bookmarkStart w:id="347" w:name="_Toc528054606"/>
      <w:bookmarkStart w:id="348" w:name="_Toc8824207"/>
      <w:r w:rsidRPr="002E2663">
        <w:t>Care of Work and Cleaning Up</w:t>
      </w:r>
      <w:bookmarkEnd w:id="346"/>
      <w:bookmarkEnd w:id="347"/>
      <w:bookmarkEnd w:id="348"/>
    </w:p>
    <w:p w:rsidR="00F63752" w:rsidRPr="006F139F" w:rsidRDefault="00F63752" w:rsidP="00F63752">
      <w:r w:rsidRPr="006F139F">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63752" w:rsidRPr="002E2663" w:rsidRDefault="00F63752" w:rsidP="002E2663">
      <w:pPr>
        <w:pStyle w:val="Heading1"/>
      </w:pPr>
      <w:bookmarkStart w:id="349" w:name="_Toc330198862"/>
      <w:bookmarkStart w:id="350" w:name="_Toc528054607"/>
      <w:bookmarkStart w:id="351" w:name="_Toc8824208"/>
      <w:r w:rsidRPr="002E2663">
        <w:t>Protection and Provision for Traffic</w:t>
      </w:r>
      <w:bookmarkEnd w:id="349"/>
      <w:bookmarkEnd w:id="350"/>
      <w:bookmarkEnd w:id="351"/>
    </w:p>
    <w:p w:rsidR="00F63752" w:rsidRPr="006F139F" w:rsidRDefault="00F63752" w:rsidP="00F63752">
      <w:r w:rsidRPr="006F139F">
        <w:t>The Contractor shall provide all necessary lights, barriers, flags and the like to ensure the safety of all persons, vehicles and animals.</w:t>
      </w:r>
    </w:p>
    <w:p w:rsidR="00F63752" w:rsidRPr="002E2663" w:rsidRDefault="00F63752" w:rsidP="002E2663">
      <w:pPr>
        <w:pStyle w:val="Heading1"/>
      </w:pPr>
      <w:bookmarkStart w:id="352" w:name="_Toc330198863"/>
      <w:bookmarkStart w:id="353" w:name="_Toc528054608"/>
      <w:bookmarkStart w:id="354" w:name="_Toc8824209"/>
      <w:r w:rsidRPr="002E2663">
        <w:t>Protection for Occupants</w:t>
      </w:r>
      <w:bookmarkEnd w:id="352"/>
      <w:bookmarkEnd w:id="353"/>
      <w:bookmarkEnd w:id="354"/>
    </w:p>
    <w:p w:rsidR="00F63752" w:rsidRPr="006F139F" w:rsidRDefault="00F63752" w:rsidP="00F63752">
      <w:r w:rsidRPr="006F139F">
        <w:t>Where work is carried out in occupied or partially occupied premises the Contractor shall arrange the execution of the Works to minimise nuisance to the occupants.  The occupants are to be protected against fumes, dust, dirt, noise or other nuisance.</w:t>
      </w:r>
    </w:p>
    <w:p w:rsidR="00F63752" w:rsidRPr="002E2663" w:rsidRDefault="00F63752" w:rsidP="002E2663">
      <w:pPr>
        <w:pStyle w:val="Heading1"/>
      </w:pPr>
      <w:bookmarkStart w:id="355" w:name="_Toc330198864"/>
      <w:bookmarkStart w:id="356" w:name="_Toc528054609"/>
      <w:bookmarkStart w:id="357" w:name="_Toc8824210"/>
      <w:r w:rsidRPr="002E2663">
        <w:t>Protection of Property</w:t>
      </w:r>
      <w:bookmarkEnd w:id="355"/>
      <w:bookmarkEnd w:id="356"/>
      <w:bookmarkEnd w:id="357"/>
    </w:p>
    <w:p w:rsidR="00F63752" w:rsidRPr="006F139F" w:rsidRDefault="00F63752" w:rsidP="00F63752">
      <w:r w:rsidRPr="006F139F">
        <w:t>The Contractor shall take all necessary precautionary measures to protect all property against loss, theft or damage resulting from the activities of the Contractor, sub-contractors and agents.</w:t>
      </w:r>
    </w:p>
    <w:p w:rsidR="00F63752" w:rsidRPr="002E2663" w:rsidRDefault="00F63752" w:rsidP="002E2663">
      <w:pPr>
        <w:pStyle w:val="Heading1"/>
      </w:pPr>
      <w:bookmarkStart w:id="358" w:name="_Toc330198865"/>
      <w:bookmarkStart w:id="359" w:name="_Toc528054610"/>
      <w:bookmarkStart w:id="360" w:name="_Toc8824211"/>
      <w:r w:rsidRPr="002E2663">
        <w:t>Protection of Equipment</w:t>
      </w:r>
      <w:bookmarkEnd w:id="358"/>
      <w:bookmarkEnd w:id="359"/>
      <w:bookmarkEnd w:id="360"/>
    </w:p>
    <w:p w:rsidR="00F63752" w:rsidRPr="006F139F" w:rsidRDefault="00F63752" w:rsidP="00F63752">
      <w:r w:rsidRPr="006F139F">
        <w:t>All equipment, whether supplied under the Contract or existing at the Site and surroundings, likely to be damaged or affected by ingress or deposit of foreign matter resulting from the Contractor's operations or those of sub</w:t>
      </w:r>
      <w:r w:rsidRPr="006F139F">
        <w:noBreakHyphen/>
        <w:t>contractors or agents shall be properly protected by the Contractor.  If necessary protected equipment shall be able to function.</w:t>
      </w:r>
    </w:p>
    <w:p w:rsidR="00F63752" w:rsidRPr="002E2663" w:rsidRDefault="00F63752" w:rsidP="002E2663">
      <w:pPr>
        <w:pStyle w:val="Heading1"/>
      </w:pPr>
      <w:bookmarkStart w:id="361" w:name="_Toc330198866"/>
      <w:bookmarkStart w:id="362" w:name="_Toc528054611"/>
      <w:bookmarkStart w:id="363" w:name="_Toc8824212"/>
      <w:r w:rsidRPr="002E2663">
        <w:lastRenderedPageBreak/>
        <w:t>Strong Wind Precautions</w:t>
      </w:r>
      <w:bookmarkEnd w:id="361"/>
      <w:bookmarkEnd w:id="362"/>
      <w:bookmarkEnd w:id="363"/>
    </w:p>
    <w:p w:rsidR="00F63752" w:rsidRPr="006F139F" w:rsidRDefault="00F63752" w:rsidP="00F63752">
      <w:r w:rsidRPr="006F139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63752" w:rsidRPr="002E2663" w:rsidRDefault="00F63752" w:rsidP="002E2663">
      <w:pPr>
        <w:pStyle w:val="Heading1"/>
      </w:pPr>
      <w:bookmarkStart w:id="364" w:name="_Toc330198867"/>
      <w:bookmarkStart w:id="365" w:name="_Toc528054612"/>
      <w:bookmarkStart w:id="366" w:name="_Toc8824213"/>
      <w:r w:rsidRPr="002E2663">
        <w:t>Custody of Keys – Power and Water Corporation Assets</w:t>
      </w:r>
      <w:bookmarkEnd w:id="364"/>
      <w:bookmarkEnd w:id="365"/>
      <w:bookmarkEnd w:id="366"/>
    </w:p>
    <w:p w:rsidR="00F63752" w:rsidRPr="006F139F" w:rsidRDefault="00F63752" w:rsidP="00F63752">
      <w:r w:rsidRPr="006F139F">
        <w:t>Where applicable, the Contractor will be provided with keys for the purposes of accessing Power and Water Corporation assets.</w:t>
      </w:r>
    </w:p>
    <w:p w:rsidR="00F63752" w:rsidRPr="006F139F" w:rsidRDefault="00F63752" w:rsidP="00F63752">
      <w:r w:rsidRPr="006F139F">
        <w:t>The Contractor must not label the keys with the name of the asset or make duplicate keys and shall take all care to prevent theft or loss of the keys.</w:t>
      </w:r>
    </w:p>
    <w:p w:rsidR="00F63752" w:rsidRPr="006F139F" w:rsidRDefault="00F63752" w:rsidP="00F63752">
      <w:r w:rsidRPr="006F139F">
        <w:t>All keys issued to the Contractor shall be returned at the Completion of the Contract.  Failure to return keys within seven (7) days of the Contract Completion occurring will incur a fee of $100.00 per unreturned key.</w:t>
      </w:r>
    </w:p>
    <w:p w:rsidR="00F63752" w:rsidRPr="006F139F" w:rsidRDefault="00F63752" w:rsidP="00F63752">
      <w:r w:rsidRPr="006F139F">
        <w:t>The cost of replacing lost or stolen keys shall be at the Contractor’s expense and if the Superintendent so determines shall include the cost of replacing or re-keying master locks.</w:t>
      </w:r>
    </w:p>
    <w:p w:rsidR="00F63752" w:rsidRPr="002E2663" w:rsidRDefault="00F63752" w:rsidP="002E2663">
      <w:pPr>
        <w:pStyle w:val="Heading1"/>
      </w:pPr>
      <w:bookmarkStart w:id="367" w:name="_Toc330198868"/>
      <w:bookmarkStart w:id="368" w:name="_Toc528054613"/>
      <w:bookmarkStart w:id="369" w:name="_Toc8824214"/>
      <w:r w:rsidRPr="002E2663">
        <w:t>Variations</w:t>
      </w:r>
      <w:bookmarkEnd w:id="367"/>
      <w:bookmarkEnd w:id="368"/>
      <w:bookmarkEnd w:id="369"/>
    </w:p>
    <w:p w:rsidR="00F63752" w:rsidRPr="006F139F" w:rsidRDefault="00F63752" w:rsidP="00F63752">
      <w:r w:rsidRPr="006F139F">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63752" w:rsidRPr="002E2663" w:rsidRDefault="00F63752" w:rsidP="002E2663">
      <w:pPr>
        <w:pStyle w:val="Heading1"/>
      </w:pPr>
      <w:bookmarkStart w:id="370" w:name="_Toc330198869"/>
      <w:bookmarkStart w:id="371" w:name="_Toc528054614"/>
      <w:bookmarkStart w:id="372" w:name="_Toc8824215"/>
      <w:r w:rsidRPr="002E2663">
        <w:t>Defects Liability Period</w:t>
      </w:r>
      <w:bookmarkEnd w:id="370"/>
      <w:bookmarkEnd w:id="371"/>
      <w:bookmarkEnd w:id="372"/>
    </w:p>
    <w:p w:rsidR="00F63752" w:rsidRPr="006F139F" w:rsidRDefault="00F63752" w:rsidP="00F63752">
      <w:r w:rsidRPr="006F139F">
        <w:t>Upon determination by the Superintendent that the Works have been satisfactorily completed, the Defects Liability Period, if any, shall commence.  The Contractor shall maintain the Works for the Defects Liability Period stated in the Annexure and shall make good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63752" w:rsidRPr="002E2663" w:rsidRDefault="00F63752" w:rsidP="002E2663">
      <w:pPr>
        <w:pStyle w:val="Heading1"/>
      </w:pPr>
      <w:bookmarkStart w:id="373" w:name="_Toc330198870"/>
      <w:bookmarkStart w:id="374" w:name="_Toc528054615"/>
      <w:bookmarkStart w:id="375" w:name="_Toc8824216"/>
      <w:r w:rsidRPr="002E2663">
        <w:t>Assignment</w:t>
      </w:r>
      <w:bookmarkEnd w:id="373"/>
      <w:bookmarkEnd w:id="374"/>
      <w:bookmarkEnd w:id="375"/>
    </w:p>
    <w:p w:rsidR="00F63752" w:rsidRPr="006F139F" w:rsidRDefault="00F63752" w:rsidP="00F63752">
      <w:r w:rsidRPr="006F139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63752" w:rsidRPr="002E2663" w:rsidRDefault="00F63752" w:rsidP="002E2663">
      <w:pPr>
        <w:pStyle w:val="Heading1"/>
      </w:pPr>
      <w:bookmarkStart w:id="376" w:name="_Toc330198871"/>
      <w:bookmarkStart w:id="377" w:name="_Toc528054616"/>
      <w:bookmarkStart w:id="378" w:name="_Toc8824217"/>
      <w:r w:rsidRPr="002E2663">
        <w:t>Sub-Contracting</w:t>
      </w:r>
      <w:bookmarkEnd w:id="376"/>
      <w:bookmarkEnd w:id="377"/>
      <w:bookmarkEnd w:id="378"/>
    </w:p>
    <w:p w:rsidR="00F63752" w:rsidRPr="006F139F" w:rsidRDefault="00F63752" w:rsidP="00F63752">
      <w:r w:rsidRPr="006F139F">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F63752" w:rsidRPr="006F139F" w:rsidRDefault="00F63752" w:rsidP="00F63752">
      <w:r w:rsidRPr="006F139F">
        <w:lastRenderedPageBreak/>
        <w:t>If Contractor Accreditation is applicable to work to be sub-contracted under the Contract the Contractor shall ensure that all sub-contractors and their sub-contractors for any part of the Works valued at over $100,000 are accredited by Contractor Accreditation Limited to an appropriate category/group/sub-group and rating.</w:t>
      </w:r>
    </w:p>
    <w:p w:rsidR="00F63752" w:rsidRPr="006F139F" w:rsidRDefault="00F63752" w:rsidP="00F63752">
      <w:r w:rsidRPr="006F139F">
        <w:t>Any sub-contract shall be in writing and contain the provision that progress payments to the sub</w:t>
      </w:r>
      <w:r w:rsidRPr="006F139F">
        <w:noBreakHyphen/>
        <w:t>contractor shall be made within fourteen (14) days after the Contractor has received payment from the Principal.</w:t>
      </w:r>
    </w:p>
    <w:p w:rsidR="00F63752" w:rsidRPr="006F139F" w:rsidRDefault="00F63752" w:rsidP="00F63752">
      <w:r w:rsidRPr="006F139F">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63752" w:rsidRPr="002E2663" w:rsidRDefault="00F63752" w:rsidP="002E2663">
      <w:pPr>
        <w:pStyle w:val="Heading1"/>
      </w:pPr>
      <w:bookmarkStart w:id="379" w:name="_Toc330198872"/>
      <w:bookmarkStart w:id="380" w:name="_Ref390347443"/>
      <w:bookmarkStart w:id="381" w:name="_Toc528054617"/>
      <w:bookmarkStart w:id="382" w:name="_Toc8824218"/>
      <w:r w:rsidRPr="002E2663">
        <w:t>Disputes</w:t>
      </w:r>
      <w:bookmarkEnd w:id="379"/>
      <w:bookmarkEnd w:id="380"/>
      <w:bookmarkEnd w:id="381"/>
      <w:bookmarkEnd w:id="382"/>
    </w:p>
    <w:p w:rsidR="00F63752" w:rsidRPr="006F139F" w:rsidRDefault="00F63752" w:rsidP="00F63752">
      <w:pPr>
        <w:rPr>
          <w:rFonts w:cs="Arial"/>
        </w:rPr>
      </w:pPr>
      <w:r w:rsidRPr="006F139F">
        <w:rPr>
          <w:rFonts w:cs="Arial"/>
        </w:rPr>
        <w:t xml:space="preserve">Each party must follow the procedures in this clause </w:t>
      </w:r>
      <w:r w:rsidRPr="006F139F">
        <w:rPr>
          <w:rFonts w:cs="Arial"/>
        </w:rPr>
        <w:fldChar w:fldCharType="begin"/>
      </w:r>
      <w:r w:rsidRPr="006F139F">
        <w:rPr>
          <w:rFonts w:cs="Arial"/>
        </w:rPr>
        <w:instrText xml:space="preserve"> REF _Ref390347443 \r \h </w:instrText>
      </w:r>
      <w:r w:rsidRPr="006F139F">
        <w:rPr>
          <w:rFonts w:cs="Arial"/>
        </w:rPr>
      </w:r>
      <w:r w:rsidRPr="006F139F">
        <w:rPr>
          <w:rFonts w:cs="Arial"/>
        </w:rPr>
        <w:fldChar w:fldCharType="separate"/>
      </w:r>
      <w:r w:rsidR="00797DA5">
        <w:rPr>
          <w:rFonts w:cs="Arial"/>
        </w:rPr>
        <w:t>44</w:t>
      </w:r>
      <w:r w:rsidRPr="006F139F">
        <w:rPr>
          <w:rFonts w:cs="Arial"/>
        </w:rPr>
        <w:fldChar w:fldCharType="end"/>
      </w:r>
      <w:r w:rsidRPr="006F139F">
        <w:rPr>
          <w:rFonts w:cs="Arial"/>
        </w:rPr>
        <w:t xml:space="preserve"> before starting court proceedings, other than for interlocutory relief.</w:t>
      </w:r>
    </w:p>
    <w:p w:rsidR="00F63752" w:rsidRPr="006F139F" w:rsidRDefault="00F63752" w:rsidP="00F63752">
      <w:pPr>
        <w:rPr>
          <w:rFonts w:cs="Arial"/>
        </w:rPr>
      </w:pPr>
      <w:r w:rsidRPr="006F139F">
        <w:rPr>
          <w:rFonts w:cs="Arial"/>
        </w:rPr>
        <w:t xml:space="preserve">Any party to this Contract who wishes to claim that a dispute has arisen must give written notice to the other party setting out details of the dispute. </w:t>
      </w:r>
    </w:p>
    <w:p w:rsidR="00F63752" w:rsidRPr="006F139F" w:rsidRDefault="00F63752" w:rsidP="00F63752">
      <w:pPr>
        <w:tabs>
          <w:tab w:val="left" w:pos="0"/>
        </w:tabs>
        <w:rPr>
          <w:rFonts w:cs="Arial"/>
        </w:rPr>
      </w:pPr>
      <w:r w:rsidRPr="006F139F">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F63752" w:rsidRPr="006F139F" w:rsidRDefault="00F63752" w:rsidP="00F63752">
      <w:pPr>
        <w:tabs>
          <w:tab w:val="left" w:pos="0"/>
        </w:tabs>
        <w:rPr>
          <w:rFonts w:cs="Arial"/>
        </w:rPr>
      </w:pPr>
      <w:r w:rsidRPr="006F139F">
        <w:rPr>
          <w:rFonts w:cs="Arial"/>
        </w:rPr>
        <w:t>If the dispute is not resolved within five (5</w:t>
      </w:r>
      <w:r w:rsidRPr="00577860">
        <w:rPr>
          <w:rFonts w:cs="Arial"/>
        </w:rPr>
        <w:t>) Business Days</w:t>
      </w:r>
      <w:r w:rsidRPr="006F139F">
        <w:rPr>
          <w:rFonts w:cs="Arial"/>
        </w:rPr>
        <w:t xml:space="preserve"> of the parties meeting (or within such further period as the parties agree is appropriate) then one or both parties may nominate a mediator to determine the dispute.</w:t>
      </w:r>
    </w:p>
    <w:p w:rsidR="00F63752" w:rsidRPr="006F139F" w:rsidRDefault="00F63752" w:rsidP="00F63752">
      <w:pPr>
        <w:tabs>
          <w:tab w:val="left" w:pos="0"/>
        </w:tabs>
        <w:rPr>
          <w:rFonts w:cs="Arial"/>
        </w:rPr>
      </w:pPr>
      <w:r w:rsidRPr="006F139F">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63752" w:rsidRPr="006F139F" w:rsidRDefault="00F63752" w:rsidP="00F63752">
      <w:pPr>
        <w:tabs>
          <w:tab w:val="left" w:pos="0"/>
        </w:tabs>
        <w:rPr>
          <w:rFonts w:cs="Arial"/>
        </w:rPr>
      </w:pPr>
      <w:r w:rsidRPr="006F139F">
        <w:rPr>
          <w:rFonts w:cs="Arial"/>
        </w:rPr>
        <w:t xml:space="preserve">The parties will bear the costs of the mediator equally. </w:t>
      </w:r>
    </w:p>
    <w:p w:rsidR="00F63752" w:rsidRDefault="00F63752" w:rsidP="00F63752">
      <w:pPr>
        <w:rPr>
          <w:rFonts w:cs="Arial"/>
        </w:rPr>
      </w:pPr>
      <w:r w:rsidRPr="006F139F">
        <w:rPr>
          <w:rFonts w:cs="Arial"/>
        </w:rPr>
        <w:t xml:space="preserve">During disputes and until such time that work under the Contract </w:t>
      </w:r>
      <w:r w:rsidR="00797DA5">
        <w:rPr>
          <w:rFonts w:cs="Arial"/>
        </w:rPr>
        <w:t>is</w:t>
      </w:r>
      <w:r w:rsidRPr="006F139F">
        <w:rPr>
          <w:rFonts w:cs="Arial"/>
        </w:rPr>
        <w:t xml:space="preserv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63752" w:rsidRPr="002E2663" w:rsidRDefault="00F63752" w:rsidP="002E2663">
      <w:pPr>
        <w:pStyle w:val="Heading1"/>
      </w:pPr>
      <w:bookmarkStart w:id="383" w:name="_Toc528054618"/>
      <w:bookmarkStart w:id="384" w:name="_Toc8824219"/>
      <w:r w:rsidRPr="002E2663">
        <w:t>Joint and Several Liability</w:t>
      </w:r>
      <w:bookmarkEnd w:id="383"/>
      <w:bookmarkEnd w:id="384"/>
    </w:p>
    <w:p w:rsidR="00F63752" w:rsidRPr="006F139F" w:rsidRDefault="00F63752" w:rsidP="00F63752">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F63752" w:rsidRPr="002E2663" w:rsidRDefault="00F63752" w:rsidP="002E2663">
      <w:pPr>
        <w:pStyle w:val="Heading1"/>
      </w:pPr>
      <w:bookmarkStart w:id="385" w:name="_Toc246236926"/>
      <w:bookmarkStart w:id="386" w:name="_Toc330198873"/>
      <w:bookmarkStart w:id="387" w:name="_Toc528054619"/>
      <w:bookmarkStart w:id="388" w:name="_Ref2002827"/>
      <w:bookmarkStart w:id="389" w:name="_Toc8824220"/>
      <w:bookmarkEnd w:id="385"/>
      <w:r w:rsidRPr="002E2663">
        <w:t>Termination</w:t>
      </w:r>
      <w:bookmarkEnd w:id="386"/>
      <w:bookmarkEnd w:id="387"/>
      <w:bookmarkEnd w:id="388"/>
      <w:bookmarkEnd w:id="389"/>
    </w:p>
    <w:p w:rsidR="00F63752" w:rsidRPr="002E2663" w:rsidRDefault="00F63752" w:rsidP="002E2663">
      <w:pPr>
        <w:pStyle w:val="Heading2"/>
      </w:pPr>
      <w:bookmarkStart w:id="390" w:name="_Toc528054620"/>
      <w:bookmarkStart w:id="391" w:name="_Toc8824221"/>
      <w:r w:rsidRPr="002E2663">
        <w:t>Termination by Mutual Agreement</w:t>
      </w:r>
      <w:bookmarkEnd w:id="390"/>
      <w:bookmarkEnd w:id="391"/>
    </w:p>
    <w:p w:rsidR="00F63752" w:rsidRPr="006F139F" w:rsidRDefault="00F63752" w:rsidP="00F63752">
      <w:r w:rsidRPr="006F139F">
        <w:t>Either party may terminate the Contract by giving sixty (60) days written notice to the other party.</w:t>
      </w:r>
    </w:p>
    <w:p w:rsidR="00F63752" w:rsidRPr="006F139F" w:rsidRDefault="00F63752" w:rsidP="00F63752">
      <w:r w:rsidRPr="006F139F">
        <w:lastRenderedPageBreak/>
        <w:t>Termination of the Contract under this sub-clause shall not relieve the Principal or the Contractor of their respective rights and obligations under the Contract up to and including the date of any such termination.</w:t>
      </w:r>
    </w:p>
    <w:p w:rsidR="00F63752" w:rsidRPr="002E2663" w:rsidRDefault="00F63752" w:rsidP="002E2663">
      <w:pPr>
        <w:pStyle w:val="Heading2"/>
      </w:pPr>
      <w:bookmarkStart w:id="392" w:name="_Ref280818730"/>
      <w:bookmarkStart w:id="393" w:name="_Toc528054621"/>
      <w:bookmarkStart w:id="394" w:name="_Toc8824222"/>
      <w:r w:rsidRPr="002E2663">
        <w:t>Termination due to Default or Bankruptcy</w:t>
      </w:r>
      <w:bookmarkEnd w:id="392"/>
      <w:bookmarkEnd w:id="393"/>
      <w:bookmarkEnd w:id="394"/>
    </w:p>
    <w:p w:rsidR="00F63752" w:rsidRPr="006F139F" w:rsidRDefault="00F63752" w:rsidP="00F63752">
      <w:r w:rsidRPr="006F139F">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63752" w:rsidRPr="006F139F" w:rsidRDefault="00F63752" w:rsidP="00F63752">
      <w:pPr>
        <w:pStyle w:val="ListParagraph"/>
        <w:numPr>
          <w:ilvl w:val="0"/>
          <w:numId w:val="33"/>
        </w:numPr>
        <w:spacing w:after="240"/>
        <w:contextualSpacing/>
      </w:pPr>
      <w:r w:rsidRPr="006F139F">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63752" w:rsidRPr="006F139F" w:rsidRDefault="00F63752" w:rsidP="00F63752">
      <w:pPr>
        <w:pStyle w:val="ListParagraph"/>
        <w:numPr>
          <w:ilvl w:val="0"/>
          <w:numId w:val="33"/>
        </w:numPr>
        <w:spacing w:after="240"/>
        <w:contextualSpacing/>
      </w:pPr>
      <w:r w:rsidRPr="006F139F">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63752" w:rsidRPr="002E2663" w:rsidRDefault="00F63752" w:rsidP="002E2663">
      <w:pPr>
        <w:pStyle w:val="Heading1"/>
      </w:pPr>
      <w:bookmarkStart w:id="395" w:name="_Toc330198874"/>
      <w:bookmarkStart w:id="396" w:name="_Toc528054622"/>
      <w:bookmarkStart w:id="397" w:name="_Toc8824223"/>
      <w:r w:rsidRPr="002E2663">
        <w:t>Rights of Principal to Recover Monies</w:t>
      </w:r>
      <w:bookmarkEnd w:id="395"/>
      <w:bookmarkEnd w:id="396"/>
      <w:bookmarkEnd w:id="397"/>
    </w:p>
    <w:p w:rsidR="00F63752" w:rsidRPr="006F139F" w:rsidRDefault="00F63752" w:rsidP="00F63752">
      <w:r w:rsidRPr="006F139F">
        <w:t>Without limiting the Principal's rights under any other provision in the Contract should the Superintendent take action pursuant to clause “Defects Liability Period” and/or “Termination” sub-clause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63752" w:rsidRPr="006F139F" w:rsidRDefault="00F63752" w:rsidP="00F63752">
      <w:r w:rsidRPr="006F139F">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63752" w:rsidRPr="002E2663" w:rsidRDefault="00F63752" w:rsidP="002E2663">
      <w:pPr>
        <w:pStyle w:val="Heading1"/>
      </w:pPr>
      <w:bookmarkStart w:id="398" w:name="_Toc330198875"/>
      <w:bookmarkStart w:id="399" w:name="_Toc528054623"/>
      <w:bookmarkStart w:id="400" w:name="_Ref2002848"/>
      <w:bookmarkStart w:id="401" w:name="_Toc8824224"/>
      <w:r w:rsidRPr="002E2663">
        <w:t>Contractor’s Performance Report</w:t>
      </w:r>
      <w:bookmarkEnd w:id="398"/>
      <w:bookmarkEnd w:id="399"/>
      <w:bookmarkEnd w:id="400"/>
      <w:bookmarkEnd w:id="401"/>
    </w:p>
    <w:p w:rsidR="00F63752" w:rsidRPr="006F139F" w:rsidRDefault="00F63752" w:rsidP="00F63752">
      <w:r w:rsidRPr="006F139F">
        <w:t>The Contractor agrees that every twelve (12) months, upon completion of the Works or the termination of the Contract:</w:t>
      </w:r>
    </w:p>
    <w:p w:rsidR="00F63752" w:rsidRPr="006F139F" w:rsidRDefault="00F63752" w:rsidP="00F63752">
      <w:pPr>
        <w:pStyle w:val="ListParagraph"/>
        <w:numPr>
          <w:ilvl w:val="0"/>
          <w:numId w:val="34"/>
        </w:numPr>
        <w:spacing w:after="240"/>
        <w:contextualSpacing/>
      </w:pPr>
      <w:r w:rsidRPr="006F139F">
        <w:t>the Superintendent will prepare a Contractor's Performance Report ('</w:t>
      </w:r>
      <w:r w:rsidRPr="006F139F">
        <w:rPr>
          <w:b/>
        </w:rPr>
        <w:t>Report</w:t>
      </w:r>
      <w:r w:rsidRPr="006F139F">
        <w:t>');</w:t>
      </w:r>
    </w:p>
    <w:p w:rsidR="00F63752" w:rsidRPr="006F139F" w:rsidRDefault="00F63752" w:rsidP="00F63752">
      <w:pPr>
        <w:pStyle w:val="ListParagraph"/>
        <w:numPr>
          <w:ilvl w:val="0"/>
          <w:numId w:val="34"/>
        </w:numPr>
        <w:spacing w:after="240"/>
        <w:contextualSpacing/>
      </w:pPr>
      <w:r w:rsidRPr="006F139F">
        <w:t>the Superintendent shall liaise with the Contractor in completing the Report although the Superintendent reserves the ultimate right to complete the Report (other than the contractor's comments); and</w:t>
      </w:r>
    </w:p>
    <w:p w:rsidR="00F63752" w:rsidRPr="006F139F" w:rsidRDefault="00F63752" w:rsidP="00F63752">
      <w:pPr>
        <w:pStyle w:val="ListParagraph"/>
        <w:numPr>
          <w:ilvl w:val="0"/>
          <w:numId w:val="34"/>
        </w:numPr>
        <w:spacing w:after="240"/>
        <w:contextualSpacing/>
      </w:pPr>
      <w:r w:rsidRPr="006F139F">
        <w:t>the Principal will use and/or release the Report to Contractor Accreditation Limited and be entitled to release the report to any other department of the Commonwealth or any State or Territory.</w:t>
      </w:r>
    </w:p>
    <w:p w:rsidR="00F63752" w:rsidRPr="006F139F" w:rsidRDefault="00F63752" w:rsidP="00F63752">
      <w:r w:rsidRPr="006F139F">
        <w:lastRenderedPageBreak/>
        <w:t>The Contractor agrees that neither the Contractor nor any other person shall have any claim against the Principal or employees or agents of the Principal under any circumstances as a result of the preparation and use of the Report.</w:t>
      </w:r>
    </w:p>
    <w:p w:rsidR="00F63752" w:rsidRPr="002E2663" w:rsidRDefault="00F63752" w:rsidP="002E2663">
      <w:pPr>
        <w:pStyle w:val="Heading1"/>
      </w:pPr>
      <w:bookmarkStart w:id="402" w:name="_Toc316894631"/>
      <w:bookmarkStart w:id="403" w:name="_Toc316922656"/>
      <w:bookmarkStart w:id="404" w:name="_Toc317518380"/>
      <w:bookmarkStart w:id="405" w:name="_Toc317851876"/>
      <w:bookmarkStart w:id="406" w:name="_Toc317853494"/>
      <w:bookmarkStart w:id="407" w:name="_Toc317856360"/>
      <w:bookmarkStart w:id="408" w:name="_Toc317858555"/>
      <w:bookmarkStart w:id="409" w:name="_Toc317970139"/>
      <w:bookmarkStart w:id="410" w:name="_Toc321750762"/>
      <w:bookmarkStart w:id="411" w:name="_Toc327384178"/>
      <w:bookmarkStart w:id="412" w:name="_Toc328083484"/>
      <w:bookmarkStart w:id="413" w:name="_Toc328565379"/>
      <w:bookmarkStart w:id="414" w:name="_Toc316894632"/>
      <w:bookmarkStart w:id="415" w:name="_Toc316922657"/>
      <w:bookmarkStart w:id="416" w:name="_Toc317518381"/>
      <w:bookmarkStart w:id="417" w:name="_Toc317851877"/>
      <w:bookmarkStart w:id="418" w:name="_Toc317853495"/>
      <w:bookmarkStart w:id="419" w:name="_Toc317856361"/>
      <w:bookmarkStart w:id="420" w:name="_Toc317858556"/>
      <w:bookmarkStart w:id="421" w:name="_Toc317970140"/>
      <w:bookmarkStart w:id="422" w:name="_Toc321750763"/>
      <w:bookmarkStart w:id="423" w:name="_Toc327384179"/>
      <w:bookmarkStart w:id="424" w:name="_Toc328083485"/>
      <w:bookmarkStart w:id="425" w:name="_Toc328565380"/>
      <w:bookmarkStart w:id="426" w:name="_Toc316894633"/>
      <w:bookmarkStart w:id="427" w:name="_Toc316922658"/>
      <w:bookmarkStart w:id="428" w:name="_Toc317518382"/>
      <w:bookmarkStart w:id="429" w:name="_Toc317851878"/>
      <w:bookmarkStart w:id="430" w:name="_Toc317853496"/>
      <w:bookmarkStart w:id="431" w:name="_Toc317856362"/>
      <w:bookmarkStart w:id="432" w:name="_Toc317858557"/>
      <w:bookmarkStart w:id="433" w:name="_Toc317970141"/>
      <w:bookmarkStart w:id="434" w:name="_Toc321750764"/>
      <w:bookmarkStart w:id="435" w:name="_Toc327384180"/>
      <w:bookmarkStart w:id="436" w:name="_Toc328083486"/>
      <w:bookmarkStart w:id="437" w:name="_Toc328565381"/>
      <w:bookmarkStart w:id="438" w:name="_Toc317518383"/>
      <w:bookmarkStart w:id="439" w:name="_Toc317851879"/>
      <w:bookmarkStart w:id="440" w:name="_Toc317853497"/>
      <w:bookmarkStart w:id="441" w:name="_Toc317856363"/>
      <w:bookmarkStart w:id="442" w:name="_Toc317858558"/>
      <w:bookmarkStart w:id="443" w:name="_Toc317970142"/>
      <w:bookmarkStart w:id="444" w:name="_Toc321750765"/>
      <w:bookmarkStart w:id="445" w:name="_Toc327384181"/>
      <w:bookmarkStart w:id="446" w:name="_Toc328083487"/>
      <w:bookmarkStart w:id="447" w:name="_Toc328565382"/>
      <w:bookmarkStart w:id="448" w:name="_Toc317518384"/>
      <w:bookmarkStart w:id="449" w:name="_Toc317851880"/>
      <w:bookmarkStart w:id="450" w:name="_Toc317853498"/>
      <w:bookmarkStart w:id="451" w:name="_Toc317856364"/>
      <w:bookmarkStart w:id="452" w:name="_Toc317858559"/>
      <w:bookmarkStart w:id="453" w:name="_Toc317970143"/>
      <w:bookmarkStart w:id="454" w:name="_Toc321750766"/>
      <w:bookmarkStart w:id="455" w:name="_Toc327384182"/>
      <w:bookmarkStart w:id="456" w:name="_Toc328083488"/>
      <w:bookmarkStart w:id="457" w:name="_Toc328565383"/>
      <w:bookmarkStart w:id="458" w:name="_Toc317518385"/>
      <w:bookmarkStart w:id="459" w:name="_Toc317851881"/>
      <w:bookmarkStart w:id="460" w:name="_Toc317853499"/>
      <w:bookmarkStart w:id="461" w:name="_Toc317856365"/>
      <w:bookmarkStart w:id="462" w:name="_Toc317858560"/>
      <w:bookmarkStart w:id="463" w:name="_Toc317970144"/>
      <w:bookmarkStart w:id="464" w:name="_Toc321750767"/>
      <w:bookmarkStart w:id="465" w:name="_Toc327384183"/>
      <w:bookmarkStart w:id="466" w:name="_Toc328083489"/>
      <w:bookmarkStart w:id="467" w:name="_Toc328565384"/>
      <w:bookmarkStart w:id="468" w:name="_Toc317518386"/>
      <w:bookmarkStart w:id="469" w:name="_Toc317851882"/>
      <w:bookmarkStart w:id="470" w:name="_Toc317853500"/>
      <w:bookmarkStart w:id="471" w:name="_Toc317856366"/>
      <w:bookmarkStart w:id="472" w:name="_Toc317858561"/>
      <w:bookmarkStart w:id="473" w:name="_Toc317970145"/>
      <w:bookmarkStart w:id="474" w:name="_Toc321750768"/>
      <w:bookmarkStart w:id="475" w:name="_Toc327384184"/>
      <w:bookmarkStart w:id="476" w:name="_Toc328083490"/>
      <w:bookmarkStart w:id="477" w:name="_Toc328565385"/>
      <w:bookmarkStart w:id="478" w:name="_Toc317518387"/>
      <w:bookmarkStart w:id="479" w:name="_Toc317851883"/>
      <w:bookmarkStart w:id="480" w:name="_Toc317853501"/>
      <w:bookmarkStart w:id="481" w:name="_Toc317856367"/>
      <w:bookmarkStart w:id="482" w:name="_Toc317858562"/>
      <w:bookmarkStart w:id="483" w:name="_Toc317970146"/>
      <w:bookmarkStart w:id="484" w:name="_Toc321750769"/>
      <w:bookmarkStart w:id="485" w:name="_Toc327384185"/>
      <w:bookmarkStart w:id="486" w:name="_Toc328083491"/>
      <w:bookmarkStart w:id="487" w:name="_Toc328565386"/>
      <w:bookmarkStart w:id="488" w:name="_Toc317518388"/>
      <w:bookmarkStart w:id="489" w:name="_Toc317851884"/>
      <w:bookmarkStart w:id="490" w:name="_Toc317853502"/>
      <w:bookmarkStart w:id="491" w:name="_Toc317856368"/>
      <w:bookmarkStart w:id="492" w:name="_Toc317858563"/>
      <w:bookmarkStart w:id="493" w:name="_Toc317970147"/>
      <w:bookmarkStart w:id="494" w:name="_Toc321750770"/>
      <w:bookmarkStart w:id="495" w:name="_Toc327384186"/>
      <w:bookmarkStart w:id="496" w:name="_Toc328083492"/>
      <w:bookmarkStart w:id="497" w:name="_Toc328565387"/>
      <w:bookmarkStart w:id="498" w:name="_Toc317518389"/>
      <w:bookmarkStart w:id="499" w:name="_Toc317851885"/>
      <w:bookmarkStart w:id="500" w:name="_Toc317853503"/>
      <w:bookmarkStart w:id="501" w:name="_Toc317856369"/>
      <w:bookmarkStart w:id="502" w:name="_Toc317858564"/>
      <w:bookmarkStart w:id="503" w:name="_Toc317970148"/>
      <w:bookmarkStart w:id="504" w:name="_Toc321750771"/>
      <w:bookmarkStart w:id="505" w:name="_Toc327384187"/>
      <w:bookmarkStart w:id="506" w:name="_Toc328083493"/>
      <w:bookmarkStart w:id="507" w:name="_Toc328565388"/>
      <w:bookmarkStart w:id="508" w:name="_Toc317518390"/>
      <w:bookmarkStart w:id="509" w:name="_Toc317851886"/>
      <w:bookmarkStart w:id="510" w:name="_Toc317853504"/>
      <w:bookmarkStart w:id="511" w:name="_Toc317856370"/>
      <w:bookmarkStart w:id="512" w:name="_Toc317858565"/>
      <w:bookmarkStart w:id="513" w:name="_Toc317970149"/>
      <w:bookmarkStart w:id="514" w:name="_Toc321750772"/>
      <w:bookmarkStart w:id="515" w:name="_Toc327384188"/>
      <w:bookmarkStart w:id="516" w:name="_Toc328083494"/>
      <w:bookmarkStart w:id="517" w:name="_Toc328565389"/>
      <w:bookmarkStart w:id="518" w:name="_Toc317518391"/>
      <w:bookmarkStart w:id="519" w:name="_Toc317851887"/>
      <w:bookmarkStart w:id="520" w:name="_Toc317853505"/>
      <w:bookmarkStart w:id="521" w:name="_Toc317856371"/>
      <w:bookmarkStart w:id="522" w:name="_Toc317858566"/>
      <w:bookmarkStart w:id="523" w:name="_Toc317970150"/>
      <w:bookmarkStart w:id="524" w:name="_Toc321750773"/>
      <w:bookmarkStart w:id="525" w:name="_Toc327384189"/>
      <w:bookmarkStart w:id="526" w:name="_Toc328083495"/>
      <w:bookmarkStart w:id="527" w:name="_Toc328565390"/>
      <w:bookmarkStart w:id="528" w:name="_Toc317518392"/>
      <w:bookmarkStart w:id="529" w:name="_Toc317851888"/>
      <w:bookmarkStart w:id="530" w:name="_Toc317853506"/>
      <w:bookmarkStart w:id="531" w:name="_Toc317856372"/>
      <w:bookmarkStart w:id="532" w:name="_Toc317858567"/>
      <w:bookmarkStart w:id="533" w:name="_Toc317970151"/>
      <w:bookmarkStart w:id="534" w:name="_Toc321750774"/>
      <w:bookmarkStart w:id="535" w:name="_Toc327384190"/>
      <w:bookmarkStart w:id="536" w:name="_Toc328083496"/>
      <w:bookmarkStart w:id="537" w:name="_Toc328565391"/>
      <w:bookmarkStart w:id="538" w:name="_Toc317518393"/>
      <w:bookmarkStart w:id="539" w:name="_Toc317851889"/>
      <w:bookmarkStart w:id="540" w:name="_Toc317853507"/>
      <w:bookmarkStart w:id="541" w:name="_Toc317856373"/>
      <w:bookmarkStart w:id="542" w:name="_Toc317858568"/>
      <w:bookmarkStart w:id="543" w:name="_Toc317970152"/>
      <w:bookmarkStart w:id="544" w:name="_Toc321750775"/>
      <w:bookmarkStart w:id="545" w:name="_Toc327384191"/>
      <w:bookmarkStart w:id="546" w:name="_Toc328083497"/>
      <w:bookmarkStart w:id="547" w:name="_Toc328565392"/>
      <w:bookmarkStart w:id="548" w:name="_Toc313308592"/>
      <w:bookmarkStart w:id="549" w:name="_Toc313308735"/>
      <w:bookmarkStart w:id="550" w:name="_Toc316212778"/>
      <w:bookmarkStart w:id="551" w:name="_Toc316214614"/>
      <w:bookmarkStart w:id="552" w:name="_Toc316894635"/>
      <w:bookmarkStart w:id="553" w:name="_Toc316922660"/>
      <w:bookmarkStart w:id="554" w:name="_Toc317518394"/>
      <w:bookmarkStart w:id="555" w:name="_Toc317851890"/>
      <w:bookmarkStart w:id="556" w:name="_Toc317853508"/>
      <w:bookmarkStart w:id="557" w:name="_Toc317856374"/>
      <w:bookmarkStart w:id="558" w:name="_Toc317858569"/>
      <w:bookmarkStart w:id="559" w:name="_Toc317970153"/>
      <w:bookmarkStart w:id="560" w:name="_Toc321750776"/>
      <w:bookmarkStart w:id="561" w:name="_Toc327384192"/>
      <w:bookmarkStart w:id="562" w:name="_Toc328083498"/>
      <w:bookmarkStart w:id="563" w:name="_Toc328565393"/>
      <w:bookmarkStart w:id="564" w:name="_Toc313308593"/>
      <w:bookmarkStart w:id="565" w:name="_Toc313308736"/>
      <w:bookmarkStart w:id="566" w:name="_Toc316212779"/>
      <w:bookmarkStart w:id="567" w:name="_Toc316214615"/>
      <w:bookmarkStart w:id="568" w:name="_Toc316894636"/>
      <w:bookmarkStart w:id="569" w:name="_Toc316922661"/>
      <w:bookmarkStart w:id="570" w:name="_Toc317518395"/>
      <w:bookmarkStart w:id="571" w:name="_Toc317851891"/>
      <w:bookmarkStart w:id="572" w:name="_Toc317853509"/>
      <w:bookmarkStart w:id="573" w:name="_Toc317856375"/>
      <w:bookmarkStart w:id="574" w:name="_Toc317858570"/>
      <w:bookmarkStart w:id="575" w:name="_Toc317970154"/>
      <w:bookmarkStart w:id="576" w:name="_Toc321750777"/>
      <w:bookmarkStart w:id="577" w:name="_Toc327384193"/>
      <w:bookmarkStart w:id="578" w:name="_Toc328083499"/>
      <w:bookmarkStart w:id="579" w:name="_Toc328565394"/>
      <w:bookmarkStart w:id="580" w:name="_Toc313308594"/>
      <w:bookmarkStart w:id="581" w:name="_Toc313308737"/>
      <w:bookmarkStart w:id="582" w:name="_Toc316212780"/>
      <w:bookmarkStart w:id="583" w:name="_Toc316214616"/>
      <w:bookmarkStart w:id="584" w:name="_Toc316894637"/>
      <w:bookmarkStart w:id="585" w:name="_Toc316922662"/>
      <w:bookmarkStart w:id="586" w:name="_Toc317518396"/>
      <w:bookmarkStart w:id="587" w:name="_Toc317851892"/>
      <w:bookmarkStart w:id="588" w:name="_Toc317853510"/>
      <w:bookmarkStart w:id="589" w:name="_Toc317856376"/>
      <w:bookmarkStart w:id="590" w:name="_Toc317858571"/>
      <w:bookmarkStart w:id="591" w:name="_Toc317970155"/>
      <w:bookmarkStart w:id="592" w:name="_Toc321750778"/>
      <w:bookmarkStart w:id="593" w:name="_Toc327384194"/>
      <w:bookmarkStart w:id="594" w:name="_Toc328083500"/>
      <w:bookmarkStart w:id="595" w:name="_Toc328565395"/>
      <w:bookmarkStart w:id="596" w:name="_Toc313308595"/>
      <w:bookmarkStart w:id="597" w:name="_Toc313308738"/>
      <w:bookmarkStart w:id="598" w:name="_Toc316212781"/>
      <w:bookmarkStart w:id="599" w:name="_Toc316214617"/>
      <w:bookmarkStart w:id="600" w:name="_Toc316894638"/>
      <w:bookmarkStart w:id="601" w:name="_Toc316922663"/>
      <w:bookmarkStart w:id="602" w:name="_Toc317518397"/>
      <w:bookmarkStart w:id="603" w:name="_Toc317851893"/>
      <w:bookmarkStart w:id="604" w:name="_Toc317853511"/>
      <w:bookmarkStart w:id="605" w:name="_Toc317856377"/>
      <w:bookmarkStart w:id="606" w:name="_Toc317858572"/>
      <w:bookmarkStart w:id="607" w:name="_Toc317970156"/>
      <w:bookmarkStart w:id="608" w:name="_Toc321750779"/>
      <w:bookmarkStart w:id="609" w:name="_Toc327384195"/>
      <w:bookmarkStart w:id="610" w:name="_Toc328083501"/>
      <w:bookmarkStart w:id="611" w:name="_Toc328565396"/>
      <w:bookmarkStart w:id="612" w:name="_Toc330198876"/>
      <w:bookmarkStart w:id="613" w:name="_Toc528054624"/>
      <w:bookmarkStart w:id="614" w:name="_Toc8824225"/>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E2663">
        <w:t>Goods and Services Tax</w:t>
      </w:r>
      <w:bookmarkEnd w:id="612"/>
      <w:bookmarkEnd w:id="613"/>
      <w:bookmarkEnd w:id="614"/>
    </w:p>
    <w:p w:rsidR="00F63752" w:rsidRPr="006F139F" w:rsidRDefault="00F63752" w:rsidP="00F63752">
      <w:r w:rsidRPr="006F139F">
        <w:t>For the purposes of this Clause unless the context otherwise requires:</w:t>
      </w:r>
    </w:p>
    <w:p w:rsidR="00F63752" w:rsidRPr="006F139F" w:rsidRDefault="00F63752" w:rsidP="00F63752">
      <w:r w:rsidRPr="006F139F">
        <w:rPr>
          <w:b/>
        </w:rPr>
        <w:t>'GST'</w:t>
      </w:r>
      <w:r w:rsidR="00797DA5">
        <w:t xml:space="preserve"> </w:t>
      </w:r>
      <w:r w:rsidRPr="006F139F">
        <w:t xml:space="preserve">means any tax imposed on Supplies by or through the </w:t>
      </w:r>
      <w:r w:rsidRPr="006F139F">
        <w:rPr>
          <w:i/>
        </w:rPr>
        <w:t>New Tax System (Goods and Services Tax) Act 1999</w:t>
      </w:r>
      <w:r w:rsidRPr="006F139F">
        <w:t xml:space="preserve"> ('</w:t>
      </w:r>
      <w:r w:rsidRPr="006F139F">
        <w:rPr>
          <w:b/>
        </w:rPr>
        <w:t>Act</w:t>
      </w:r>
      <w:r w:rsidRPr="006F139F">
        <w:t xml:space="preserve">') and any related </w:t>
      </w:r>
      <w:r w:rsidRPr="006F139F">
        <w:rPr>
          <w:i/>
        </w:rPr>
        <w:t>Tax Imposition Act</w:t>
      </w:r>
      <w:r w:rsidRPr="006F139F">
        <w:t xml:space="preserve"> and 'New Tax System Changes' has the meaning it bears in the </w:t>
      </w:r>
      <w:r w:rsidRPr="006F139F">
        <w:rPr>
          <w:i/>
        </w:rPr>
        <w:t>New Tax System (Trade Practices Amendment) Act 1999</w:t>
      </w:r>
      <w:r w:rsidRPr="006F139F">
        <w:t xml:space="preserve"> ('</w:t>
      </w:r>
      <w:r w:rsidRPr="006F139F">
        <w:rPr>
          <w:b/>
        </w:rPr>
        <w:t>TPA</w:t>
      </w:r>
      <w:r w:rsidRPr="006F139F">
        <w:t>').  Where any other term is used in this clause which is defined in the Act or the TPA it shall have the meaning which it bears in the Act, or (if the term is not defined in the Act) then the meaning which it bears in the TPA;</w:t>
      </w:r>
    </w:p>
    <w:p w:rsidR="00F63752" w:rsidRPr="006F139F" w:rsidRDefault="00F63752" w:rsidP="00F63752">
      <w:r w:rsidRPr="006F139F">
        <w:rPr>
          <w:b/>
        </w:rPr>
        <w:t>'GST Rate'</w:t>
      </w:r>
      <w:r w:rsidR="00797DA5">
        <w:t xml:space="preserve"> </w:t>
      </w:r>
      <w:r w:rsidRPr="006F139F">
        <w:t>means the percentage amount of GST payable determined under section 9-70 of the Act as amended from time to time;</w:t>
      </w:r>
    </w:p>
    <w:p w:rsidR="00F63752" w:rsidRPr="006F139F" w:rsidRDefault="00F63752" w:rsidP="00F63752">
      <w:r w:rsidRPr="006F139F">
        <w:rPr>
          <w:b/>
        </w:rPr>
        <w:t>'Input Tax Credit'</w:t>
      </w:r>
      <w:r w:rsidR="00797DA5">
        <w:t xml:space="preserve"> </w:t>
      </w:r>
      <w:r w:rsidRPr="006F139F">
        <w:t>has the meaning it bears in the Act;</w:t>
      </w:r>
    </w:p>
    <w:p w:rsidR="00F63752" w:rsidRPr="006F139F" w:rsidRDefault="00F63752" w:rsidP="00F63752">
      <w:r w:rsidRPr="006F139F">
        <w:rPr>
          <w:b/>
        </w:rPr>
        <w:t>'Recipient' 'Entity' and 'Supplies'</w:t>
      </w:r>
      <w:r w:rsidRPr="006F139F">
        <w:tab/>
      </w:r>
      <w:r w:rsidR="00797DA5">
        <w:t xml:space="preserve"> </w:t>
      </w:r>
      <w:r w:rsidRPr="006F139F">
        <w:t xml:space="preserve">have the meaning they bear in the Act, and, in addition for the purposes of this contract shall also be read as follows: </w:t>
      </w:r>
    </w:p>
    <w:p w:rsidR="00F63752" w:rsidRPr="006F139F" w:rsidRDefault="00F63752" w:rsidP="00F63752">
      <w:pPr>
        <w:pStyle w:val="ListParagraph"/>
        <w:numPr>
          <w:ilvl w:val="0"/>
          <w:numId w:val="37"/>
        </w:numPr>
        <w:spacing w:after="240"/>
        <w:contextualSpacing/>
      </w:pPr>
      <w:r w:rsidRPr="006F139F">
        <w:t>“</w:t>
      </w:r>
      <w:r w:rsidRPr="006F139F">
        <w:rPr>
          <w:b/>
        </w:rPr>
        <w:t>Entity</w:t>
      </w:r>
      <w:r w:rsidRPr="006F139F">
        <w:t>” shall also mean Contractor;</w:t>
      </w:r>
    </w:p>
    <w:p w:rsidR="00F63752" w:rsidRPr="006F139F" w:rsidRDefault="00F63752" w:rsidP="00F63752">
      <w:pPr>
        <w:pStyle w:val="ListParagraph"/>
        <w:numPr>
          <w:ilvl w:val="0"/>
          <w:numId w:val="37"/>
        </w:numPr>
        <w:spacing w:after="240"/>
        <w:contextualSpacing/>
      </w:pPr>
      <w:r w:rsidRPr="006F139F">
        <w:t>“</w:t>
      </w:r>
      <w:r w:rsidRPr="006F139F">
        <w:rPr>
          <w:b/>
        </w:rPr>
        <w:t>Recipient</w:t>
      </w:r>
      <w:r w:rsidRPr="006F139F">
        <w:t>” shall also mean Principal;</w:t>
      </w:r>
    </w:p>
    <w:p w:rsidR="00F63752" w:rsidRPr="006F139F" w:rsidRDefault="00F63752" w:rsidP="00F63752">
      <w:pPr>
        <w:pStyle w:val="ListParagraph"/>
        <w:numPr>
          <w:ilvl w:val="0"/>
          <w:numId w:val="37"/>
        </w:numPr>
        <w:spacing w:after="240"/>
        <w:contextualSpacing/>
      </w:pPr>
      <w:r w:rsidRPr="006F139F">
        <w:t>“</w:t>
      </w:r>
      <w:r w:rsidRPr="006F139F">
        <w:rPr>
          <w:b/>
        </w:rPr>
        <w:t>Supplies</w:t>
      </w:r>
      <w:r w:rsidRPr="006F139F">
        <w:t>” shall also mean the Works.</w:t>
      </w:r>
    </w:p>
    <w:p w:rsidR="00F63752" w:rsidRPr="006F139F" w:rsidRDefault="00F63752" w:rsidP="00F63752">
      <w:r w:rsidRPr="006F139F">
        <w:rPr>
          <w:b/>
        </w:rPr>
        <w:t>'Adjustment'</w:t>
      </w:r>
      <w:r w:rsidR="00797DA5">
        <w:t xml:space="preserve"> </w:t>
      </w:r>
      <w:r w:rsidRPr="006F139F">
        <w:t>means each form of adjustment to consideration provided for in this clause.</w:t>
      </w:r>
    </w:p>
    <w:p w:rsidR="00F63752" w:rsidRPr="006F139F" w:rsidRDefault="00F63752" w:rsidP="00F63752">
      <w:r w:rsidRPr="006F139F">
        <w:t>The parties acknowledge that the consideration under this Contract is inclusive of GST, where GST is calculated using the GST rate at the time of forming this Contract.</w:t>
      </w:r>
    </w:p>
    <w:p w:rsidR="00F63752" w:rsidRPr="006F139F" w:rsidRDefault="00F63752" w:rsidP="00F63752">
      <w:r w:rsidRPr="006F139F">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3752" w:rsidRPr="006F139F" w:rsidRDefault="00F63752" w:rsidP="00F63752">
      <w:r w:rsidRPr="006F139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3752" w:rsidRPr="002E2663" w:rsidRDefault="00F63752" w:rsidP="002E2663">
      <w:pPr>
        <w:pStyle w:val="Heading1"/>
      </w:pPr>
      <w:bookmarkStart w:id="615" w:name="_Toc330198877"/>
      <w:bookmarkStart w:id="616" w:name="_Toc528054625"/>
      <w:bookmarkStart w:id="617" w:name="_Toc8824226"/>
      <w:r w:rsidRPr="002E2663">
        <w:t>Privacy</w:t>
      </w:r>
      <w:bookmarkEnd w:id="615"/>
      <w:bookmarkEnd w:id="616"/>
      <w:bookmarkEnd w:id="617"/>
    </w:p>
    <w:p w:rsidR="00F63752" w:rsidRPr="006F139F" w:rsidRDefault="00F63752" w:rsidP="00F63752">
      <w:r w:rsidRPr="006F139F">
        <w:t>For the purposes of this Clause unless the context otherwise requires:</w:t>
      </w:r>
    </w:p>
    <w:p w:rsidR="00F63752" w:rsidRPr="006F139F" w:rsidRDefault="00F63752" w:rsidP="00F63752">
      <w:r w:rsidRPr="006F139F">
        <w:rPr>
          <w:b/>
        </w:rPr>
        <w:t>'Act'</w:t>
      </w:r>
      <w:r w:rsidR="00797DA5">
        <w:t xml:space="preserve"> </w:t>
      </w:r>
      <w:r w:rsidRPr="006F139F">
        <w:t xml:space="preserve">means the </w:t>
      </w:r>
      <w:r w:rsidRPr="006F139F">
        <w:rPr>
          <w:i/>
        </w:rPr>
        <w:t>Information Act (NT)</w:t>
      </w:r>
      <w:r w:rsidRPr="006F139F">
        <w:t>;</w:t>
      </w:r>
    </w:p>
    <w:p w:rsidR="00F63752" w:rsidRPr="006F139F" w:rsidRDefault="00F63752" w:rsidP="00F63752">
      <w:r w:rsidRPr="006F139F">
        <w:rPr>
          <w:b/>
        </w:rPr>
        <w:t>'Privacy Laws'</w:t>
      </w:r>
      <w:r w:rsidR="00797DA5">
        <w:t xml:space="preserve"> </w:t>
      </w:r>
      <w:r w:rsidRPr="006F139F">
        <w:t>means the Act; and the Information Privacy Principles set out in the Act or any "code of practice" approved under the Act that applies to any of the parties to this Contract.</w:t>
      </w:r>
    </w:p>
    <w:p w:rsidR="00F63752" w:rsidRPr="006F139F" w:rsidRDefault="00F63752" w:rsidP="00F63752">
      <w:r w:rsidRPr="006F139F">
        <w:rPr>
          <w:b/>
        </w:rPr>
        <w:t>'Personal Information'</w:t>
      </w:r>
      <w:r w:rsidR="00797DA5">
        <w:t xml:space="preserve"> </w:t>
      </w:r>
      <w:r w:rsidRPr="006F139F">
        <w:t>means all information about a person that is “personal information” as defined in the Act, which is collected and/or handled by any of the parties in connection with this Contract.</w:t>
      </w:r>
    </w:p>
    <w:p w:rsidR="00F63752" w:rsidRPr="006F139F" w:rsidRDefault="00F63752" w:rsidP="00F63752">
      <w:r w:rsidRPr="006F139F">
        <w:t>The Contractor agrees to deal with all Personal Information in a manner, which is consistent with the Privacy Laws and any other relevant privacy legislation, as if the Contractor were a public sector organisation.</w:t>
      </w:r>
    </w:p>
    <w:p w:rsidR="00F63752" w:rsidRPr="006F139F" w:rsidRDefault="00F63752" w:rsidP="00F63752">
      <w:r w:rsidRPr="006F139F">
        <w:lastRenderedPageBreak/>
        <w:t>The Contractor is to collect, use, disclose or otherwise deal with Personal Information only for the purposes of fulfilling its obligations under this Contract.</w:t>
      </w:r>
    </w:p>
    <w:p w:rsidR="00F63752" w:rsidRPr="006F139F" w:rsidRDefault="00F63752" w:rsidP="00F63752">
      <w:r w:rsidRPr="006F139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3752" w:rsidRPr="006F139F" w:rsidRDefault="00F63752" w:rsidP="00F63752">
      <w:r w:rsidRPr="006F139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3752" w:rsidRPr="006F139F" w:rsidRDefault="00F63752" w:rsidP="00F63752">
      <w:r w:rsidRPr="006F139F">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F63752" w:rsidRPr="006F139F" w:rsidRDefault="00F63752" w:rsidP="00F63752">
      <w:r w:rsidRPr="006F139F">
        <w:t>The Contractor is to develop, and obtain the written approval of the Principal</w:t>
      </w:r>
      <w:r w:rsidR="00797DA5">
        <w:t xml:space="preserve"> of</w:t>
      </w:r>
      <w:r w:rsidRPr="006F139F">
        <w:t>:</w:t>
      </w:r>
    </w:p>
    <w:p w:rsidR="00F63752" w:rsidRPr="006F139F" w:rsidRDefault="00F63752" w:rsidP="00F63752">
      <w:pPr>
        <w:pStyle w:val="ListParagraph"/>
        <w:numPr>
          <w:ilvl w:val="0"/>
          <w:numId w:val="35"/>
        </w:numPr>
        <w:spacing w:after="240"/>
        <w:contextualSpacing/>
      </w:pPr>
      <w:r w:rsidRPr="006F139F">
        <w:t>policies for the management of personal information; and</w:t>
      </w:r>
    </w:p>
    <w:p w:rsidR="00F63752" w:rsidRPr="006F139F" w:rsidRDefault="00F63752" w:rsidP="00F63752">
      <w:pPr>
        <w:pStyle w:val="ListParagraph"/>
        <w:numPr>
          <w:ilvl w:val="0"/>
          <w:numId w:val="35"/>
        </w:numPr>
        <w:spacing w:after="240"/>
        <w:contextualSpacing/>
      </w:pPr>
      <w:r w:rsidRPr="006F139F">
        <w:t>complaint handling procedures.</w:t>
      </w:r>
    </w:p>
    <w:p w:rsidR="00F63752" w:rsidRPr="006F139F" w:rsidRDefault="00F63752" w:rsidP="00F63752">
      <w:r w:rsidRPr="006F139F">
        <w:t>Each party is to immediately notify the other when a complaint is received.  The Contractor acknowledges that individuals have the right to request access to, or correction of, the Personal Information held about them.</w:t>
      </w:r>
    </w:p>
    <w:p w:rsidR="00F63752" w:rsidRPr="006F139F" w:rsidRDefault="00F63752" w:rsidP="00F63752">
      <w:r w:rsidRPr="006F139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3752" w:rsidRPr="006F139F" w:rsidRDefault="00F63752" w:rsidP="00F63752">
      <w:r w:rsidRPr="006F139F">
        <w:t>The Contractor indemnifies the Principal in respect of any liability, loss or expense incurred arising out of or in connection with a breach of the obligations of the Contractor under this Contract.</w:t>
      </w:r>
    </w:p>
    <w:p w:rsidR="00F63752" w:rsidRPr="006F139F" w:rsidRDefault="00F63752" w:rsidP="00F63752">
      <w:r w:rsidRPr="006F139F">
        <w:t>When this Contract expires or is terminated, the Contractor must, at the Principal's discretion:</w:t>
      </w:r>
    </w:p>
    <w:p w:rsidR="00F63752" w:rsidRPr="006F139F" w:rsidRDefault="00F63752" w:rsidP="00F63752">
      <w:pPr>
        <w:pStyle w:val="ListParagraph"/>
        <w:numPr>
          <w:ilvl w:val="0"/>
          <w:numId w:val="36"/>
        </w:numPr>
        <w:spacing w:after="240"/>
        <w:contextualSpacing/>
      </w:pPr>
      <w:r w:rsidRPr="006F139F">
        <w:t>either return to the Principal all records containing Personal information;</w:t>
      </w:r>
    </w:p>
    <w:p w:rsidR="00F63752" w:rsidRPr="006F139F" w:rsidRDefault="00F63752" w:rsidP="00F63752">
      <w:pPr>
        <w:pStyle w:val="ListParagraph"/>
        <w:numPr>
          <w:ilvl w:val="0"/>
          <w:numId w:val="36"/>
        </w:numPr>
        <w:spacing w:after="240"/>
        <w:contextualSpacing/>
      </w:pPr>
      <w:r w:rsidRPr="006F139F">
        <w:t>retain any material containing Personal Information in a secure manner as approved by the Principal; or</w:t>
      </w:r>
    </w:p>
    <w:p w:rsidR="00F63752" w:rsidRPr="006F139F" w:rsidRDefault="00F63752" w:rsidP="00F63752">
      <w:pPr>
        <w:pStyle w:val="ListParagraph"/>
        <w:numPr>
          <w:ilvl w:val="0"/>
          <w:numId w:val="36"/>
        </w:numPr>
        <w:spacing w:after="240"/>
        <w:contextualSpacing/>
      </w:pPr>
      <w:r w:rsidRPr="006F139F">
        <w:t>destroy or delete any Personal Information.</w:t>
      </w:r>
    </w:p>
    <w:p w:rsidR="00F63752" w:rsidRPr="006F139F" w:rsidRDefault="00F63752" w:rsidP="00F63752">
      <w:r w:rsidRPr="006F139F">
        <w:t>This sub-clause will survive the expiration or termination of this Contract.</w:t>
      </w:r>
    </w:p>
    <w:p w:rsidR="004F2206" w:rsidRDefault="004F2206" w:rsidP="004F2206"/>
    <w:sectPr w:rsidR="004F2206" w:rsidSect="00A1197C">
      <w:headerReference w:type="default" r:id="rId16"/>
      <w:head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28" w:rsidRDefault="00026728" w:rsidP="007332FF">
      <w:r>
        <w:separator/>
      </w:r>
    </w:p>
  </w:endnote>
  <w:endnote w:type="continuationSeparator" w:id="0">
    <w:p w:rsidR="00026728" w:rsidRDefault="000267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40B92" w:rsidRPr="002C6633" w:rsidTr="00F40B92">
      <w:trPr>
        <w:cantSplit/>
        <w:trHeight w:hRule="exact" w:val="1400"/>
        <w:tblHeader/>
      </w:trPr>
      <w:tc>
        <w:tcPr>
          <w:tcW w:w="8505" w:type="dxa"/>
          <w:vAlign w:val="center"/>
        </w:tcPr>
        <w:p w:rsidR="00F40B92" w:rsidRPr="00F538BD" w:rsidRDefault="00F40B92"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F40B92" w:rsidRPr="002C6633" w:rsidRDefault="00F40B92" w:rsidP="00F40B92">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F40B92" w:rsidRPr="00F538BD" w:rsidRDefault="00F40B9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92" w:rsidRPr="00FA4629" w:rsidRDefault="00F40B9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40B92" w:rsidRPr="00132658" w:rsidTr="00FA4629">
      <w:trPr>
        <w:cantSplit/>
        <w:trHeight w:hRule="exact" w:val="1400"/>
        <w:tblHeader/>
      </w:trPr>
      <w:tc>
        <w:tcPr>
          <w:tcW w:w="8505" w:type="dxa"/>
          <w:vAlign w:val="center"/>
        </w:tcPr>
        <w:p w:rsidR="00F40B92" w:rsidRPr="00705C9D" w:rsidRDefault="00F40B92"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F40B92" w:rsidRPr="007B5DA2" w:rsidRDefault="00CE11B0" w:rsidP="00797DA5">
          <w:pPr>
            <w:pStyle w:val="NTGFooter1items"/>
          </w:pPr>
          <w:r>
            <w:t>1 June</w:t>
          </w:r>
          <w:r w:rsidR="00F40B92">
            <w:t xml:space="preserve"> 2019</w:t>
          </w:r>
          <w:r w:rsidR="00F40B92" w:rsidRPr="00D575E1">
            <w:t xml:space="preserve">, version </w:t>
          </w:r>
          <w:r w:rsidR="00F40B92">
            <w:t>5.3</w:t>
          </w:r>
        </w:p>
      </w:tc>
      <w:tc>
        <w:tcPr>
          <w:tcW w:w="2268" w:type="dxa"/>
          <w:vAlign w:val="center"/>
        </w:tcPr>
        <w:p w:rsidR="00F40B92" w:rsidRPr="00DC1F0F" w:rsidRDefault="00F40B92"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CE11B0">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CE11B0">
            <w:rPr>
              <w:noProof/>
              <w:sz w:val="20"/>
            </w:rPr>
            <w:t>29</w:t>
          </w:r>
          <w:r w:rsidRPr="00DC1F0F">
            <w:rPr>
              <w:noProof/>
              <w:sz w:val="20"/>
            </w:rPr>
            <w:fldChar w:fldCharType="end"/>
          </w:r>
        </w:p>
      </w:tc>
    </w:tr>
  </w:tbl>
  <w:p w:rsidR="00F40B92" w:rsidRPr="00FA4629" w:rsidRDefault="00F40B92"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28" w:rsidRDefault="00026728" w:rsidP="007332FF">
      <w:r>
        <w:separator/>
      </w:r>
    </w:p>
  </w:footnote>
  <w:footnote w:type="continuationSeparator" w:id="0">
    <w:p w:rsidR="00026728" w:rsidRDefault="0002672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F40B92" w:rsidRDefault="00F40B92" w:rsidP="00F40B92">
        <w:pPr>
          <w:pStyle w:val="Header"/>
          <w:tabs>
            <w:tab w:val="clear" w:pos="9026"/>
            <w:tab w:val="right" w:pos="10206"/>
          </w:tabs>
          <w:ind w:right="-568"/>
        </w:pPr>
        <w:r>
          <w:t>Conditions of Contract – Quotation – Works Period Contract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92" w:rsidRDefault="00F40B92" w:rsidP="00F40B92">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F40B92" w:rsidRDefault="00F40B92" w:rsidP="00F40B92">
        <w:pPr>
          <w:pStyle w:val="Header"/>
          <w:tabs>
            <w:tab w:val="clear" w:pos="9026"/>
            <w:tab w:val="right" w:pos="10206"/>
          </w:tabs>
          <w:ind w:right="-568"/>
        </w:pPr>
        <w:r>
          <w:t>Conditions of Contract – Quotation – Works Period Contract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92" w:rsidRPr="00274F1C" w:rsidRDefault="00F40B92" w:rsidP="00F40B92">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F40B92" w:rsidRDefault="00F40B92" w:rsidP="002926BC">
        <w:pPr>
          <w:pStyle w:val="Header"/>
          <w:tabs>
            <w:tab w:val="clear" w:pos="9026"/>
          </w:tabs>
          <w:ind w:right="-568"/>
        </w:pPr>
        <w:r>
          <w:t>Conditions of Contract – Quotation – Works Period Contract</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F40B92" w:rsidRPr="00964B22" w:rsidRDefault="00F40B92" w:rsidP="00964B22">
        <w:pPr>
          <w:pStyle w:val="Header"/>
          <w:tabs>
            <w:tab w:val="clear" w:pos="9026"/>
            <w:tab w:val="right" w:pos="10206"/>
          </w:tabs>
          <w:ind w:right="-568"/>
          <w:rPr>
            <w:b w:val="0"/>
          </w:rPr>
        </w:pPr>
        <w:r>
          <w:t>Conditions of Contract – Quotation – Works Period Contract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FD3A20"/>
    <w:multiLevelType w:val="multilevel"/>
    <w:tmpl w:val="3E5E177A"/>
    <w:name w:val="NTG Table Bullet List3322222222222"/>
    <w:numStyleLink w:val="Tablenumberlist"/>
  </w:abstractNum>
  <w:abstractNum w:abstractNumId="49"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0" w15:restartNumberingAfterBreak="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69262556"/>
    <w:multiLevelType w:val="multilevel"/>
    <w:tmpl w:val="3E5E177A"/>
    <w:name w:val="NTG Table Bullet List3322222222222222"/>
    <w:numStyleLink w:val="Tablenumberlist"/>
  </w:abstractNum>
  <w:abstractNum w:abstractNumId="70" w15:restartNumberingAfterBreak="0">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B159EF"/>
    <w:multiLevelType w:val="multilevel"/>
    <w:tmpl w:val="31B2E89E"/>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201"/>
        </w:tabs>
        <w:ind w:left="3260" w:hanging="851"/>
      </w:pPr>
      <w:rPr>
        <w:rFonts w:hint="default"/>
      </w:rPr>
    </w:lvl>
    <w:lvl w:ilvl="2">
      <w:start w:val="1"/>
      <w:numFmt w:val="decimal"/>
      <w:lvlText w:val="%1.%2.%3"/>
      <w:lvlJc w:val="left"/>
      <w:pPr>
        <w:tabs>
          <w:tab w:val="num" w:pos="1440"/>
        </w:tabs>
        <w:ind w:left="851" w:hanging="851"/>
      </w:pPr>
      <w:rPr>
        <w:rFonts w:hint="default"/>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453664D"/>
    <w:multiLevelType w:val="multilevel"/>
    <w:tmpl w:val="0C78A7AC"/>
    <w:name w:val="NTG Table Bullet List3322222222222222222"/>
    <w:numStyleLink w:val="Tablebulletlist"/>
  </w:abstractNum>
  <w:abstractNum w:abstractNumId="75" w15:restartNumberingAfterBreak="0">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141D1E"/>
    <w:multiLevelType w:val="multilevel"/>
    <w:tmpl w:val="0C78A7AC"/>
    <w:name w:val="NTG Table Bullet List332222222222"/>
    <w:numStyleLink w:val="Tablebulletlist"/>
  </w:abstractNum>
  <w:abstractNum w:abstractNumId="77" w15:restartNumberingAfterBreak="0">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4" w15:restartNumberingAfterBreak="0">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6"/>
  </w:num>
  <w:num w:numId="2">
    <w:abstractNumId w:val="19"/>
  </w:num>
  <w:num w:numId="3">
    <w:abstractNumId w:val="80"/>
  </w:num>
  <w:num w:numId="4">
    <w:abstractNumId w:val="51"/>
  </w:num>
  <w:num w:numId="5">
    <w:abstractNumId w:val="30"/>
  </w:num>
  <w:num w:numId="6">
    <w:abstractNumId w:val="12"/>
  </w:num>
  <w:num w:numId="7">
    <w:abstractNumId w:val="54"/>
  </w:num>
  <w:num w:numId="8">
    <w:abstractNumId w:val="27"/>
  </w:num>
  <w:num w:numId="9">
    <w:abstractNumId w:val="37"/>
  </w:num>
  <w:num w:numId="10">
    <w:abstractNumId w:val="43"/>
  </w:num>
  <w:num w:numId="11">
    <w:abstractNumId w:val="72"/>
  </w:num>
  <w:num w:numId="12">
    <w:abstractNumId w:val="50"/>
  </w:num>
  <w:num w:numId="13">
    <w:abstractNumId w:val="49"/>
  </w:num>
  <w:num w:numId="14">
    <w:abstractNumId w:val="42"/>
  </w:num>
  <w:num w:numId="15">
    <w:abstractNumId w:val="62"/>
  </w:num>
  <w:num w:numId="16">
    <w:abstractNumId w:val="70"/>
  </w:num>
  <w:num w:numId="17">
    <w:abstractNumId w:val="71"/>
  </w:num>
  <w:num w:numId="18">
    <w:abstractNumId w:val="34"/>
  </w:num>
  <w:num w:numId="19">
    <w:abstractNumId w:val="47"/>
  </w:num>
  <w:num w:numId="20">
    <w:abstractNumId w:val="65"/>
  </w:num>
  <w:num w:numId="21">
    <w:abstractNumId w:val="41"/>
  </w:num>
  <w:num w:numId="22">
    <w:abstractNumId w:val="78"/>
  </w:num>
  <w:num w:numId="23">
    <w:abstractNumId w:val="82"/>
  </w:num>
  <w:num w:numId="24">
    <w:abstractNumId w:val="9"/>
  </w:num>
  <w:num w:numId="25">
    <w:abstractNumId w:val="21"/>
  </w:num>
  <w:num w:numId="26">
    <w:abstractNumId w:val="28"/>
  </w:num>
  <w:num w:numId="27">
    <w:abstractNumId w:val="22"/>
  </w:num>
  <w:num w:numId="28">
    <w:abstractNumId w:val="44"/>
  </w:num>
  <w:num w:numId="29">
    <w:abstractNumId w:val="53"/>
  </w:num>
  <w:num w:numId="30">
    <w:abstractNumId w:val="59"/>
  </w:num>
  <w:num w:numId="31">
    <w:abstractNumId w:val="58"/>
  </w:num>
  <w:num w:numId="32">
    <w:abstractNumId w:val="64"/>
  </w:num>
  <w:num w:numId="33">
    <w:abstractNumId w:val="67"/>
  </w:num>
  <w:num w:numId="34">
    <w:abstractNumId w:val="20"/>
  </w:num>
  <w:num w:numId="35">
    <w:abstractNumId w:val="63"/>
  </w:num>
  <w:num w:numId="36">
    <w:abstractNumId w:val="6"/>
  </w:num>
  <w:num w:numId="37">
    <w:abstractNumId w:val="24"/>
  </w:num>
  <w:num w:numId="38">
    <w:abstractNumId w:val="1"/>
  </w:num>
  <w:num w:numId="39">
    <w:abstractNumId w:val="66"/>
  </w:num>
  <w:num w:numId="40">
    <w:abstractNumId w:val="68"/>
  </w:num>
  <w:num w:numId="41">
    <w:abstractNumId w:val="18"/>
  </w:num>
  <w:num w:numId="42">
    <w:abstractNumId w:val="77"/>
  </w:num>
  <w:num w:numId="43">
    <w:abstractNumId w:val="75"/>
  </w:num>
  <w:num w:numId="44">
    <w:abstractNumId w:val="81"/>
  </w:num>
  <w:num w:numId="45">
    <w:abstractNumId w:val="45"/>
  </w:num>
  <w:num w:numId="46">
    <w:abstractNumId w:val="73"/>
  </w:num>
  <w:num w:numId="47">
    <w:abstractNumId w:val="25"/>
  </w:num>
  <w:num w:numId="48">
    <w:abstractNumId w:val="38"/>
  </w:num>
  <w:num w:numId="49">
    <w:abstractNumId w:val="17"/>
  </w:num>
  <w:num w:numId="50">
    <w:abstractNumId w:val="46"/>
  </w:num>
  <w:num w:numId="51">
    <w:abstractNumId w:val="29"/>
  </w:num>
  <w:num w:numId="52">
    <w:abstractNumId w:val="3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40"/>
  </w:num>
  <w:num w:numId="56">
    <w:abstractNumId w:val="8"/>
  </w:num>
  <w:num w:numId="57">
    <w:abstractNumId w:val="84"/>
  </w:num>
  <w:num w:numId="58">
    <w:abstractNumId w:val="7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1E4"/>
    <w:rsid w:val="00001DDF"/>
    <w:rsid w:val="0000322D"/>
    <w:rsid w:val="00007670"/>
    <w:rsid w:val="00010665"/>
    <w:rsid w:val="0002393A"/>
    <w:rsid w:val="00026728"/>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2663"/>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0455"/>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97DA5"/>
    <w:rsid w:val="007A6A4F"/>
    <w:rsid w:val="007B03F5"/>
    <w:rsid w:val="007B5C09"/>
    <w:rsid w:val="007B5DA2"/>
    <w:rsid w:val="007B72A9"/>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1887"/>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11B0"/>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51CE8"/>
    <w:rsid w:val="00E61BA2"/>
    <w:rsid w:val="00E63864"/>
    <w:rsid w:val="00E6403F"/>
    <w:rsid w:val="00E64725"/>
    <w:rsid w:val="00E770C4"/>
    <w:rsid w:val="00E84C5A"/>
    <w:rsid w:val="00E861DB"/>
    <w:rsid w:val="00E86896"/>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40B92"/>
    <w:rsid w:val="00F5696E"/>
    <w:rsid w:val="00F60EFF"/>
    <w:rsid w:val="00F63752"/>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BodyText0">
    <w:name w:val="BodyText"/>
    <w:basedOn w:val="Normal"/>
    <w:link w:val="BodyTextChar0"/>
    <w:rsid w:val="00F63752"/>
    <w:pPr>
      <w:spacing w:before="60" w:after="60"/>
      <w:jc w:val="both"/>
    </w:pPr>
    <w:rPr>
      <w:rFonts w:eastAsia="Times New Roman"/>
      <w:sz w:val="20"/>
      <w:szCs w:val="20"/>
    </w:rPr>
  </w:style>
  <w:style w:type="character" w:customStyle="1" w:styleId="BodyTextChar0">
    <w:name w:val="BodyText Char"/>
    <w:link w:val="BodyText0"/>
    <w:rsid w:val="00F63752"/>
    <w:rPr>
      <w:rFonts w:eastAsia="Times New Roman"/>
      <w:sz w:val="20"/>
      <w:szCs w:val="20"/>
    </w:rPr>
  </w:style>
  <w:style w:type="paragraph" w:customStyle="1" w:styleId="Default">
    <w:name w:val="Default"/>
    <w:rsid w:val="00F63752"/>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F63752"/>
    <w:pPr>
      <w:keepNext/>
      <w:numPr>
        <w:numId w:val="13"/>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F63752"/>
    <w:pPr>
      <w:keepNext/>
      <w:numPr>
        <w:ilvl w:val="1"/>
        <w:numId w:val="13"/>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F63752"/>
    <w:pPr>
      <w:numPr>
        <w:ilvl w:val="2"/>
        <w:numId w:val="13"/>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F63752"/>
    <w:pPr>
      <w:numPr>
        <w:ilvl w:val="3"/>
        <w:numId w:val="13"/>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F63752"/>
    <w:pPr>
      <w:numPr>
        <w:ilvl w:val="4"/>
        <w:numId w:val="13"/>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F63752"/>
    <w:pPr>
      <w:numPr>
        <w:ilvl w:val="5"/>
        <w:numId w:val="13"/>
      </w:numPr>
      <w:tabs>
        <w:tab w:val="clear" w:pos="3402"/>
      </w:tabs>
      <w:spacing w:after="140" w:line="280" w:lineRule="atLeast"/>
      <w:outlineLvl w:val="5"/>
    </w:pPr>
    <w:rPr>
      <w:rFonts w:ascii="Times New Roman" w:eastAsia="Times New Roman" w:hAnsi="Times New Roman" w:cs="Angsana New"/>
      <w:lang w:eastAsia="zh-CN" w:bidi="th-TH"/>
    </w:rPr>
  </w:style>
  <w:style w:type="paragraph" w:styleId="TOC5">
    <w:name w:val="toc 5"/>
    <w:basedOn w:val="Normal"/>
    <w:next w:val="Normal"/>
    <w:autoRedefine/>
    <w:uiPriority w:val="39"/>
    <w:unhideWhenUsed/>
    <w:rsid w:val="002E2663"/>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E2663"/>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E2663"/>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E2663"/>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E2663"/>
    <w:pPr>
      <w:spacing w:after="100" w:line="259" w:lineRule="auto"/>
      <w:ind w:left="1760"/>
    </w:pPr>
    <w:rPr>
      <w:rFonts w:asciiTheme="minorHAnsi" w:eastAsiaTheme="minorEastAsia" w:hAnsiTheme="minorHAnsi" w:cstheme="minorBidi"/>
      <w:lang w:eastAsia="en-AU"/>
    </w:rPr>
  </w:style>
  <w:style w:type="paragraph" w:styleId="BalloonText">
    <w:name w:val="Balloon Text"/>
    <w:basedOn w:val="Normal"/>
    <w:link w:val="BalloonTextChar"/>
    <w:uiPriority w:val="99"/>
    <w:semiHidden/>
    <w:unhideWhenUsed/>
    <w:rsid w:val="00797D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5"/>
    <w:rPr>
      <w:rFonts w:ascii="Segoe UI" w:hAnsi="Segoe UI" w:cs="Segoe UI"/>
      <w:sz w:val="18"/>
      <w:szCs w:val="18"/>
    </w:rPr>
  </w:style>
  <w:style w:type="paragraph" w:customStyle="1" w:styleId="Style1">
    <w:name w:val="Style1"/>
    <w:basedOn w:val="BodyText0"/>
    <w:rsid w:val="00797DA5"/>
    <w:pPr>
      <w:numPr>
        <w:numId w:val="54"/>
      </w:numPr>
      <w:spacing w:before="20" w:after="20"/>
    </w:pPr>
  </w:style>
  <w:style w:type="paragraph" w:styleId="CommentText">
    <w:name w:val="annotation text"/>
    <w:basedOn w:val="Normal"/>
    <w:link w:val="CommentTextChar"/>
    <w:rsid w:val="00797DA5"/>
    <w:pPr>
      <w:spacing w:after="0"/>
    </w:pPr>
    <w:rPr>
      <w:rFonts w:eastAsia="Times New Roman"/>
      <w:sz w:val="20"/>
      <w:szCs w:val="20"/>
    </w:rPr>
  </w:style>
  <w:style w:type="character" w:customStyle="1" w:styleId="CommentTextChar">
    <w:name w:val="Comment Text Char"/>
    <w:basedOn w:val="DefaultParagraphFont"/>
    <w:link w:val="CommentText"/>
    <w:rsid w:val="00797DA5"/>
    <w:rPr>
      <w:rFonts w:eastAsia="Times New Roman"/>
      <w:sz w:val="20"/>
      <w:szCs w:val="20"/>
    </w:rPr>
  </w:style>
  <w:style w:type="character" w:styleId="CommentReference">
    <w:name w:val="annotation reference"/>
    <w:rsid w:val="00797D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safe.nt.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042EBF"/>
    <w:rsid w:val="003B3D00"/>
    <w:rsid w:val="006D24E3"/>
    <w:rsid w:val="006E2BED"/>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D891-404F-48C7-9411-72C56AF3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58</TotalTime>
  <Pages>1</Pages>
  <Words>12142</Words>
  <Characters>69215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Conditions of Contract – Quotation – Works Period Contract</vt:lpstr>
    </vt:vector>
  </TitlesOfParts>
  <Company>Northern Territory Government</Company>
  <LinksUpToDate>false</LinksUpToDate>
  <CharactersWithSpaces>81195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 Period Contract</dc:title>
  <dc:creator>Northern Territory Government</dc:creator>
  <cp:lastModifiedBy>Leanne Richardson</cp:lastModifiedBy>
  <cp:revision>9</cp:revision>
  <cp:lastPrinted>2016-02-04T04:37:00Z</cp:lastPrinted>
  <dcterms:created xsi:type="dcterms:W3CDTF">2018-10-26T06:31:00Z</dcterms:created>
  <dcterms:modified xsi:type="dcterms:W3CDTF">2019-05-15T05:18:00Z</dcterms:modified>
</cp:coreProperties>
</file>