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C01C10">
      <w:pPr>
        <w:pStyle w:val="Gazettenoanddate"/>
        <w:tabs>
          <w:tab w:val="left" w:pos="6237"/>
        </w:tabs>
      </w:pPr>
      <w:r>
        <w:t>No.</w:t>
      </w:r>
      <w:r w:rsidR="00282700">
        <w:t xml:space="preserve"> </w:t>
      </w:r>
      <w:r w:rsidR="00D66D67">
        <w:t>G</w:t>
      </w:r>
      <w:r w:rsidR="00925094">
        <w:t>48</w:t>
      </w:r>
      <w:r w:rsidR="004E2B3B">
        <w:tab/>
      </w:r>
      <w:r w:rsidR="00925094">
        <w:t>29</w:t>
      </w:r>
      <w:r w:rsidR="00B44621">
        <w:t xml:space="preserve"> November</w:t>
      </w:r>
      <w:r w:rsidR="00073AF0">
        <w:t xml:space="preserve"> 2017</w:t>
      </w:r>
    </w:p>
    <w:p w:rsidR="00CC3AFC" w:rsidRPr="00E532F0" w:rsidRDefault="00CC3AFC" w:rsidP="00CC3AFC">
      <w:pPr>
        <w:keepNext/>
        <w:spacing w:before="240" w:after="120"/>
        <w:rPr>
          <w:rFonts w:cs="Helvetica"/>
          <w:b/>
          <w:bCs/>
          <w:sz w:val="32"/>
          <w:szCs w:val="32"/>
          <w:u w:val="single"/>
          <w:lang w:val="en-AU"/>
        </w:rPr>
      </w:pPr>
      <w:r w:rsidRPr="00E532F0">
        <w:rPr>
          <w:rFonts w:cs="Helvetica"/>
          <w:b/>
          <w:bCs/>
          <w:sz w:val="32"/>
          <w:szCs w:val="32"/>
          <w:u w:val="single"/>
        </w:rPr>
        <w:t>Christmas/New Year publication</w:t>
      </w:r>
    </w:p>
    <w:p w:rsidR="00CC3AFC" w:rsidRPr="00E532F0" w:rsidRDefault="00CC3AFC" w:rsidP="00CC3AFC">
      <w:pPr>
        <w:keepNext/>
        <w:spacing w:before="240" w:after="120"/>
        <w:jc w:val="both"/>
        <w:rPr>
          <w:rFonts w:cs="Helvetica"/>
          <w:b/>
          <w:bCs/>
          <w:szCs w:val="24"/>
        </w:rPr>
      </w:pPr>
      <w:r w:rsidRPr="00E532F0">
        <w:rPr>
          <w:rFonts w:cs="Helvetica"/>
          <w:b/>
          <w:bCs/>
          <w:szCs w:val="24"/>
        </w:rPr>
        <w:t>The Office of the Parliamentary Counsel will be closed from Monday 25 December to Monday 1 January inclusive.</w:t>
      </w:r>
    </w:p>
    <w:p w:rsidR="00CC3AFC" w:rsidRPr="00E532F0" w:rsidRDefault="00CC3AFC" w:rsidP="00CC3AFC">
      <w:pPr>
        <w:spacing w:after="120"/>
        <w:jc w:val="both"/>
        <w:rPr>
          <w:rFonts w:cs="Helvetica"/>
          <w:szCs w:val="24"/>
          <w:lang w:val="en-AU"/>
        </w:rPr>
      </w:pPr>
      <w:r w:rsidRPr="00E532F0">
        <w:rPr>
          <w:rFonts w:cs="Helvetica"/>
          <w:szCs w:val="24"/>
        </w:rPr>
        <w:t>The last General Gazette for 2017 will be published on Wednesday 20 December.</w:t>
      </w:r>
    </w:p>
    <w:p w:rsidR="00CC3AFC" w:rsidRPr="00E532F0" w:rsidRDefault="00CC3AFC" w:rsidP="00CC3AFC">
      <w:pPr>
        <w:spacing w:after="120"/>
        <w:jc w:val="both"/>
        <w:rPr>
          <w:rFonts w:cs="Helvetica"/>
          <w:szCs w:val="24"/>
        </w:rPr>
      </w:pPr>
      <w:r w:rsidRPr="00E532F0">
        <w:rPr>
          <w:rFonts w:cs="Helvetica"/>
          <w:szCs w:val="24"/>
        </w:rPr>
        <w:t>The first General Gazette for 2018 will be published on Wednesday 3 January.</w:t>
      </w:r>
    </w:p>
    <w:p w:rsidR="00CC3AFC" w:rsidRPr="00E532F0" w:rsidRDefault="00CC3AFC" w:rsidP="00CC3AFC">
      <w:pPr>
        <w:jc w:val="both"/>
        <w:rPr>
          <w:szCs w:val="24"/>
        </w:rPr>
      </w:pPr>
      <w:r w:rsidRPr="00E532F0">
        <w:rPr>
          <w:rFonts w:cs="Helvetica"/>
          <w:szCs w:val="24"/>
        </w:rPr>
        <w:t>Special gazettes can be published up to close of business Friday 22 December and from Tuesday 2 January 2018.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51019D" w:rsidRPr="0051019D" w:rsidRDefault="0051019D" w:rsidP="0051019D">
      <w:pPr>
        <w:spacing w:line="360" w:lineRule="auto"/>
        <w:jc w:val="center"/>
        <w:rPr>
          <w:rFonts w:cs="Helvetica"/>
          <w:i/>
          <w:szCs w:val="24"/>
          <w:lang w:val="en-AU"/>
        </w:rPr>
      </w:pPr>
      <w:r w:rsidRPr="0051019D">
        <w:rPr>
          <w:rFonts w:cs="Helvetica"/>
          <w:i/>
          <w:szCs w:val="24"/>
        </w:rPr>
        <w:lastRenderedPageBreak/>
        <w:t>Associations Act</w:t>
      </w:r>
    </w:p>
    <w:p w:rsidR="0051019D" w:rsidRPr="0051019D" w:rsidRDefault="0051019D" w:rsidP="0051019D">
      <w:pPr>
        <w:spacing w:line="360" w:lineRule="auto"/>
        <w:jc w:val="center"/>
        <w:rPr>
          <w:rFonts w:cs="Helvetica"/>
          <w:szCs w:val="24"/>
        </w:rPr>
      </w:pPr>
      <w:r w:rsidRPr="0051019D">
        <w:rPr>
          <w:rFonts w:cs="Helvetica"/>
          <w:szCs w:val="24"/>
        </w:rPr>
        <w:t xml:space="preserve">Notice </w:t>
      </w:r>
      <w:r w:rsidR="0097504B" w:rsidRPr="0051019D">
        <w:rPr>
          <w:rFonts w:cs="Helvetica"/>
          <w:szCs w:val="24"/>
        </w:rPr>
        <w:t>o</w:t>
      </w:r>
      <w:r w:rsidRPr="0051019D">
        <w:rPr>
          <w:rFonts w:cs="Helvetica"/>
          <w:szCs w:val="24"/>
        </w:rPr>
        <w:t xml:space="preserve">f Dissolution </w:t>
      </w:r>
      <w:r w:rsidR="0097504B" w:rsidRPr="0051019D">
        <w:rPr>
          <w:rFonts w:cs="Helvetica"/>
          <w:szCs w:val="24"/>
        </w:rPr>
        <w:t>o</w:t>
      </w:r>
      <w:r w:rsidRPr="0051019D">
        <w:rPr>
          <w:rFonts w:cs="Helvetica"/>
          <w:szCs w:val="24"/>
        </w:rPr>
        <w:t>f Associations</w:t>
      </w:r>
    </w:p>
    <w:p w:rsidR="0051019D" w:rsidRPr="0051019D" w:rsidRDefault="0051019D" w:rsidP="0097504B">
      <w:pPr>
        <w:spacing w:before="240" w:after="240" w:line="360" w:lineRule="auto"/>
        <w:jc w:val="both"/>
        <w:rPr>
          <w:rFonts w:cs="Helvetica"/>
          <w:szCs w:val="24"/>
        </w:rPr>
      </w:pPr>
      <w:r w:rsidRPr="0051019D">
        <w:rPr>
          <w:rFonts w:cs="Helvetica"/>
          <w:szCs w:val="24"/>
        </w:rPr>
        <w:t xml:space="preserve">I, John McLaren, as a delegate of the Commissioner, pursuant to section 65(5) of the Associations Act, give notice that the associations specified in the Schedule are dissolved. </w:t>
      </w:r>
    </w:p>
    <w:p w:rsidR="0051019D" w:rsidRPr="0051019D" w:rsidRDefault="0051019D" w:rsidP="0051019D">
      <w:pPr>
        <w:spacing w:line="276" w:lineRule="auto"/>
        <w:jc w:val="both"/>
        <w:rPr>
          <w:rFonts w:cs="Helvetica"/>
          <w:szCs w:val="24"/>
        </w:rPr>
      </w:pPr>
      <w:r w:rsidRPr="0051019D">
        <w:rPr>
          <w:rFonts w:cs="Helvetica"/>
          <w:szCs w:val="24"/>
        </w:rPr>
        <w:t>Dated: 20 November 2017</w:t>
      </w:r>
    </w:p>
    <w:p w:rsidR="0051019D" w:rsidRPr="0051019D" w:rsidRDefault="0097504B" w:rsidP="0097504B">
      <w:pPr>
        <w:spacing w:line="276" w:lineRule="auto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J. McLaren</w:t>
      </w:r>
    </w:p>
    <w:p w:rsidR="0051019D" w:rsidRPr="0051019D" w:rsidRDefault="0051019D" w:rsidP="0097504B">
      <w:pPr>
        <w:tabs>
          <w:tab w:val="right" w:pos="9356"/>
        </w:tabs>
        <w:spacing w:after="360" w:line="360" w:lineRule="auto"/>
        <w:jc w:val="right"/>
        <w:rPr>
          <w:rFonts w:cs="Helvetica"/>
          <w:szCs w:val="24"/>
        </w:rPr>
      </w:pPr>
      <w:r w:rsidRPr="0051019D">
        <w:rPr>
          <w:rFonts w:cs="Helvetica"/>
          <w:szCs w:val="24"/>
        </w:rPr>
        <w:t>Delegate of Commissioner</w:t>
      </w:r>
    </w:p>
    <w:p w:rsidR="0051019D" w:rsidRPr="0051019D" w:rsidRDefault="0051019D" w:rsidP="0097504B">
      <w:pPr>
        <w:ind w:right="-50"/>
        <w:jc w:val="both"/>
        <w:rPr>
          <w:rFonts w:cs="Helvetica"/>
          <w:szCs w:val="24"/>
        </w:rPr>
      </w:pPr>
      <w:r w:rsidRPr="0051019D">
        <w:rPr>
          <w:rFonts w:cs="Helvetica"/>
          <w:szCs w:val="24"/>
        </w:rPr>
        <w:t>Note:</w:t>
      </w:r>
      <w:r w:rsidRPr="0051019D">
        <w:rPr>
          <w:rFonts w:cs="Helvetica"/>
          <w:szCs w:val="24"/>
        </w:rPr>
        <w:tab/>
        <w:t>Enquiries should be directed to John McLaren at Licensing NT, Department of the Attorney-General and Justice, Level 3, NAB House, 71 Smith Street, Darwin. Phone: (08) 8999 7824.</w:t>
      </w:r>
    </w:p>
    <w:p w:rsidR="0051019D" w:rsidRPr="0051019D" w:rsidRDefault="0051019D" w:rsidP="0051019D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51019D">
        <w:rPr>
          <w:rFonts w:cs="Helvetica"/>
          <w:spacing w:val="-3"/>
          <w:szCs w:val="24"/>
        </w:rPr>
        <w:t>____________________________</w:t>
      </w:r>
    </w:p>
    <w:p w:rsidR="0051019D" w:rsidRPr="0051019D" w:rsidRDefault="0097504B" w:rsidP="0051019D">
      <w:pPr>
        <w:pStyle w:val="BodyText"/>
        <w:spacing w:after="240" w:line="360" w:lineRule="auto"/>
        <w:jc w:val="center"/>
        <w:rPr>
          <w:rFonts w:ascii="Helvetica" w:hAnsi="Helvetica" w:cs="Helvetica"/>
          <w:spacing w:val="-3"/>
          <w:sz w:val="24"/>
          <w:szCs w:val="24"/>
        </w:rPr>
      </w:pPr>
      <w:r w:rsidRPr="0051019D">
        <w:rPr>
          <w:rFonts w:ascii="Helvetica" w:hAnsi="Helvetica" w:cs="Helvetica"/>
          <w:sz w:val="24"/>
          <w:szCs w:val="24"/>
        </w:rPr>
        <w:t>Schedule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Associations to be dissolved"/>
      </w:tblPr>
      <w:tblGrid>
        <w:gridCol w:w="1843"/>
        <w:gridCol w:w="6804"/>
      </w:tblGrid>
      <w:tr w:rsidR="0097504B" w:rsidRPr="0097504B" w:rsidTr="005A53C9">
        <w:trPr>
          <w:trHeight w:val="243"/>
          <w:tblHeader/>
        </w:trPr>
        <w:tc>
          <w:tcPr>
            <w:tcW w:w="1843" w:type="dxa"/>
          </w:tcPr>
          <w:p w:rsidR="0097504B" w:rsidRPr="0097504B" w:rsidRDefault="0097504B" w:rsidP="0097504B">
            <w:pPr>
              <w:pStyle w:val="BodyText"/>
              <w:spacing w:line="360" w:lineRule="auto"/>
              <w:ind w:left="0"/>
              <w:rPr>
                <w:rFonts w:ascii="Helvetica" w:hAnsi="Helvetica" w:cs="Helvetica"/>
                <w:sz w:val="24"/>
                <w:szCs w:val="24"/>
              </w:rPr>
            </w:pPr>
            <w:r w:rsidRPr="0097504B">
              <w:rPr>
                <w:rFonts w:ascii="Helvetica" w:hAnsi="Helvetica" w:cs="Helvetica"/>
                <w:sz w:val="24"/>
                <w:szCs w:val="24"/>
              </w:rPr>
              <w:t>IA0254</w:t>
            </w:r>
          </w:p>
        </w:tc>
        <w:tc>
          <w:tcPr>
            <w:tcW w:w="6804" w:type="dxa"/>
          </w:tcPr>
          <w:p w:rsidR="0097504B" w:rsidRPr="0097504B" w:rsidRDefault="0097504B" w:rsidP="0097504B">
            <w:pPr>
              <w:pStyle w:val="BodyText"/>
              <w:spacing w:line="360" w:lineRule="auto"/>
              <w:ind w:left="0"/>
              <w:rPr>
                <w:rFonts w:ascii="Helvetica" w:hAnsi="Helvetica" w:cs="Helvetica"/>
                <w:sz w:val="24"/>
                <w:szCs w:val="24"/>
              </w:rPr>
            </w:pPr>
            <w:r w:rsidRPr="0097504B">
              <w:rPr>
                <w:rFonts w:ascii="Helvetica" w:hAnsi="Helvetica" w:cs="Helvetica"/>
                <w:sz w:val="24"/>
                <w:szCs w:val="24"/>
              </w:rPr>
              <w:t>Sailability NT</w:t>
            </w:r>
          </w:p>
        </w:tc>
      </w:tr>
      <w:tr w:rsidR="0097504B" w:rsidRPr="0097504B" w:rsidTr="0097504B">
        <w:trPr>
          <w:trHeight w:val="20"/>
        </w:trPr>
        <w:tc>
          <w:tcPr>
            <w:tcW w:w="1843" w:type="dxa"/>
          </w:tcPr>
          <w:p w:rsidR="0097504B" w:rsidRPr="0097504B" w:rsidRDefault="0097504B" w:rsidP="0097504B">
            <w:pPr>
              <w:pStyle w:val="BodyText"/>
              <w:spacing w:line="360" w:lineRule="auto"/>
              <w:ind w:left="0"/>
              <w:rPr>
                <w:rFonts w:ascii="Helvetica" w:hAnsi="Helvetica" w:cs="Helvetica"/>
                <w:sz w:val="24"/>
                <w:szCs w:val="24"/>
              </w:rPr>
            </w:pPr>
            <w:r w:rsidRPr="0097504B">
              <w:rPr>
                <w:rFonts w:ascii="Helvetica" w:hAnsi="Helvetica" w:cs="Helvetica"/>
                <w:sz w:val="24"/>
                <w:szCs w:val="24"/>
              </w:rPr>
              <w:t>OA0330</w:t>
            </w:r>
          </w:p>
        </w:tc>
        <w:tc>
          <w:tcPr>
            <w:tcW w:w="6804" w:type="dxa"/>
          </w:tcPr>
          <w:p w:rsidR="0097504B" w:rsidRPr="0097504B" w:rsidRDefault="0097504B" w:rsidP="0097504B">
            <w:pPr>
              <w:pStyle w:val="BodyText"/>
              <w:spacing w:line="360" w:lineRule="auto"/>
              <w:ind w:left="0"/>
              <w:rPr>
                <w:rFonts w:ascii="Helvetica" w:hAnsi="Helvetica" w:cs="Helvetica"/>
                <w:sz w:val="24"/>
                <w:szCs w:val="24"/>
              </w:rPr>
            </w:pPr>
            <w:r w:rsidRPr="0097504B">
              <w:rPr>
                <w:rFonts w:ascii="Helvetica" w:hAnsi="Helvetica" w:cs="Helvetica"/>
                <w:sz w:val="24"/>
                <w:szCs w:val="24"/>
              </w:rPr>
              <w:t>Civil Contractors Federation NT Incorporated</w:t>
            </w:r>
          </w:p>
        </w:tc>
      </w:tr>
    </w:tbl>
    <w:p w:rsidR="0018645E" w:rsidRDefault="0018645E" w:rsidP="0018645E">
      <w:pPr>
        <w:tabs>
          <w:tab w:val="left" w:pos="8640"/>
        </w:tabs>
        <w:spacing w:before="156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18645E" w:rsidRPr="00314D2F" w:rsidRDefault="0018645E" w:rsidP="0018645E">
      <w:pPr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rFonts w:cs="Helvetica"/>
          <w:i/>
        </w:rPr>
        <w:t xml:space="preserve">Criminal </w:t>
      </w:r>
      <w:r w:rsidRPr="00314D2F">
        <w:rPr>
          <w:rFonts w:cs="Helvetica"/>
          <w:i/>
        </w:rPr>
        <w:t>Code</w:t>
      </w:r>
      <w:r>
        <w:rPr>
          <w:rFonts w:cs="Helvetica"/>
          <w:i/>
        </w:rPr>
        <w:t xml:space="preserve"> </w:t>
      </w:r>
      <w:r w:rsidRPr="00314D2F">
        <w:rPr>
          <w:rFonts w:cs="Helvetica"/>
          <w:i/>
        </w:rPr>
        <w:t>Amendment</w:t>
      </w:r>
      <w:r>
        <w:rPr>
          <w:rFonts w:cs="Helvetica"/>
          <w:i/>
        </w:rPr>
        <w:t xml:space="preserve"> </w:t>
      </w:r>
      <w:r w:rsidRPr="00314D2F">
        <w:rPr>
          <w:rFonts w:cs="Helvetica"/>
          <w:i/>
        </w:rPr>
        <w:t>(Dangerous</w:t>
      </w:r>
      <w:r>
        <w:rPr>
          <w:rFonts w:cs="Helvetica"/>
          <w:i/>
        </w:rPr>
        <w:t xml:space="preserve"> </w:t>
      </w:r>
      <w:r w:rsidRPr="00314D2F">
        <w:rPr>
          <w:rFonts w:cs="Helvetica"/>
          <w:i/>
        </w:rPr>
        <w:t>Navigation of Vessels) Act 2017</w:t>
      </w:r>
    </w:p>
    <w:p w:rsidR="0018645E" w:rsidRPr="005D2BCA" w:rsidRDefault="0018645E" w:rsidP="0018645E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18645E" w:rsidRDefault="0018645E" w:rsidP="0018645E">
      <w:pPr>
        <w:spacing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under section 2 of the </w:t>
      </w:r>
      <w:r>
        <w:rPr>
          <w:rFonts w:cs="Helvetica"/>
          <w:i/>
        </w:rPr>
        <w:t xml:space="preserve">Criminal </w:t>
      </w:r>
      <w:r w:rsidRPr="00314D2F">
        <w:rPr>
          <w:rFonts w:cs="Helvetica"/>
          <w:i/>
        </w:rPr>
        <w:t>Code</w:t>
      </w:r>
      <w:r>
        <w:rPr>
          <w:rFonts w:cs="Helvetica"/>
          <w:i/>
        </w:rPr>
        <w:t xml:space="preserve"> </w:t>
      </w:r>
      <w:r w:rsidRPr="00314D2F">
        <w:rPr>
          <w:rFonts w:cs="Helvetica"/>
          <w:i/>
        </w:rPr>
        <w:t>Amendment</w:t>
      </w:r>
      <w:r>
        <w:rPr>
          <w:rFonts w:cs="Helvetica"/>
          <w:i/>
        </w:rPr>
        <w:t xml:space="preserve"> </w:t>
      </w:r>
      <w:r w:rsidRPr="00314D2F">
        <w:rPr>
          <w:rFonts w:cs="Helvetica"/>
          <w:i/>
        </w:rPr>
        <w:t>(Dangerous</w:t>
      </w:r>
      <w:r>
        <w:rPr>
          <w:rFonts w:cs="Helvetica"/>
          <w:i/>
        </w:rPr>
        <w:t xml:space="preserve"> </w:t>
      </w:r>
      <w:r w:rsidRPr="00314D2F">
        <w:rPr>
          <w:rFonts w:cs="Helvetica"/>
          <w:i/>
        </w:rPr>
        <w:t>Navigation of Vessels) Act 2017</w:t>
      </w:r>
      <w:r>
        <w:t xml:space="preserve"> (No. 21 of 2017), </w:t>
      </w:r>
      <w:r w:rsidRPr="00355302">
        <w:t xml:space="preserve">fix </w:t>
      </w:r>
      <w:r>
        <w:t xml:space="preserve">the </w:t>
      </w:r>
      <w:r w:rsidRPr="00355302">
        <w:t xml:space="preserve">day on which this notice is published in the </w:t>
      </w:r>
      <w:r w:rsidRPr="00355302">
        <w:rPr>
          <w:i/>
        </w:rPr>
        <w:t>Gazette</w:t>
      </w:r>
      <w:r w:rsidRPr="00355302">
        <w:t xml:space="preserve"> as the day on which </w:t>
      </w:r>
      <w:r>
        <w:t>the Act</w:t>
      </w:r>
      <w:r w:rsidRPr="00355302">
        <w:rPr>
          <w:rFonts w:cs="Helvetica"/>
        </w:rPr>
        <w:t xml:space="preserve"> commences</w:t>
      </w:r>
      <w:r>
        <w:rPr>
          <w:rFonts w:cs="Helvetica"/>
        </w:rPr>
        <w:t>.</w:t>
      </w:r>
    </w:p>
    <w:p w:rsidR="0018645E" w:rsidRPr="00CE1DB8" w:rsidRDefault="0018645E" w:rsidP="0018645E">
      <w:pPr>
        <w:spacing w:before="240" w:after="240" w:line="360" w:lineRule="auto"/>
      </w:pPr>
      <w:r w:rsidRPr="00CE1DB8">
        <w:t>Dated</w:t>
      </w:r>
      <w:r>
        <w:t xml:space="preserve"> 22 November 2017</w:t>
      </w:r>
    </w:p>
    <w:p w:rsidR="0018645E" w:rsidRPr="00CE1DB8" w:rsidRDefault="0018645E" w:rsidP="0018645E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V. S. O'Halloran</w:t>
      </w:r>
    </w:p>
    <w:p w:rsidR="0018645E" w:rsidRPr="00CE1DB8" w:rsidRDefault="0018645E" w:rsidP="0018645E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18645E" w:rsidRDefault="0018645E" w:rsidP="0018645E">
      <w:pPr>
        <w:pageBreakBefore/>
        <w:widowControl w:val="0"/>
        <w:spacing w:line="360" w:lineRule="auto"/>
        <w:jc w:val="center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</w:rPr>
        <w:lastRenderedPageBreak/>
        <w:t>Northern Territory of Australia</w:t>
      </w:r>
    </w:p>
    <w:p w:rsidR="0018645E" w:rsidRDefault="0018645E" w:rsidP="0018645E">
      <w:pPr>
        <w:spacing w:line="360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Waste Management and Pollution Control Act</w:t>
      </w:r>
    </w:p>
    <w:p w:rsidR="0018645E" w:rsidRDefault="0018645E" w:rsidP="0018645E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Termination of Appointment and Appointment of Authorised Officers</w:t>
      </w:r>
    </w:p>
    <w:p w:rsidR="0018645E" w:rsidRDefault="0018645E" w:rsidP="0018645E">
      <w:pPr>
        <w:spacing w:after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I, Paul David Purdon, Executive Director Environment Protection in the Department of Environment and Natural Resources, as the delegate of the Northern Territory Environment Protection Authority:</w:t>
      </w:r>
    </w:p>
    <w:p w:rsidR="0018645E" w:rsidRDefault="008F262B" w:rsidP="0018645E">
      <w:pPr>
        <w:pStyle w:val="ListParagraph"/>
        <w:spacing w:line="360" w:lineRule="auto"/>
        <w:ind w:hanging="2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(a) </w:t>
      </w:r>
      <w:r w:rsidR="0018645E">
        <w:rPr>
          <w:rFonts w:ascii="Arial" w:hAnsi="Arial" w:cs="Arial"/>
          <w:szCs w:val="24"/>
        </w:rPr>
        <w:t xml:space="preserve">under section 70(1)(a) of the </w:t>
      </w:r>
      <w:r w:rsidR="0018645E">
        <w:rPr>
          <w:rFonts w:ascii="Arial" w:hAnsi="Arial" w:cs="Arial"/>
          <w:i/>
          <w:szCs w:val="24"/>
        </w:rPr>
        <w:t>Waste Management and Pollution Control</w:t>
      </w:r>
      <w:r>
        <w:rPr>
          <w:rFonts w:ascii="Arial" w:hAnsi="Arial" w:cs="Arial"/>
          <w:i/>
          <w:szCs w:val="24"/>
        </w:rPr>
        <w:t> </w:t>
      </w:r>
      <w:r w:rsidR="0018645E">
        <w:rPr>
          <w:rFonts w:ascii="Arial" w:hAnsi="Arial" w:cs="Arial"/>
          <w:i/>
          <w:szCs w:val="24"/>
        </w:rPr>
        <w:t>Ac</w:t>
      </w:r>
      <w:r w:rsidR="0018645E" w:rsidRPr="000530C0">
        <w:rPr>
          <w:rFonts w:ascii="Arial" w:hAnsi="Arial" w:cs="Arial"/>
          <w:i/>
          <w:szCs w:val="24"/>
        </w:rPr>
        <w:t>t</w:t>
      </w:r>
      <w:r w:rsidR="0018645E">
        <w:rPr>
          <w:rFonts w:ascii="Arial" w:hAnsi="Arial" w:cs="Arial"/>
          <w:szCs w:val="24"/>
        </w:rPr>
        <w:t xml:space="preserve">, and with reference to section 44(1) of the </w:t>
      </w:r>
      <w:r w:rsidR="0018645E">
        <w:rPr>
          <w:rFonts w:ascii="Arial" w:hAnsi="Arial" w:cs="Arial"/>
          <w:i/>
          <w:szCs w:val="24"/>
        </w:rPr>
        <w:t>Interpretation Act</w:t>
      </w:r>
      <w:r w:rsidR="000530C0">
        <w:rPr>
          <w:rFonts w:ascii="Arial" w:hAnsi="Arial" w:cs="Arial"/>
          <w:szCs w:val="24"/>
        </w:rPr>
        <w:t>, terminate the appointment of</w:t>
      </w:r>
      <w:r w:rsidR="0018645E">
        <w:rPr>
          <w:rFonts w:ascii="Arial" w:hAnsi="Arial" w:cs="Arial"/>
          <w:szCs w:val="24"/>
        </w:rPr>
        <w:t xml:space="preserve"> each person named in Schedule 1 as an authorised officer; and</w:t>
      </w:r>
    </w:p>
    <w:p w:rsidR="0018645E" w:rsidRDefault="0018645E" w:rsidP="0018645E">
      <w:pPr>
        <w:pStyle w:val="ListParagraph"/>
        <w:spacing w:line="360" w:lineRule="auto"/>
        <w:ind w:hanging="2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(b) under section 70(1)(a) of the </w:t>
      </w:r>
      <w:r>
        <w:rPr>
          <w:rFonts w:ascii="Arial" w:hAnsi="Arial" w:cs="Arial"/>
          <w:i/>
          <w:szCs w:val="24"/>
        </w:rPr>
        <w:t>Waste Management and Pollution Control Ac</w:t>
      </w:r>
      <w:r w:rsidRPr="000530C0">
        <w:rPr>
          <w:rFonts w:ascii="Arial" w:hAnsi="Arial" w:cs="Arial"/>
          <w:i/>
          <w:szCs w:val="24"/>
        </w:rPr>
        <w:t>t</w:t>
      </w:r>
      <w:r>
        <w:rPr>
          <w:rFonts w:ascii="Arial" w:hAnsi="Arial" w:cs="Arial"/>
          <w:szCs w:val="24"/>
        </w:rPr>
        <w:t xml:space="preserve"> appoint each person named in Schedule 2 to be an authorised officer for the purposes of the Act.</w:t>
      </w:r>
    </w:p>
    <w:p w:rsidR="0018645E" w:rsidRDefault="0018645E" w:rsidP="0018645E">
      <w:pPr>
        <w:spacing w:before="240" w:after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Dated 20 November 2017</w:t>
      </w:r>
    </w:p>
    <w:p w:rsidR="0018645E" w:rsidRDefault="0018645E" w:rsidP="0018645E">
      <w:pPr>
        <w:spacing w:before="24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D. Purdon</w:t>
      </w:r>
    </w:p>
    <w:p w:rsidR="0018645E" w:rsidRDefault="0018645E" w:rsidP="0018645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Executive Director, Environment Protection</w:t>
      </w:r>
    </w:p>
    <w:p w:rsidR="0018645E" w:rsidRDefault="0018645E" w:rsidP="0018645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Schedule 1</w:t>
      </w:r>
    </w:p>
    <w:p w:rsidR="0018645E" w:rsidRDefault="0018645E" w:rsidP="0018645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Patricia Louise Dumitro</w:t>
      </w:r>
    </w:p>
    <w:p w:rsidR="0018645E" w:rsidRDefault="0018645E" w:rsidP="0018645E">
      <w:pPr>
        <w:spacing w:before="240"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Schedule 2</w:t>
      </w:r>
    </w:p>
    <w:p w:rsidR="0018645E" w:rsidRDefault="0018645E" w:rsidP="0018645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Henry Ntiri Berko</w:t>
      </w:r>
    </w:p>
    <w:p w:rsidR="0018645E" w:rsidRDefault="0018645E" w:rsidP="0018645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Patricia Louise Tonkin</w:t>
      </w:r>
    </w:p>
    <w:p w:rsidR="0018645E" w:rsidRDefault="0018645E" w:rsidP="0018645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Samantha Jade Tocknell</w:t>
      </w:r>
    </w:p>
    <w:p w:rsidR="00AE70AC" w:rsidRPr="001F2D88" w:rsidRDefault="00AE70AC" w:rsidP="00080DAA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</w:t>
      </w:r>
      <w:r>
        <w:rPr>
          <w:spacing w:val="-3"/>
        </w:rPr>
        <w:t>orthern</w:t>
      </w:r>
      <w:r w:rsidRPr="00CE1DB8">
        <w:rPr>
          <w:spacing w:val="-3"/>
        </w:rPr>
        <w:t xml:space="preserve"> T</w:t>
      </w:r>
      <w:r>
        <w:rPr>
          <w:spacing w:val="-3"/>
        </w:rPr>
        <w:t>erritory of</w:t>
      </w:r>
      <w:r w:rsidRPr="00CE1DB8">
        <w:rPr>
          <w:spacing w:val="-3"/>
        </w:rPr>
        <w:t xml:space="preserve"> A</w:t>
      </w:r>
      <w:r>
        <w:rPr>
          <w:spacing w:val="-3"/>
        </w:rPr>
        <w:t>ustralia</w:t>
      </w:r>
    </w:p>
    <w:p w:rsidR="00AE70AC" w:rsidRPr="004C196F" w:rsidRDefault="00AE70AC" w:rsidP="00AE70AC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Environment Protection Authority Act</w:t>
      </w:r>
    </w:p>
    <w:p w:rsidR="00AE70AC" w:rsidRPr="000C3359" w:rsidRDefault="00AE70AC" w:rsidP="00AE70AC">
      <w:pPr>
        <w:spacing w:line="360" w:lineRule="auto"/>
        <w:jc w:val="center"/>
        <w:rPr>
          <w:b/>
          <w:spacing w:val="-3"/>
        </w:rPr>
      </w:pPr>
      <w:r w:rsidRPr="000C3359">
        <w:rPr>
          <w:b/>
          <w:spacing w:val="-3"/>
        </w:rPr>
        <w:t xml:space="preserve">Appointment of </w:t>
      </w:r>
      <w:r>
        <w:rPr>
          <w:b/>
          <w:spacing w:val="-3"/>
        </w:rPr>
        <w:t xml:space="preserve">Members and </w:t>
      </w:r>
      <w:r w:rsidRPr="000C3359">
        <w:rPr>
          <w:b/>
          <w:spacing w:val="-3"/>
        </w:rPr>
        <w:t>Chairperson</w:t>
      </w:r>
    </w:p>
    <w:p w:rsidR="00AE70AC" w:rsidRDefault="00AE70AC" w:rsidP="00AE70AC">
      <w:pPr>
        <w:spacing w:line="360" w:lineRule="auto"/>
        <w:jc w:val="both"/>
      </w:pPr>
      <w:r>
        <w:t>I, Vicki Susan O'Halloran, Administrator of the Northern Territory of Australia, acting with the advice of the Executive Council:</w:t>
      </w:r>
    </w:p>
    <w:p w:rsidR="00AE70AC" w:rsidRDefault="00AE70AC" w:rsidP="00AE70AC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under section 10(1)(a) </w:t>
      </w:r>
      <w:r w:rsidRPr="00CE1DB8">
        <w:t xml:space="preserve">of the </w:t>
      </w:r>
      <w:r>
        <w:rPr>
          <w:i/>
        </w:rPr>
        <w:t xml:space="preserve">Northern Territory Environment Protection Authority </w:t>
      </w:r>
      <w:r w:rsidRPr="00643A83">
        <w:rPr>
          <w:i/>
        </w:rPr>
        <w:t>Act</w:t>
      </w:r>
      <w:r>
        <w:t xml:space="preserve">, appoint each person named in the Schedule to be a member of the </w:t>
      </w:r>
      <w:r w:rsidRPr="000C3359">
        <w:t>Northern Territory Environment Protection Authority</w:t>
      </w:r>
      <w:r>
        <w:t xml:space="preserve"> for the period specified opposite the person; and</w:t>
      </w:r>
    </w:p>
    <w:p w:rsidR="00AE70AC" w:rsidRDefault="00AE70AC" w:rsidP="00AE70AC">
      <w:pPr>
        <w:spacing w:before="120"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11(1) </w:t>
      </w:r>
      <w:r w:rsidRPr="00CE1DB8">
        <w:t>of the</w:t>
      </w:r>
      <w:r>
        <w:t xml:space="preserve"> Act, appoint Paul Vogel to be the chairperson of the </w:t>
      </w:r>
      <w:r w:rsidRPr="000C3359">
        <w:t>Northern Territory Environment Protection Authority</w:t>
      </w:r>
      <w:r>
        <w:t xml:space="preserve"> from 1</w:t>
      </w:r>
      <w:r w:rsidR="00080DAA">
        <w:t> </w:t>
      </w:r>
      <w:r>
        <w:t>January 2018 to 31 December 2020.</w:t>
      </w:r>
    </w:p>
    <w:p w:rsidR="00AE70AC" w:rsidRPr="00CE1DB8" w:rsidRDefault="00AE70AC" w:rsidP="003F5BE7">
      <w:pPr>
        <w:spacing w:before="240" w:after="240" w:line="360" w:lineRule="auto"/>
      </w:pPr>
      <w:r w:rsidRPr="00CE1DB8">
        <w:t>Dated</w:t>
      </w:r>
      <w:r w:rsidR="003F5BE7">
        <w:t xml:space="preserve"> 23 November 2017</w:t>
      </w:r>
    </w:p>
    <w:p w:rsidR="00AE70AC" w:rsidRPr="00CE1DB8" w:rsidRDefault="003F5BE7" w:rsidP="003F5BE7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V. S. O'Halloran</w:t>
      </w:r>
    </w:p>
    <w:p w:rsidR="00AE70AC" w:rsidRPr="00CE1DB8" w:rsidRDefault="00AE70AC" w:rsidP="00AE70AC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Administrator</w:t>
      </w:r>
    </w:p>
    <w:p w:rsidR="00AE70AC" w:rsidRDefault="00AE70AC" w:rsidP="003F5BE7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Her Honour's Command</w:t>
      </w:r>
    </w:p>
    <w:p w:rsidR="003F5BE7" w:rsidRDefault="00020E6A" w:rsidP="003F5BE7">
      <w:pPr>
        <w:spacing w:before="480"/>
        <w:rPr>
          <w:rFonts w:cs="Helvetica"/>
        </w:rPr>
      </w:pPr>
      <w:r>
        <w:rPr>
          <w:rFonts w:cs="Helvetica"/>
        </w:rPr>
        <w:t>N. S. Manison</w:t>
      </w:r>
    </w:p>
    <w:p w:rsidR="00AE70AC" w:rsidRDefault="003F5BE7" w:rsidP="003F5BE7">
      <w:pPr>
        <w:rPr>
          <w:rFonts w:cs="Helvetica"/>
        </w:rPr>
      </w:pPr>
      <w:r>
        <w:rPr>
          <w:rFonts w:cs="Helvetica"/>
        </w:rPr>
        <w:t>Minister for Children</w:t>
      </w:r>
    </w:p>
    <w:p w:rsidR="00AE70AC" w:rsidRDefault="003F5BE7" w:rsidP="003F5BE7">
      <w:pPr>
        <w:rPr>
          <w:rFonts w:cs="Helvetica"/>
        </w:rPr>
      </w:pPr>
      <w:r>
        <w:rPr>
          <w:rFonts w:cs="Helvetica"/>
        </w:rPr>
        <w:t>acting for</w:t>
      </w:r>
    </w:p>
    <w:p w:rsidR="00AE70AC" w:rsidRDefault="00AE70AC" w:rsidP="003F5BE7">
      <w:pPr>
        <w:rPr>
          <w:rFonts w:cs="Helvetica"/>
        </w:rPr>
      </w:pPr>
      <w:r>
        <w:rPr>
          <w:rFonts w:cs="Helvetica"/>
        </w:rPr>
        <w:t>Minister for Environment and Natural Resources</w:t>
      </w:r>
    </w:p>
    <w:p w:rsidR="003F5BE7" w:rsidRDefault="003F5BE7" w:rsidP="003F5BE7">
      <w:pPr>
        <w:tabs>
          <w:tab w:val="left" w:pos="8640"/>
        </w:tabs>
        <w:spacing w:before="240" w:after="120" w:line="360" w:lineRule="auto"/>
        <w:jc w:val="center"/>
        <w:rPr>
          <w:b/>
          <w:spacing w:val="-3"/>
        </w:rPr>
      </w:pPr>
      <w:r>
        <w:rPr>
          <w:b/>
          <w:spacing w:val="-3"/>
        </w:rPr>
        <w:t>Schedule</w:t>
      </w:r>
    </w:p>
    <w:tbl>
      <w:tblPr>
        <w:tblW w:w="0" w:type="auto"/>
        <w:tblLook w:val="04A0" w:firstRow="1" w:lastRow="0" w:firstColumn="1" w:lastColumn="0" w:noHBand="0" w:noVBand="1"/>
        <w:tblCaption w:val="Schedule"/>
        <w:tblDescription w:val="Name/Period of appointment"/>
      </w:tblPr>
      <w:tblGrid>
        <w:gridCol w:w="3562"/>
        <w:gridCol w:w="4752"/>
      </w:tblGrid>
      <w:tr w:rsidR="003F5BE7" w:rsidRPr="00533C9D" w:rsidTr="003F5BE7"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b/>
                <w:spacing w:val="-3"/>
              </w:rPr>
            </w:pPr>
            <w:r w:rsidRPr="00533C9D">
              <w:rPr>
                <w:b/>
                <w:spacing w:val="-3"/>
              </w:rPr>
              <w:t>Name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b/>
                <w:spacing w:val="-3"/>
              </w:rPr>
            </w:pPr>
            <w:r w:rsidRPr="00533C9D">
              <w:rPr>
                <w:b/>
                <w:spacing w:val="-3"/>
              </w:rPr>
              <w:t>Period of appointment</w:t>
            </w:r>
          </w:p>
        </w:tc>
      </w:tr>
      <w:tr w:rsidR="003F5BE7" w:rsidRPr="00533C9D" w:rsidTr="003F5BE7">
        <w:tc>
          <w:tcPr>
            <w:tcW w:w="3562" w:type="dxa"/>
            <w:tcBorders>
              <w:top w:val="single" w:sz="4" w:space="0" w:color="auto"/>
            </w:tcBorders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spacing w:val="-3"/>
              </w:rPr>
            </w:pPr>
            <w:r>
              <w:rPr>
                <w:spacing w:val="-3"/>
              </w:rPr>
              <w:t>Samantha Louise Nunan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rFonts w:cs="Helvetica"/>
              </w:rPr>
            </w:pPr>
            <w:r w:rsidRPr="00533C9D">
              <w:rPr>
                <w:rFonts w:cs="Helvetica"/>
              </w:rPr>
              <w:t>1 January 2018 to 31 December 2020</w:t>
            </w:r>
          </w:p>
        </w:tc>
      </w:tr>
      <w:tr w:rsidR="003F5BE7" w:rsidRPr="00533C9D" w:rsidTr="003F5BE7">
        <w:tc>
          <w:tcPr>
            <w:tcW w:w="3562" w:type="dxa"/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spacing w:val="-3"/>
              </w:rPr>
            </w:pPr>
            <w:r w:rsidRPr="00533C9D">
              <w:rPr>
                <w:spacing w:val="-3"/>
              </w:rPr>
              <w:t>Janice van Reyk</w:t>
            </w:r>
          </w:p>
        </w:tc>
        <w:tc>
          <w:tcPr>
            <w:tcW w:w="4752" w:type="dxa"/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spacing w:val="-3"/>
              </w:rPr>
            </w:pPr>
            <w:r w:rsidRPr="00533C9D">
              <w:rPr>
                <w:rFonts w:cs="Helvetica"/>
              </w:rPr>
              <w:t xml:space="preserve">1 January 2018 to </w:t>
            </w:r>
            <w:r>
              <w:rPr>
                <w:rFonts w:cs="Helvetica"/>
              </w:rPr>
              <w:t>9 April 2020</w:t>
            </w:r>
          </w:p>
        </w:tc>
      </w:tr>
      <w:tr w:rsidR="003F5BE7" w:rsidRPr="00533C9D" w:rsidTr="003F5BE7">
        <w:tc>
          <w:tcPr>
            <w:tcW w:w="3562" w:type="dxa"/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spacing w:val="-3"/>
              </w:rPr>
            </w:pPr>
            <w:r w:rsidRPr="00533C9D">
              <w:rPr>
                <w:spacing w:val="-3"/>
              </w:rPr>
              <w:t>Paul Vogel</w:t>
            </w:r>
          </w:p>
        </w:tc>
        <w:tc>
          <w:tcPr>
            <w:tcW w:w="4752" w:type="dxa"/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spacing w:val="-3"/>
              </w:rPr>
            </w:pPr>
            <w:r w:rsidRPr="00533C9D">
              <w:rPr>
                <w:rFonts w:cs="Helvetica"/>
              </w:rPr>
              <w:t>1 January 2018 to 31 December 2020</w:t>
            </w:r>
          </w:p>
        </w:tc>
      </w:tr>
      <w:tr w:rsidR="003F5BE7" w:rsidRPr="00533C9D" w:rsidTr="003F5BE7"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spacing w:val="-3"/>
              </w:rPr>
            </w:pPr>
            <w:r w:rsidRPr="00533C9D">
              <w:rPr>
                <w:spacing w:val="-3"/>
              </w:rPr>
              <w:t>Ian Geoffrey Wallis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3F5BE7" w:rsidRPr="00533C9D" w:rsidRDefault="003F5BE7" w:rsidP="009F2033">
            <w:pPr>
              <w:tabs>
                <w:tab w:val="left" w:pos="8640"/>
              </w:tabs>
              <w:spacing w:before="120" w:after="120"/>
              <w:rPr>
                <w:spacing w:val="-3"/>
              </w:rPr>
            </w:pPr>
            <w:r w:rsidRPr="00533C9D">
              <w:rPr>
                <w:rFonts w:cs="Helvetica"/>
              </w:rPr>
              <w:t>1 January 2018 to 30 June 2019</w:t>
            </w:r>
          </w:p>
        </w:tc>
      </w:tr>
    </w:tbl>
    <w:p w:rsidR="008F262B" w:rsidRPr="00E93DB3" w:rsidRDefault="008F262B" w:rsidP="00AE70AC">
      <w:pPr>
        <w:pStyle w:val="Title"/>
        <w:keepNext w:val="0"/>
        <w:pageBreakBefore/>
        <w:widowControl w:val="0"/>
        <w:spacing w:before="0" w:line="360" w:lineRule="auto"/>
        <w:ind w:right="-618"/>
        <w:rPr>
          <w:rFonts w:cs="Helvetica"/>
          <w:sz w:val="22"/>
          <w:szCs w:val="22"/>
          <w:lang w:val="en-GB" w:eastAsia="en-AU"/>
        </w:rPr>
      </w:pPr>
      <w:r w:rsidRPr="00E93DB3">
        <w:rPr>
          <w:rFonts w:cs="Helvetica"/>
          <w:sz w:val="22"/>
          <w:szCs w:val="22"/>
        </w:rPr>
        <w:lastRenderedPageBreak/>
        <w:t>Notification of Subordinate Legislation</w:t>
      </w:r>
    </w:p>
    <w:p w:rsidR="008F262B" w:rsidRPr="00E93DB3" w:rsidRDefault="008F262B" w:rsidP="00E93DB3">
      <w:pPr>
        <w:spacing w:before="120" w:after="120"/>
        <w:ind w:left="-284" w:right="-618"/>
        <w:jc w:val="both"/>
        <w:rPr>
          <w:rFonts w:cs="Helvetica"/>
          <w:sz w:val="22"/>
        </w:rPr>
      </w:pPr>
      <w:r w:rsidRPr="00E93DB3">
        <w:rPr>
          <w:rFonts w:cs="Helvetica"/>
          <w:sz w:val="22"/>
        </w:rPr>
        <w:t>Notice is given of the making of the following subordinate legislation, effective from the date specified: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936"/>
        <w:gridCol w:w="2409"/>
        <w:gridCol w:w="2552"/>
      </w:tblGrid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E93DB3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b/>
                <w:sz w:val="22"/>
              </w:rPr>
            </w:pPr>
            <w:r w:rsidRPr="00E93DB3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b/>
                <w:sz w:val="22"/>
              </w:rPr>
            </w:pPr>
            <w:r w:rsidRPr="00E93DB3">
              <w:rPr>
                <w:rFonts w:cs="Arial"/>
                <w:b/>
                <w:sz w:val="22"/>
              </w:rPr>
              <w:t>Empowering Act</w:t>
            </w:r>
          </w:p>
        </w:tc>
      </w:tr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sz w:val="22"/>
              </w:rPr>
            </w:pPr>
            <w:r w:rsidRPr="00E93DB3">
              <w:rPr>
                <w:rFonts w:cs="Arial"/>
                <w:color w:val="000000"/>
                <w:sz w:val="22"/>
                <w:lang w:val="en-AU"/>
              </w:rPr>
              <w:t>Commercial Passenger Vehicle Legislation Amendment Regulations 2017</w:t>
            </w:r>
            <w:r w:rsidRPr="00E93DB3">
              <w:rPr>
                <w:rFonts w:cs="Arial"/>
                <w:color w:val="000000"/>
                <w:sz w:val="22"/>
                <w:lang w:val="en-AU"/>
              </w:rPr>
              <w:br/>
              <w:t>(No. 34 of 2017)</w:t>
            </w:r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sz w:val="22"/>
              </w:rPr>
              <w:t xml:space="preserve">These Regulations commence on </w:t>
            </w:r>
            <w:r w:rsidRPr="00E93DB3">
              <w:rPr>
                <w:rFonts w:cs="Arial"/>
                <w:sz w:val="22"/>
              </w:rPr>
              <w:br/>
              <w:t>1 December 2017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i/>
                <w:sz w:val="22"/>
              </w:rPr>
              <w:t xml:space="preserve">Commercial Passenger (Road) Transport Act </w:t>
            </w:r>
            <w:r w:rsidRPr="00E93DB3">
              <w:rPr>
                <w:rFonts w:cs="Arial"/>
                <w:i/>
                <w:sz w:val="22"/>
              </w:rPr>
              <w:br/>
              <w:t xml:space="preserve">Motor Vehicles Act </w:t>
            </w:r>
          </w:p>
        </w:tc>
      </w:tr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 w:rsidRPr="00E93DB3">
              <w:rPr>
                <w:rFonts w:cs="Arial"/>
                <w:color w:val="000000"/>
                <w:sz w:val="22"/>
                <w:lang w:val="en-AU"/>
              </w:rPr>
              <w:t>Ridesharing Regulations</w:t>
            </w:r>
            <w:r w:rsidRPr="00E93DB3">
              <w:rPr>
                <w:rFonts w:cs="Arial"/>
                <w:color w:val="000000"/>
                <w:sz w:val="22"/>
                <w:lang w:val="en-AU"/>
              </w:rPr>
              <w:br/>
              <w:t>(No. 35 of 2017)</w:t>
            </w:r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sz w:val="22"/>
              </w:rPr>
            </w:pPr>
            <w:r w:rsidRPr="00E93DB3">
              <w:rPr>
                <w:rFonts w:cs="Arial"/>
                <w:sz w:val="22"/>
              </w:rPr>
              <w:t xml:space="preserve">These Regulations (except Parts 5 and 6) commence on </w:t>
            </w:r>
            <w:r w:rsidRPr="00E93DB3">
              <w:rPr>
                <w:rFonts w:cs="Arial"/>
                <w:sz w:val="22"/>
              </w:rPr>
              <w:br/>
              <w:t>1 December 2017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i/>
                <w:sz w:val="22"/>
              </w:rPr>
              <w:t>Commercial Passenger (Road) Transport Act</w:t>
            </w:r>
          </w:p>
        </w:tc>
      </w:tr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 w:rsidRPr="00E93DB3">
              <w:rPr>
                <w:rFonts w:cs="Arial"/>
                <w:color w:val="000000"/>
                <w:sz w:val="22"/>
                <w:lang w:val="en-AU"/>
              </w:rPr>
              <w:t>Racing and Betting Amendment Regulations 2017</w:t>
            </w:r>
            <w:r w:rsidRPr="00E93DB3">
              <w:rPr>
                <w:rFonts w:cs="Arial"/>
                <w:color w:val="000000"/>
                <w:sz w:val="22"/>
                <w:lang w:val="en-AU"/>
              </w:rPr>
              <w:br/>
              <w:t>(No. 36 of 2017)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sz w:val="22"/>
              </w:rPr>
            </w:pPr>
            <w:r w:rsidRPr="00E93DB3">
              <w:rPr>
                <w:rFonts w:cs="Arial"/>
                <w:sz w:val="22"/>
              </w:rPr>
              <w:t xml:space="preserve">These Regulations commence on the day on which they are notified in the </w:t>
            </w:r>
            <w:r w:rsidRPr="00E93DB3">
              <w:rPr>
                <w:rFonts w:cs="Arial"/>
                <w:i/>
                <w:sz w:val="22"/>
              </w:rPr>
              <w:t xml:space="preserve">Gazette 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i/>
                <w:sz w:val="22"/>
              </w:rPr>
              <w:t>Racing and Betting Act</w:t>
            </w:r>
          </w:p>
        </w:tc>
      </w:tr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 w:rsidRPr="00E93DB3">
              <w:rPr>
                <w:rFonts w:cs="Arial"/>
                <w:color w:val="000000"/>
                <w:sz w:val="22"/>
                <w:lang w:val="en-AU"/>
              </w:rPr>
              <w:t>Private Security Legislation Amendment Regulations 2017</w:t>
            </w:r>
            <w:r w:rsidRPr="00E93DB3">
              <w:rPr>
                <w:rFonts w:cs="Arial"/>
                <w:color w:val="000000"/>
                <w:sz w:val="22"/>
                <w:lang w:val="en-AU"/>
              </w:rPr>
              <w:br/>
              <w:t>(No. 37 of 2017)</w:t>
            </w:r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sz w:val="22"/>
              </w:rPr>
            </w:pPr>
            <w:r w:rsidRPr="00E93DB3">
              <w:rPr>
                <w:rFonts w:cs="Arial"/>
                <w:sz w:val="22"/>
              </w:rPr>
              <w:t xml:space="preserve">These Regulations commence on the day on which they are notified in the </w:t>
            </w:r>
            <w:r w:rsidRPr="00E93DB3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i/>
                <w:sz w:val="22"/>
              </w:rPr>
              <w:t>Private Security Act</w:t>
            </w:r>
          </w:p>
        </w:tc>
      </w:tr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 w:rsidRPr="00E93DB3">
              <w:rPr>
                <w:rFonts w:cs="Arial"/>
                <w:color w:val="000000"/>
                <w:sz w:val="22"/>
                <w:lang w:val="en-AU"/>
              </w:rPr>
              <w:t>Gaming Control (Community Gaming) Amendment Regulations 2017</w:t>
            </w:r>
            <w:r w:rsidRPr="00E93DB3">
              <w:rPr>
                <w:rFonts w:cs="Arial"/>
                <w:color w:val="000000"/>
                <w:sz w:val="22"/>
                <w:lang w:val="en-AU"/>
              </w:rPr>
              <w:br/>
              <w:t>(No. 38 of 2017)</w:t>
            </w:r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sz w:val="22"/>
              </w:rPr>
            </w:pPr>
            <w:r w:rsidRPr="00E93DB3">
              <w:rPr>
                <w:rFonts w:cs="Arial"/>
                <w:sz w:val="22"/>
              </w:rPr>
              <w:t xml:space="preserve">These Regulations commence on the day on which they are notified in the </w:t>
            </w:r>
            <w:r w:rsidRPr="00E93DB3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i/>
                <w:sz w:val="22"/>
              </w:rPr>
              <w:t>Gaming Control Act</w:t>
            </w:r>
          </w:p>
        </w:tc>
      </w:tr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 w:rsidRPr="00E93DB3">
              <w:rPr>
                <w:rFonts w:cs="Arial"/>
                <w:color w:val="000000"/>
                <w:sz w:val="22"/>
                <w:lang w:val="en-AU"/>
              </w:rPr>
              <w:t>Gaming Machine Amendment Regulations 2017</w:t>
            </w:r>
            <w:r w:rsidRPr="00E93DB3">
              <w:rPr>
                <w:rFonts w:cs="Arial"/>
                <w:color w:val="000000"/>
                <w:sz w:val="22"/>
                <w:lang w:val="en-AU"/>
              </w:rPr>
              <w:br/>
              <w:t>(No. 39 of 2017)</w:t>
            </w:r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sz w:val="22"/>
              </w:rPr>
            </w:pPr>
            <w:r w:rsidRPr="00E93DB3">
              <w:rPr>
                <w:rFonts w:cs="Arial"/>
                <w:sz w:val="22"/>
              </w:rPr>
              <w:t xml:space="preserve">These Regulations commence on the day on which they are notified in the </w:t>
            </w:r>
            <w:r w:rsidRPr="00E93DB3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i/>
                <w:sz w:val="22"/>
              </w:rPr>
              <w:t>Gaming Machine Act</w:t>
            </w:r>
          </w:p>
        </w:tc>
      </w:tr>
      <w:tr w:rsidR="000A62EF" w:rsidRPr="00E93DB3" w:rsidTr="00E93DB3">
        <w:trPr>
          <w:jc w:val="center"/>
        </w:trPr>
        <w:tc>
          <w:tcPr>
            <w:tcW w:w="3936" w:type="dxa"/>
          </w:tcPr>
          <w:p w:rsidR="000A62EF" w:rsidRPr="00E93DB3" w:rsidRDefault="000A62EF" w:rsidP="008C1E8F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 w:rsidRPr="00E93DB3">
              <w:rPr>
                <w:rFonts w:cs="Arial"/>
                <w:color w:val="000000"/>
                <w:sz w:val="22"/>
                <w:lang w:val="en-AU"/>
              </w:rPr>
              <w:t>Alcohol Harm Reduction Regulations</w:t>
            </w:r>
            <w:r w:rsidRPr="00E93DB3">
              <w:rPr>
                <w:rFonts w:cs="Arial"/>
                <w:color w:val="000000"/>
                <w:sz w:val="22"/>
                <w:lang w:val="en-AU"/>
              </w:rPr>
              <w:br/>
              <w:t>(No. 40 of 2017)</w:t>
            </w:r>
          </w:p>
        </w:tc>
        <w:tc>
          <w:tcPr>
            <w:tcW w:w="2409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sz w:val="22"/>
              </w:rPr>
            </w:pPr>
            <w:r w:rsidRPr="00E93DB3">
              <w:rPr>
                <w:rFonts w:cs="Arial"/>
                <w:sz w:val="22"/>
              </w:rPr>
              <w:t xml:space="preserve">These Regulations commence on the day on which they are notified in the </w:t>
            </w:r>
            <w:r w:rsidRPr="00E93DB3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0A62EF" w:rsidRPr="00E93DB3" w:rsidRDefault="000A62EF" w:rsidP="008C1E8F">
            <w:pPr>
              <w:spacing w:before="60" w:after="60"/>
              <w:rPr>
                <w:rFonts w:cs="Arial"/>
                <w:i/>
                <w:sz w:val="22"/>
              </w:rPr>
            </w:pPr>
            <w:r w:rsidRPr="00E93DB3">
              <w:rPr>
                <w:rFonts w:cs="Arial"/>
                <w:i/>
                <w:sz w:val="22"/>
              </w:rPr>
              <w:t>Alcohol Harm Reduction Act</w:t>
            </w:r>
          </w:p>
        </w:tc>
      </w:tr>
    </w:tbl>
    <w:p w:rsidR="00E93DB3" w:rsidRPr="00E93DB3" w:rsidRDefault="00E93DB3" w:rsidP="00E93DB3">
      <w:pPr>
        <w:spacing w:before="120"/>
        <w:ind w:left="-284" w:right="-618"/>
        <w:jc w:val="both"/>
        <w:rPr>
          <w:rFonts w:cs="Helvetica"/>
          <w:sz w:val="22"/>
        </w:rPr>
      </w:pPr>
      <w:r w:rsidRPr="00E93DB3">
        <w:rPr>
          <w:rFonts w:cs="Helvetica"/>
          <w:sz w:val="22"/>
        </w:rPr>
        <w:t xml:space="preserve">For copies of legislation please direct your request to the Print Management Unit, email </w:t>
      </w:r>
      <w:hyperlink r:id="rId16" w:history="1">
        <w:r w:rsidRPr="00E93DB3">
          <w:rPr>
            <w:rStyle w:val="Hyperlink"/>
            <w:rFonts w:cs="Helvetica"/>
            <w:sz w:val="22"/>
          </w:rPr>
          <w:t>pmu.ntg@nt.gov.au</w:t>
        </w:r>
      </w:hyperlink>
      <w:r w:rsidRPr="00E93DB3">
        <w:rPr>
          <w:rFonts w:cs="Helvetica"/>
          <w:sz w:val="22"/>
        </w:rPr>
        <w:t xml:space="preserve"> or phone (08) 8999 6727 </w:t>
      </w:r>
    </w:p>
    <w:p w:rsidR="000530C0" w:rsidRPr="00E93DB3" w:rsidRDefault="000530C0" w:rsidP="00E93DB3">
      <w:pPr>
        <w:spacing w:before="120"/>
        <w:ind w:left="-284" w:right="-618"/>
        <w:jc w:val="both"/>
        <w:rPr>
          <w:rFonts w:cs="Helvetica"/>
          <w:sz w:val="22"/>
        </w:rPr>
      </w:pPr>
    </w:p>
    <w:sectPr w:rsidR="000530C0" w:rsidRPr="00E93DB3" w:rsidSect="00CD325C">
      <w:pgSz w:w="11908" w:h="16833"/>
      <w:pgMar w:top="1440" w:right="1797" w:bottom="1134" w:left="1797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BB" w:rsidRDefault="001265BB" w:rsidP="00262753">
      <w:r>
        <w:separator/>
      </w:r>
    </w:p>
  </w:endnote>
  <w:endnote w:type="continuationSeparator" w:id="0">
    <w:p w:rsidR="001265BB" w:rsidRDefault="001265BB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BB" w:rsidRDefault="001265B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265BB" w:rsidRDefault="00126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5BB" w:rsidRDefault="001265BB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8F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BB" w:rsidRDefault="001265BB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BB" w:rsidRDefault="001265BB" w:rsidP="00262753">
      <w:r>
        <w:separator/>
      </w:r>
    </w:p>
  </w:footnote>
  <w:footnote w:type="continuationSeparator" w:id="0">
    <w:p w:rsidR="001265BB" w:rsidRDefault="001265BB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BB" w:rsidRPr="00217476" w:rsidRDefault="001265BB" w:rsidP="001E056E">
    <w:pPr>
      <w:pStyle w:val="Header"/>
    </w:pPr>
    <w:r w:rsidRPr="00246A76">
      <w:t xml:space="preserve">Northern Territory Government Gazette No. </w:t>
    </w:r>
    <w:r w:rsidR="00925094">
      <w:t>G48 29</w:t>
    </w:r>
    <w:r>
      <w:t xml:space="preserve"> 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0E6A"/>
    <w:rsid w:val="00021C36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4816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98D"/>
    <w:rsid w:val="000F2E89"/>
    <w:rsid w:val="000F395B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4E6B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5D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45A"/>
    <w:rsid w:val="002C1AA7"/>
    <w:rsid w:val="002C24F2"/>
    <w:rsid w:val="002C27ED"/>
    <w:rsid w:val="002C2B51"/>
    <w:rsid w:val="002C30B0"/>
    <w:rsid w:val="002C3481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0CBF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BE7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065D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86"/>
    <w:rsid w:val="004E265A"/>
    <w:rsid w:val="004E2B3B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C7584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62B"/>
    <w:rsid w:val="008F2954"/>
    <w:rsid w:val="008F2C1A"/>
    <w:rsid w:val="008F2DA7"/>
    <w:rsid w:val="008F3781"/>
    <w:rsid w:val="008F3816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6836"/>
    <w:rsid w:val="009971D9"/>
    <w:rsid w:val="009978B0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A80"/>
    <w:rsid w:val="009E2D32"/>
    <w:rsid w:val="009E32A3"/>
    <w:rsid w:val="009E4020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2523"/>
    <w:rsid w:val="00AE27DE"/>
    <w:rsid w:val="00AE2F4F"/>
    <w:rsid w:val="00AE30B0"/>
    <w:rsid w:val="00AE3F1F"/>
    <w:rsid w:val="00AE403F"/>
    <w:rsid w:val="00AE4C2F"/>
    <w:rsid w:val="00AE70AC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mu.ntg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4B13-AA7E-4D0D-9130-63C884B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G48</vt:lpstr>
    </vt:vector>
  </TitlesOfParts>
  <Company>NTG</Company>
  <LinksUpToDate>false</LinksUpToDate>
  <CharactersWithSpaces>6129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G48</dc:title>
  <dc:subject/>
  <dc:creator>Northern Territory Government</dc:creator>
  <cp:keywords/>
  <dc:description/>
  <cp:lastModifiedBy>Catherine Frances Maher</cp:lastModifiedBy>
  <cp:revision>13</cp:revision>
  <cp:lastPrinted>2017-11-28T00:23:00Z</cp:lastPrinted>
  <dcterms:created xsi:type="dcterms:W3CDTF">2017-11-22T00:22:00Z</dcterms:created>
  <dcterms:modified xsi:type="dcterms:W3CDTF">2017-11-28T01:42:00Z</dcterms:modified>
</cp:coreProperties>
</file>