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B19BA" w:rsidP="005974B5">
      <w:pPr>
        <w:pStyle w:val="NTCrest"/>
      </w:pPr>
      <w:r>
        <w:drawing>
          <wp:inline distT="0" distB="0" distL="0" distR="0" wp14:anchorId="20E3BFBD" wp14:editId="5C3F7B91">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6C2D96">
      <w:pPr>
        <w:pStyle w:val="Gazettenoanddate"/>
        <w:tabs>
          <w:tab w:val="left" w:pos="6804"/>
        </w:tabs>
        <w:jc w:val="both"/>
      </w:pPr>
      <w:bookmarkStart w:id="0" w:name="SenderStreetAddress"/>
      <w:bookmarkStart w:id="1" w:name="SenderStreetAddress1"/>
      <w:bookmarkStart w:id="2" w:name="RecipientName"/>
      <w:bookmarkStart w:id="3" w:name="Date"/>
      <w:bookmarkEnd w:id="0"/>
      <w:bookmarkEnd w:id="1"/>
      <w:bookmarkEnd w:id="2"/>
      <w:bookmarkEnd w:id="3"/>
      <w:r>
        <w:t>No. S</w:t>
      </w:r>
      <w:r w:rsidR="006C2D96">
        <w:t>65</w:t>
      </w:r>
      <w:r w:rsidR="00053007">
        <w:tab/>
      </w:r>
      <w:r w:rsidR="006C2D96">
        <w:t>27</w:t>
      </w:r>
      <w:r w:rsidR="00B46AA2">
        <w:t xml:space="preserve"> September</w:t>
      </w:r>
      <w:r w:rsidR="003C04AD">
        <w:t xml:space="preserve"> 2017</w:t>
      </w:r>
    </w:p>
    <w:p w:rsidR="00304C75" w:rsidRPr="001F2D88" w:rsidRDefault="00304C75" w:rsidP="009827AB">
      <w:pPr>
        <w:tabs>
          <w:tab w:val="left" w:pos="8640"/>
        </w:tabs>
        <w:spacing w:before="480" w:after="0" w:line="360" w:lineRule="auto"/>
        <w:jc w:val="center"/>
        <w:rPr>
          <w:spacing w:val="-3"/>
        </w:rPr>
      </w:pPr>
      <w:r w:rsidRPr="00CE1DB8">
        <w:rPr>
          <w:spacing w:val="-3"/>
        </w:rPr>
        <w:t>Northern Territory of Australia</w:t>
      </w:r>
    </w:p>
    <w:p w:rsidR="00304C75" w:rsidRPr="004C196F" w:rsidRDefault="00304C75" w:rsidP="009827AB">
      <w:pPr>
        <w:spacing w:before="0" w:after="0" w:line="360" w:lineRule="auto"/>
        <w:jc w:val="center"/>
        <w:outlineLvl w:val="0"/>
        <w:rPr>
          <w:rFonts w:cs="Helvetica"/>
          <w:i/>
        </w:rPr>
      </w:pPr>
      <w:r>
        <w:rPr>
          <w:rFonts w:cs="Helvetica"/>
          <w:i/>
        </w:rPr>
        <w:t>Ports Management Act</w:t>
      </w:r>
    </w:p>
    <w:p w:rsidR="00304C75" w:rsidRDefault="00304C75" w:rsidP="009827AB">
      <w:pPr>
        <w:spacing w:before="0" w:after="0"/>
        <w:jc w:val="center"/>
        <w:rPr>
          <w:b/>
          <w:spacing w:val="-3"/>
        </w:rPr>
      </w:pPr>
      <w:r>
        <w:rPr>
          <w:b/>
          <w:spacing w:val="-3"/>
        </w:rPr>
        <w:t>Notice of Closed Waters and Authorisation</w:t>
      </w:r>
    </w:p>
    <w:p w:rsidR="00304C75" w:rsidRDefault="00304C75" w:rsidP="009827AB">
      <w:pPr>
        <w:spacing w:before="0" w:after="240"/>
        <w:jc w:val="center"/>
        <w:rPr>
          <w:b/>
          <w:spacing w:val="-3"/>
        </w:rPr>
      </w:pPr>
      <w:r>
        <w:rPr>
          <w:b/>
          <w:spacing w:val="-3"/>
        </w:rPr>
        <w:t>Port of Darwin: Bladin Point</w:t>
      </w:r>
    </w:p>
    <w:p w:rsidR="00304C75" w:rsidRDefault="00304C75" w:rsidP="00304C75">
      <w:pPr>
        <w:spacing w:line="360" w:lineRule="auto"/>
        <w:jc w:val="both"/>
      </w:pPr>
      <w:r w:rsidRPr="00CE1DB8">
        <w:t xml:space="preserve">I, </w:t>
      </w:r>
      <w:r>
        <w:t>Anthony John James O</w:t>
      </w:r>
      <w:r>
        <w:rPr>
          <w:rFonts w:cs="Helvetica"/>
        </w:rPr>
        <w:t>'</w:t>
      </w:r>
      <w:r>
        <w:t>Malley</w:t>
      </w:r>
      <w:r w:rsidRPr="00CE1DB8">
        <w:t>,</w:t>
      </w:r>
      <w:r>
        <w:t xml:space="preserve"> regional harbourmaster for the Port of Darwin:</w:t>
      </w:r>
    </w:p>
    <w:p w:rsidR="00304C75" w:rsidRDefault="00304C75" w:rsidP="00304C75">
      <w:pPr>
        <w:spacing w:before="120" w:line="360" w:lineRule="auto"/>
        <w:ind w:left="720" w:hanging="720"/>
        <w:jc w:val="both"/>
      </w:pPr>
      <w:r>
        <w:t>(a)</w:t>
      </w:r>
      <w:r>
        <w:tab/>
      </w:r>
      <w:r w:rsidRPr="00CE1DB8">
        <w:t>under section </w:t>
      </w:r>
      <w:r>
        <w:t xml:space="preserve">51(1) </w:t>
      </w:r>
      <w:r w:rsidRPr="00CE1DB8">
        <w:t xml:space="preserve">of the </w:t>
      </w:r>
      <w:r>
        <w:rPr>
          <w:rFonts w:cs="Helvetica"/>
          <w:i/>
        </w:rPr>
        <w:t>Ports Management Act</w:t>
      </w:r>
      <w:r w:rsidRPr="00CE1DB8">
        <w:t xml:space="preserve">, </w:t>
      </w:r>
      <w:r>
        <w:t>give notice that the part of the waters of the Port of Darwin specified in Schedule 1 are closed to all persons and vessels, other than those persons and vessels specified in Schedule 2, on and from 2 October 2017; and</w:t>
      </w:r>
    </w:p>
    <w:p w:rsidR="00304C75" w:rsidRDefault="00304C75" w:rsidP="00304C75">
      <w:pPr>
        <w:spacing w:before="120" w:line="360" w:lineRule="auto"/>
        <w:ind w:left="720" w:hanging="720"/>
        <w:jc w:val="both"/>
      </w:pPr>
      <w:r>
        <w:t>(b)</w:t>
      </w:r>
      <w:r>
        <w:tab/>
        <w:t>under section 51(8) of the Act, authorise the following to direct a person apparently in control of a vessel that is in the closed waters to remove the vessel from the closed waters:</w:t>
      </w:r>
    </w:p>
    <w:p w:rsidR="00304C75" w:rsidRDefault="00304C75" w:rsidP="00304C75">
      <w:pPr>
        <w:spacing w:before="120" w:line="360" w:lineRule="auto"/>
        <w:ind w:left="1276" w:hanging="567"/>
        <w:jc w:val="both"/>
      </w:pPr>
      <w:r>
        <w:t>(i)</w:t>
      </w:r>
      <w:r>
        <w:tab/>
        <w:t>a port enforcement officer;</w:t>
      </w:r>
    </w:p>
    <w:p w:rsidR="00304C75" w:rsidRDefault="00304C75" w:rsidP="00304C75">
      <w:pPr>
        <w:spacing w:before="120" w:line="360" w:lineRule="auto"/>
        <w:ind w:left="1276" w:hanging="567"/>
        <w:jc w:val="both"/>
      </w:pPr>
      <w:r>
        <w:t>(ii)</w:t>
      </w:r>
      <w:r>
        <w:tab/>
        <w:t>an INPEX Maritime Security Guard;</w:t>
      </w:r>
    </w:p>
    <w:p w:rsidR="00304C75" w:rsidRDefault="00304C75" w:rsidP="00304C75">
      <w:pPr>
        <w:spacing w:before="120" w:line="360" w:lineRule="auto"/>
        <w:ind w:left="1276" w:hanging="567"/>
        <w:jc w:val="both"/>
      </w:pPr>
      <w:r>
        <w:t>(iii)</w:t>
      </w:r>
      <w:r>
        <w:tab/>
        <w:t>a police officer.</w:t>
      </w:r>
    </w:p>
    <w:p w:rsidR="00304C75" w:rsidRPr="00CE1DB8" w:rsidRDefault="00304C75" w:rsidP="00304C75">
      <w:pPr>
        <w:spacing w:line="360" w:lineRule="auto"/>
      </w:pPr>
      <w:r w:rsidRPr="00CE1DB8">
        <w:t>Dated</w:t>
      </w:r>
      <w:r w:rsidR="00CA2E84">
        <w:t xml:space="preserve"> 26 September 2017</w:t>
      </w:r>
    </w:p>
    <w:p w:rsidR="00304C75" w:rsidRDefault="00CA2E84" w:rsidP="00CA2E84">
      <w:pPr>
        <w:tabs>
          <w:tab w:val="left" w:pos="8640"/>
        </w:tabs>
        <w:spacing w:before="240" w:after="0"/>
        <w:jc w:val="right"/>
        <w:rPr>
          <w:spacing w:val="-3"/>
        </w:rPr>
      </w:pPr>
      <w:r>
        <w:rPr>
          <w:spacing w:val="-3"/>
        </w:rPr>
        <w:t>A. J. J. O'Malley</w:t>
      </w:r>
    </w:p>
    <w:p w:rsidR="00304C75" w:rsidRDefault="00304C75" w:rsidP="00CA2E84">
      <w:pPr>
        <w:tabs>
          <w:tab w:val="left" w:pos="8640"/>
        </w:tabs>
        <w:spacing w:before="0"/>
        <w:jc w:val="right"/>
        <w:rPr>
          <w:spacing w:val="-3"/>
        </w:rPr>
      </w:pPr>
      <w:r>
        <w:t>Regional harbourmaster</w:t>
      </w:r>
    </w:p>
    <w:p w:rsidR="00304C75" w:rsidRPr="00AA3329" w:rsidRDefault="00304C75" w:rsidP="001F2F70">
      <w:pPr>
        <w:pageBreakBefore/>
        <w:spacing w:before="120" w:after="120" w:line="360" w:lineRule="auto"/>
        <w:jc w:val="center"/>
        <w:rPr>
          <w:rFonts w:cs="Helvetica"/>
        </w:rPr>
      </w:pPr>
      <w:r>
        <w:rPr>
          <w:rFonts w:cs="Helvetica"/>
          <w:b/>
        </w:rPr>
        <w:lastRenderedPageBreak/>
        <w:t>Schedule 1</w:t>
      </w:r>
    </w:p>
    <w:p w:rsidR="00304C75" w:rsidRDefault="00304C75" w:rsidP="00304C75">
      <w:pPr>
        <w:spacing w:line="360" w:lineRule="auto"/>
        <w:jc w:val="center"/>
        <w:rPr>
          <w:rFonts w:cs="Helvetica"/>
        </w:rPr>
      </w:pPr>
      <w:r>
        <w:rPr>
          <w:rFonts w:cs="Helvetica"/>
        </w:rPr>
        <w:t>Bladin Point</w:t>
      </w:r>
    </w:p>
    <w:p w:rsidR="00304C75" w:rsidRPr="00DC2615" w:rsidRDefault="00304C75" w:rsidP="00304C75">
      <w:pPr>
        <w:spacing w:line="360" w:lineRule="auto"/>
        <w:jc w:val="both"/>
        <w:rPr>
          <w:rFonts w:cs="Helvetica"/>
        </w:rPr>
      </w:pPr>
      <w:r w:rsidRPr="00DC2615">
        <w:rPr>
          <w:rFonts w:cs="Helvetica"/>
        </w:rPr>
        <w:t>All that area of Northern Territory Waters below the High Water Mark enclosed by the following points; commencing at the intersection of parallel of south latitude 12 degrees 31 minutes 10.334 seconds and meridian of east longitude 130 degrees 54 minutes 48.311 seconds; north-westwards to a point at the intersection of parallel of south latitude 12 degrees 30 minutes 35.181 seconds and meridian of east</w:t>
      </w:r>
      <w:r w:rsidR="00CA2E84">
        <w:rPr>
          <w:rFonts w:cs="Helvetica"/>
        </w:rPr>
        <w:t> </w:t>
      </w:r>
      <w:r w:rsidRPr="00DC2615">
        <w:rPr>
          <w:rFonts w:cs="Helvetica"/>
        </w:rPr>
        <w:t>longitude 130 degrees 54 minutes 12.918 seconds; north-eastwards to a point at the intersection of parallel of south latitude 12 degrees 30 minutes 16.656 seconds and meridian of east longitude 130 degrees 54 minutes 33.401 seconds; south</w:t>
      </w:r>
      <w:r w:rsidR="00CA2E84">
        <w:rPr>
          <w:rFonts w:cs="Helvetica"/>
        </w:rPr>
        <w:noBreakHyphen/>
      </w:r>
      <w:r w:rsidRPr="00DC2615">
        <w:rPr>
          <w:rFonts w:cs="Helvetica"/>
        </w:rPr>
        <w:t>eastwards to a point at the intersection of parallel of south latitude 12 degrees 30 minutes 24.355 seconds and meridian of east longitude 130 degrees 55 minutes 7.414</w:t>
      </w:r>
      <w:r>
        <w:rPr>
          <w:rFonts w:cs="Helvetica"/>
        </w:rPr>
        <w:t> </w:t>
      </w:r>
      <w:r w:rsidRPr="00DC2615">
        <w:rPr>
          <w:rFonts w:cs="Helvetica"/>
        </w:rPr>
        <w:t>seconds; south-south-eastwards to a point at the intersection of parallel of south latitude 12 degrees 30 minutes 38.796 seconds and meridian of east longitude 130 degrees 55 minutes 15.644 seconds; the relevant position of high water mark referred to herein being subject to variation from time to time as a result of excavation or reclamation works, and the level of said high water mark being as at mean high water spring. All coordinates are referenced to GDA 94 unless stated otherwise.</w:t>
      </w:r>
    </w:p>
    <w:p w:rsidR="00304C75" w:rsidRPr="00813335" w:rsidRDefault="00304C75" w:rsidP="00CA2E84">
      <w:pPr>
        <w:spacing w:before="120" w:after="120" w:line="360" w:lineRule="auto"/>
        <w:jc w:val="center"/>
        <w:rPr>
          <w:rFonts w:cs="Helvetica"/>
          <w:b/>
        </w:rPr>
      </w:pPr>
      <w:r w:rsidRPr="00813335">
        <w:rPr>
          <w:rFonts w:cs="Helvetica"/>
          <w:b/>
        </w:rPr>
        <w:t>Schedule 2</w:t>
      </w:r>
    </w:p>
    <w:p w:rsidR="00304C75" w:rsidRDefault="00304C75" w:rsidP="00CA2E84">
      <w:pPr>
        <w:spacing w:before="0" w:after="0"/>
        <w:jc w:val="both"/>
        <w:rPr>
          <w:rFonts w:cs="Helvetica"/>
        </w:rPr>
      </w:pPr>
      <w:bookmarkStart w:id="4" w:name="_Hlk493760555"/>
      <w:r w:rsidRPr="00813335">
        <w:rPr>
          <w:rFonts w:cs="Helvetica"/>
        </w:rPr>
        <w:t xml:space="preserve">LNG carriers, LPG carriers and </w:t>
      </w:r>
      <w:bookmarkEnd w:id="4"/>
      <w:r w:rsidRPr="00813335">
        <w:rPr>
          <w:rFonts w:cs="Helvetica"/>
        </w:rPr>
        <w:t xml:space="preserve">oil tankers and their crew </w:t>
      </w:r>
      <w:r>
        <w:rPr>
          <w:rFonts w:cs="Helvetica"/>
        </w:rPr>
        <w:t>proceeding to or</w:t>
      </w:r>
    </w:p>
    <w:p w:rsidR="00304C75" w:rsidRPr="00813335" w:rsidRDefault="00304C75" w:rsidP="00CA2E84">
      <w:pPr>
        <w:spacing w:before="0" w:after="0" w:line="360" w:lineRule="auto"/>
        <w:jc w:val="both"/>
        <w:rPr>
          <w:rFonts w:cs="Helvetica"/>
        </w:rPr>
      </w:pPr>
      <w:r w:rsidRPr="00813335">
        <w:rPr>
          <w:rFonts w:cs="Helvetica"/>
        </w:rPr>
        <w:t>from the INPEX Berths</w:t>
      </w:r>
    </w:p>
    <w:p w:rsidR="00304C75" w:rsidRDefault="00304C75" w:rsidP="00CA2E84">
      <w:pPr>
        <w:spacing w:before="0" w:after="0"/>
        <w:jc w:val="both"/>
        <w:rPr>
          <w:rFonts w:cs="Helvetica"/>
        </w:rPr>
      </w:pPr>
      <w:r w:rsidRPr="00813335">
        <w:rPr>
          <w:rFonts w:cs="Helvetica"/>
        </w:rPr>
        <w:t>Vessels and their crew supporting LNG Carriers, LPG carriers and oil</w:t>
      </w:r>
      <w:r>
        <w:rPr>
          <w:rFonts w:cs="Helvetica"/>
        </w:rPr>
        <w:t xml:space="preserve"> tankers</w:t>
      </w:r>
    </w:p>
    <w:p w:rsidR="00304C75" w:rsidRPr="00813335" w:rsidRDefault="00304C75" w:rsidP="00CA2E84">
      <w:pPr>
        <w:spacing w:before="0" w:after="0" w:line="360" w:lineRule="auto"/>
        <w:jc w:val="both"/>
        <w:rPr>
          <w:rFonts w:cs="Helvetica"/>
        </w:rPr>
      </w:pPr>
      <w:r w:rsidRPr="00813335">
        <w:rPr>
          <w:rFonts w:cs="Helvetica"/>
        </w:rPr>
        <w:t>proceeding to or from the INPEX Berths</w:t>
      </w:r>
    </w:p>
    <w:p w:rsidR="00304C75" w:rsidRPr="00813335" w:rsidRDefault="00304C75" w:rsidP="007C7420">
      <w:pPr>
        <w:spacing w:before="0" w:after="120"/>
        <w:jc w:val="both"/>
        <w:rPr>
          <w:rFonts w:cs="Helvetica"/>
        </w:rPr>
      </w:pPr>
      <w:r w:rsidRPr="00813335">
        <w:rPr>
          <w:rFonts w:cs="Helvetica"/>
        </w:rPr>
        <w:t>Vessels and their crew owned, operated</w:t>
      </w:r>
      <w:r>
        <w:rPr>
          <w:rFonts w:cs="Helvetica"/>
        </w:rPr>
        <w:t xml:space="preserve"> by or authorised by Darwin Port </w:t>
      </w:r>
      <w:r w:rsidRPr="00813335">
        <w:rPr>
          <w:rFonts w:cs="Helvetica"/>
        </w:rPr>
        <w:t>Operations Pty Ltd as trustee for the Darwin Port Manager Trust or Darwin</w:t>
      </w:r>
      <w:r w:rsidR="007C7420">
        <w:rPr>
          <w:rFonts w:cs="Helvetica"/>
        </w:rPr>
        <w:t xml:space="preserve"> </w:t>
      </w:r>
      <w:r w:rsidRPr="00813335">
        <w:rPr>
          <w:rFonts w:cs="Helvetica"/>
        </w:rPr>
        <w:t>Port Pilotage Pty Ltd as trustee for the Darwin Port Manager Trust</w:t>
      </w:r>
    </w:p>
    <w:p w:rsidR="00304C75" w:rsidRPr="00813335" w:rsidRDefault="00304C75" w:rsidP="00CA2E84">
      <w:pPr>
        <w:spacing w:before="0" w:after="0" w:line="360" w:lineRule="auto"/>
        <w:jc w:val="both"/>
        <w:rPr>
          <w:rFonts w:cs="Helvetica"/>
        </w:rPr>
      </w:pPr>
      <w:r w:rsidRPr="00813335">
        <w:rPr>
          <w:rFonts w:cs="Helvetica"/>
        </w:rPr>
        <w:t>Darwin Port Marine Pilots</w:t>
      </w:r>
    </w:p>
    <w:p w:rsidR="00304C75" w:rsidRPr="00813335" w:rsidRDefault="00304C75" w:rsidP="00CA2E84">
      <w:pPr>
        <w:spacing w:before="0" w:after="0" w:line="360" w:lineRule="auto"/>
        <w:jc w:val="both"/>
        <w:rPr>
          <w:rFonts w:cs="Helvetica"/>
        </w:rPr>
      </w:pPr>
      <w:r w:rsidRPr="00813335">
        <w:rPr>
          <w:rFonts w:cs="Helvetica"/>
        </w:rPr>
        <w:t>Vessels and their crew owned, operated by or authorised by INPEX</w:t>
      </w:r>
    </w:p>
    <w:p w:rsidR="00304C75" w:rsidRPr="00813335" w:rsidRDefault="00304C75" w:rsidP="00CA2E84">
      <w:pPr>
        <w:spacing w:before="0" w:after="0" w:line="360" w:lineRule="auto"/>
        <w:jc w:val="both"/>
        <w:rPr>
          <w:rFonts w:cs="Helvetica"/>
        </w:rPr>
      </w:pPr>
      <w:r>
        <w:rPr>
          <w:rFonts w:cs="Helvetica"/>
        </w:rPr>
        <w:t>The Police Force</w:t>
      </w:r>
      <w:r w:rsidRPr="00813335">
        <w:rPr>
          <w:rFonts w:cs="Helvetica"/>
        </w:rPr>
        <w:t xml:space="preserve"> and their vessels</w:t>
      </w:r>
    </w:p>
    <w:p w:rsidR="00304C75" w:rsidRPr="001F2D88" w:rsidRDefault="00304C75" w:rsidP="00E272B4">
      <w:pPr>
        <w:pageBreakBefore/>
        <w:tabs>
          <w:tab w:val="left" w:pos="8640"/>
        </w:tabs>
        <w:spacing w:before="0" w:after="0" w:line="360" w:lineRule="auto"/>
        <w:jc w:val="center"/>
        <w:rPr>
          <w:spacing w:val="-3"/>
        </w:rPr>
      </w:pPr>
      <w:bookmarkStart w:id="5" w:name="_GoBack"/>
      <w:bookmarkEnd w:id="5"/>
      <w:r w:rsidRPr="00CE1DB8">
        <w:rPr>
          <w:spacing w:val="-3"/>
        </w:rPr>
        <w:lastRenderedPageBreak/>
        <w:t>Northern Territory of Australia</w:t>
      </w:r>
    </w:p>
    <w:p w:rsidR="00304C75" w:rsidRPr="004C196F" w:rsidRDefault="00304C75" w:rsidP="00CA2E84">
      <w:pPr>
        <w:spacing w:before="0" w:after="0" w:line="360" w:lineRule="auto"/>
        <w:jc w:val="center"/>
        <w:outlineLvl w:val="0"/>
        <w:rPr>
          <w:rFonts w:cs="Helvetica"/>
          <w:i/>
        </w:rPr>
      </w:pPr>
      <w:r>
        <w:rPr>
          <w:rFonts w:cs="Helvetica"/>
          <w:i/>
        </w:rPr>
        <w:t>Ports Management Act</w:t>
      </w:r>
    </w:p>
    <w:p w:rsidR="00304C75" w:rsidRDefault="00304C75" w:rsidP="00CA2E84">
      <w:pPr>
        <w:spacing w:before="0" w:after="0"/>
        <w:jc w:val="center"/>
        <w:rPr>
          <w:b/>
          <w:spacing w:val="-3"/>
        </w:rPr>
      </w:pPr>
      <w:r>
        <w:rPr>
          <w:b/>
          <w:spacing w:val="-3"/>
        </w:rPr>
        <w:t>Notice of Closed Waters and Authorisation</w:t>
      </w:r>
    </w:p>
    <w:p w:rsidR="00304C75" w:rsidRPr="005D2BCA" w:rsidRDefault="00304C75" w:rsidP="00CA2E84">
      <w:pPr>
        <w:spacing w:before="0" w:after="0"/>
        <w:jc w:val="center"/>
        <w:rPr>
          <w:b/>
          <w:spacing w:val="-3"/>
        </w:rPr>
      </w:pPr>
      <w:r>
        <w:rPr>
          <w:b/>
          <w:spacing w:val="-3"/>
        </w:rPr>
        <w:t>Port of Darwin: Wickham Point</w:t>
      </w:r>
    </w:p>
    <w:p w:rsidR="00304C75" w:rsidRDefault="00304C75" w:rsidP="00304C75">
      <w:pPr>
        <w:spacing w:line="360" w:lineRule="auto"/>
        <w:jc w:val="both"/>
      </w:pPr>
      <w:r w:rsidRPr="00CE1DB8">
        <w:t xml:space="preserve">I, </w:t>
      </w:r>
      <w:r>
        <w:t>Anthony John James O</w:t>
      </w:r>
      <w:r>
        <w:rPr>
          <w:rFonts w:cs="Helvetica"/>
        </w:rPr>
        <w:t>'</w:t>
      </w:r>
      <w:r>
        <w:t>Malley</w:t>
      </w:r>
      <w:r w:rsidRPr="00CE1DB8">
        <w:t>,</w:t>
      </w:r>
      <w:r>
        <w:t xml:space="preserve"> regional harbourmaster for the Port of Darwin:</w:t>
      </w:r>
    </w:p>
    <w:p w:rsidR="00304C75" w:rsidRDefault="00304C75" w:rsidP="00304C75">
      <w:pPr>
        <w:spacing w:before="120" w:line="360" w:lineRule="auto"/>
        <w:ind w:left="720" w:hanging="720"/>
        <w:jc w:val="both"/>
      </w:pPr>
      <w:r>
        <w:t>(a)</w:t>
      </w:r>
      <w:r>
        <w:tab/>
      </w:r>
      <w:r w:rsidRPr="00CE1DB8">
        <w:t>under section </w:t>
      </w:r>
      <w:r>
        <w:t xml:space="preserve">51(1) </w:t>
      </w:r>
      <w:r w:rsidRPr="00CE1DB8">
        <w:t xml:space="preserve">of the </w:t>
      </w:r>
      <w:r>
        <w:rPr>
          <w:rFonts w:cs="Helvetica"/>
          <w:i/>
        </w:rPr>
        <w:t>Ports Management Act</w:t>
      </w:r>
      <w:r w:rsidRPr="00CE1DB8">
        <w:t xml:space="preserve">, </w:t>
      </w:r>
      <w:r>
        <w:t>give notice that the part of the waters of the Port of Darwin specified in Schedule 1 are closed to all persons and vessels, other than those persons and vessels specified in Schedule 2, on and from 2 October 2017; and</w:t>
      </w:r>
    </w:p>
    <w:p w:rsidR="00304C75" w:rsidRDefault="00304C75" w:rsidP="00304C75">
      <w:pPr>
        <w:spacing w:before="120" w:line="360" w:lineRule="auto"/>
        <w:ind w:left="720" w:hanging="720"/>
        <w:jc w:val="both"/>
      </w:pPr>
      <w:r>
        <w:t>(b)</w:t>
      </w:r>
      <w:r>
        <w:tab/>
        <w:t>under section 51(8) of the Act, authorise the following to direct a person apparently in control of a vessel that is in the closed waters to remove the vessel from the closed waters:</w:t>
      </w:r>
    </w:p>
    <w:p w:rsidR="00304C75" w:rsidRDefault="00304C75" w:rsidP="00304C75">
      <w:pPr>
        <w:spacing w:before="120" w:line="360" w:lineRule="auto"/>
        <w:ind w:left="1276" w:hanging="567"/>
        <w:jc w:val="both"/>
      </w:pPr>
      <w:r>
        <w:t>(i)</w:t>
      </w:r>
      <w:r>
        <w:tab/>
        <w:t>a port enforcement officer;</w:t>
      </w:r>
    </w:p>
    <w:p w:rsidR="00304C75" w:rsidRDefault="00304C75" w:rsidP="00304C75">
      <w:pPr>
        <w:spacing w:before="120" w:line="360" w:lineRule="auto"/>
        <w:ind w:left="1276" w:hanging="567"/>
        <w:jc w:val="both"/>
      </w:pPr>
      <w:r>
        <w:t>(ii)</w:t>
      </w:r>
      <w:r>
        <w:tab/>
        <w:t>a ConocoPhillips Maritime Security Guard;</w:t>
      </w:r>
    </w:p>
    <w:p w:rsidR="00304C75" w:rsidRDefault="00304C75" w:rsidP="00304C75">
      <w:pPr>
        <w:spacing w:before="120" w:line="360" w:lineRule="auto"/>
        <w:ind w:left="1276" w:hanging="567"/>
        <w:jc w:val="both"/>
      </w:pPr>
      <w:r>
        <w:t>(iii)</w:t>
      </w:r>
      <w:r>
        <w:tab/>
        <w:t>a police officer.</w:t>
      </w:r>
    </w:p>
    <w:p w:rsidR="00304C75" w:rsidRPr="00CE1DB8" w:rsidRDefault="00304C75" w:rsidP="001F2F70">
      <w:pPr>
        <w:spacing w:before="240" w:after="240" w:line="360" w:lineRule="auto"/>
      </w:pPr>
      <w:r w:rsidRPr="00CE1DB8">
        <w:t>Dated</w:t>
      </w:r>
      <w:r w:rsidR="001F2F70">
        <w:t xml:space="preserve"> 26 September 2017</w:t>
      </w:r>
    </w:p>
    <w:p w:rsidR="00304C75" w:rsidRPr="00CE1DB8" w:rsidRDefault="001F2F70" w:rsidP="001F2F70">
      <w:pPr>
        <w:tabs>
          <w:tab w:val="left" w:pos="8640"/>
        </w:tabs>
        <w:spacing w:before="240" w:after="0"/>
        <w:jc w:val="right"/>
        <w:rPr>
          <w:spacing w:val="-3"/>
        </w:rPr>
      </w:pPr>
      <w:r>
        <w:rPr>
          <w:spacing w:val="-3"/>
        </w:rPr>
        <w:t>A. J. J. O'Malley</w:t>
      </w:r>
    </w:p>
    <w:p w:rsidR="00304C75" w:rsidRDefault="00304C75" w:rsidP="001F2F70">
      <w:pPr>
        <w:tabs>
          <w:tab w:val="left" w:pos="8640"/>
        </w:tabs>
        <w:spacing w:before="0"/>
        <w:jc w:val="right"/>
      </w:pPr>
      <w:r>
        <w:t>Regional harbourmaster</w:t>
      </w:r>
    </w:p>
    <w:p w:rsidR="00304C75" w:rsidRPr="00AA3329" w:rsidRDefault="00304C75" w:rsidP="001F2F70">
      <w:pPr>
        <w:pageBreakBefore/>
        <w:spacing w:before="0" w:after="120" w:line="360" w:lineRule="auto"/>
        <w:jc w:val="center"/>
        <w:rPr>
          <w:rFonts w:cs="Helvetica"/>
        </w:rPr>
      </w:pPr>
      <w:r>
        <w:rPr>
          <w:rFonts w:cs="Helvetica"/>
          <w:b/>
        </w:rPr>
        <w:lastRenderedPageBreak/>
        <w:t>Schedule 1</w:t>
      </w:r>
    </w:p>
    <w:p w:rsidR="00304C75" w:rsidRDefault="00304C75" w:rsidP="001F2F70">
      <w:pPr>
        <w:spacing w:before="120" w:after="120" w:line="360" w:lineRule="auto"/>
        <w:jc w:val="center"/>
        <w:rPr>
          <w:rFonts w:cs="Helvetica"/>
        </w:rPr>
      </w:pPr>
      <w:r>
        <w:rPr>
          <w:rFonts w:cs="Helvetica"/>
        </w:rPr>
        <w:t>Wickham Point</w:t>
      </w:r>
    </w:p>
    <w:p w:rsidR="00304C75" w:rsidRPr="0019433D" w:rsidRDefault="00304C75" w:rsidP="00304C75">
      <w:pPr>
        <w:spacing w:line="360" w:lineRule="auto"/>
        <w:jc w:val="both"/>
        <w:rPr>
          <w:rFonts w:cs="Helvetica"/>
        </w:rPr>
      </w:pPr>
      <w:r w:rsidRPr="0019433D">
        <w:rPr>
          <w:rFonts w:cs="Helvetica"/>
        </w:rPr>
        <w:t>All that area of Northern Territory Waters below the High Water Mark enclosed by the following points; commencing at the intersection of parallel of south latitude 12 degrees 31 minutes 21.08 seconds and meridian of east longitude 130 degrees 51 minutes 46.51 seconds; westwards to a point at the intersection of parallel of south</w:t>
      </w:r>
      <w:r w:rsidR="00061293">
        <w:rPr>
          <w:rFonts w:cs="Helvetica"/>
        </w:rPr>
        <w:t> </w:t>
      </w:r>
      <w:r w:rsidRPr="0019433D">
        <w:rPr>
          <w:rFonts w:cs="Helvetica"/>
        </w:rPr>
        <w:t>latitude 12 degrees 31 minutes 21.26 seconds and meridian of east longitude 130 degrees 51 minutes 1.63 seconds; north</w:t>
      </w:r>
      <w:r>
        <w:rPr>
          <w:rFonts w:cs="Helvetica"/>
        </w:rPr>
        <w:noBreakHyphen/>
      </w:r>
      <w:r w:rsidRPr="0019433D">
        <w:rPr>
          <w:rFonts w:cs="Helvetica"/>
        </w:rPr>
        <w:t>north-westwards to a point at the intersection of parallel of south latitude 12 degrees 31 minutes 14.60 seconds and meridian of east longitude 130</w:t>
      </w:r>
      <w:r>
        <w:rPr>
          <w:rFonts w:cs="Helvetica"/>
        </w:rPr>
        <w:t> </w:t>
      </w:r>
      <w:r w:rsidRPr="0019433D">
        <w:rPr>
          <w:rFonts w:cs="Helvetica"/>
        </w:rPr>
        <w:t>degrees 50 minutes 59.64 seconds; south-westwards to a point at the intersection of parallel of south latitude 12 degrees 31 minutes 17.28 seconds and meridian of east longitude 130 degrees 50 minutes 51.69</w:t>
      </w:r>
      <w:r w:rsidR="00061293">
        <w:rPr>
          <w:rFonts w:cs="Helvetica"/>
        </w:rPr>
        <w:t> </w:t>
      </w:r>
      <w:r w:rsidRPr="0019433D">
        <w:rPr>
          <w:rFonts w:cs="Helvetica"/>
        </w:rPr>
        <w:t>seconds; south</w:t>
      </w:r>
      <w:r>
        <w:rPr>
          <w:rFonts w:cs="Helvetica"/>
        </w:rPr>
        <w:noBreakHyphen/>
      </w:r>
      <w:r w:rsidRPr="0019433D">
        <w:rPr>
          <w:rFonts w:cs="Helvetica"/>
        </w:rPr>
        <w:t>south-eastwards to a point at the intersection of parallel of south latitude 12 degrees 31 minutes 34.83 seconds and meridian of east longitude 130</w:t>
      </w:r>
      <w:r>
        <w:rPr>
          <w:rFonts w:cs="Helvetica"/>
        </w:rPr>
        <w:t> </w:t>
      </w:r>
      <w:r w:rsidRPr="0019433D">
        <w:rPr>
          <w:rFonts w:cs="Helvetica"/>
        </w:rPr>
        <w:t>degrees 50 minutes 57.66 seconds; north-eastwards to a point at the intersection of parallel of south latitude 12 degrees 31 minutes 32.19 seconds and meridian of east longitude 130 degrees 51 minutes 5.66 seconds; north</w:t>
      </w:r>
      <w:r>
        <w:rPr>
          <w:rFonts w:cs="Helvetica"/>
        </w:rPr>
        <w:noBreakHyphen/>
      </w:r>
      <w:r w:rsidRPr="0019433D">
        <w:rPr>
          <w:rFonts w:cs="Helvetica"/>
        </w:rPr>
        <w:t>north-westwards to a point at the intersection of parallel of south latitude 12 degrees 31 minutes 28.70</w:t>
      </w:r>
      <w:r w:rsidR="00061293">
        <w:rPr>
          <w:rFonts w:cs="Helvetica"/>
        </w:rPr>
        <w:t> </w:t>
      </w:r>
      <w:r w:rsidRPr="0019433D">
        <w:rPr>
          <w:rFonts w:cs="Helvetica"/>
        </w:rPr>
        <w:t>seconds and meridian of east longitude 130</w:t>
      </w:r>
      <w:r>
        <w:rPr>
          <w:rFonts w:cs="Helvetica"/>
        </w:rPr>
        <w:t> </w:t>
      </w:r>
      <w:r w:rsidRPr="0019433D">
        <w:rPr>
          <w:rFonts w:cs="Helvetica"/>
        </w:rPr>
        <w:t>degrees 51 minutes 4.44 seconds; eastwards to a point at the intersection of parallel of south latitude 12 degrees 31</w:t>
      </w:r>
      <w:r w:rsidR="00061293">
        <w:rPr>
          <w:rFonts w:cs="Helvetica"/>
        </w:rPr>
        <w:t> </w:t>
      </w:r>
      <w:r w:rsidRPr="0019433D">
        <w:rPr>
          <w:rFonts w:cs="Helvetica"/>
        </w:rPr>
        <w:t>minutes 34.83 seconds and meridian of east longitude 130 degrees 51 minutes 41.64 seconds; the relevant position of high water mark referred to herein being subject to variation from time to time as a result of excavation or reclamation works, and the level of said high water mark being as at mean high water spring. All</w:t>
      </w:r>
      <w:r w:rsidR="00061293">
        <w:rPr>
          <w:rFonts w:cs="Helvetica"/>
        </w:rPr>
        <w:t> </w:t>
      </w:r>
      <w:r w:rsidRPr="0019433D">
        <w:rPr>
          <w:rFonts w:cs="Helvetica"/>
        </w:rPr>
        <w:t>coordinates are referenced to GDA 94 unless stated otherwise.</w:t>
      </w:r>
    </w:p>
    <w:p w:rsidR="00304C75" w:rsidRPr="00813335" w:rsidRDefault="00304C75" w:rsidP="001F2F70">
      <w:pPr>
        <w:pageBreakBefore/>
        <w:spacing w:line="360" w:lineRule="auto"/>
        <w:jc w:val="center"/>
        <w:rPr>
          <w:rFonts w:cs="Helvetica"/>
          <w:b/>
        </w:rPr>
      </w:pPr>
      <w:r w:rsidRPr="00813335">
        <w:rPr>
          <w:rFonts w:cs="Helvetica"/>
          <w:b/>
        </w:rPr>
        <w:lastRenderedPageBreak/>
        <w:t>Schedule 2</w:t>
      </w:r>
    </w:p>
    <w:p w:rsidR="00304C75" w:rsidRPr="001002B6" w:rsidRDefault="00304C75" w:rsidP="001F2F70">
      <w:pPr>
        <w:spacing w:before="0" w:after="0" w:line="360" w:lineRule="auto"/>
        <w:jc w:val="both"/>
        <w:rPr>
          <w:rFonts w:cs="Helvetica"/>
        </w:rPr>
      </w:pPr>
      <w:r w:rsidRPr="001002B6">
        <w:rPr>
          <w:rFonts w:cs="Helvetica"/>
        </w:rPr>
        <w:t>LNG carriers and their crew proceeding to or from the ConocoPhillips Berth</w:t>
      </w:r>
    </w:p>
    <w:p w:rsidR="00304C75" w:rsidRDefault="00304C75" w:rsidP="001F2F70">
      <w:pPr>
        <w:spacing w:before="0" w:after="0"/>
        <w:jc w:val="both"/>
        <w:rPr>
          <w:rFonts w:cs="Helvetica"/>
        </w:rPr>
      </w:pPr>
      <w:r w:rsidRPr="001002B6">
        <w:rPr>
          <w:rFonts w:cs="Helvetica"/>
        </w:rPr>
        <w:t>Vessels and their crew supporting product tankers proceeding to or from the</w:t>
      </w:r>
    </w:p>
    <w:p w:rsidR="00304C75" w:rsidRPr="001002B6" w:rsidRDefault="00304C75" w:rsidP="001F2F70">
      <w:pPr>
        <w:spacing w:before="0" w:after="0" w:line="360" w:lineRule="auto"/>
        <w:jc w:val="both"/>
        <w:rPr>
          <w:rFonts w:cs="Helvetica"/>
        </w:rPr>
      </w:pPr>
      <w:r w:rsidRPr="001002B6">
        <w:rPr>
          <w:rFonts w:cs="Helvetica"/>
        </w:rPr>
        <w:t>ConocoPhillips Berth</w:t>
      </w:r>
    </w:p>
    <w:p w:rsidR="00304C75" w:rsidRPr="001002B6" w:rsidRDefault="00304C75" w:rsidP="007C7420">
      <w:pPr>
        <w:spacing w:before="0" w:after="120"/>
        <w:jc w:val="both"/>
        <w:rPr>
          <w:rFonts w:cs="Helvetica"/>
        </w:rPr>
      </w:pPr>
      <w:r w:rsidRPr="001002B6">
        <w:rPr>
          <w:rFonts w:cs="Helvetica"/>
        </w:rPr>
        <w:t>Vessels and their crew owned, operated by or authorised by Darwin Port</w:t>
      </w:r>
      <w:r w:rsidR="001F2F70">
        <w:rPr>
          <w:rFonts w:cs="Helvetica"/>
        </w:rPr>
        <w:t xml:space="preserve"> </w:t>
      </w:r>
      <w:r w:rsidRPr="001002B6">
        <w:rPr>
          <w:rFonts w:cs="Helvetica"/>
        </w:rPr>
        <w:t>Operations Pty Ltd as trustee for the Darwin Port Manager Trust or Darwin Port Pilotage Pty Ltd as trustee for the Darwin Port Manager Trust</w:t>
      </w:r>
    </w:p>
    <w:p w:rsidR="00304C75" w:rsidRPr="001002B6" w:rsidRDefault="00304C75" w:rsidP="001F2F70">
      <w:pPr>
        <w:spacing w:before="0" w:after="0" w:line="360" w:lineRule="auto"/>
        <w:jc w:val="both"/>
        <w:rPr>
          <w:rFonts w:cs="Helvetica"/>
        </w:rPr>
      </w:pPr>
      <w:r w:rsidRPr="001002B6">
        <w:rPr>
          <w:rFonts w:cs="Helvetica"/>
        </w:rPr>
        <w:t>Darwin Port Marine Pilots</w:t>
      </w:r>
    </w:p>
    <w:p w:rsidR="00304C75" w:rsidRPr="001002B6" w:rsidRDefault="00304C75" w:rsidP="001F2F70">
      <w:pPr>
        <w:spacing w:before="0" w:after="0" w:line="360" w:lineRule="auto"/>
        <w:jc w:val="both"/>
        <w:rPr>
          <w:rFonts w:cs="Helvetica"/>
        </w:rPr>
      </w:pPr>
      <w:r w:rsidRPr="001002B6">
        <w:rPr>
          <w:rFonts w:cs="Helvetica"/>
        </w:rPr>
        <w:t>Vessels and their crew owned, operated by or authorised by ConocoPhillips</w:t>
      </w:r>
    </w:p>
    <w:p w:rsidR="00304C75" w:rsidRPr="001002B6" w:rsidRDefault="00304C75" w:rsidP="001F2F70">
      <w:pPr>
        <w:spacing w:before="0" w:after="0" w:line="360" w:lineRule="auto"/>
        <w:jc w:val="both"/>
        <w:rPr>
          <w:rFonts w:cs="Helvetica"/>
        </w:rPr>
      </w:pPr>
      <w:r>
        <w:rPr>
          <w:rFonts w:cs="Helvetica"/>
        </w:rPr>
        <w:t>The Police Force</w:t>
      </w:r>
      <w:r w:rsidRPr="001002B6">
        <w:rPr>
          <w:rFonts w:cs="Helvetica"/>
        </w:rPr>
        <w:t xml:space="preserve"> and their vessels</w:t>
      </w:r>
    </w:p>
    <w:sectPr w:rsidR="00304C75" w:rsidRPr="001002B6" w:rsidSect="00D06122">
      <w:headerReference w:type="default" r:id="rId9"/>
      <w:footerReference w:type="default" r:id="rId10"/>
      <w:pgSz w:w="11907" w:h="16839" w:code="9"/>
      <w:pgMar w:top="1440" w:right="1701" w:bottom="1797" w:left="127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F02" w:rsidRDefault="002A4F02" w:rsidP="00262753">
      <w:pPr>
        <w:spacing w:before="0" w:after="0"/>
      </w:pPr>
      <w:r>
        <w:separator/>
      </w:r>
    </w:p>
  </w:endnote>
  <w:endnote w:type="continuationSeparator" w:id="0">
    <w:p w:rsidR="002A4F02" w:rsidRDefault="002A4F02"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02" w:rsidRPr="00E433EF" w:rsidRDefault="002A4F02"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E272B4">
      <w:rPr>
        <w:noProof/>
      </w:rPr>
      <w:t>5</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F02" w:rsidRDefault="002A4F02" w:rsidP="00262753">
      <w:pPr>
        <w:spacing w:before="0" w:after="0"/>
      </w:pPr>
      <w:r>
        <w:separator/>
      </w:r>
    </w:p>
  </w:footnote>
  <w:footnote w:type="continuationSeparator" w:id="0">
    <w:p w:rsidR="002A4F02" w:rsidRDefault="002A4F02"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02" w:rsidRPr="00246A76" w:rsidRDefault="002A4F02" w:rsidP="00CF17A8">
    <w:pPr>
      <w:pStyle w:val="Header"/>
    </w:pPr>
    <w:r w:rsidRPr="00246A76">
      <w:t xml:space="preserve">Northern Territory Government Gazette No. </w:t>
    </w:r>
    <w:r w:rsidR="00CA2E84">
      <w:t>S65</w:t>
    </w:r>
    <w:r w:rsidRPr="00246A76">
      <w:t xml:space="preserve">, </w:t>
    </w:r>
    <w:r w:rsidR="00CA2E84">
      <w:t>27</w:t>
    </w:r>
    <w:r w:rsidR="0081337A">
      <w:t xml:space="preserve"> September</w:t>
    </w:r>
    <w: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118"/>
    <w:multiLevelType w:val="hybridMultilevel"/>
    <w:tmpl w:val="6A0E1A4C"/>
    <w:lvl w:ilvl="0" w:tplc="E8966E06">
      <w:start w:val="2"/>
      <w:numFmt w:val="lowerRoman"/>
      <w:lvlText w:val="(%1)"/>
      <w:lvlJc w:val="left"/>
      <w:pPr>
        <w:ind w:left="1080" w:hanging="72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B50C29"/>
    <w:multiLevelType w:val="hybridMultilevel"/>
    <w:tmpl w:val="54DCE0D4"/>
    <w:lvl w:ilvl="0" w:tplc="70C25938">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 w15:restartNumberingAfterBreak="0">
    <w:nsid w:val="02E66396"/>
    <w:multiLevelType w:val="hybridMultilevel"/>
    <w:tmpl w:val="0CC42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2E108A"/>
    <w:multiLevelType w:val="hybridMultilevel"/>
    <w:tmpl w:val="0E705F14"/>
    <w:lvl w:ilvl="0" w:tplc="70C25938">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15:restartNumberingAfterBreak="0">
    <w:nsid w:val="048056FE"/>
    <w:multiLevelType w:val="hybridMultilevel"/>
    <w:tmpl w:val="A186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802FCC"/>
    <w:multiLevelType w:val="hybridMultilevel"/>
    <w:tmpl w:val="3B907548"/>
    <w:lvl w:ilvl="0" w:tplc="4A96E3EA">
      <w:start w:val="9"/>
      <w:numFmt w:val="lowerLetter"/>
      <w:lvlText w:val="(%1)"/>
      <w:lvlJc w:val="left"/>
      <w:pPr>
        <w:ind w:left="720" w:hanging="36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5C2C5A"/>
    <w:multiLevelType w:val="hybridMultilevel"/>
    <w:tmpl w:val="6DF02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7267275"/>
    <w:multiLevelType w:val="hybridMultilevel"/>
    <w:tmpl w:val="66181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9B204E"/>
    <w:multiLevelType w:val="hybridMultilevel"/>
    <w:tmpl w:val="26FCEB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F17E95"/>
    <w:multiLevelType w:val="hybridMultilevel"/>
    <w:tmpl w:val="E6FCD78A"/>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8B7D1D"/>
    <w:multiLevelType w:val="hybridMultilevel"/>
    <w:tmpl w:val="33FCA620"/>
    <w:lvl w:ilvl="0" w:tplc="0C09000B">
      <w:start w:val="1"/>
      <w:numFmt w:val="bullet"/>
      <w:lvlText w:val=""/>
      <w:lvlJc w:val="left"/>
      <w:pPr>
        <w:ind w:left="1500" w:hanging="360"/>
      </w:pPr>
      <w:rPr>
        <w:rFonts w:ascii="Wingdings" w:hAnsi="Wingdings"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1" w15:restartNumberingAfterBreak="0">
    <w:nsid w:val="15325669"/>
    <w:multiLevelType w:val="multilevel"/>
    <w:tmpl w:val="1836408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b w:val="0"/>
      </w:rPr>
    </w:lvl>
    <w:lvl w:ilvl="4">
      <w:start w:val="1"/>
      <w:numFmt w:val="upperLetter"/>
      <w:lvlText w:val="(%5)"/>
      <w:lvlJc w:val="left"/>
      <w:pPr>
        <w:tabs>
          <w:tab w:val="num" w:pos="2268"/>
        </w:tabs>
        <w:ind w:left="2835" w:hanging="567"/>
      </w:pPr>
      <w:rPr>
        <w:rFonts w:ascii="Arial" w:hAnsi="Arial" w:hint="default"/>
        <w:sz w:val="16"/>
        <w:szCs w:val="16"/>
      </w:rPr>
    </w:lvl>
    <w:lvl w:ilvl="5">
      <w:start w:val="1"/>
      <w:numFmt w:val="upperLetter"/>
      <w:lvlRestart w:val="1"/>
      <w:lvlText w:val="%1%6"/>
      <w:lvlJc w:val="left"/>
      <w:pPr>
        <w:tabs>
          <w:tab w:val="num" w:pos="567"/>
        </w:tabs>
        <w:ind w:left="567" w:hanging="567"/>
      </w:pPr>
      <w:rPr>
        <w:rFonts w:hint="default"/>
      </w:rPr>
    </w:lvl>
    <w:lvl w:ilvl="6">
      <w:start w:val="1"/>
      <w:numFmt w:val="decimal"/>
      <w:lvlText w:val="%1%6.%7"/>
      <w:lvlJc w:val="left"/>
      <w:pPr>
        <w:tabs>
          <w:tab w:val="num" w:pos="567"/>
        </w:tabs>
        <w:ind w:left="1134"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Letter"/>
      <w:lvlRestart w:val="3"/>
      <w:lvlText w:val="(%3%9)"/>
      <w:lvlJc w:val="left"/>
      <w:pPr>
        <w:tabs>
          <w:tab w:val="num" w:pos="1701"/>
        </w:tabs>
        <w:ind w:left="1701" w:hanging="567"/>
      </w:pPr>
      <w:rPr>
        <w:rFonts w:hint="default"/>
      </w:rPr>
    </w:lvl>
  </w:abstractNum>
  <w:abstractNum w:abstractNumId="12" w15:restartNumberingAfterBreak="0">
    <w:nsid w:val="1B815EA5"/>
    <w:multiLevelType w:val="hybridMultilevel"/>
    <w:tmpl w:val="15527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4" w15:restartNumberingAfterBreak="0">
    <w:nsid w:val="226A6B54"/>
    <w:multiLevelType w:val="hybridMultilevel"/>
    <w:tmpl w:val="72F2355C"/>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FF46B3"/>
    <w:multiLevelType w:val="multilevel"/>
    <w:tmpl w:val="048CF1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3541AC"/>
    <w:multiLevelType w:val="hybridMultilevel"/>
    <w:tmpl w:val="8A648A9E"/>
    <w:lvl w:ilvl="0" w:tplc="7A90454A">
      <w:start w:val="1"/>
      <w:numFmt w:val="lowerLetter"/>
      <w:lvlText w:val="(%1)"/>
      <w:lvlJc w:val="left"/>
      <w:pPr>
        <w:ind w:left="436"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17" w15:restartNumberingAfterBreak="0">
    <w:nsid w:val="29DA4027"/>
    <w:multiLevelType w:val="hybridMultilevel"/>
    <w:tmpl w:val="FE4C3BAA"/>
    <w:lvl w:ilvl="0" w:tplc="B8A07F6E">
      <w:start w:val="2"/>
      <w:numFmt w:val="lowerRoman"/>
      <w:lvlText w:val="(%1)"/>
      <w:lvlJc w:val="left"/>
      <w:pPr>
        <w:ind w:left="1080" w:hanging="72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746E75"/>
    <w:multiLevelType w:val="multilevel"/>
    <w:tmpl w:val="1468277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lowerRoman"/>
      <w:lvlText w:val="(%4)"/>
      <w:lvlJc w:val="left"/>
      <w:pPr>
        <w:tabs>
          <w:tab w:val="num" w:pos="1800"/>
        </w:tabs>
        <w:ind w:left="1728" w:hanging="648"/>
      </w:pPr>
      <w:rPr>
        <w:rFonts w:ascii="Times New Roman" w:hAnsi="Times New Roman" w:cs="Times New Roman" w:hint="default"/>
      </w:rPr>
    </w:lvl>
    <w:lvl w:ilvl="4">
      <w:start w:val="1"/>
      <w:numFmt w:val="upperLetter"/>
      <w:lvlText w:val="(%5)"/>
      <w:lvlJc w:val="left"/>
      <w:pPr>
        <w:tabs>
          <w:tab w:val="num" w:pos="2232"/>
        </w:tabs>
        <w:ind w:left="2232" w:hanging="792"/>
      </w:pPr>
      <w:rPr>
        <w:rFonts w:ascii="Times New Roman" w:hAnsi="Times New Roman" w:cs="Times New Roman" w:hint="default"/>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31BB1D2B"/>
    <w:multiLevelType w:val="hybridMultilevel"/>
    <w:tmpl w:val="75F6E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23367B"/>
    <w:multiLevelType w:val="hybridMultilevel"/>
    <w:tmpl w:val="BB3C82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00112E"/>
    <w:multiLevelType w:val="multilevel"/>
    <w:tmpl w:val="73B8B8B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24" w15:restartNumberingAfterBreak="0">
    <w:nsid w:val="403D1994"/>
    <w:multiLevelType w:val="hybridMultilevel"/>
    <w:tmpl w:val="F374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6" w15:restartNumberingAfterBreak="0">
    <w:nsid w:val="40B63B71"/>
    <w:multiLevelType w:val="hybridMultilevel"/>
    <w:tmpl w:val="47DE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80622C"/>
    <w:multiLevelType w:val="hybridMultilevel"/>
    <w:tmpl w:val="8BE8D08E"/>
    <w:lvl w:ilvl="0" w:tplc="579C67B8">
      <w:start w:val="2"/>
      <w:numFmt w:val="lowerRoman"/>
      <w:lvlText w:val="(%1)"/>
      <w:lvlJc w:val="left"/>
      <w:pPr>
        <w:ind w:left="1080" w:hanging="72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9E3088"/>
    <w:multiLevelType w:val="hybridMultilevel"/>
    <w:tmpl w:val="3154EA26"/>
    <w:lvl w:ilvl="0" w:tplc="67EADFA2">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1CF3D62"/>
    <w:multiLevelType w:val="hybridMultilevel"/>
    <w:tmpl w:val="43AEB530"/>
    <w:lvl w:ilvl="0" w:tplc="BB1E217E">
      <w:start w:val="9"/>
      <w:numFmt w:val="lowerLetter"/>
      <w:lvlText w:val="(%1)"/>
      <w:lvlJc w:val="left"/>
      <w:pPr>
        <w:ind w:left="720" w:hanging="36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CD3959"/>
    <w:multiLevelType w:val="hybridMultilevel"/>
    <w:tmpl w:val="77800068"/>
    <w:lvl w:ilvl="0" w:tplc="21AE97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AB0BAE"/>
    <w:multiLevelType w:val="hybridMultilevel"/>
    <w:tmpl w:val="8C10D3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5F533C8B"/>
    <w:multiLevelType w:val="hybridMultilevel"/>
    <w:tmpl w:val="9F8C47FE"/>
    <w:lvl w:ilvl="0" w:tplc="87622768">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4" w15:restartNumberingAfterBreak="0">
    <w:nsid w:val="60196722"/>
    <w:multiLevelType w:val="hybridMultilevel"/>
    <w:tmpl w:val="BE4270D0"/>
    <w:lvl w:ilvl="0" w:tplc="5D2004FE">
      <w:start w:val="1"/>
      <w:numFmt w:val="lowerRoman"/>
      <w:lvlText w:val="(%1)"/>
      <w:lvlJc w:val="left"/>
      <w:pPr>
        <w:ind w:left="1484" w:hanging="720"/>
      </w:pPr>
      <w:rPr>
        <w:rFonts w:hint="default"/>
      </w:rPr>
    </w:lvl>
    <w:lvl w:ilvl="1" w:tplc="0C090019" w:tentative="1">
      <w:start w:val="1"/>
      <w:numFmt w:val="lowerLetter"/>
      <w:lvlText w:val="%2."/>
      <w:lvlJc w:val="left"/>
      <w:pPr>
        <w:ind w:left="1844" w:hanging="360"/>
      </w:pPr>
    </w:lvl>
    <w:lvl w:ilvl="2" w:tplc="0C09001B" w:tentative="1">
      <w:start w:val="1"/>
      <w:numFmt w:val="lowerRoman"/>
      <w:lvlText w:val="%3."/>
      <w:lvlJc w:val="right"/>
      <w:pPr>
        <w:ind w:left="2564" w:hanging="180"/>
      </w:pPr>
    </w:lvl>
    <w:lvl w:ilvl="3" w:tplc="0C09000F" w:tentative="1">
      <w:start w:val="1"/>
      <w:numFmt w:val="decimal"/>
      <w:lvlText w:val="%4."/>
      <w:lvlJc w:val="left"/>
      <w:pPr>
        <w:ind w:left="3284" w:hanging="360"/>
      </w:pPr>
    </w:lvl>
    <w:lvl w:ilvl="4" w:tplc="0C090019" w:tentative="1">
      <w:start w:val="1"/>
      <w:numFmt w:val="lowerLetter"/>
      <w:lvlText w:val="%5."/>
      <w:lvlJc w:val="left"/>
      <w:pPr>
        <w:ind w:left="4004" w:hanging="360"/>
      </w:pPr>
    </w:lvl>
    <w:lvl w:ilvl="5" w:tplc="0C09001B" w:tentative="1">
      <w:start w:val="1"/>
      <w:numFmt w:val="lowerRoman"/>
      <w:lvlText w:val="%6."/>
      <w:lvlJc w:val="right"/>
      <w:pPr>
        <w:ind w:left="4724" w:hanging="180"/>
      </w:pPr>
    </w:lvl>
    <w:lvl w:ilvl="6" w:tplc="0C09000F" w:tentative="1">
      <w:start w:val="1"/>
      <w:numFmt w:val="decimal"/>
      <w:lvlText w:val="%7."/>
      <w:lvlJc w:val="left"/>
      <w:pPr>
        <w:ind w:left="5444" w:hanging="360"/>
      </w:pPr>
    </w:lvl>
    <w:lvl w:ilvl="7" w:tplc="0C090019" w:tentative="1">
      <w:start w:val="1"/>
      <w:numFmt w:val="lowerLetter"/>
      <w:lvlText w:val="%8."/>
      <w:lvlJc w:val="left"/>
      <w:pPr>
        <w:ind w:left="6164" w:hanging="360"/>
      </w:pPr>
    </w:lvl>
    <w:lvl w:ilvl="8" w:tplc="0C09001B" w:tentative="1">
      <w:start w:val="1"/>
      <w:numFmt w:val="lowerRoman"/>
      <w:lvlText w:val="%9."/>
      <w:lvlJc w:val="right"/>
      <w:pPr>
        <w:ind w:left="6884" w:hanging="180"/>
      </w:pPr>
    </w:lvl>
  </w:abstractNum>
  <w:abstractNum w:abstractNumId="35" w15:restartNumberingAfterBreak="0">
    <w:nsid w:val="62826880"/>
    <w:multiLevelType w:val="hybridMultilevel"/>
    <w:tmpl w:val="2A764052"/>
    <w:lvl w:ilvl="0" w:tplc="E9EC8622">
      <w:start w:val="9"/>
      <w:numFmt w:val="lowerLetter"/>
      <w:lvlText w:val="(%1)"/>
      <w:lvlJc w:val="left"/>
      <w:pPr>
        <w:ind w:left="1494" w:hanging="360"/>
      </w:pPr>
      <w:rPr>
        <w:rFonts w:hint="default"/>
        <w:color w:val="000000"/>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6"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7" w15:restartNumberingAfterBreak="0">
    <w:nsid w:val="65356D14"/>
    <w:multiLevelType w:val="hybridMultilevel"/>
    <w:tmpl w:val="E5BC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98445C"/>
    <w:multiLevelType w:val="hybridMultilevel"/>
    <w:tmpl w:val="C498846C"/>
    <w:lvl w:ilvl="0" w:tplc="B494135A">
      <w:start w:val="9"/>
      <w:numFmt w:val="lowerLetter"/>
      <w:lvlText w:val="(%1)"/>
      <w:lvlJc w:val="left"/>
      <w:pPr>
        <w:ind w:left="720" w:hanging="36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F14C1E"/>
    <w:multiLevelType w:val="hybridMultilevel"/>
    <w:tmpl w:val="5EE6FBD8"/>
    <w:lvl w:ilvl="0" w:tplc="C9B4A9DE">
      <w:start w:val="2"/>
      <w:numFmt w:val="lowerRoman"/>
      <w:lvlText w:val="(%1)"/>
      <w:lvlJc w:val="left"/>
      <w:pPr>
        <w:ind w:left="1080" w:hanging="72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67317E"/>
    <w:multiLevelType w:val="hybridMultilevel"/>
    <w:tmpl w:val="56AA2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214239"/>
    <w:multiLevelType w:val="hybridMultilevel"/>
    <w:tmpl w:val="58CE6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44" w15:restartNumberingAfterBreak="0">
    <w:nsid w:val="7BE015F7"/>
    <w:multiLevelType w:val="hybridMultilevel"/>
    <w:tmpl w:val="2C8C4D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num w:numId="1">
    <w:abstractNumId w:val="39"/>
  </w:num>
  <w:num w:numId="2">
    <w:abstractNumId w:val="28"/>
  </w:num>
  <w:num w:numId="3">
    <w:abstractNumId w:val="36"/>
  </w:num>
  <w:num w:numId="4">
    <w:abstractNumId w:val="25"/>
  </w:num>
  <w:num w:numId="5">
    <w:abstractNumId w:val="13"/>
  </w:num>
  <w:num w:numId="6">
    <w:abstractNumId w:val="21"/>
  </w:num>
  <w:num w:numId="7">
    <w:abstractNumId w:val="23"/>
  </w:num>
  <w:num w:numId="8">
    <w:abstractNumId w:val="43"/>
  </w:num>
  <w:num w:numId="9">
    <w:abstractNumId w:val="41"/>
  </w:num>
  <w:num w:numId="10">
    <w:abstractNumId w:val="4"/>
  </w:num>
  <w:num w:numId="11">
    <w:abstractNumId w:val="24"/>
  </w:num>
  <w:num w:numId="12">
    <w:abstractNumId w:val="26"/>
  </w:num>
  <w:num w:numId="13">
    <w:abstractNumId w:val="12"/>
  </w:num>
  <w:num w:numId="14">
    <w:abstractNumId w:val="37"/>
  </w:num>
  <w:num w:numId="15">
    <w:abstractNumId w:val="20"/>
  </w:num>
  <w:num w:numId="16">
    <w:abstractNumId w:val="8"/>
  </w:num>
  <w:num w:numId="17">
    <w:abstractNumId w:val="42"/>
  </w:num>
  <w:num w:numId="18">
    <w:abstractNumId w:val="7"/>
  </w:num>
  <w:num w:numId="19">
    <w:abstractNumId w:val="19"/>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3"/>
  </w:num>
  <w:num w:numId="25">
    <w:abstractNumId w:val="1"/>
  </w:num>
  <w:num w:numId="26">
    <w:abstractNumId w:val="15"/>
  </w:num>
  <w:num w:numId="27">
    <w:abstractNumId w:val="22"/>
  </w:num>
  <w:num w:numId="28">
    <w:abstractNumId w:val="5"/>
  </w:num>
  <w:num w:numId="29">
    <w:abstractNumId w:val="40"/>
  </w:num>
  <w:num w:numId="30">
    <w:abstractNumId w:val="38"/>
  </w:num>
  <w:num w:numId="31">
    <w:abstractNumId w:val="17"/>
  </w:num>
  <w:num w:numId="32">
    <w:abstractNumId w:val="30"/>
  </w:num>
  <w:num w:numId="33">
    <w:abstractNumId w:val="27"/>
  </w:num>
  <w:num w:numId="34">
    <w:abstractNumId w:val="35"/>
  </w:num>
  <w:num w:numId="35">
    <w:abstractNumId w:val="0"/>
  </w:num>
  <w:num w:numId="36">
    <w:abstractNumId w:val="14"/>
  </w:num>
  <w:num w:numId="37">
    <w:abstractNumId w:val="31"/>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1"/>
  </w:num>
  <w:num w:numId="41">
    <w:abstractNumId w:val="1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567"/>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upperLetter"/>
        <w:lvlText w:val="(%5)"/>
        <w:lvlJc w:val="left"/>
        <w:pPr>
          <w:tabs>
            <w:tab w:val="num" w:pos="2268"/>
          </w:tabs>
          <w:ind w:left="2835" w:hanging="567"/>
        </w:pPr>
        <w:rPr>
          <w:rFonts w:ascii="Arial" w:hAnsi="Arial" w:hint="default"/>
          <w:sz w:val="16"/>
          <w:szCs w:val="16"/>
        </w:rPr>
      </w:lvl>
    </w:lvlOverride>
    <w:lvlOverride w:ilvl="5">
      <w:lvl w:ilvl="5">
        <w:start w:val="1"/>
        <w:numFmt w:val="upperLetter"/>
        <w:lvlRestart w:val="1"/>
        <w:lvlText w:val="%1%6"/>
        <w:lvlJc w:val="left"/>
        <w:pPr>
          <w:tabs>
            <w:tab w:val="num" w:pos="567"/>
          </w:tabs>
          <w:ind w:left="567" w:hanging="567"/>
        </w:pPr>
        <w:rPr>
          <w:rFonts w:hint="default"/>
        </w:rPr>
      </w:lvl>
    </w:lvlOverride>
    <w:lvlOverride w:ilvl="6">
      <w:lvl w:ilvl="6">
        <w:start w:val="1"/>
        <w:numFmt w:val="decimal"/>
        <w:lvlText w:val="%1%6.%7"/>
        <w:lvlJc w:val="left"/>
        <w:pPr>
          <w:tabs>
            <w:tab w:val="num" w:pos="567"/>
          </w:tabs>
          <w:ind w:left="1134" w:hanging="567"/>
        </w:pPr>
        <w:rPr>
          <w:rFonts w:hint="default"/>
        </w:rPr>
      </w:lvl>
    </w:lvlOverride>
    <w:lvlOverride w:ilvl="7">
      <w:lvl w:ilvl="7">
        <w:start w:val="1"/>
        <w:numFmt w:val="lowerLetter"/>
        <w:lvlText w:val="(%8)"/>
        <w:lvlJc w:val="left"/>
        <w:pPr>
          <w:tabs>
            <w:tab w:val="num" w:pos="1701"/>
          </w:tabs>
          <w:ind w:left="1701" w:hanging="567"/>
        </w:pPr>
        <w:rPr>
          <w:rFonts w:hint="default"/>
        </w:rPr>
      </w:lvl>
    </w:lvlOverride>
    <w:lvlOverride w:ilvl="8">
      <w:lvl w:ilvl="8">
        <w:start w:val="1"/>
        <w:numFmt w:val="lowerLetter"/>
        <w:lvlRestart w:val="3"/>
        <w:lvlText w:val="(%3%9)"/>
        <w:lvlJc w:val="left"/>
        <w:pPr>
          <w:tabs>
            <w:tab w:val="num" w:pos="1701"/>
          </w:tabs>
          <w:ind w:left="1701" w:hanging="567"/>
        </w:pPr>
        <w:rPr>
          <w:rFonts w:hint="default"/>
        </w:rPr>
      </w:lvl>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10"/>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131078" w:nlCheck="1" w:checkStyle="1"/>
  <w:activeWritingStyle w:appName="MSWord" w:lang="en-AU"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F10"/>
    <w:rsid w:val="00011403"/>
    <w:rsid w:val="0001270B"/>
    <w:rsid w:val="000137C6"/>
    <w:rsid w:val="00013F59"/>
    <w:rsid w:val="0001440E"/>
    <w:rsid w:val="0001588B"/>
    <w:rsid w:val="00015EC4"/>
    <w:rsid w:val="0001621D"/>
    <w:rsid w:val="00017BDF"/>
    <w:rsid w:val="000209AF"/>
    <w:rsid w:val="00021303"/>
    <w:rsid w:val="0002152D"/>
    <w:rsid w:val="00022ACE"/>
    <w:rsid w:val="00023B5E"/>
    <w:rsid w:val="000243DB"/>
    <w:rsid w:val="00024BE0"/>
    <w:rsid w:val="00024F77"/>
    <w:rsid w:val="00025589"/>
    <w:rsid w:val="00026E9F"/>
    <w:rsid w:val="00026F28"/>
    <w:rsid w:val="000272F0"/>
    <w:rsid w:val="000307AF"/>
    <w:rsid w:val="00030BD2"/>
    <w:rsid w:val="000328BF"/>
    <w:rsid w:val="00032F61"/>
    <w:rsid w:val="000342B8"/>
    <w:rsid w:val="00034591"/>
    <w:rsid w:val="0003471C"/>
    <w:rsid w:val="0003484F"/>
    <w:rsid w:val="000358EC"/>
    <w:rsid w:val="00035F66"/>
    <w:rsid w:val="00036601"/>
    <w:rsid w:val="00036B5E"/>
    <w:rsid w:val="000371CD"/>
    <w:rsid w:val="000373CE"/>
    <w:rsid w:val="00040F0B"/>
    <w:rsid w:val="00041556"/>
    <w:rsid w:val="00041BBD"/>
    <w:rsid w:val="000452B6"/>
    <w:rsid w:val="000470A9"/>
    <w:rsid w:val="000471DA"/>
    <w:rsid w:val="00052094"/>
    <w:rsid w:val="000521FF"/>
    <w:rsid w:val="00053007"/>
    <w:rsid w:val="000531C3"/>
    <w:rsid w:val="00053360"/>
    <w:rsid w:val="00053C3B"/>
    <w:rsid w:val="0005482B"/>
    <w:rsid w:val="00054A6A"/>
    <w:rsid w:val="000551CF"/>
    <w:rsid w:val="00057F46"/>
    <w:rsid w:val="00061293"/>
    <w:rsid w:val="00063341"/>
    <w:rsid w:val="00063A91"/>
    <w:rsid w:val="0006458F"/>
    <w:rsid w:val="00064BE3"/>
    <w:rsid w:val="00064FC6"/>
    <w:rsid w:val="00065CB0"/>
    <w:rsid w:val="00066830"/>
    <w:rsid w:val="00070E6F"/>
    <w:rsid w:val="00070FD9"/>
    <w:rsid w:val="00071DC1"/>
    <w:rsid w:val="00073893"/>
    <w:rsid w:val="0007569F"/>
    <w:rsid w:val="0007632A"/>
    <w:rsid w:val="00076A7C"/>
    <w:rsid w:val="00076E33"/>
    <w:rsid w:val="000771F2"/>
    <w:rsid w:val="000773E4"/>
    <w:rsid w:val="000803F8"/>
    <w:rsid w:val="000836B6"/>
    <w:rsid w:val="00083F3A"/>
    <w:rsid w:val="000842EE"/>
    <w:rsid w:val="00085FE8"/>
    <w:rsid w:val="00087800"/>
    <w:rsid w:val="00090395"/>
    <w:rsid w:val="0009271A"/>
    <w:rsid w:val="000927F1"/>
    <w:rsid w:val="00093FFD"/>
    <w:rsid w:val="0009408C"/>
    <w:rsid w:val="00094BEF"/>
    <w:rsid w:val="0009533D"/>
    <w:rsid w:val="00096127"/>
    <w:rsid w:val="00096DCC"/>
    <w:rsid w:val="000A052A"/>
    <w:rsid w:val="000A0FE0"/>
    <w:rsid w:val="000A1466"/>
    <w:rsid w:val="000A335F"/>
    <w:rsid w:val="000A3CF6"/>
    <w:rsid w:val="000A4982"/>
    <w:rsid w:val="000A4CD5"/>
    <w:rsid w:val="000A507C"/>
    <w:rsid w:val="000A5954"/>
    <w:rsid w:val="000A6058"/>
    <w:rsid w:val="000A7E68"/>
    <w:rsid w:val="000B2ACA"/>
    <w:rsid w:val="000B2F6A"/>
    <w:rsid w:val="000B38D5"/>
    <w:rsid w:val="000B3A9F"/>
    <w:rsid w:val="000B4836"/>
    <w:rsid w:val="000C0D05"/>
    <w:rsid w:val="000C0DB6"/>
    <w:rsid w:val="000C1E94"/>
    <w:rsid w:val="000C7C49"/>
    <w:rsid w:val="000D1935"/>
    <w:rsid w:val="000D1BB9"/>
    <w:rsid w:val="000D279D"/>
    <w:rsid w:val="000D5F62"/>
    <w:rsid w:val="000E2E01"/>
    <w:rsid w:val="000E362A"/>
    <w:rsid w:val="000E3EFD"/>
    <w:rsid w:val="000E5374"/>
    <w:rsid w:val="000E6BFC"/>
    <w:rsid w:val="000E71C3"/>
    <w:rsid w:val="000E7433"/>
    <w:rsid w:val="000F0B75"/>
    <w:rsid w:val="000F13BD"/>
    <w:rsid w:val="000F2551"/>
    <w:rsid w:val="000F2A84"/>
    <w:rsid w:val="000F37B9"/>
    <w:rsid w:val="000F4242"/>
    <w:rsid w:val="000F523C"/>
    <w:rsid w:val="000F567D"/>
    <w:rsid w:val="000F5CE5"/>
    <w:rsid w:val="000F6DE7"/>
    <w:rsid w:val="00100AF8"/>
    <w:rsid w:val="00100DE4"/>
    <w:rsid w:val="00101291"/>
    <w:rsid w:val="00103FC6"/>
    <w:rsid w:val="0010434F"/>
    <w:rsid w:val="00105E93"/>
    <w:rsid w:val="00106A3F"/>
    <w:rsid w:val="00106C02"/>
    <w:rsid w:val="001077EE"/>
    <w:rsid w:val="0011153C"/>
    <w:rsid w:val="001136C2"/>
    <w:rsid w:val="00113FDA"/>
    <w:rsid w:val="00114B84"/>
    <w:rsid w:val="00114CCF"/>
    <w:rsid w:val="001167A3"/>
    <w:rsid w:val="0012026E"/>
    <w:rsid w:val="00120E5B"/>
    <w:rsid w:val="00123755"/>
    <w:rsid w:val="00124171"/>
    <w:rsid w:val="00125081"/>
    <w:rsid w:val="00125D75"/>
    <w:rsid w:val="00126FC2"/>
    <w:rsid w:val="00130DFF"/>
    <w:rsid w:val="00130F20"/>
    <w:rsid w:val="00132CA0"/>
    <w:rsid w:val="00132EFD"/>
    <w:rsid w:val="00135118"/>
    <w:rsid w:val="00135139"/>
    <w:rsid w:val="00135C9E"/>
    <w:rsid w:val="001361FD"/>
    <w:rsid w:val="001362CE"/>
    <w:rsid w:val="00136C9B"/>
    <w:rsid w:val="001400FE"/>
    <w:rsid w:val="00140835"/>
    <w:rsid w:val="0014136E"/>
    <w:rsid w:val="00143E2E"/>
    <w:rsid w:val="0014406C"/>
    <w:rsid w:val="00146D1A"/>
    <w:rsid w:val="00147C24"/>
    <w:rsid w:val="00150AAC"/>
    <w:rsid w:val="001519A1"/>
    <w:rsid w:val="001536F9"/>
    <w:rsid w:val="001545F2"/>
    <w:rsid w:val="001553F8"/>
    <w:rsid w:val="001558C7"/>
    <w:rsid w:val="001576EC"/>
    <w:rsid w:val="00157B4C"/>
    <w:rsid w:val="001605B7"/>
    <w:rsid w:val="00160916"/>
    <w:rsid w:val="00161760"/>
    <w:rsid w:val="00161F30"/>
    <w:rsid w:val="00163FCE"/>
    <w:rsid w:val="001640E9"/>
    <w:rsid w:val="00164E3B"/>
    <w:rsid w:val="00164F43"/>
    <w:rsid w:val="00165E3C"/>
    <w:rsid w:val="00170AB8"/>
    <w:rsid w:val="00170D55"/>
    <w:rsid w:val="0017123A"/>
    <w:rsid w:val="00171D92"/>
    <w:rsid w:val="00172A47"/>
    <w:rsid w:val="00173220"/>
    <w:rsid w:val="00173B15"/>
    <w:rsid w:val="00175B2D"/>
    <w:rsid w:val="0017611D"/>
    <w:rsid w:val="001779F3"/>
    <w:rsid w:val="00177DE8"/>
    <w:rsid w:val="00182661"/>
    <w:rsid w:val="0018366C"/>
    <w:rsid w:val="001843FD"/>
    <w:rsid w:val="001855B8"/>
    <w:rsid w:val="00185CF4"/>
    <w:rsid w:val="001866A6"/>
    <w:rsid w:val="00194A82"/>
    <w:rsid w:val="00194F86"/>
    <w:rsid w:val="00196492"/>
    <w:rsid w:val="00197529"/>
    <w:rsid w:val="001A71E6"/>
    <w:rsid w:val="001B04C2"/>
    <w:rsid w:val="001B0A65"/>
    <w:rsid w:val="001B2D57"/>
    <w:rsid w:val="001B2E92"/>
    <w:rsid w:val="001B4B6C"/>
    <w:rsid w:val="001B7068"/>
    <w:rsid w:val="001C0B7D"/>
    <w:rsid w:val="001C2B5D"/>
    <w:rsid w:val="001C4F91"/>
    <w:rsid w:val="001C57BF"/>
    <w:rsid w:val="001C7319"/>
    <w:rsid w:val="001C7A8D"/>
    <w:rsid w:val="001C7F3A"/>
    <w:rsid w:val="001D025E"/>
    <w:rsid w:val="001D1321"/>
    <w:rsid w:val="001D1797"/>
    <w:rsid w:val="001D236D"/>
    <w:rsid w:val="001D2C86"/>
    <w:rsid w:val="001D441D"/>
    <w:rsid w:val="001D5995"/>
    <w:rsid w:val="001D5E42"/>
    <w:rsid w:val="001E028C"/>
    <w:rsid w:val="001E071E"/>
    <w:rsid w:val="001E076D"/>
    <w:rsid w:val="001E0D47"/>
    <w:rsid w:val="001E2EEC"/>
    <w:rsid w:val="001E4990"/>
    <w:rsid w:val="001E6E7C"/>
    <w:rsid w:val="001E79BD"/>
    <w:rsid w:val="001F0B0A"/>
    <w:rsid w:val="001F2294"/>
    <w:rsid w:val="001F2F70"/>
    <w:rsid w:val="001F2FBD"/>
    <w:rsid w:val="001F4EBA"/>
    <w:rsid w:val="001F5833"/>
    <w:rsid w:val="001F691D"/>
    <w:rsid w:val="001F7632"/>
    <w:rsid w:val="00200AB1"/>
    <w:rsid w:val="00201844"/>
    <w:rsid w:val="002021AF"/>
    <w:rsid w:val="0020281A"/>
    <w:rsid w:val="00203EF3"/>
    <w:rsid w:val="0020405B"/>
    <w:rsid w:val="0020465D"/>
    <w:rsid w:val="0020520F"/>
    <w:rsid w:val="00205534"/>
    <w:rsid w:val="00205F2E"/>
    <w:rsid w:val="00207AAC"/>
    <w:rsid w:val="002102DC"/>
    <w:rsid w:val="0021057D"/>
    <w:rsid w:val="0021142B"/>
    <w:rsid w:val="002129ED"/>
    <w:rsid w:val="00212AF0"/>
    <w:rsid w:val="00214072"/>
    <w:rsid w:val="00214599"/>
    <w:rsid w:val="00216347"/>
    <w:rsid w:val="00216670"/>
    <w:rsid w:val="00216939"/>
    <w:rsid w:val="0021784A"/>
    <w:rsid w:val="002210B4"/>
    <w:rsid w:val="002210C9"/>
    <w:rsid w:val="00221151"/>
    <w:rsid w:val="00222080"/>
    <w:rsid w:val="0022612D"/>
    <w:rsid w:val="0022618D"/>
    <w:rsid w:val="002269D7"/>
    <w:rsid w:val="00227552"/>
    <w:rsid w:val="00227CC3"/>
    <w:rsid w:val="002305E1"/>
    <w:rsid w:val="00230E38"/>
    <w:rsid w:val="002312A3"/>
    <w:rsid w:val="00232C4B"/>
    <w:rsid w:val="0023322C"/>
    <w:rsid w:val="00233AAB"/>
    <w:rsid w:val="00235509"/>
    <w:rsid w:val="002359AF"/>
    <w:rsid w:val="00236479"/>
    <w:rsid w:val="00237049"/>
    <w:rsid w:val="00237A18"/>
    <w:rsid w:val="0024052C"/>
    <w:rsid w:val="00240FCF"/>
    <w:rsid w:val="00241A73"/>
    <w:rsid w:val="0024232D"/>
    <w:rsid w:val="002438B0"/>
    <w:rsid w:val="00246A76"/>
    <w:rsid w:val="00250133"/>
    <w:rsid w:val="00250A21"/>
    <w:rsid w:val="00251216"/>
    <w:rsid w:val="00251F21"/>
    <w:rsid w:val="0025321D"/>
    <w:rsid w:val="00253CCD"/>
    <w:rsid w:val="00255853"/>
    <w:rsid w:val="00257A5F"/>
    <w:rsid w:val="00257B5B"/>
    <w:rsid w:val="002604EE"/>
    <w:rsid w:val="00262753"/>
    <w:rsid w:val="002636CF"/>
    <w:rsid w:val="00264422"/>
    <w:rsid w:val="002648E0"/>
    <w:rsid w:val="00265E64"/>
    <w:rsid w:val="002715A7"/>
    <w:rsid w:val="002715D8"/>
    <w:rsid w:val="00272C3D"/>
    <w:rsid w:val="00273334"/>
    <w:rsid w:val="00275E14"/>
    <w:rsid w:val="0027677A"/>
    <w:rsid w:val="00277B64"/>
    <w:rsid w:val="00280680"/>
    <w:rsid w:val="00281C3B"/>
    <w:rsid w:val="00282700"/>
    <w:rsid w:val="002830FA"/>
    <w:rsid w:val="00283C5B"/>
    <w:rsid w:val="00284332"/>
    <w:rsid w:val="00284A1A"/>
    <w:rsid w:val="0028504D"/>
    <w:rsid w:val="002855DD"/>
    <w:rsid w:val="00285A62"/>
    <w:rsid w:val="00286926"/>
    <w:rsid w:val="00287A40"/>
    <w:rsid w:val="00291BA5"/>
    <w:rsid w:val="0029394C"/>
    <w:rsid w:val="0029428B"/>
    <w:rsid w:val="00295F24"/>
    <w:rsid w:val="00296C5D"/>
    <w:rsid w:val="00297661"/>
    <w:rsid w:val="0029790F"/>
    <w:rsid w:val="00297C05"/>
    <w:rsid w:val="00297CAB"/>
    <w:rsid w:val="002A3CE6"/>
    <w:rsid w:val="002A441F"/>
    <w:rsid w:val="002A4F02"/>
    <w:rsid w:val="002A510A"/>
    <w:rsid w:val="002A5754"/>
    <w:rsid w:val="002A67DA"/>
    <w:rsid w:val="002B06BD"/>
    <w:rsid w:val="002B2055"/>
    <w:rsid w:val="002B405A"/>
    <w:rsid w:val="002B5D7B"/>
    <w:rsid w:val="002B6931"/>
    <w:rsid w:val="002C11E6"/>
    <w:rsid w:val="002C1591"/>
    <w:rsid w:val="002C2402"/>
    <w:rsid w:val="002C2831"/>
    <w:rsid w:val="002C2BA9"/>
    <w:rsid w:val="002C319C"/>
    <w:rsid w:val="002C486F"/>
    <w:rsid w:val="002C49DD"/>
    <w:rsid w:val="002C4F83"/>
    <w:rsid w:val="002C5606"/>
    <w:rsid w:val="002C56E0"/>
    <w:rsid w:val="002C7A54"/>
    <w:rsid w:val="002D100E"/>
    <w:rsid w:val="002D2F80"/>
    <w:rsid w:val="002D4698"/>
    <w:rsid w:val="002D597D"/>
    <w:rsid w:val="002D67E3"/>
    <w:rsid w:val="002D7485"/>
    <w:rsid w:val="002D7CDC"/>
    <w:rsid w:val="002E154B"/>
    <w:rsid w:val="002E158D"/>
    <w:rsid w:val="002E256D"/>
    <w:rsid w:val="002E263E"/>
    <w:rsid w:val="002E5004"/>
    <w:rsid w:val="002E5ADE"/>
    <w:rsid w:val="002E67DC"/>
    <w:rsid w:val="002F2F82"/>
    <w:rsid w:val="002F7645"/>
    <w:rsid w:val="002F7E37"/>
    <w:rsid w:val="0030026D"/>
    <w:rsid w:val="00300805"/>
    <w:rsid w:val="003008C9"/>
    <w:rsid w:val="003008ED"/>
    <w:rsid w:val="0030119D"/>
    <w:rsid w:val="00301C57"/>
    <w:rsid w:val="0030221A"/>
    <w:rsid w:val="00302EC4"/>
    <w:rsid w:val="00303963"/>
    <w:rsid w:val="00304C75"/>
    <w:rsid w:val="0030592F"/>
    <w:rsid w:val="0030696D"/>
    <w:rsid w:val="003070FE"/>
    <w:rsid w:val="00307A1F"/>
    <w:rsid w:val="00310AAE"/>
    <w:rsid w:val="00310E86"/>
    <w:rsid w:val="00311819"/>
    <w:rsid w:val="00311B9F"/>
    <w:rsid w:val="00311D05"/>
    <w:rsid w:val="003125EB"/>
    <w:rsid w:val="00312CB3"/>
    <w:rsid w:val="00312FA9"/>
    <w:rsid w:val="003130C4"/>
    <w:rsid w:val="00314816"/>
    <w:rsid w:val="00314EC0"/>
    <w:rsid w:val="003162AC"/>
    <w:rsid w:val="0031693F"/>
    <w:rsid w:val="00317027"/>
    <w:rsid w:val="003176A9"/>
    <w:rsid w:val="00317F3D"/>
    <w:rsid w:val="003209BA"/>
    <w:rsid w:val="00320F0A"/>
    <w:rsid w:val="0032141F"/>
    <w:rsid w:val="00323586"/>
    <w:rsid w:val="00323F4B"/>
    <w:rsid w:val="00324C51"/>
    <w:rsid w:val="003250BE"/>
    <w:rsid w:val="00326773"/>
    <w:rsid w:val="00330769"/>
    <w:rsid w:val="003314CB"/>
    <w:rsid w:val="0033251A"/>
    <w:rsid w:val="0033275A"/>
    <w:rsid w:val="003332AD"/>
    <w:rsid w:val="003338F5"/>
    <w:rsid w:val="00333D9F"/>
    <w:rsid w:val="003340BD"/>
    <w:rsid w:val="0033549B"/>
    <w:rsid w:val="00336BA4"/>
    <w:rsid w:val="00337B34"/>
    <w:rsid w:val="003406A1"/>
    <w:rsid w:val="00341601"/>
    <w:rsid w:val="00342385"/>
    <w:rsid w:val="003445C7"/>
    <w:rsid w:val="00344653"/>
    <w:rsid w:val="00344E0B"/>
    <w:rsid w:val="003451E7"/>
    <w:rsid w:val="00347ADD"/>
    <w:rsid w:val="00350FC3"/>
    <w:rsid w:val="003536E4"/>
    <w:rsid w:val="00355BCE"/>
    <w:rsid w:val="0035606A"/>
    <w:rsid w:val="003575ED"/>
    <w:rsid w:val="003577A9"/>
    <w:rsid w:val="003603F7"/>
    <w:rsid w:val="00362883"/>
    <w:rsid w:val="003631D4"/>
    <w:rsid w:val="003634D5"/>
    <w:rsid w:val="00363A92"/>
    <w:rsid w:val="00363D77"/>
    <w:rsid w:val="003649FB"/>
    <w:rsid w:val="003661B3"/>
    <w:rsid w:val="00366D29"/>
    <w:rsid w:val="00367D5F"/>
    <w:rsid w:val="00370120"/>
    <w:rsid w:val="003724ED"/>
    <w:rsid w:val="00372F49"/>
    <w:rsid w:val="00374E36"/>
    <w:rsid w:val="0037616F"/>
    <w:rsid w:val="003811BE"/>
    <w:rsid w:val="00381C89"/>
    <w:rsid w:val="00382008"/>
    <w:rsid w:val="003820DD"/>
    <w:rsid w:val="00382212"/>
    <w:rsid w:val="00382411"/>
    <w:rsid w:val="0038325C"/>
    <w:rsid w:val="00383ECF"/>
    <w:rsid w:val="00384110"/>
    <w:rsid w:val="00384C96"/>
    <w:rsid w:val="003851A1"/>
    <w:rsid w:val="00385BFD"/>
    <w:rsid w:val="0038765C"/>
    <w:rsid w:val="00392814"/>
    <w:rsid w:val="00393241"/>
    <w:rsid w:val="00393E24"/>
    <w:rsid w:val="00393F63"/>
    <w:rsid w:val="003943EE"/>
    <w:rsid w:val="00395152"/>
    <w:rsid w:val="00396D90"/>
    <w:rsid w:val="00397645"/>
    <w:rsid w:val="003A009F"/>
    <w:rsid w:val="003A16A3"/>
    <w:rsid w:val="003A217B"/>
    <w:rsid w:val="003A2CF6"/>
    <w:rsid w:val="003A2F10"/>
    <w:rsid w:val="003A35BC"/>
    <w:rsid w:val="003A448B"/>
    <w:rsid w:val="003A531E"/>
    <w:rsid w:val="003A6BF2"/>
    <w:rsid w:val="003A6EB5"/>
    <w:rsid w:val="003A70B8"/>
    <w:rsid w:val="003A71D5"/>
    <w:rsid w:val="003B07E9"/>
    <w:rsid w:val="003B1468"/>
    <w:rsid w:val="003B15F5"/>
    <w:rsid w:val="003B15FC"/>
    <w:rsid w:val="003B1D3C"/>
    <w:rsid w:val="003B2D67"/>
    <w:rsid w:val="003B59B7"/>
    <w:rsid w:val="003B7115"/>
    <w:rsid w:val="003B76B8"/>
    <w:rsid w:val="003C0033"/>
    <w:rsid w:val="003C04AD"/>
    <w:rsid w:val="003C1A06"/>
    <w:rsid w:val="003C2161"/>
    <w:rsid w:val="003C2547"/>
    <w:rsid w:val="003C28B9"/>
    <w:rsid w:val="003C2D16"/>
    <w:rsid w:val="003C3AE8"/>
    <w:rsid w:val="003C4B0B"/>
    <w:rsid w:val="003C4EC6"/>
    <w:rsid w:val="003C5705"/>
    <w:rsid w:val="003C5C68"/>
    <w:rsid w:val="003C5EE5"/>
    <w:rsid w:val="003C6397"/>
    <w:rsid w:val="003C65EC"/>
    <w:rsid w:val="003C6DD8"/>
    <w:rsid w:val="003D0430"/>
    <w:rsid w:val="003D05D5"/>
    <w:rsid w:val="003D0D5C"/>
    <w:rsid w:val="003D110D"/>
    <w:rsid w:val="003D17BD"/>
    <w:rsid w:val="003D2062"/>
    <w:rsid w:val="003D418E"/>
    <w:rsid w:val="003D7578"/>
    <w:rsid w:val="003D787E"/>
    <w:rsid w:val="003D7FCE"/>
    <w:rsid w:val="003E0C3C"/>
    <w:rsid w:val="003E1701"/>
    <w:rsid w:val="003E1B0E"/>
    <w:rsid w:val="003E277C"/>
    <w:rsid w:val="003E46BF"/>
    <w:rsid w:val="003E4AEA"/>
    <w:rsid w:val="003E5299"/>
    <w:rsid w:val="003E5F53"/>
    <w:rsid w:val="003E63A7"/>
    <w:rsid w:val="003E6E08"/>
    <w:rsid w:val="003E7CB6"/>
    <w:rsid w:val="003F25EB"/>
    <w:rsid w:val="003F2C7D"/>
    <w:rsid w:val="003F3EE8"/>
    <w:rsid w:val="003F403B"/>
    <w:rsid w:val="003F4FDF"/>
    <w:rsid w:val="003F6841"/>
    <w:rsid w:val="003F78D5"/>
    <w:rsid w:val="003F7B2D"/>
    <w:rsid w:val="003F7DE2"/>
    <w:rsid w:val="00401940"/>
    <w:rsid w:val="00401ABB"/>
    <w:rsid w:val="00403906"/>
    <w:rsid w:val="00403EB0"/>
    <w:rsid w:val="00404A5D"/>
    <w:rsid w:val="00404C98"/>
    <w:rsid w:val="0040539C"/>
    <w:rsid w:val="004065A3"/>
    <w:rsid w:val="00407EA4"/>
    <w:rsid w:val="004111A2"/>
    <w:rsid w:val="004116D2"/>
    <w:rsid w:val="00411B23"/>
    <w:rsid w:val="00413E82"/>
    <w:rsid w:val="0041548D"/>
    <w:rsid w:val="0041591E"/>
    <w:rsid w:val="00417B9A"/>
    <w:rsid w:val="00420959"/>
    <w:rsid w:val="00420AEC"/>
    <w:rsid w:val="004210D8"/>
    <w:rsid w:val="004210FE"/>
    <w:rsid w:val="00421101"/>
    <w:rsid w:val="00422E48"/>
    <w:rsid w:val="004235A5"/>
    <w:rsid w:val="0042360C"/>
    <w:rsid w:val="00423A9F"/>
    <w:rsid w:val="00424611"/>
    <w:rsid w:val="00427AE3"/>
    <w:rsid w:val="00431F04"/>
    <w:rsid w:val="00432413"/>
    <w:rsid w:val="0043394C"/>
    <w:rsid w:val="00434F24"/>
    <w:rsid w:val="00435459"/>
    <w:rsid w:val="00435BC7"/>
    <w:rsid w:val="004363E2"/>
    <w:rsid w:val="00436C17"/>
    <w:rsid w:val="004406BF"/>
    <w:rsid w:val="00440A2D"/>
    <w:rsid w:val="00441119"/>
    <w:rsid w:val="00441777"/>
    <w:rsid w:val="00441F51"/>
    <w:rsid w:val="00442EB0"/>
    <w:rsid w:val="00443C56"/>
    <w:rsid w:val="004448F4"/>
    <w:rsid w:val="004459E1"/>
    <w:rsid w:val="00445AAB"/>
    <w:rsid w:val="00446DEE"/>
    <w:rsid w:val="004475DE"/>
    <w:rsid w:val="00450C99"/>
    <w:rsid w:val="0045196E"/>
    <w:rsid w:val="00451A2D"/>
    <w:rsid w:val="00451D8B"/>
    <w:rsid w:val="00451F08"/>
    <w:rsid w:val="004529CF"/>
    <w:rsid w:val="004534AB"/>
    <w:rsid w:val="00454E20"/>
    <w:rsid w:val="00455A33"/>
    <w:rsid w:val="00455D3B"/>
    <w:rsid w:val="004561D5"/>
    <w:rsid w:val="004577B5"/>
    <w:rsid w:val="00457DB6"/>
    <w:rsid w:val="00460668"/>
    <w:rsid w:val="00460CA0"/>
    <w:rsid w:val="00461C70"/>
    <w:rsid w:val="00462107"/>
    <w:rsid w:val="00462D6F"/>
    <w:rsid w:val="004643D9"/>
    <w:rsid w:val="00465F92"/>
    <w:rsid w:val="00467B30"/>
    <w:rsid w:val="004702EC"/>
    <w:rsid w:val="0047153B"/>
    <w:rsid w:val="00471DBB"/>
    <w:rsid w:val="00474CC6"/>
    <w:rsid w:val="00474FB9"/>
    <w:rsid w:val="00476183"/>
    <w:rsid w:val="004762D0"/>
    <w:rsid w:val="004769F4"/>
    <w:rsid w:val="00477E7E"/>
    <w:rsid w:val="00477FFD"/>
    <w:rsid w:val="00481DDA"/>
    <w:rsid w:val="00482E23"/>
    <w:rsid w:val="00482EB5"/>
    <w:rsid w:val="00482FD7"/>
    <w:rsid w:val="0048308A"/>
    <w:rsid w:val="004834EA"/>
    <w:rsid w:val="004851CE"/>
    <w:rsid w:val="00486509"/>
    <w:rsid w:val="004868B8"/>
    <w:rsid w:val="00486DAB"/>
    <w:rsid w:val="0048764A"/>
    <w:rsid w:val="00491066"/>
    <w:rsid w:val="00492945"/>
    <w:rsid w:val="00493F4D"/>
    <w:rsid w:val="00494B38"/>
    <w:rsid w:val="004952A9"/>
    <w:rsid w:val="00496FBB"/>
    <w:rsid w:val="004973B2"/>
    <w:rsid w:val="004A21A8"/>
    <w:rsid w:val="004A255D"/>
    <w:rsid w:val="004A4422"/>
    <w:rsid w:val="004A7A95"/>
    <w:rsid w:val="004B000C"/>
    <w:rsid w:val="004B001E"/>
    <w:rsid w:val="004B0C47"/>
    <w:rsid w:val="004B0F67"/>
    <w:rsid w:val="004B2380"/>
    <w:rsid w:val="004B2A8B"/>
    <w:rsid w:val="004B46D6"/>
    <w:rsid w:val="004B4BF0"/>
    <w:rsid w:val="004B63D3"/>
    <w:rsid w:val="004B74FC"/>
    <w:rsid w:val="004C1124"/>
    <w:rsid w:val="004C25B7"/>
    <w:rsid w:val="004C2665"/>
    <w:rsid w:val="004C2E0C"/>
    <w:rsid w:val="004C3284"/>
    <w:rsid w:val="004C37A3"/>
    <w:rsid w:val="004C43D6"/>
    <w:rsid w:val="004C449B"/>
    <w:rsid w:val="004C459B"/>
    <w:rsid w:val="004C5031"/>
    <w:rsid w:val="004C520C"/>
    <w:rsid w:val="004C74BC"/>
    <w:rsid w:val="004C7B76"/>
    <w:rsid w:val="004C7B9F"/>
    <w:rsid w:val="004D223F"/>
    <w:rsid w:val="004D51E4"/>
    <w:rsid w:val="004D57C7"/>
    <w:rsid w:val="004D5BFA"/>
    <w:rsid w:val="004D5DE0"/>
    <w:rsid w:val="004D5F96"/>
    <w:rsid w:val="004D6CC7"/>
    <w:rsid w:val="004D79FF"/>
    <w:rsid w:val="004E0D5D"/>
    <w:rsid w:val="004E12B7"/>
    <w:rsid w:val="004E1709"/>
    <w:rsid w:val="004E1878"/>
    <w:rsid w:val="004E2AEA"/>
    <w:rsid w:val="004E3EE3"/>
    <w:rsid w:val="004E4342"/>
    <w:rsid w:val="004E4680"/>
    <w:rsid w:val="004E61B1"/>
    <w:rsid w:val="004E658F"/>
    <w:rsid w:val="004E7B04"/>
    <w:rsid w:val="004F0F38"/>
    <w:rsid w:val="004F1785"/>
    <w:rsid w:val="004F1B26"/>
    <w:rsid w:val="004F3151"/>
    <w:rsid w:val="004F361F"/>
    <w:rsid w:val="004F38F0"/>
    <w:rsid w:val="00500A9C"/>
    <w:rsid w:val="0050155E"/>
    <w:rsid w:val="0050204C"/>
    <w:rsid w:val="0050405B"/>
    <w:rsid w:val="005049A5"/>
    <w:rsid w:val="005056AB"/>
    <w:rsid w:val="00506222"/>
    <w:rsid w:val="00506DDA"/>
    <w:rsid w:val="00507A3C"/>
    <w:rsid w:val="00507DC6"/>
    <w:rsid w:val="00511E3B"/>
    <w:rsid w:val="00512AD8"/>
    <w:rsid w:val="00513651"/>
    <w:rsid w:val="0051404F"/>
    <w:rsid w:val="00514951"/>
    <w:rsid w:val="00514B3E"/>
    <w:rsid w:val="0051534B"/>
    <w:rsid w:val="00515A51"/>
    <w:rsid w:val="00517457"/>
    <w:rsid w:val="005202AF"/>
    <w:rsid w:val="00520B9B"/>
    <w:rsid w:val="005215A6"/>
    <w:rsid w:val="005234EF"/>
    <w:rsid w:val="00525103"/>
    <w:rsid w:val="005254B5"/>
    <w:rsid w:val="00525F5B"/>
    <w:rsid w:val="00530930"/>
    <w:rsid w:val="00530BF3"/>
    <w:rsid w:val="00531DF2"/>
    <w:rsid w:val="00531E78"/>
    <w:rsid w:val="00532635"/>
    <w:rsid w:val="0053380C"/>
    <w:rsid w:val="00533DA3"/>
    <w:rsid w:val="00534735"/>
    <w:rsid w:val="00536CC5"/>
    <w:rsid w:val="00537DA8"/>
    <w:rsid w:val="005417C0"/>
    <w:rsid w:val="00541FB8"/>
    <w:rsid w:val="0054216C"/>
    <w:rsid w:val="00542507"/>
    <w:rsid w:val="005430C6"/>
    <w:rsid w:val="00545856"/>
    <w:rsid w:val="00545C14"/>
    <w:rsid w:val="00545C3A"/>
    <w:rsid w:val="005460DC"/>
    <w:rsid w:val="00546B0E"/>
    <w:rsid w:val="00546BE4"/>
    <w:rsid w:val="00550F89"/>
    <w:rsid w:val="00551824"/>
    <w:rsid w:val="00552B80"/>
    <w:rsid w:val="005543A5"/>
    <w:rsid w:val="005549B0"/>
    <w:rsid w:val="00555D8C"/>
    <w:rsid w:val="00555FF6"/>
    <w:rsid w:val="005601D9"/>
    <w:rsid w:val="00560EAD"/>
    <w:rsid w:val="00561294"/>
    <w:rsid w:val="00562553"/>
    <w:rsid w:val="00566C2D"/>
    <w:rsid w:val="0056747D"/>
    <w:rsid w:val="005676EA"/>
    <w:rsid w:val="00570257"/>
    <w:rsid w:val="00570A78"/>
    <w:rsid w:val="00570FBA"/>
    <w:rsid w:val="00570FD7"/>
    <w:rsid w:val="00572034"/>
    <w:rsid w:val="00572679"/>
    <w:rsid w:val="0057338D"/>
    <w:rsid w:val="005733D2"/>
    <w:rsid w:val="00573F63"/>
    <w:rsid w:val="00575345"/>
    <w:rsid w:val="0057728C"/>
    <w:rsid w:val="00577B09"/>
    <w:rsid w:val="005805CD"/>
    <w:rsid w:val="00581059"/>
    <w:rsid w:val="00583A97"/>
    <w:rsid w:val="00584D9E"/>
    <w:rsid w:val="005851BB"/>
    <w:rsid w:val="00585666"/>
    <w:rsid w:val="00586F1F"/>
    <w:rsid w:val="0059042D"/>
    <w:rsid w:val="0059142B"/>
    <w:rsid w:val="00591528"/>
    <w:rsid w:val="005933C6"/>
    <w:rsid w:val="00593700"/>
    <w:rsid w:val="00595A49"/>
    <w:rsid w:val="00595A9D"/>
    <w:rsid w:val="005974B5"/>
    <w:rsid w:val="005A0EAD"/>
    <w:rsid w:val="005A1C2E"/>
    <w:rsid w:val="005A3102"/>
    <w:rsid w:val="005A4426"/>
    <w:rsid w:val="005A494A"/>
    <w:rsid w:val="005A6302"/>
    <w:rsid w:val="005B09B8"/>
    <w:rsid w:val="005B0F8C"/>
    <w:rsid w:val="005B18FE"/>
    <w:rsid w:val="005B29FB"/>
    <w:rsid w:val="005B3A8C"/>
    <w:rsid w:val="005B4C84"/>
    <w:rsid w:val="005B4EC5"/>
    <w:rsid w:val="005B6454"/>
    <w:rsid w:val="005B6DFC"/>
    <w:rsid w:val="005B706E"/>
    <w:rsid w:val="005B79C7"/>
    <w:rsid w:val="005C0EDB"/>
    <w:rsid w:val="005C1048"/>
    <w:rsid w:val="005C271A"/>
    <w:rsid w:val="005C2721"/>
    <w:rsid w:val="005C2815"/>
    <w:rsid w:val="005C2BD4"/>
    <w:rsid w:val="005C65FE"/>
    <w:rsid w:val="005C71C1"/>
    <w:rsid w:val="005C7869"/>
    <w:rsid w:val="005C7A86"/>
    <w:rsid w:val="005D057A"/>
    <w:rsid w:val="005D0864"/>
    <w:rsid w:val="005D1754"/>
    <w:rsid w:val="005D490D"/>
    <w:rsid w:val="005D4F64"/>
    <w:rsid w:val="005D53A1"/>
    <w:rsid w:val="005D65EE"/>
    <w:rsid w:val="005D72D1"/>
    <w:rsid w:val="005D7607"/>
    <w:rsid w:val="005E1088"/>
    <w:rsid w:val="005E1791"/>
    <w:rsid w:val="005E2193"/>
    <w:rsid w:val="005E35A4"/>
    <w:rsid w:val="005E3A03"/>
    <w:rsid w:val="005E4B1F"/>
    <w:rsid w:val="005E589D"/>
    <w:rsid w:val="005E6A50"/>
    <w:rsid w:val="005E6B07"/>
    <w:rsid w:val="005E73D0"/>
    <w:rsid w:val="005E78A0"/>
    <w:rsid w:val="005F06AE"/>
    <w:rsid w:val="005F0A4D"/>
    <w:rsid w:val="005F0AAF"/>
    <w:rsid w:val="005F1791"/>
    <w:rsid w:val="005F1CFF"/>
    <w:rsid w:val="005F2099"/>
    <w:rsid w:val="005F2564"/>
    <w:rsid w:val="005F3F7D"/>
    <w:rsid w:val="005F41C4"/>
    <w:rsid w:val="005F44EF"/>
    <w:rsid w:val="005F7BB9"/>
    <w:rsid w:val="005F7F88"/>
    <w:rsid w:val="00600208"/>
    <w:rsid w:val="006015F3"/>
    <w:rsid w:val="00601D70"/>
    <w:rsid w:val="006027E9"/>
    <w:rsid w:val="00602C90"/>
    <w:rsid w:val="00605234"/>
    <w:rsid w:val="00605788"/>
    <w:rsid w:val="00605B81"/>
    <w:rsid w:val="006066E6"/>
    <w:rsid w:val="0060792F"/>
    <w:rsid w:val="00607DF1"/>
    <w:rsid w:val="006127FB"/>
    <w:rsid w:val="006128DE"/>
    <w:rsid w:val="0061290C"/>
    <w:rsid w:val="0061342C"/>
    <w:rsid w:val="00613B3E"/>
    <w:rsid w:val="00613E26"/>
    <w:rsid w:val="006146A6"/>
    <w:rsid w:val="006147D4"/>
    <w:rsid w:val="006161D9"/>
    <w:rsid w:val="0061621E"/>
    <w:rsid w:val="006203C3"/>
    <w:rsid w:val="00620FFF"/>
    <w:rsid w:val="00622073"/>
    <w:rsid w:val="00622F73"/>
    <w:rsid w:val="00624326"/>
    <w:rsid w:val="00625602"/>
    <w:rsid w:val="0062642E"/>
    <w:rsid w:val="00630213"/>
    <w:rsid w:val="00630590"/>
    <w:rsid w:val="00630D18"/>
    <w:rsid w:val="00630F88"/>
    <w:rsid w:val="00631080"/>
    <w:rsid w:val="00631191"/>
    <w:rsid w:val="00634CBF"/>
    <w:rsid w:val="006362D9"/>
    <w:rsid w:val="006363D3"/>
    <w:rsid w:val="0063665C"/>
    <w:rsid w:val="00636CF4"/>
    <w:rsid w:val="0063710B"/>
    <w:rsid w:val="00637877"/>
    <w:rsid w:val="00640A01"/>
    <w:rsid w:val="006416EE"/>
    <w:rsid w:val="0064187A"/>
    <w:rsid w:val="006423E1"/>
    <w:rsid w:val="00643079"/>
    <w:rsid w:val="00644AC8"/>
    <w:rsid w:val="00644B81"/>
    <w:rsid w:val="00645437"/>
    <w:rsid w:val="00646354"/>
    <w:rsid w:val="0064656E"/>
    <w:rsid w:val="00647F31"/>
    <w:rsid w:val="006518BB"/>
    <w:rsid w:val="00654289"/>
    <w:rsid w:val="006554E7"/>
    <w:rsid w:val="00655BC9"/>
    <w:rsid w:val="00656EEA"/>
    <w:rsid w:val="0065716F"/>
    <w:rsid w:val="00657AB8"/>
    <w:rsid w:val="00657D6C"/>
    <w:rsid w:val="00660434"/>
    <w:rsid w:val="00661ADD"/>
    <w:rsid w:val="0066215E"/>
    <w:rsid w:val="00662D73"/>
    <w:rsid w:val="006659D3"/>
    <w:rsid w:val="00665CC1"/>
    <w:rsid w:val="00665D18"/>
    <w:rsid w:val="006663E7"/>
    <w:rsid w:val="00670C1D"/>
    <w:rsid w:val="00672C06"/>
    <w:rsid w:val="00672DF7"/>
    <w:rsid w:val="00672F16"/>
    <w:rsid w:val="00677C27"/>
    <w:rsid w:val="00677ECF"/>
    <w:rsid w:val="006811DB"/>
    <w:rsid w:val="00681D1A"/>
    <w:rsid w:val="00681E31"/>
    <w:rsid w:val="00685BD3"/>
    <w:rsid w:val="00687690"/>
    <w:rsid w:val="006878B3"/>
    <w:rsid w:val="006878E3"/>
    <w:rsid w:val="00687FCB"/>
    <w:rsid w:val="00690844"/>
    <w:rsid w:val="00690908"/>
    <w:rsid w:val="00690988"/>
    <w:rsid w:val="006909C4"/>
    <w:rsid w:val="00692259"/>
    <w:rsid w:val="00692B46"/>
    <w:rsid w:val="0069483E"/>
    <w:rsid w:val="00695C65"/>
    <w:rsid w:val="00695E43"/>
    <w:rsid w:val="006A032E"/>
    <w:rsid w:val="006A0492"/>
    <w:rsid w:val="006A0C26"/>
    <w:rsid w:val="006A1375"/>
    <w:rsid w:val="006A1BD1"/>
    <w:rsid w:val="006A2134"/>
    <w:rsid w:val="006A52D1"/>
    <w:rsid w:val="006A5414"/>
    <w:rsid w:val="006A55C8"/>
    <w:rsid w:val="006A61BB"/>
    <w:rsid w:val="006B0215"/>
    <w:rsid w:val="006B1315"/>
    <w:rsid w:val="006B177B"/>
    <w:rsid w:val="006B181F"/>
    <w:rsid w:val="006B1946"/>
    <w:rsid w:val="006B4FBE"/>
    <w:rsid w:val="006B5400"/>
    <w:rsid w:val="006B6321"/>
    <w:rsid w:val="006B7E3D"/>
    <w:rsid w:val="006C14C8"/>
    <w:rsid w:val="006C1C83"/>
    <w:rsid w:val="006C25EA"/>
    <w:rsid w:val="006C2718"/>
    <w:rsid w:val="006C2B3D"/>
    <w:rsid w:val="006C2D96"/>
    <w:rsid w:val="006C517B"/>
    <w:rsid w:val="006C6CAA"/>
    <w:rsid w:val="006D2DC3"/>
    <w:rsid w:val="006D320E"/>
    <w:rsid w:val="006D3475"/>
    <w:rsid w:val="006D356C"/>
    <w:rsid w:val="006D3847"/>
    <w:rsid w:val="006D451D"/>
    <w:rsid w:val="006D5358"/>
    <w:rsid w:val="006D5A69"/>
    <w:rsid w:val="006D5EE1"/>
    <w:rsid w:val="006D6C4C"/>
    <w:rsid w:val="006D7D5C"/>
    <w:rsid w:val="006D7F2C"/>
    <w:rsid w:val="006E0CEB"/>
    <w:rsid w:val="006E162E"/>
    <w:rsid w:val="006E1BA7"/>
    <w:rsid w:val="006E1D4F"/>
    <w:rsid w:val="006E33A1"/>
    <w:rsid w:val="006E38C3"/>
    <w:rsid w:val="006E751D"/>
    <w:rsid w:val="006F19A9"/>
    <w:rsid w:val="006F1CCC"/>
    <w:rsid w:val="006F376C"/>
    <w:rsid w:val="006F46D8"/>
    <w:rsid w:val="006F52DF"/>
    <w:rsid w:val="006F5348"/>
    <w:rsid w:val="006F75F0"/>
    <w:rsid w:val="006F7FCD"/>
    <w:rsid w:val="00700983"/>
    <w:rsid w:val="00700C42"/>
    <w:rsid w:val="00701075"/>
    <w:rsid w:val="0070184B"/>
    <w:rsid w:val="00703BE9"/>
    <w:rsid w:val="00703DD6"/>
    <w:rsid w:val="00703E84"/>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22570"/>
    <w:rsid w:val="00723421"/>
    <w:rsid w:val="007239B5"/>
    <w:rsid w:val="007241CA"/>
    <w:rsid w:val="00725D8B"/>
    <w:rsid w:val="007270B7"/>
    <w:rsid w:val="0073176A"/>
    <w:rsid w:val="007326FD"/>
    <w:rsid w:val="00733307"/>
    <w:rsid w:val="00734A09"/>
    <w:rsid w:val="00737EEA"/>
    <w:rsid w:val="007402E2"/>
    <w:rsid w:val="00740314"/>
    <w:rsid w:val="00741596"/>
    <w:rsid w:val="00741E23"/>
    <w:rsid w:val="0074282F"/>
    <w:rsid w:val="00743AB0"/>
    <w:rsid w:val="00745110"/>
    <w:rsid w:val="00746E63"/>
    <w:rsid w:val="0075259F"/>
    <w:rsid w:val="00753207"/>
    <w:rsid w:val="007532AE"/>
    <w:rsid w:val="00755678"/>
    <w:rsid w:val="00755A4E"/>
    <w:rsid w:val="00755B11"/>
    <w:rsid w:val="00756BF8"/>
    <w:rsid w:val="007572B1"/>
    <w:rsid w:val="00757A29"/>
    <w:rsid w:val="00757F3C"/>
    <w:rsid w:val="00761819"/>
    <w:rsid w:val="0076207B"/>
    <w:rsid w:val="00763E34"/>
    <w:rsid w:val="00764ED4"/>
    <w:rsid w:val="007657BA"/>
    <w:rsid w:val="007665C5"/>
    <w:rsid w:val="007673EC"/>
    <w:rsid w:val="00773FE6"/>
    <w:rsid w:val="00775C43"/>
    <w:rsid w:val="00775D0D"/>
    <w:rsid w:val="007760DF"/>
    <w:rsid w:val="0077760F"/>
    <w:rsid w:val="00781223"/>
    <w:rsid w:val="00783246"/>
    <w:rsid w:val="007834DE"/>
    <w:rsid w:val="00783E7D"/>
    <w:rsid w:val="00784E6F"/>
    <w:rsid w:val="00785590"/>
    <w:rsid w:val="007868D2"/>
    <w:rsid w:val="0078787A"/>
    <w:rsid w:val="00787E6F"/>
    <w:rsid w:val="007902BF"/>
    <w:rsid w:val="00791D03"/>
    <w:rsid w:val="00792F70"/>
    <w:rsid w:val="00794E24"/>
    <w:rsid w:val="00796128"/>
    <w:rsid w:val="007A0475"/>
    <w:rsid w:val="007A18B8"/>
    <w:rsid w:val="007A1A08"/>
    <w:rsid w:val="007A2564"/>
    <w:rsid w:val="007A45F2"/>
    <w:rsid w:val="007A706F"/>
    <w:rsid w:val="007A7CDD"/>
    <w:rsid w:val="007B1242"/>
    <w:rsid w:val="007B3D5F"/>
    <w:rsid w:val="007B4088"/>
    <w:rsid w:val="007B4899"/>
    <w:rsid w:val="007B531E"/>
    <w:rsid w:val="007B55B7"/>
    <w:rsid w:val="007B58A6"/>
    <w:rsid w:val="007B5AE1"/>
    <w:rsid w:val="007C0482"/>
    <w:rsid w:val="007C067F"/>
    <w:rsid w:val="007C1854"/>
    <w:rsid w:val="007C2468"/>
    <w:rsid w:val="007C282B"/>
    <w:rsid w:val="007C296A"/>
    <w:rsid w:val="007C373C"/>
    <w:rsid w:val="007C3C16"/>
    <w:rsid w:val="007C6C28"/>
    <w:rsid w:val="007C7420"/>
    <w:rsid w:val="007D0D60"/>
    <w:rsid w:val="007D17AC"/>
    <w:rsid w:val="007D2D22"/>
    <w:rsid w:val="007D3B29"/>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707D"/>
    <w:rsid w:val="007F3BE1"/>
    <w:rsid w:val="008013FB"/>
    <w:rsid w:val="00801C18"/>
    <w:rsid w:val="00803121"/>
    <w:rsid w:val="0080331A"/>
    <w:rsid w:val="00804888"/>
    <w:rsid w:val="00804DA7"/>
    <w:rsid w:val="00804F55"/>
    <w:rsid w:val="00804F76"/>
    <w:rsid w:val="00806C0C"/>
    <w:rsid w:val="00806F49"/>
    <w:rsid w:val="0080700A"/>
    <w:rsid w:val="00807ABB"/>
    <w:rsid w:val="008101B6"/>
    <w:rsid w:val="0081069D"/>
    <w:rsid w:val="00811C83"/>
    <w:rsid w:val="00812E74"/>
    <w:rsid w:val="00813171"/>
    <w:rsid w:val="0081337A"/>
    <w:rsid w:val="00815DA9"/>
    <w:rsid w:val="008167E4"/>
    <w:rsid w:val="0082007C"/>
    <w:rsid w:val="0082261D"/>
    <w:rsid w:val="00822698"/>
    <w:rsid w:val="0082359C"/>
    <w:rsid w:val="00823852"/>
    <w:rsid w:val="00823A62"/>
    <w:rsid w:val="0082470F"/>
    <w:rsid w:val="00825290"/>
    <w:rsid w:val="00825F7F"/>
    <w:rsid w:val="00831AF3"/>
    <w:rsid w:val="00833CB3"/>
    <w:rsid w:val="008357E8"/>
    <w:rsid w:val="0083586C"/>
    <w:rsid w:val="008379C6"/>
    <w:rsid w:val="008401EE"/>
    <w:rsid w:val="0084100D"/>
    <w:rsid w:val="0084458A"/>
    <w:rsid w:val="00845931"/>
    <w:rsid w:val="00845C31"/>
    <w:rsid w:val="00847591"/>
    <w:rsid w:val="00850480"/>
    <w:rsid w:val="00852462"/>
    <w:rsid w:val="008537DF"/>
    <w:rsid w:val="00853D97"/>
    <w:rsid w:val="00853EF9"/>
    <w:rsid w:val="008565BE"/>
    <w:rsid w:val="00856A31"/>
    <w:rsid w:val="0085753A"/>
    <w:rsid w:val="0085757B"/>
    <w:rsid w:val="0086076C"/>
    <w:rsid w:val="00860BC2"/>
    <w:rsid w:val="00862A2D"/>
    <w:rsid w:val="00862B3D"/>
    <w:rsid w:val="0086613D"/>
    <w:rsid w:val="0086750F"/>
    <w:rsid w:val="00867909"/>
    <w:rsid w:val="0087054C"/>
    <w:rsid w:val="00871621"/>
    <w:rsid w:val="0087178E"/>
    <w:rsid w:val="0087188C"/>
    <w:rsid w:val="0087200B"/>
    <w:rsid w:val="008731D3"/>
    <w:rsid w:val="00874553"/>
    <w:rsid w:val="008772FB"/>
    <w:rsid w:val="00877983"/>
    <w:rsid w:val="00877D0D"/>
    <w:rsid w:val="00877E63"/>
    <w:rsid w:val="0088358D"/>
    <w:rsid w:val="0088375C"/>
    <w:rsid w:val="00883C00"/>
    <w:rsid w:val="00884198"/>
    <w:rsid w:val="008845D8"/>
    <w:rsid w:val="008852C6"/>
    <w:rsid w:val="00886892"/>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33EA"/>
    <w:rsid w:val="008A3A28"/>
    <w:rsid w:val="008A3B4D"/>
    <w:rsid w:val="008A6280"/>
    <w:rsid w:val="008A7F6C"/>
    <w:rsid w:val="008B081B"/>
    <w:rsid w:val="008B1083"/>
    <w:rsid w:val="008B1A5F"/>
    <w:rsid w:val="008B2669"/>
    <w:rsid w:val="008B28E6"/>
    <w:rsid w:val="008B3688"/>
    <w:rsid w:val="008B3AF1"/>
    <w:rsid w:val="008B4206"/>
    <w:rsid w:val="008B6DC8"/>
    <w:rsid w:val="008B700B"/>
    <w:rsid w:val="008B71A8"/>
    <w:rsid w:val="008B7AB7"/>
    <w:rsid w:val="008B7EF2"/>
    <w:rsid w:val="008C1A19"/>
    <w:rsid w:val="008C1C73"/>
    <w:rsid w:val="008C1C92"/>
    <w:rsid w:val="008C23BC"/>
    <w:rsid w:val="008C6990"/>
    <w:rsid w:val="008C7EDE"/>
    <w:rsid w:val="008D1637"/>
    <w:rsid w:val="008D167F"/>
    <w:rsid w:val="008D2DF1"/>
    <w:rsid w:val="008D2E0C"/>
    <w:rsid w:val="008D322A"/>
    <w:rsid w:val="008D398D"/>
    <w:rsid w:val="008D4A1D"/>
    <w:rsid w:val="008D6D1A"/>
    <w:rsid w:val="008D6FB6"/>
    <w:rsid w:val="008D7F60"/>
    <w:rsid w:val="008D7FF6"/>
    <w:rsid w:val="008E1E1B"/>
    <w:rsid w:val="008E20F0"/>
    <w:rsid w:val="008E21F6"/>
    <w:rsid w:val="008E2DCF"/>
    <w:rsid w:val="008E58A6"/>
    <w:rsid w:val="008E6145"/>
    <w:rsid w:val="008E6DEA"/>
    <w:rsid w:val="008E7C49"/>
    <w:rsid w:val="008F03A0"/>
    <w:rsid w:val="008F0D48"/>
    <w:rsid w:val="008F0F68"/>
    <w:rsid w:val="008F1F76"/>
    <w:rsid w:val="008F21FB"/>
    <w:rsid w:val="008F3E70"/>
    <w:rsid w:val="008F44CC"/>
    <w:rsid w:val="008F535A"/>
    <w:rsid w:val="008F7ADF"/>
    <w:rsid w:val="009012BC"/>
    <w:rsid w:val="009014B0"/>
    <w:rsid w:val="00901789"/>
    <w:rsid w:val="0090197C"/>
    <w:rsid w:val="00901C30"/>
    <w:rsid w:val="00902BE9"/>
    <w:rsid w:val="00904253"/>
    <w:rsid w:val="0090482B"/>
    <w:rsid w:val="009054B5"/>
    <w:rsid w:val="0090623C"/>
    <w:rsid w:val="00906E72"/>
    <w:rsid w:val="00907B9B"/>
    <w:rsid w:val="00910AAD"/>
    <w:rsid w:val="00910E88"/>
    <w:rsid w:val="0091113D"/>
    <w:rsid w:val="00913286"/>
    <w:rsid w:val="00915DCB"/>
    <w:rsid w:val="00917455"/>
    <w:rsid w:val="0091765E"/>
    <w:rsid w:val="00920D8C"/>
    <w:rsid w:val="009215E2"/>
    <w:rsid w:val="0092282C"/>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7154C"/>
    <w:rsid w:val="009720E3"/>
    <w:rsid w:val="0097272C"/>
    <w:rsid w:val="009727F7"/>
    <w:rsid w:val="00972C59"/>
    <w:rsid w:val="009735E1"/>
    <w:rsid w:val="0097436C"/>
    <w:rsid w:val="00974B98"/>
    <w:rsid w:val="00977A5D"/>
    <w:rsid w:val="00980B47"/>
    <w:rsid w:val="00980D1B"/>
    <w:rsid w:val="00981FBF"/>
    <w:rsid w:val="009827AB"/>
    <w:rsid w:val="00983175"/>
    <w:rsid w:val="00983759"/>
    <w:rsid w:val="009837A9"/>
    <w:rsid w:val="00983F96"/>
    <w:rsid w:val="009840D3"/>
    <w:rsid w:val="009840EC"/>
    <w:rsid w:val="009843B1"/>
    <w:rsid w:val="00985265"/>
    <w:rsid w:val="0098715E"/>
    <w:rsid w:val="00990BC5"/>
    <w:rsid w:val="0099322F"/>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84F"/>
    <w:rsid w:val="009A5D2E"/>
    <w:rsid w:val="009A7E40"/>
    <w:rsid w:val="009B10AC"/>
    <w:rsid w:val="009B1404"/>
    <w:rsid w:val="009B18E8"/>
    <w:rsid w:val="009B19BA"/>
    <w:rsid w:val="009B1AE8"/>
    <w:rsid w:val="009B2FAB"/>
    <w:rsid w:val="009B407F"/>
    <w:rsid w:val="009B4634"/>
    <w:rsid w:val="009B46A1"/>
    <w:rsid w:val="009B6212"/>
    <w:rsid w:val="009C36F3"/>
    <w:rsid w:val="009C5F21"/>
    <w:rsid w:val="009D0C32"/>
    <w:rsid w:val="009D1361"/>
    <w:rsid w:val="009D1453"/>
    <w:rsid w:val="009D2394"/>
    <w:rsid w:val="009D2813"/>
    <w:rsid w:val="009D54BD"/>
    <w:rsid w:val="009D7F19"/>
    <w:rsid w:val="009D7F8B"/>
    <w:rsid w:val="009E0C6B"/>
    <w:rsid w:val="009E0E6E"/>
    <w:rsid w:val="009E270E"/>
    <w:rsid w:val="009E45A0"/>
    <w:rsid w:val="009E47D4"/>
    <w:rsid w:val="009E4BA4"/>
    <w:rsid w:val="009E5EA4"/>
    <w:rsid w:val="009E651D"/>
    <w:rsid w:val="009E741C"/>
    <w:rsid w:val="009F02CB"/>
    <w:rsid w:val="009F2488"/>
    <w:rsid w:val="009F3E01"/>
    <w:rsid w:val="009F4319"/>
    <w:rsid w:val="009F62D4"/>
    <w:rsid w:val="009F6EDD"/>
    <w:rsid w:val="009F7593"/>
    <w:rsid w:val="009F7E90"/>
    <w:rsid w:val="00A002D0"/>
    <w:rsid w:val="00A00354"/>
    <w:rsid w:val="00A02B4D"/>
    <w:rsid w:val="00A02BD3"/>
    <w:rsid w:val="00A037F8"/>
    <w:rsid w:val="00A04149"/>
    <w:rsid w:val="00A042A9"/>
    <w:rsid w:val="00A044DB"/>
    <w:rsid w:val="00A0652F"/>
    <w:rsid w:val="00A0659D"/>
    <w:rsid w:val="00A06822"/>
    <w:rsid w:val="00A116B5"/>
    <w:rsid w:val="00A116F2"/>
    <w:rsid w:val="00A124AE"/>
    <w:rsid w:val="00A1354F"/>
    <w:rsid w:val="00A13AAD"/>
    <w:rsid w:val="00A13C26"/>
    <w:rsid w:val="00A15847"/>
    <w:rsid w:val="00A160B3"/>
    <w:rsid w:val="00A1699F"/>
    <w:rsid w:val="00A177B8"/>
    <w:rsid w:val="00A17D38"/>
    <w:rsid w:val="00A20766"/>
    <w:rsid w:val="00A20CF4"/>
    <w:rsid w:val="00A21239"/>
    <w:rsid w:val="00A223CC"/>
    <w:rsid w:val="00A24441"/>
    <w:rsid w:val="00A264E2"/>
    <w:rsid w:val="00A267A9"/>
    <w:rsid w:val="00A27090"/>
    <w:rsid w:val="00A27435"/>
    <w:rsid w:val="00A27A9E"/>
    <w:rsid w:val="00A30916"/>
    <w:rsid w:val="00A30B1B"/>
    <w:rsid w:val="00A30D03"/>
    <w:rsid w:val="00A346E5"/>
    <w:rsid w:val="00A35B85"/>
    <w:rsid w:val="00A360F8"/>
    <w:rsid w:val="00A36A51"/>
    <w:rsid w:val="00A378F9"/>
    <w:rsid w:val="00A37EA7"/>
    <w:rsid w:val="00A40CF1"/>
    <w:rsid w:val="00A41943"/>
    <w:rsid w:val="00A42BA3"/>
    <w:rsid w:val="00A43117"/>
    <w:rsid w:val="00A4339A"/>
    <w:rsid w:val="00A43BA4"/>
    <w:rsid w:val="00A44132"/>
    <w:rsid w:val="00A44366"/>
    <w:rsid w:val="00A45431"/>
    <w:rsid w:val="00A45ACD"/>
    <w:rsid w:val="00A460DD"/>
    <w:rsid w:val="00A51F16"/>
    <w:rsid w:val="00A53737"/>
    <w:rsid w:val="00A537F1"/>
    <w:rsid w:val="00A53975"/>
    <w:rsid w:val="00A53B0C"/>
    <w:rsid w:val="00A5509A"/>
    <w:rsid w:val="00A5544B"/>
    <w:rsid w:val="00A56990"/>
    <w:rsid w:val="00A56BA6"/>
    <w:rsid w:val="00A5722C"/>
    <w:rsid w:val="00A61209"/>
    <w:rsid w:val="00A635F8"/>
    <w:rsid w:val="00A639F5"/>
    <w:rsid w:val="00A63E5D"/>
    <w:rsid w:val="00A64FFA"/>
    <w:rsid w:val="00A651A9"/>
    <w:rsid w:val="00A669FB"/>
    <w:rsid w:val="00A67040"/>
    <w:rsid w:val="00A6757D"/>
    <w:rsid w:val="00A67AD3"/>
    <w:rsid w:val="00A67FE5"/>
    <w:rsid w:val="00A7291F"/>
    <w:rsid w:val="00A72AEB"/>
    <w:rsid w:val="00A73680"/>
    <w:rsid w:val="00A745A5"/>
    <w:rsid w:val="00A75AA7"/>
    <w:rsid w:val="00A75B57"/>
    <w:rsid w:val="00A769EB"/>
    <w:rsid w:val="00A778B9"/>
    <w:rsid w:val="00A77A1E"/>
    <w:rsid w:val="00A82EBC"/>
    <w:rsid w:val="00A83258"/>
    <w:rsid w:val="00A84ABF"/>
    <w:rsid w:val="00A857BA"/>
    <w:rsid w:val="00A873BF"/>
    <w:rsid w:val="00A87B48"/>
    <w:rsid w:val="00A87C3B"/>
    <w:rsid w:val="00A906B4"/>
    <w:rsid w:val="00A90B01"/>
    <w:rsid w:val="00A90B13"/>
    <w:rsid w:val="00A93205"/>
    <w:rsid w:val="00A943DE"/>
    <w:rsid w:val="00A954C2"/>
    <w:rsid w:val="00A95C0C"/>
    <w:rsid w:val="00A97479"/>
    <w:rsid w:val="00A97634"/>
    <w:rsid w:val="00A977FA"/>
    <w:rsid w:val="00AA074C"/>
    <w:rsid w:val="00AA1077"/>
    <w:rsid w:val="00AA1915"/>
    <w:rsid w:val="00AA290D"/>
    <w:rsid w:val="00AA29F3"/>
    <w:rsid w:val="00AA2F88"/>
    <w:rsid w:val="00AA4D66"/>
    <w:rsid w:val="00AA4E19"/>
    <w:rsid w:val="00AA66E5"/>
    <w:rsid w:val="00AB152E"/>
    <w:rsid w:val="00AB19A9"/>
    <w:rsid w:val="00AB19FF"/>
    <w:rsid w:val="00AB2589"/>
    <w:rsid w:val="00AB274C"/>
    <w:rsid w:val="00AB3FE2"/>
    <w:rsid w:val="00AB525E"/>
    <w:rsid w:val="00AB573C"/>
    <w:rsid w:val="00AB659E"/>
    <w:rsid w:val="00AB7521"/>
    <w:rsid w:val="00AB79CD"/>
    <w:rsid w:val="00AC0A83"/>
    <w:rsid w:val="00AC0DD2"/>
    <w:rsid w:val="00AC11FA"/>
    <w:rsid w:val="00AC12AA"/>
    <w:rsid w:val="00AC19EB"/>
    <w:rsid w:val="00AC470E"/>
    <w:rsid w:val="00AC4762"/>
    <w:rsid w:val="00AC4947"/>
    <w:rsid w:val="00AC5033"/>
    <w:rsid w:val="00AC6489"/>
    <w:rsid w:val="00AC687C"/>
    <w:rsid w:val="00AC6A42"/>
    <w:rsid w:val="00AC78EF"/>
    <w:rsid w:val="00AC791D"/>
    <w:rsid w:val="00AD179B"/>
    <w:rsid w:val="00AD224E"/>
    <w:rsid w:val="00AD23CC"/>
    <w:rsid w:val="00AD248B"/>
    <w:rsid w:val="00AD26E6"/>
    <w:rsid w:val="00AD353D"/>
    <w:rsid w:val="00AD35C6"/>
    <w:rsid w:val="00AD3885"/>
    <w:rsid w:val="00AD4487"/>
    <w:rsid w:val="00AD50C2"/>
    <w:rsid w:val="00AD5229"/>
    <w:rsid w:val="00AD5780"/>
    <w:rsid w:val="00AD5FDC"/>
    <w:rsid w:val="00AD727B"/>
    <w:rsid w:val="00AD7547"/>
    <w:rsid w:val="00AE0219"/>
    <w:rsid w:val="00AE0757"/>
    <w:rsid w:val="00AE1C16"/>
    <w:rsid w:val="00AE312D"/>
    <w:rsid w:val="00AE32A8"/>
    <w:rsid w:val="00AE444A"/>
    <w:rsid w:val="00AE5774"/>
    <w:rsid w:val="00AE7988"/>
    <w:rsid w:val="00AF108A"/>
    <w:rsid w:val="00AF17B7"/>
    <w:rsid w:val="00AF440F"/>
    <w:rsid w:val="00AF4D83"/>
    <w:rsid w:val="00AF5C92"/>
    <w:rsid w:val="00AF5E03"/>
    <w:rsid w:val="00AF76B2"/>
    <w:rsid w:val="00AF790C"/>
    <w:rsid w:val="00AF7A46"/>
    <w:rsid w:val="00B008CE"/>
    <w:rsid w:val="00B0116C"/>
    <w:rsid w:val="00B01178"/>
    <w:rsid w:val="00B01B53"/>
    <w:rsid w:val="00B027C1"/>
    <w:rsid w:val="00B0371E"/>
    <w:rsid w:val="00B05274"/>
    <w:rsid w:val="00B053A9"/>
    <w:rsid w:val="00B062FE"/>
    <w:rsid w:val="00B06F06"/>
    <w:rsid w:val="00B1104E"/>
    <w:rsid w:val="00B134CD"/>
    <w:rsid w:val="00B139FB"/>
    <w:rsid w:val="00B15A5D"/>
    <w:rsid w:val="00B16156"/>
    <w:rsid w:val="00B163F6"/>
    <w:rsid w:val="00B166DF"/>
    <w:rsid w:val="00B207F4"/>
    <w:rsid w:val="00B2122A"/>
    <w:rsid w:val="00B215AE"/>
    <w:rsid w:val="00B21C5F"/>
    <w:rsid w:val="00B22C8E"/>
    <w:rsid w:val="00B23BEB"/>
    <w:rsid w:val="00B23D9A"/>
    <w:rsid w:val="00B255DF"/>
    <w:rsid w:val="00B26867"/>
    <w:rsid w:val="00B27B3E"/>
    <w:rsid w:val="00B27F67"/>
    <w:rsid w:val="00B30003"/>
    <w:rsid w:val="00B304FF"/>
    <w:rsid w:val="00B32515"/>
    <w:rsid w:val="00B32DDF"/>
    <w:rsid w:val="00B33655"/>
    <w:rsid w:val="00B33CA4"/>
    <w:rsid w:val="00B37AD3"/>
    <w:rsid w:val="00B37FA2"/>
    <w:rsid w:val="00B4065D"/>
    <w:rsid w:val="00B411D0"/>
    <w:rsid w:val="00B41FA3"/>
    <w:rsid w:val="00B420A5"/>
    <w:rsid w:val="00B425E3"/>
    <w:rsid w:val="00B4282C"/>
    <w:rsid w:val="00B4460E"/>
    <w:rsid w:val="00B44908"/>
    <w:rsid w:val="00B46A39"/>
    <w:rsid w:val="00B46AA2"/>
    <w:rsid w:val="00B46D6D"/>
    <w:rsid w:val="00B47B17"/>
    <w:rsid w:val="00B47D47"/>
    <w:rsid w:val="00B47FC4"/>
    <w:rsid w:val="00B5311D"/>
    <w:rsid w:val="00B53200"/>
    <w:rsid w:val="00B5361A"/>
    <w:rsid w:val="00B54CE9"/>
    <w:rsid w:val="00B55767"/>
    <w:rsid w:val="00B57A20"/>
    <w:rsid w:val="00B61329"/>
    <w:rsid w:val="00B6206D"/>
    <w:rsid w:val="00B62E8D"/>
    <w:rsid w:val="00B63006"/>
    <w:rsid w:val="00B637A1"/>
    <w:rsid w:val="00B63CA3"/>
    <w:rsid w:val="00B63EF2"/>
    <w:rsid w:val="00B65A3C"/>
    <w:rsid w:val="00B67158"/>
    <w:rsid w:val="00B70EE0"/>
    <w:rsid w:val="00B7196C"/>
    <w:rsid w:val="00B7480E"/>
    <w:rsid w:val="00B76635"/>
    <w:rsid w:val="00B768ED"/>
    <w:rsid w:val="00B77674"/>
    <w:rsid w:val="00B80314"/>
    <w:rsid w:val="00B8486B"/>
    <w:rsid w:val="00B849CA"/>
    <w:rsid w:val="00B86387"/>
    <w:rsid w:val="00B9034A"/>
    <w:rsid w:val="00B90E1E"/>
    <w:rsid w:val="00B91DA2"/>
    <w:rsid w:val="00B920BF"/>
    <w:rsid w:val="00B92D53"/>
    <w:rsid w:val="00B93021"/>
    <w:rsid w:val="00B93612"/>
    <w:rsid w:val="00B93AB5"/>
    <w:rsid w:val="00B9482C"/>
    <w:rsid w:val="00B966E0"/>
    <w:rsid w:val="00BA2E4C"/>
    <w:rsid w:val="00BA2EBB"/>
    <w:rsid w:val="00BA32F7"/>
    <w:rsid w:val="00BA6AB0"/>
    <w:rsid w:val="00BB1A3E"/>
    <w:rsid w:val="00BB325B"/>
    <w:rsid w:val="00BB4199"/>
    <w:rsid w:val="00BB45E3"/>
    <w:rsid w:val="00BB6095"/>
    <w:rsid w:val="00BB6542"/>
    <w:rsid w:val="00BB65E7"/>
    <w:rsid w:val="00BB73CF"/>
    <w:rsid w:val="00BB76F2"/>
    <w:rsid w:val="00BB7C3E"/>
    <w:rsid w:val="00BC03E5"/>
    <w:rsid w:val="00BC1F58"/>
    <w:rsid w:val="00BC279E"/>
    <w:rsid w:val="00BC2FD8"/>
    <w:rsid w:val="00BC31E4"/>
    <w:rsid w:val="00BC4017"/>
    <w:rsid w:val="00BC499B"/>
    <w:rsid w:val="00BC5595"/>
    <w:rsid w:val="00BC761F"/>
    <w:rsid w:val="00BC7666"/>
    <w:rsid w:val="00BC7D06"/>
    <w:rsid w:val="00BD057C"/>
    <w:rsid w:val="00BD379C"/>
    <w:rsid w:val="00BD4C7A"/>
    <w:rsid w:val="00BD6E03"/>
    <w:rsid w:val="00BD783C"/>
    <w:rsid w:val="00BE0B11"/>
    <w:rsid w:val="00BE18A9"/>
    <w:rsid w:val="00BE19A6"/>
    <w:rsid w:val="00BE218E"/>
    <w:rsid w:val="00BE2C47"/>
    <w:rsid w:val="00BE2FAD"/>
    <w:rsid w:val="00BE3021"/>
    <w:rsid w:val="00BE3F9F"/>
    <w:rsid w:val="00BE3FBE"/>
    <w:rsid w:val="00BE5264"/>
    <w:rsid w:val="00BE6EFC"/>
    <w:rsid w:val="00BF03B0"/>
    <w:rsid w:val="00BF09EB"/>
    <w:rsid w:val="00BF0BCD"/>
    <w:rsid w:val="00BF1AD6"/>
    <w:rsid w:val="00BF2417"/>
    <w:rsid w:val="00BF266F"/>
    <w:rsid w:val="00BF2D28"/>
    <w:rsid w:val="00BF3705"/>
    <w:rsid w:val="00BF3745"/>
    <w:rsid w:val="00BF39AE"/>
    <w:rsid w:val="00BF5DF3"/>
    <w:rsid w:val="00BF6012"/>
    <w:rsid w:val="00BF63AD"/>
    <w:rsid w:val="00BF6825"/>
    <w:rsid w:val="00C0187B"/>
    <w:rsid w:val="00C039A6"/>
    <w:rsid w:val="00C0427F"/>
    <w:rsid w:val="00C0553E"/>
    <w:rsid w:val="00C060BC"/>
    <w:rsid w:val="00C10148"/>
    <w:rsid w:val="00C1279E"/>
    <w:rsid w:val="00C12B1C"/>
    <w:rsid w:val="00C153EA"/>
    <w:rsid w:val="00C15630"/>
    <w:rsid w:val="00C20552"/>
    <w:rsid w:val="00C20ABD"/>
    <w:rsid w:val="00C215A4"/>
    <w:rsid w:val="00C21686"/>
    <w:rsid w:val="00C21A45"/>
    <w:rsid w:val="00C22CB3"/>
    <w:rsid w:val="00C23712"/>
    <w:rsid w:val="00C239CD"/>
    <w:rsid w:val="00C23B00"/>
    <w:rsid w:val="00C24AE0"/>
    <w:rsid w:val="00C306DF"/>
    <w:rsid w:val="00C30827"/>
    <w:rsid w:val="00C30EBF"/>
    <w:rsid w:val="00C328F9"/>
    <w:rsid w:val="00C33ACB"/>
    <w:rsid w:val="00C33D43"/>
    <w:rsid w:val="00C3689F"/>
    <w:rsid w:val="00C36FEB"/>
    <w:rsid w:val="00C37483"/>
    <w:rsid w:val="00C40D98"/>
    <w:rsid w:val="00C40E19"/>
    <w:rsid w:val="00C41603"/>
    <w:rsid w:val="00C4166B"/>
    <w:rsid w:val="00C42A2C"/>
    <w:rsid w:val="00C430B3"/>
    <w:rsid w:val="00C456D3"/>
    <w:rsid w:val="00C45ECF"/>
    <w:rsid w:val="00C467E8"/>
    <w:rsid w:val="00C47515"/>
    <w:rsid w:val="00C47D5C"/>
    <w:rsid w:val="00C538EE"/>
    <w:rsid w:val="00C54D19"/>
    <w:rsid w:val="00C56139"/>
    <w:rsid w:val="00C56183"/>
    <w:rsid w:val="00C56A03"/>
    <w:rsid w:val="00C605A0"/>
    <w:rsid w:val="00C61306"/>
    <w:rsid w:val="00C61AE6"/>
    <w:rsid w:val="00C63B91"/>
    <w:rsid w:val="00C6552E"/>
    <w:rsid w:val="00C6770A"/>
    <w:rsid w:val="00C67E8E"/>
    <w:rsid w:val="00C707D3"/>
    <w:rsid w:val="00C711F5"/>
    <w:rsid w:val="00C71353"/>
    <w:rsid w:val="00C717F1"/>
    <w:rsid w:val="00C72502"/>
    <w:rsid w:val="00C72D0D"/>
    <w:rsid w:val="00C74CE3"/>
    <w:rsid w:val="00C75028"/>
    <w:rsid w:val="00C75C57"/>
    <w:rsid w:val="00C7774D"/>
    <w:rsid w:val="00C80BFF"/>
    <w:rsid w:val="00C81BB6"/>
    <w:rsid w:val="00C8527F"/>
    <w:rsid w:val="00C852DC"/>
    <w:rsid w:val="00C85F9E"/>
    <w:rsid w:val="00C86956"/>
    <w:rsid w:val="00C8787A"/>
    <w:rsid w:val="00C91496"/>
    <w:rsid w:val="00C91E37"/>
    <w:rsid w:val="00C921E4"/>
    <w:rsid w:val="00C94C4A"/>
    <w:rsid w:val="00C95287"/>
    <w:rsid w:val="00C95C3A"/>
    <w:rsid w:val="00C95ED9"/>
    <w:rsid w:val="00C977E4"/>
    <w:rsid w:val="00C97A82"/>
    <w:rsid w:val="00CA118E"/>
    <w:rsid w:val="00CA12B6"/>
    <w:rsid w:val="00CA1C5A"/>
    <w:rsid w:val="00CA2E84"/>
    <w:rsid w:val="00CA3C74"/>
    <w:rsid w:val="00CA4568"/>
    <w:rsid w:val="00CA5A19"/>
    <w:rsid w:val="00CA5A61"/>
    <w:rsid w:val="00CA7157"/>
    <w:rsid w:val="00CB0BE2"/>
    <w:rsid w:val="00CB33BC"/>
    <w:rsid w:val="00CB486A"/>
    <w:rsid w:val="00CB72D3"/>
    <w:rsid w:val="00CC03E6"/>
    <w:rsid w:val="00CC2661"/>
    <w:rsid w:val="00CC406E"/>
    <w:rsid w:val="00CC49E0"/>
    <w:rsid w:val="00CC5645"/>
    <w:rsid w:val="00CC5C65"/>
    <w:rsid w:val="00CC6094"/>
    <w:rsid w:val="00CD1437"/>
    <w:rsid w:val="00CD18CA"/>
    <w:rsid w:val="00CD2DB0"/>
    <w:rsid w:val="00CD3035"/>
    <w:rsid w:val="00CD3F18"/>
    <w:rsid w:val="00CE06F2"/>
    <w:rsid w:val="00CE1CD6"/>
    <w:rsid w:val="00CE210C"/>
    <w:rsid w:val="00CE26E4"/>
    <w:rsid w:val="00CE2D03"/>
    <w:rsid w:val="00CE4681"/>
    <w:rsid w:val="00CE671B"/>
    <w:rsid w:val="00CE6EF7"/>
    <w:rsid w:val="00CE740D"/>
    <w:rsid w:val="00CE7EE6"/>
    <w:rsid w:val="00CF0D50"/>
    <w:rsid w:val="00CF17A8"/>
    <w:rsid w:val="00CF31D7"/>
    <w:rsid w:val="00CF31F6"/>
    <w:rsid w:val="00CF419C"/>
    <w:rsid w:val="00CF49DB"/>
    <w:rsid w:val="00CF5836"/>
    <w:rsid w:val="00CF5A65"/>
    <w:rsid w:val="00CF72EE"/>
    <w:rsid w:val="00D00D92"/>
    <w:rsid w:val="00D024F8"/>
    <w:rsid w:val="00D04C36"/>
    <w:rsid w:val="00D05528"/>
    <w:rsid w:val="00D06122"/>
    <w:rsid w:val="00D06C6F"/>
    <w:rsid w:val="00D07AB9"/>
    <w:rsid w:val="00D07DFC"/>
    <w:rsid w:val="00D10DF6"/>
    <w:rsid w:val="00D1268F"/>
    <w:rsid w:val="00D15F6B"/>
    <w:rsid w:val="00D17AB3"/>
    <w:rsid w:val="00D17E12"/>
    <w:rsid w:val="00D2026F"/>
    <w:rsid w:val="00D20C00"/>
    <w:rsid w:val="00D20D99"/>
    <w:rsid w:val="00D2137A"/>
    <w:rsid w:val="00D22319"/>
    <w:rsid w:val="00D228D6"/>
    <w:rsid w:val="00D23156"/>
    <w:rsid w:val="00D2316A"/>
    <w:rsid w:val="00D23EA3"/>
    <w:rsid w:val="00D24206"/>
    <w:rsid w:val="00D252ED"/>
    <w:rsid w:val="00D2532D"/>
    <w:rsid w:val="00D253D2"/>
    <w:rsid w:val="00D2724E"/>
    <w:rsid w:val="00D274AD"/>
    <w:rsid w:val="00D2767E"/>
    <w:rsid w:val="00D3094C"/>
    <w:rsid w:val="00D33E5E"/>
    <w:rsid w:val="00D340F5"/>
    <w:rsid w:val="00D3570D"/>
    <w:rsid w:val="00D36B8B"/>
    <w:rsid w:val="00D4008B"/>
    <w:rsid w:val="00D40DD4"/>
    <w:rsid w:val="00D41735"/>
    <w:rsid w:val="00D4417B"/>
    <w:rsid w:val="00D45201"/>
    <w:rsid w:val="00D4574A"/>
    <w:rsid w:val="00D46368"/>
    <w:rsid w:val="00D47499"/>
    <w:rsid w:val="00D500A0"/>
    <w:rsid w:val="00D50D2A"/>
    <w:rsid w:val="00D52398"/>
    <w:rsid w:val="00D5288D"/>
    <w:rsid w:val="00D5478F"/>
    <w:rsid w:val="00D5501C"/>
    <w:rsid w:val="00D55A42"/>
    <w:rsid w:val="00D56796"/>
    <w:rsid w:val="00D56C4D"/>
    <w:rsid w:val="00D60E83"/>
    <w:rsid w:val="00D61637"/>
    <w:rsid w:val="00D63056"/>
    <w:rsid w:val="00D630A6"/>
    <w:rsid w:val="00D642CB"/>
    <w:rsid w:val="00D677F4"/>
    <w:rsid w:val="00D70D0F"/>
    <w:rsid w:val="00D71B52"/>
    <w:rsid w:val="00D72B26"/>
    <w:rsid w:val="00D73597"/>
    <w:rsid w:val="00D738ED"/>
    <w:rsid w:val="00D73C01"/>
    <w:rsid w:val="00D73EC2"/>
    <w:rsid w:val="00D7415F"/>
    <w:rsid w:val="00D7468B"/>
    <w:rsid w:val="00D75C04"/>
    <w:rsid w:val="00D761EF"/>
    <w:rsid w:val="00D76364"/>
    <w:rsid w:val="00D7670F"/>
    <w:rsid w:val="00D774B5"/>
    <w:rsid w:val="00D77988"/>
    <w:rsid w:val="00D77CE4"/>
    <w:rsid w:val="00D81204"/>
    <w:rsid w:val="00D830A9"/>
    <w:rsid w:val="00D86094"/>
    <w:rsid w:val="00D87982"/>
    <w:rsid w:val="00D90D81"/>
    <w:rsid w:val="00D91EB3"/>
    <w:rsid w:val="00D94749"/>
    <w:rsid w:val="00D949FF"/>
    <w:rsid w:val="00D961CD"/>
    <w:rsid w:val="00DA1D80"/>
    <w:rsid w:val="00DA29E6"/>
    <w:rsid w:val="00DA334C"/>
    <w:rsid w:val="00DA52EB"/>
    <w:rsid w:val="00DA56F6"/>
    <w:rsid w:val="00DA57A2"/>
    <w:rsid w:val="00DA5824"/>
    <w:rsid w:val="00DA6D86"/>
    <w:rsid w:val="00DA7150"/>
    <w:rsid w:val="00DA76A4"/>
    <w:rsid w:val="00DA7759"/>
    <w:rsid w:val="00DB02A8"/>
    <w:rsid w:val="00DB087C"/>
    <w:rsid w:val="00DB0B11"/>
    <w:rsid w:val="00DB1C47"/>
    <w:rsid w:val="00DB22FC"/>
    <w:rsid w:val="00DB261D"/>
    <w:rsid w:val="00DB2A30"/>
    <w:rsid w:val="00DB3014"/>
    <w:rsid w:val="00DB309A"/>
    <w:rsid w:val="00DB336B"/>
    <w:rsid w:val="00DB45D7"/>
    <w:rsid w:val="00DB4CE5"/>
    <w:rsid w:val="00DB61CB"/>
    <w:rsid w:val="00DB664E"/>
    <w:rsid w:val="00DC17B7"/>
    <w:rsid w:val="00DC1F6E"/>
    <w:rsid w:val="00DC26E8"/>
    <w:rsid w:val="00DC3707"/>
    <w:rsid w:val="00DC5C66"/>
    <w:rsid w:val="00DC6D75"/>
    <w:rsid w:val="00DC7BA5"/>
    <w:rsid w:val="00DD077F"/>
    <w:rsid w:val="00DD1096"/>
    <w:rsid w:val="00DD2661"/>
    <w:rsid w:val="00DD2D46"/>
    <w:rsid w:val="00DD2FCB"/>
    <w:rsid w:val="00DD51E1"/>
    <w:rsid w:val="00DD5876"/>
    <w:rsid w:val="00DD6F6F"/>
    <w:rsid w:val="00DD7A62"/>
    <w:rsid w:val="00DE0BE7"/>
    <w:rsid w:val="00DE188C"/>
    <w:rsid w:val="00DE1EDB"/>
    <w:rsid w:val="00DE3303"/>
    <w:rsid w:val="00DE3F2F"/>
    <w:rsid w:val="00DE465D"/>
    <w:rsid w:val="00DE4D3E"/>
    <w:rsid w:val="00DE5790"/>
    <w:rsid w:val="00DE64FF"/>
    <w:rsid w:val="00DF105A"/>
    <w:rsid w:val="00DF1CF8"/>
    <w:rsid w:val="00DF3E4E"/>
    <w:rsid w:val="00DF3FA5"/>
    <w:rsid w:val="00DF4189"/>
    <w:rsid w:val="00DF5C6C"/>
    <w:rsid w:val="00DF601A"/>
    <w:rsid w:val="00DF648C"/>
    <w:rsid w:val="00DF6D7A"/>
    <w:rsid w:val="00DF6F2E"/>
    <w:rsid w:val="00DF6FAA"/>
    <w:rsid w:val="00DF7271"/>
    <w:rsid w:val="00E006A1"/>
    <w:rsid w:val="00E007F1"/>
    <w:rsid w:val="00E00D0E"/>
    <w:rsid w:val="00E0269A"/>
    <w:rsid w:val="00E02B2A"/>
    <w:rsid w:val="00E037A1"/>
    <w:rsid w:val="00E04428"/>
    <w:rsid w:val="00E04E16"/>
    <w:rsid w:val="00E060F2"/>
    <w:rsid w:val="00E066D3"/>
    <w:rsid w:val="00E06B39"/>
    <w:rsid w:val="00E11128"/>
    <w:rsid w:val="00E15297"/>
    <w:rsid w:val="00E153A9"/>
    <w:rsid w:val="00E16942"/>
    <w:rsid w:val="00E2046C"/>
    <w:rsid w:val="00E26C96"/>
    <w:rsid w:val="00E270B5"/>
    <w:rsid w:val="00E272B4"/>
    <w:rsid w:val="00E2768D"/>
    <w:rsid w:val="00E27B91"/>
    <w:rsid w:val="00E31812"/>
    <w:rsid w:val="00E3266A"/>
    <w:rsid w:val="00E33C40"/>
    <w:rsid w:val="00E342A0"/>
    <w:rsid w:val="00E34AF8"/>
    <w:rsid w:val="00E34F74"/>
    <w:rsid w:val="00E35FAA"/>
    <w:rsid w:val="00E369C7"/>
    <w:rsid w:val="00E36B07"/>
    <w:rsid w:val="00E37AE4"/>
    <w:rsid w:val="00E40451"/>
    <w:rsid w:val="00E40B8A"/>
    <w:rsid w:val="00E40C55"/>
    <w:rsid w:val="00E41079"/>
    <w:rsid w:val="00E419B6"/>
    <w:rsid w:val="00E422A1"/>
    <w:rsid w:val="00E430D7"/>
    <w:rsid w:val="00E433EF"/>
    <w:rsid w:val="00E434B8"/>
    <w:rsid w:val="00E43D50"/>
    <w:rsid w:val="00E44485"/>
    <w:rsid w:val="00E44E84"/>
    <w:rsid w:val="00E50956"/>
    <w:rsid w:val="00E51665"/>
    <w:rsid w:val="00E53DB1"/>
    <w:rsid w:val="00E55A7D"/>
    <w:rsid w:val="00E55C32"/>
    <w:rsid w:val="00E575BD"/>
    <w:rsid w:val="00E614EF"/>
    <w:rsid w:val="00E620C9"/>
    <w:rsid w:val="00E627D2"/>
    <w:rsid w:val="00E629D6"/>
    <w:rsid w:val="00E62FDA"/>
    <w:rsid w:val="00E6362C"/>
    <w:rsid w:val="00E64A33"/>
    <w:rsid w:val="00E66D93"/>
    <w:rsid w:val="00E67542"/>
    <w:rsid w:val="00E67D29"/>
    <w:rsid w:val="00E73393"/>
    <w:rsid w:val="00E7485D"/>
    <w:rsid w:val="00E74B57"/>
    <w:rsid w:val="00E755F9"/>
    <w:rsid w:val="00E76475"/>
    <w:rsid w:val="00E8264C"/>
    <w:rsid w:val="00E8329F"/>
    <w:rsid w:val="00E83752"/>
    <w:rsid w:val="00E847CD"/>
    <w:rsid w:val="00E8517E"/>
    <w:rsid w:val="00E87F0F"/>
    <w:rsid w:val="00E900E7"/>
    <w:rsid w:val="00E90745"/>
    <w:rsid w:val="00E93532"/>
    <w:rsid w:val="00E943CB"/>
    <w:rsid w:val="00E9588F"/>
    <w:rsid w:val="00E96DA0"/>
    <w:rsid w:val="00E970D8"/>
    <w:rsid w:val="00E97246"/>
    <w:rsid w:val="00E97620"/>
    <w:rsid w:val="00E97CB0"/>
    <w:rsid w:val="00EA04A8"/>
    <w:rsid w:val="00EA0C00"/>
    <w:rsid w:val="00EA0E91"/>
    <w:rsid w:val="00EA36FF"/>
    <w:rsid w:val="00EA3B97"/>
    <w:rsid w:val="00EA43C3"/>
    <w:rsid w:val="00EA67BB"/>
    <w:rsid w:val="00EA763C"/>
    <w:rsid w:val="00EB02F3"/>
    <w:rsid w:val="00EB097D"/>
    <w:rsid w:val="00EB1C2A"/>
    <w:rsid w:val="00EB270E"/>
    <w:rsid w:val="00EB4AE0"/>
    <w:rsid w:val="00EB4E56"/>
    <w:rsid w:val="00EB69C3"/>
    <w:rsid w:val="00EB69F9"/>
    <w:rsid w:val="00EC270E"/>
    <w:rsid w:val="00EC295B"/>
    <w:rsid w:val="00EC2AA6"/>
    <w:rsid w:val="00EC3EDD"/>
    <w:rsid w:val="00EC417A"/>
    <w:rsid w:val="00EC43EC"/>
    <w:rsid w:val="00EC6DE7"/>
    <w:rsid w:val="00ED18A6"/>
    <w:rsid w:val="00ED18E7"/>
    <w:rsid w:val="00ED1D67"/>
    <w:rsid w:val="00ED1FE9"/>
    <w:rsid w:val="00ED22A4"/>
    <w:rsid w:val="00ED2471"/>
    <w:rsid w:val="00ED2E12"/>
    <w:rsid w:val="00ED31F9"/>
    <w:rsid w:val="00ED3290"/>
    <w:rsid w:val="00ED52A3"/>
    <w:rsid w:val="00ED5F66"/>
    <w:rsid w:val="00ED643D"/>
    <w:rsid w:val="00EE14D6"/>
    <w:rsid w:val="00EE164D"/>
    <w:rsid w:val="00EE1A35"/>
    <w:rsid w:val="00EE36F5"/>
    <w:rsid w:val="00EE37AB"/>
    <w:rsid w:val="00EE4B08"/>
    <w:rsid w:val="00EE6544"/>
    <w:rsid w:val="00EF0952"/>
    <w:rsid w:val="00EF0D8A"/>
    <w:rsid w:val="00EF140C"/>
    <w:rsid w:val="00EF14C1"/>
    <w:rsid w:val="00EF15BB"/>
    <w:rsid w:val="00EF2201"/>
    <w:rsid w:val="00EF27C4"/>
    <w:rsid w:val="00EF2C95"/>
    <w:rsid w:val="00EF36B9"/>
    <w:rsid w:val="00EF3ACD"/>
    <w:rsid w:val="00EF4165"/>
    <w:rsid w:val="00EF5375"/>
    <w:rsid w:val="00EF5992"/>
    <w:rsid w:val="00EF60D4"/>
    <w:rsid w:val="00F005CF"/>
    <w:rsid w:val="00F00722"/>
    <w:rsid w:val="00F009FD"/>
    <w:rsid w:val="00F00DB7"/>
    <w:rsid w:val="00F0154C"/>
    <w:rsid w:val="00F03F18"/>
    <w:rsid w:val="00F04767"/>
    <w:rsid w:val="00F06377"/>
    <w:rsid w:val="00F1101A"/>
    <w:rsid w:val="00F12389"/>
    <w:rsid w:val="00F1309A"/>
    <w:rsid w:val="00F13AED"/>
    <w:rsid w:val="00F13AFB"/>
    <w:rsid w:val="00F1575E"/>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2CCD"/>
    <w:rsid w:val="00F3358B"/>
    <w:rsid w:val="00F34595"/>
    <w:rsid w:val="00F36C76"/>
    <w:rsid w:val="00F40850"/>
    <w:rsid w:val="00F40C4B"/>
    <w:rsid w:val="00F41AAE"/>
    <w:rsid w:val="00F42981"/>
    <w:rsid w:val="00F4352D"/>
    <w:rsid w:val="00F446B3"/>
    <w:rsid w:val="00F44764"/>
    <w:rsid w:val="00F460C2"/>
    <w:rsid w:val="00F502AC"/>
    <w:rsid w:val="00F51436"/>
    <w:rsid w:val="00F52D5A"/>
    <w:rsid w:val="00F539DE"/>
    <w:rsid w:val="00F5430F"/>
    <w:rsid w:val="00F57576"/>
    <w:rsid w:val="00F57CE8"/>
    <w:rsid w:val="00F57F8F"/>
    <w:rsid w:val="00F60C94"/>
    <w:rsid w:val="00F60DA6"/>
    <w:rsid w:val="00F62466"/>
    <w:rsid w:val="00F63C77"/>
    <w:rsid w:val="00F647F0"/>
    <w:rsid w:val="00F64BAA"/>
    <w:rsid w:val="00F64BF8"/>
    <w:rsid w:val="00F655AC"/>
    <w:rsid w:val="00F658D3"/>
    <w:rsid w:val="00F65B06"/>
    <w:rsid w:val="00F65E9C"/>
    <w:rsid w:val="00F70349"/>
    <w:rsid w:val="00F70AA6"/>
    <w:rsid w:val="00F71605"/>
    <w:rsid w:val="00F71DA5"/>
    <w:rsid w:val="00F7327B"/>
    <w:rsid w:val="00F7401F"/>
    <w:rsid w:val="00F765AA"/>
    <w:rsid w:val="00F76D36"/>
    <w:rsid w:val="00F770B5"/>
    <w:rsid w:val="00F806E8"/>
    <w:rsid w:val="00F8083A"/>
    <w:rsid w:val="00F80CDB"/>
    <w:rsid w:val="00F81063"/>
    <w:rsid w:val="00F849CC"/>
    <w:rsid w:val="00F860C4"/>
    <w:rsid w:val="00F87E41"/>
    <w:rsid w:val="00F909FC"/>
    <w:rsid w:val="00F91020"/>
    <w:rsid w:val="00F9107A"/>
    <w:rsid w:val="00F931A2"/>
    <w:rsid w:val="00F949F6"/>
    <w:rsid w:val="00F96A22"/>
    <w:rsid w:val="00FA025D"/>
    <w:rsid w:val="00FA0CBD"/>
    <w:rsid w:val="00FA2433"/>
    <w:rsid w:val="00FA24F6"/>
    <w:rsid w:val="00FA3AB8"/>
    <w:rsid w:val="00FA416E"/>
    <w:rsid w:val="00FA49B9"/>
    <w:rsid w:val="00FA50C4"/>
    <w:rsid w:val="00FA63D8"/>
    <w:rsid w:val="00FA6D3A"/>
    <w:rsid w:val="00FA7073"/>
    <w:rsid w:val="00FA733B"/>
    <w:rsid w:val="00FA738E"/>
    <w:rsid w:val="00FA7627"/>
    <w:rsid w:val="00FA7C4F"/>
    <w:rsid w:val="00FB2119"/>
    <w:rsid w:val="00FB4ABA"/>
    <w:rsid w:val="00FC3BA8"/>
    <w:rsid w:val="00FC5CA1"/>
    <w:rsid w:val="00FC71C7"/>
    <w:rsid w:val="00FC737C"/>
    <w:rsid w:val="00FD0EB4"/>
    <w:rsid w:val="00FD1A90"/>
    <w:rsid w:val="00FD2542"/>
    <w:rsid w:val="00FD294E"/>
    <w:rsid w:val="00FD3249"/>
    <w:rsid w:val="00FD4420"/>
    <w:rsid w:val="00FD6041"/>
    <w:rsid w:val="00FD62B7"/>
    <w:rsid w:val="00FE03FC"/>
    <w:rsid w:val="00FE09C7"/>
    <w:rsid w:val="00FE15D6"/>
    <w:rsid w:val="00FE1788"/>
    <w:rsid w:val="00FE2CDD"/>
    <w:rsid w:val="00FE2EBC"/>
    <w:rsid w:val="00FE5BC8"/>
    <w:rsid w:val="00FE79C7"/>
    <w:rsid w:val="00FF4C41"/>
    <w:rsid w:val="00FF50A6"/>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3A38B072-A30D-409F-B341-41B96723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24565093">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459F-0CC2-463B-B709-D10EBA1D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5</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Northern Territory Government S65 2017</vt:lpstr>
    </vt:vector>
  </TitlesOfParts>
  <Company>NTG</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S65 2017</dc:title>
  <dc:creator>Northern Territory Government</dc:creator>
  <cp:lastModifiedBy>Catherine Frances Maher</cp:lastModifiedBy>
  <cp:revision>8</cp:revision>
  <cp:lastPrinted>2017-09-26T23:44:00Z</cp:lastPrinted>
  <dcterms:created xsi:type="dcterms:W3CDTF">2017-09-26T04:59:00Z</dcterms:created>
  <dcterms:modified xsi:type="dcterms:W3CDTF">2017-09-26T23:44:00Z</dcterms:modified>
  <cp:contentStatus/>
</cp:coreProperties>
</file>