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12" w:rsidRDefault="008A7C12" w:rsidP="005A4A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5087"/>
      </w:tblGrid>
      <w:tr w:rsidR="00DF49D1" w:rsidRPr="00427080" w:rsidTr="00DF49D1">
        <w:trPr>
          <w:trHeight w:val="427"/>
        </w:trPr>
        <w:tc>
          <w:tcPr>
            <w:tcW w:w="2419" w:type="pct"/>
            <w:shd w:val="clear" w:color="auto" w:fill="auto"/>
            <w:vAlign w:val="center"/>
          </w:tcPr>
          <w:p w:rsidR="00DF49D1" w:rsidRPr="00427080" w:rsidRDefault="00DF49D1" w:rsidP="00DF49D1">
            <w:pPr>
              <w:spacing w:before="100" w:after="100"/>
            </w:pPr>
            <w:r>
              <w:t>MTA Approved Form 17</w:t>
            </w:r>
          </w:p>
        </w:tc>
        <w:tc>
          <w:tcPr>
            <w:tcW w:w="2581" w:type="pct"/>
            <w:shd w:val="clear" w:color="auto" w:fill="auto"/>
            <w:vAlign w:val="center"/>
          </w:tcPr>
          <w:p w:rsidR="00DF49D1" w:rsidRPr="00427080" w:rsidRDefault="00DF49D1" w:rsidP="00DF49D1">
            <w:pPr>
              <w:spacing w:before="100" w:after="100"/>
            </w:pPr>
            <w:r w:rsidRPr="000C7980">
              <w:rPr>
                <w:i/>
              </w:rPr>
              <w:t>Mineral Titles Act</w:t>
            </w:r>
            <w:r>
              <w:t xml:space="preserve"> – Section 94(2)(b)</w:t>
            </w:r>
          </w:p>
        </w:tc>
      </w:tr>
    </w:tbl>
    <w:p w:rsidR="009A3BA8" w:rsidRDefault="009A3BA8" w:rsidP="00DF49D1">
      <w:pPr>
        <w:spacing w:after="0"/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829"/>
        <w:gridCol w:w="1829"/>
        <w:gridCol w:w="1689"/>
        <w:gridCol w:w="4507"/>
      </w:tblGrid>
      <w:tr w:rsidR="003642E9" w:rsidRPr="003642E9" w:rsidTr="003642E9">
        <w:tc>
          <w:tcPr>
            <w:tcW w:w="5000" w:type="pct"/>
            <w:gridSpan w:val="4"/>
            <w:tcBorders>
              <w:top w:val="single" w:sz="1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ing4"/>
              <w:spacing w:before="0" w:after="0"/>
              <w:jc w:val="center"/>
              <w:rPr>
                <w:rFonts w:cs="Arial"/>
                <w:color w:val="000000"/>
                <w:szCs w:val="22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br w:type="page"/>
            </w:r>
            <w:r w:rsidRPr="003642E9">
              <w:rPr>
                <w:rFonts w:cs="Arial"/>
                <w:color w:val="000000"/>
                <w:szCs w:val="22"/>
              </w:rPr>
              <w:t>TITLE DETAILS</w:t>
            </w:r>
          </w:p>
        </w:tc>
      </w:tr>
      <w:tr w:rsidR="003642E9" w:rsidRPr="003642E9" w:rsidTr="003642E9">
        <w:tblPrEx>
          <w:tblBorders>
            <w:insideV w:val="single" w:sz="12" w:space="0" w:color="808080"/>
          </w:tblBorders>
        </w:tblPrEx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spacing w:before="100" w:after="100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EL: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spacing w:before="100" w:after="100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ELR: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spacing w:before="100" w:after="100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ML: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spacing w:before="100" w:after="100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GR (Amalgamated Reporting):</w:t>
            </w:r>
          </w:p>
        </w:tc>
      </w:tr>
      <w:tr w:rsidR="003642E9" w:rsidRPr="003642E9" w:rsidTr="003642E9">
        <w:tblPrEx>
          <w:tbl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  <w:insideH w:val="single" w:sz="4" w:space="0" w:color="999999"/>
            <w:insideV w:val="single" w:sz="12" w:space="0" w:color="999999"/>
          </w:tblBorders>
        </w:tblPrEx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E9" w:rsidRPr="003642E9" w:rsidRDefault="003642E9" w:rsidP="003642E9">
            <w:pPr>
              <w:tabs>
                <w:tab w:val="left" w:pos="2268"/>
                <w:tab w:val="left" w:pos="5675"/>
              </w:tabs>
              <w:spacing w:before="100" w:after="100"/>
              <w:rPr>
                <w:color w:val="000000"/>
                <w:sz w:val="20"/>
              </w:rPr>
            </w:pPr>
            <w:r w:rsidRPr="003642E9">
              <w:rPr>
                <w:rFonts w:cs="Arial"/>
                <w:color w:val="000000"/>
                <w:sz w:val="20"/>
              </w:rPr>
              <w:t>Reporting from: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E9" w:rsidRPr="003642E9" w:rsidRDefault="003642E9" w:rsidP="003642E9">
            <w:pPr>
              <w:tabs>
                <w:tab w:val="left" w:pos="2268"/>
                <w:tab w:val="left" w:pos="5675"/>
              </w:tabs>
              <w:spacing w:before="100" w:after="100"/>
              <w:jc w:val="both"/>
              <w:rPr>
                <w:color w:val="000000"/>
                <w:sz w:val="20"/>
              </w:rPr>
            </w:pPr>
            <w:r w:rsidRPr="003642E9">
              <w:rPr>
                <w:rFonts w:cs="Arial"/>
                <w:color w:val="000000"/>
                <w:sz w:val="20"/>
              </w:rPr>
              <w:t>Reporting to:</w:t>
            </w:r>
          </w:p>
        </w:tc>
      </w:tr>
      <w:tr w:rsidR="00DD42AE" w:rsidRPr="003642E9" w:rsidTr="00DD42AE">
        <w:tblPrEx>
          <w:tbl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  <w:insideH w:val="single" w:sz="4" w:space="0" w:color="999999"/>
            <w:insideV w:val="single" w:sz="12" w:space="0" w:color="999999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2AE" w:rsidRPr="003642E9" w:rsidRDefault="00DD42AE" w:rsidP="003642E9">
            <w:pPr>
              <w:tabs>
                <w:tab w:val="left" w:pos="2268"/>
                <w:tab w:val="left" w:pos="5675"/>
              </w:tabs>
              <w:spacing w:before="100" w:after="10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Target Commodity:</w:t>
            </w:r>
          </w:p>
        </w:tc>
      </w:tr>
    </w:tbl>
    <w:p w:rsidR="003642E9" w:rsidRPr="002F77D9" w:rsidRDefault="003642E9" w:rsidP="003642E9">
      <w:pPr>
        <w:pStyle w:val="BodyText"/>
        <w:spacing w:before="60" w:after="60"/>
        <w:rPr>
          <w:color w:val="000000"/>
          <w:sz w:val="12"/>
          <w:szCs w:val="12"/>
        </w:rPr>
      </w:pPr>
      <w:r w:rsidRPr="001568FD">
        <w:rPr>
          <w:noProof/>
          <w:color w:val="000000"/>
          <w:sz w:val="12"/>
          <w:szCs w:val="12"/>
        </w:rPr>
        <w:t xml:space="preserve"> </w:t>
      </w:r>
      <w:r w:rsidRPr="001568FD">
        <w:rPr>
          <w:rFonts w:cs="Arial"/>
          <w:color w:val="000000"/>
          <w:sz w:val="12"/>
          <w:szCs w:val="12"/>
        </w:rPr>
        <w:t xml:space="preserve">                                           </w:t>
      </w:r>
      <w:r>
        <w:rPr>
          <w:rFonts w:cs="Arial"/>
          <w:color w:val="000000"/>
          <w:sz w:val="12"/>
          <w:szCs w:val="12"/>
        </w:rPr>
        <w:t xml:space="preserve">                                         </w:t>
      </w:r>
      <w:r w:rsidRPr="001568FD">
        <w:rPr>
          <w:rFonts w:cs="Arial"/>
          <w:color w:val="000000"/>
          <w:sz w:val="12"/>
          <w:szCs w:val="12"/>
        </w:rPr>
        <w:t xml:space="preserve">      </w:t>
      </w:r>
      <w:bookmarkStart w:id="0" w:name="_GoBack"/>
      <w:r w:rsidRPr="001568FD">
        <w:rPr>
          <w:rFonts w:cs="Arial"/>
          <w:color w:val="000000"/>
          <w:sz w:val="12"/>
          <w:szCs w:val="1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28.25pt;height:14.25pt" o:ole="">
            <v:imagedata r:id="rId9" o:title=""/>
          </v:shape>
          <w:control r:id="rId10" w:name="CheckBox1" w:shapeid="_x0000_i1034"/>
        </w:object>
      </w:r>
      <w:bookmarkEnd w:id="0"/>
      <w:r w:rsidRPr="001568FD">
        <w:rPr>
          <w:rFonts w:cs="Arial"/>
          <w:color w:val="000000"/>
          <w:sz w:val="12"/>
          <w:szCs w:val="12"/>
        </w:rPr>
        <w:t xml:space="preserve">                  </w:t>
      </w:r>
      <w:r w:rsidRPr="001568FD">
        <w:rPr>
          <w:rFonts w:cs="Arial"/>
          <w:color w:val="000000"/>
          <w:sz w:val="12"/>
          <w:szCs w:val="12"/>
        </w:rPr>
        <w:object w:dxaOrig="225" w:dyaOrig="225">
          <v:shape id="_x0000_i1032" type="#_x0000_t75" style="width:153.75pt;height:14.25pt" o:ole="">
            <v:imagedata r:id="rId11" o:title=""/>
          </v:shape>
          <w:control r:id="rId12" w:name="CheckBox11" w:shapeid="_x0000_i1032"/>
        </w:object>
      </w: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266"/>
        <w:gridCol w:w="3519"/>
        <w:gridCol w:w="1128"/>
        <w:gridCol w:w="3941"/>
      </w:tblGrid>
      <w:tr w:rsidR="003642E9" w:rsidRPr="003642E9" w:rsidTr="003642E9">
        <w:trPr>
          <w:cantSplit/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spacing w:before="60" w:after="60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t>Details of person responsible for content of this form (Please provide both telephone and email contacts)</w:t>
            </w:r>
          </w:p>
        </w:tc>
      </w:tr>
      <w:tr w:rsidR="003642E9" w:rsidRPr="003642E9" w:rsidTr="003642E9">
        <w:trPr>
          <w:trHeight w:val="397"/>
        </w:trPr>
        <w:tc>
          <w:tcPr>
            <w:tcW w:w="643" w:type="pct"/>
            <w:shd w:val="clear" w:color="auto" w:fill="auto"/>
            <w:vAlign w:val="center"/>
          </w:tcPr>
          <w:p w:rsidR="003642E9" w:rsidRPr="003642E9" w:rsidRDefault="003642E9" w:rsidP="003642E9">
            <w:pPr>
              <w:tabs>
                <w:tab w:val="left" w:pos="2268"/>
              </w:tabs>
              <w:spacing w:before="100" w:after="100"/>
              <w:rPr>
                <w:rFonts w:cs="Arial"/>
                <w:color w:val="000000"/>
                <w:sz w:val="20"/>
              </w:rPr>
            </w:pPr>
            <w:r w:rsidRPr="003642E9">
              <w:rPr>
                <w:rFonts w:cs="Arial"/>
                <w:color w:val="000000"/>
                <w:sz w:val="20"/>
              </w:rPr>
              <w:t>Name: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3642E9" w:rsidRPr="003642E9" w:rsidRDefault="003642E9" w:rsidP="003642E9">
            <w:pPr>
              <w:tabs>
                <w:tab w:val="left" w:pos="2268"/>
              </w:tabs>
              <w:spacing w:before="100" w:after="100"/>
              <w:rPr>
                <w:color w:val="000000"/>
                <w:sz w:val="20"/>
              </w:rPr>
            </w:pPr>
            <w:r w:rsidRPr="003642E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642E9" w:rsidRPr="003642E9" w:rsidRDefault="003642E9" w:rsidP="003642E9">
            <w:pPr>
              <w:tabs>
                <w:tab w:val="left" w:pos="2268"/>
              </w:tabs>
              <w:spacing w:before="100" w:after="100"/>
              <w:rPr>
                <w:color w:val="000000"/>
                <w:sz w:val="20"/>
              </w:rPr>
            </w:pPr>
            <w:r w:rsidRPr="003642E9">
              <w:rPr>
                <w:color w:val="000000"/>
                <w:sz w:val="20"/>
              </w:rPr>
              <w:t>Company: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100" w:after="100"/>
              <w:rPr>
                <w:b w:val="0"/>
                <w:color w:val="000000"/>
                <w:sz w:val="20"/>
              </w:rPr>
            </w:pPr>
          </w:p>
        </w:tc>
      </w:tr>
      <w:tr w:rsidR="003642E9" w:rsidRPr="003642E9" w:rsidTr="003642E9">
        <w:trPr>
          <w:trHeight w:val="397"/>
        </w:trPr>
        <w:tc>
          <w:tcPr>
            <w:tcW w:w="643" w:type="pct"/>
            <w:shd w:val="clear" w:color="auto" w:fill="auto"/>
            <w:vAlign w:val="center"/>
          </w:tcPr>
          <w:p w:rsidR="003642E9" w:rsidRPr="003642E9" w:rsidRDefault="003642E9" w:rsidP="003642E9">
            <w:pPr>
              <w:tabs>
                <w:tab w:val="left" w:pos="2268"/>
              </w:tabs>
              <w:spacing w:before="100" w:after="100"/>
              <w:rPr>
                <w:rFonts w:cs="Arial"/>
                <w:color w:val="000000"/>
                <w:sz w:val="20"/>
              </w:rPr>
            </w:pPr>
            <w:r w:rsidRPr="003642E9">
              <w:rPr>
                <w:rFonts w:cs="Arial"/>
                <w:color w:val="000000"/>
                <w:sz w:val="20"/>
              </w:rPr>
              <w:t>Telephone: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3642E9" w:rsidRPr="003642E9" w:rsidRDefault="003642E9" w:rsidP="003642E9">
            <w:pPr>
              <w:tabs>
                <w:tab w:val="left" w:pos="2268"/>
              </w:tabs>
              <w:spacing w:before="100" w:after="100"/>
              <w:rPr>
                <w:color w:val="000000"/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642E9" w:rsidRPr="003642E9" w:rsidRDefault="003642E9" w:rsidP="003642E9">
            <w:pPr>
              <w:tabs>
                <w:tab w:val="left" w:pos="2268"/>
              </w:tabs>
              <w:spacing w:before="100" w:after="100"/>
              <w:rPr>
                <w:color w:val="000000"/>
                <w:sz w:val="20"/>
              </w:rPr>
            </w:pPr>
            <w:r w:rsidRPr="003642E9">
              <w:rPr>
                <w:color w:val="000000"/>
                <w:sz w:val="20"/>
              </w:rPr>
              <w:t>Email: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100" w:after="100"/>
              <w:rPr>
                <w:b w:val="0"/>
                <w:color w:val="000000"/>
                <w:sz w:val="20"/>
              </w:rPr>
            </w:pPr>
          </w:p>
        </w:tc>
      </w:tr>
    </w:tbl>
    <w:p w:rsidR="003642E9" w:rsidRPr="00D03FE7" w:rsidRDefault="003642E9" w:rsidP="003642E9">
      <w:pPr>
        <w:pStyle w:val="BodyText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12" w:space="0" w:color="808080"/>
        </w:tblBorders>
        <w:tblLook w:val="0000" w:firstRow="0" w:lastRow="0" w:firstColumn="0" w:lastColumn="0" w:noHBand="0" w:noVBand="0"/>
      </w:tblPr>
      <w:tblGrid>
        <w:gridCol w:w="2393"/>
        <w:gridCol w:w="2816"/>
        <w:gridCol w:w="3238"/>
        <w:gridCol w:w="1407"/>
      </w:tblGrid>
      <w:tr w:rsidR="003642E9" w:rsidRPr="003642E9" w:rsidTr="003642E9">
        <w:trPr>
          <w:cantSplit/>
        </w:trPr>
        <w:tc>
          <w:tcPr>
            <w:tcW w:w="5000" w:type="pct"/>
            <w:gridSpan w:val="4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ing4"/>
              <w:spacing w:before="40" w:after="40"/>
              <w:jc w:val="center"/>
              <w:rPr>
                <w:rFonts w:cs="Arial"/>
                <w:color w:val="000000"/>
                <w:szCs w:val="22"/>
              </w:rPr>
            </w:pPr>
            <w:r w:rsidRPr="003642E9">
              <w:rPr>
                <w:rFonts w:cs="Arial"/>
                <w:color w:val="000000"/>
                <w:szCs w:val="22"/>
              </w:rPr>
              <w:t>ACTIVITY DETAILS FOR THE REPORTING PERIOD</w:t>
            </w:r>
          </w:p>
        </w:tc>
      </w:tr>
      <w:tr w:rsidR="003642E9" w:rsidRPr="003642E9" w:rsidTr="003642E9">
        <w:trPr>
          <w:cantSplit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jc w:val="center"/>
              <w:rPr>
                <w:rFonts w:cs="Arial"/>
                <w:color w:val="000000"/>
                <w:sz w:val="20"/>
              </w:rPr>
            </w:pPr>
            <w:r w:rsidRPr="003642E9">
              <w:rPr>
                <w:rFonts w:cs="Arial"/>
                <w:color w:val="000000"/>
                <w:sz w:val="20"/>
              </w:rPr>
              <w:t>Admissible Expenditure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jc w:val="center"/>
              <w:rPr>
                <w:rFonts w:cs="Arial"/>
                <w:color w:val="000000"/>
                <w:sz w:val="20"/>
              </w:rPr>
            </w:pPr>
            <w:r w:rsidRPr="003642E9">
              <w:rPr>
                <w:rFonts w:cs="Arial"/>
                <w:color w:val="000000"/>
                <w:sz w:val="20"/>
              </w:rPr>
              <w:t>Detail work done including number of samples taken / stations / line km surveyed /metres drilled etc.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594059">
            <w:pPr>
              <w:pStyle w:val="Header"/>
              <w:tabs>
                <w:tab w:val="left" w:pos="2268"/>
              </w:tabs>
              <w:spacing w:before="40" w:after="40"/>
              <w:jc w:val="center"/>
              <w:rPr>
                <w:rFonts w:cs="Arial"/>
                <w:color w:val="000000"/>
                <w:sz w:val="20"/>
              </w:rPr>
            </w:pPr>
            <w:r w:rsidRPr="003642E9">
              <w:rPr>
                <w:rFonts w:cs="Arial"/>
                <w:color w:val="000000"/>
                <w:sz w:val="20"/>
              </w:rPr>
              <w:t>A</w:t>
            </w:r>
            <w:r w:rsidR="00594059">
              <w:rPr>
                <w:rFonts w:cs="Arial"/>
                <w:color w:val="000000"/>
                <w:sz w:val="20"/>
              </w:rPr>
              <w:t>U$</w:t>
            </w:r>
            <w:r w:rsidRPr="003642E9">
              <w:rPr>
                <w:rFonts w:cs="Arial"/>
                <w:color w:val="000000"/>
                <w:sz w:val="20"/>
              </w:rPr>
              <w:t xml:space="preserve"> </w:t>
            </w:r>
            <w:r w:rsidRPr="003642E9">
              <w:rPr>
                <w:rFonts w:cs="Arial"/>
                <w:color w:val="000000"/>
                <w:sz w:val="20"/>
              </w:rPr>
              <w:br/>
              <w:t>Claimed</w:t>
            </w:r>
          </w:p>
        </w:tc>
      </w:tr>
      <w:tr w:rsidR="003642E9" w:rsidRPr="003642E9" w:rsidTr="003642E9">
        <w:trPr>
          <w:cantSplit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t>A. Geological Activities and Prospecting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t>B. Geochemical Activities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t>C. Geophysical and Remote Sensing Activities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3642E9" w:rsidRPr="003642E9" w:rsidTr="00200461">
        <w:trPr>
          <w:cantSplit/>
          <w:trHeight w:val="499"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t>D. Drilling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t>E. Bulk Sampling and Earthworks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3642E9" w:rsidRPr="003642E9" w:rsidTr="00200461">
        <w:trPr>
          <w:cantSplit/>
          <w:trHeight w:val="557"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t>F. Rehabilitation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t>G. Pre-feasibility inc. Metallurgical and Environmental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3642E9" w:rsidRPr="003642E9" w:rsidTr="00200461">
        <w:trPr>
          <w:cantSplit/>
          <w:trHeight w:val="605"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t>H. Office Studies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3642E9" w:rsidRPr="003642E9" w:rsidTr="00200461">
        <w:trPr>
          <w:cantSplit/>
          <w:trHeight w:val="544"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200461">
            <w:pPr>
              <w:pStyle w:val="Header"/>
              <w:tabs>
                <w:tab w:val="left" w:pos="2302"/>
              </w:tabs>
              <w:spacing w:before="40" w:after="40"/>
              <w:ind w:left="317" w:right="-109" w:hanging="284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t xml:space="preserve">I.  Land Access 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642E9" w:rsidRPr="00200461" w:rsidRDefault="00200461" w:rsidP="005C6488">
            <w:pPr>
              <w:pStyle w:val="Header"/>
              <w:tabs>
                <w:tab w:val="left" w:pos="2268"/>
              </w:tabs>
              <w:spacing w:before="40" w:after="40"/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200461">
              <w:rPr>
                <w:rFonts w:cs="Arial"/>
                <w:b w:val="0"/>
                <w:color w:val="000000"/>
                <w:sz w:val="16"/>
                <w:szCs w:val="16"/>
              </w:rPr>
              <w:t>Post</w:t>
            </w:r>
            <w:r w:rsidR="005C6488">
              <w:rPr>
                <w:rFonts w:cs="Arial"/>
                <w:b w:val="0"/>
                <w:color w:val="000000"/>
                <w:sz w:val="16"/>
                <w:szCs w:val="16"/>
              </w:rPr>
              <w:t>-</w:t>
            </w:r>
            <w:r w:rsidRPr="00200461">
              <w:rPr>
                <w:rFonts w:cs="Arial"/>
                <w:b w:val="0"/>
                <w:color w:val="000000"/>
                <w:sz w:val="16"/>
                <w:szCs w:val="16"/>
              </w:rPr>
              <w:t>grant heritage surveys.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302"/>
              </w:tabs>
              <w:spacing w:before="40" w:after="40"/>
              <w:ind w:left="317" w:right="-109" w:hanging="284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t xml:space="preserve">J.  Overheads 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642E9" w:rsidRPr="00200461" w:rsidRDefault="003642E9" w:rsidP="003642E9">
            <w:pPr>
              <w:pStyle w:val="Header"/>
              <w:tabs>
                <w:tab w:val="left" w:pos="2268"/>
              </w:tabs>
              <w:spacing w:before="40" w:after="40"/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200461">
              <w:rPr>
                <w:rFonts w:cs="Arial"/>
                <w:b w:val="0"/>
                <w:color w:val="000000"/>
                <w:sz w:val="16"/>
                <w:szCs w:val="16"/>
              </w:rPr>
              <w:t>Not to exceed 15% of the sum of A to I above.</w:t>
            </w:r>
            <w:r w:rsidRPr="00200461">
              <w:rPr>
                <w:rFonts w:cs="Arial"/>
                <w:b w:val="0"/>
                <w:color w:val="000000"/>
                <w:sz w:val="16"/>
                <w:szCs w:val="16"/>
              </w:rPr>
              <w:br/>
              <w:t>Description not required.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</w:trPr>
        <w:tc>
          <w:tcPr>
            <w:tcW w:w="121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3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t>K.</w:t>
            </w:r>
            <w:r w:rsidRPr="00200461">
              <w:rPr>
                <w:rFonts w:cs="Arial"/>
                <w:b w:val="0"/>
                <w:color w:val="000000"/>
                <w:sz w:val="20"/>
              </w:rPr>
              <w:t xml:space="preserve">  </w:t>
            </w:r>
            <w:r w:rsidR="00200461" w:rsidRPr="00200461">
              <w:rPr>
                <w:b w:val="0"/>
                <w:color w:val="000000"/>
                <w:sz w:val="20"/>
              </w:rPr>
              <w:t>Preliminary Exploration</w:t>
            </w:r>
          </w:p>
        </w:tc>
        <w:tc>
          <w:tcPr>
            <w:tcW w:w="3072" w:type="pct"/>
            <w:gridSpan w:val="2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200461" w:rsidRDefault="00200461" w:rsidP="007D6E89">
            <w:pPr>
              <w:pStyle w:val="Header"/>
              <w:tabs>
                <w:tab w:val="left" w:pos="2268"/>
              </w:tabs>
              <w:spacing w:before="40" w:after="40"/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200461">
              <w:rPr>
                <w:rFonts w:cs="Arial"/>
                <w:b w:val="0"/>
                <w:color w:val="000000"/>
                <w:sz w:val="16"/>
                <w:szCs w:val="16"/>
              </w:rPr>
              <w:t>Pre-grant airborne and ground surveys.</w:t>
            </w:r>
            <w:r w:rsidR="007D6E89">
              <w:rPr>
                <w:rFonts w:cs="Arial"/>
                <w:b w:val="0"/>
                <w:color w:val="000000"/>
                <w:sz w:val="16"/>
                <w:szCs w:val="16"/>
              </w:rPr>
              <w:t xml:space="preserve"> Can be claimed in Year 1 only.</w:t>
            </w:r>
          </w:p>
        </w:tc>
        <w:tc>
          <w:tcPr>
            <w:tcW w:w="714" w:type="pct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</w:trPr>
        <w:tc>
          <w:tcPr>
            <w:tcW w:w="121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3"/>
              <w:jc w:val="left"/>
              <w:rPr>
                <w:rFonts w:cs="Arial"/>
                <w:color w:val="000000"/>
                <w:sz w:val="20"/>
              </w:rPr>
            </w:pPr>
            <w:r w:rsidRPr="003642E9">
              <w:rPr>
                <w:rFonts w:cs="Arial"/>
                <w:color w:val="000000"/>
                <w:sz w:val="20"/>
              </w:rPr>
              <w:t>L. Total Expenditure Claimed</w:t>
            </w:r>
          </w:p>
        </w:tc>
        <w:tc>
          <w:tcPr>
            <w:tcW w:w="3072" w:type="pct"/>
            <w:gridSpan w:val="2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</w:trPr>
        <w:tc>
          <w:tcPr>
            <w:tcW w:w="1214" w:type="pct"/>
            <w:tcBorders>
              <w:top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t>M. Covenant for this reporting period</w:t>
            </w:r>
          </w:p>
        </w:tc>
        <w:tc>
          <w:tcPr>
            <w:tcW w:w="1429" w:type="pct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t>$</w:t>
            </w:r>
          </w:p>
        </w:tc>
        <w:tc>
          <w:tcPr>
            <w:tcW w:w="2357" w:type="pct"/>
            <w:gridSpan w:val="2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3642E9">
              <w:rPr>
                <w:rFonts w:cs="Arial"/>
                <w:b w:val="0"/>
                <w:color w:val="000000"/>
                <w:sz w:val="20"/>
              </w:rPr>
              <w:t>Number of blocks:</w:t>
            </w:r>
          </w:p>
        </w:tc>
      </w:tr>
    </w:tbl>
    <w:p w:rsidR="00A93B2B" w:rsidRPr="00594059" w:rsidRDefault="00A93B2B" w:rsidP="00A93B2B">
      <w:pPr>
        <w:pStyle w:val="Footer"/>
        <w:spacing w:before="60"/>
        <w:jc w:val="center"/>
        <w:rPr>
          <w:rFonts w:cs="Arial"/>
          <w:sz w:val="20"/>
        </w:rPr>
      </w:pPr>
      <w:r w:rsidRPr="00594059">
        <w:rPr>
          <w:rFonts w:cs="Arial"/>
          <w:sz w:val="20"/>
        </w:rPr>
        <w:t xml:space="preserve">This form must be submitted via email to: </w:t>
      </w:r>
      <w:hyperlink r:id="rId13" w:history="1">
        <w:r w:rsidRPr="00594059">
          <w:rPr>
            <w:rStyle w:val="Hyperlink"/>
            <w:rFonts w:cs="Arial"/>
            <w:sz w:val="20"/>
          </w:rPr>
          <w:t>geoscience.info@nt.gov.au</w:t>
        </w:r>
      </w:hyperlink>
      <w:r w:rsidRPr="00594059">
        <w:rPr>
          <w:rFonts w:cs="Arial"/>
          <w:sz w:val="20"/>
        </w:rPr>
        <w:t xml:space="preserve">. </w:t>
      </w:r>
      <w:r w:rsidR="00594059" w:rsidRPr="00594059">
        <w:rPr>
          <w:rFonts w:cs="Arial"/>
          <w:sz w:val="20"/>
        </w:rPr>
        <w:t xml:space="preserve">Phone </w:t>
      </w:r>
      <w:r w:rsidR="00594059">
        <w:rPr>
          <w:rFonts w:cs="Arial"/>
          <w:sz w:val="20"/>
        </w:rPr>
        <w:t>(08) 8999 7816</w:t>
      </w:r>
    </w:p>
    <w:p w:rsidR="003642E9" w:rsidRPr="00594059" w:rsidRDefault="00A93B2B" w:rsidP="005C6488">
      <w:pPr>
        <w:pStyle w:val="Footer"/>
        <w:jc w:val="center"/>
        <w:rPr>
          <w:color w:val="000000"/>
          <w:sz w:val="20"/>
        </w:rPr>
      </w:pPr>
      <w:r w:rsidRPr="00594059">
        <w:rPr>
          <w:rFonts w:cs="Arial"/>
          <w:sz w:val="20"/>
        </w:rPr>
        <w:t>Further information</w:t>
      </w:r>
      <w:r w:rsidR="00594059">
        <w:rPr>
          <w:rFonts w:cs="Arial"/>
          <w:sz w:val="20"/>
        </w:rPr>
        <w:t>:</w:t>
      </w:r>
      <w:r w:rsidRPr="00594059">
        <w:rPr>
          <w:rFonts w:cs="Arial"/>
          <w:sz w:val="20"/>
        </w:rPr>
        <w:t xml:space="preserve"> </w:t>
      </w:r>
      <w:r w:rsidR="00594059" w:rsidRPr="00594059">
        <w:rPr>
          <w:sz w:val="20"/>
        </w:rPr>
        <w:t>https://nt.gov.au/industry/mining-and-petroleum/mineral-titles/report-on-mineral-titles</w:t>
      </w:r>
      <w:r w:rsidR="003642E9" w:rsidRPr="00594059">
        <w:rPr>
          <w:color w:val="000000"/>
          <w:sz w:val="20"/>
        </w:rPr>
        <w:br w:type="page"/>
      </w:r>
    </w:p>
    <w:tbl>
      <w:tblPr>
        <w:tblW w:w="5000" w:type="pct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4" w:space="0" w:color="999999"/>
          <w:insideV w:val="single" w:sz="12" w:space="0" w:color="999999"/>
        </w:tblBorders>
        <w:tblLook w:val="0000" w:firstRow="0" w:lastRow="0" w:firstColumn="0" w:lastColumn="0" w:noHBand="0" w:noVBand="0"/>
      </w:tblPr>
      <w:tblGrid>
        <w:gridCol w:w="9854"/>
      </w:tblGrid>
      <w:tr w:rsidR="003642E9" w:rsidRPr="003642E9" w:rsidTr="003642E9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ing4"/>
              <w:spacing w:before="40" w:after="40"/>
              <w:jc w:val="center"/>
              <w:rPr>
                <w:rFonts w:cs="Arial"/>
                <w:color w:val="000000"/>
                <w:szCs w:val="22"/>
              </w:rPr>
            </w:pPr>
            <w:r w:rsidRPr="003642E9">
              <w:rPr>
                <w:rFonts w:ascii="Arial Black" w:hAnsi="Arial Black" w:cs="Arial"/>
                <w:b w:val="0"/>
                <w:color w:val="000000"/>
                <w:sz w:val="20"/>
              </w:rPr>
              <w:lastRenderedPageBreak/>
              <w:br w:type="page"/>
            </w:r>
            <w:r w:rsidRPr="003642E9">
              <w:rPr>
                <w:rFonts w:cs="Arial"/>
                <w:color w:val="000000"/>
                <w:szCs w:val="22"/>
              </w:rPr>
              <w:t>PROPOSED ACTIVITIES FOR THE NEXT 12 MONTHS</w:t>
            </w:r>
          </w:p>
        </w:tc>
      </w:tr>
      <w:tr w:rsidR="003642E9" w:rsidRPr="003642E9" w:rsidTr="003642E9">
        <w:trPr>
          <w:cantSplit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:rsidR="003642E9" w:rsidRPr="003642E9" w:rsidRDefault="003642E9" w:rsidP="003642E9">
            <w:pPr>
              <w:tabs>
                <w:tab w:val="left" w:pos="2268"/>
              </w:tabs>
              <w:spacing w:after="0"/>
              <w:rPr>
                <w:color w:val="000000"/>
                <w:sz w:val="20"/>
              </w:rPr>
            </w:pPr>
            <w:r w:rsidRPr="003642E9">
              <w:rPr>
                <w:rFonts w:cs="Arial"/>
                <w:color w:val="000000"/>
                <w:sz w:val="20"/>
              </w:rPr>
              <w:t>Provide a general description of exploration activities planned for the next 12 months:</w:t>
            </w:r>
          </w:p>
        </w:tc>
      </w:tr>
      <w:tr w:rsidR="003642E9" w:rsidRPr="003642E9" w:rsidTr="003642E9">
        <w:trPr>
          <w:cantSplit/>
          <w:trHeight w:val="397"/>
        </w:trPr>
        <w:tc>
          <w:tcPr>
            <w:tcW w:w="5000" w:type="pct"/>
            <w:shd w:val="clear" w:color="auto" w:fill="auto"/>
          </w:tcPr>
          <w:p w:rsidR="003642E9" w:rsidRPr="003642E9" w:rsidRDefault="003642E9" w:rsidP="003642E9">
            <w:pPr>
              <w:tabs>
                <w:tab w:val="left" w:pos="2268"/>
              </w:tabs>
              <w:spacing w:after="0"/>
              <w:ind w:firstLine="142"/>
              <w:rPr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  <w:trHeight w:val="397"/>
        </w:trPr>
        <w:tc>
          <w:tcPr>
            <w:tcW w:w="5000" w:type="pct"/>
            <w:shd w:val="clear" w:color="auto" w:fill="auto"/>
          </w:tcPr>
          <w:p w:rsidR="003642E9" w:rsidRPr="003642E9" w:rsidRDefault="003642E9" w:rsidP="003642E9">
            <w:pPr>
              <w:tabs>
                <w:tab w:val="left" w:pos="2268"/>
              </w:tabs>
              <w:spacing w:after="0"/>
              <w:rPr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  <w:trHeight w:val="397"/>
        </w:trPr>
        <w:tc>
          <w:tcPr>
            <w:tcW w:w="5000" w:type="pct"/>
            <w:shd w:val="clear" w:color="auto" w:fill="auto"/>
          </w:tcPr>
          <w:p w:rsidR="003642E9" w:rsidRPr="003642E9" w:rsidRDefault="003642E9" w:rsidP="003642E9">
            <w:pPr>
              <w:tabs>
                <w:tab w:val="left" w:pos="2268"/>
              </w:tabs>
              <w:spacing w:after="0"/>
              <w:rPr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  <w:trHeight w:val="397"/>
        </w:trPr>
        <w:tc>
          <w:tcPr>
            <w:tcW w:w="5000" w:type="pct"/>
            <w:shd w:val="clear" w:color="auto" w:fill="auto"/>
          </w:tcPr>
          <w:p w:rsidR="003642E9" w:rsidRPr="003642E9" w:rsidRDefault="003642E9" w:rsidP="003642E9">
            <w:pPr>
              <w:tabs>
                <w:tab w:val="left" w:pos="2268"/>
              </w:tabs>
              <w:spacing w:after="0"/>
              <w:rPr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  <w:trHeight w:val="397"/>
        </w:trPr>
        <w:tc>
          <w:tcPr>
            <w:tcW w:w="5000" w:type="pct"/>
            <w:shd w:val="clear" w:color="auto" w:fill="auto"/>
          </w:tcPr>
          <w:p w:rsidR="003642E9" w:rsidRPr="003642E9" w:rsidRDefault="003642E9" w:rsidP="003642E9">
            <w:pPr>
              <w:tabs>
                <w:tab w:val="left" w:pos="2268"/>
              </w:tabs>
              <w:spacing w:after="0"/>
              <w:rPr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  <w:trHeight w:val="397"/>
        </w:trPr>
        <w:tc>
          <w:tcPr>
            <w:tcW w:w="5000" w:type="pct"/>
            <w:shd w:val="clear" w:color="auto" w:fill="auto"/>
          </w:tcPr>
          <w:p w:rsidR="003642E9" w:rsidRPr="003642E9" w:rsidRDefault="003642E9" w:rsidP="003642E9">
            <w:pPr>
              <w:tabs>
                <w:tab w:val="left" w:pos="2268"/>
              </w:tabs>
              <w:spacing w:after="0"/>
              <w:rPr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  <w:trHeight w:val="397"/>
        </w:trPr>
        <w:tc>
          <w:tcPr>
            <w:tcW w:w="5000" w:type="pct"/>
            <w:shd w:val="clear" w:color="auto" w:fill="auto"/>
          </w:tcPr>
          <w:p w:rsidR="003642E9" w:rsidRPr="003642E9" w:rsidRDefault="003642E9" w:rsidP="003642E9">
            <w:pPr>
              <w:tabs>
                <w:tab w:val="left" w:pos="2268"/>
              </w:tabs>
              <w:spacing w:after="0"/>
              <w:rPr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  <w:trHeight w:val="397"/>
        </w:trPr>
        <w:tc>
          <w:tcPr>
            <w:tcW w:w="5000" w:type="pct"/>
            <w:shd w:val="clear" w:color="auto" w:fill="auto"/>
          </w:tcPr>
          <w:p w:rsidR="003642E9" w:rsidRPr="003642E9" w:rsidRDefault="003642E9" w:rsidP="003642E9">
            <w:pPr>
              <w:tabs>
                <w:tab w:val="left" w:pos="2268"/>
              </w:tabs>
              <w:spacing w:after="0"/>
              <w:rPr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  <w:trHeight w:val="397"/>
        </w:trPr>
        <w:tc>
          <w:tcPr>
            <w:tcW w:w="5000" w:type="pct"/>
            <w:shd w:val="clear" w:color="auto" w:fill="auto"/>
          </w:tcPr>
          <w:p w:rsidR="003642E9" w:rsidRPr="003642E9" w:rsidRDefault="003642E9" w:rsidP="003642E9">
            <w:pPr>
              <w:tabs>
                <w:tab w:val="left" w:pos="2268"/>
              </w:tabs>
              <w:spacing w:after="0"/>
              <w:rPr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  <w:trHeight w:val="397"/>
        </w:trPr>
        <w:tc>
          <w:tcPr>
            <w:tcW w:w="5000" w:type="pct"/>
            <w:shd w:val="clear" w:color="auto" w:fill="auto"/>
          </w:tcPr>
          <w:p w:rsidR="003642E9" w:rsidRPr="003642E9" w:rsidRDefault="003642E9" w:rsidP="003642E9">
            <w:pPr>
              <w:tabs>
                <w:tab w:val="left" w:pos="2268"/>
              </w:tabs>
              <w:spacing w:after="0"/>
              <w:rPr>
                <w:color w:val="000000"/>
                <w:sz w:val="20"/>
              </w:rPr>
            </w:pPr>
          </w:p>
        </w:tc>
      </w:tr>
      <w:tr w:rsidR="003642E9" w:rsidRPr="003642E9" w:rsidTr="003642E9">
        <w:trPr>
          <w:cantSplit/>
          <w:trHeight w:val="397"/>
        </w:trPr>
        <w:tc>
          <w:tcPr>
            <w:tcW w:w="5000" w:type="pct"/>
            <w:shd w:val="clear" w:color="auto" w:fill="auto"/>
          </w:tcPr>
          <w:p w:rsidR="003642E9" w:rsidRPr="003642E9" w:rsidRDefault="003642E9" w:rsidP="003642E9">
            <w:pPr>
              <w:tabs>
                <w:tab w:val="left" w:pos="2268"/>
              </w:tabs>
              <w:spacing w:after="0"/>
              <w:rPr>
                <w:color w:val="000000"/>
                <w:sz w:val="20"/>
              </w:rPr>
            </w:pPr>
          </w:p>
        </w:tc>
      </w:tr>
    </w:tbl>
    <w:p w:rsidR="003642E9" w:rsidRPr="00A0578A" w:rsidRDefault="003642E9" w:rsidP="003642E9">
      <w:pPr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12" w:space="0" w:color="808080"/>
        </w:tblBorders>
        <w:tblLook w:val="0000" w:firstRow="0" w:lastRow="0" w:firstColumn="0" w:lastColumn="0" w:noHBand="0" w:noVBand="0"/>
      </w:tblPr>
      <w:tblGrid>
        <w:gridCol w:w="2393"/>
        <w:gridCol w:w="2816"/>
        <w:gridCol w:w="3238"/>
        <w:gridCol w:w="1407"/>
      </w:tblGrid>
      <w:tr w:rsidR="003642E9" w:rsidRPr="003642E9" w:rsidTr="003642E9">
        <w:trPr>
          <w:cantSplit/>
        </w:trPr>
        <w:tc>
          <w:tcPr>
            <w:tcW w:w="5000" w:type="pct"/>
            <w:gridSpan w:val="4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ing4"/>
              <w:spacing w:before="40" w:after="40"/>
              <w:jc w:val="center"/>
              <w:rPr>
                <w:rFonts w:cs="Arial"/>
                <w:color w:val="000000"/>
                <w:szCs w:val="22"/>
              </w:rPr>
            </w:pPr>
            <w:r w:rsidRPr="003642E9">
              <w:rPr>
                <w:rFonts w:cs="Arial"/>
                <w:color w:val="000000"/>
                <w:szCs w:val="22"/>
              </w:rPr>
              <w:t>ACTIVITY DETAILS FOR THE NEXT REPORTING PERIOD</w:t>
            </w:r>
          </w:p>
        </w:tc>
      </w:tr>
      <w:tr w:rsidR="003642E9" w:rsidRPr="003642E9" w:rsidTr="003642E9">
        <w:trPr>
          <w:cantSplit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after="0"/>
              <w:jc w:val="center"/>
              <w:rPr>
                <w:color w:val="000000"/>
                <w:sz w:val="20"/>
              </w:rPr>
            </w:pPr>
            <w:r w:rsidRPr="003642E9">
              <w:rPr>
                <w:rFonts w:cs="Arial"/>
                <w:color w:val="000000"/>
                <w:sz w:val="20"/>
              </w:rPr>
              <w:t>Admissible Expenditure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after="0"/>
              <w:jc w:val="center"/>
              <w:rPr>
                <w:rFonts w:cs="Arial"/>
                <w:color w:val="000000"/>
                <w:sz w:val="20"/>
              </w:rPr>
            </w:pPr>
            <w:r w:rsidRPr="003642E9">
              <w:rPr>
                <w:rFonts w:cs="Arial"/>
                <w:color w:val="000000"/>
                <w:sz w:val="20"/>
              </w:rPr>
              <w:t>Specify the work to be undertaken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594059">
            <w:pPr>
              <w:pStyle w:val="Header"/>
              <w:tabs>
                <w:tab w:val="left" w:pos="2268"/>
              </w:tabs>
              <w:spacing w:after="0"/>
              <w:jc w:val="center"/>
              <w:rPr>
                <w:rFonts w:cs="Arial"/>
                <w:color w:val="000000"/>
                <w:sz w:val="20"/>
              </w:rPr>
            </w:pPr>
            <w:r w:rsidRPr="003642E9">
              <w:rPr>
                <w:rFonts w:cs="Arial"/>
                <w:color w:val="000000"/>
                <w:sz w:val="20"/>
              </w:rPr>
              <w:t>A</w:t>
            </w:r>
            <w:r w:rsidR="00594059">
              <w:rPr>
                <w:rFonts w:cs="Arial"/>
                <w:color w:val="000000"/>
                <w:sz w:val="20"/>
              </w:rPr>
              <w:t>U$</w:t>
            </w:r>
            <w:r w:rsidRPr="003642E9">
              <w:rPr>
                <w:rFonts w:cs="Arial"/>
                <w:color w:val="000000"/>
                <w:sz w:val="20"/>
              </w:rPr>
              <w:t xml:space="preserve"> </w:t>
            </w:r>
            <w:r w:rsidRPr="003642E9">
              <w:rPr>
                <w:rFonts w:cs="Arial"/>
                <w:color w:val="000000"/>
                <w:sz w:val="20"/>
              </w:rPr>
              <w:br/>
              <w:t>Proposed</w:t>
            </w:r>
          </w:p>
        </w:tc>
      </w:tr>
      <w:tr w:rsidR="003642E9" w:rsidRPr="003642E9" w:rsidTr="005B0A0B">
        <w:trPr>
          <w:cantSplit/>
          <w:trHeight w:hRule="exact" w:val="624"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A. Geological Activities and Prospecting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</w:tr>
      <w:tr w:rsidR="003642E9" w:rsidRPr="003642E9" w:rsidTr="005B0A0B">
        <w:trPr>
          <w:cantSplit/>
          <w:trHeight w:hRule="exact" w:val="624"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B. Geochemical Activities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</w:tr>
      <w:tr w:rsidR="003642E9" w:rsidRPr="003642E9" w:rsidTr="005B0A0B">
        <w:trPr>
          <w:cantSplit/>
          <w:trHeight w:hRule="exact" w:val="737"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C. Geophysical and Remote Sensing Activities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</w:tr>
      <w:tr w:rsidR="003642E9" w:rsidRPr="003642E9" w:rsidTr="005B0A0B">
        <w:trPr>
          <w:cantSplit/>
          <w:trHeight w:hRule="exact" w:val="624"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D. Drilling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</w:tr>
      <w:tr w:rsidR="003642E9" w:rsidRPr="003642E9" w:rsidTr="005B0A0B">
        <w:trPr>
          <w:cantSplit/>
          <w:trHeight w:hRule="exact" w:val="624"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E. Bulk Sampling and Earthworks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</w:tr>
      <w:tr w:rsidR="003642E9" w:rsidRPr="003642E9" w:rsidTr="005B0A0B">
        <w:trPr>
          <w:cantSplit/>
          <w:trHeight w:hRule="exact" w:val="624"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F. Rehabilitation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</w:tr>
      <w:tr w:rsidR="003642E9" w:rsidRPr="003642E9" w:rsidTr="005B0A0B">
        <w:trPr>
          <w:cantSplit/>
          <w:trHeight w:hRule="exact" w:val="737"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G. Pre-feasibility inc. Metallurgical and Environmental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</w:tr>
      <w:tr w:rsidR="003642E9" w:rsidRPr="003642E9" w:rsidTr="005B0A0B">
        <w:trPr>
          <w:cantSplit/>
          <w:trHeight w:hRule="exact" w:val="624"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H. Office Studies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</w:tr>
      <w:tr w:rsidR="003642E9" w:rsidRPr="003642E9" w:rsidTr="005B0A0B">
        <w:trPr>
          <w:cantSplit/>
          <w:trHeight w:hRule="exact" w:val="624"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I.  Land Access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5C6488" w:rsidRDefault="005C6488" w:rsidP="005C6488">
            <w:pPr>
              <w:pStyle w:val="Header"/>
              <w:tabs>
                <w:tab w:val="left" w:pos="2268"/>
              </w:tabs>
              <w:spacing w:before="40" w:after="4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5C6488">
              <w:rPr>
                <w:b w:val="0"/>
                <w:color w:val="000000"/>
                <w:sz w:val="18"/>
                <w:szCs w:val="18"/>
              </w:rPr>
              <w:t>Post-grant heritage surveys.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</w:tr>
      <w:tr w:rsidR="003642E9" w:rsidRPr="003642E9" w:rsidTr="005B0A0B">
        <w:trPr>
          <w:cantSplit/>
          <w:trHeight w:hRule="exact" w:val="624"/>
        </w:trPr>
        <w:tc>
          <w:tcPr>
            <w:tcW w:w="1214" w:type="pct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 xml:space="preserve">J. Overheads </w:t>
            </w:r>
          </w:p>
        </w:tc>
        <w:tc>
          <w:tcPr>
            <w:tcW w:w="307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642E9">
              <w:rPr>
                <w:b w:val="0"/>
                <w:color w:val="000000"/>
                <w:sz w:val="18"/>
                <w:szCs w:val="18"/>
              </w:rPr>
              <w:t>Not to exceed 15% of the sum of A to I above.</w:t>
            </w:r>
            <w:r w:rsidRPr="003642E9">
              <w:rPr>
                <w:b w:val="0"/>
                <w:color w:val="000000"/>
                <w:sz w:val="18"/>
                <w:szCs w:val="18"/>
              </w:rPr>
              <w:br/>
              <w:t>Description not required.</w:t>
            </w:r>
          </w:p>
        </w:tc>
        <w:tc>
          <w:tcPr>
            <w:tcW w:w="7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3642E9">
            <w:pPr>
              <w:pStyle w:val="Header"/>
              <w:tabs>
                <w:tab w:val="left" w:pos="2268"/>
              </w:tabs>
              <w:spacing w:before="40" w:after="40"/>
              <w:rPr>
                <w:b w:val="0"/>
                <w:color w:val="000000"/>
                <w:sz w:val="20"/>
              </w:rPr>
            </w:pPr>
          </w:p>
        </w:tc>
      </w:tr>
      <w:tr w:rsidR="003642E9" w:rsidRPr="003642E9" w:rsidTr="005B0A0B">
        <w:trPr>
          <w:cantSplit/>
          <w:trHeight w:hRule="exact" w:val="624"/>
        </w:trPr>
        <w:tc>
          <w:tcPr>
            <w:tcW w:w="1214" w:type="pct"/>
            <w:tcBorders>
              <w:top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C05D78">
            <w:pPr>
              <w:pStyle w:val="Header"/>
              <w:tabs>
                <w:tab w:val="left" w:pos="2268"/>
              </w:tabs>
              <w:spacing w:before="40" w:after="40"/>
              <w:ind w:left="317" w:hanging="284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K. Covenant for next      reporting period</w:t>
            </w:r>
          </w:p>
        </w:tc>
        <w:tc>
          <w:tcPr>
            <w:tcW w:w="1429" w:type="pct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642E9" w:rsidRPr="003642E9" w:rsidRDefault="003642E9" w:rsidP="000D123D">
            <w:pPr>
              <w:pStyle w:val="Header"/>
              <w:tabs>
                <w:tab w:val="left" w:pos="2268"/>
              </w:tabs>
              <w:spacing w:before="40" w:after="40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$</w:t>
            </w:r>
          </w:p>
        </w:tc>
        <w:tc>
          <w:tcPr>
            <w:tcW w:w="2357" w:type="pct"/>
            <w:gridSpan w:val="2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642E9" w:rsidRPr="003642E9" w:rsidRDefault="003642E9" w:rsidP="000D123D">
            <w:pPr>
              <w:pStyle w:val="Header"/>
              <w:tabs>
                <w:tab w:val="left" w:pos="2268"/>
              </w:tabs>
              <w:spacing w:before="40" w:after="40"/>
              <w:jc w:val="left"/>
              <w:rPr>
                <w:b w:val="0"/>
                <w:color w:val="000000"/>
                <w:sz w:val="20"/>
              </w:rPr>
            </w:pPr>
            <w:r w:rsidRPr="003642E9">
              <w:rPr>
                <w:b w:val="0"/>
                <w:color w:val="000000"/>
                <w:sz w:val="20"/>
              </w:rPr>
              <w:t>Number of blocks:</w:t>
            </w:r>
          </w:p>
        </w:tc>
      </w:tr>
    </w:tbl>
    <w:p w:rsidR="003642E9" w:rsidRPr="00A93B2B" w:rsidRDefault="003642E9" w:rsidP="00A93B2B">
      <w:pPr>
        <w:spacing w:after="0"/>
        <w:rPr>
          <w:sz w:val="20"/>
        </w:rPr>
      </w:pPr>
    </w:p>
    <w:p w:rsidR="00594059" w:rsidRPr="00594059" w:rsidRDefault="00594059" w:rsidP="00594059">
      <w:pPr>
        <w:pStyle w:val="Footer"/>
        <w:spacing w:before="60"/>
        <w:jc w:val="center"/>
        <w:rPr>
          <w:rFonts w:cs="Arial"/>
          <w:sz w:val="20"/>
        </w:rPr>
      </w:pPr>
      <w:r w:rsidRPr="00594059">
        <w:rPr>
          <w:rFonts w:cs="Arial"/>
          <w:sz w:val="20"/>
        </w:rPr>
        <w:t xml:space="preserve">This form must be submitted via email to: </w:t>
      </w:r>
      <w:hyperlink r:id="rId14" w:history="1">
        <w:r w:rsidRPr="00594059">
          <w:rPr>
            <w:rStyle w:val="Hyperlink"/>
            <w:rFonts w:cs="Arial"/>
            <w:sz w:val="20"/>
          </w:rPr>
          <w:t>geoscience.info@nt.gov.au</w:t>
        </w:r>
      </w:hyperlink>
      <w:r w:rsidRPr="00594059">
        <w:rPr>
          <w:rFonts w:cs="Arial"/>
          <w:sz w:val="20"/>
        </w:rPr>
        <w:t xml:space="preserve">. Phone </w:t>
      </w:r>
      <w:r>
        <w:rPr>
          <w:rFonts w:cs="Arial"/>
          <w:sz w:val="20"/>
        </w:rPr>
        <w:t>(08) 8999 7816</w:t>
      </w:r>
    </w:p>
    <w:p w:rsidR="00C54139" w:rsidRPr="00594059" w:rsidRDefault="00594059" w:rsidP="00594059">
      <w:pPr>
        <w:pStyle w:val="Footer"/>
        <w:jc w:val="center"/>
        <w:rPr>
          <w:color w:val="000000"/>
          <w:sz w:val="20"/>
        </w:rPr>
      </w:pPr>
      <w:r w:rsidRPr="00594059">
        <w:rPr>
          <w:rFonts w:cs="Arial"/>
          <w:sz w:val="20"/>
        </w:rPr>
        <w:t>Further information</w:t>
      </w:r>
      <w:r>
        <w:rPr>
          <w:rFonts w:cs="Arial"/>
          <w:sz w:val="20"/>
        </w:rPr>
        <w:t>:</w:t>
      </w:r>
      <w:r w:rsidRPr="00594059">
        <w:rPr>
          <w:rFonts w:cs="Arial"/>
          <w:sz w:val="20"/>
        </w:rPr>
        <w:t xml:space="preserve"> </w:t>
      </w:r>
      <w:r w:rsidRPr="00594059">
        <w:rPr>
          <w:sz w:val="20"/>
        </w:rPr>
        <w:t>https://nt.gov.au/industry/mining-and-petroleum/mineral-titles/report-on-mineral-titles</w:t>
      </w:r>
    </w:p>
    <w:sectPr w:rsidR="00C54139" w:rsidRPr="00594059" w:rsidSect="00705C9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E9" w:rsidRDefault="003642E9" w:rsidP="007332FF">
      <w:r>
        <w:separator/>
      </w:r>
    </w:p>
  </w:endnote>
  <w:endnote w:type="continuationSeparator" w:id="0">
    <w:p w:rsidR="003642E9" w:rsidRDefault="003642E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E9" w:rsidRPr="00AE306C" w:rsidRDefault="007F6280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 w14:anchorId="62E71D4E">
        <v:rect id="_x0000_i1029" style="width:481.9pt;height:.5pt;mso-position-vertical:absolute" o:hralign="center" o:hrstd="t" o:hrnoshade="t" o:hr="t" fillcolor="black [3213]" stroked="f"/>
      </w:pict>
    </w:r>
  </w:p>
  <w:p w:rsidR="003642E9" w:rsidRPr="004D1B76" w:rsidRDefault="000D45BE" w:rsidP="0045339A">
    <w:pPr>
      <w:pStyle w:val="NTGFooter2deptpagenum"/>
      <w:tabs>
        <w:tab w:val="clear" w:pos="9639"/>
        <w:tab w:val="left" w:pos="6015"/>
        <w:tab w:val="right" w:pos="10206"/>
      </w:tabs>
      <w:ind w:left="-567" w:right="-568"/>
    </w:pPr>
    <w:r>
      <w:rPr>
        <w:rStyle w:val="NTGFooterDepartmentofChar"/>
      </w:rPr>
      <w:t xml:space="preserve">DEPARTMENT OF </w:t>
    </w:r>
    <w:r>
      <w:rPr>
        <w:rStyle w:val="NTGFooterDepartmentofChar"/>
        <w:rFonts w:ascii="Arial Black" w:hAnsi="Arial Black"/>
      </w:rPr>
      <w:t>PRIMARY INDUSTRY AND RESOURCES</w:t>
    </w:r>
    <w:r w:rsidR="003642E9" w:rsidRPr="004D1B76">
      <w:tab/>
    </w:r>
    <w:r w:rsidR="0045339A">
      <w:tab/>
    </w:r>
    <w:r w:rsidR="003642E9" w:rsidRPr="007B5DA2">
      <w:rPr>
        <w:rStyle w:val="NTGFooter2deptpagenumChar"/>
        <w:rFonts w:eastAsia="Calibri"/>
      </w:rPr>
      <w:t xml:space="preserve">Page </w:t>
    </w:r>
    <w:r w:rsidR="003642E9" w:rsidRPr="007B5DA2">
      <w:rPr>
        <w:rStyle w:val="NTGFooter2deptpagenumChar"/>
        <w:rFonts w:eastAsia="Calibri"/>
      </w:rPr>
      <w:fldChar w:fldCharType="begin"/>
    </w:r>
    <w:r w:rsidR="003642E9" w:rsidRPr="007B5DA2">
      <w:rPr>
        <w:rStyle w:val="NTGFooter2deptpagenumChar"/>
        <w:rFonts w:eastAsia="Calibri"/>
      </w:rPr>
      <w:instrText xml:space="preserve"> PAGE  \* Arabic  \* MERGEFORMAT </w:instrText>
    </w:r>
    <w:r w:rsidR="003642E9" w:rsidRPr="007B5DA2">
      <w:rPr>
        <w:rStyle w:val="NTGFooter2deptpagenumChar"/>
        <w:rFonts w:eastAsia="Calibri"/>
      </w:rPr>
      <w:fldChar w:fldCharType="separate"/>
    </w:r>
    <w:r w:rsidR="007F6280">
      <w:rPr>
        <w:rStyle w:val="NTGFooter2deptpagenumChar"/>
        <w:rFonts w:eastAsia="Calibri"/>
        <w:noProof/>
      </w:rPr>
      <w:t>2</w:t>
    </w:r>
    <w:r w:rsidR="003642E9" w:rsidRPr="007B5DA2">
      <w:rPr>
        <w:rStyle w:val="NTGFooter2deptpagenumChar"/>
        <w:rFonts w:eastAsia="Calibri"/>
      </w:rPr>
      <w:fldChar w:fldCharType="end"/>
    </w:r>
    <w:r w:rsidR="003642E9" w:rsidRPr="007B5DA2">
      <w:rPr>
        <w:rStyle w:val="NTGFooter2deptpagenumChar"/>
        <w:rFonts w:eastAsia="Calibri"/>
      </w:rPr>
      <w:t xml:space="preserve"> of </w:t>
    </w:r>
    <w:r w:rsidR="003642E9" w:rsidRPr="007B5DA2">
      <w:rPr>
        <w:rStyle w:val="NTGFooter2deptpagenumChar"/>
        <w:rFonts w:eastAsia="Calibri"/>
      </w:rPr>
      <w:fldChar w:fldCharType="begin"/>
    </w:r>
    <w:r w:rsidR="003642E9" w:rsidRPr="007B5DA2">
      <w:rPr>
        <w:rStyle w:val="NTGFooter2deptpagenumChar"/>
        <w:rFonts w:eastAsia="Calibri"/>
      </w:rPr>
      <w:instrText xml:space="preserve"> NUMPAGES  \* Arabic  \* MERGEFORMAT </w:instrText>
    </w:r>
    <w:r w:rsidR="003642E9" w:rsidRPr="007B5DA2">
      <w:rPr>
        <w:rStyle w:val="NTGFooter2deptpagenumChar"/>
        <w:rFonts w:eastAsia="Calibri"/>
      </w:rPr>
      <w:fldChar w:fldCharType="separate"/>
    </w:r>
    <w:r w:rsidR="007F6280">
      <w:rPr>
        <w:rStyle w:val="NTGFooter2deptpagenumChar"/>
        <w:rFonts w:eastAsia="Calibri"/>
        <w:noProof/>
      </w:rPr>
      <w:t>2</w:t>
    </w:r>
    <w:r w:rsidR="003642E9" w:rsidRPr="007B5DA2">
      <w:rPr>
        <w:rStyle w:val="NTGFooter2deptpagenumChar"/>
        <w:rFonts w:eastAsia="Calibri"/>
      </w:rPr>
      <w:fldChar w:fldCharType="end"/>
    </w:r>
  </w:p>
  <w:p w:rsidR="003642E9" w:rsidRPr="007B5DA2" w:rsidRDefault="0026659F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t>6</w:t>
    </w:r>
    <w:r w:rsidR="00C93291">
      <w:t xml:space="preserve"> </w:t>
    </w:r>
    <w:r w:rsidR="005B0A0B">
      <w:t>December</w:t>
    </w:r>
    <w:r w:rsidR="003642E9">
      <w:t xml:space="preserve">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143"/>
      <w:gridCol w:w="3630"/>
    </w:tblGrid>
    <w:tr w:rsidR="003642E9" w:rsidRPr="00132658" w:rsidTr="00D36A49">
      <w:trPr>
        <w:cantSplit/>
        <w:trHeight w:hRule="exact" w:val="1400"/>
        <w:tblHeader/>
      </w:trPr>
      <w:tc>
        <w:tcPr>
          <w:tcW w:w="7143" w:type="dxa"/>
          <w:vAlign w:val="center"/>
        </w:tcPr>
        <w:p w:rsidR="003642E9" w:rsidRPr="00705C9D" w:rsidRDefault="000D45BE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3642E9" w:rsidRPr="007B5DA2" w:rsidRDefault="003642E9" w:rsidP="0026659F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7F6280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fldSimple w:instr=" NUMPAGES  \* Arabic  \* MERGEFORMAT ">
            <w:r w:rsidR="007F6280">
              <w:rPr>
                <w:noProof/>
              </w:rPr>
              <w:t>2</w:t>
            </w:r>
          </w:fldSimple>
          <w:r w:rsidRPr="007B5DA2">
            <w:tab/>
          </w:r>
          <w:r w:rsidR="0026659F">
            <w:t>6</w:t>
          </w:r>
          <w:r w:rsidR="00C93291">
            <w:t xml:space="preserve"> </w:t>
          </w:r>
          <w:r w:rsidR="005C6488">
            <w:t>December</w:t>
          </w:r>
          <w:r>
            <w:rPr>
              <w:rStyle w:val="NTGFooter1itemsChar"/>
            </w:rPr>
            <w:t xml:space="preserve"> 2016</w:t>
          </w:r>
        </w:p>
      </w:tc>
      <w:tc>
        <w:tcPr>
          <w:tcW w:w="3630" w:type="dxa"/>
          <w:vAlign w:val="center"/>
        </w:tcPr>
        <w:p w:rsidR="003642E9" w:rsidRPr="001E14EB" w:rsidRDefault="003642E9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259FD818" wp14:editId="0031C6D3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642E9" w:rsidRPr="00543BD1" w:rsidRDefault="003642E9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E9" w:rsidRDefault="003642E9" w:rsidP="007332FF">
      <w:r>
        <w:separator/>
      </w:r>
    </w:p>
  </w:footnote>
  <w:footnote w:type="continuationSeparator" w:id="0">
    <w:p w:rsidR="003642E9" w:rsidRDefault="003642E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E9" w:rsidRDefault="00977223" w:rsidP="002926BC">
    <w:pPr>
      <w:pStyle w:val="Header"/>
      <w:tabs>
        <w:tab w:val="clear" w:pos="9026"/>
      </w:tabs>
      <w:ind w:right="-568"/>
    </w:pPr>
    <w:fldSimple w:instr=" TITLE   \* MERGEFORMAT ">
      <w:r w:rsidR="00876E8E">
        <w:t>Mineral Titles Expenditure Report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E9" w:rsidRDefault="009A3BA8" w:rsidP="0050530C">
    <w:pPr>
      <w:pStyle w:val="Title"/>
    </w:pPr>
    <w:r>
      <w:t>Mineral Title Expenditure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06C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E8C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C41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44D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7A7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24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841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F02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4A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460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7F41B7"/>
    <w:multiLevelType w:val="hybridMultilevel"/>
    <w:tmpl w:val="A30EE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106C0"/>
    <w:multiLevelType w:val="multilevel"/>
    <w:tmpl w:val="95661914"/>
    <w:numStyleLink w:val="NTGTableList"/>
  </w:abstractNum>
  <w:abstractNum w:abstractNumId="13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4205707"/>
    <w:multiLevelType w:val="hybridMultilevel"/>
    <w:tmpl w:val="C130F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41E49"/>
    <w:multiLevelType w:val="hybridMultilevel"/>
    <w:tmpl w:val="2E9226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E1F2C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2920DD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9">
    <w:nsid w:val="20FE68D2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20253BA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3786425"/>
    <w:multiLevelType w:val="hybridMultilevel"/>
    <w:tmpl w:val="79C28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E4079C"/>
    <w:multiLevelType w:val="multilevel"/>
    <w:tmpl w:val="95661914"/>
    <w:numStyleLink w:val="NTGTableList"/>
  </w:abstractNum>
  <w:abstractNum w:abstractNumId="23">
    <w:nsid w:val="24E93944"/>
    <w:multiLevelType w:val="multilevel"/>
    <w:tmpl w:val="561CD30E"/>
    <w:styleLink w:val="NTGStandar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3E6415"/>
    <w:multiLevelType w:val="hybridMultilevel"/>
    <w:tmpl w:val="82987D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B96A77"/>
    <w:multiLevelType w:val="multilevel"/>
    <w:tmpl w:val="95661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>
    <w:nsid w:val="295721C2"/>
    <w:multiLevelType w:val="multilevel"/>
    <w:tmpl w:val="95661914"/>
    <w:numStyleLink w:val="NTGTableList"/>
  </w:abstractNum>
  <w:abstractNum w:abstractNumId="27">
    <w:nsid w:val="2A59584B"/>
    <w:multiLevelType w:val="multilevel"/>
    <w:tmpl w:val="95661914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>
    <w:nsid w:val="2BE6400A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2C410733"/>
    <w:multiLevelType w:val="multilevel"/>
    <w:tmpl w:val="561CD30E"/>
    <w:numStyleLink w:val="NTGStandardList"/>
  </w:abstractNum>
  <w:abstractNum w:abstractNumId="30">
    <w:nsid w:val="2FB16051"/>
    <w:multiLevelType w:val="hybridMultilevel"/>
    <w:tmpl w:val="ECEA4C20"/>
    <w:lvl w:ilvl="0" w:tplc="EF8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E41C55"/>
    <w:multiLevelType w:val="hybridMultilevel"/>
    <w:tmpl w:val="1996E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7C211C1"/>
    <w:multiLevelType w:val="multilevel"/>
    <w:tmpl w:val="53204A44"/>
    <w:numStyleLink w:val="NTGTableNumList"/>
  </w:abstractNum>
  <w:abstractNum w:abstractNumId="34">
    <w:nsid w:val="48430676"/>
    <w:multiLevelType w:val="multilevel"/>
    <w:tmpl w:val="5320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0632C54"/>
    <w:multiLevelType w:val="hybridMultilevel"/>
    <w:tmpl w:val="CBDC4A9C"/>
    <w:lvl w:ilvl="0" w:tplc="2218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B6C6B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A19D1"/>
    <w:multiLevelType w:val="multilevel"/>
    <w:tmpl w:val="561CD30E"/>
    <w:numStyleLink w:val="NTGStandardList"/>
  </w:abstractNum>
  <w:abstractNum w:abstractNumId="38">
    <w:nsid w:val="66201C2A"/>
    <w:multiLevelType w:val="multilevel"/>
    <w:tmpl w:val="5320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DC446C7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142529D"/>
    <w:multiLevelType w:val="hybridMultilevel"/>
    <w:tmpl w:val="F7FC2F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0293E"/>
    <w:multiLevelType w:val="multilevel"/>
    <w:tmpl w:val="ECEA4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21F60"/>
    <w:multiLevelType w:val="hybridMultilevel"/>
    <w:tmpl w:val="B9209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0"/>
  </w:num>
  <w:num w:numId="6">
    <w:abstractNumId w:val="13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1"/>
  </w:num>
  <w:num w:numId="19">
    <w:abstractNumId w:val="23"/>
  </w:num>
  <w:num w:numId="20">
    <w:abstractNumId w:val="27"/>
  </w:num>
  <w:num w:numId="21">
    <w:abstractNumId w:val="32"/>
  </w:num>
  <w:num w:numId="22">
    <w:abstractNumId w:val="15"/>
  </w:num>
  <w:num w:numId="23">
    <w:abstractNumId w:val="40"/>
  </w:num>
  <w:num w:numId="24">
    <w:abstractNumId w:val="31"/>
  </w:num>
  <w:num w:numId="25">
    <w:abstractNumId w:val="29"/>
  </w:num>
  <w:num w:numId="26">
    <w:abstractNumId w:val="36"/>
  </w:num>
  <w:num w:numId="27">
    <w:abstractNumId w:val="22"/>
  </w:num>
  <w:num w:numId="28">
    <w:abstractNumId w:val="25"/>
  </w:num>
  <w:num w:numId="29">
    <w:abstractNumId w:val="37"/>
  </w:num>
  <w:num w:numId="30">
    <w:abstractNumId w:val="12"/>
  </w:num>
  <w:num w:numId="31">
    <w:abstractNumId w:val="26"/>
  </w:num>
  <w:num w:numId="32">
    <w:abstractNumId w:val="33"/>
  </w:num>
  <w:num w:numId="33">
    <w:abstractNumId w:val="38"/>
  </w:num>
  <w:num w:numId="34">
    <w:abstractNumId w:val="11"/>
  </w:num>
  <w:num w:numId="35">
    <w:abstractNumId w:val="14"/>
  </w:num>
  <w:num w:numId="36">
    <w:abstractNumId w:val="28"/>
  </w:num>
  <w:num w:numId="37">
    <w:abstractNumId w:val="16"/>
  </w:num>
  <w:num w:numId="38">
    <w:abstractNumId w:val="21"/>
  </w:num>
  <w:num w:numId="39">
    <w:abstractNumId w:val="39"/>
  </w:num>
  <w:num w:numId="40">
    <w:abstractNumId w:val="17"/>
  </w:num>
  <w:num w:numId="41">
    <w:abstractNumId w:val="20"/>
  </w:num>
  <w:num w:numId="42">
    <w:abstractNumId w:val="42"/>
  </w:num>
  <w:num w:numId="43">
    <w:abstractNumId w:val="24"/>
  </w:num>
  <w:num w:numId="44">
    <w:abstractNumId w:val="34"/>
  </w:num>
  <w:num w:numId="45">
    <w:abstractNumId w:val="3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47"/>
    <w:rsid w:val="00027DB8"/>
    <w:rsid w:val="00031A96"/>
    <w:rsid w:val="00040BF3"/>
    <w:rsid w:val="00051F45"/>
    <w:rsid w:val="0007259C"/>
    <w:rsid w:val="00080202"/>
    <w:rsid w:val="00080DCD"/>
    <w:rsid w:val="000840A3"/>
    <w:rsid w:val="00086A5F"/>
    <w:rsid w:val="000B28B5"/>
    <w:rsid w:val="000D123D"/>
    <w:rsid w:val="000D45BE"/>
    <w:rsid w:val="001137EC"/>
    <w:rsid w:val="001152F5"/>
    <w:rsid w:val="00117743"/>
    <w:rsid w:val="00117F5B"/>
    <w:rsid w:val="00132658"/>
    <w:rsid w:val="00164A3E"/>
    <w:rsid w:val="00181620"/>
    <w:rsid w:val="001957AD"/>
    <w:rsid w:val="001A2B7F"/>
    <w:rsid w:val="001B2B6C"/>
    <w:rsid w:val="001E14EB"/>
    <w:rsid w:val="001E7FFA"/>
    <w:rsid w:val="001F59E6"/>
    <w:rsid w:val="00200461"/>
    <w:rsid w:val="00202308"/>
    <w:rsid w:val="00206936"/>
    <w:rsid w:val="00206C6F"/>
    <w:rsid w:val="00206FBD"/>
    <w:rsid w:val="00207746"/>
    <w:rsid w:val="00213FEF"/>
    <w:rsid w:val="00247343"/>
    <w:rsid w:val="0026659F"/>
    <w:rsid w:val="0027479B"/>
    <w:rsid w:val="00274D4B"/>
    <w:rsid w:val="002806F5"/>
    <w:rsid w:val="00281577"/>
    <w:rsid w:val="002926BC"/>
    <w:rsid w:val="00293A72"/>
    <w:rsid w:val="002A30C3"/>
    <w:rsid w:val="002B38F7"/>
    <w:rsid w:val="002C1FE9"/>
    <w:rsid w:val="002D3A57"/>
    <w:rsid w:val="002D7D05"/>
    <w:rsid w:val="002E20C8"/>
    <w:rsid w:val="002F2885"/>
    <w:rsid w:val="003037F9"/>
    <w:rsid w:val="00342283"/>
    <w:rsid w:val="00343A87"/>
    <w:rsid w:val="00347FB6"/>
    <w:rsid w:val="003504FD"/>
    <w:rsid w:val="00350881"/>
    <w:rsid w:val="00357D55"/>
    <w:rsid w:val="003642E9"/>
    <w:rsid w:val="003657E5"/>
    <w:rsid w:val="00371DC7"/>
    <w:rsid w:val="003747D1"/>
    <w:rsid w:val="00394876"/>
    <w:rsid w:val="00394AAF"/>
    <w:rsid w:val="003D42C0"/>
    <w:rsid w:val="003D7818"/>
    <w:rsid w:val="003E2445"/>
    <w:rsid w:val="0040222A"/>
    <w:rsid w:val="004047BC"/>
    <w:rsid w:val="00414CB3"/>
    <w:rsid w:val="00426E25"/>
    <w:rsid w:val="0045339A"/>
    <w:rsid w:val="0045420A"/>
    <w:rsid w:val="00466D96"/>
    <w:rsid w:val="00473C98"/>
    <w:rsid w:val="00494BE5"/>
    <w:rsid w:val="004A2538"/>
    <w:rsid w:val="004B0C15"/>
    <w:rsid w:val="004B35EA"/>
    <w:rsid w:val="004D075F"/>
    <w:rsid w:val="004D1B76"/>
    <w:rsid w:val="004E019E"/>
    <w:rsid w:val="004E06EC"/>
    <w:rsid w:val="00502FB3"/>
    <w:rsid w:val="00503DE9"/>
    <w:rsid w:val="0050530C"/>
    <w:rsid w:val="00507782"/>
    <w:rsid w:val="00512A04"/>
    <w:rsid w:val="0052151C"/>
    <w:rsid w:val="00543BD1"/>
    <w:rsid w:val="00546494"/>
    <w:rsid w:val="005654B8"/>
    <w:rsid w:val="005762CC"/>
    <w:rsid w:val="00582502"/>
    <w:rsid w:val="00594059"/>
    <w:rsid w:val="00595386"/>
    <w:rsid w:val="005A4A87"/>
    <w:rsid w:val="005A4AC0"/>
    <w:rsid w:val="005A5FDF"/>
    <w:rsid w:val="005B0A0B"/>
    <w:rsid w:val="005B0FB7"/>
    <w:rsid w:val="005B5AC2"/>
    <w:rsid w:val="005C6488"/>
    <w:rsid w:val="005E144D"/>
    <w:rsid w:val="005E3A43"/>
    <w:rsid w:val="006433C3"/>
    <w:rsid w:val="00650F5B"/>
    <w:rsid w:val="006719EA"/>
    <w:rsid w:val="00671F13"/>
    <w:rsid w:val="0067400A"/>
    <w:rsid w:val="006D66F7"/>
    <w:rsid w:val="00705398"/>
    <w:rsid w:val="0070577E"/>
    <w:rsid w:val="00705C9D"/>
    <w:rsid w:val="00712863"/>
    <w:rsid w:val="00714F1D"/>
    <w:rsid w:val="00722DDB"/>
    <w:rsid w:val="00724728"/>
    <w:rsid w:val="00724F98"/>
    <w:rsid w:val="00730B9B"/>
    <w:rsid w:val="007332FF"/>
    <w:rsid w:val="007408F5"/>
    <w:rsid w:val="0076190B"/>
    <w:rsid w:val="00763A2D"/>
    <w:rsid w:val="00777795"/>
    <w:rsid w:val="00783A57"/>
    <w:rsid w:val="007A6A4F"/>
    <w:rsid w:val="007B03F5"/>
    <w:rsid w:val="007B5DA2"/>
    <w:rsid w:val="007C5CFD"/>
    <w:rsid w:val="007D6E89"/>
    <w:rsid w:val="007F46BF"/>
    <w:rsid w:val="007F6280"/>
    <w:rsid w:val="00815297"/>
    <w:rsid w:val="00817BA1"/>
    <w:rsid w:val="00823022"/>
    <w:rsid w:val="008313C4"/>
    <w:rsid w:val="00842838"/>
    <w:rsid w:val="0085797F"/>
    <w:rsid w:val="00861DC3"/>
    <w:rsid w:val="008735A9"/>
    <w:rsid w:val="00876E8E"/>
    <w:rsid w:val="00881C48"/>
    <w:rsid w:val="00885E9B"/>
    <w:rsid w:val="008961A4"/>
    <w:rsid w:val="008A7C12"/>
    <w:rsid w:val="008D57B8"/>
    <w:rsid w:val="008E510B"/>
    <w:rsid w:val="00902B13"/>
    <w:rsid w:val="00911941"/>
    <w:rsid w:val="00932F6B"/>
    <w:rsid w:val="009468BC"/>
    <w:rsid w:val="009616DF"/>
    <w:rsid w:val="0096542F"/>
    <w:rsid w:val="00967FA7"/>
    <w:rsid w:val="00971645"/>
    <w:rsid w:val="00977223"/>
    <w:rsid w:val="00977919"/>
    <w:rsid w:val="009A3BA8"/>
    <w:rsid w:val="009B0417"/>
    <w:rsid w:val="009B1913"/>
    <w:rsid w:val="009B6657"/>
    <w:rsid w:val="009E175D"/>
    <w:rsid w:val="009E6A80"/>
    <w:rsid w:val="00A10655"/>
    <w:rsid w:val="00A20AE4"/>
    <w:rsid w:val="00A25193"/>
    <w:rsid w:val="00A31AE8"/>
    <w:rsid w:val="00A3739D"/>
    <w:rsid w:val="00A37DDA"/>
    <w:rsid w:val="00A925EC"/>
    <w:rsid w:val="00A93B2B"/>
    <w:rsid w:val="00AA541E"/>
    <w:rsid w:val="00AB6C65"/>
    <w:rsid w:val="00AD0DA4"/>
    <w:rsid w:val="00AD4169"/>
    <w:rsid w:val="00AE306C"/>
    <w:rsid w:val="00B02EF1"/>
    <w:rsid w:val="00B07C97"/>
    <w:rsid w:val="00B20E8B"/>
    <w:rsid w:val="00B25E08"/>
    <w:rsid w:val="00B31483"/>
    <w:rsid w:val="00B343CC"/>
    <w:rsid w:val="00B614F7"/>
    <w:rsid w:val="00B61B26"/>
    <w:rsid w:val="00B81261"/>
    <w:rsid w:val="00B832AE"/>
    <w:rsid w:val="00B96513"/>
    <w:rsid w:val="00BA66F0"/>
    <w:rsid w:val="00BB2AE7"/>
    <w:rsid w:val="00BB6464"/>
    <w:rsid w:val="00BC1BB8"/>
    <w:rsid w:val="00BE6144"/>
    <w:rsid w:val="00BE635A"/>
    <w:rsid w:val="00BF2ABB"/>
    <w:rsid w:val="00C05D78"/>
    <w:rsid w:val="00C309D8"/>
    <w:rsid w:val="00C34D16"/>
    <w:rsid w:val="00C54139"/>
    <w:rsid w:val="00C61AFA"/>
    <w:rsid w:val="00C62099"/>
    <w:rsid w:val="00C72867"/>
    <w:rsid w:val="00C75D95"/>
    <w:rsid w:val="00C75E81"/>
    <w:rsid w:val="00C92B4C"/>
    <w:rsid w:val="00C93291"/>
    <w:rsid w:val="00C954F6"/>
    <w:rsid w:val="00CA6BC5"/>
    <w:rsid w:val="00CD1C47"/>
    <w:rsid w:val="00CE640F"/>
    <w:rsid w:val="00CF540E"/>
    <w:rsid w:val="00D36A49"/>
    <w:rsid w:val="00D71D84"/>
    <w:rsid w:val="00D832D9"/>
    <w:rsid w:val="00D975C0"/>
    <w:rsid w:val="00DB4F91"/>
    <w:rsid w:val="00DC5DD9"/>
    <w:rsid w:val="00DD42AE"/>
    <w:rsid w:val="00DE33B5"/>
    <w:rsid w:val="00DE5E18"/>
    <w:rsid w:val="00DF0487"/>
    <w:rsid w:val="00DF49D1"/>
    <w:rsid w:val="00E02681"/>
    <w:rsid w:val="00E02792"/>
    <w:rsid w:val="00E04CC0"/>
    <w:rsid w:val="00E15816"/>
    <w:rsid w:val="00E160D5"/>
    <w:rsid w:val="00E30556"/>
    <w:rsid w:val="00E33136"/>
    <w:rsid w:val="00E3723D"/>
    <w:rsid w:val="00E861DB"/>
    <w:rsid w:val="00E93406"/>
    <w:rsid w:val="00E95C39"/>
    <w:rsid w:val="00EB0A96"/>
    <w:rsid w:val="00EB77F9"/>
    <w:rsid w:val="00EE38FA"/>
    <w:rsid w:val="00EE3E2C"/>
    <w:rsid w:val="00EF3CA4"/>
    <w:rsid w:val="00F552FD"/>
    <w:rsid w:val="00F94398"/>
    <w:rsid w:val="00FB10C4"/>
    <w:rsid w:val="00FB2B56"/>
    <w:rsid w:val="00FC12BF"/>
    <w:rsid w:val="00FD3E6F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86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qFormat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6"/>
    <w:qFormat/>
    <w:rsid w:val="006D66F7"/>
    <w:pPr>
      <w:ind w:left="720"/>
      <w:contextualSpacing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qFormat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qFormat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qFormat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qFormat/>
    <w:rsid w:val="002926BC"/>
    <w:pPr>
      <w:spacing w:after="480"/>
    </w:pPr>
  </w:style>
  <w:style w:type="numbering" w:styleId="111111">
    <w:name w:val="Outline List 2"/>
    <w:basedOn w:val="NoList"/>
    <w:uiPriority w:val="99"/>
    <w:semiHidden/>
    <w:unhideWhenUsed/>
    <w:rsid w:val="00040BF3"/>
    <w:pPr>
      <w:numPr>
        <w:numId w:val="46"/>
      </w:numPr>
    </w:pPr>
  </w:style>
  <w:style w:type="numbering" w:customStyle="1" w:styleId="NTGStandardList">
    <w:name w:val="NTG Standard List"/>
    <w:basedOn w:val="NoList"/>
    <w:rsid w:val="00414CB3"/>
    <w:pPr>
      <w:numPr>
        <w:numId w:val="19"/>
      </w:numPr>
    </w:pPr>
  </w:style>
  <w:style w:type="table" w:customStyle="1" w:styleId="NTGTable">
    <w:name w:val="NTG Table"/>
    <w:basedOn w:val="TableTheme"/>
    <w:uiPriority w:val="99"/>
    <w:rsid w:val="00414CB3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414CB3"/>
    <w:pPr>
      <w:numPr>
        <w:numId w:val="20"/>
      </w:numPr>
    </w:pPr>
  </w:style>
  <w:style w:type="numbering" w:customStyle="1" w:styleId="NTGTableNumList">
    <w:name w:val="NTG Table Num List"/>
    <w:uiPriority w:val="99"/>
    <w:rsid w:val="00414CB3"/>
    <w:pPr>
      <w:numPr>
        <w:numId w:val="21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character" w:styleId="Hyperlink">
    <w:name w:val="Hyperlink"/>
    <w:rsid w:val="00A93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86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qFormat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6"/>
    <w:qFormat/>
    <w:rsid w:val="006D66F7"/>
    <w:pPr>
      <w:ind w:left="720"/>
      <w:contextualSpacing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qFormat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qFormat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qFormat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qFormat/>
    <w:rsid w:val="002926BC"/>
    <w:pPr>
      <w:spacing w:after="480"/>
    </w:pPr>
  </w:style>
  <w:style w:type="numbering" w:styleId="111111">
    <w:name w:val="Outline List 2"/>
    <w:basedOn w:val="NoList"/>
    <w:uiPriority w:val="99"/>
    <w:semiHidden/>
    <w:unhideWhenUsed/>
    <w:rsid w:val="00040BF3"/>
    <w:pPr>
      <w:numPr>
        <w:numId w:val="46"/>
      </w:numPr>
    </w:pPr>
  </w:style>
  <w:style w:type="numbering" w:customStyle="1" w:styleId="NTGStandardList">
    <w:name w:val="NTG Standard List"/>
    <w:basedOn w:val="NoList"/>
    <w:rsid w:val="00414CB3"/>
    <w:pPr>
      <w:numPr>
        <w:numId w:val="19"/>
      </w:numPr>
    </w:pPr>
  </w:style>
  <w:style w:type="table" w:customStyle="1" w:styleId="NTGTable">
    <w:name w:val="NTG Table"/>
    <w:basedOn w:val="TableTheme"/>
    <w:uiPriority w:val="99"/>
    <w:rsid w:val="00414CB3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414CB3"/>
    <w:pPr>
      <w:numPr>
        <w:numId w:val="20"/>
      </w:numPr>
    </w:pPr>
  </w:style>
  <w:style w:type="numbering" w:customStyle="1" w:styleId="NTGTableNumList">
    <w:name w:val="NTG Table Num List"/>
    <w:uiPriority w:val="99"/>
    <w:rsid w:val="00414CB3"/>
    <w:pPr>
      <w:numPr>
        <w:numId w:val="21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character" w:styleId="Hyperlink">
    <w:name w:val="Hyperlink"/>
    <w:rsid w:val="00A93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oscience.info@nt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geoscience.info@n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BF49-8201-4FB0-8B7C-713B630A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2176</Characters>
  <Application>Microsoft Office Word</Application>
  <DocSecurity>0</DocSecurity>
  <Lines>181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Titles Expenditure Report</vt:lpstr>
    </vt:vector>
  </TitlesOfParts>
  <Company>NTG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Titles Expenditure Report</dc:title>
  <dc:creator>Northern Territory Government</dc:creator>
  <cp:lastModifiedBy>Gregory C MacDonald</cp:lastModifiedBy>
  <cp:revision>5</cp:revision>
  <cp:lastPrinted>2016-12-06T06:02:00Z</cp:lastPrinted>
  <dcterms:created xsi:type="dcterms:W3CDTF">2016-12-07T02:14:00Z</dcterms:created>
  <dcterms:modified xsi:type="dcterms:W3CDTF">2016-12-07T02:23:00Z</dcterms:modified>
</cp:coreProperties>
</file>