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5474970</wp:posOffset>
            </wp:positionH>
            <wp:positionV relativeFrom="page">
              <wp:posOffset>9611360</wp:posOffset>
            </wp:positionV>
            <wp:extent cx="1574164" cy="561326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64" cy="56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5F"/>
        </w:rPr>
        <w:t>AIS</w:t>
      </w:r>
      <w:r>
        <w:rPr>
          <w:color w:val="1F1F5F"/>
          <w:spacing w:val="-6"/>
        </w:rPr>
        <w:t> </w:t>
      </w:r>
      <w:r>
        <w:rPr>
          <w:color w:val="1F1F5F"/>
        </w:rPr>
        <w:t>scripting</w:t>
      </w:r>
      <w:r>
        <w:rPr>
          <w:color w:val="1F1F5F"/>
          <w:spacing w:val="-4"/>
        </w:rPr>
        <w:t> </w:t>
      </w:r>
      <w:r>
        <w:rPr>
          <w:color w:val="1F1F5F"/>
        </w:rPr>
        <w:t>and</w:t>
      </w:r>
      <w:r>
        <w:rPr>
          <w:color w:val="1F1F5F"/>
          <w:spacing w:val="-6"/>
        </w:rPr>
        <w:t> </w:t>
      </w:r>
      <w:r>
        <w:rPr>
          <w:color w:val="1F1F5F"/>
        </w:rPr>
        <w:t>recording</w:t>
      </w:r>
      <w:r>
        <w:rPr>
          <w:color w:val="1F1F5F"/>
          <w:spacing w:val="-4"/>
        </w:rPr>
        <w:t> </w:t>
      </w:r>
      <w:r>
        <w:rPr>
          <w:color w:val="1F1F5F"/>
        </w:rPr>
        <w:t>job</w:t>
      </w:r>
      <w:r>
        <w:rPr>
          <w:color w:val="1F1F5F"/>
          <w:spacing w:val="-8"/>
        </w:rPr>
        <w:t> </w:t>
      </w:r>
      <w:r>
        <w:rPr>
          <w:color w:val="1F1F5F"/>
          <w:spacing w:val="-2"/>
        </w:rPr>
        <w:t>request</w:t>
      </w:r>
    </w:p>
    <w:p>
      <w:pPr>
        <w:pStyle w:val="BodyText"/>
        <w:spacing w:before="7"/>
        <w:rPr>
          <w:b/>
          <w:sz w:val="18"/>
          <w:u w:val="none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574"/>
        <w:gridCol w:w="1702"/>
        <w:gridCol w:w="567"/>
        <w:gridCol w:w="560"/>
        <w:gridCol w:w="433"/>
        <w:gridCol w:w="1419"/>
        <w:gridCol w:w="404"/>
        <w:gridCol w:w="166"/>
        <w:gridCol w:w="2405"/>
        <w:gridCol w:w="571"/>
      </w:tblGrid>
      <w:tr>
        <w:trPr>
          <w:trHeight w:val="520" w:hRule="atLeast"/>
        </w:trPr>
        <w:tc>
          <w:tcPr>
            <w:tcW w:w="10258" w:type="dxa"/>
            <w:gridSpan w:val="11"/>
            <w:shd w:val="clear" w:color="auto" w:fill="1F1F5F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Client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681" w:hRule="atLeast"/>
        </w:trPr>
        <w:tc>
          <w:tcPr>
            <w:tcW w:w="7116" w:type="dxa"/>
            <w:gridSpan w:val="8"/>
          </w:tcPr>
          <w:p>
            <w:pPr>
              <w:pStyle w:val="TableParagraph"/>
              <w:spacing w:before="56"/>
              <w:ind w:right="71"/>
              <w:rPr>
                <w:b/>
                <w:sz w:val="22"/>
              </w:rPr>
            </w:pPr>
            <w:r>
              <w:rPr>
                <w:b/>
                <w:sz w:val="22"/>
              </w:rPr>
              <w:t>Have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start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up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conversation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Aboriginal Interpreter Service recordings team about your project?</w:t>
            </w:r>
          </w:p>
        </w:tc>
        <w:tc>
          <w:tcPr>
            <w:tcW w:w="3142" w:type="dxa"/>
            <w:gridSpan w:val="3"/>
          </w:tcPr>
          <w:p>
            <w:pPr>
              <w:pStyle w:val="TableParagraph"/>
              <w:spacing w:before="56"/>
              <w:ind w:left="122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450" w:hRule="atLeast"/>
        </w:trPr>
        <w:tc>
          <w:tcPr>
            <w:tcW w:w="7116" w:type="dxa"/>
            <w:gridSpan w:val="8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applying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individual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2"/>
                <w:sz w:val="22"/>
              </w:rPr>
              <w:t> organisation?</w:t>
            </w:r>
          </w:p>
        </w:tc>
        <w:tc>
          <w:tcPr>
            <w:tcW w:w="3142" w:type="dxa"/>
            <w:gridSpan w:val="3"/>
          </w:tcPr>
          <w:p>
            <w:pPr>
              <w:pStyle w:val="TableParagraph"/>
              <w:spacing w:before="56"/>
              <w:ind w:left="122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Organisation</w:t>
            </w:r>
          </w:p>
        </w:tc>
      </w:tr>
      <w:tr>
        <w:trPr>
          <w:trHeight w:val="453" w:hRule="atLeast"/>
        </w:trPr>
        <w:tc>
          <w:tcPr>
            <w:tcW w:w="2031" w:type="dxa"/>
            <w:gridSpan w:val="2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8227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2031" w:type="dxa"/>
            <w:gridSpan w:val="2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Mobile</w:t>
            </w:r>
          </w:p>
        </w:tc>
        <w:tc>
          <w:tcPr>
            <w:tcW w:w="2829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56" w:type="dxa"/>
            <w:gridSpan w:val="3"/>
          </w:tcPr>
          <w:p>
            <w:pPr>
              <w:pStyle w:val="TableParagraph"/>
              <w:spacing w:before="54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Landline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31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3" w:hRule="atLeast"/>
        </w:trPr>
        <w:tc>
          <w:tcPr>
            <w:tcW w:w="2031" w:type="dxa"/>
            <w:gridSpan w:val="2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</w:t>
            </w:r>
          </w:p>
        </w:tc>
        <w:tc>
          <w:tcPr>
            <w:tcW w:w="8227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860" w:type="dxa"/>
            <w:gridSpan w:val="5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Organisation,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who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requesting</w:t>
            </w:r>
            <w:r>
              <w:rPr>
                <w:b/>
                <w:spacing w:val="-2"/>
                <w:sz w:val="22"/>
              </w:rPr>
              <w:t> agency?</w:t>
            </w:r>
          </w:p>
        </w:tc>
        <w:tc>
          <w:tcPr>
            <w:tcW w:w="539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4860" w:type="dxa"/>
            <w:gridSpan w:val="5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ABN</w:t>
            </w:r>
          </w:p>
        </w:tc>
        <w:tc>
          <w:tcPr>
            <w:tcW w:w="539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4860" w:type="dxa"/>
            <w:gridSpan w:val="5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Section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business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unit</w:t>
            </w:r>
          </w:p>
        </w:tc>
        <w:tc>
          <w:tcPr>
            <w:tcW w:w="539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1" w:hRule="atLeast"/>
        </w:trPr>
        <w:tc>
          <w:tcPr>
            <w:tcW w:w="4860" w:type="dxa"/>
            <w:gridSpan w:val="5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Billing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contact</w:t>
            </w:r>
          </w:p>
        </w:tc>
        <w:tc>
          <w:tcPr>
            <w:tcW w:w="539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4860" w:type="dxa"/>
            <w:gridSpan w:val="5"/>
          </w:tcPr>
          <w:p>
            <w:pPr>
              <w:pStyle w:val="TableParagraph"/>
              <w:spacing w:before="54"/>
              <w:rPr>
                <w:b/>
                <w:sz w:val="22"/>
              </w:rPr>
            </w:pPr>
            <w:r>
              <w:rPr>
                <w:b/>
                <w:sz w:val="22"/>
              </w:rPr>
              <w:t>Billing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5398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031" w:type="dxa"/>
            <w:gridSpan w:val="2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Phone</w:t>
            </w:r>
          </w:p>
        </w:tc>
        <w:tc>
          <w:tcPr>
            <w:tcW w:w="2829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56" w:type="dxa"/>
            <w:gridSpan w:val="3"/>
          </w:tcPr>
          <w:p>
            <w:pPr>
              <w:pStyle w:val="TableParagraph"/>
              <w:spacing w:before="56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Billing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reference</w:t>
            </w:r>
          </w:p>
        </w:tc>
        <w:tc>
          <w:tcPr>
            <w:tcW w:w="31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0258" w:type="dxa"/>
            <w:gridSpan w:val="11"/>
            <w:shd w:val="clear" w:color="auto" w:fill="1F1F5F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Project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784" w:hRule="atLeast"/>
        </w:trPr>
        <w:tc>
          <w:tcPr>
            <w:tcW w:w="3733" w:type="dxa"/>
            <w:gridSpan w:val="3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Project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6525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3733" w:type="dxa"/>
            <w:gridSpan w:val="3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purpose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project?</w:t>
            </w:r>
          </w:p>
        </w:tc>
        <w:tc>
          <w:tcPr>
            <w:tcW w:w="6525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3733" w:type="dxa"/>
            <w:gridSpan w:val="3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language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required?</w:t>
            </w:r>
          </w:p>
        </w:tc>
        <w:tc>
          <w:tcPr>
            <w:tcW w:w="6525" w:type="dxa"/>
            <w:gridSpan w:val="8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10258" w:type="dxa"/>
            <w:gridSpan w:val="11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female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interpreter?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Mark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answer 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4"/>
                <w:sz w:val="22"/>
              </w:rPr>
              <w:t> ‘X’.</w:t>
            </w:r>
          </w:p>
        </w:tc>
      </w:tr>
      <w:tr>
        <w:trPr>
          <w:trHeight w:val="417" w:hRule="atLeast"/>
        </w:trPr>
        <w:tc>
          <w:tcPr>
            <w:tcW w:w="1457" w:type="dxa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Male</w:t>
            </w:r>
          </w:p>
        </w:tc>
        <w:tc>
          <w:tcPr>
            <w:tcW w:w="57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56"/>
              <w:ind w:left="10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Female</w:t>
            </w:r>
          </w:p>
        </w:tc>
        <w:tc>
          <w:tcPr>
            <w:tcW w:w="56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12" w:type="dxa"/>
            <w:gridSpan w:val="3"/>
          </w:tcPr>
          <w:p>
            <w:pPr>
              <w:pStyle w:val="TableParagraph"/>
              <w:spacing w:before="56"/>
              <w:ind w:left="103"/>
              <w:rPr>
                <w:b/>
                <w:sz w:val="22"/>
              </w:rPr>
            </w:pPr>
            <w:r>
              <w:rPr>
                <w:b/>
                <w:sz w:val="22"/>
              </w:rPr>
              <w:t>Both,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male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female</w:t>
            </w:r>
          </w:p>
        </w:tc>
        <w:tc>
          <w:tcPr>
            <w:tcW w:w="57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405" w:type="dxa"/>
          </w:tcPr>
          <w:p>
            <w:pPr>
              <w:pStyle w:val="TableParagraph"/>
              <w:spacing w:before="5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Either,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female</w:t>
            </w:r>
          </w:p>
        </w:tc>
        <w:tc>
          <w:tcPr>
            <w:tcW w:w="57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5293" w:type="dxa"/>
            <w:gridSpan w:val="6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Who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audience?</w:t>
            </w:r>
          </w:p>
        </w:tc>
        <w:tc>
          <w:tcPr>
            <w:tcW w:w="496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1" w:hRule="atLeast"/>
        </w:trPr>
        <w:tc>
          <w:tcPr>
            <w:tcW w:w="5293" w:type="dxa"/>
            <w:gridSpan w:val="6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product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be?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talking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posters,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DVD</w:t>
            </w:r>
          </w:p>
        </w:tc>
        <w:tc>
          <w:tcPr>
            <w:tcW w:w="496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5293" w:type="dxa"/>
            <w:gridSpan w:val="6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length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recording?</w:t>
            </w:r>
          </w:p>
          <w:p>
            <w:pPr>
              <w:pStyle w:val="TableParagraph"/>
              <w:spacing w:before="41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example,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restriction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length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recording</w:t>
            </w:r>
          </w:p>
        </w:tc>
        <w:tc>
          <w:tcPr>
            <w:tcW w:w="496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5293" w:type="dxa"/>
            <w:gridSpan w:val="6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proposed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project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completion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date?</w:t>
            </w:r>
          </w:p>
        </w:tc>
        <w:tc>
          <w:tcPr>
            <w:tcW w:w="4965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u w:val="none"/>
        </w:rPr>
      </w:pPr>
    </w:p>
    <w:p>
      <w:pPr>
        <w:pStyle w:val="BodyText"/>
        <w:spacing w:before="38"/>
        <w:rPr>
          <w:b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504444</wp:posOffset>
                </wp:positionH>
                <wp:positionV relativeFrom="paragraph">
                  <wp:posOffset>191769</wp:posOffset>
                </wp:positionV>
                <wp:extent cx="6551930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5519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1930" h="6350">
                              <a:moveTo>
                                <a:pt x="4931651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931651" y="6096"/>
                              </a:lnTo>
                              <a:lnTo>
                                <a:pt x="4931651" y="0"/>
                              </a:lnTo>
                              <a:close/>
                            </a:path>
                            <a:path w="6551930" h="6350">
                              <a:moveTo>
                                <a:pt x="6551676" y="0"/>
                              </a:moveTo>
                              <a:lnTo>
                                <a:pt x="4937760" y="0"/>
                              </a:lnTo>
                              <a:lnTo>
                                <a:pt x="4931664" y="0"/>
                              </a:lnTo>
                              <a:lnTo>
                                <a:pt x="4931664" y="6096"/>
                              </a:lnTo>
                              <a:lnTo>
                                <a:pt x="4937760" y="6096"/>
                              </a:lnTo>
                              <a:lnTo>
                                <a:pt x="6551676" y="6096"/>
                              </a:lnTo>
                              <a:lnTo>
                                <a:pt x="655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720001pt;margin-top:15.099996pt;width:515.9pt;height:.5pt;mso-position-horizontal-relative:page;mso-position-vertical-relative:paragraph;z-index:-15728640;mso-wrap-distance-left:0;mso-wrap-distance-right:0" id="docshape2" coordorigin="794,302" coordsize="10318,10" path="m8561,302l794,302,794,312,8561,312,8561,302xm11112,302l8570,302,8561,302,8561,312,8570,312,11112,312,11112,30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sectPr>
          <w:footerReference w:type="default" r:id="rId5"/>
          <w:type w:val="continuous"/>
          <w:pgSz w:w="11910" w:h="16840"/>
          <w:pgMar w:header="0" w:footer="1302" w:top="700" w:bottom="1500" w:left="640" w:right="680"/>
          <w:pgNumType w:start="1"/>
        </w:sectPr>
      </w:pPr>
    </w:p>
    <w:p>
      <w:pPr>
        <w:spacing w:before="75"/>
        <w:ind w:left="6728" w:right="0" w:firstLine="0"/>
        <w:jc w:val="left"/>
        <w:rPr>
          <w:sz w:val="22"/>
        </w:rPr>
      </w:pPr>
      <w:r>
        <w:rPr>
          <w:sz w:val="22"/>
        </w:rPr>
        <w:t>AIS</w:t>
      </w:r>
      <w:r>
        <w:rPr>
          <w:spacing w:val="-5"/>
          <w:sz w:val="22"/>
        </w:rPr>
        <w:t> </w:t>
      </w:r>
      <w:r>
        <w:rPr>
          <w:sz w:val="22"/>
        </w:rPr>
        <w:t>scripting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recording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request</w:t>
      </w:r>
    </w:p>
    <w:p>
      <w:pPr>
        <w:pStyle w:val="BodyText"/>
        <w:spacing w:before="1"/>
        <w:rPr>
          <w:u w:val="none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2"/>
        <w:gridCol w:w="4970"/>
      </w:tblGrid>
      <w:tr>
        <w:trPr>
          <w:trHeight w:val="417" w:hRule="atLeast"/>
        </w:trPr>
        <w:tc>
          <w:tcPr>
            <w:tcW w:w="10252" w:type="dxa"/>
            <w:gridSpan w:val="2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If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interpreter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travel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you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costs.</w:t>
            </w:r>
          </w:p>
        </w:tc>
      </w:tr>
      <w:tr>
        <w:trPr>
          <w:trHeight w:val="419" w:hRule="atLeast"/>
        </w:trPr>
        <w:tc>
          <w:tcPr>
            <w:tcW w:w="5282" w:type="dxa"/>
          </w:tcPr>
          <w:p>
            <w:pPr>
              <w:pStyle w:val="TableParagraph"/>
              <w:spacing w:before="56"/>
              <w:rPr>
                <w:b/>
                <w:sz w:val="22"/>
              </w:rPr>
            </w:pPr>
            <w:r>
              <w:rPr>
                <w:b/>
                <w:sz w:val="22"/>
              </w:rPr>
              <w:t>Is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your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organisation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prepared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cover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costs?</w:t>
            </w:r>
          </w:p>
        </w:tc>
        <w:tc>
          <w:tcPr>
            <w:tcW w:w="4970" w:type="dxa"/>
          </w:tcPr>
          <w:p>
            <w:pPr>
              <w:pStyle w:val="TableParagraph"/>
              <w:spacing w:before="56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517" w:hRule="atLeast"/>
        </w:trPr>
        <w:tc>
          <w:tcPr>
            <w:tcW w:w="5282" w:type="dxa"/>
            <w:tcBorders>
              <w:right w:val="nil"/>
            </w:tcBorders>
            <w:shd w:val="clear" w:color="auto" w:fill="1F1F5F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Attachments</w:t>
            </w:r>
          </w:p>
        </w:tc>
        <w:tc>
          <w:tcPr>
            <w:tcW w:w="4970" w:type="dxa"/>
            <w:tcBorders>
              <w:left w:val="nil"/>
            </w:tcBorders>
            <w:shd w:val="clear" w:color="auto" w:fill="1F1F5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5282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copy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script </w:t>
            </w:r>
            <w:r>
              <w:rPr>
                <w:b/>
                <w:spacing w:val="-2"/>
                <w:sz w:val="22"/>
              </w:rPr>
              <w:t>attached</w:t>
            </w:r>
          </w:p>
        </w:tc>
        <w:tc>
          <w:tcPr>
            <w:tcW w:w="4970" w:type="dxa"/>
          </w:tcPr>
          <w:p>
            <w:pPr>
              <w:pStyle w:val="TableParagraph"/>
              <w:spacing w:before="106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520" w:hRule="atLeast"/>
        </w:trPr>
        <w:tc>
          <w:tcPr>
            <w:tcW w:w="5282" w:type="dxa"/>
          </w:tcPr>
          <w:p>
            <w:pPr>
              <w:pStyle w:val="TableParagraph"/>
              <w:spacing w:before="106"/>
              <w:rPr>
                <w:b/>
                <w:sz w:val="22"/>
              </w:rPr>
            </w:pPr>
            <w:r>
              <w:rPr>
                <w:b/>
                <w:sz w:val="22"/>
              </w:rPr>
              <w:t>Supporting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documents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attached</w:t>
            </w:r>
          </w:p>
        </w:tc>
        <w:tc>
          <w:tcPr>
            <w:tcW w:w="4970" w:type="dxa"/>
          </w:tcPr>
          <w:p>
            <w:pPr>
              <w:pStyle w:val="TableParagraph"/>
              <w:spacing w:before="106"/>
              <w:ind w:left="108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No</w:t>
            </w:r>
          </w:p>
        </w:tc>
      </w:tr>
      <w:tr>
        <w:trPr>
          <w:trHeight w:val="6150" w:hRule="atLeast"/>
        </w:trPr>
        <w:tc>
          <w:tcPr>
            <w:tcW w:w="102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9"/>
              <w:ind w:left="4"/>
              <w:rPr>
                <w:rFonts w:ascii="Lato Semibold"/>
                <w:b/>
                <w:sz w:val="36"/>
              </w:rPr>
            </w:pPr>
            <w:bookmarkStart w:name="Submit" w:id="1"/>
            <w:bookmarkEnd w:id="1"/>
            <w:r>
              <w:rPr/>
            </w:r>
            <w:r>
              <w:rPr>
                <w:rFonts w:ascii="Lato Semibold"/>
                <w:b/>
                <w:color w:val="1F1F5F"/>
                <w:spacing w:val="-2"/>
                <w:sz w:val="36"/>
              </w:rPr>
              <w:t>Submit</w:t>
            </w:r>
          </w:p>
          <w:p>
            <w:pPr>
              <w:pStyle w:val="TableParagraph"/>
              <w:spacing w:before="40"/>
              <w:ind w:left="4"/>
              <w:rPr>
                <w:sz w:val="22"/>
              </w:rPr>
            </w:pPr>
            <w:r>
              <w:rPr>
                <w:sz w:val="22"/>
              </w:rPr>
              <w:t>Email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hyperlink r:id="rId7">
              <w:r>
                <w:rPr>
                  <w:color w:val="0562C1"/>
                  <w:spacing w:val="-2"/>
                  <w:sz w:val="22"/>
                  <w:u w:val="single" w:color="0562C1"/>
                </w:rPr>
                <w:t>AIS.RecordingandProduction@nt.gov.au</w:t>
              </w:r>
            </w:hyperlink>
          </w:p>
          <w:p>
            <w:pPr>
              <w:pStyle w:val="TableParagraph"/>
              <w:spacing w:before="79"/>
              <w:ind w:left="0"/>
              <w:rPr>
                <w:sz w:val="22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recordings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discuss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8999</w:t>
            </w:r>
            <w:r>
              <w:rPr>
                <w:spacing w:val="-2"/>
                <w:sz w:val="22"/>
              </w:rPr>
              <w:t> 6060.</w:t>
            </w:r>
          </w:p>
          <w:p>
            <w:pPr>
              <w:pStyle w:val="TableParagraph"/>
              <w:spacing w:before="241"/>
              <w:ind w:left="4"/>
              <w:rPr>
                <w:rFonts w:ascii="Lato Semibold"/>
                <w:b/>
                <w:sz w:val="36"/>
              </w:rPr>
            </w:pPr>
            <w:bookmarkStart w:name="Collection notice" w:id="2"/>
            <w:bookmarkEnd w:id="2"/>
            <w:r>
              <w:rPr/>
            </w:r>
            <w:r>
              <w:rPr>
                <w:rFonts w:ascii="Lato Semibold"/>
                <w:b/>
                <w:color w:val="1F1F5F"/>
                <w:sz w:val="36"/>
              </w:rPr>
              <w:t>Collection</w:t>
            </w:r>
            <w:r>
              <w:rPr>
                <w:rFonts w:ascii="Lato Semibold"/>
                <w:b/>
                <w:color w:val="1F1F5F"/>
                <w:spacing w:val="-10"/>
                <w:sz w:val="36"/>
              </w:rPr>
              <w:t> </w:t>
            </w:r>
            <w:r>
              <w:rPr>
                <w:rFonts w:ascii="Lato Semibold"/>
                <w:b/>
                <w:color w:val="1F1F5F"/>
                <w:spacing w:val="-2"/>
                <w:sz w:val="36"/>
              </w:rPr>
              <w:t>notice</w:t>
            </w:r>
          </w:p>
          <w:p>
            <w:pPr>
              <w:pStyle w:val="TableParagraph"/>
              <w:spacing w:before="40"/>
              <w:ind w:left="4"/>
              <w:rPr>
                <w:sz w:val="22"/>
              </w:rPr>
            </w:pPr>
            <w:r>
              <w:rPr>
                <w:color w:val="454346"/>
                <w:sz w:val="22"/>
              </w:rPr>
              <w:t>The Aboriginal Interpreter Service manages personal information in accordance with the </w:t>
            </w:r>
            <w:hyperlink r:id="rId8">
              <w:r>
                <w:rPr>
                  <w:color w:val="0562C1"/>
                  <w:sz w:val="22"/>
                  <w:u w:val="single" w:color="0562C1"/>
                </w:rPr>
                <w:t>Information</w:t>
              </w:r>
            </w:hyperlink>
            <w:r>
              <w:rPr>
                <w:color w:val="0562C1"/>
                <w:sz w:val="22"/>
              </w:rPr>
              <w:t> </w:t>
            </w:r>
            <w:hyperlink r:id="rId8">
              <w:r>
                <w:rPr>
                  <w:color w:val="0562C1"/>
                  <w:sz w:val="22"/>
                  <w:u w:val="single" w:color="0562C1"/>
                </w:rPr>
                <w:t>Privacy</w:t>
              </w:r>
              <w:r>
                <w:rPr>
                  <w:color w:val="0562C1"/>
                  <w:spacing w:val="-2"/>
                  <w:sz w:val="22"/>
                  <w:u w:val="single" w:color="0562C1"/>
                </w:rPr>
                <w:t> </w:t>
              </w:r>
              <w:r>
                <w:rPr>
                  <w:color w:val="0562C1"/>
                  <w:sz w:val="22"/>
                  <w:u w:val="single" w:color="0562C1"/>
                </w:rPr>
                <w:t>Principles</w:t>
              </w:r>
            </w:hyperlink>
            <w:hyperlink w:history="true" w:anchor="_bookmark0">
              <w:r>
                <w:rPr>
                  <w:color w:val="454346"/>
                  <w:position w:val="8"/>
                  <w:sz w:val="14"/>
                </w:rPr>
                <w:t>1</w:t>
              </w:r>
            </w:hyperlink>
            <w:r>
              <w:rPr>
                <w:color w:val="454346"/>
                <w:spacing w:val="19"/>
                <w:position w:val="8"/>
                <w:sz w:val="14"/>
              </w:rPr>
              <w:t> </w:t>
            </w:r>
            <w:r>
              <w:rPr>
                <w:color w:val="454346"/>
                <w:sz w:val="22"/>
              </w:rPr>
              <w:t>(IPPs) in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the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i/>
                <w:color w:val="454346"/>
                <w:sz w:val="22"/>
              </w:rPr>
              <w:t>Information</w:t>
            </w:r>
            <w:r>
              <w:rPr>
                <w:i/>
                <w:color w:val="454346"/>
                <w:spacing w:val="-3"/>
                <w:sz w:val="22"/>
              </w:rPr>
              <w:t> </w:t>
            </w:r>
            <w:r>
              <w:rPr>
                <w:i/>
                <w:color w:val="454346"/>
                <w:sz w:val="22"/>
              </w:rPr>
              <w:t>Act</w:t>
            </w:r>
            <w:r>
              <w:rPr>
                <w:i/>
                <w:color w:val="454346"/>
                <w:spacing w:val="-3"/>
                <w:sz w:val="22"/>
              </w:rPr>
              <w:t> </w:t>
            </w:r>
            <w:r>
              <w:rPr>
                <w:i/>
                <w:color w:val="454346"/>
                <w:sz w:val="22"/>
              </w:rPr>
              <w:t>2002 </w:t>
            </w:r>
            <w:r>
              <w:rPr>
                <w:color w:val="454346"/>
                <w:sz w:val="22"/>
              </w:rPr>
              <w:t>(NT),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which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regulates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how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organisations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may</w:t>
            </w:r>
            <w:r>
              <w:rPr>
                <w:color w:val="454346"/>
                <w:spacing w:val="-5"/>
                <w:sz w:val="22"/>
              </w:rPr>
              <w:t> </w:t>
            </w:r>
            <w:r>
              <w:rPr>
                <w:color w:val="454346"/>
                <w:sz w:val="22"/>
              </w:rPr>
              <w:t>collect, use, disclose and store personal information and how individuals may access and correct personal information held about them.</w:t>
            </w:r>
          </w:p>
          <w:p>
            <w:pPr>
              <w:pStyle w:val="TableParagraph"/>
              <w:spacing w:before="78"/>
              <w:ind w:left="0"/>
              <w:rPr>
                <w:sz w:val="22"/>
              </w:rPr>
            </w:pPr>
          </w:p>
          <w:p>
            <w:pPr>
              <w:pStyle w:val="TableParagraph"/>
              <w:ind w:left="4" w:right="-4"/>
              <w:rPr>
                <w:sz w:val="22"/>
              </w:rPr>
            </w:pPr>
            <w:r>
              <w:rPr>
                <w:color w:val="454346"/>
                <w:sz w:val="22"/>
              </w:rPr>
              <w:t>To process your request for an Interpreter, the Aboriginal Interpreter Service requires personal</w:t>
            </w:r>
            <w:r>
              <w:rPr>
                <w:color w:val="454346"/>
                <w:sz w:val="22"/>
              </w:rPr>
              <w:t> information from you to help us understand you and your needs, and provide you with the best service. Failure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to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provide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relevant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information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about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the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recording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project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and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other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requested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details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as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outlined in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the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booking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request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may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result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in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the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Aboriginal Interpreter Services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being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unable to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provide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you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with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a service, or the most appropriate service.</w:t>
            </w:r>
          </w:p>
          <w:p>
            <w:pPr>
              <w:pStyle w:val="TableParagraph"/>
              <w:spacing w:before="60"/>
              <w:ind w:left="0"/>
              <w:rPr>
                <w:sz w:val="22"/>
              </w:rPr>
            </w:pPr>
          </w:p>
          <w:p>
            <w:pPr>
              <w:pStyle w:val="TableParagraph"/>
              <w:spacing w:line="264" w:lineRule="exact"/>
              <w:ind w:left="4" w:right="38"/>
              <w:rPr>
                <w:sz w:val="22"/>
              </w:rPr>
            </w:pPr>
            <w:r>
              <w:rPr>
                <w:color w:val="454346"/>
                <w:sz w:val="22"/>
              </w:rPr>
              <w:t>If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you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have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any</w:t>
            </w:r>
            <w:r>
              <w:rPr>
                <w:color w:val="454346"/>
                <w:spacing w:val="-5"/>
                <w:sz w:val="22"/>
              </w:rPr>
              <w:t> </w:t>
            </w:r>
            <w:r>
              <w:rPr>
                <w:color w:val="454346"/>
                <w:sz w:val="22"/>
              </w:rPr>
              <w:t>questions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about</w:t>
            </w:r>
            <w:r>
              <w:rPr>
                <w:color w:val="454346"/>
                <w:spacing w:val="-4"/>
                <w:sz w:val="22"/>
              </w:rPr>
              <w:t> </w:t>
            </w:r>
            <w:r>
              <w:rPr>
                <w:color w:val="454346"/>
                <w:sz w:val="22"/>
              </w:rPr>
              <w:t>how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your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personal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information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will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be</w:t>
            </w:r>
            <w:r>
              <w:rPr>
                <w:color w:val="454346"/>
                <w:spacing w:val="-1"/>
                <w:sz w:val="22"/>
              </w:rPr>
              <w:t> </w:t>
            </w:r>
            <w:r>
              <w:rPr>
                <w:color w:val="454346"/>
                <w:sz w:val="22"/>
              </w:rPr>
              <w:t>handled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or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would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like</w:t>
            </w:r>
            <w:r>
              <w:rPr>
                <w:color w:val="454346"/>
                <w:spacing w:val="-3"/>
                <w:sz w:val="22"/>
              </w:rPr>
              <w:t> </w:t>
            </w:r>
            <w:r>
              <w:rPr>
                <w:color w:val="454346"/>
                <w:sz w:val="22"/>
              </w:rPr>
              <w:t>to</w:t>
            </w:r>
            <w:r>
              <w:rPr>
                <w:color w:val="454346"/>
                <w:spacing w:val="-2"/>
                <w:sz w:val="22"/>
              </w:rPr>
              <w:t> </w:t>
            </w:r>
            <w:r>
              <w:rPr>
                <w:color w:val="454346"/>
                <w:sz w:val="22"/>
              </w:rPr>
              <w:t>gain access to your personal information, you can contact the </w:t>
            </w:r>
            <w:hyperlink r:id="rId9">
              <w:r>
                <w:rPr>
                  <w:color w:val="0562C1"/>
                  <w:sz w:val="22"/>
                  <w:u w:val="single" w:color="0562C1"/>
                </w:rPr>
                <w:t>Aboriginal Interpreter Service</w:t>
              </w:r>
            </w:hyperlink>
            <w:hyperlink w:history="true" w:anchor="_bookmark1">
              <w:r>
                <w:rPr>
                  <w:color w:val="454346"/>
                  <w:position w:val="8"/>
                  <w:sz w:val="14"/>
                </w:rPr>
                <w:t>2</w:t>
              </w:r>
            </w:hyperlink>
            <w:r>
              <w:rPr>
                <w:color w:val="454346"/>
                <w:sz w:val="22"/>
              </w:rPr>
              <w:t>. For more information, read our </w:t>
            </w:r>
            <w:hyperlink r:id="rId10">
              <w:r>
                <w:rPr>
                  <w:color w:val="0562C1"/>
                  <w:sz w:val="22"/>
                  <w:u w:val="single" w:color="0562C1"/>
                </w:rPr>
                <w:t>privacy policy</w:t>
              </w:r>
            </w:hyperlink>
            <w:hyperlink w:history="true" w:anchor="_bookmark2">
              <w:r>
                <w:rPr>
                  <w:color w:val="454346"/>
                  <w:position w:val="8"/>
                  <w:sz w:val="14"/>
                </w:rPr>
                <w:t>3</w:t>
              </w:r>
            </w:hyperlink>
            <w:r>
              <w:rPr>
                <w:color w:val="454346"/>
                <w:sz w:val="22"/>
              </w:rPr>
              <w:t>.</w:t>
            </w:r>
          </w:p>
        </w:tc>
      </w:tr>
    </w:tbl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63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504444</wp:posOffset>
                </wp:positionH>
                <wp:positionV relativeFrom="paragraph">
                  <wp:posOffset>207899</wp:posOffset>
                </wp:positionV>
                <wp:extent cx="1828800" cy="635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.720001pt;margin-top:16.370001pt;width:144pt;height:.48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34"/>
        <w:rPr>
          <w:sz w:val="22"/>
          <w:u w:val="none"/>
        </w:rPr>
      </w:pPr>
    </w:p>
    <w:p>
      <w:pPr>
        <w:pStyle w:val="BodyText"/>
        <w:spacing w:line="240" w:lineRule="exact"/>
        <w:ind w:left="154"/>
        <w:rPr>
          <w:u w:val="none"/>
        </w:rPr>
      </w:pPr>
      <w:bookmarkStart w:name="_bookmark0" w:id="3"/>
      <w:bookmarkEnd w:id="3"/>
      <w:r>
        <w:rPr>
          <w:u w:val="none"/>
        </w:rPr>
      </w:r>
      <w:r>
        <w:rPr>
          <w:spacing w:val="-2"/>
          <w:position w:val="7"/>
          <w:sz w:val="13"/>
          <w:u w:val="none"/>
        </w:rPr>
        <w:t>1</w:t>
      </w:r>
      <w:r>
        <w:rPr>
          <w:spacing w:val="66"/>
          <w:position w:val="7"/>
          <w:sz w:val="13"/>
          <w:u w:val="none"/>
        </w:rPr>
        <w:t> </w:t>
      </w:r>
      <w:hyperlink r:id="rId8">
        <w:r>
          <w:rPr>
            <w:color w:val="0562C1"/>
            <w:spacing w:val="-2"/>
            <w:u w:val="single" w:color="0562C1"/>
          </w:rPr>
          <w:t>https://infocomm.nt.gov.au/privacy/collection-of-information</w:t>
        </w:r>
      </w:hyperlink>
    </w:p>
    <w:p>
      <w:pPr>
        <w:pStyle w:val="BodyText"/>
        <w:ind w:left="154" w:right="950"/>
        <w:rPr>
          <w:u w:val="none"/>
        </w:rPr>
      </w:pPr>
      <w:bookmarkStart w:name="_bookmark1" w:id="4"/>
      <w:bookmarkEnd w:id="4"/>
      <w:r>
        <w:rPr>
          <w:u w:val="none"/>
        </w:rPr>
      </w:r>
      <w:r>
        <w:rPr>
          <w:position w:val="7"/>
          <w:sz w:val="13"/>
          <w:u w:val="none"/>
        </w:rPr>
        <w:t>2</w:t>
      </w:r>
      <w:r>
        <w:rPr>
          <w:spacing w:val="-2"/>
          <w:position w:val="7"/>
          <w:sz w:val="13"/>
          <w:u w:val="none"/>
        </w:rPr>
        <w:t> </w:t>
      </w:r>
      <w:hyperlink r:id="rId9">
        <w:r>
          <w:rPr>
            <w:color w:val="0562C1"/>
            <w:u w:val="single" w:color="0562C1"/>
          </w:rPr>
          <w:t>https://nt.gov.au/community/interpreting-and-translating-services/aboriginal-interpreter-service/contact-</w:t>
        </w:r>
      </w:hyperlink>
      <w:r>
        <w:rPr>
          <w:color w:val="0562C1"/>
          <w:u w:val="none"/>
        </w:rPr>
        <w:t> </w:t>
      </w:r>
      <w:hyperlink r:id="rId9">
        <w:r>
          <w:rPr>
            <w:color w:val="0562C1"/>
            <w:spacing w:val="-2"/>
            <w:u w:val="single" w:color="0562C1"/>
          </w:rPr>
          <w:t>aboriginal-interpreter-service</w:t>
        </w:r>
      </w:hyperlink>
    </w:p>
    <w:p>
      <w:pPr>
        <w:pStyle w:val="BodyText"/>
        <w:spacing w:line="240" w:lineRule="exact"/>
        <w:ind w:left="154"/>
        <w:rPr>
          <w:u w:val="none"/>
        </w:rPr>
      </w:pPr>
      <w:bookmarkStart w:name="_bookmark2" w:id="5"/>
      <w:bookmarkEnd w:id="5"/>
      <w:r>
        <w:rPr>
          <w:u w:val="none"/>
        </w:rPr>
      </w:r>
      <w:r>
        <w:rPr>
          <w:spacing w:val="-2"/>
          <w:position w:val="7"/>
          <w:sz w:val="13"/>
          <w:u w:val="none"/>
        </w:rPr>
        <w:t>3</w:t>
      </w:r>
      <w:r>
        <w:rPr>
          <w:spacing w:val="50"/>
          <w:position w:val="7"/>
          <w:sz w:val="13"/>
          <w:u w:val="none"/>
        </w:rPr>
        <w:t>  </w:t>
      </w:r>
      <w:hyperlink r:id="rId10">
        <w:r>
          <w:rPr>
            <w:color w:val="0562C1"/>
            <w:spacing w:val="-2"/>
            <w:u w:val="single" w:color="0562C1"/>
          </w:rPr>
          <w:t>https://cmc.nt.gov.au/aboriginal-affairs/aboriginal-interpreter-service/aboriginal-interpreter-service-privacy-policy</w:t>
        </w:r>
      </w:hyperlink>
    </w:p>
    <w:p>
      <w:pPr>
        <w:pStyle w:val="BodyText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504444</wp:posOffset>
                </wp:positionH>
                <wp:positionV relativeFrom="paragraph">
                  <wp:posOffset>167639</wp:posOffset>
                </wp:positionV>
                <wp:extent cx="6551930" cy="635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519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1930" h="6350">
                              <a:moveTo>
                                <a:pt x="655167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551676" y="6095"/>
                              </a:lnTo>
                              <a:lnTo>
                                <a:pt x="65516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.720001pt;margin-top:13.2pt;width:515.88pt;height:.48pt;mso-position-horizontal-relative:page;mso-position-vertical-relative:paragraph;z-index:-15727104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sectPr>
      <w:pgSz w:w="11910" w:h="16840"/>
      <w:pgMar w:header="0" w:footer="1302" w:top="700" w:bottom="1540" w:left="6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to">
    <w:altName w:val="Lato"/>
    <w:charset w:val="0"/>
    <w:family w:val="swiss"/>
    <w:pitch w:val="variable"/>
  </w:font>
  <w:font w:name="Lato Semibold">
    <w:altName w:val="Lato Semibold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491744</wp:posOffset>
              </wp:positionH>
              <wp:positionV relativeFrom="page">
                <wp:posOffset>9725700</wp:posOffset>
              </wp:positionV>
              <wp:extent cx="2487295" cy="4597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48729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Department</w:t>
                          </w:r>
                          <w:r>
                            <w:rPr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the</w:t>
                          </w:r>
                          <w:r>
                            <w:rPr>
                              <w:b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Chief</w:t>
                          </w:r>
                          <w:r>
                            <w:rPr>
                              <w:b/>
                              <w:spacing w:val="-8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Minister</w:t>
                          </w:r>
                          <w:r>
                            <w:rPr>
                              <w:b/>
                              <w:spacing w:val="-6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z w:val="19"/>
                            </w:rPr>
                            <w:t>and</w:t>
                          </w:r>
                          <w:r>
                            <w:rPr>
                              <w:b/>
                              <w:spacing w:val="-7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9"/>
                            </w:rPr>
                            <w:t>Cabinet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10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November</w:t>
                          </w:r>
                          <w:r>
                            <w:rPr>
                              <w:spacing w:val="-8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2023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</w:rPr>
                            <w:t>1</w:t>
                          </w:r>
                          <w:r>
                            <w:rPr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9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8.720001pt;margin-top:765.803223pt;width:195.85pt;height:36.2pt;mso-position-horizontal-relative:page;mso-position-vertical-relative:page;z-index:-15873024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sz w:val="19"/>
                      </w:rPr>
                      <w:t>Department</w:t>
                    </w:r>
                    <w:r>
                      <w:rPr>
                        <w:spacing w:val="-7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the</w:t>
                    </w:r>
                    <w:r>
                      <w:rPr>
                        <w:b/>
                        <w:spacing w:val="-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Chief</w:t>
                    </w:r>
                    <w:r>
                      <w:rPr>
                        <w:b/>
                        <w:spacing w:val="-8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Minister</w:t>
                    </w:r>
                    <w:r>
                      <w:rPr>
                        <w:b/>
                        <w:spacing w:val="-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and</w:t>
                    </w:r>
                    <w:r>
                      <w:rPr>
                        <w:b/>
                        <w:spacing w:val="-7"/>
                        <w:sz w:val="19"/>
                      </w:rPr>
                      <w:t> </w:t>
                    </w:r>
                    <w:r>
                      <w:rPr>
                        <w:b/>
                        <w:spacing w:val="-2"/>
                        <w:sz w:val="19"/>
                      </w:rPr>
                      <w:t>Cabinet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-8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November</w:t>
                    </w:r>
                    <w:r>
                      <w:rPr>
                        <w:spacing w:val="-8"/>
                        <w:sz w:val="19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2023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-5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</w:rPr>
                      <w:instrText> PAGE </w:instrText>
                    </w:r>
                    <w:r>
                      <w:rPr>
                        <w:sz w:val="19"/>
                      </w:rPr>
                      <w:fldChar w:fldCharType="separate"/>
                    </w:r>
                    <w:r>
                      <w:rPr>
                        <w:sz w:val="19"/>
                      </w:rPr>
                      <w:t>1</w:t>
                    </w:r>
                    <w:r>
                      <w:rPr>
                        <w:sz w:val="19"/>
                      </w:rPr>
                      <w:fldChar w:fldCharType="end"/>
                    </w:r>
                    <w:r>
                      <w:rPr>
                        <w:spacing w:val="-4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-3"/>
                        <w:sz w:val="19"/>
                      </w:rPr>
                      <w:t> </w:t>
                    </w:r>
                    <w:r>
                      <w:rPr>
                        <w:spacing w:val="-10"/>
                        <w:sz w:val="19"/>
                      </w:rPr>
                      <w:fldChar w:fldCharType="begin"/>
                    </w:r>
                    <w:r>
                      <w:rPr>
                        <w:spacing w:val="-10"/>
                        <w:sz w:val="19"/>
                      </w:rPr>
                      <w:instrText> NUMPAGES </w:instrText>
                    </w:r>
                    <w:r>
                      <w:rPr>
                        <w:spacing w:val="-10"/>
                        <w:sz w:val="19"/>
                      </w:rPr>
                      <w:fldChar w:fldCharType="separate"/>
                    </w:r>
                    <w:r>
                      <w:rPr>
                        <w:spacing w:val="-10"/>
                        <w:sz w:val="19"/>
                      </w:rPr>
                      <w:t>2</w:t>
                    </w:r>
                    <w:r>
                      <w:rPr>
                        <w:spacing w:val="-10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54"/>
    </w:pPr>
    <w:rPr>
      <w:rFonts w:ascii="Lato" w:hAnsi="Lato" w:eastAsia="Lato" w:cs="Lato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Lato" w:hAnsi="Lato" w:eastAsia="Lato" w:cs="Lato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AIS.RecordingandProduction@nt.gov.au" TargetMode="External"/><Relationship Id="rId8" Type="http://schemas.openxmlformats.org/officeDocument/2006/relationships/hyperlink" Target="https://infocomm.nt.gov.au/privacy/collection-of-information" TargetMode="External"/><Relationship Id="rId9" Type="http://schemas.openxmlformats.org/officeDocument/2006/relationships/hyperlink" Target="https://nt.gov.au/community/interpreting-and-translating-services/aboriginal-interpreter-service/contact-aboriginal-interpreter-service" TargetMode="External"/><Relationship Id="rId10" Type="http://schemas.openxmlformats.org/officeDocument/2006/relationships/hyperlink" Target="https://cmc.nt.gov.au/aboriginal-affairs/aboriginal-interpreter-service/aboriginal-interpreter-service-privacy-polic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the Chief Minister and Cabinet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</dc:creator>
  <dc:title>Aboriginal Interpreter Service scripting and recording job request</dc:title>
  <dcterms:created xsi:type="dcterms:W3CDTF">2024-01-17T04:50:22Z</dcterms:created>
  <dcterms:modified xsi:type="dcterms:W3CDTF">2024-01-17T04:50:22Z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23.8.234</vt:lpwstr>
  </property>
  <property fmtid="{D5CDD505-2E9C-101B-9397-08002B2CF9AE}" pid="6" name="SourceModified">
    <vt:lpwstr>D:20240117044600</vt:lpwstr>
  </property>
</Properties>
</file>