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5B39" w14:textId="062BA5FB" w:rsidR="005E6045" w:rsidRDefault="00EE122C" w:rsidP="00C62A34">
      <w:pPr>
        <w:rPr>
          <w:lang w:eastAsia="en-AU"/>
        </w:rPr>
      </w:pPr>
      <w:r>
        <w:rPr>
          <w:lang w:eastAsia="en-AU"/>
        </w:rPr>
        <w:t xml:space="preserve">Under the </w:t>
      </w:r>
      <w:r w:rsidR="005B147D" w:rsidRPr="005B147D">
        <w:rPr>
          <w:i/>
        </w:rPr>
        <w:t>Liquor Act 2019</w:t>
      </w:r>
      <w:r w:rsidR="005B147D">
        <w:rPr>
          <w:lang w:eastAsia="en-AU"/>
        </w:rPr>
        <w:t>, t</w:t>
      </w:r>
      <w:r w:rsidR="003269D7">
        <w:rPr>
          <w:lang w:eastAsia="en-AU"/>
        </w:rPr>
        <w:t>he following communities are declared interim alcohol protection areas as of 14 October 2022.</w:t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2780"/>
        <w:gridCol w:w="1359"/>
        <w:gridCol w:w="6169"/>
      </w:tblGrid>
      <w:tr w:rsidR="00EE122C" w14:paraId="328BB867" w14:textId="77777777" w:rsidTr="00FC2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8" w:type="dxa"/>
            <w:tcBorders>
              <w:bottom w:val="single" w:sz="4" w:space="0" w:color="auto"/>
            </w:tcBorders>
          </w:tcPr>
          <w:p w14:paraId="20967F6A" w14:textId="538B2F3A" w:rsidR="00EE122C" w:rsidRDefault="00EE122C" w:rsidP="00FC2829">
            <w:r>
              <w:t xml:space="preserve">Name of </w:t>
            </w:r>
            <w:r w:rsidR="005B147D">
              <w:t>c</w:t>
            </w:r>
            <w:r>
              <w:t>ommunity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48A2D083" w14:textId="77777777" w:rsidR="00EE122C" w:rsidRDefault="00EE122C" w:rsidP="00FC2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ID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2926049D" w14:textId="77777777" w:rsidR="00EE122C" w:rsidRDefault="00EE122C" w:rsidP="00FC2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Description </w:t>
            </w:r>
          </w:p>
        </w:tc>
      </w:tr>
      <w:tr w:rsidR="00EE122C" w14:paraId="5C63895A" w14:textId="77777777" w:rsidTr="00F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1831" w14:textId="77777777" w:rsidR="00EE122C" w:rsidRDefault="00EE122C" w:rsidP="00FC2829">
            <w:r>
              <w:t>Bagot Community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24C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56ED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 4806, Town of Darwin</w:t>
            </w:r>
          </w:p>
        </w:tc>
      </w:tr>
      <w:tr w:rsidR="00EE122C" w14:paraId="2B9669FF" w14:textId="77777777" w:rsidTr="00FC2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37EE" w14:textId="77777777" w:rsidR="00EE122C" w:rsidRDefault="00EE122C" w:rsidP="00FC2829">
            <w:pPr>
              <w:tabs>
                <w:tab w:val="left" w:pos="750"/>
              </w:tabs>
            </w:pPr>
            <w:r>
              <w:t>Bulman Community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976E" w14:textId="77777777" w:rsidR="00EE122C" w:rsidRDefault="00EE122C" w:rsidP="00FC2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1514" w14:textId="77777777" w:rsidR="00EE122C" w:rsidRDefault="00EE122C" w:rsidP="00FC2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122C" w14:paraId="0919FB69" w14:textId="77777777" w:rsidTr="00F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B49" w14:textId="77777777" w:rsidR="00EE122C" w:rsidRDefault="00EE122C" w:rsidP="00FC2829">
            <w:proofErr w:type="spellStart"/>
            <w:r>
              <w:t>Jodetluk</w:t>
            </w:r>
            <w:proofErr w:type="spellEnd"/>
            <w:r>
              <w:t xml:space="preserve"> Community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C95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5A88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of that area of land contained within NT Portion 02641 from plan LTO83/128A, located at 2050 Gorge Road, Lansdowne.</w:t>
            </w:r>
          </w:p>
        </w:tc>
      </w:tr>
      <w:tr w:rsidR="00EE122C" w14:paraId="111258E0" w14:textId="77777777" w:rsidTr="00FC2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A31E" w14:textId="77777777" w:rsidR="00EE122C" w:rsidRDefault="00EE122C" w:rsidP="00FC2829">
            <w:proofErr w:type="spellStart"/>
            <w:r>
              <w:t>Knuckey</w:t>
            </w:r>
            <w:proofErr w:type="spellEnd"/>
            <w:r>
              <w:t xml:space="preserve"> Lagoon Indigenous Village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83AD" w14:textId="77777777" w:rsidR="00EE122C" w:rsidRDefault="00EE122C" w:rsidP="00FC2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4C28" w14:textId="77777777" w:rsidR="00EE122C" w:rsidRDefault="00EE122C" w:rsidP="00FC2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All of that area of land contained within the boundaries of Lot 2232, </w:t>
            </w:r>
            <w:proofErr w:type="spellStart"/>
            <w:r>
              <w:t>Hundred</w:t>
            </w:r>
            <w:proofErr w:type="spellEnd"/>
            <w:r>
              <w:t xml:space="preserve"> of Bagot, located at 30 Lagoon Road, </w:t>
            </w:r>
            <w:proofErr w:type="spellStart"/>
            <w:r>
              <w:t>Knuckey</w:t>
            </w:r>
            <w:proofErr w:type="spellEnd"/>
            <w:r>
              <w:t xml:space="preserve"> Lagoon.</w:t>
            </w:r>
          </w:p>
        </w:tc>
      </w:tr>
      <w:tr w:rsidR="00EE122C" w14:paraId="2002C8EA" w14:textId="77777777" w:rsidTr="00F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1A6" w14:textId="77777777" w:rsidR="00EE122C" w:rsidRDefault="00EE122C" w:rsidP="00FC2829">
            <w:r>
              <w:t xml:space="preserve">Palmerston Indigenous Village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4096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F0A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 5027 Town of Darwin</w:t>
            </w:r>
          </w:p>
        </w:tc>
      </w:tr>
      <w:tr w:rsidR="00EE122C" w14:paraId="4C5083E3" w14:textId="77777777" w:rsidTr="00FC2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6A2A" w14:textId="77777777" w:rsidR="00EE122C" w:rsidRDefault="00EE122C" w:rsidP="00FC2829">
            <w:r>
              <w:t>Railway Dam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86B9" w14:textId="77777777" w:rsidR="00EE122C" w:rsidRDefault="00EE122C" w:rsidP="00FC2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739F" w14:textId="77777777" w:rsidR="00EE122C" w:rsidRDefault="00EE122C" w:rsidP="00FC2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Lot 5027 Town of Darwin (Special Purposes Lease 454).</w:t>
            </w:r>
          </w:p>
        </w:tc>
      </w:tr>
      <w:tr w:rsidR="00EE122C" w14:paraId="655915B3" w14:textId="77777777" w:rsidTr="00F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F3C" w14:textId="77777777" w:rsidR="00EE122C" w:rsidRDefault="00EE122C" w:rsidP="00FC2829">
            <w:pPr>
              <w:tabs>
                <w:tab w:val="left" w:pos="840"/>
              </w:tabs>
            </w:pPr>
            <w:proofErr w:type="spellStart"/>
            <w:r>
              <w:t>Weemol</w:t>
            </w:r>
            <w:proofErr w:type="spellEnd"/>
            <w:r>
              <w:t xml:space="preserve"> Community Area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D7D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BF9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22C" w14:paraId="68972808" w14:textId="77777777" w:rsidTr="00FC2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507E" w14:textId="77777777" w:rsidR="00EE122C" w:rsidRDefault="00EE122C" w:rsidP="00FC2829">
            <w:pPr>
              <w:tabs>
                <w:tab w:val="left" w:pos="840"/>
              </w:tabs>
            </w:pPr>
            <w:proofErr w:type="spellStart"/>
            <w:r>
              <w:t>Bayagida</w:t>
            </w:r>
            <w:proofErr w:type="spellEnd"/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AACB" w14:textId="77777777" w:rsidR="00EE122C" w:rsidRDefault="00EE122C" w:rsidP="00FC2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105A" w14:textId="77777777" w:rsidR="00EE122C" w:rsidRDefault="00EE122C" w:rsidP="00FC2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Yabooma</w:t>
            </w:r>
            <w:proofErr w:type="spellEnd"/>
            <w:r>
              <w:t xml:space="preserve"> Island and occupied by the community known as </w:t>
            </w:r>
            <w:proofErr w:type="spellStart"/>
            <w:r>
              <w:t>Baygida</w:t>
            </w:r>
            <w:proofErr w:type="spellEnd"/>
            <w:r>
              <w:t>, being administrative parcel NT Portion 8004(A) and extending to the Low Water Mark of that island.</w:t>
            </w:r>
          </w:p>
        </w:tc>
      </w:tr>
      <w:tr w:rsidR="00EE122C" w14:paraId="466CB6ED" w14:textId="77777777" w:rsidTr="00F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A4DC" w14:textId="77777777" w:rsidR="00EE122C" w:rsidRDefault="00EE122C" w:rsidP="00FC2829">
            <w:pPr>
              <w:tabs>
                <w:tab w:val="left" w:pos="840"/>
              </w:tabs>
            </w:pPr>
            <w:proofErr w:type="spellStart"/>
            <w:r w:rsidRPr="00CE1902">
              <w:t>Dhipirrinjurra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3942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854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22C" w14:paraId="21808C8B" w14:textId="77777777" w:rsidTr="00FC2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7F7" w14:textId="77777777" w:rsidR="00EE122C" w:rsidRDefault="00EE122C" w:rsidP="00FC2829">
            <w:pPr>
              <w:tabs>
                <w:tab w:val="left" w:pos="840"/>
              </w:tabs>
            </w:pPr>
            <w:proofErr w:type="spellStart"/>
            <w:r>
              <w:t>Garanydjirr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1EB8" w14:textId="77777777" w:rsidR="00EE122C" w:rsidRDefault="00EE122C" w:rsidP="00FC2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201C" w14:textId="77777777" w:rsidR="00EE122C" w:rsidRDefault="00EE122C" w:rsidP="00FC2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 of NT Portion 1646 designated NT Portion 8010(A), and bounded by lines described in </w:t>
            </w:r>
          </w:p>
        </w:tc>
      </w:tr>
      <w:tr w:rsidR="00EE122C" w14:paraId="63D8223A" w14:textId="77777777" w:rsidTr="00F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294" w14:textId="77777777" w:rsidR="00EE122C" w:rsidRDefault="00EE122C" w:rsidP="00FC2829">
            <w:pPr>
              <w:tabs>
                <w:tab w:val="left" w:pos="840"/>
              </w:tabs>
            </w:pPr>
            <w:proofErr w:type="spellStart"/>
            <w:r>
              <w:t>Kewulyi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44D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D8C1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that parcel of land being within NT Portion 4777 plan(s) S95/218A known as </w:t>
            </w:r>
            <w:proofErr w:type="spellStart"/>
            <w:r>
              <w:t>Kewulyi</w:t>
            </w:r>
            <w:proofErr w:type="spellEnd"/>
            <w:r>
              <w:t>.</w:t>
            </w:r>
          </w:p>
        </w:tc>
      </w:tr>
      <w:tr w:rsidR="00EE122C" w14:paraId="28D7A852" w14:textId="77777777" w:rsidTr="00FC2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FB29" w14:textId="77777777" w:rsidR="00EE122C" w:rsidRDefault="00EE122C" w:rsidP="00FC2829">
            <w:pPr>
              <w:tabs>
                <w:tab w:val="left" w:pos="840"/>
              </w:tabs>
            </w:pPr>
            <w:proofErr w:type="spellStart"/>
            <w:r>
              <w:t>Moorongga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49E7" w14:textId="77777777" w:rsidR="00EE122C" w:rsidRDefault="00EE122C" w:rsidP="00FC2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266A" w14:textId="77777777" w:rsidR="00EE122C" w:rsidRDefault="00EE122C" w:rsidP="00FC28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Administrative parcel NT Portion 8005 (A) and extending to the Low Water Mark of that island.</w:t>
            </w:r>
          </w:p>
        </w:tc>
      </w:tr>
      <w:tr w:rsidR="00EE122C" w14:paraId="5F38A3E6" w14:textId="77777777" w:rsidTr="00FC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658" w14:textId="77777777" w:rsidR="00EE122C" w:rsidRDefault="00EE122C" w:rsidP="00FC2829">
            <w:pPr>
              <w:tabs>
                <w:tab w:val="left" w:pos="840"/>
              </w:tabs>
            </w:pPr>
            <w:proofErr w:type="spellStart"/>
            <w:r>
              <w:t>Peppimenarti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5E3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27C" w14:textId="77777777" w:rsidR="00EE122C" w:rsidRDefault="00EE122C" w:rsidP="00FC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 Portion 8019(A), and bounded by lines shown on certified plan S2022/091.</w:t>
            </w:r>
          </w:p>
        </w:tc>
      </w:tr>
    </w:tbl>
    <w:p w14:paraId="66E40CBB" w14:textId="77777777" w:rsidR="00FB634A" w:rsidRDefault="00FB634A" w:rsidP="00187CA1">
      <w:pPr>
        <w:rPr>
          <w:lang w:eastAsia="en-AU"/>
        </w:rPr>
      </w:pPr>
    </w:p>
    <w:p w14:paraId="70C48226" w14:textId="01BA65E7" w:rsidR="00B14257" w:rsidRDefault="005E6045" w:rsidP="00187CA1">
      <w:pPr>
        <w:rPr>
          <w:lang w:eastAsia="en-AU"/>
        </w:rPr>
      </w:pPr>
      <w:bookmarkStart w:id="0" w:name="_GoBack"/>
      <w:bookmarkEnd w:id="0"/>
      <w:r>
        <w:rPr>
          <w:lang w:eastAsia="en-AU"/>
        </w:rPr>
        <w:t xml:space="preserve">An interim alcohol protected area declared under section </w:t>
      </w:r>
      <w:proofErr w:type="gramStart"/>
      <w:r>
        <w:rPr>
          <w:lang w:eastAsia="en-AU"/>
        </w:rPr>
        <w:t>170A(</w:t>
      </w:r>
      <w:proofErr w:type="gramEnd"/>
      <w:r>
        <w:rPr>
          <w:lang w:eastAsia="en-AU"/>
        </w:rPr>
        <w:t xml:space="preserve">5) of the Liquor Act 2019 ceases to have effect on the 17 July 2024 (unless revoked earlier). </w:t>
      </w:r>
    </w:p>
    <w:p w14:paraId="4EFBAEED" w14:textId="13F8EC0C" w:rsidR="005E6045" w:rsidRDefault="009C2873" w:rsidP="00C62A34">
      <w:pPr>
        <w:rPr>
          <w:lang w:eastAsia="en-AU"/>
        </w:rPr>
      </w:pPr>
      <w:r>
        <w:rPr>
          <w:lang w:eastAsia="en-AU"/>
        </w:rPr>
        <w:t>Declarations of interim</w:t>
      </w:r>
      <w:r w:rsidR="005E6045">
        <w:rPr>
          <w:lang w:eastAsia="en-AU"/>
        </w:rPr>
        <w:t xml:space="preserve"> APA</w:t>
      </w:r>
      <w:r>
        <w:rPr>
          <w:lang w:eastAsia="en-AU"/>
        </w:rPr>
        <w:t>s</w:t>
      </w:r>
      <w:r w:rsidR="005E6045">
        <w:rPr>
          <w:lang w:eastAsia="en-AU"/>
        </w:rPr>
        <w:t xml:space="preserve"> can be found at </w:t>
      </w:r>
      <w:hyperlink r:id="rId9" w:anchor=":~:text=The%20director%20holds%20a%20statutory,published%20in%20a%20written%20notice" w:history="1">
        <w:r w:rsidR="005E6045" w:rsidRPr="005B147D">
          <w:rPr>
            <w:color w:val="0000FF"/>
            <w:u w:val="single"/>
          </w:rPr>
          <w:t>Director of liquor licensing decisions | Department of Industry, Tourism and Trade</w:t>
        </w:r>
      </w:hyperlink>
      <w:r w:rsidR="005E6045" w:rsidRPr="005B147D">
        <w:t>.</w:t>
      </w:r>
    </w:p>
    <w:p w14:paraId="28728E78" w14:textId="77777777" w:rsidR="005E6045" w:rsidRPr="00C62A34" w:rsidRDefault="005E6045" w:rsidP="00C62A34">
      <w:pPr>
        <w:rPr>
          <w:lang w:eastAsia="en-AU"/>
        </w:rPr>
      </w:pPr>
    </w:p>
    <w:sectPr w:rsidR="005E6045" w:rsidRPr="00C62A34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8E97" w14:textId="77777777" w:rsidR="00736B64" w:rsidRDefault="00736B64" w:rsidP="007332FF">
      <w:r>
        <w:separator/>
      </w:r>
    </w:p>
  </w:endnote>
  <w:endnote w:type="continuationSeparator" w:id="0">
    <w:p w14:paraId="5F29E3BB" w14:textId="77777777" w:rsidR="00736B64" w:rsidRDefault="00736B6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13ED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B7A7A5E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6A23472F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666EB8FA" w14:textId="77777777" w:rsidR="00D47DC7" w:rsidRPr="00CE6614" w:rsidRDefault="00736B6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0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95AD8">
                <w:rPr>
                  <w:rStyle w:val="PageNumber"/>
                </w:rPr>
                <w:t>14 October 2022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40BB4608" w14:textId="463D543B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B634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B634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4B563B4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DD80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732718F1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46F84B7F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495AD8">
            <w:rPr>
              <w:rStyle w:val="PageNumber"/>
              <w:b/>
            </w:rPr>
            <w:t>Chief Minister and Cabinet</w:t>
          </w:r>
          <w:r w:rsidR="00495AD8">
            <w:rPr>
              <w:rStyle w:val="PageNumber"/>
            </w:rPr>
            <w:t xml:space="preserve"> </w:t>
          </w:r>
        </w:p>
        <w:p w14:paraId="3E75125D" w14:textId="77777777" w:rsidR="00D47DC7" w:rsidRPr="00CE6614" w:rsidRDefault="00736B6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10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95AD8">
                <w:rPr>
                  <w:rStyle w:val="PageNumber"/>
                </w:rPr>
                <w:t>14 October 2022</w:t>
              </w:r>
            </w:sdtContent>
          </w:sdt>
          <w:r w:rsidR="00495AD8">
            <w:rPr>
              <w:rStyle w:val="PageNumber"/>
            </w:rPr>
            <w:t xml:space="preserve"> </w:t>
          </w:r>
        </w:p>
        <w:p w14:paraId="2C4E61B6" w14:textId="1AD4DF1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B634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B634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56075A7C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8C8500E" wp14:editId="37B426D1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DF4C3D8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134CF" w14:textId="77777777" w:rsidR="00736B64" w:rsidRDefault="00736B64" w:rsidP="007332FF">
      <w:r>
        <w:separator/>
      </w:r>
    </w:p>
  </w:footnote>
  <w:footnote w:type="continuationSeparator" w:id="0">
    <w:p w14:paraId="324B8480" w14:textId="77777777" w:rsidR="00736B64" w:rsidRDefault="00736B6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1D957" w14:textId="720F8C42" w:rsidR="00983000" w:rsidRPr="00162207" w:rsidRDefault="00736B6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269D7">
          <w:t>Areas with an interim alcohol protected area under the Liquor Act 2019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2830" w14:textId="5C78BF51" w:rsidR="00E54F9E" w:rsidRDefault="00736B64" w:rsidP="00435082">
    <w:pPr>
      <w:pStyle w:val="Title"/>
    </w:pPr>
    <w:sdt>
      <w:sdt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6915E1">
          <w:t>Areas with an interim alcohol protected area under the Liquor Act 2019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CBC366F"/>
    <w:multiLevelType w:val="hybridMultilevel"/>
    <w:tmpl w:val="E59E688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2"/>
  </w:num>
  <w:num w:numId="3">
    <w:abstractNumId w:val="72"/>
  </w:num>
  <w:num w:numId="4">
    <w:abstractNumId w:val="44"/>
  </w:num>
  <w:num w:numId="5">
    <w:abstractNumId w:val="28"/>
  </w:num>
  <w:num w:numId="6">
    <w:abstractNumId w:val="16"/>
  </w:num>
  <w:num w:numId="7">
    <w:abstractNumId w:val="49"/>
  </w:num>
  <w:num w:numId="8">
    <w:abstractNumId w:val="25"/>
  </w:num>
  <w:num w:numId="9">
    <w:abstractNumId w:val="56"/>
  </w:num>
  <w:num w:numId="10">
    <w:abstractNumId w:val="21"/>
  </w:num>
  <w:num w:numId="11">
    <w:abstractNumId w:val="62"/>
  </w:num>
  <w:num w:numId="12">
    <w:abstractNumId w:val="18"/>
  </w:num>
  <w:num w:numId="13">
    <w:abstractNumId w:val="1"/>
  </w:num>
  <w:num w:numId="14">
    <w:abstractNumId w:val="60"/>
  </w:num>
  <w:num w:numId="15">
    <w:abstractNumId w:val="27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7"/>
  </w:num>
  <w:num w:numId="26">
    <w:abstractNumId w:val="11"/>
  </w:num>
  <w:num w:numId="27">
    <w:abstractNumId w:val="71"/>
  </w:num>
  <w:num w:numId="28">
    <w:abstractNumId w:val="36"/>
  </w:num>
  <w:num w:numId="29">
    <w:abstractNumId w:val="29"/>
  </w:num>
  <w:num w:numId="30">
    <w:abstractNumId w:val="0"/>
  </w:num>
  <w:num w:numId="31">
    <w:abstractNumId w:val="40"/>
  </w:num>
  <w:num w:numId="32">
    <w:abstractNumId w:val="10"/>
  </w:num>
  <w:num w:numId="33">
    <w:abstractNumId w:val="63"/>
  </w:num>
  <w:num w:numId="34">
    <w:abstractNumId w:val="32"/>
  </w:num>
  <w:num w:numId="35">
    <w:abstractNumId w:val="48"/>
  </w:num>
  <w:num w:numId="36">
    <w:abstractNumId w:val="64"/>
  </w:num>
  <w:num w:numId="37">
    <w:abstractNumId w:val="66"/>
  </w:num>
  <w:num w:numId="38">
    <w:abstractNumId w:val="15"/>
  </w:num>
  <w:num w:numId="39">
    <w:abstractNumId w:val="26"/>
  </w:num>
  <w:num w:numId="40">
    <w:abstractNumId w:val="67"/>
  </w:num>
  <w:num w:numId="41">
    <w:abstractNumId w:val="2"/>
  </w:num>
  <w:num w:numId="42">
    <w:abstractNumId w:val="59"/>
  </w:num>
  <w:num w:numId="43">
    <w:abstractNumId w:val="12"/>
  </w:num>
  <w:num w:numId="44">
    <w:abstractNumId w:val="35"/>
  </w:num>
  <w:num w:numId="45">
    <w:abstractNumId w:val="42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2F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B3C87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87CA1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50EB4"/>
    <w:rsid w:val="00265C56"/>
    <w:rsid w:val="002716CD"/>
    <w:rsid w:val="00274D4B"/>
    <w:rsid w:val="002806F5"/>
    <w:rsid w:val="00281577"/>
    <w:rsid w:val="00287D73"/>
    <w:rsid w:val="002926A5"/>
    <w:rsid w:val="002926BC"/>
    <w:rsid w:val="00293A72"/>
    <w:rsid w:val="002A0160"/>
    <w:rsid w:val="002A30C3"/>
    <w:rsid w:val="002A6F6A"/>
    <w:rsid w:val="002A7712"/>
    <w:rsid w:val="002B38F7"/>
    <w:rsid w:val="002B4249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29E6"/>
    <w:rsid w:val="003164BA"/>
    <w:rsid w:val="0032022F"/>
    <w:rsid w:val="003258E6"/>
    <w:rsid w:val="003269D7"/>
    <w:rsid w:val="00342283"/>
    <w:rsid w:val="00343A87"/>
    <w:rsid w:val="00344A36"/>
    <w:rsid w:val="003456F4"/>
    <w:rsid w:val="003479B6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0951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AD8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47D"/>
    <w:rsid w:val="005B1FCB"/>
    <w:rsid w:val="005B5AC2"/>
    <w:rsid w:val="005C2833"/>
    <w:rsid w:val="005D7682"/>
    <w:rsid w:val="005E144D"/>
    <w:rsid w:val="005E1500"/>
    <w:rsid w:val="005E3A43"/>
    <w:rsid w:val="005E6045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15E1"/>
    <w:rsid w:val="006944C1"/>
    <w:rsid w:val="006A756A"/>
    <w:rsid w:val="006C0EC2"/>
    <w:rsid w:val="006C4C17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6B64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490D"/>
    <w:rsid w:val="00902B13"/>
    <w:rsid w:val="00911941"/>
    <w:rsid w:val="0092024D"/>
    <w:rsid w:val="00925146"/>
    <w:rsid w:val="00925F0F"/>
    <w:rsid w:val="00932F6B"/>
    <w:rsid w:val="009335C0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2873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95E4D"/>
    <w:rsid w:val="00AA541E"/>
    <w:rsid w:val="00AD0DA4"/>
    <w:rsid w:val="00AD4169"/>
    <w:rsid w:val="00AE25C6"/>
    <w:rsid w:val="00AE306C"/>
    <w:rsid w:val="00AE7F1E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13C9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0AC2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1902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122C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B634A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85723"/>
  <w15:docId w15:val="{7ECA074A-8B80-4949-AE49-188120E4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6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9D7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9D7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ndustry.nt.gov.au/publications/business/decisions/director-of-liquor-licensing-decision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4321CC-C947-4C89-A39C-997ACF0D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Areas with an interim alcohol protected area under the Liquor Act 2019</vt:lpstr>
    </vt:vector>
  </TitlesOfParts>
  <Company>&lt;NAME&gt;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with an interim alcohol protected area under the Liquor Act 2019</dc:title>
  <dc:creator>Northern Territory Government</dc:creator>
  <cp:lastModifiedBy>Nicola Kalmar</cp:lastModifiedBy>
  <cp:revision>2</cp:revision>
  <cp:lastPrinted>2019-07-29T01:45:00Z</cp:lastPrinted>
  <dcterms:created xsi:type="dcterms:W3CDTF">2022-10-18T06:16:00Z</dcterms:created>
  <dcterms:modified xsi:type="dcterms:W3CDTF">2022-10-18T06:16:00Z</dcterms:modified>
</cp:coreProperties>
</file>