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509987125"/>
        <w:lock w:val="sdtLocked"/>
        <w:placeholder>
          <w:docPart w:val="8C9D39E77A2843A389C06A2BA6AD8002"/>
        </w:placeholder>
        <w:dataBinding w:prefixMappings="xmlns:ns0='http://purl.org/dc/elements/1.1/' xmlns:ns1='http://schemas.openxmlformats.org/package/2006/metadata/core-properties' " w:xpath="/ns1:coreProperties[1]/ns0:title[1]" w:storeItemID="{6C3C8BC8-F283-45AE-878A-BAB7291924A1}"/>
        <w:text w:multiLine="1"/>
      </w:sdtPr>
      <w:sdtContent>
        <w:p w14:paraId="246048E3" w14:textId="4687E9F2" w:rsidR="00886C9D" w:rsidRPr="005818F5" w:rsidRDefault="007C6A2E" w:rsidP="00886C9D">
          <w:pPr>
            <w:pStyle w:val="Title"/>
          </w:pPr>
          <w:r w:rsidRPr="005818F5">
            <w:t>Interest holder name – Annual Report</w:t>
          </w:r>
        </w:p>
      </w:sdtContent>
    </w:sdt>
    <w:p w14:paraId="1CD90329" w14:textId="77777777" w:rsidR="00454ECF" w:rsidRPr="00454ECF" w:rsidRDefault="00454ECF" w:rsidP="001852AF">
      <w:pPr>
        <w:pStyle w:val="Subtitle0"/>
        <w:rPr>
          <w:i/>
        </w:rPr>
      </w:pPr>
      <w:r w:rsidRPr="00454ECF">
        <w:rPr>
          <w:i/>
        </w:rPr>
        <w:t>Petroleum Act 1984</w:t>
      </w:r>
    </w:p>
    <w:p w14:paraId="4C5AF570" w14:textId="77777777" w:rsidR="00AA34E5" w:rsidRDefault="00AA34E5" w:rsidP="001852AF">
      <w:pPr>
        <w:pStyle w:val="Subtitle0"/>
      </w:pPr>
    </w:p>
    <w:p w14:paraId="5886B6B5" w14:textId="322F4D05" w:rsidR="00DD64C2" w:rsidRPr="00AA34E5" w:rsidRDefault="00176DBC" w:rsidP="001852AF">
      <w:pPr>
        <w:pStyle w:val="Subtitle0"/>
        <w:rPr>
          <w:sz w:val="32"/>
        </w:rPr>
      </w:pPr>
      <w:r w:rsidRPr="00AA34E5">
        <w:rPr>
          <w:sz w:val="32"/>
        </w:rPr>
        <w:t>Reporting period</w:t>
      </w:r>
      <w:r w:rsidR="00DD57BA" w:rsidRPr="00AA34E5">
        <w:rPr>
          <w:sz w:val="32"/>
        </w:rPr>
        <w:t xml:space="preserve"> -</w:t>
      </w:r>
      <w:r w:rsidRPr="00AA34E5">
        <w:rPr>
          <w:sz w:val="32"/>
        </w:rPr>
        <w:t xml:space="preserve"> </w:t>
      </w:r>
      <w:sdt>
        <w:sdtPr>
          <w:rPr>
            <w:sz w:val="32"/>
          </w:rPr>
          <w:id w:val="-1121377976"/>
          <w:placeholder>
            <w:docPart w:val="DefaultPlaceholder_-1854013438"/>
          </w:placeholder>
          <w:date>
            <w:dateFormat w:val="d/MM/yyyy"/>
            <w:lid w:val="en-AU"/>
            <w:storeMappedDataAs w:val="dateTime"/>
            <w:calendar w:val="gregorian"/>
          </w:date>
        </w:sdtPr>
        <w:sdtContent>
          <w:r w:rsidRPr="00AA34E5">
            <w:rPr>
              <w:sz w:val="32"/>
            </w:rPr>
            <w:t>xx/xx/</w:t>
          </w:r>
          <w:proofErr w:type="spellStart"/>
          <w:r w:rsidRPr="00AA34E5">
            <w:rPr>
              <w:sz w:val="32"/>
            </w:rPr>
            <w:t>xxxx</w:t>
          </w:r>
          <w:proofErr w:type="spellEnd"/>
        </w:sdtContent>
      </w:sdt>
      <w:r w:rsidRPr="00AA34E5">
        <w:rPr>
          <w:sz w:val="32"/>
        </w:rPr>
        <w:t xml:space="preserve"> to </w:t>
      </w:r>
      <w:sdt>
        <w:sdtPr>
          <w:rPr>
            <w:sz w:val="32"/>
          </w:rPr>
          <w:id w:val="540473734"/>
          <w:placeholder>
            <w:docPart w:val="DefaultPlaceholder_-1854013438"/>
          </w:placeholder>
          <w:date>
            <w:dateFormat w:val="d/MM/yyyy"/>
            <w:lid w:val="en-AU"/>
            <w:storeMappedDataAs w:val="dateTime"/>
            <w:calendar w:val="gregorian"/>
          </w:date>
        </w:sdtPr>
        <w:sdtContent>
          <w:r w:rsidRPr="00AA34E5">
            <w:rPr>
              <w:sz w:val="32"/>
            </w:rPr>
            <w:t>xx/xx/</w:t>
          </w:r>
          <w:proofErr w:type="spellStart"/>
          <w:r w:rsidRPr="00AA34E5">
            <w:rPr>
              <w:sz w:val="32"/>
            </w:rPr>
            <w:t>xxxx</w:t>
          </w:r>
          <w:proofErr w:type="spellEnd"/>
        </w:sdtContent>
      </w:sdt>
    </w:p>
    <w:p w14:paraId="431C229C" w14:textId="44493001" w:rsidR="00DF1291" w:rsidRPr="00AA34E5" w:rsidRDefault="00A11A3A" w:rsidP="001852AF">
      <w:pPr>
        <w:pStyle w:val="Subtitle0"/>
        <w:rPr>
          <w:sz w:val="32"/>
        </w:rPr>
      </w:pPr>
      <w:r w:rsidRPr="00AA34E5">
        <w:rPr>
          <w:sz w:val="32"/>
        </w:rPr>
        <w:t xml:space="preserve">Petroleum interest reference </w:t>
      </w:r>
      <w:r w:rsidR="00C32C31">
        <w:rPr>
          <w:sz w:val="32"/>
        </w:rPr>
        <w:t xml:space="preserve">- </w:t>
      </w:r>
      <w:sdt>
        <w:sdtPr>
          <w:rPr>
            <w:sz w:val="32"/>
          </w:rPr>
          <w:id w:val="1823936025"/>
          <w:placeholder>
            <w:docPart w:val="DefaultPlaceholder_-1854013440"/>
          </w:placeholder>
          <w:text/>
        </w:sdtPr>
        <w:sdtContent>
          <w:r w:rsidR="00C32C31" w:rsidRPr="00510AAC">
            <w:rPr>
              <w:sz w:val="32"/>
            </w:rPr>
            <w:t>EP, RL, OL or L number</w:t>
          </w:r>
        </w:sdtContent>
      </w:sdt>
    </w:p>
    <w:p w14:paraId="296880E2" w14:textId="02DC724A" w:rsidR="00AA34E5" w:rsidRPr="00AA34E5" w:rsidRDefault="00AA34E5" w:rsidP="001852AF">
      <w:pPr>
        <w:pStyle w:val="Subtitle0"/>
        <w:rPr>
          <w:sz w:val="32"/>
        </w:rPr>
      </w:pPr>
      <w:r w:rsidRPr="00AA34E5">
        <w:rPr>
          <w:sz w:val="32"/>
        </w:rPr>
        <w:t xml:space="preserve">Date </w:t>
      </w:r>
      <w:r w:rsidR="004D0EAB">
        <w:rPr>
          <w:sz w:val="32"/>
        </w:rPr>
        <w:t xml:space="preserve">petroleum </w:t>
      </w:r>
      <w:r w:rsidRPr="00AA34E5">
        <w:rPr>
          <w:sz w:val="32"/>
        </w:rPr>
        <w:t xml:space="preserve">interest was </w:t>
      </w:r>
      <w:r w:rsidR="004D0EAB">
        <w:rPr>
          <w:sz w:val="32"/>
        </w:rPr>
        <w:t>granted</w:t>
      </w:r>
      <w:r w:rsidRPr="00AA34E5">
        <w:rPr>
          <w:sz w:val="32"/>
        </w:rPr>
        <w:t xml:space="preserve"> - </w:t>
      </w:r>
      <w:sdt>
        <w:sdtPr>
          <w:rPr>
            <w:sz w:val="32"/>
          </w:rPr>
          <w:id w:val="2062360288"/>
          <w:placeholder>
            <w:docPart w:val="ACAE0880914B429880200995A1C83094"/>
          </w:placeholder>
          <w:date>
            <w:dateFormat w:val="d/MM/yyyy"/>
            <w:lid w:val="en-AU"/>
            <w:storeMappedDataAs w:val="dateTime"/>
            <w:calendar w:val="gregorian"/>
          </w:date>
        </w:sdtPr>
        <w:sdtContent>
          <w:r w:rsidR="004D0EAB" w:rsidRPr="00AA34E5">
            <w:rPr>
              <w:sz w:val="32"/>
            </w:rPr>
            <w:t>xx/xx/</w:t>
          </w:r>
          <w:proofErr w:type="spellStart"/>
          <w:r w:rsidR="004D0EAB" w:rsidRPr="00AA34E5">
            <w:rPr>
              <w:sz w:val="32"/>
            </w:rPr>
            <w:t>xxxx</w:t>
          </w:r>
          <w:proofErr w:type="spellEnd"/>
        </w:sdtContent>
      </w:sdt>
    </w:p>
    <w:p w14:paraId="29251926" w14:textId="77777777" w:rsidR="00964B22" w:rsidRDefault="00964B22" w:rsidP="00DD64C2">
      <w:pPr>
        <w:tabs>
          <w:tab w:val="center" w:pos="4819"/>
        </w:tabs>
      </w:pPr>
    </w:p>
    <w:p w14:paraId="0F427F61" w14:textId="77777777"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tbl>
      <w:tblPr>
        <w:tblStyle w:val="NTGtable1"/>
        <w:tblW w:w="10343" w:type="dxa"/>
        <w:tblLayout w:type="fixed"/>
        <w:tblLook w:val="0120" w:firstRow="1" w:lastRow="0" w:firstColumn="0" w:lastColumn="1" w:noHBand="0" w:noVBand="0"/>
      </w:tblPr>
      <w:tblGrid>
        <w:gridCol w:w="1271"/>
        <w:gridCol w:w="2339"/>
        <w:gridCol w:w="2339"/>
        <w:gridCol w:w="4394"/>
      </w:tblGrid>
      <w:tr w:rsidR="003223FE" w:rsidRPr="00E87DE1" w14:paraId="6FCDCF4C" w14:textId="77777777" w:rsidTr="00EB6C6E">
        <w:trPr>
          <w:cnfStyle w:val="100000000000" w:firstRow="1" w:lastRow="0" w:firstColumn="0" w:lastColumn="0" w:oddVBand="0" w:evenVBand="0" w:oddHBand="0" w:evenHBand="0" w:firstRowFirstColumn="0" w:firstRowLastColumn="0" w:lastRowFirstColumn="0" w:lastRowLastColumn="0"/>
          <w:trHeight w:val="431"/>
        </w:trPr>
        <w:tc>
          <w:tcPr>
            <w:tcW w:w="1271" w:type="dxa"/>
          </w:tcPr>
          <w:p w14:paraId="051D650A" w14:textId="77777777" w:rsidR="003223FE" w:rsidRPr="00E740E5" w:rsidRDefault="003223FE" w:rsidP="00E41B34">
            <w:pPr>
              <w:rPr>
                <w:w w:val="105"/>
              </w:rPr>
            </w:pPr>
            <w:r w:rsidRPr="00E740E5">
              <w:rPr>
                <w:w w:val="105"/>
              </w:rPr>
              <w:lastRenderedPageBreak/>
              <w:t>Version</w:t>
            </w:r>
          </w:p>
        </w:tc>
        <w:tc>
          <w:tcPr>
            <w:tcW w:w="2339" w:type="dxa"/>
          </w:tcPr>
          <w:p w14:paraId="53B9D7F8" w14:textId="77777777" w:rsidR="003223FE" w:rsidRPr="00E87DE1" w:rsidRDefault="003223FE" w:rsidP="002E005C">
            <w:r w:rsidRPr="00E87DE1">
              <w:rPr>
                <w:w w:val="105"/>
              </w:rPr>
              <w:t>Date</w:t>
            </w:r>
          </w:p>
        </w:tc>
        <w:tc>
          <w:tcPr>
            <w:tcW w:w="2339" w:type="dxa"/>
          </w:tcPr>
          <w:p w14:paraId="1B9F2CCC" w14:textId="77777777" w:rsidR="003223FE" w:rsidRPr="00E87DE1" w:rsidRDefault="003223FE" w:rsidP="002E005C">
            <w:r w:rsidRPr="00E87DE1">
              <w:rPr>
                <w:w w:val="105"/>
              </w:rPr>
              <w:t>Author</w:t>
            </w:r>
          </w:p>
        </w:tc>
        <w:tc>
          <w:tcPr>
            <w:tcW w:w="4394" w:type="dxa"/>
          </w:tcPr>
          <w:p w14:paraId="44865092" w14:textId="77777777" w:rsidR="003223FE" w:rsidRPr="00E87DE1" w:rsidRDefault="003223FE" w:rsidP="002E005C">
            <w:r w:rsidRPr="00E87DE1">
              <w:t>Changes made</w:t>
            </w:r>
          </w:p>
        </w:tc>
      </w:tr>
      <w:tr w:rsidR="003223FE" w:rsidRPr="00E87DE1" w14:paraId="38A9BEFD" w14:textId="77777777" w:rsidTr="00EB6C6E">
        <w:trPr>
          <w:trHeight w:val="431"/>
        </w:trPr>
        <w:tc>
          <w:tcPr>
            <w:tcW w:w="1271" w:type="dxa"/>
          </w:tcPr>
          <w:p w14:paraId="459683C8" w14:textId="77777777" w:rsidR="003223FE" w:rsidRPr="00A77020" w:rsidRDefault="003223FE" w:rsidP="002E005C">
            <w:pPr>
              <w:rPr>
                <w:i/>
                <w:color w:val="FF0000"/>
              </w:rPr>
            </w:pPr>
            <w:r w:rsidRPr="003832A0">
              <w:rPr>
                <w:i/>
                <w:color w:val="C00000"/>
              </w:rPr>
              <w:t>&lt;X.X&gt;</w:t>
            </w:r>
          </w:p>
        </w:tc>
        <w:tc>
          <w:tcPr>
            <w:tcW w:w="2339" w:type="dxa"/>
          </w:tcPr>
          <w:p w14:paraId="3A4A5C29" w14:textId="77777777" w:rsidR="003223FE" w:rsidRPr="00A77020" w:rsidRDefault="003223FE" w:rsidP="002E005C">
            <w:pPr>
              <w:rPr>
                <w:i/>
                <w:color w:val="FF0000"/>
              </w:rPr>
            </w:pPr>
            <w:r w:rsidRPr="003832A0">
              <w:rPr>
                <w:i/>
                <w:color w:val="C00000"/>
              </w:rPr>
              <w:t>&lt;Date Month Year&gt;</w:t>
            </w:r>
          </w:p>
        </w:tc>
        <w:tc>
          <w:tcPr>
            <w:tcW w:w="2339" w:type="dxa"/>
          </w:tcPr>
          <w:p w14:paraId="51BE55D4" w14:textId="77777777" w:rsidR="003223FE" w:rsidRPr="00A77020" w:rsidRDefault="003223FE" w:rsidP="002E005C">
            <w:pPr>
              <w:rPr>
                <w:i/>
                <w:color w:val="FF0000"/>
              </w:rPr>
            </w:pPr>
            <w:r w:rsidRPr="003832A0">
              <w:rPr>
                <w:i/>
                <w:color w:val="C00000"/>
              </w:rPr>
              <w:t>&lt;</w:t>
            </w:r>
            <w:proofErr w:type="spellStart"/>
            <w:r w:rsidRPr="003832A0">
              <w:rPr>
                <w:i/>
                <w:color w:val="C00000"/>
              </w:rPr>
              <w:t>Firstname</w:t>
            </w:r>
            <w:proofErr w:type="spellEnd"/>
            <w:r w:rsidRPr="003832A0">
              <w:rPr>
                <w:i/>
                <w:color w:val="C00000"/>
              </w:rPr>
              <w:t xml:space="preserve"> </w:t>
            </w:r>
            <w:proofErr w:type="spellStart"/>
            <w:r w:rsidRPr="003832A0">
              <w:rPr>
                <w:i/>
                <w:color w:val="C00000"/>
              </w:rPr>
              <w:t>Lastname</w:t>
            </w:r>
            <w:proofErr w:type="spellEnd"/>
            <w:r w:rsidRPr="003832A0">
              <w:rPr>
                <w:i/>
                <w:color w:val="C00000"/>
              </w:rPr>
              <w:t>&gt;</w:t>
            </w:r>
          </w:p>
        </w:tc>
        <w:tc>
          <w:tcPr>
            <w:tcW w:w="4394" w:type="dxa"/>
          </w:tcPr>
          <w:p w14:paraId="0DEF840E" w14:textId="77777777" w:rsidR="003223FE" w:rsidRPr="003832A0" w:rsidRDefault="003223FE" w:rsidP="002E005C">
            <w:pPr>
              <w:rPr>
                <w:i/>
                <w:color w:val="C00000"/>
              </w:rPr>
            </w:pPr>
            <w:r w:rsidRPr="003832A0">
              <w:rPr>
                <w:i/>
                <w:color w:val="C00000"/>
              </w:rPr>
              <w:t>&lt;</w:t>
            </w:r>
            <w:proofErr w:type="spellStart"/>
            <w:r w:rsidRPr="003832A0">
              <w:rPr>
                <w:i/>
                <w:color w:val="C00000"/>
              </w:rPr>
              <w:t>Eg</w:t>
            </w:r>
            <w:proofErr w:type="spellEnd"/>
            <w:r w:rsidRPr="003832A0">
              <w:rPr>
                <w:i/>
                <w:color w:val="C00000"/>
              </w:rPr>
              <w:t>: First version&gt;</w:t>
            </w:r>
          </w:p>
        </w:tc>
      </w:tr>
      <w:tr w:rsidR="003223FE" w:rsidRPr="00E87DE1" w14:paraId="7D697D47" w14:textId="77777777" w:rsidTr="00EB6C6E">
        <w:trPr>
          <w:cnfStyle w:val="000000010000" w:firstRow="0" w:lastRow="0" w:firstColumn="0" w:lastColumn="0" w:oddVBand="0" w:evenVBand="0" w:oddHBand="0" w:evenHBand="1" w:firstRowFirstColumn="0" w:firstRowLastColumn="0" w:lastRowFirstColumn="0" w:lastRowLastColumn="0"/>
          <w:trHeight w:val="431"/>
        </w:trPr>
        <w:tc>
          <w:tcPr>
            <w:tcW w:w="1271" w:type="dxa"/>
            <w:tcBorders>
              <w:bottom w:val="nil"/>
            </w:tcBorders>
          </w:tcPr>
          <w:p w14:paraId="6310C8B3" w14:textId="77777777" w:rsidR="003223FE" w:rsidRPr="006145BB" w:rsidRDefault="003223FE" w:rsidP="002E005C"/>
        </w:tc>
        <w:tc>
          <w:tcPr>
            <w:tcW w:w="2339" w:type="dxa"/>
            <w:tcBorders>
              <w:bottom w:val="nil"/>
            </w:tcBorders>
          </w:tcPr>
          <w:p w14:paraId="15F05E3C" w14:textId="77777777" w:rsidR="003223FE" w:rsidRPr="006145BB" w:rsidRDefault="003223FE" w:rsidP="002E005C"/>
        </w:tc>
        <w:tc>
          <w:tcPr>
            <w:tcW w:w="2339" w:type="dxa"/>
            <w:tcBorders>
              <w:bottom w:val="nil"/>
            </w:tcBorders>
          </w:tcPr>
          <w:p w14:paraId="415BEA28" w14:textId="77777777" w:rsidR="003223FE" w:rsidRPr="006145BB" w:rsidRDefault="003223FE" w:rsidP="002E005C"/>
        </w:tc>
        <w:tc>
          <w:tcPr>
            <w:tcW w:w="4394" w:type="dxa"/>
            <w:tcBorders>
              <w:bottom w:val="nil"/>
            </w:tcBorders>
          </w:tcPr>
          <w:p w14:paraId="7E32C982" w14:textId="77777777" w:rsidR="003223FE" w:rsidRPr="006145BB" w:rsidRDefault="003223FE" w:rsidP="002E005C"/>
        </w:tc>
      </w:tr>
      <w:tr w:rsidR="00EB6C6E" w:rsidRPr="00E87DE1" w14:paraId="379980BA" w14:textId="77777777" w:rsidTr="00EB6C6E">
        <w:trPr>
          <w:trHeight w:val="431"/>
        </w:trPr>
        <w:tc>
          <w:tcPr>
            <w:tcW w:w="1271" w:type="dxa"/>
            <w:tcBorders>
              <w:bottom w:val="single" w:sz="4" w:space="0" w:color="1F1F5F" w:themeColor="text1"/>
            </w:tcBorders>
          </w:tcPr>
          <w:p w14:paraId="433D1000" w14:textId="77777777" w:rsidR="00EB6C6E" w:rsidRPr="006145BB" w:rsidRDefault="00EB6C6E" w:rsidP="002E005C"/>
        </w:tc>
        <w:tc>
          <w:tcPr>
            <w:tcW w:w="2339" w:type="dxa"/>
            <w:tcBorders>
              <w:bottom w:val="single" w:sz="4" w:space="0" w:color="1F1F5F" w:themeColor="text1"/>
            </w:tcBorders>
          </w:tcPr>
          <w:p w14:paraId="189BA26D" w14:textId="77777777" w:rsidR="00EB6C6E" w:rsidRPr="006145BB" w:rsidRDefault="00EB6C6E" w:rsidP="002E005C"/>
        </w:tc>
        <w:tc>
          <w:tcPr>
            <w:tcW w:w="2339" w:type="dxa"/>
            <w:tcBorders>
              <w:bottom w:val="single" w:sz="4" w:space="0" w:color="1F1F5F" w:themeColor="text1"/>
            </w:tcBorders>
          </w:tcPr>
          <w:p w14:paraId="25B2DB95" w14:textId="77777777" w:rsidR="00EB6C6E" w:rsidRPr="006145BB" w:rsidRDefault="00EB6C6E" w:rsidP="002E005C"/>
        </w:tc>
        <w:tc>
          <w:tcPr>
            <w:tcW w:w="4394" w:type="dxa"/>
            <w:tcBorders>
              <w:bottom w:val="single" w:sz="4" w:space="0" w:color="1F1F5F" w:themeColor="text1"/>
            </w:tcBorders>
          </w:tcPr>
          <w:p w14:paraId="599EAE81" w14:textId="77777777" w:rsidR="00EB6C6E" w:rsidRPr="006145BB" w:rsidRDefault="00EB6C6E" w:rsidP="002E005C"/>
        </w:tc>
      </w:tr>
    </w:tbl>
    <w:p w14:paraId="21A1F31B" w14:textId="77777777" w:rsidR="00EB6C6E" w:rsidRDefault="00EB6C6E"/>
    <w:tbl>
      <w:tblPr>
        <w:tblStyle w:val="NTGTable10"/>
        <w:tblW w:w="10348" w:type="dxa"/>
        <w:tblInd w:w="-5" w:type="dxa"/>
        <w:tblLayout w:type="fixed"/>
        <w:tblLook w:val="0600" w:firstRow="0" w:lastRow="0" w:firstColumn="0" w:lastColumn="0" w:noHBand="1" w:noVBand="1"/>
      </w:tblPr>
      <w:tblGrid>
        <w:gridCol w:w="1276"/>
        <w:gridCol w:w="9072"/>
      </w:tblGrid>
      <w:tr w:rsidR="00EB6C6E" w:rsidRPr="003F07E7" w14:paraId="0C3B2553" w14:textId="77777777" w:rsidTr="00EB6C6E">
        <w:trPr>
          <w:trHeight w:val="27"/>
        </w:trPr>
        <w:tc>
          <w:tcPr>
            <w:tcW w:w="10348" w:type="dxa"/>
            <w:gridSpan w:val="2"/>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672B8932" w14:textId="77777777" w:rsidR="00EB6C6E" w:rsidRPr="003F07E7" w:rsidRDefault="00EB6C6E" w:rsidP="00C503F3">
            <w:pPr>
              <w:rPr>
                <w:rStyle w:val="Questionlabel"/>
                <w:color w:val="FFFFFF" w:themeColor="background1"/>
              </w:rPr>
            </w:pPr>
            <w:r>
              <w:rPr>
                <w:rStyle w:val="Questionlabel"/>
                <w:color w:val="FFFFFF" w:themeColor="background1"/>
              </w:rPr>
              <w:t>Declaration</w:t>
            </w:r>
          </w:p>
        </w:tc>
      </w:tr>
      <w:tr w:rsidR="00EB6C6E" w:rsidRPr="00BF55E0" w14:paraId="23E75B21" w14:textId="77777777" w:rsidTr="00EB6C6E">
        <w:trPr>
          <w:trHeight w:val="150"/>
        </w:trPr>
        <w:tc>
          <w:tcPr>
            <w:tcW w:w="10348"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541392AE" w14:textId="6FB41024" w:rsidR="00EB6C6E" w:rsidRPr="00EB6C6E" w:rsidRDefault="00EB6C6E" w:rsidP="00C503F3">
            <w:pPr>
              <w:spacing w:after="120"/>
              <w:rPr>
                <w:rStyle w:val="Questionlabel"/>
                <w:b w:val="0"/>
              </w:rPr>
            </w:pPr>
            <w:r w:rsidRPr="00EB6C6E">
              <w:rPr>
                <w:rStyle w:val="Questionlabel"/>
                <w:b w:val="0"/>
              </w:rPr>
              <w:t xml:space="preserve">I declare that the information contained in this </w:t>
            </w:r>
            <w:r>
              <w:rPr>
                <w:rStyle w:val="Questionlabel"/>
                <w:b w:val="0"/>
              </w:rPr>
              <w:t>annual report</w:t>
            </w:r>
            <w:r w:rsidRPr="00EB6C6E">
              <w:rPr>
                <w:rStyle w:val="Questionlabel"/>
                <w:b w:val="0"/>
              </w:rPr>
              <w:t xml:space="preserve"> is true and correct to the best of my knowledge.</w:t>
            </w:r>
          </w:p>
          <w:p w14:paraId="0DEEF987" w14:textId="77777777" w:rsidR="00EB6C6E" w:rsidRPr="00BF55E0" w:rsidRDefault="00EB6C6E" w:rsidP="00C503F3">
            <w:pPr>
              <w:rPr>
                <w:rStyle w:val="Questionlabel"/>
                <w:b w:val="0"/>
              </w:rPr>
            </w:pPr>
            <w:r w:rsidRPr="00EB6C6E">
              <w:rPr>
                <w:rStyle w:val="Questionlabel"/>
                <w:b w:val="0"/>
              </w:rPr>
              <w:t xml:space="preserve">I understand that providing misleading information, or making false representations are offences as per sections 107 and 108 of the </w:t>
            </w:r>
            <w:r w:rsidRPr="00EB6C6E">
              <w:rPr>
                <w:rStyle w:val="Questionlabel"/>
                <w:b w:val="0"/>
                <w:i/>
              </w:rPr>
              <w:t>Petroleum Act 1984</w:t>
            </w:r>
            <w:r w:rsidRPr="00EB6C6E">
              <w:rPr>
                <w:rStyle w:val="Questionlabel"/>
                <w:b w:val="0"/>
              </w:rPr>
              <w:t>.</w:t>
            </w:r>
          </w:p>
        </w:tc>
      </w:tr>
      <w:tr w:rsidR="00EB6C6E" w:rsidRPr="008406BA" w14:paraId="20ADFE91" w14:textId="77777777" w:rsidTr="00EB6C6E">
        <w:trPr>
          <w:trHeight w:val="150"/>
        </w:trPr>
        <w:tc>
          <w:tcPr>
            <w:tcW w:w="1276"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7D9FC578" w14:textId="77777777" w:rsidR="00EB6C6E" w:rsidRPr="008025E1" w:rsidRDefault="00EB6C6E" w:rsidP="00C503F3">
            <w:pPr>
              <w:rPr>
                <w:rStyle w:val="Questionlabel"/>
              </w:rPr>
            </w:pPr>
            <w:r>
              <w:rPr>
                <w:rStyle w:val="Questionlabel"/>
              </w:rPr>
              <w:t>Name:</w:t>
            </w:r>
          </w:p>
        </w:tc>
        <w:tc>
          <w:tcPr>
            <w:tcW w:w="9072" w:type="dxa"/>
            <w:tcBorders>
              <w:top w:val="single" w:sz="4" w:space="0" w:color="auto"/>
              <w:left w:val="single" w:sz="4" w:space="0" w:color="auto"/>
              <w:bottom w:val="single" w:sz="4" w:space="0" w:color="auto"/>
              <w:right w:val="single" w:sz="4" w:space="0" w:color="auto"/>
            </w:tcBorders>
          </w:tcPr>
          <w:p w14:paraId="75678D8B" w14:textId="77777777" w:rsidR="00EB6C6E" w:rsidRPr="008406BA" w:rsidRDefault="00EB6C6E" w:rsidP="00C503F3">
            <w:pPr>
              <w:rPr>
                <w:rStyle w:val="Questionlabel"/>
                <w:b w:val="0"/>
              </w:rPr>
            </w:pPr>
          </w:p>
        </w:tc>
      </w:tr>
      <w:tr w:rsidR="00EB6C6E" w:rsidRPr="008406BA" w14:paraId="76DF7906" w14:textId="77777777" w:rsidTr="00EB6C6E">
        <w:trPr>
          <w:trHeight w:val="150"/>
        </w:trPr>
        <w:tc>
          <w:tcPr>
            <w:tcW w:w="1276"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4E0BB7E6" w14:textId="77777777" w:rsidR="00EB6C6E" w:rsidRDefault="00EB6C6E" w:rsidP="00C503F3">
            <w:pPr>
              <w:rPr>
                <w:rStyle w:val="Questionlabel"/>
              </w:rPr>
            </w:pPr>
            <w:r>
              <w:rPr>
                <w:rStyle w:val="Questionlabel"/>
              </w:rPr>
              <w:t>Signature:</w:t>
            </w:r>
          </w:p>
        </w:tc>
        <w:tc>
          <w:tcPr>
            <w:tcW w:w="9072" w:type="dxa"/>
            <w:tcBorders>
              <w:top w:val="single" w:sz="4" w:space="0" w:color="auto"/>
              <w:left w:val="single" w:sz="4" w:space="0" w:color="auto"/>
              <w:bottom w:val="single" w:sz="4" w:space="0" w:color="auto"/>
              <w:right w:val="single" w:sz="4" w:space="0" w:color="auto"/>
            </w:tcBorders>
          </w:tcPr>
          <w:p w14:paraId="329AC760" w14:textId="77777777" w:rsidR="00EB6C6E" w:rsidRPr="008406BA" w:rsidRDefault="00EB6C6E" w:rsidP="00C503F3">
            <w:pPr>
              <w:rPr>
                <w:rStyle w:val="Questionlabel"/>
                <w:b w:val="0"/>
              </w:rPr>
            </w:pPr>
          </w:p>
        </w:tc>
      </w:tr>
      <w:tr w:rsidR="00EB6C6E" w:rsidRPr="008406BA" w14:paraId="33FF3240" w14:textId="77777777" w:rsidTr="00EB6C6E">
        <w:trPr>
          <w:trHeight w:val="150"/>
        </w:trPr>
        <w:tc>
          <w:tcPr>
            <w:tcW w:w="1276"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7632E27F" w14:textId="77777777" w:rsidR="00EB6C6E" w:rsidRDefault="00EB6C6E" w:rsidP="00C503F3">
            <w:pPr>
              <w:rPr>
                <w:rStyle w:val="Questionlabel"/>
              </w:rPr>
            </w:pPr>
            <w:r>
              <w:rPr>
                <w:rStyle w:val="Questionlabel"/>
              </w:rPr>
              <w:t>Date:</w:t>
            </w:r>
          </w:p>
        </w:tc>
        <w:tc>
          <w:tcPr>
            <w:tcW w:w="9072" w:type="dxa"/>
            <w:tcBorders>
              <w:top w:val="single" w:sz="4" w:space="0" w:color="auto"/>
              <w:left w:val="single" w:sz="4" w:space="0" w:color="auto"/>
              <w:bottom w:val="single" w:sz="4" w:space="0" w:color="auto"/>
              <w:right w:val="single" w:sz="4" w:space="0" w:color="auto"/>
            </w:tcBorders>
          </w:tcPr>
          <w:p w14:paraId="19282424" w14:textId="77777777" w:rsidR="00EB6C6E" w:rsidRPr="008406BA" w:rsidRDefault="00EB6C6E" w:rsidP="00C503F3">
            <w:pPr>
              <w:rPr>
                <w:rStyle w:val="Questionlabel"/>
                <w:b w:val="0"/>
              </w:rPr>
            </w:pPr>
          </w:p>
        </w:tc>
      </w:tr>
    </w:tbl>
    <w:p w14:paraId="3F467DC2" w14:textId="77777777" w:rsidR="00EB6C6E" w:rsidRDefault="00EB6C6E">
      <w:pPr>
        <w:rPr>
          <w:highlight w:val="yellow"/>
        </w:rPr>
      </w:pPr>
      <w:r>
        <w:rPr>
          <w:highlight w:val="yellow"/>
        </w:rPr>
        <w:br w:type="page"/>
      </w:r>
    </w:p>
    <w:tbl>
      <w:tblPr>
        <w:tblStyle w:val="NTGtable1"/>
        <w:tblW w:w="10343" w:type="dxa"/>
        <w:tblLayout w:type="fixed"/>
        <w:tblLook w:val="0120" w:firstRow="1" w:lastRow="0" w:firstColumn="0" w:lastColumn="1" w:noHBand="0" w:noVBand="0"/>
      </w:tblPr>
      <w:tblGrid>
        <w:gridCol w:w="1696"/>
        <w:gridCol w:w="8647"/>
      </w:tblGrid>
      <w:tr w:rsidR="00B91AC6" w:rsidRPr="00E87DE1" w14:paraId="657A6137" w14:textId="77777777" w:rsidTr="00AA6272">
        <w:trPr>
          <w:cnfStyle w:val="100000000000" w:firstRow="1" w:lastRow="0" w:firstColumn="0" w:lastColumn="0" w:oddVBand="0" w:evenVBand="0" w:oddHBand="0" w:evenHBand="0" w:firstRowFirstColumn="0" w:firstRowLastColumn="0" w:lastRowFirstColumn="0" w:lastRowLastColumn="0"/>
          <w:trHeight w:val="431"/>
        </w:trPr>
        <w:tc>
          <w:tcPr>
            <w:tcW w:w="1696" w:type="dxa"/>
          </w:tcPr>
          <w:p w14:paraId="7A224CB7" w14:textId="77777777" w:rsidR="00B91AC6" w:rsidRPr="00E87DE1" w:rsidRDefault="00B91AC6" w:rsidP="002E005C">
            <w:r w:rsidRPr="00E87DE1">
              <w:rPr>
                <w:w w:val="105"/>
              </w:rPr>
              <w:lastRenderedPageBreak/>
              <w:t>Acronyms</w:t>
            </w:r>
          </w:p>
        </w:tc>
        <w:tc>
          <w:tcPr>
            <w:tcW w:w="8647" w:type="dxa"/>
          </w:tcPr>
          <w:p w14:paraId="10E6132D" w14:textId="77777777" w:rsidR="00B91AC6" w:rsidRPr="00E87DE1" w:rsidRDefault="00B91AC6" w:rsidP="002E005C">
            <w:r w:rsidRPr="00E87DE1">
              <w:rPr>
                <w:w w:val="105"/>
              </w:rPr>
              <w:t>Full</w:t>
            </w:r>
            <w:r w:rsidRPr="00E87DE1">
              <w:rPr>
                <w:spacing w:val="-17"/>
                <w:w w:val="105"/>
              </w:rPr>
              <w:t xml:space="preserve"> </w:t>
            </w:r>
            <w:r w:rsidRPr="00E87DE1">
              <w:rPr>
                <w:w w:val="105"/>
              </w:rPr>
              <w:t>form</w:t>
            </w:r>
          </w:p>
        </w:tc>
      </w:tr>
      <w:tr w:rsidR="00B91AC6" w:rsidRPr="00E87DE1" w14:paraId="7241E66E" w14:textId="77777777" w:rsidTr="00AA6272">
        <w:trPr>
          <w:trHeight w:val="431"/>
        </w:trPr>
        <w:tc>
          <w:tcPr>
            <w:tcW w:w="1696" w:type="dxa"/>
          </w:tcPr>
          <w:p w14:paraId="22F059D7" w14:textId="77777777" w:rsidR="00B91AC6" w:rsidRPr="006145BB" w:rsidRDefault="00AC5B81" w:rsidP="002E005C">
            <w:r>
              <w:t>Act</w:t>
            </w:r>
          </w:p>
        </w:tc>
        <w:tc>
          <w:tcPr>
            <w:tcW w:w="8647" w:type="dxa"/>
          </w:tcPr>
          <w:p w14:paraId="79B3654B" w14:textId="77777777" w:rsidR="00B91AC6" w:rsidRPr="006145BB" w:rsidRDefault="00AC5B81" w:rsidP="002E005C">
            <w:r w:rsidRPr="0019580B">
              <w:rPr>
                <w:i/>
              </w:rPr>
              <w:t>Petroleum Act 1984</w:t>
            </w:r>
          </w:p>
        </w:tc>
      </w:tr>
      <w:tr w:rsidR="00B8129C" w:rsidRPr="00E87DE1" w14:paraId="1FA71606" w14:textId="77777777" w:rsidTr="00AA6272">
        <w:trPr>
          <w:cnfStyle w:val="000000010000" w:firstRow="0" w:lastRow="0" w:firstColumn="0" w:lastColumn="0" w:oddVBand="0" w:evenVBand="0" w:oddHBand="0" w:evenHBand="1" w:firstRowFirstColumn="0" w:firstRowLastColumn="0" w:lastRowFirstColumn="0" w:lastRowLastColumn="0"/>
          <w:trHeight w:val="431"/>
        </w:trPr>
        <w:tc>
          <w:tcPr>
            <w:tcW w:w="1696" w:type="dxa"/>
          </w:tcPr>
          <w:p w14:paraId="6531F149" w14:textId="77777777" w:rsidR="00B8129C" w:rsidRDefault="00B8129C" w:rsidP="002E005C">
            <w:r>
              <w:t>BOPD</w:t>
            </w:r>
          </w:p>
        </w:tc>
        <w:tc>
          <w:tcPr>
            <w:tcW w:w="8647" w:type="dxa"/>
          </w:tcPr>
          <w:p w14:paraId="480269F1" w14:textId="77777777" w:rsidR="00B8129C" w:rsidRPr="00B8129C" w:rsidRDefault="00B8129C" w:rsidP="002E005C">
            <w:r>
              <w:t>B</w:t>
            </w:r>
            <w:r w:rsidR="00665E16">
              <w:t>arrels of oil per day</w:t>
            </w:r>
          </w:p>
        </w:tc>
      </w:tr>
      <w:tr w:rsidR="00B8129C" w:rsidRPr="00E87DE1" w14:paraId="00B44853" w14:textId="77777777" w:rsidTr="00AA6272">
        <w:trPr>
          <w:trHeight w:val="431"/>
        </w:trPr>
        <w:tc>
          <w:tcPr>
            <w:tcW w:w="1696" w:type="dxa"/>
          </w:tcPr>
          <w:p w14:paraId="6804A4FE" w14:textId="77777777" w:rsidR="00B8129C" w:rsidRDefault="00B8129C" w:rsidP="002E005C">
            <w:r>
              <w:t>DITT</w:t>
            </w:r>
          </w:p>
        </w:tc>
        <w:tc>
          <w:tcPr>
            <w:tcW w:w="8647" w:type="dxa"/>
          </w:tcPr>
          <w:p w14:paraId="153A82B0" w14:textId="77777777" w:rsidR="00B8129C" w:rsidRPr="00B8129C" w:rsidRDefault="00B8129C" w:rsidP="002E005C">
            <w:r>
              <w:t>Department of Industry, Tourism and Trade</w:t>
            </w:r>
          </w:p>
        </w:tc>
      </w:tr>
      <w:tr w:rsidR="00B8129C" w:rsidRPr="00E87DE1" w14:paraId="1C464C63" w14:textId="77777777" w:rsidTr="00AA6272">
        <w:trPr>
          <w:cnfStyle w:val="000000010000" w:firstRow="0" w:lastRow="0" w:firstColumn="0" w:lastColumn="0" w:oddVBand="0" w:evenVBand="0" w:oddHBand="0" w:evenHBand="1" w:firstRowFirstColumn="0" w:firstRowLastColumn="0" w:lastRowFirstColumn="0" w:lastRowLastColumn="0"/>
          <w:trHeight w:val="431"/>
        </w:trPr>
        <w:tc>
          <w:tcPr>
            <w:tcW w:w="1696" w:type="dxa"/>
          </w:tcPr>
          <w:p w14:paraId="1F4735FA" w14:textId="77777777" w:rsidR="00B8129C" w:rsidRDefault="00B8129C" w:rsidP="002E005C">
            <w:r>
              <w:t>EMP</w:t>
            </w:r>
          </w:p>
        </w:tc>
        <w:tc>
          <w:tcPr>
            <w:tcW w:w="8647" w:type="dxa"/>
          </w:tcPr>
          <w:p w14:paraId="09EE768A" w14:textId="77777777" w:rsidR="00B8129C" w:rsidRPr="00B8129C" w:rsidRDefault="00B8129C" w:rsidP="002E005C">
            <w:r>
              <w:t>Environmental Management Plan</w:t>
            </w:r>
          </w:p>
        </w:tc>
      </w:tr>
      <w:tr w:rsidR="00B91AC6" w:rsidRPr="00E87DE1" w14:paraId="7525C42E" w14:textId="77777777" w:rsidTr="00AA6272">
        <w:trPr>
          <w:trHeight w:val="431"/>
        </w:trPr>
        <w:tc>
          <w:tcPr>
            <w:tcW w:w="1696" w:type="dxa"/>
          </w:tcPr>
          <w:p w14:paraId="4FED2F4B" w14:textId="77777777" w:rsidR="00B91AC6" w:rsidRPr="006145BB" w:rsidRDefault="00344618" w:rsidP="002E005C">
            <w:r>
              <w:t>FMP</w:t>
            </w:r>
          </w:p>
        </w:tc>
        <w:tc>
          <w:tcPr>
            <w:tcW w:w="8647" w:type="dxa"/>
          </w:tcPr>
          <w:p w14:paraId="593C30B7" w14:textId="77777777" w:rsidR="00B91AC6" w:rsidRPr="006145BB" w:rsidRDefault="00344618" w:rsidP="002E005C">
            <w:r>
              <w:t>Field Management Plan</w:t>
            </w:r>
          </w:p>
        </w:tc>
      </w:tr>
      <w:tr w:rsidR="00E0395A" w:rsidRPr="00E87DE1" w14:paraId="5A7617A9" w14:textId="77777777" w:rsidTr="00AA6272">
        <w:trPr>
          <w:cnfStyle w:val="000000010000" w:firstRow="0" w:lastRow="0" w:firstColumn="0" w:lastColumn="0" w:oddVBand="0" w:evenVBand="0" w:oddHBand="0" w:evenHBand="1" w:firstRowFirstColumn="0" w:firstRowLastColumn="0" w:lastRowFirstColumn="0" w:lastRowLastColumn="0"/>
          <w:trHeight w:val="431"/>
        </w:trPr>
        <w:tc>
          <w:tcPr>
            <w:tcW w:w="1696" w:type="dxa"/>
          </w:tcPr>
          <w:p w14:paraId="5EBC5B07" w14:textId="4391CEBF" w:rsidR="00E0395A" w:rsidRDefault="00E0395A" w:rsidP="00E0395A">
            <w:r>
              <w:t>HAZID</w:t>
            </w:r>
          </w:p>
        </w:tc>
        <w:tc>
          <w:tcPr>
            <w:tcW w:w="8647" w:type="dxa"/>
          </w:tcPr>
          <w:p w14:paraId="7AFD175C" w14:textId="4BB55512" w:rsidR="00E0395A" w:rsidRDefault="00E0395A" w:rsidP="00E0395A">
            <w:r>
              <w:t>Hazard Identification</w:t>
            </w:r>
          </w:p>
        </w:tc>
      </w:tr>
      <w:tr w:rsidR="00E0395A" w:rsidRPr="00E87DE1" w14:paraId="6114A8D5" w14:textId="77777777" w:rsidTr="00AA6272">
        <w:trPr>
          <w:trHeight w:val="431"/>
        </w:trPr>
        <w:tc>
          <w:tcPr>
            <w:tcW w:w="1696" w:type="dxa"/>
          </w:tcPr>
          <w:p w14:paraId="38F39394" w14:textId="068D6BA9" w:rsidR="00E0395A" w:rsidRDefault="00E0395A" w:rsidP="00E0395A">
            <w:r>
              <w:t>HAZOP</w:t>
            </w:r>
          </w:p>
        </w:tc>
        <w:tc>
          <w:tcPr>
            <w:tcW w:w="8647" w:type="dxa"/>
          </w:tcPr>
          <w:p w14:paraId="73716AA1" w14:textId="7A67D6E2" w:rsidR="00E0395A" w:rsidRDefault="00E0395A" w:rsidP="00E0395A">
            <w:r>
              <w:t>Hazard Operability Study</w:t>
            </w:r>
          </w:p>
        </w:tc>
      </w:tr>
      <w:tr w:rsidR="00B8129C" w:rsidRPr="00E87DE1" w14:paraId="1618B096" w14:textId="77777777" w:rsidTr="00AA6272">
        <w:trPr>
          <w:cnfStyle w:val="000000010000" w:firstRow="0" w:lastRow="0" w:firstColumn="0" w:lastColumn="0" w:oddVBand="0" w:evenVBand="0" w:oddHBand="0" w:evenHBand="1" w:firstRowFirstColumn="0" w:firstRowLastColumn="0" w:lastRowFirstColumn="0" w:lastRowLastColumn="0"/>
          <w:trHeight w:val="431"/>
        </w:trPr>
        <w:tc>
          <w:tcPr>
            <w:tcW w:w="1696" w:type="dxa"/>
          </w:tcPr>
          <w:p w14:paraId="44E40189" w14:textId="77777777" w:rsidR="00B8129C" w:rsidRDefault="00B8129C" w:rsidP="002E005C">
            <w:r>
              <w:t>ISMP</w:t>
            </w:r>
          </w:p>
        </w:tc>
        <w:tc>
          <w:tcPr>
            <w:tcW w:w="8647" w:type="dxa"/>
          </w:tcPr>
          <w:p w14:paraId="7A1BC31A" w14:textId="77777777" w:rsidR="00B8129C" w:rsidRPr="00B8129C" w:rsidRDefault="00B8129C" w:rsidP="002E005C">
            <w:r w:rsidRPr="00B8129C">
              <w:rPr>
                <w:lang w:eastAsia="en-AU"/>
              </w:rPr>
              <w:t>Induced Seismicity Management Plan</w:t>
            </w:r>
          </w:p>
        </w:tc>
      </w:tr>
      <w:tr w:rsidR="00E0395A" w:rsidRPr="00E87DE1" w14:paraId="2E039197" w14:textId="77777777" w:rsidTr="00AA6272">
        <w:trPr>
          <w:trHeight w:val="431"/>
        </w:trPr>
        <w:tc>
          <w:tcPr>
            <w:tcW w:w="1696" w:type="dxa"/>
          </w:tcPr>
          <w:p w14:paraId="5AE0B15B" w14:textId="4D541BB1" w:rsidR="00E0395A" w:rsidRDefault="00E0395A" w:rsidP="00E0395A">
            <w:r>
              <w:t>KPI</w:t>
            </w:r>
          </w:p>
        </w:tc>
        <w:tc>
          <w:tcPr>
            <w:tcW w:w="8647" w:type="dxa"/>
          </w:tcPr>
          <w:p w14:paraId="7900C7F2" w14:textId="2EB72746" w:rsidR="00E0395A" w:rsidRPr="00B8129C" w:rsidRDefault="00E0395A" w:rsidP="00E0395A">
            <w:pPr>
              <w:rPr>
                <w:lang w:eastAsia="en-AU"/>
              </w:rPr>
            </w:pPr>
            <w:r>
              <w:t>Key Performance Indicator</w:t>
            </w:r>
          </w:p>
        </w:tc>
      </w:tr>
      <w:tr w:rsidR="00B8129C" w:rsidRPr="00E87DE1" w14:paraId="266AFDFB" w14:textId="77777777" w:rsidTr="00AA6272">
        <w:trPr>
          <w:cnfStyle w:val="000000010000" w:firstRow="0" w:lastRow="0" w:firstColumn="0" w:lastColumn="0" w:oddVBand="0" w:evenVBand="0" w:oddHBand="0" w:evenHBand="1" w:firstRowFirstColumn="0" w:firstRowLastColumn="0" w:lastRowFirstColumn="0" w:lastRowLastColumn="0"/>
          <w:trHeight w:val="431"/>
        </w:trPr>
        <w:tc>
          <w:tcPr>
            <w:tcW w:w="1696" w:type="dxa"/>
          </w:tcPr>
          <w:p w14:paraId="4C3B32F3" w14:textId="77777777" w:rsidR="00B8129C" w:rsidRDefault="00B8129C" w:rsidP="002E005C">
            <w:proofErr w:type="spellStart"/>
            <w:r>
              <w:t>mmscfd</w:t>
            </w:r>
            <w:proofErr w:type="spellEnd"/>
          </w:p>
        </w:tc>
        <w:tc>
          <w:tcPr>
            <w:tcW w:w="8647" w:type="dxa"/>
          </w:tcPr>
          <w:p w14:paraId="161E608F" w14:textId="77777777" w:rsidR="00B8129C" w:rsidRPr="00B8129C" w:rsidRDefault="00B8129C" w:rsidP="002E005C">
            <w:pPr>
              <w:rPr>
                <w:lang w:eastAsia="en-AU"/>
              </w:rPr>
            </w:pPr>
            <w:r>
              <w:rPr>
                <w:lang w:eastAsia="en-AU"/>
              </w:rPr>
              <w:t>M</w:t>
            </w:r>
            <w:r w:rsidRPr="00B8129C">
              <w:rPr>
                <w:lang w:eastAsia="en-AU"/>
              </w:rPr>
              <w:t>illion standard cubic feet per day</w:t>
            </w:r>
          </w:p>
        </w:tc>
      </w:tr>
      <w:tr w:rsidR="00344618" w:rsidRPr="00E87DE1" w14:paraId="6082017A" w14:textId="77777777" w:rsidTr="00AA6272">
        <w:trPr>
          <w:trHeight w:val="431"/>
        </w:trPr>
        <w:tc>
          <w:tcPr>
            <w:tcW w:w="1696" w:type="dxa"/>
          </w:tcPr>
          <w:p w14:paraId="719E4A37" w14:textId="77777777" w:rsidR="00344618" w:rsidRDefault="00344618" w:rsidP="002E005C">
            <w:r>
              <w:t>PSIP</w:t>
            </w:r>
          </w:p>
        </w:tc>
        <w:tc>
          <w:tcPr>
            <w:tcW w:w="8647" w:type="dxa"/>
          </w:tcPr>
          <w:p w14:paraId="60921D7C" w14:textId="77777777" w:rsidR="00344618" w:rsidRDefault="00344618" w:rsidP="002E005C">
            <w:r>
              <w:t>Petroleum Surface Infrastructure Plan</w:t>
            </w:r>
          </w:p>
        </w:tc>
      </w:tr>
      <w:tr w:rsidR="00AC5B81" w:rsidRPr="00E87DE1" w14:paraId="5CA18510" w14:textId="77777777" w:rsidTr="00AA6272">
        <w:trPr>
          <w:cnfStyle w:val="000000010000" w:firstRow="0" w:lastRow="0" w:firstColumn="0" w:lastColumn="0" w:oddVBand="0" w:evenVBand="0" w:oddHBand="0" w:evenHBand="1" w:firstRowFirstColumn="0" w:firstRowLastColumn="0" w:lastRowFirstColumn="0" w:lastRowLastColumn="0"/>
          <w:trHeight w:val="431"/>
        </w:trPr>
        <w:tc>
          <w:tcPr>
            <w:tcW w:w="1696" w:type="dxa"/>
          </w:tcPr>
          <w:p w14:paraId="767F8094" w14:textId="77777777" w:rsidR="00AC5B81" w:rsidRPr="006145BB" w:rsidRDefault="00AC5B81" w:rsidP="002E005C">
            <w:r>
              <w:t>Regulations</w:t>
            </w:r>
          </w:p>
        </w:tc>
        <w:tc>
          <w:tcPr>
            <w:tcW w:w="8647" w:type="dxa"/>
          </w:tcPr>
          <w:p w14:paraId="1474B71D" w14:textId="77777777" w:rsidR="00AC5B81" w:rsidRPr="006145BB" w:rsidRDefault="00AC5B81" w:rsidP="002E005C">
            <w:r w:rsidRPr="0019580B">
              <w:rPr>
                <w:i/>
              </w:rPr>
              <w:t>Petroleum Regulations 2020</w:t>
            </w:r>
          </w:p>
        </w:tc>
      </w:tr>
      <w:tr w:rsidR="00B8129C" w:rsidRPr="00E87DE1" w14:paraId="6C881162" w14:textId="77777777" w:rsidTr="00AA6272">
        <w:trPr>
          <w:trHeight w:val="431"/>
        </w:trPr>
        <w:tc>
          <w:tcPr>
            <w:tcW w:w="1696" w:type="dxa"/>
          </w:tcPr>
          <w:p w14:paraId="3B7A9320" w14:textId="77777777" w:rsidR="00B8129C" w:rsidRDefault="00B8129C" w:rsidP="002E005C">
            <w:r>
              <w:t>TJ/d</w:t>
            </w:r>
          </w:p>
        </w:tc>
        <w:tc>
          <w:tcPr>
            <w:tcW w:w="8647" w:type="dxa"/>
          </w:tcPr>
          <w:p w14:paraId="686B0412" w14:textId="77777777" w:rsidR="00B8129C" w:rsidRPr="00B8129C" w:rsidRDefault="00B8129C" w:rsidP="002E005C">
            <w:r>
              <w:t>Terajoules per day</w:t>
            </w:r>
          </w:p>
        </w:tc>
      </w:tr>
      <w:tr w:rsidR="00665E16" w:rsidRPr="00E87DE1" w14:paraId="7DC20364" w14:textId="77777777" w:rsidTr="00AA6272">
        <w:trPr>
          <w:cnfStyle w:val="000000010000" w:firstRow="0" w:lastRow="0" w:firstColumn="0" w:lastColumn="0" w:oddVBand="0" w:evenVBand="0" w:oddHBand="0" w:evenHBand="1" w:firstRowFirstColumn="0" w:firstRowLastColumn="0" w:lastRowFirstColumn="0" w:lastRowLastColumn="0"/>
          <w:trHeight w:val="431"/>
        </w:trPr>
        <w:tc>
          <w:tcPr>
            <w:tcW w:w="1696" w:type="dxa"/>
          </w:tcPr>
          <w:p w14:paraId="3B0FDD8E" w14:textId="77777777" w:rsidR="00665E16" w:rsidRDefault="00665E16" w:rsidP="002E005C">
            <w:r>
              <w:t>TWP</w:t>
            </w:r>
          </w:p>
        </w:tc>
        <w:tc>
          <w:tcPr>
            <w:tcW w:w="8647" w:type="dxa"/>
          </w:tcPr>
          <w:p w14:paraId="6AB35B4A" w14:textId="77777777" w:rsidR="00665E16" w:rsidRDefault="00665E16" w:rsidP="002E005C">
            <w:r>
              <w:t>Technical Works Programme</w:t>
            </w:r>
          </w:p>
        </w:tc>
      </w:tr>
      <w:tr w:rsidR="00665E16" w:rsidRPr="00E87DE1" w14:paraId="6DD8FC04" w14:textId="77777777" w:rsidTr="00AA6272">
        <w:trPr>
          <w:trHeight w:val="431"/>
        </w:trPr>
        <w:tc>
          <w:tcPr>
            <w:tcW w:w="1696" w:type="dxa"/>
          </w:tcPr>
          <w:p w14:paraId="1709078B" w14:textId="77777777" w:rsidR="00665E16" w:rsidRDefault="00665E16" w:rsidP="002E005C">
            <w:r>
              <w:t>WBIV</w:t>
            </w:r>
          </w:p>
        </w:tc>
        <w:tc>
          <w:tcPr>
            <w:tcW w:w="8647" w:type="dxa"/>
          </w:tcPr>
          <w:p w14:paraId="50732ED8" w14:textId="77777777" w:rsidR="00665E16" w:rsidRDefault="00665E16" w:rsidP="002E005C">
            <w:r>
              <w:t xml:space="preserve">Well Barrier Integrity Validation </w:t>
            </w:r>
            <w:r w:rsidRPr="00E916A8">
              <w:t>report</w:t>
            </w:r>
          </w:p>
        </w:tc>
      </w:tr>
      <w:tr w:rsidR="008D6990" w:rsidRPr="00E87DE1" w14:paraId="7044D01E" w14:textId="77777777" w:rsidTr="00AA6272">
        <w:trPr>
          <w:cnfStyle w:val="000000010000" w:firstRow="0" w:lastRow="0" w:firstColumn="0" w:lastColumn="0" w:oddVBand="0" w:evenVBand="0" w:oddHBand="0" w:evenHBand="1" w:firstRowFirstColumn="0" w:firstRowLastColumn="0" w:lastRowFirstColumn="0" w:lastRowLastColumn="0"/>
          <w:trHeight w:val="431"/>
        </w:trPr>
        <w:tc>
          <w:tcPr>
            <w:tcW w:w="1696" w:type="dxa"/>
          </w:tcPr>
          <w:p w14:paraId="384926B5" w14:textId="77777777" w:rsidR="008D6990" w:rsidRDefault="008D6990" w:rsidP="002E005C">
            <w:r>
              <w:t>WIMS</w:t>
            </w:r>
          </w:p>
        </w:tc>
        <w:tc>
          <w:tcPr>
            <w:tcW w:w="8647" w:type="dxa"/>
          </w:tcPr>
          <w:p w14:paraId="695EADF7" w14:textId="77777777" w:rsidR="008D6990" w:rsidRDefault="008D6990" w:rsidP="002E005C">
            <w:r>
              <w:t>Well Integrity Management System</w:t>
            </w:r>
          </w:p>
        </w:tc>
      </w:tr>
      <w:tr w:rsidR="00AC5B81" w:rsidRPr="00E87DE1" w14:paraId="6D269177" w14:textId="77777777" w:rsidTr="00AA6272">
        <w:trPr>
          <w:trHeight w:val="431"/>
        </w:trPr>
        <w:tc>
          <w:tcPr>
            <w:tcW w:w="1696" w:type="dxa"/>
          </w:tcPr>
          <w:p w14:paraId="1AF1049D" w14:textId="77777777" w:rsidR="00AC5B81" w:rsidRPr="006145BB" w:rsidRDefault="00344618" w:rsidP="002E005C">
            <w:r>
              <w:t>WOMP</w:t>
            </w:r>
          </w:p>
        </w:tc>
        <w:tc>
          <w:tcPr>
            <w:tcW w:w="8647" w:type="dxa"/>
          </w:tcPr>
          <w:p w14:paraId="2B4ABC4D" w14:textId="77777777" w:rsidR="00AC5B81" w:rsidRPr="006145BB" w:rsidRDefault="00344618" w:rsidP="002E005C">
            <w:r>
              <w:t>Well Operations Management Plan</w:t>
            </w:r>
          </w:p>
        </w:tc>
      </w:tr>
      <w:tr w:rsidR="00AC5B81" w:rsidRPr="00E87DE1" w14:paraId="370D4FE2" w14:textId="77777777" w:rsidTr="00AA6272">
        <w:trPr>
          <w:cnfStyle w:val="000000010000" w:firstRow="0" w:lastRow="0" w:firstColumn="0" w:lastColumn="0" w:oddVBand="0" w:evenVBand="0" w:oddHBand="0" w:evenHBand="1" w:firstRowFirstColumn="0" w:firstRowLastColumn="0" w:lastRowFirstColumn="0" w:lastRowLastColumn="0"/>
          <w:trHeight w:val="431"/>
        </w:trPr>
        <w:tc>
          <w:tcPr>
            <w:tcW w:w="1696" w:type="dxa"/>
          </w:tcPr>
          <w:p w14:paraId="4EB17CE0" w14:textId="77777777" w:rsidR="00AC5B81" w:rsidRPr="00A11A3A" w:rsidRDefault="00A11A3A" w:rsidP="002E005C">
            <w:pPr>
              <w:rPr>
                <w:i/>
              </w:rPr>
            </w:pPr>
            <w:r w:rsidRPr="003832A0">
              <w:rPr>
                <w:i/>
                <w:color w:val="C00000"/>
              </w:rPr>
              <w:t>Add as required</w:t>
            </w:r>
          </w:p>
        </w:tc>
        <w:tc>
          <w:tcPr>
            <w:tcW w:w="8647" w:type="dxa"/>
          </w:tcPr>
          <w:p w14:paraId="0A1086BA" w14:textId="77777777" w:rsidR="00AC5B81" w:rsidRPr="00A11A3A" w:rsidRDefault="007C2A86" w:rsidP="00A11A3A">
            <w:pPr>
              <w:rPr>
                <w:i/>
              </w:rPr>
            </w:pPr>
            <w:r w:rsidRPr="003832A0">
              <w:rPr>
                <w:i/>
                <w:color w:val="C00000"/>
              </w:rPr>
              <w:t>Add as required</w:t>
            </w:r>
          </w:p>
        </w:tc>
      </w:tr>
    </w:tbl>
    <w:p w14:paraId="14BE616D" w14:textId="77777777" w:rsidR="007C2A86" w:rsidRDefault="007C2A86">
      <w:r>
        <w:br w:type="page"/>
      </w:r>
    </w:p>
    <w:p w14:paraId="66AC61A5" w14:textId="3A660739" w:rsidR="00CF2B12" w:rsidRPr="0019580B" w:rsidRDefault="005C497A" w:rsidP="00751601">
      <w:pPr>
        <w:spacing w:before="240"/>
      </w:pPr>
      <w:r w:rsidRPr="0019580B">
        <w:lastRenderedPageBreak/>
        <w:t xml:space="preserve">Section 61H of the </w:t>
      </w:r>
      <w:hyperlink r:id="rId12" w:history="1">
        <w:r w:rsidR="007C2A86" w:rsidRPr="003D59A9">
          <w:rPr>
            <w:rStyle w:val="Hyperlink"/>
            <w:i/>
          </w:rPr>
          <w:t xml:space="preserve">Petroleum </w:t>
        </w:r>
        <w:r w:rsidR="00C27646" w:rsidRPr="003D59A9">
          <w:rPr>
            <w:rStyle w:val="Hyperlink"/>
            <w:i/>
          </w:rPr>
          <w:t>Ac</w:t>
        </w:r>
        <w:r w:rsidR="00454ECF" w:rsidRPr="003D59A9">
          <w:rPr>
            <w:rStyle w:val="Hyperlink"/>
            <w:i/>
          </w:rPr>
          <w:t>t</w:t>
        </w:r>
        <w:r w:rsidR="007C2A86" w:rsidRPr="003D59A9">
          <w:rPr>
            <w:rStyle w:val="Hyperlink"/>
            <w:i/>
          </w:rPr>
          <w:t xml:space="preserve"> 1984</w:t>
        </w:r>
      </w:hyperlink>
      <w:r w:rsidR="007C2A86" w:rsidRPr="003D59A9">
        <w:t xml:space="preserve"> (</w:t>
      </w:r>
      <w:r w:rsidR="007C2A86" w:rsidRPr="00086438">
        <w:rPr>
          <w:b/>
        </w:rPr>
        <w:t>Act</w:t>
      </w:r>
      <w:r w:rsidR="007C2A86">
        <w:t>)</w:t>
      </w:r>
      <w:r w:rsidR="00454ECF" w:rsidRPr="0019580B">
        <w:t xml:space="preserve"> requires petroleum interest holders to submit</w:t>
      </w:r>
      <w:r w:rsidRPr="0019580B">
        <w:t xml:space="preserve"> a</w:t>
      </w:r>
      <w:r w:rsidR="00454ECF" w:rsidRPr="0019580B">
        <w:t>n annual r</w:t>
      </w:r>
      <w:r w:rsidR="00E1788B" w:rsidRPr="0019580B">
        <w:t>eport</w:t>
      </w:r>
      <w:r w:rsidR="00454ECF" w:rsidRPr="0019580B">
        <w:t xml:space="preserve"> </w:t>
      </w:r>
      <w:r w:rsidR="00E1788B" w:rsidRPr="0019580B">
        <w:t xml:space="preserve">within 1 month </w:t>
      </w:r>
      <w:r w:rsidRPr="0019580B">
        <w:t>after t</w:t>
      </w:r>
      <w:r w:rsidR="006C1132" w:rsidRPr="0019580B">
        <w:t>he end of each reporting period, which is defined as</w:t>
      </w:r>
      <w:r w:rsidRPr="0019580B">
        <w:t xml:space="preserve"> each period of 12 months ending on </w:t>
      </w:r>
      <w:r w:rsidR="00E1788B" w:rsidRPr="0019580B">
        <w:t>the anniversary of the day on which the petroleum interest was granted</w:t>
      </w:r>
      <w:r w:rsidR="003135B8">
        <w:t>, or if the petroleum interest ceases, the period from the last anniversary of the day the petroleum interest was granted to the date on which the petroleum interest ceased</w:t>
      </w:r>
      <w:r w:rsidR="00E1788B" w:rsidRPr="0019580B">
        <w:t xml:space="preserve">. </w:t>
      </w:r>
      <w:r w:rsidR="00CF2B12" w:rsidRPr="0019580B">
        <w:t>A</w:t>
      </w:r>
      <w:r w:rsidRPr="0019580B">
        <w:t>nnual</w:t>
      </w:r>
      <w:r w:rsidR="00CF2B12" w:rsidRPr="0019580B">
        <w:t xml:space="preserve"> </w:t>
      </w:r>
      <w:r w:rsidR="00454ECF" w:rsidRPr="0019580B">
        <w:t>r</w:t>
      </w:r>
      <w:r w:rsidR="00CF2B12" w:rsidRPr="0019580B">
        <w:t>eport</w:t>
      </w:r>
      <w:r w:rsidRPr="0019580B">
        <w:t>s</w:t>
      </w:r>
      <w:r w:rsidR="00CF2B12" w:rsidRPr="0019580B">
        <w:t xml:space="preserve"> must be submitted even if work </w:t>
      </w:r>
      <w:r w:rsidR="00454ECF" w:rsidRPr="0019580B">
        <w:t xml:space="preserve">under the interest </w:t>
      </w:r>
      <w:r w:rsidR="00CF2B12" w:rsidRPr="0019580B">
        <w:t>i</w:t>
      </w:r>
      <w:r w:rsidR="00871846" w:rsidRPr="0019580B">
        <w:t>s suspended</w:t>
      </w:r>
      <w:r w:rsidR="00454ECF" w:rsidRPr="0019580B">
        <w:t xml:space="preserve"> during the reporting period</w:t>
      </w:r>
      <w:r w:rsidR="00871846" w:rsidRPr="0019580B">
        <w:t>.</w:t>
      </w:r>
    </w:p>
    <w:p w14:paraId="7E2AE8FB" w14:textId="772FD70B" w:rsidR="00CF2B12" w:rsidRPr="0019580B" w:rsidRDefault="005C497A" w:rsidP="00E1788B">
      <w:r w:rsidRPr="0019580B">
        <w:t xml:space="preserve">Regulation 66AAN of the </w:t>
      </w:r>
      <w:hyperlink r:id="rId13" w:history="1">
        <w:r w:rsidR="003D59A9" w:rsidRPr="003D59A9">
          <w:rPr>
            <w:rStyle w:val="Hyperlink"/>
            <w:i/>
          </w:rPr>
          <w:t xml:space="preserve">Petroleum </w:t>
        </w:r>
        <w:r w:rsidR="00454ECF" w:rsidRPr="003D59A9">
          <w:rPr>
            <w:rStyle w:val="Hyperlink"/>
            <w:i/>
          </w:rPr>
          <w:t>Regulations</w:t>
        </w:r>
        <w:r w:rsidR="003D59A9" w:rsidRPr="003D59A9">
          <w:rPr>
            <w:rStyle w:val="Hyperlink"/>
            <w:i/>
          </w:rPr>
          <w:t xml:space="preserve"> 2020</w:t>
        </w:r>
      </w:hyperlink>
      <w:r w:rsidR="003D59A9">
        <w:t xml:space="preserve"> (</w:t>
      </w:r>
      <w:r w:rsidR="003D59A9" w:rsidRPr="00086438">
        <w:rPr>
          <w:b/>
        </w:rPr>
        <w:t>Regulations</w:t>
      </w:r>
      <w:r w:rsidR="003D59A9">
        <w:t>)</w:t>
      </w:r>
      <w:r w:rsidR="00454ECF" w:rsidRPr="0019580B">
        <w:t xml:space="preserve"> establishes</w:t>
      </w:r>
      <w:r w:rsidRPr="0019580B">
        <w:t xml:space="preserve"> that t</w:t>
      </w:r>
      <w:r w:rsidR="00454ECF" w:rsidRPr="0019580B">
        <w:t>he annual r</w:t>
      </w:r>
      <w:r w:rsidR="00CF2B12" w:rsidRPr="0019580B">
        <w:t>eport must contain the information prescribed in Schedule 4E of the Regulations</w:t>
      </w:r>
      <w:r w:rsidR="00454ECF" w:rsidRPr="0019580B">
        <w:t>,</w:t>
      </w:r>
      <w:r w:rsidR="00DA6360" w:rsidRPr="0019580B">
        <w:t xml:space="preserve"> to the extent that is relevant to the petroleum interest</w:t>
      </w:r>
      <w:r w:rsidR="00871846" w:rsidRPr="0019580B">
        <w:t>.</w:t>
      </w:r>
      <w:r w:rsidR="008D5882">
        <w:t xml:space="preserve"> It is noted that reports submitted under these Regulations to the Department of Industry, Tourism and Trade (</w:t>
      </w:r>
      <w:r w:rsidR="008D5882" w:rsidRPr="0000232B">
        <w:rPr>
          <w:b/>
        </w:rPr>
        <w:t>DITT</w:t>
      </w:r>
      <w:r w:rsidR="008D5882">
        <w:t xml:space="preserve">) are </w:t>
      </w:r>
      <w:r w:rsidR="008D5882" w:rsidRPr="00A71EA8">
        <w:rPr>
          <w:u w:val="single"/>
        </w:rPr>
        <w:t>not</w:t>
      </w:r>
      <w:r w:rsidR="008D5882">
        <w:t xml:space="preserve"> required to address compliance with Environment Management Plans required under the </w:t>
      </w:r>
      <w:r w:rsidR="008D5882" w:rsidRPr="0000232B">
        <w:rPr>
          <w:i/>
        </w:rPr>
        <w:t>Petroleum (Environment) Regulations 2016</w:t>
      </w:r>
      <w:r w:rsidR="008D5882">
        <w:t xml:space="preserve"> administered by the Department of Environment, Parks and Water Security.</w:t>
      </w:r>
    </w:p>
    <w:p w14:paraId="4F38D08E" w14:textId="77777777" w:rsidR="00236B45" w:rsidRPr="0019580B" w:rsidRDefault="006C1132" w:rsidP="00E1788B">
      <w:r w:rsidRPr="0019580B">
        <w:t>Annual reports are permanently confidential as per section 62A</w:t>
      </w:r>
      <w:r w:rsidR="00236B45" w:rsidRPr="0019580B">
        <w:t xml:space="preserve"> of </w:t>
      </w:r>
      <w:r w:rsidRPr="0019580B">
        <w:t>the Act, which allows the Minister to</w:t>
      </w:r>
      <w:r w:rsidR="00236B45" w:rsidRPr="0019580B">
        <w:t xml:space="preserve"> release</w:t>
      </w:r>
      <w:r w:rsidRPr="0019580B">
        <w:t xml:space="preserve"> them</w:t>
      </w:r>
      <w:r w:rsidR="00236B45" w:rsidRPr="0019580B">
        <w:t xml:space="preserve"> </w:t>
      </w:r>
      <w:r w:rsidRPr="0019580B">
        <w:t xml:space="preserve">only </w:t>
      </w:r>
      <w:r w:rsidR="00236B45" w:rsidRPr="0019580B">
        <w:t>in very limited circumstance</w:t>
      </w:r>
      <w:r w:rsidRPr="0019580B">
        <w:t>s, such as if required by a court or the Northern Territory Civ</w:t>
      </w:r>
      <w:r w:rsidR="009B55E6">
        <w:t>il and Administrative Tribunal.</w:t>
      </w:r>
    </w:p>
    <w:p w14:paraId="51A5BCAA" w14:textId="4C3C5716" w:rsidR="00E1788B" w:rsidRDefault="00454ECF" w:rsidP="00E1788B">
      <w:r w:rsidRPr="0019580B">
        <w:t xml:space="preserve">This template </w:t>
      </w:r>
      <w:r w:rsidR="003135B8">
        <w:t>is the approved form for the purposes of section 61</w:t>
      </w:r>
      <w:proofErr w:type="gramStart"/>
      <w:r w:rsidR="003135B8">
        <w:t>H(</w:t>
      </w:r>
      <w:proofErr w:type="gramEnd"/>
      <w:r w:rsidR="003135B8">
        <w:t>2). It has been</w:t>
      </w:r>
      <w:r w:rsidRPr="0019580B">
        <w:t xml:space="preserve"> designed</w:t>
      </w:r>
      <w:r w:rsidR="00E1788B" w:rsidRPr="0019580B">
        <w:t xml:space="preserve"> to mirror </w:t>
      </w:r>
      <w:r w:rsidR="00871846" w:rsidRPr="0019580B">
        <w:t xml:space="preserve">the requirements of </w:t>
      </w:r>
      <w:r w:rsidR="00E1788B" w:rsidRPr="0019580B">
        <w:t xml:space="preserve">Schedule 4E of the Regulations and has been created to assist interest holders </w:t>
      </w:r>
      <w:r w:rsidR="004001E2" w:rsidRPr="0019580B">
        <w:t>to meet</w:t>
      </w:r>
      <w:r w:rsidR="00871846" w:rsidRPr="0019580B">
        <w:t xml:space="preserve"> t</w:t>
      </w:r>
      <w:r w:rsidRPr="0019580B">
        <w:t>heir obligation to provide a comprehensive annual report,</w:t>
      </w:r>
      <w:r w:rsidR="006C1132" w:rsidRPr="0019580B">
        <w:t xml:space="preserve"> and to support the provision of </w:t>
      </w:r>
      <w:r w:rsidR="00E1788B" w:rsidRPr="0019580B">
        <w:t>consistent</w:t>
      </w:r>
      <w:r w:rsidR="006C1132" w:rsidRPr="0019580B">
        <w:t xml:space="preserve"> information by all</w:t>
      </w:r>
      <w:r w:rsidR="00E1788B" w:rsidRPr="0019580B">
        <w:t xml:space="preserve"> </w:t>
      </w:r>
      <w:r w:rsidR="003135B8">
        <w:t xml:space="preserve">petroleum </w:t>
      </w:r>
      <w:r w:rsidR="00E1788B" w:rsidRPr="0019580B">
        <w:t>interest holders.</w:t>
      </w:r>
    </w:p>
    <w:p w14:paraId="5E43A0DE" w14:textId="67D4BB9F" w:rsidR="00CB7DCA" w:rsidRDefault="0019580B" w:rsidP="00E1788B">
      <w:r>
        <w:t xml:space="preserve">To ensure there </w:t>
      </w:r>
      <w:r w:rsidR="00CB7DCA">
        <w:t xml:space="preserve">are no gaps in reporting, </w:t>
      </w:r>
      <w:r>
        <w:t xml:space="preserve">the first annual report submitted following the commencement of the new annual reporting requirements on 22 June 2023, </w:t>
      </w:r>
      <w:r w:rsidR="00CB7DCA">
        <w:t>will need to i</w:t>
      </w:r>
      <w:r w:rsidR="00525A79">
        <w:t xml:space="preserve">nclude information in </w:t>
      </w:r>
      <w:hyperlink w:anchor="_Transition_to_new_1" w:history="1">
        <w:r w:rsidR="00250725">
          <w:rPr>
            <w:rStyle w:val="Hyperlink"/>
          </w:rPr>
          <w:t>S</w:t>
        </w:r>
        <w:r w:rsidR="00250725" w:rsidRPr="00525A79">
          <w:rPr>
            <w:rStyle w:val="Hyperlink"/>
          </w:rPr>
          <w:t>ection 11</w:t>
        </w:r>
      </w:hyperlink>
      <w:r w:rsidR="00CB7DCA">
        <w:t xml:space="preserve"> of this </w:t>
      </w:r>
      <w:r w:rsidR="008D5882">
        <w:t>approved form</w:t>
      </w:r>
      <w:r w:rsidR="00CB7DCA">
        <w:t xml:space="preserve"> about</w:t>
      </w:r>
      <w:r>
        <w:t xml:space="preserve"> activities conducted</w:t>
      </w:r>
      <w:r w:rsidR="00CB7DCA">
        <w:t xml:space="preserve"> in the period</w:t>
      </w:r>
      <w:r>
        <w:t xml:space="preserve"> between </w:t>
      </w:r>
      <w:r w:rsidR="00CB7DCA">
        <w:t xml:space="preserve">the submission of the last annual report under the </w:t>
      </w:r>
      <w:hyperlink r:id="rId14" w:history="1">
        <w:r w:rsidR="00CB7DCA" w:rsidRPr="00025113">
          <w:rPr>
            <w:rStyle w:val="Hyperlink"/>
          </w:rPr>
          <w:t>Schedule of Onshore Petroleum Exploration and Production Requirements</w:t>
        </w:r>
      </w:hyperlink>
      <w:r w:rsidR="00CB7DCA">
        <w:t xml:space="preserve"> and the </w:t>
      </w:r>
      <w:r w:rsidR="009B55E6">
        <w:t>start of this reporting period.</w:t>
      </w:r>
    </w:p>
    <w:p w14:paraId="637F600E" w14:textId="672EB6E6" w:rsidR="0019580B" w:rsidRDefault="0063257C" w:rsidP="00E1788B">
      <w:r>
        <w:t xml:space="preserve">All geoscientific </w:t>
      </w:r>
      <w:r w:rsidR="00CB7DCA">
        <w:t xml:space="preserve">reports and data that have not yet been submitted (including well completion reports, survey and other reports) should be submitted </w:t>
      </w:r>
      <w:r w:rsidR="00CB7DCA" w:rsidRPr="002A5BD5">
        <w:rPr>
          <w:u w:val="single"/>
        </w:rPr>
        <w:t>separately</w:t>
      </w:r>
      <w:r w:rsidR="00CB7DCA">
        <w:t xml:space="preserve"> to </w:t>
      </w:r>
      <w:hyperlink r:id="rId15" w:history="1">
        <w:r w:rsidR="00CB7DCA" w:rsidRPr="007F222D">
          <w:rPr>
            <w:rStyle w:val="Hyperlink"/>
          </w:rPr>
          <w:t>geoscience.info@nt.gov.au</w:t>
        </w:r>
      </w:hyperlink>
      <w:r w:rsidR="009B55E6">
        <w:t>.</w:t>
      </w:r>
    </w:p>
    <w:p w14:paraId="506D5104" w14:textId="67CA4C03" w:rsidR="001C2425" w:rsidRPr="001C2425" w:rsidRDefault="001C2425" w:rsidP="001C2425">
      <w:r w:rsidRPr="001C2425">
        <w:t xml:space="preserve">The </w:t>
      </w:r>
      <w:r w:rsidRPr="001C2425">
        <w:rPr>
          <w:i/>
        </w:rPr>
        <w:t>Petroleum Regulations 2020</w:t>
      </w:r>
      <w:r w:rsidRPr="001C2425">
        <w:t xml:space="preserve"> establish that petroleum interest holders must report on their compliance during the reporting period. </w:t>
      </w:r>
      <w:r w:rsidR="003135B8">
        <w:t>Petroleum i</w:t>
      </w:r>
      <w:r w:rsidRPr="001C2425">
        <w:t xml:space="preserve">nterest holders are responsible for detecting, reporting and rectifying instances of non-compliance. This is not limited to, but should include, instances of non-compliance known to </w:t>
      </w:r>
      <w:r w:rsidR="008D5882">
        <w:t>DITT,</w:t>
      </w:r>
      <w:r w:rsidR="00601658" w:rsidRPr="001C2425">
        <w:t xml:space="preserve"> </w:t>
      </w:r>
      <w:r w:rsidRPr="001C2425">
        <w:t>such as those which have resulted in a</w:t>
      </w:r>
      <w:r w:rsidR="008D5882">
        <w:t>n</w:t>
      </w:r>
      <w:r w:rsidRPr="001C2425">
        <w:t xml:space="preserve"> infring</w:t>
      </w:r>
      <w:r>
        <w:t>ement notice or warning letter.</w:t>
      </w:r>
    </w:p>
    <w:p w14:paraId="2894D925" w14:textId="0E2FBFFC" w:rsidR="00755C52" w:rsidRPr="00CB7DCA" w:rsidRDefault="00755C52" w:rsidP="00755C52">
      <w:r w:rsidRPr="00CB7DCA">
        <w:t xml:space="preserve">Explanatory notes for using this </w:t>
      </w:r>
      <w:r w:rsidR="008D5882">
        <w:t>approved form</w:t>
      </w:r>
      <w:r w:rsidRPr="00CB7DCA">
        <w:t>:</w:t>
      </w:r>
    </w:p>
    <w:p w14:paraId="715B3508" w14:textId="64042204" w:rsidR="005C497A" w:rsidRPr="00CB7DCA" w:rsidRDefault="00CB7DCA" w:rsidP="005C497A">
      <w:pPr>
        <w:pStyle w:val="ListParagraph"/>
        <w:numPr>
          <w:ilvl w:val="0"/>
          <w:numId w:val="12"/>
        </w:numPr>
        <w:rPr>
          <w:rFonts w:eastAsia="Calibri"/>
          <w:bCs/>
        </w:rPr>
      </w:pPr>
      <w:r w:rsidRPr="00CB7DCA">
        <w:rPr>
          <w:rFonts w:eastAsia="Calibri"/>
          <w:bCs/>
        </w:rPr>
        <w:t>i</w:t>
      </w:r>
      <w:r w:rsidR="005C497A" w:rsidRPr="00CB7DCA">
        <w:rPr>
          <w:rFonts w:eastAsia="Calibri"/>
          <w:bCs/>
        </w:rPr>
        <w:t xml:space="preserve">f a section of this </w:t>
      </w:r>
      <w:r w:rsidR="008D5882">
        <w:rPr>
          <w:rFonts w:eastAsia="Calibri"/>
          <w:bCs/>
        </w:rPr>
        <w:t>approved form</w:t>
      </w:r>
      <w:r w:rsidR="005C497A" w:rsidRPr="00CB7DCA">
        <w:rPr>
          <w:rFonts w:eastAsia="Calibri"/>
          <w:bCs/>
        </w:rPr>
        <w:t xml:space="preserve"> is not applicable to the petroleum interest</w:t>
      </w:r>
      <w:r w:rsidR="00454ECF" w:rsidRPr="00CB7DCA">
        <w:rPr>
          <w:rFonts w:eastAsia="Calibri"/>
          <w:bCs/>
        </w:rPr>
        <w:t>, provide a short</w:t>
      </w:r>
      <w:r w:rsidR="005C497A" w:rsidRPr="00CB7DCA">
        <w:rPr>
          <w:rFonts w:eastAsia="Calibri"/>
          <w:bCs/>
        </w:rPr>
        <w:t xml:space="preserve"> explanatory statement in the relevant section</w:t>
      </w:r>
      <w:r w:rsidR="002E4722">
        <w:rPr>
          <w:rFonts w:eastAsia="Calibri"/>
          <w:bCs/>
        </w:rPr>
        <w:t xml:space="preserve"> and delete any tables within</w:t>
      </w:r>
    </w:p>
    <w:p w14:paraId="530E76E1" w14:textId="3F8CD46C" w:rsidR="00F51118" w:rsidRDefault="00CB7DCA" w:rsidP="002D695A">
      <w:pPr>
        <w:pStyle w:val="ListParagraph"/>
        <w:numPr>
          <w:ilvl w:val="0"/>
          <w:numId w:val="12"/>
        </w:numPr>
        <w:rPr>
          <w:rFonts w:eastAsia="Calibri"/>
          <w:bCs/>
        </w:rPr>
      </w:pPr>
      <w:r w:rsidRPr="00CB7DCA">
        <w:rPr>
          <w:rFonts w:eastAsia="Calibri"/>
          <w:bCs/>
        </w:rPr>
        <w:t>t</w:t>
      </w:r>
      <w:r w:rsidR="004001E2" w:rsidRPr="00CB7DCA">
        <w:rPr>
          <w:rFonts w:eastAsia="Calibri"/>
          <w:bCs/>
        </w:rPr>
        <w:t xml:space="preserve">ables may be amended </w:t>
      </w:r>
      <w:r w:rsidR="000B69EE" w:rsidRPr="00CB7DCA">
        <w:rPr>
          <w:rFonts w:eastAsia="Calibri"/>
          <w:bCs/>
        </w:rPr>
        <w:t>(such as inserting or removing rows)</w:t>
      </w:r>
      <w:r w:rsidR="000B69EE">
        <w:rPr>
          <w:rFonts w:eastAsia="Calibri"/>
          <w:bCs/>
        </w:rPr>
        <w:t xml:space="preserve"> or deleted as required</w:t>
      </w:r>
    </w:p>
    <w:p w14:paraId="376F668D" w14:textId="415A0E17" w:rsidR="00D7034B" w:rsidRPr="00CB7DCA" w:rsidRDefault="00D7034B" w:rsidP="002D695A">
      <w:pPr>
        <w:pStyle w:val="ListParagraph"/>
        <w:numPr>
          <w:ilvl w:val="0"/>
          <w:numId w:val="12"/>
        </w:numPr>
        <w:rPr>
          <w:rFonts w:eastAsia="Calibri"/>
          <w:bCs/>
        </w:rPr>
      </w:pPr>
      <w:r>
        <w:rPr>
          <w:rFonts w:eastAsia="Calibri"/>
          <w:bCs/>
        </w:rPr>
        <w:t>links in tables to sections of this template require addit</w:t>
      </w:r>
      <w:r w:rsidR="00BB3B3A">
        <w:rPr>
          <w:rFonts w:eastAsia="Calibri"/>
          <w:bCs/>
        </w:rPr>
        <w:t>ional information</w:t>
      </w:r>
      <w:r>
        <w:rPr>
          <w:rFonts w:eastAsia="Calibri"/>
          <w:bCs/>
        </w:rPr>
        <w:t xml:space="preserve"> in the applicable section;</w:t>
      </w:r>
    </w:p>
    <w:p w14:paraId="6CF3830E" w14:textId="77777777" w:rsidR="00874752" w:rsidRPr="00874752" w:rsidRDefault="00CB7DCA" w:rsidP="00C54A22">
      <w:pPr>
        <w:pStyle w:val="ListParagraph"/>
        <w:numPr>
          <w:ilvl w:val="0"/>
          <w:numId w:val="12"/>
        </w:numPr>
      </w:pPr>
      <w:r w:rsidRPr="00CB7DCA">
        <w:rPr>
          <w:bCs/>
        </w:rPr>
        <w:t>p</w:t>
      </w:r>
      <w:r w:rsidR="00755C52" w:rsidRPr="00CB7DCA">
        <w:rPr>
          <w:bCs/>
        </w:rPr>
        <w:t>rior to</w:t>
      </w:r>
      <w:r w:rsidR="004100E3" w:rsidRPr="00CB7DCA">
        <w:rPr>
          <w:bCs/>
        </w:rPr>
        <w:t xml:space="preserve"> the</w:t>
      </w:r>
      <w:r w:rsidR="004001E2" w:rsidRPr="00CB7DCA">
        <w:rPr>
          <w:bCs/>
        </w:rPr>
        <w:t xml:space="preserve"> submission of the</w:t>
      </w:r>
      <w:r w:rsidR="00454ECF" w:rsidRPr="00CB7DCA">
        <w:rPr>
          <w:bCs/>
        </w:rPr>
        <w:t xml:space="preserve"> annual r</w:t>
      </w:r>
      <w:r w:rsidR="00874752">
        <w:rPr>
          <w:bCs/>
        </w:rPr>
        <w:t>eport,</w:t>
      </w:r>
    </w:p>
    <w:p w14:paraId="54F7B0D0" w14:textId="77777777" w:rsidR="00874752" w:rsidRPr="00874752" w:rsidRDefault="00874752" w:rsidP="00874752">
      <w:pPr>
        <w:pStyle w:val="ListParagraph"/>
        <w:numPr>
          <w:ilvl w:val="1"/>
          <w:numId w:val="12"/>
        </w:numPr>
      </w:pPr>
      <w:r>
        <w:rPr>
          <w:bCs/>
        </w:rPr>
        <w:t>r</w:t>
      </w:r>
      <w:r w:rsidR="00CB7DCA">
        <w:rPr>
          <w:bCs/>
        </w:rPr>
        <w:t>emove all</w:t>
      </w:r>
      <w:r w:rsidR="00755C52" w:rsidRPr="00CB7DCA">
        <w:rPr>
          <w:bCs/>
        </w:rPr>
        <w:t xml:space="preserve"> </w:t>
      </w:r>
      <w:r w:rsidR="00755C52" w:rsidRPr="003832A0">
        <w:rPr>
          <w:bCs/>
          <w:i/>
          <w:color w:val="C00000"/>
        </w:rPr>
        <w:t xml:space="preserve">red </w:t>
      </w:r>
      <w:r w:rsidR="002A7C37" w:rsidRPr="003832A0">
        <w:rPr>
          <w:bCs/>
          <w:i/>
          <w:color w:val="C00000"/>
        </w:rPr>
        <w:t xml:space="preserve">explanatory </w:t>
      </w:r>
      <w:r w:rsidR="00755C52" w:rsidRPr="003832A0">
        <w:rPr>
          <w:bCs/>
          <w:i/>
          <w:color w:val="C00000"/>
        </w:rPr>
        <w:t>text</w:t>
      </w:r>
    </w:p>
    <w:p w14:paraId="3D46F7CD" w14:textId="5A65576B" w:rsidR="000A431D" w:rsidRPr="00CB2DE5" w:rsidRDefault="008D5882" w:rsidP="00874752">
      <w:pPr>
        <w:pStyle w:val="ListParagraph"/>
        <w:numPr>
          <w:ilvl w:val="1"/>
          <w:numId w:val="12"/>
        </w:numPr>
      </w:pPr>
      <w:r>
        <w:rPr>
          <w:bCs/>
        </w:rPr>
        <w:t>Press CTRL+A and F9 to update</w:t>
      </w:r>
      <w:r w:rsidR="00874752" w:rsidRPr="00CB2DE5">
        <w:rPr>
          <w:bCs/>
        </w:rPr>
        <w:t xml:space="preserve"> Contents and Table references</w:t>
      </w:r>
    </w:p>
    <w:p w14:paraId="669D3DF3" w14:textId="50342FA0" w:rsidR="002C7A8B" w:rsidRDefault="004001E2" w:rsidP="00A21F4C">
      <w:r w:rsidRPr="00874752">
        <w:t xml:space="preserve">Submit </w:t>
      </w:r>
      <w:r w:rsidR="00454ECF" w:rsidRPr="00874752">
        <w:t>c</w:t>
      </w:r>
      <w:r w:rsidR="00454ECF" w:rsidRPr="00CB7DCA">
        <w:t>ompleted a</w:t>
      </w:r>
      <w:r w:rsidR="00A21F4C" w:rsidRPr="00CB7DCA">
        <w:t>nnual report</w:t>
      </w:r>
      <w:r w:rsidRPr="00CB7DCA">
        <w:t>s</w:t>
      </w:r>
      <w:r w:rsidR="00A21F4C" w:rsidRPr="00CB7DCA">
        <w:t xml:space="preserve"> to </w:t>
      </w:r>
      <w:hyperlink r:id="rId16" w:history="1">
        <w:r w:rsidR="00BB3B3A" w:rsidRPr="004D0EAB">
          <w:rPr>
            <w:rStyle w:val="Hyperlink"/>
          </w:rPr>
          <w:t>EnergyTitlesDITT@nt.gov.au</w:t>
        </w:r>
      </w:hyperlink>
      <w:r w:rsidR="00454ECF" w:rsidRPr="00CB7DCA">
        <w:t>, with a</w:t>
      </w:r>
      <w:r w:rsidR="00A21F4C" w:rsidRPr="00CB7DCA">
        <w:t xml:space="preserve"> copy</w:t>
      </w:r>
      <w:r w:rsidR="00454ECF" w:rsidRPr="00CB7DCA">
        <w:t xml:space="preserve"> to</w:t>
      </w:r>
      <w:r w:rsidR="00A21F4C" w:rsidRPr="00CB7DCA">
        <w:t xml:space="preserve"> </w:t>
      </w:r>
      <w:hyperlink r:id="rId17" w:history="1">
        <w:r w:rsidR="0025342C" w:rsidRPr="00454ECF">
          <w:rPr>
            <w:rStyle w:val="Hyperlink"/>
          </w:rPr>
          <w:t>dittpetroleumoperations@nt.gov.au</w:t>
        </w:r>
      </w:hyperlink>
      <w:r w:rsidR="00A21F4C" w:rsidRPr="00CB7DCA">
        <w:t>.</w:t>
      </w:r>
    </w:p>
    <w:p w14:paraId="18B5844E" w14:textId="7D13DB0C" w:rsidR="00BB3B3A" w:rsidRDefault="00BB3B3A" w:rsidP="00702D61">
      <w:r>
        <w:t xml:space="preserve">Should you have any queries in regards to reporting requirements, or have any feedback on the approved form that may be used to improve future versions, </w:t>
      </w:r>
      <w:r w:rsidRPr="006725A6">
        <w:t xml:space="preserve">please contact Gina Graham, Petroleum Registrar on (08) 8999 7112 or email </w:t>
      </w:r>
      <w:hyperlink r:id="rId18" w:history="1">
        <w:r w:rsidRPr="006725A6">
          <w:rPr>
            <w:rStyle w:val="Hyperlink"/>
          </w:rPr>
          <w:t>EnergyTitlesDITT@nt.gov.au</w:t>
        </w:r>
      </w:hyperlink>
      <w:r w:rsidRPr="006725A6">
        <w:t>.</w:t>
      </w:r>
    </w:p>
    <w:p w14:paraId="79B78519" w14:textId="27F90EB2" w:rsidR="00702D61" w:rsidRDefault="00A3151B" w:rsidP="00702D61">
      <w:r w:rsidRPr="00A3151B">
        <w:rPr>
          <w:rStyle w:val="Questionlabel"/>
          <w:b w:val="0"/>
        </w:rPr>
        <w:t xml:space="preserve">Providing misleading information, or making false representations are offences as per sections 107 and 108 of the </w:t>
      </w:r>
      <w:r w:rsidR="00AC5B81">
        <w:rPr>
          <w:rStyle w:val="Questionlabel"/>
          <w:b w:val="0"/>
        </w:rPr>
        <w:t>Act</w:t>
      </w:r>
      <w:r w:rsidRPr="00A3151B">
        <w:rPr>
          <w:rStyle w:val="Questionlabel"/>
          <w:b w:val="0"/>
        </w:rPr>
        <w:t>.</w:t>
      </w:r>
      <w:r w:rsidR="00702D61">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noProof/>
        </w:rPr>
      </w:sdtEndPr>
      <w:sdtContent>
        <w:p w14:paraId="7090FE67" w14:textId="77777777" w:rsidR="00D96FEE" w:rsidRDefault="00964B22" w:rsidP="0051631A">
          <w:pPr>
            <w:pStyle w:val="TOCHeading"/>
            <w:tabs>
              <w:tab w:val="left" w:pos="9444"/>
            </w:tabs>
            <w:rPr>
              <w:noProof/>
            </w:rPr>
          </w:pPr>
          <w:r w:rsidRPr="00422874">
            <w:t>Contents</w:t>
          </w:r>
          <w:r w:rsidR="006747E0">
            <w:rPr>
              <w:rFonts w:eastAsiaTheme="minorEastAsia" w:cs="Arial"/>
              <w:b/>
              <w:lang w:eastAsia="en-AU"/>
            </w:rPr>
            <w:fldChar w:fldCharType="begin"/>
          </w:r>
          <w:r w:rsidR="006747E0">
            <w:rPr>
              <w:rFonts w:eastAsiaTheme="minorEastAsia" w:cs="Arial"/>
              <w:lang w:eastAsia="en-AU"/>
            </w:rPr>
            <w:instrText xml:space="preserve"> TOC \o "1-4" \h \z \u </w:instrText>
          </w:r>
          <w:r w:rsidR="006747E0">
            <w:rPr>
              <w:rFonts w:eastAsiaTheme="minorEastAsia" w:cs="Arial"/>
              <w:b/>
              <w:lang w:eastAsia="en-AU"/>
            </w:rPr>
            <w:fldChar w:fldCharType="separate"/>
          </w:r>
        </w:p>
        <w:p w14:paraId="057CAA03" w14:textId="6F0B7FF0" w:rsidR="00D96FEE" w:rsidRDefault="00000000">
          <w:pPr>
            <w:pStyle w:val="TOC1"/>
            <w:rPr>
              <w:rFonts w:asciiTheme="minorHAnsi" w:eastAsiaTheme="minorEastAsia" w:hAnsiTheme="minorHAnsi" w:cstheme="minorBidi"/>
              <w:b w:val="0"/>
              <w:noProof/>
              <w:lang w:eastAsia="en-AU"/>
            </w:rPr>
          </w:pPr>
          <w:hyperlink w:anchor="_Toc158301511" w:history="1">
            <w:r w:rsidR="00D96FEE" w:rsidRPr="00331244">
              <w:rPr>
                <w:rStyle w:val="Hyperlink"/>
                <w:noProof/>
                <w:lang w:eastAsia="en-AU"/>
              </w:rPr>
              <w:t>Introduction</w:t>
            </w:r>
            <w:r w:rsidR="00D96FEE">
              <w:rPr>
                <w:noProof/>
                <w:webHidden/>
              </w:rPr>
              <w:tab/>
            </w:r>
            <w:r w:rsidR="00D96FEE">
              <w:rPr>
                <w:noProof/>
                <w:webHidden/>
              </w:rPr>
              <w:fldChar w:fldCharType="begin"/>
            </w:r>
            <w:r w:rsidR="00D96FEE">
              <w:rPr>
                <w:noProof/>
                <w:webHidden/>
              </w:rPr>
              <w:instrText xml:space="preserve"> PAGEREF _Toc158301511 \h </w:instrText>
            </w:r>
            <w:r w:rsidR="00D96FEE">
              <w:rPr>
                <w:noProof/>
                <w:webHidden/>
              </w:rPr>
            </w:r>
            <w:r w:rsidR="00D96FEE">
              <w:rPr>
                <w:noProof/>
                <w:webHidden/>
              </w:rPr>
              <w:fldChar w:fldCharType="separate"/>
            </w:r>
            <w:r w:rsidR="00D96FEE">
              <w:rPr>
                <w:noProof/>
                <w:webHidden/>
              </w:rPr>
              <w:t>7</w:t>
            </w:r>
            <w:r w:rsidR="00D96FEE">
              <w:rPr>
                <w:noProof/>
                <w:webHidden/>
              </w:rPr>
              <w:fldChar w:fldCharType="end"/>
            </w:r>
          </w:hyperlink>
        </w:p>
        <w:p w14:paraId="1A92DA7B" w14:textId="358B0796" w:rsidR="00D96FEE" w:rsidRDefault="00000000">
          <w:pPr>
            <w:pStyle w:val="TOC1"/>
            <w:rPr>
              <w:rFonts w:asciiTheme="minorHAnsi" w:eastAsiaTheme="minorEastAsia" w:hAnsiTheme="minorHAnsi" w:cstheme="minorBidi"/>
              <w:b w:val="0"/>
              <w:noProof/>
              <w:lang w:eastAsia="en-AU"/>
            </w:rPr>
          </w:pPr>
          <w:hyperlink w:anchor="_Toc158301512" w:history="1">
            <w:r w:rsidR="00D96FEE" w:rsidRPr="00331244">
              <w:rPr>
                <w:rStyle w:val="Hyperlink"/>
                <w:noProof/>
                <w:lang w:eastAsia="en-AU"/>
              </w:rPr>
              <w:t>1. Compliance with the Petroleum Act, Petroleum Regulations, conditions and directions</w:t>
            </w:r>
            <w:r w:rsidR="00D96FEE">
              <w:rPr>
                <w:noProof/>
                <w:webHidden/>
              </w:rPr>
              <w:tab/>
            </w:r>
            <w:r w:rsidR="00D96FEE">
              <w:rPr>
                <w:noProof/>
                <w:webHidden/>
              </w:rPr>
              <w:fldChar w:fldCharType="begin"/>
            </w:r>
            <w:r w:rsidR="00D96FEE">
              <w:rPr>
                <w:noProof/>
                <w:webHidden/>
              </w:rPr>
              <w:instrText xml:space="preserve"> PAGEREF _Toc158301512 \h </w:instrText>
            </w:r>
            <w:r w:rsidR="00D96FEE">
              <w:rPr>
                <w:noProof/>
                <w:webHidden/>
              </w:rPr>
            </w:r>
            <w:r w:rsidR="00D96FEE">
              <w:rPr>
                <w:noProof/>
                <w:webHidden/>
              </w:rPr>
              <w:fldChar w:fldCharType="separate"/>
            </w:r>
            <w:r w:rsidR="00D96FEE">
              <w:rPr>
                <w:noProof/>
                <w:webHidden/>
              </w:rPr>
              <w:t>7</w:t>
            </w:r>
            <w:r w:rsidR="00D96FEE">
              <w:rPr>
                <w:noProof/>
                <w:webHidden/>
              </w:rPr>
              <w:fldChar w:fldCharType="end"/>
            </w:r>
          </w:hyperlink>
        </w:p>
        <w:p w14:paraId="0ED46CAA" w14:textId="6BDC5FB1" w:rsidR="00D96FEE" w:rsidRDefault="00000000">
          <w:pPr>
            <w:pStyle w:val="TOC2"/>
            <w:rPr>
              <w:rFonts w:asciiTheme="minorHAnsi" w:eastAsiaTheme="minorEastAsia" w:hAnsiTheme="minorHAnsi" w:cstheme="minorBidi"/>
              <w:noProof/>
              <w:lang w:eastAsia="en-AU"/>
            </w:rPr>
          </w:pPr>
          <w:hyperlink w:anchor="_Toc158301513" w:history="1">
            <w:r w:rsidR="00D96FEE" w:rsidRPr="00331244">
              <w:rPr>
                <w:rStyle w:val="Hyperlink"/>
                <w:noProof/>
              </w:rPr>
              <w:t>1.1. Petroleum Act 1984</w:t>
            </w:r>
            <w:r w:rsidR="00D96FEE">
              <w:rPr>
                <w:noProof/>
                <w:webHidden/>
              </w:rPr>
              <w:tab/>
            </w:r>
            <w:r w:rsidR="00D96FEE">
              <w:rPr>
                <w:noProof/>
                <w:webHidden/>
              </w:rPr>
              <w:fldChar w:fldCharType="begin"/>
            </w:r>
            <w:r w:rsidR="00D96FEE">
              <w:rPr>
                <w:noProof/>
                <w:webHidden/>
              </w:rPr>
              <w:instrText xml:space="preserve"> PAGEREF _Toc158301513 \h </w:instrText>
            </w:r>
            <w:r w:rsidR="00D96FEE">
              <w:rPr>
                <w:noProof/>
                <w:webHidden/>
              </w:rPr>
            </w:r>
            <w:r w:rsidR="00D96FEE">
              <w:rPr>
                <w:noProof/>
                <w:webHidden/>
              </w:rPr>
              <w:fldChar w:fldCharType="separate"/>
            </w:r>
            <w:r w:rsidR="00D96FEE">
              <w:rPr>
                <w:noProof/>
                <w:webHidden/>
              </w:rPr>
              <w:t>7</w:t>
            </w:r>
            <w:r w:rsidR="00D96FEE">
              <w:rPr>
                <w:noProof/>
                <w:webHidden/>
              </w:rPr>
              <w:fldChar w:fldCharType="end"/>
            </w:r>
          </w:hyperlink>
        </w:p>
        <w:p w14:paraId="06597048" w14:textId="68BE9CDF" w:rsidR="00D96FEE" w:rsidRDefault="00000000">
          <w:pPr>
            <w:pStyle w:val="TOC2"/>
            <w:rPr>
              <w:rFonts w:asciiTheme="minorHAnsi" w:eastAsiaTheme="minorEastAsia" w:hAnsiTheme="minorHAnsi" w:cstheme="minorBidi"/>
              <w:noProof/>
              <w:lang w:eastAsia="en-AU"/>
            </w:rPr>
          </w:pPr>
          <w:hyperlink w:anchor="_Toc158301514" w:history="1">
            <w:r w:rsidR="00D96FEE" w:rsidRPr="00331244">
              <w:rPr>
                <w:rStyle w:val="Hyperlink"/>
                <w:noProof/>
              </w:rPr>
              <w:t>1.2. Petroleum Regulations 2020 – Land access</w:t>
            </w:r>
            <w:r w:rsidR="00D96FEE">
              <w:rPr>
                <w:noProof/>
                <w:webHidden/>
              </w:rPr>
              <w:tab/>
            </w:r>
            <w:r w:rsidR="00D96FEE">
              <w:rPr>
                <w:noProof/>
                <w:webHidden/>
              </w:rPr>
              <w:fldChar w:fldCharType="begin"/>
            </w:r>
            <w:r w:rsidR="00D96FEE">
              <w:rPr>
                <w:noProof/>
                <w:webHidden/>
              </w:rPr>
              <w:instrText xml:space="preserve"> PAGEREF _Toc158301514 \h </w:instrText>
            </w:r>
            <w:r w:rsidR="00D96FEE">
              <w:rPr>
                <w:noProof/>
                <w:webHidden/>
              </w:rPr>
            </w:r>
            <w:r w:rsidR="00D96FEE">
              <w:rPr>
                <w:noProof/>
                <w:webHidden/>
              </w:rPr>
              <w:fldChar w:fldCharType="separate"/>
            </w:r>
            <w:r w:rsidR="00D96FEE">
              <w:rPr>
                <w:noProof/>
                <w:webHidden/>
              </w:rPr>
              <w:t>8</w:t>
            </w:r>
            <w:r w:rsidR="00D96FEE">
              <w:rPr>
                <w:noProof/>
                <w:webHidden/>
              </w:rPr>
              <w:fldChar w:fldCharType="end"/>
            </w:r>
          </w:hyperlink>
        </w:p>
        <w:p w14:paraId="30352850" w14:textId="7A3B29C7" w:rsidR="00D96FEE" w:rsidRDefault="00000000">
          <w:pPr>
            <w:pStyle w:val="TOC2"/>
            <w:rPr>
              <w:rFonts w:asciiTheme="minorHAnsi" w:eastAsiaTheme="minorEastAsia" w:hAnsiTheme="minorHAnsi" w:cstheme="minorBidi"/>
              <w:noProof/>
              <w:lang w:eastAsia="en-AU"/>
            </w:rPr>
          </w:pPr>
          <w:hyperlink w:anchor="_Toc158301515" w:history="1">
            <w:r w:rsidR="00D96FEE" w:rsidRPr="00331244">
              <w:rPr>
                <w:rStyle w:val="Hyperlink"/>
                <w:noProof/>
              </w:rPr>
              <w:t>1.3. Petroleum Regulations 2020 – Notifications, reports and records</w:t>
            </w:r>
            <w:r w:rsidR="00D96FEE">
              <w:rPr>
                <w:noProof/>
                <w:webHidden/>
              </w:rPr>
              <w:tab/>
            </w:r>
            <w:r w:rsidR="00D96FEE">
              <w:rPr>
                <w:noProof/>
                <w:webHidden/>
              </w:rPr>
              <w:fldChar w:fldCharType="begin"/>
            </w:r>
            <w:r w:rsidR="00D96FEE">
              <w:rPr>
                <w:noProof/>
                <w:webHidden/>
              </w:rPr>
              <w:instrText xml:space="preserve"> PAGEREF _Toc158301515 \h </w:instrText>
            </w:r>
            <w:r w:rsidR="00D96FEE">
              <w:rPr>
                <w:noProof/>
                <w:webHidden/>
              </w:rPr>
            </w:r>
            <w:r w:rsidR="00D96FEE">
              <w:rPr>
                <w:noProof/>
                <w:webHidden/>
              </w:rPr>
              <w:fldChar w:fldCharType="separate"/>
            </w:r>
            <w:r w:rsidR="00D96FEE">
              <w:rPr>
                <w:noProof/>
                <w:webHidden/>
              </w:rPr>
              <w:t>8</w:t>
            </w:r>
            <w:r w:rsidR="00D96FEE">
              <w:rPr>
                <w:noProof/>
                <w:webHidden/>
              </w:rPr>
              <w:fldChar w:fldCharType="end"/>
            </w:r>
          </w:hyperlink>
        </w:p>
        <w:p w14:paraId="02585AB6" w14:textId="74F83975" w:rsidR="00D96FEE" w:rsidRDefault="00000000">
          <w:pPr>
            <w:pStyle w:val="TOC2"/>
            <w:rPr>
              <w:rFonts w:asciiTheme="minorHAnsi" w:eastAsiaTheme="minorEastAsia" w:hAnsiTheme="minorHAnsi" w:cstheme="minorBidi"/>
              <w:noProof/>
              <w:lang w:eastAsia="en-AU"/>
            </w:rPr>
          </w:pPr>
          <w:hyperlink w:anchor="_Toc158301516" w:history="1">
            <w:r w:rsidR="00D96FEE" w:rsidRPr="00331244">
              <w:rPr>
                <w:rStyle w:val="Hyperlink"/>
                <w:noProof/>
              </w:rPr>
              <w:t>1.4. Conditions</w:t>
            </w:r>
            <w:r w:rsidR="00D96FEE">
              <w:rPr>
                <w:noProof/>
                <w:webHidden/>
              </w:rPr>
              <w:tab/>
            </w:r>
            <w:r w:rsidR="00D96FEE">
              <w:rPr>
                <w:noProof/>
                <w:webHidden/>
              </w:rPr>
              <w:fldChar w:fldCharType="begin"/>
            </w:r>
            <w:r w:rsidR="00D96FEE">
              <w:rPr>
                <w:noProof/>
                <w:webHidden/>
              </w:rPr>
              <w:instrText xml:space="preserve"> PAGEREF _Toc158301516 \h </w:instrText>
            </w:r>
            <w:r w:rsidR="00D96FEE">
              <w:rPr>
                <w:noProof/>
                <w:webHidden/>
              </w:rPr>
            </w:r>
            <w:r w:rsidR="00D96FEE">
              <w:rPr>
                <w:noProof/>
                <w:webHidden/>
              </w:rPr>
              <w:fldChar w:fldCharType="separate"/>
            </w:r>
            <w:r w:rsidR="00D96FEE">
              <w:rPr>
                <w:noProof/>
                <w:webHidden/>
              </w:rPr>
              <w:t>10</w:t>
            </w:r>
            <w:r w:rsidR="00D96FEE">
              <w:rPr>
                <w:noProof/>
                <w:webHidden/>
              </w:rPr>
              <w:fldChar w:fldCharType="end"/>
            </w:r>
          </w:hyperlink>
        </w:p>
        <w:p w14:paraId="129C9CD6" w14:textId="7DD2B537" w:rsidR="00D96FEE" w:rsidRDefault="00000000">
          <w:pPr>
            <w:pStyle w:val="TOC2"/>
            <w:rPr>
              <w:rFonts w:asciiTheme="minorHAnsi" w:eastAsiaTheme="minorEastAsia" w:hAnsiTheme="minorHAnsi" w:cstheme="minorBidi"/>
              <w:noProof/>
              <w:lang w:eastAsia="en-AU"/>
            </w:rPr>
          </w:pPr>
          <w:hyperlink w:anchor="_Toc158301517" w:history="1">
            <w:r w:rsidR="00D96FEE" w:rsidRPr="00331244">
              <w:rPr>
                <w:rStyle w:val="Hyperlink"/>
                <w:noProof/>
              </w:rPr>
              <w:t>1.5. Directions and notices</w:t>
            </w:r>
            <w:r w:rsidR="00D96FEE">
              <w:rPr>
                <w:noProof/>
                <w:webHidden/>
              </w:rPr>
              <w:tab/>
            </w:r>
            <w:r w:rsidR="00D96FEE">
              <w:rPr>
                <w:noProof/>
                <w:webHidden/>
              </w:rPr>
              <w:fldChar w:fldCharType="begin"/>
            </w:r>
            <w:r w:rsidR="00D96FEE">
              <w:rPr>
                <w:noProof/>
                <w:webHidden/>
              </w:rPr>
              <w:instrText xml:space="preserve"> PAGEREF _Toc158301517 \h </w:instrText>
            </w:r>
            <w:r w:rsidR="00D96FEE">
              <w:rPr>
                <w:noProof/>
                <w:webHidden/>
              </w:rPr>
            </w:r>
            <w:r w:rsidR="00D96FEE">
              <w:rPr>
                <w:noProof/>
                <w:webHidden/>
              </w:rPr>
              <w:fldChar w:fldCharType="separate"/>
            </w:r>
            <w:r w:rsidR="00D96FEE">
              <w:rPr>
                <w:noProof/>
                <w:webHidden/>
              </w:rPr>
              <w:t>11</w:t>
            </w:r>
            <w:r w:rsidR="00D96FEE">
              <w:rPr>
                <w:noProof/>
                <w:webHidden/>
              </w:rPr>
              <w:fldChar w:fldCharType="end"/>
            </w:r>
          </w:hyperlink>
        </w:p>
        <w:p w14:paraId="1D39715F" w14:textId="10A13064" w:rsidR="00D96FEE" w:rsidRDefault="00000000">
          <w:pPr>
            <w:pStyle w:val="TOC2"/>
            <w:rPr>
              <w:rFonts w:asciiTheme="minorHAnsi" w:eastAsiaTheme="minorEastAsia" w:hAnsiTheme="minorHAnsi" w:cstheme="minorBidi"/>
              <w:noProof/>
              <w:lang w:eastAsia="en-AU"/>
            </w:rPr>
          </w:pPr>
          <w:hyperlink w:anchor="_Toc158301518" w:history="1">
            <w:r w:rsidR="00D96FEE" w:rsidRPr="00331244">
              <w:rPr>
                <w:rStyle w:val="Hyperlink"/>
                <w:noProof/>
              </w:rPr>
              <w:t>1.6. Technical works programme (TWP)</w:t>
            </w:r>
            <w:r w:rsidR="00D96FEE">
              <w:rPr>
                <w:noProof/>
                <w:webHidden/>
              </w:rPr>
              <w:tab/>
            </w:r>
            <w:r w:rsidR="00D96FEE">
              <w:rPr>
                <w:noProof/>
                <w:webHidden/>
              </w:rPr>
              <w:fldChar w:fldCharType="begin"/>
            </w:r>
            <w:r w:rsidR="00D96FEE">
              <w:rPr>
                <w:noProof/>
                <w:webHidden/>
              </w:rPr>
              <w:instrText xml:space="preserve"> PAGEREF _Toc158301518 \h </w:instrText>
            </w:r>
            <w:r w:rsidR="00D96FEE">
              <w:rPr>
                <w:noProof/>
                <w:webHidden/>
              </w:rPr>
            </w:r>
            <w:r w:rsidR="00D96FEE">
              <w:rPr>
                <w:noProof/>
                <w:webHidden/>
              </w:rPr>
              <w:fldChar w:fldCharType="separate"/>
            </w:r>
            <w:r w:rsidR="00D96FEE">
              <w:rPr>
                <w:noProof/>
                <w:webHidden/>
              </w:rPr>
              <w:t>12</w:t>
            </w:r>
            <w:r w:rsidR="00D96FEE">
              <w:rPr>
                <w:noProof/>
                <w:webHidden/>
              </w:rPr>
              <w:fldChar w:fldCharType="end"/>
            </w:r>
          </w:hyperlink>
        </w:p>
        <w:p w14:paraId="3FBF19C3" w14:textId="7F77DB20" w:rsidR="00D96FEE" w:rsidRDefault="00000000">
          <w:pPr>
            <w:pStyle w:val="TOC1"/>
            <w:rPr>
              <w:rFonts w:asciiTheme="minorHAnsi" w:eastAsiaTheme="minorEastAsia" w:hAnsiTheme="minorHAnsi" w:cstheme="minorBidi"/>
              <w:b w:val="0"/>
              <w:noProof/>
              <w:lang w:eastAsia="en-AU"/>
            </w:rPr>
          </w:pPr>
          <w:hyperlink w:anchor="_Toc158301519" w:history="1">
            <w:r w:rsidR="00D96FEE" w:rsidRPr="00331244">
              <w:rPr>
                <w:rStyle w:val="Hyperlink"/>
                <w:noProof/>
                <w:lang w:eastAsia="en-AU"/>
              </w:rPr>
              <w:t>2. Actual expenditure compared to approved expenditure commitments</w:t>
            </w:r>
            <w:r w:rsidR="00D96FEE">
              <w:rPr>
                <w:noProof/>
                <w:webHidden/>
              </w:rPr>
              <w:tab/>
            </w:r>
            <w:r w:rsidR="00D96FEE">
              <w:rPr>
                <w:noProof/>
                <w:webHidden/>
              </w:rPr>
              <w:fldChar w:fldCharType="begin"/>
            </w:r>
            <w:r w:rsidR="00D96FEE">
              <w:rPr>
                <w:noProof/>
                <w:webHidden/>
              </w:rPr>
              <w:instrText xml:space="preserve"> PAGEREF _Toc158301519 \h </w:instrText>
            </w:r>
            <w:r w:rsidR="00D96FEE">
              <w:rPr>
                <w:noProof/>
                <w:webHidden/>
              </w:rPr>
            </w:r>
            <w:r w:rsidR="00D96FEE">
              <w:rPr>
                <w:noProof/>
                <w:webHidden/>
              </w:rPr>
              <w:fldChar w:fldCharType="separate"/>
            </w:r>
            <w:r w:rsidR="00D96FEE">
              <w:rPr>
                <w:noProof/>
                <w:webHidden/>
              </w:rPr>
              <w:t>12</w:t>
            </w:r>
            <w:r w:rsidR="00D96FEE">
              <w:rPr>
                <w:noProof/>
                <w:webHidden/>
              </w:rPr>
              <w:fldChar w:fldCharType="end"/>
            </w:r>
          </w:hyperlink>
        </w:p>
        <w:p w14:paraId="214C15EC" w14:textId="3F993621" w:rsidR="00D96FEE" w:rsidRDefault="00000000">
          <w:pPr>
            <w:pStyle w:val="TOC1"/>
            <w:rPr>
              <w:rFonts w:asciiTheme="minorHAnsi" w:eastAsiaTheme="minorEastAsia" w:hAnsiTheme="minorHAnsi" w:cstheme="minorBidi"/>
              <w:b w:val="0"/>
              <w:noProof/>
              <w:lang w:eastAsia="en-AU"/>
            </w:rPr>
          </w:pPr>
          <w:hyperlink w:anchor="_Toc158301520" w:history="1">
            <w:r w:rsidR="00D96FEE" w:rsidRPr="00331244">
              <w:rPr>
                <w:rStyle w:val="Hyperlink"/>
                <w:noProof/>
                <w:lang w:eastAsia="en-AU"/>
              </w:rPr>
              <w:t>3. Well operations and activities</w:t>
            </w:r>
            <w:r w:rsidR="00D96FEE">
              <w:rPr>
                <w:noProof/>
                <w:webHidden/>
              </w:rPr>
              <w:tab/>
            </w:r>
            <w:r w:rsidR="00D96FEE">
              <w:rPr>
                <w:noProof/>
                <w:webHidden/>
              </w:rPr>
              <w:fldChar w:fldCharType="begin"/>
            </w:r>
            <w:r w:rsidR="00D96FEE">
              <w:rPr>
                <w:noProof/>
                <w:webHidden/>
              </w:rPr>
              <w:instrText xml:space="preserve"> PAGEREF _Toc158301520 \h </w:instrText>
            </w:r>
            <w:r w:rsidR="00D96FEE">
              <w:rPr>
                <w:noProof/>
                <w:webHidden/>
              </w:rPr>
            </w:r>
            <w:r w:rsidR="00D96FEE">
              <w:rPr>
                <w:noProof/>
                <w:webHidden/>
              </w:rPr>
              <w:fldChar w:fldCharType="separate"/>
            </w:r>
            <w:r w:rsidR="00D96FEE">
              <w:rPr>
                <w:noProof/>
                <w:webHidden/>
              </w:rPr>
              <w:t>13</w:t>
            </w:r>
            <w:r w:rsidR="00D96FEE">
              <w:rPr>
                <w:noProof/>
                <w:webHidden/>
              </w:rPr>
              <w:fldChar w:fldCharType="end"/>
            </w:r>
          </w:hyperlink>
        </w:p>
        <w:p w14:paraId="7EF1CE88" w14:textId="352A046D" w:rsidR="00D96FEE" w:rsidRDefault="00000000">
          <w:pPr>
            <w:pStyle w:val="TOC2"/>
            <w:rPr>
              <w:rFonts w:asciiTheme="minorHAnsi" w:eastAsiaTheme="minorEastAsia" w:hAnsiTheme="minorHAnsi" w:cstheme="minorBidi"/>
              <w:noProof/>
              <w:lang w:eastAsia="en-AU"/>
            </w:rPr>
          </w:pPr>
          <w:hyperlink w:anchor="_Toc158301521" w:history="1">
            <w:r w:rsidR="00D96FEE" w:rsidRPr="00331244">
              <w:rPr>
                <w:rStyle w:val="Hyperlink"/>
                <w:noProof/>
              </w:rPr>
              <w:t>3.1. Compliance with WOMP – Well construction phase</w:t>
            </w:r>
            <w:r w:rsidR="00D96FEE">
              <w:rPr>
                <w:noProof/>
                <w:webHidden/>
              </w:rPr>
              <w:tab/>
            </w:r>
            <w:r w:rsidR="00D96FEE">
              <w:rPr>
                <w:noProof/>
                <w:webHidden/>
              </w:rPr>
              <w:fldChar w:fldCharType="begin"/>
            </w:r>
            <w:r w:rsidR="00D96FEE">
              <w:rPr>
                <w:noProof/>
                <w:webHidden/>
              </w:rPr>
              <w:instrText xml:space="preserve"> PAGEREF _Toc158301521 \h </w:instrText>
            </w:r>
            <w:r w:rsidR="00D96FEE">
              <w:rPr>
                <w:noProof/>
                <w:webHidden/>
              </w:rPr>
            </w:r>
            <w:r w:rsidR="00D96FEE">
              <w:rPr>
                <w:noProof/>
                <w:webHidden/>
              </w:rPr>
              <w:fldChar w:fldCharType="separate"/>
            </w:r>
            <w:r w:rsidR="00D96FEE">
              <w:rPr>
                <w:noProof/>
                <w:webHidden/>
              </w:rPr>
              <w:t>13</w:t>
            </w:r>
            <w:r w:rsidR="00D96FEE">
              <w:rPr>
                <w:noProof/>
                <w:webHidden/>
              </w:rPr>
              <w:fldChar w:fldCharType="end"/>
            </w:r>
          </w:hyperlink>
        </w:p>
        <w:p w14:paraId="1D8D2268" w14:textId="06671EA6" w:rsidR="00D96FEE" w:rsidRDefault="00000000">
          <w:pPr>
            <w:pStyle w:val="TOC2"/>
            <w:rPr>
              <w:rFonts w:asciiTheme="minorHAnsi" w:eastAsiaTheme="minorEastAsia" w:hAnsiTheme="minorHAnsi" w:cstheme="minorBidi"/>
              <w:noProof/>
              <w:lang w:eastAsia="en-AU"/>
            </w:rPr>
          </w:pPr>
          <w:hyperlink w:anchor="_Toc158301522" w:history="1">
            <w:r w:rsidR="00D96FEE" w:rsidRPr="00331244">
              <w:rPr>
                <w:rStyle w:val="Hyperlink"/>
                <w:noProof/>
              </w:rPr>
              <w:t>3.2. Provision of samples</w:t>
            </w:r>
            <w:r w:rsidR="00D96FEE">
              <w:rPr>
                <w:noProof/>
                <w:webHidden/>
              </w:rPr>
              <w:tab/>
            </w:r>
            <w:r w:rsidR="00D96FEE">
              <w:rPr>
                <w:noProof/>
                <w:webHidden/>
              </w:rPr>
              <w:fldChar w:fldCharType="begin"/>
            </w:r>
            <w:r w:rsidR="00D96FEE">
              <w:rPr>
                <w:noProof/>
                <w:webHidden/>
              </w:rPr>
              <w:instrText xml:space="preserve"> PAGEREF _Toc158301522 \h </w:instrText>
            </w:r>
            <w:r w:rsidR="00D96FEE">
              <w:rPr>
                <w:noProof/>
                <w:webHidden/>
              </w:rPr>
            </w:r>
            <w:r w:rsidR="00D96FEE">
              <w:rPr>
                <w:noProof/>
                <w:webHidden/>
              </w:rPr>
              <w:fldChar w:fldCharType="separate"/>
            </w:r>
            <w:r w:rsidR="00D96FEE">
              <w:rPr>
                <w:noProof/>
                <w:webHidden/>
              </w:rPr>
              <w:t>13</w:t>
            </w:r>
            <w:r w:rsidR="00D96FEE">
              <w:rPr>
                <w:noProof/>
                <w:webHidden/>
              </w:rPr>
              <w:fldChar w:fldCharType="end"/>
            </w:r>
          </w:hyperlink>
        </w:p>
        <w:p w14:paraId="4A6DB1F1" w14:textId="68C05B5C" w:rsidR="00D96FEE" w:rsidRDefault="00000000">
          <w:pPr>
            <w:pStyle w:val="TOC2"/>
            <w:rPr>
              <w:rFonts w:asciiTheme="minorHAnsi" w:eastAsiaTheme="minorEastAsia" w:hAnsiTheme="minorHAnsi" w:cstheme="minorBidi"/>
              <w:noProof/>
              <w:lang w:eastAsia="en-AU"/>
            </w:rPr>
          </w:pPr>
          <w:hyperlink w:anchor="_Toc158301523" w:history="1">
            <w:r w:rsidR="00D96FEE" w:rsidRPr="00331244">
              <w:rPr>
                <w:rStyle w:val="Hyperlink"/>
                <w:noProof/>
              </w:rPr>
              <w:t>3.3. Compliance with WOMP - Operational and intervention phases</w:t>
            </w:r>
            <w:r w:rsidR="00D96FEE">
              <w:rPr>
                <w:noProof/>
                <w:webHidden/>
              </w:rPr>
              <w:tab/>
            </w:r>
            <w:r w:rsidR="00D96FEE">
              <w:rPr>
                <w:noProof/>
                <w:webHidden/>
              </w:rPr>
              <w:fldChar w:fldCharType="begin"/>
            </w:r>
            <w:r w:rsidR="00D96FEE">
              <w:rPr>
                <w:noProof/>
                <w:webHidden/>
              </w:rPr>
              <w:instrText xml:space="preserve"> PAGEREF _Toc158301523 \h </w:instrText>
            </w:r>
            <w:r w:rsidR="00D96FEE">
              <w:rPr>
                <w:noProof/>
                <w:webHidden/>
              </w:rPr>
            </w:r>
            <w:r w:rsidR="00D96FEE">
              <w:rPr>
                <w:noProof/>
                <w:webHidden/>
              </w:rPr>
              <w:fldChar w:fldCharType="separate"/>
            </w:r>
            <w:r w:rsidR="00D96FEE">
              <w:rPr>
                <w:noProof/>
                <w:webHidden/>
              </w:rPr>
              <w:t>14</w:t>
            </w:r>
            <w:r w:rsidR="00D96FEE">
              <w:rPr>
                <w:noProof/>
                <w:webHidden/>
              </w:rPr>
              <w:fldChar w:fldCharType="end"/>
            </w:r>
          </w:hyperlink>
        </w:p>
        <w:p w14:paraId="6D50534C" w14:textId="51A06CE8" w:rsidR="00D96FEE" w:rsidRDefault="00000000">
          <w:pPr>
            <w:pStyle w:val="TOC2"/>
            <w:rPr>
              <w:rFonts w:asciiTheme="minorHAnsi" w:eastAsiaTheme="minorEastAsia" w:hAnsiTheme="minorHAnsi" w:cstheme="minorBidi"/>
              <w:noProof/>
              <w:lang w:eastAsia="en-AU"/>
            </w:rPr>
          </w:pPr>
          <w:hyperlink w:anchor="_Toc158301524" w:history="1">
            <w:r w:rsidR="00D96FEE" w:rsidRPr="00331244">
              <w:rPr>
                <w:rStyle w:val="Hyperlink"/>
                <w:noProof/>
              </w:rPr>
              <w:t>3.4. Compliance with WOMP – Decommissioning/decommissioned phases</w:t>
            </w:r>
            <w:r w:rsidR="00D96FEE">
              <w:rPr>
                <w:noProof/>
                <w:webHidden/>
              </w:rPr>
              <w:tab/>
            </w:r>
            <w:r w:rsidR="00D96FEE">
              <w:rPr>
                <w:noProof/>
                <w:webHidden/>
              </w:rPr>
              <w:fldChar w:fldCharType="begin"/>
            </w:r>
            <w:r w:rsidR="00D96FEE">
              <w:rPr>
                <w:noProof/>
                <w:webHidden/>
              </w:rPr>
              <w:instrText xml:space="preserve"> PAGEREF _Toc158301524 \h </w:instrText>
            </w:r>
            <w:r w:rsidR="00D96FEE">
              <w:rPr>
                <w:noProof/>
                <w:webHidden/>
              </w:rPr>
            </w:r>
            <w:r w:rsidR="00D96FEE">
              <w:rPr>
                <w:noProof/>
                <w:webHidden/>
              </w:rPr>
              <w:fldChar w:fldCharType="separate"/>
            </w:r>
            <w:r w:rsidR="00D96FEE">
              <w:rPr>
                <w:noProof/>
                <w:webHidden/>
              </w:rPr>
              <w:t>15</w:t>
            </w:r>
            <w:r w:rsidR="00D96FEE">
              <w:rPr>
                <w:noProof/>
                <w:webHidden/>
              </w:rPr>
              <w:fldChar w:fldCharType="end"/>
            </w:r>
          </w:hyperlink>
        </w:p>
        <w:p w14:paraId="3D988844" w14:textId="6412B220" w:rsidR="00D96FEE" w:rsidRDefault="00000000">
          <w:pPr>
            <w:pStyle w:val="TOC2"/>
            <w:rPr>
              <w:rFonts w:asciiTheme="minorHAnsi" w:eastAsiaTheme="minorEastAsia" w:hAnsiTheme="minorHAnsi" w:cstheme="minorBidi"/>
              <w:noProof/>
              <w:lang w:eastAsia="en-AU"/>
            </w:rPr>
          </w:pPr>
          <w:hyperlink w:anchor="_Toc158301525" w:history="1">
            <w:r w:rsidR="00D96FEE" w:rsidRPr="00331244">
              <w:rPr>
                <w:rStyle w:val="Hyperlink"/>
                <w:noProof/>
              </w:rPr>
              <w:t>3.5. Compliance with conditions of a WOMP</w:t>
            </w:r>
            <w:r w:rsidR="00D96FEE">
              <w:rPr>
                <w:noProof/>
                <w:webHidden/>
              </w:rPr>
              <w:tab/>
            </w:r>
            <w:r w:rsidR="00D96FEE">
              <w:rPr>
                <w:noProof/>
                <w:webHidden/>
              </w:rPr>
              <w:fldChar w:fldCharType="begin"/>
            </w:r>
            <w:r w:rsidR="00D96FEE">
              <w:rPr>
                <w:noProof/>
                <w:webHidden/>
              </w:rPr>
              <w:instrText xml:space="preserve"> PAGEREF _Toc158301525 \h </w:instrText>
            </w:r>
            <w:r w:rsidR="00D96FEE">
              <w:rPr>
                <w:noProof/>
                <w:webHidden/>
              </w:rPr>
            </w:r>
            <w:r w:rsidR="00D96FEE">
              <w:rPr>
                <w:noProof/>
                <w:webHidden/>
              </w:rPr>
              <w:fldChar w:fldCharType="separate"/>
            </w:r>
            <w:r w:rsidR="00D96FEE">
              <w:rPr>
                <w:noProof/>
                <w:webHidden/>
              </w:rPr>
              <w:t>16</w:t>
            </w:r>
            <w:r w:rsidR="00D96FEE">
              <w:rPr>
                <w:noProof/>
                <w:webHidden/>
              </w:rPr>
              <w:fldChar w:fldCharType="end"/>
            </w:r>
          </w:hyperlink>
        </w:p>
        <w:p w14:paraId="1FB063B5" w14:textId="35EAB857" w:rsidR="00D96FEE" w:rsidRDefault="00000000">
          <w:pPr>
            <w:pStyle w:val="TOC2"/>
            <w:rPr>
              <w:rFonts w:asciiTheme="minorHAnsi" w:eastAsiaTheme="minorEastAsia" w:hAnsiTheme="minorHAnsi" w:cstheme="minorBidi"/>
              <w:noProof/>
              <w:lang w:eastAsia="en-AU"/>
            </w:rPr>
          </w:pPr>
          <w:hyperlink w:anchor="_Toc158301526" w:history="1">
            <w:r w:rsidR="00D96FEE" w:rsidRPr="00331244">
              <w:rPr>
                <w:rStyle w:val="Hyperlink"/>
                <w:noProof/>
              </w:rPr>
              <w:t>3.6. Requirement for review of a WOMP</w:t>
            </w:r>
            <w:r w:rsidR="00D96FEE">
              <w:rPr>
                <w:noProof/>
                <w:webHidden/>
              </w:rPr>
              <w:tab/>
            </w:r>
            <w:r w:rsidR="00D96FEE">
              <w:rPr>
                <w:noProof/>
                <w:webHidden/>
              </w:rPr>
              <w:fldChar w:fldCharType="begin"/>
            </w:r>
            <w:r w:rsidR="00D96FEE">
              <w:rPr>
                <w:noProof/>
                <w:webHidden/>
              </w:rPr>
              <w:instrText xml:space="preserve"> PAGEREF _Toc158301526 \h </w:instrText>
            </w:r>
            <w:r w:rsidR="00D96FEE">
              <w:rPr>
                <w:noProof/>
                <w:webHidden/>
              </w:rPr>
            </w:r>
            <w:r w:rsidR="00D96FEE">
              <w:rPr>
                <w:noProof/>
                <w:webHidden/>
              </w:rPr>
              <w:fldChar w:fldCharType="separate"/>
            </w:r>
            <w:r w:rsidR="00D96FEE">
              <w:rPr>
                <w:noProof/>
                <w:webHidden/>
              </w:rPr>
              <w:t>16</w:t>
            </w:r>
            <w:r w:rsidR="00D96FEE">
              <w:rPr>
                <w:noProof/>
                <w:webHidden/>
              </w:rPr>
              <w:fldChar w:fldCharType="end"/>
            </w:r>
          </w:hyperlink>
        </w:p>
        <w:p w14:paraId="4CEDE9C6" w14:textId="6EF3FA73" w:rsidR="00D96FEE" w:rsidRDefault="00000000">
          <w:pPr>
            <w:pStyle w:val="TOC1"/>
            <w:rPr>
              <w:rFonts w:asciiTheme="minorHAnsi" w:eastAsiaTheme="minorEastAsia" w:hAnsiTheme="minorHAnsi" w:cstheme="minorBidi"/>
              <w:b w:val="0"/>
              <w:noProof/>
              <w:lang w:eastAsia="en-AU"/>
            </w:rPr>
          </w:pPr>
          <w:hyperlink w:anchor="_Toc158301527" w:history="1">
            <w:r w:rsidR="00D96FEE" w:rsidRPr="00331244">
              <w:rPr>
                <w:rStyle w:val="Hyperlink"/>
                <w:noProof/>
                <w:lang w:eastAsia="en-AU"/>
              </w:rPr>
              <w:t>4. Operational status of well/s</w:t>
            </w:r>
            <w:r w:rsidR="00D96FEE">
              <w:rPr>
                <w:noProof/>
                <w:webHidden/>
              </w:rPr>
              <w:tab/>
            </w:r>
            <w:r w:rsidR="00D96FEE">
              <w:rPr>
                <w:noProof/>
                <w:webHidden/>
              </w:rPr>
              <w:fldChar w:fldCharType="begin"/>
            </w:r>
            <w:r w:rsidR="00D96FEE">
              <w:rPr>
                <w:noProof/>
                <w:webHidden/>
              </w:rPr>
              <w:instrText xml:space="preserve"> PAGEREF _Toc158301527 \h </w:instrText>
            </w:r>
            <w:r w:rsidR="00D96FEE">
              <w:rPr>
                <w:noProof/>
                <w:webHidden/>
              </w:rPr>
            </w:r>
            <w:r w:rsidR="00D96FEE">
              <w:rPr>
                <w:noProof/>
                <w:webHidden/>
              </w:rPr>
              <w:fldChar w:fldCharType="separate"/>
            </w:r>
            <w:r w:rsidR="00D96FEE">
              <w:rPr>
                <w:noProof/>
                <w:webHidden/>
              </w:rPr>
              <w:t>17</w:t>
            </w:r>
            <w:r w:rsidR="00D96FEE">
              <w:rPr>
                <w:noProof/>
                <w:webHidden/>
              </w:rPr>
              <w:fldChar w:fldCharType="end"/>
            </w:r>
          </w:hyperlink>
        </w:p>
        <w:p w14:paraId="5E2E34A8" w14:textId="3A336EB2" w:rsidR="00D96FEE" w:rsidRDefault="00000000">
          <w:pPr>
            <w:pStyle w:val="TOC2"/>
            <w:rPr>
              <w:rFonts w:asciiTheme="minorHAnsi" w:eastAsiaTheme="minorEastAsia" w:hAnsiTheme="minorHAnsi" w:cstheme="minorBidi"/>
              <w:noProof/>
              <w:lang w:eastAsia="en-AU"/>
            </w:rPr>
          </w:pPr>
          <w:hyperlink w:anchor="_Toc158301528" w:history="1">
            <w:r w:rsidR="00D96FEE" w:rsidRPr="00331244">
              <w:rPr>
                <w:rStyle w:val="Hyperlink"/>
                <w:noProof/>
              </w:rPr>
              <w:t>4.1. Well barrier status and associated requirements to manage/address loss of integrity</w:t>
            </w:r>
            <w:r w:rsidR="00D96FEE">
              <w:rPr>
                <w:noProof/>
                <w:webHidden/>
              </w:rPr>
              <w:tab/>
            </w:r>
            <w:r w:rsidR="00D96FEE">
              <w:rPr>
                <w:noProof/>
                <w:webHidden/>
              </w:rPr>
              <w:fldChar w:fldCharType="begin"/>
            </w:r>
            <w:r w:rsidR="00D96FEE">
              <w:rPr>
                <w:noProof/>
                <w:webHidden/>
              </w:rPr>
              <w:instrText xml:space="preserve"> PAGEREF _Toc158301528 \h </w:instrText>
            </w:r>
            <w:r w:rsidR="00D96FEE">
              <w:rPr>
                <w:noProof/>
                <w:webHidden/>
              </w:rPr>
            </w:r>
            <w:r w:rsidR="00D96FEE">
              <w:rPr>
                <w:noProof/>
                <w:webHidden/>
              </w:rPr>
              <w:fldChar w:fldCharType="separate"/>
            </w:r>
            <w:r w:rsidR="00D96FEE">
              <w:rPr>
                <w:noProof/>
                <w:webHidden/>
              </w:rPr>
              <w:t>17</w:t>
            </w:r>
            <w:r w:rsidR="00D96FEE">
              <w:rPr>
                <w:noProof/>
                <w:webHidden/>
              </w:rPr>
              <w:fldChar w:fldCharType="end"/>
            </w:r>
          </w:hyperlink>
        </w:p>
        <w:p w14:paraId="2DA7082B" w14:textId="018A11BD" w:rsidR="00D96FEE" w:rsidRDefault="00000000">
          <w:pPr>
            <w:pStyle w:val="TOC2"/>
            <w:rPr>
              <w:rFonts w:asciiTheme="minorHAnsi" w:eastAsiaTheme="minorEastAsia" w:hAnsiTheme="minorHAnsi" w:cstheme="minorBidi"/>
              <w:noProof/>
              <w:lang w:eastAsia="en-AU"/>
            </w:rPr>
          </w:pPr>
          <w:hyperlink w:anchor="_Toc158301529" w:history="1">
            <w:r w:rsidR="00D96FEE" w:rsidRPr="00331244">
              <w:rPr>
                <w:rStyle w:val="Hyperlink"/>
                <w:noProof/>
              </w:rPr>
              <w:t>4.2. Shut-in and suspended wells</w:t>
            </w:r>
            <w:r w:rsidR="00D96FEE">
              <w:rPr>
                <w:noProof/>
                <w:webHidden/>
              </w:rPr>
              <w:tab/>
            </w:r>
            <w:r w:rsidR="00D96FEE">
              <w:rPr>
                <w:noProof/>
                <w:webHidden/>
              </w:rPr>
              <w:fldChar w:fldCharType="begin"/>
            </w:r>
            <w:r w:rsidR="00D96FEE">
              <w:rPr>
                <w:noProof/>
                <w:webHidden/>
              </w:rPr>
              <w:instrText xml:space="preserve"> PAGEREF _Toc158301529 \h </w:instrText>
            </w:r>
            <w:r w:rsidR="00D96FEE">
              <w:rPr>
                <w:noProof/>
                <w:webHidden/>
              </w:rPr>
            </w:r>
            <w:r w:rsidR="00D96FEE">
              <w:rPr>
                <w:noProof/>
                <w:webHidden/>
              </w:rPr>
              <w:fldChar w:fldCharType="separate"/>
            </w:r>
            <w:r w:rsidR="00D96FEE">
              <w:rPr>
                <w:noProof/>
                <w:webHidden/>
              </w:rPr>
              <w:t>17</w:t>
            </w:r>
            <w:r w:rsidR="00D96FEE">
              <w:rPr>
                <w:noProof/>
                <w:webHidden/>
              </w:rPr>
              <w:fldChar w:fldCharType="end"/>
            </w:r>
          </w:hyperlink>
        </w:p>
        <w:p w14:paraId="7BF12C1D" w14:textId="01863254" w:rsidR="00D96FEE" w:rsidRDefault="00000000">
          <w:pPr>
            <w:pStyle w:val="TOC1"/>
            <w:rPr>
              <w:rFonts w:asciiTheme="minorHAnsi" w:eastAsiaTheme="minorEastAsia" w:hAnsiTheme="minorHAnsi" w:cstheme="minorBidi"/>
              <w:b w:val="0"/>
              <w:noProof/>
              <w:lang w:eastAsia="en-AU"/>
            </w:rPr>
          </w:pPr>
          <w:hyperlink w:anchor="_Toc158301530" w:history="1">
            <w:r w:rsidR="00D96FEE" w:rsidRPr="00331244">
              <w:rPr>
                <w:rStyle w:val="Hyperlink"/>
                <w:noProof/>
                <w:lang w:eastAsia="en-AU"/>
              </w:rPr>
              <w:t>5. Recovery of petroleum on an appraisal basis</w:t>
            </w:r>
            <w:r w:rsidR="00D96FEE">
              <w:rPr>
                <w:noProof/>
                <w:webHidden/>
              </w:rPr>
              <w:tab/>
            </w:r>
            <w:r w:rsidR="00D96FEE">
              <w:rPr>
                <w:noProof/>
                <w:webHidden/>
              </w:rPr>
              <w:fldChar w:fldCharType="begin"/>
            </w:r>
            <w:r w:rsidR="00D96FEE">
              <w:rPr>
                <w:noProof/>
                <w:webHidden/>
              </w:rPr>
              <w:instrText xml:space="preserve"> PAGEREF _Toc158301530 \h </w:instrText>
            </w:r>
            <w:r w:rsidR="00D96FEE">
              <w:rPr>
                <w:noProof/>
                <w:webHidden/>
              </w:rPr>
            </w:r>
            <w:r w:rsidR="00D96FEE">
              <w:rPr>
                <w:noProof/>
                <w:webHidden/>
              </w:rPr>
              <w:fldChar w:fldCharType="separate"/>
            </w:r>
            <w:r w:rsidR="00D96FEE">
              <w:rPr>
                <w:noProof/>
                <w:webHidden/>
              </w:rPr>
              <w:t>18</w:t>
            </w:r>
            <w:r w:rsidR="00D96FEE">
              <w:rPr>
                <w:noProof/>
                <w:webHidden/>
              </w:rPr>
              <w:fldChar w:fldCharType="end"/>
            </w:r>
          </w:hyperlink>
        </w:p>
        <w:p w14:paraId="6E365436" w14:textId="5DD3925C" w:rsidR="00D96FEE" w:rsidRDefault="00000000">
          <w:pPr>
            <w:pStyle w:val="TOC2"/>
            <w:rPr>
              <w:rFonts w:asciiTheme="minorHAnsi" w:eastAsiaTheme="minorEastAsia" w:hAnsiTheme="minorHAnsi" w:cstheme="minorBidi"/>
              <w:noProof/>
              <w:lang w:eastAsia="en-AU"/>
            </w:rPr>
          </w:pPr>
          <w:hyperlink w:anchor="_Toc158301531" w:history="1">
            <w:r w:rsidR="00D96FEE" w:rsidRPr="00331244">
              <w:rPr>
                <w:rStyle w:val="Hyperlink"/>
                <w:noProof/>
              </w:rPr>
              <w:t>5.1. Approval to recover petroleum on an appraisal basis – Independent evaluation and validation</w:t>
            </w:r>
            <w:r w:rsidR="00D96FEE">
              <w:rPr>
                <w:noProof/>
                <w:webHidden/>
              </w:rPr>
              <w:tab/>
            </w:r>
            <w:r w:rsidR="00D96FEE">
              <w:rPr>
                <w:noProof/>
                <w:webHidden/>
              </w:rPr>
              <w:fldChar w:fldCharType="begin"/>
            </w:r>
            <w:r w:rsidR="00D96FEE">
              <w:rPr>
                <w:noProof/>
                <w:webHidden/>
              </w:rPr>
              <w:instrText xml:space="preserve"> PAGEREF _Toc158301531 \h </w:instrText>
            </w:r>
            <w:r w:rsidR="00D96FEE">
              <w:rPr>
                <w:noProof/>
                <w:webHidden/>
              </w:rPr>
            </w:r>
            <w:r w:rsidR="00D96FEE">
              <w:rPr>
                <w:noProof/>
                <w:webHidden/>
              </w:rPr>
              <w:fldChar w:fldCharType="separate"/>
            </w:r>
            <w:r w:rsidR="00D96FEE">
              <w:rPr>
                <w:noProof/>
                <w:webHidden/>
              </w:rPr>
              <w:t>18</w:t>
            </w:r>
            <w:r w:rsidR="00D96FEE">
              <w:rPr>
                <w:noProof/>
                <w:webHidden/>
              </w:rPr>
              <w:fldChar w:fldCharType="end"/>
            </w:r>
          </w:hyperlink>
        </w:p>
        <w:p w14:paraId="3549893D" w14:textId="42DDAC7E" w:rsidR="00D96FEE" w:rsidRDefault="00000000">
          <w:pPr>
            <w:pStyle w:val="TOC2"/>
            <w:rPr>
              <w:rFonts w:asciiTheme="minorHAnsi" w:eastAsiaTheme="minorEastAsia" w:hAnsiTheme="minorHAnsi" w:cstheme="minorBidi"/>
              <w:noProof/>
              <w:lang w:eastAsia="en-AU"/>
            </w:rPr>
          </w:pPr>
          <w:hyperlink w:anchor="_Toc158301532" w:history="1">
            <w:r w:rsidR="00D96FEE" w:rsidRPr="00331244">
              <w:rPr>
                <w:rStyle w:val="Hyperlink"/>
                <w:noProof/>
              </w:rPr>
              <w:t>5.2. Asset management- Equipment</w:t>
            </w:r>
            <w:r w:rsidR="00D96FEE">
              <w:rPr>
                <w:noProof/>
                <w:webHidden/>
              </w:rPr>
              <w:tab/>
            </w:r>
            <w:r w:rsidR="00D96FEE">
              <w:rPr>
                <w:noProof/>
                <w:webHidden/>
              </w:rPr>
              <w:fldChar w:fldCharType="begin"/>
            </w:r>
            <w:r w:rsidR="00D96FEE">
              <w:rPr>
                <w:noProof/>
                <w:webHidden/>
              </w:rPr>
              <w:instrText xml:space="preserve"> PAGEREF _Toc158301532 \h </w:instrText>
            </w:r>
            <w:r w:rsidR="00D96FEE">
              <w:rPr>
                <w:noProof/>
                <w:webHidden/>
              </w:rPr>
            </w:r>
            <w:r w:rsidR="00D96FEE">
              <w:rPr>
                <w:noProof/>
                <w:webHidden/>
              </w:rPr>
              <w:fldChar w:fldCharType="separate"/>
            </w:r>
            <w:r w:rsidR="00D96FEE">
              <w:rPr>
                <w:noProof/>
                <w:webHidden/>
              </w:rPr>
              <w:t>18</w:t>
            </w:r>
            <w:r w:rsidR="00D96FEE">
              <w:rPr>
                <w:noProof/>
                <w:webHidden/>
              </w:rPr>
              <w:fldChar w:fldCharType="end"/>
            </w:r>
          </w:hyperlink>
        </w:p>
        <w:p w14:paraId="6122B91B" w14:textId="2C41C833" w:rsidR="00D96FEE" w:rsidRDefault="00000000">
          <w:pPr>
            <w:pStyle w:val="TOC2"/>
            <w:rPr>
              <w:rFonts w:asciiTheme="minorHAnsi" w:eastAsiaTheme="minorEastAsia" w:hAnsiTheme="minorHAnsi" w:cstheme="minorBidi"/>
              <w:noProof/>
              <w:lang w:eastAsia="en-AU"/>
            </w:rPr>
          </w:pPr>
          <w:hyperlink w:anchor="_Toc158301533" w:history="1">
            <w:r w:rsidR="00D96FEE" w:rsidRPr="00331244">
              <w:rPr>
                <w:rStyle w:val="Hyperlink"/>
                <w:noProof/>
              </w:rPr>
              <w:t>5.3. Asset management – Gathering pipeline network</w:t>
            </w:r>
            <w:r w:rsidR="00D96FEE">
              <w:rPr>
                <w:noProof/>
                <w:webHidden/>
              </w:rPr>
              <w:tab/>
            </w:r>
            <w:r w:rsidR="00D96FEE">
              <w:rPr>
                <w:noProof/>
                <w:webHidden/>
              </w:rPr>
              <w:fldChar w:fldCharType="begin"/>
            </w:r>
            <w:r w:rsidR="00D96FEE">
              <w:rPr>
                <w:noProof/>
                <w:webHidden/>
              </w:rPr>
              <w:instrText xml:space="preserve"> PAGEREF _Toc158301533 \h </w:instrText>
            </w:r>
            <w:r w:rsidR="00D96FEE">
              <w:rPr>
                <w:noProof/>
                <w:webHidden/>
              </w:rPr>
            </w:r>
            <w:r w:rsidR="00D96FEE">
              <w:rPr>
                <w:noProof/>
                <w:webHidden/>
              </w:rPr>
              <w:fldChar w:fldCharType="separate"/>
            </w:r>
            <w:r w:rsidR="00D96FEE">
              <w:rPr>
                <w:noProof/>
                <w:webHidden/>
              </w:rPr>
              <w:t>19</w:t>
            </w:r>
            <w:r w:rsidR="00D96FEE">
              <w:rPr>
                <w:noProof/>
                <w:webHidden/>
              </w:rPr>
              <w:fldChar w:fldCharType="end"/>
            </w:r>
          </w:hyperlink>
        </w:p>
        <w:p w14:paraId="0C2439BF" w14:textId="50D8A076" w:rsidR="00D96FEE" w:rsidRDefault="00000000">
          <w:pPr>
            <w:pStyle w:val="TOC2"/>
            <w:rPr>
              <w:rFonts w:asciiTheme="minorHAnsi" w:eastAsiaTheme="minorEastAsia" w:hAnsiTheme="minorHAnsi" w:cstheme="minorBidi"/>
              <w:noProof/>
              <w:lang w:eastAsia="en-AU"/>
            </w:rPr>
          </w:pPr>
          <w:hyperlink w:anchor="_Toc158301534" w:history="1">
            <w:r w:rsidR="00D96FEE" w:rsidRPr="00331244">
              <w:rPr>
                <w:rStyle w:val="Hyperlink"/>
                <w:noProof/>
              </w:rPr>
              <w:t>5.4. Approval to recover petroleum on an appraisal basis – Audits and risk assessments</w:t>
            </w:r>
            <w:r w:rsidR="00D96FEE">
              <w:rPr>
                <w:noProof/>
                <w:webHidden/>
              </w:rPr>
              <w:tab/>
            </w:r>
            <w:r w:rsidR="00D96FEE">
              <w:rPr>
                <w:noProof/>
                <w:webHidden/>
              </w:rPr>
              <w:fldChar w:fldCharType="begin"/>
            </w:r>
            <w:r w:rsidR="00D96FEE">
              <w:rPr>
                <w:noProof/>
                <w:webHidden/>
              </w:rPr>
              <w:instrText xml:space="preserve"> PAGEREF _Toc158301534 \h </w:instrText>
            </w:r>
            <w:r w:rsidR="00D96FEE">
              <w:rPr>
                <w:noProof/>
                <w:webHidden/>
              </w:rPr>
            </w:r>
            <w:r w:rsidR="00D96FEE">
              <w:rPr>
                <w:noProof/>
                <w:webHidden/>
              </w:rPr>
              <w:fldChar w:fldCharType="separate"/>
            </w:r>
            <w:r w:rsidR="00D96FEE">
              <w:rPr>
                <w:noProof/>
                <w:webHidden/>
              </w:rPr>
              <w:t>19</w:t>
            </w:r>
            <w:r w:rsidR="00D96FEE">
              <w:rPr>
                <w:noProof/>
                <w:webHidden/>
              </w:rPr>
              <w:fldChar w:fldCharType="end"/>
            </w:r>
          </w:hyperlink>
        </w:p>
        <w:p w14:paraId="64C80E4E" w14:textId="084C4768" w:rsidR="00D96FEE" w:rsidRDefault="00000000">
          <w:pPr>
            <w:pStyle w:val="TOC2"/>
            <w:rPr>
              <w:rFonts w:asciiTheme="minorHAnsi" w:eastAsiaTheme="minorEastAsia" w:hAnsiTheme="minorHAnsi" w:cstheme="minorBidi"/>
              <w:noProof/>
              <w:lang w:eastAsia="en-AU"/>
            </w:rPr>
          </w:pPr>
          <w:hyperlink w:anchor="_Toc158301535" w:history="1">
            <w:r w:rsidR="00D96FEE" w:rsidRPr="00331244">
              <w:rPr>
                <w:rStyle w:val="Hyperlink"/>
                <w:noProof/>
              </w:rPr>
              <w:t>5.5. Approval to recover petroleum on an appraisal basis - Failures and response</w:t>
            </w:r>
            <w:r w:rsidR="00D96FEE">
              <w:rPr>
                <w:noProof/>
                <w:webHidden/>
              </w:rPr>
              <w:tab/>
            </w:r>
            <w:r w:rsidR="00D96FEE">
              <w:rPr>
                <w:noProof/>
                <w:webHidden/>
              </w:rPr>
              <w:fldChar w:fldCharType="begin"/>
            </w:r>
            <w:r w:rsidR="00D96FEE">
              <w:rPr>
                <w:noProof/>
                <w:webHidden/>
              </w:rPr>
              <w:instrText xml:space="preserve"> PAGEREF _Toc158301535 \h </w:instrText>
            </w:r>
            <w:r w:rsidR="00D96FEE">
              <w:rPr>
                <w:noProof/>
                <w:webHidden/>
              </w:rPr>
            </w:r>
            <w:r w:rsidR="00D96FEE">
              <w:rPr>
                <w:noProof/>
                <w:webHidden/>
              </w:rPr>
              <w:fldChar w:fldCharType="separate"/>
            </w:r>
            <w:r w:rsidR="00D96FEE">
              <w:rPr>
                <w:noProof/>
                <w:webHidden/>
              </w:rPr>
              <w:t>20</w:t>
            </w:r>
            <w:r w:rsidR="00D96FEE">
              <w:rPr>
                <w:noProof/>
                <w:webHidden/>
              </w:rPr>
              <w:fldChar w:fldCharType="end"/>
            </w:r>
          </w:hyperlink>
        </w:p>
        <w:p w14:paraId="69D9AFD5" w14:textId="20B02F7D" w:rsidR="00D96FEE" w:rsidRDefault="00000000">
          <w:pPr>
            <w:pStyle w:val="TOC2"/>
            <w:rPr>
              <w:rFonts w:asciiTheme="minorHAnsi" w:eastAsiaTheme="minorEastAsia" w:hAnsiTheme="minorHAnsi" w:cstheme="minorBidi"/>
              <w:noProof/>
              <w:lang w:eastAsia="en-AU"/>
            </w:rPr>
          </w:pPr>
          <w:hyperlink w:anchor="_Toc158301536" w:history="1">
            <w:r w:rsidR="00D96FEE" w:rsidRPr="00331244">
              <w:rPr>
                <w:rStyle w:val="Hyperlink"/>
                <w:noProof/>
              </w:rPr>
              <w:t>5.6. Compliance with conditions of an approval to recover petroleum on an appraisal basis</w:t>
            </w:r>
            <w:r w:rsidR="00D96FEE">
              <w:rPr>
                <w:noProof/>
                <w:webHidden/>
              </w:rPr>
              <w:tab/>
            </w:r>
            <w:r w:rsidR="00D96FEE">
              <w:rPr>
                <w:noProof/>
                <w:webHidden/>
              </w:rPr>
              <w:fldChar w:fldCharType="begin"/>
            </w:r>
            <w:r w:rsidR="00D96FEE">
              <w:rPr>
                <w:noProof/>
                <w:webHidden/>
              </w:rPr>
              <w:instrText xml:space="preserve"> PAGEREF _Toc158301536 \h </w:instrText>
            </w:r>
            <w:r w:rsidR="00D96FEE">
              <w:rPr>
                <w:noProof/>
                <w:webHidden/>
              </w:rPr>
            </w:r>
            <w:r w:rsidR="00D96FEE">
              <w:rPr>
                <w:noProof/>
                <w:webHidden/>
              </w:rPr>
              <w:fldChar w:fldCharType="separate"/>
            </w:r>
            <w:r w:rsidR="00D96FEE">
              <w:rPr>
                <w:noProof/>
                <w:webHidden/>
              </w:rPr>
              <w:t>20</w:t>
            </w:r>
            <w:r w:rsidR="00D96FEE">
              <w:rPr>
                <w:noProof/>
                <w:webHidden/>
              </w:rPr>
              <w:fldChar w:fldCharType="end"/>
            </w:r>
          </w:hyperlink>
        </w:p>
        <w:p w14:paraId="5F3B74FD" w14:textId="20EF7E67" w:rsidR="00D96FEE" w:rsidRDefault="00000000">
          <w:pPr>
            <w:pStyle w:val="TOC2"/>
            <w:rPr>
              <w:rFonts w:asciiTheme="minorHAnsi" w:eastAsiaTheme="minorEastAsia" w:hAnsiTheme="minorHAnsi" w:cstheme="minorBidi"/>
              <w:noProof/>
              <w:lang w:eastAsia="en-AU"/>
            </w:rPr>
          </w:pPr>
          <w:hyperlink w:anchor="_Toc158301537" w:history="1">
            <w:r w:rsidR="00D96FEE" w:rsidRPr="00331244">
              <w:rPr>
                <w:rStyle w:val="Hyperlink"/>
                <w:noProof/>
              </w:rPr>
              <w:t>5.7. Approved measuring devices</w:t>
            </w:r>
            <w:r w:rsidR="00D96FEE">
              <w:rPr>
                <w:noProof/>
                <w:webHidden/>
              </w:rPr>
              <w:tab/>
            </w:r>
            <w:r w:rsidR="00D96FEE">
              <w:rPr>
                <w:noProof/>
                <w:webHidden/>
              </w:rPr>
              <w:fldChar w:fldCharType="begin"/>
            </w:r>
            <w:r w:rsidR="00D96FEE">
              <w:rPr>
                <w:noProof/>
                <w:webHidden/>
              </w:rPr>
              <w:instrText xml:space="preserve"> PAGEREF _Toc158301537 \h </w:instrText>
            </w:r>
            <w:r w:rsidR="00D96FEE">
              <w:rPr>
                <w:noProof/>
                <w:webHidden/>
              </w:rPr>
            </w:r>
            <w:r w:rsidR="00D96FEE">
              <w:rPr>
                <w:noProof/>
                <w:webHidden/>
              </w:rPr>
              <w:fldChar w:fldCharType="separate"/>
            </w:r>
            <w:r w:rsidR="00D96FEE">
              <w:rPr>
                <w:noProof/>
                <w:webHidden/>
              </w:rPr>
              <w:t>20</w:t>
            </w:r>
            <w:r w:rsidR="00D96FEE">
              <w:rPr>
                <w:noProof/>
                <w:webHidden/>
              </w:rPr>
              <w:fldChar w:fldCharType="end"/>
            </w:r>
          </w:hyperlink>
        </w:p>
        <w:p w14:paraId="0703FC5C" w14:textId="5F08F702" w:rsidR="00D96FEE" w:rsidRDefault="00000000">
          <w:pPr>
            <w:pStyle w:val="TOC1"/>
            <w:rPr>
              <w:rFonts w:asciiTheme="minorHAnsi" w:eastAsiaTheme="minorEastAsia" w:hAnsiTheme="minorHAnsi" w:cstheme="minorBidi"/>
              <w:b w:val="0"/>
              <w:noProof/>
              <w:lang w:eastAsia="en-AU"/>
            </w:rPr>
          </w:pPr>
          <w:hyperlink w:anchor="_Toc158301538" w:history="1">
            <w:r w:rsidR="00D96FEE" w:rsidRPr="00331244">
              <w:rPr>
                <w:rStyle w:val="Hyperlink"/>
                <w:noProof/>
                <w:lang w:eastAsia="en-AU"/>
              </w:rPr>
              <w:t>6. Petroleum surface infrastructure operations and activities</w:t>
            </w:r>
            <w:r w:rsidR="00D96FEE">
              <w:rPr>
                <w:noProof/>
                <w:webHidden/>
              </w:rPr>
              <w:tab/>
            </w:r>
            <w:r w:rsidR="00D96FEE">
              <w:rPr>
                <w:noProof/>
                <w:webHidden/>
              </w:rPr>
              <w:fldChar w:fldCharType="begin"/>
            </w:r>
            <w:r w:rsidR="00D96FEE">
              <w:rPr>
                <w:noProof/>
                <w:webHidden/>
              </w:rPr>
              <w:instrText xml:space="preserve"> PAGEREF _Toc158301538 \h </w:instrText>
            </w:r>
            <w:r w:rsidR="00D96FEE">
              <w:rPr>
                <w:noProof/>
                <w:webHidden/>
              </w:rPr>
            </w:r>
            <w:r w:rsidR="00D96FEE">
              <w:rPr>
                <w:noProof/>
                <w:webHidden/>
              </w:rPr>
              <w:fldChar w:fldCharType="separate"/>
            </w:r>
            <w:r w:rsidR="00D96FEE">
              <w:rPr>
                <w:noProof/>
                <w:webHidden/>
              </w:rPr>
              <w:t>21</w:t>
            </w:r>
            <w:r w:rsidR="00D96FEE">
              <w:rPr>
                <w:noProof/>
                <w:webHidden/>
              </w:rPr>
              <w:fldChar w:fldCharType="end"/>
            </w:r>
          </w:hyperlink>
        </w:p>
        <w:p w14:paraId="3EF4FEDC" w14:textId="4D79CECA" w:rsidR="00D96FEE" w:rsidRDefault="00000000">
          <w:pPr>
            <w:pStyle w:val="TOC2"/>
            <w:rPr>
              <w:rFonts w:asciiTheme="minorHAnsi" w:eastAsiaTheme="minorEastAsia" w:hAnsiTheme="minorHAnsi" w:cstheme="minorBidi"/>
              <w:noProof/>
              <w:lang w:eastAsia="en-AU"/>
            </w:rPr>
          </w:pPr>
          <w:hyperlink w:anchor="_Toc158301539" w:history="1">
            <w:r w:rsidR="00D96FEE" w:rsidRPr="00331244">
              <w:rPr>
                <w:rStyle w:val="Hyperlink"/>
                <w:noProof/>
              </w:rPr>
              <w:t>6.1. Compliance with PSIP - Construction phase</w:t>
            </w:r>
            <w:r w:rsidR="00D96FEE">
              <w:rPr>
                <w:noProof/>
                <w:webHidden/>
              </w:rPr>
              <w:tab/>
            </w:r>
            <w:r w:rsidR="00D96FEE">
              <w:rPr>
                <w:noProof/>
                <w:webHidden/>
              </w:rPr>
              <w:fldChar w:fldCharType="begin"/>
            </w:r>
            <w:r w:rsidR="00D96FEE">
              <w:rPr>
                <w:noProof/>
                <w:webHidden/>
              </w:rPr>
              <w:instrText xml:space="preserve"> PAGEREF _Toc158301539 \h </w:instrText>
            </w:r>
            <w:r w:rsidR="00D96FEE">
              <w:rPr>
                <w:noProof/>
                <w:webHidden/>
              </w:rPr>
            </w:r>
            <w:r w:rsidR="00D96FEE">
              <w:rPr>
                <w:noProof/>
                <w:webHidden/>
              </w:rPr>
              <w:fldChar w:fldCharType="separate"/>
            </w:r>
            <w:r w:rsidR="00D96FEE">
              <w:rPr>
                <w:noProof/>
                <w:webHidden/>
              </w:rPr>
              <w:t>21</w:t>
            </w:r>
            <w:r w:rsidR="00D96FEE">
              <w:rPr>
                <w:noProof/>
                <w:webHidden/>
              </w:rPr>
              <w:fldChar w:fldCharType="end"/>
            </w:r>
          </w:hyperlink>
        </w:p>
        <w:p w14:paraId="57E2028E" w14:textId="103DD632" w:rsidR="00D96FEE" w:rsidRDefault="00000000">
          <w:pPr>
            <w:pStyle w:val="TOC2"/>
            <w:rPr>
              <w:rFonts w:asciiTheme="minorHAnsi" w:eastAsiaTheme="minorEastAsia" w:hAnsiTheme="minorHAnsi" w:cstheme="minorBidi"/>
              <w:noProof/>
              <w:lang w:eastAsia="en-AU"/>
            </w:rPr>
          </w:pPr>
          <w:hyperlink w:anchor="_Toc158301540" w:history="1">
            <w:r w:rsidR="00D96FEE" w:rsidRPr="00331244">
              <w:rPr>
                <w:rStyle w:val="Hyperlink"/>
                <w:noProof/>
              </w:rPr>
              <w:t>6.2. Compliance with PSIP – Operations phase</w:t>
            </w:r>
            <w:r w:rsidR="00D96FEE">
              <w:rPr>
                <w:noProof/>
                <w:webHidden/>
              </w:rPr>
              <w:tab/>
            </w:r>
            <w:r w:rsidR="00D96FEE">
              <w:rPr>
                <w:noProof/>
                <w:webHidden/>
              </w:rPr>
              <w:fldChar w:fldCharType="begin"/>
            </w:r>
            <w:r w:rsidR="00D96FEE">
              <w:rPr>
                <w:noProof/>
                <w:webHidden/>
              </w:rPr>
              <w:instrText xml:space="preserve"> PAGEREF _Toc158301540 \h </w:instrText>
            </w:r>
            <w:r w:rsidR="00D96FEE">
              <w:rPr>
                <w:noProof/>
                <w:webHidden/>
              </w:rPr>
            </w:r>
            <w:r w:rsidR="00D96FEE">
              <w:rPr>
                <w:noProof/>
                <w:webHidden/>
              </w:rPr>
              <w:fldChar w:fldCharType="separate"/>
            </w:r>
            <w:r w:rsidR="00D96FEE">
              <w:rPr>
                <w:noProof/>
                <w:webHidden/>
              </w:rPr>
              <w:t>21</w:t>
            </w:r>
            <w:r w:rsidR="00D96FEE">
              <w:rPr>
                <w:noProof/>
                <w:webHidden/>
              </w:rPr>
              <w:fldChar w:fldCharType="end"/>
            </w:r>
          </w:hyperlink>
        </w:p>
        <w:p w14:paraId="1488EA1D" w14:textId="4C091D71" w:rsidR="00D96FEE" w:rsidRDefault="00000000">
          <w:pPr>
            <w:pStyle w:val="TOC3"/>
            <w:tabs>
              <w:tab w:val="right" w:pos="10308"/>
            </w:tabs>
            <w:rPr>
              <w:rFonts w:asciiTheme="minorHAnsi" w:eastAsiaTheme="minorEastAsia" w:hAnsiTheme="minorHAnsi" w:cstheme="minorBidi"/>
              <w:noProof/>
              <w:lang w:eastAsia="en-AU"/>
            </w:rPr>
          </w:pPr>
          <w:hyperlink w:anchor="_Toc158301541" w:history="1">
            <w:r w:rsidR="00D96FEE" w:rsidRPr="00331244">
              <w:rPr>
                <w:rStyle w:val="Hyperlink"/>
                <w:noProof/>
              </w:rPr>
              <w:t>6.2.1. Asset management- Equipment</w:t>
            </w:r>
            <w:r w:rsidR="00D96FEE">
              <w:rPr>
                <w:noProof/>
                <w:webHidden/>
              </w:rPr>
              <w:tab/>
            </w:r>
            <w:r w:rsidR="00D96FEE">
              <w:rPr>
                <w:noProof/>
                <w:webHidden/>
              </w:rPr>
              <w:fldChar w:fldCharType="begin"/>
            </w:r>
            <w:r w:rsidR="00D96FEE">
              <w:rPr>
                <w:noProof/>
                <w:webHidden/>
              </w:rPr>
              <w:instrText xml:space="preserve"> PAGEREF _Toc158301541 \h </w:instrText>
            </w:r>
            <w:r w:rsidR="00D96FEE">
              <w:rPr>
                <w:noProof/>
                <w:webHidden/>
              </w:rPr>
            </w:r>
            <w:r w:rsidR="00D96FEE">
              <w:rPr>
                <w:noProof/>
                <w:webHidden/>
              </w:rPr>
              <w:fldChar w:fldCharType="separate"/>
            </w:r>
            <w:r w:rsidR="00D96FEE">
              <w:rPr>
                <w:noProof/>
                <w:webHidden/>
              </w:rPr>
              <w:t>22</w:t>
            </w:r>
            <w:r w:rsidR="00D96FEE">
              <w:rPr>
                <w:noProof/>
                <w:webHidden/>
              </w:rPr>
              <w:fldChar w:fldCharType="end"/>
            </w:r>
          </w:hyperlink>
        </w:p>
        <w:p w14:paraId="638A1CEB" w14:textId="108BE69D" w:rsidR="00D96FEE" w:rsidRDefault="00000000">
          <w:pPr>
            <w:pStyle w:val="TOC3"/>
            <w:tabs>
              <w:tab w:val="right" w:pos="10308"/>
            </w:tabs>
            <w:rPr>
              <w:rFonts w:asciiTheme="minorHAnsi" w:eastAsiaTheme="minorEastAsia" w:hAnsiTheme="minorHAnsi" w:cstheme="minorBidi"/>
              <w:noProof/>
              <w:lang w:eastAsia="en-AU"/>
            </w:rPr>
          </w:pPr>
          <w:hyperlink w:anchor="_Toc158301542" w:history="1">
            <w:r w:rsidR="00D96FEE" w:rsidRPr="00331244">
              <w:rPr>
                <w:rStyle w:val="Hyperlink"/>
                <w:noProof/>
              </w:rPr>
              <w:t>6.2.2. Asset management – Gathering pipeline network</w:t>
            </w:r>
            <w:r w:rsidR="00D96FEE">
              <w:rPr>
                <w:noProof/>
                <w:webHidden/>
              </w:rPr>
              <w:tab/>
            </w:r>
            <w:r w:rsidR="00D96FEE">
              <w:rPr>
                <w:noProof/>
                <w:webHidden/>
              </w:rPr>
              <w:fldChar w:fldCharType="begin"/>
            </w:r>
            <w:r w:rsidR="00D96FEE">
              <w:rPr>
                <w:noProof/>
                <w:webHidden/>
              </w:rPr>
              <w:instrText xml:space="preserve"> PAGEREF _Toc158301542 \h </w:instrText>
            </w:r>
            <w:r w:rsidR="00D96FEE">
              <w:rPr>
                <w:noProof/>
                <w:webHidden/>
              </w:rPr>
            </w:r>
            <w:r w:rsidR="00D96FEE">
              <w:rPr>
                <w:noProof/>
                <w:webHidden/>
              </w:rPr>
              <w:fldChar w:fldCharType="separate"/>
            </w:r>
            <w:r w:rsidR="00D96FEE">
              <w:rPr>
                <w:noProof/>
                <w:webHidden/>
              </w:rPr>
              <w:t>22</w:t>
            </w:r>
            <w:r w:rsidR="00D96FEE">
              <w:rPr>
                <w:noProof/>
                <w:webHidden/>
              </w:rPr>
              <w:fldChar w:fldCharType="end"/>
            </w:r>
          </w:hyperlink>
        </w:p>
        <w:p w14:paraId="44846107" w14:textId="36F150B3" w:rsidR="00D96FEE" w:rsidRDefault="00000000">
          <w:pPr>
            <w:pStyle w:val="TOC2"/>
            <w:rPr>
              <w:rFonts w:asciiTheme="minorHAnsi" w:eastAsiaTheme="minorEastAsia" w:hAnsiTheme="minorHAnsi" w:cstheme="minorBidi"/>
              <w:noProof/>
              <w:lang w:eastAsia="en-AU"/>
            </w:rPr>
          </w:pPr>
          <w:hyperlink w:anchor="_Toc158301543" w:history="1">
            <w:r w:rsidR="00D96FEE" w:rsidRPr="00331244">
              <w:rPr>
                <w:rStyle w:val="Hyperlink"/>
                <w:noProof/>
              </w:rPr>
              <w:t>6.3. Petroleum surface infrastructure – Audits and risk assessments</w:t>
            </w:r>
            <w:r w:rsidR="00D96FEE">
              <w:rPr>
                <w:noProof/>
                <w:webHidden/>
              </w:rPr>
              <w:tab/>
            </w:r>
            <w:r w:rsidR="00D96FEE">
              <w:rPr>
                <w:noProof/>
                <w:webHidden/>
              </w:rPr>
              <w:fldChar w:fldCharType="begin"/>
            </w:r>
            <w:r w:rsidR="00D96FEE">
              <w:rPr>
                <w:noProof/>
                <w:webHidden/>
              </w:rPr>
              <w:instrText xml:space="preserve"> PAGEREF _Toc158301543 \h </w:instrText>
            </w:r>
            <w:r w:rsidR="00D96FEE">
              <w:rPr>
                <w:noProof/>
                <w:webHidden/>
              </w:rPr>
            </w:r>
            <w:r w:rsidR="00D96FEE">
              <w:rPr>
                <w:noProof/>
                <w:webHidden/>
              </w:rPr>
              <w:fldChar w:fldCharType="separate"/>
            </w:r>
            <w:r w:rsidR="00D96FEE">
              <w:rPr>
                <w:noProof/>
                <w:webHidden/>
              </w:rPr>
              <w:t>23</w:t>
            </w:r>
            <w:r w:rsidR="00D96FEE">
              <w:rPr>
                <w:noProof/>
                <w:webHidden/>
              </w:rPr>
              <w:fldChar w:fldCharType="end"/>
            </w:r>
          </w:hyperlink>
        </w:p>
        <w:p w14:paraId="258B1479" w14:textId="442388FA" w:rsidR="00D96FEE" w:rsidRDefault="00000000">
          <w:pPr>
            <w:pStyle w:val="TOC2"/>
            <w:rPr>
              <w:rFonts w:asciiTheme="minorHAnsi" w:eastAsiaTheme="minorEastAsia" w:hAnsiTheme="minorHAnsi" w:cstheme="minorBidi"/>
              <w:noProof/>
              <w:lang w:eastAsia="en-AU"/>
            </w:rPr>
          </w:pPr>
          <w:hyperlink w:anchor="_Toc158301544" w:history="1">
            <w:r w:rsidR="00D96FEE" w:rsidRPr="00331244">
              <w:rPr>
                <w:rStyle w:val="Hyperlink"/>
                <w:noProof/>
              </w:rPr>
              <w:t>6.4. Petroleum surface infrastructure - Failures and response</w:t>
            </w:r>
            <w:r w:rsidR="00D96FEE">
              <w:rPr>
                <w:noProof/>
                <w:webHidden/>
              </w:rPr>
              <w:tab/>
            </w:r>
            <w:r w:rsidR="00D96FEE">
              <w:rPr>
                <w:noProof/>
                <w:webHidden/>
              </w:rPr>
              <w:fldChar w:fldCharType="begin"/>
            </w:r>
            <w:r w:rsidR="00D96FEE">
              <w:rPr>
                <w:noProof/>
                <w:webHidden/>
              </w:rPr>
              <w:instrText xml:space="preserve"> PAGEREF _Toc158301544 \h </w:instrText>
            </w:r>
            <w:r w:rsidR="00D96FEE">
              <w:rPr>
                <w:noProof/>
                <w:webHidden/>
              </w:rPr>
            </w:r>
            <w:r w:rsidR="00D96FEE">
              <w:rPr>
                <w:noProof/>
                <w:webHidden/>
              </w:rPr>
              <w:fldChar w:fldCharType="separate"/>
            </w:r>
            <w:r w:rsidR="00D96FEE">
              <w:rPr>
                <w:noProof/>
                <w:webHidden/>
              </w:rPr>
              <w:t>23</w:t>
            </w:r>
            <w:r w:rsidR="00D96FEE">
              <w:rPr>
                <w:noProof/>
                <w:webHidden/>
              </w:rPr>
              <w:fldChar w:fldCharType="end"/>
            </w:r>
          </w:hyperlink>
        </w:p>
        <w:p w14:paraId="639D3202" w14:textId="29AA30D2" w:rsidR="00D96FEE" w:rsidRDefault="00000000">
          <w:pPr>
            <w:pStyle w:val="TOC2"/>
            <w:rPr>
              <w:rFonts w:asciiTheme="minorHAnsi" w:eastAsiaTheme="minorEastAsia" w:hAnsiTheme="minorHAnsi" w:cstheme="minorBidi"/>
              <w:noProof/>
              <w:lang w:eastAsia="en-AU"/>
            </w:rPr>
          </w:pPr>
          <w:hyperlink w:anchor="_Toc158301545" w:history="1">
            <w:r w:rsidR="00D96FEE" w:rsidRPr="00331244">
              <w:rPr>
                <w:rStyle w:val="Hyperlink"/>
                <w:noProof/>
              </w:rPr>
              <w:t>6.5. Compliance with PSIP - Decommissioning phase</w:t>
            </w:r>
            <w:r w:rsidR="00D96FEE">
              <w:rPr>
                <w:noProof/>
                <w:webHidden/>
              </w:rPr>
              <w:tab/>
            </w:r>
            <w:r w:rsidR="00D96FEE">
              <w:rPr>
                <w:noProof/>
                <w:webHidden/>
              </w:rPr>
              <w:fldChar w:fldCharType="begin"/>
            </w:r>
            <w:r w:rsidR="00D96FEE">
              <w:rPr>
                <w:noProof/>
                <w:webHidden/>
              </w:rPr>
              <w:instrText xml:space="preserve"> PAGEREF _Toc158301545 \h </w:instrText>
            </w:r>
            <w:r w:rsidR="00D96FEE">
              <w:rPr>
                <w:noProof/>
                <w:webHidden/>
              </w:rPr>
            </w:r>
            <w:r w:rsidR="00D96FEE">
              <w:rPr>
                <w:noProof/>
                <w:webHidden/>
              </w:rPr>
              <w:fldChar w:fldCharType="separate"/>
            </w:r>
            <w:r w:rsidR="00D96FEE">
              <w:rPr>
                <w:noProof/>
                <w:webHidden/>
              </w:rPr>
              <w:t>24</w:t>
            </w:r>
            <w:r w:rsidR="00D96FEE">
              <w:rPr>
                <w:noProof/>
                <w:webHidden/>
              </w:rPr>
              <w:fldChar w:fldCharType="end"/>
            </w:r>
          </w:hyperlink>
        </w:p>
        <w:p w14:paraId="20945E94" w14:textId="2FEE44CD" w:rsidR="00D96FEE" w:rsidRDefault="00000000">
          <w:pPr>
            <w:pStyle w:val="TOC2"/>
            <w:rPr>
              <w:rFonts w:asciiTheme="minorHAnsi" w:eastAsiaTheme="minorEastAsia" w:hAnsiTheme="minorHAnsi" w:cstheme="minorBidi"/>
              <w:noProof/>
              <w:lang w:eastAsia="en-AU"/>
            </w:rPr>
          </w:pPr>
          <w:hyperlink w:anchor="_Toc158301546" w:history="1">
            <w:r w:rsidR="00D96FEE" w:rsidRPr="00331244">
              <w:rPr>
                <w:rStyle w:val="Hyperlink"/>
                <w:noProof/>
              </w:rPr>
              <w:t>6.6. Petroleum surface infrastructure – Future work program</w:t>
            </w:r>
            <w:r w:rsidR="00D96FEE">
              <w:rPr>
                <w:noProof/>
                <w:webHidden/>
              </w:rPr>
              <w:tab/>
            </w:r>
            <w:r w:rsidR="00D96FEE">
              <w:rPr>
                <w:noProof/>
                <w:webHidden/>
              </w:rPr>
              <w:fldChar w:fldCharType="begin"/>
            </w:r>
            <w:r w:rsidR="00D96FEE">
              <w:rPr>
                <w:noProof/>
                <w:webHidden/>
              </w:rPr>
              <w:instrText xml:space="preserve"> PAGEREF _Toc158301546 \h </w:instrText>
            </w:r>
            <w:r w:rsidR="00D96FEE">
              <w:rPr>
                <w:noProof/>
                <w:webHidden/>
              </w:rPr>
            </w:r>
            <w:r w:rsidR="00D96FEE">
              <w:rPr>
                <w:noProof/>
                <w:webHidden/>
              </w:rPr>
              <w:fldChar w:fldCharType="separate"/>
            </w:r>
            <w:r w:rsidR="00D96FEE">
              <w:rPr>
                <w:noProof/>
                <w:webHidden/>
              </w:rPr>
              <w:t>24</w:t>
            </w:r>
            <w:r w:rsidR="00D96FEE">
              <w:rPr>
                <w:noProof/>
                <w:webHidden/>
              </w:rPr>
              <w:fldChar w:fldCharType="end"/>
            </w:r>
          </w:hyperlink>
        </w:p>
        <w:p w14:paraId="76FD2429" w14:textId="41B29781" w:rsidR="00D96FEE" w:rsidRDefault="00000000">
          <w:pPr>
            <w:pStyle w:val="TOC2"/>
            <w:rPr>
              <w:rFonts w:asciiTheme="minorHAnsi" w:eastAsiaTheme="minorEastAsia" w:hAnsiTheme="minorHAnsi" w:cstheme="minorBidi"/>
              <w:noProof/>
              <w:lang w:eastAsia="en-AU"/>
            </w:rPr>
          </w:pPr>
          <w:hyperlink w:anchor="_Toc158301547" w:history="1">
            <w:r w:rsidR="00D96FEE" w:rsidRPr="00331244">
              <w:rPr>
                <w:rStyle w:val="Hyperlink"/>
                <w:noProof/>
              </w:rPr>
              <w:t>6.7. Reporting against PSIP key performance indicators</w:t>
            </w:r>
            <w:r w:rsidR="00D96FEE">
              <w:rPr>
                <w:noProof/>
                <w:webHidden/>
              </w:rPr>
              <w:tab/>
            </w:r>
            <w:r w:rsidR="00D96FEE">
              <w:rPr>
                <w:noProof/>
                <w:webHidden/>
              </w:rPr>
              <w:fldChar w:fldCharType="begin"/>
            </w:r>
            <w:r w:rsidR="00D96FEE">
              <w:rPr>
                <w:noProof/>
                <w:webHidden/>
              </w:rPr>
              <w:instrText xml:space="preserve"> PAGEREF _Toc158301547 \h </w:instrText>
            </w:r>
            <w:r w:rsidR="00D96FEE">
              <w:rPr>
                <w:noProof/>
                <w:webHidden/>
              </w:rPr>
            </w:r>
            <w:r w:rsidR="00D96FEE">
              <w:rPr>
                <w:noProof/>
                <w:webHidden/>
              </w:rPr>
              <w:fldChar w:fldCharType="separate"/>
            </w:r>
            <w:r w:rsidR="00D96FEE">
              <w:rPr>
                <w:noProof/>
                <w:webHidden/>
              </w:rPr>
              <w:t>24</w:t>
            </w:r>
            <w:r w:rsidR="00D96FEE">
              <w:rPr>
                <w:noProof/>
                <w:webHidden/>
              </w:rPr>
              <w:fldChar w:fldCharType="end"/>
            </w:r>
          </w:hyperlink>
        </w:p>
        <w:p w14:paraId="68613546" w14:textId="3C1AA70E" w:rsidR="00D96FEE" w:rsidRDefault="00000000">
          <w:pPr>
            <w:pStyle w:val="TOC2"/>
            <w:rPr>
              <w:rFonts w:asciiTheme="minorHAnsi" w:eastAsiaTheme="minorEastAsia" w:hAnsiTheme="minorHAnsi" w:cstheme="minorBidi"/>
              <w:noProof/>
              <w:lang w:eastAsia="en-AU"/>
            </w:rPr>
          </w:pPr>
          <w:hyperlink w:anchor="_Toc158301548" w:history="1">
            <w:r w:rsidR="00D96FEE" w:rsidRPr="00331244">
              <w:rPr>
                <w:rStyle w:val="Hyperlink"/>
                <w:noProof/>
              </w:rPr>
              <w:t>6.8. Compliance with conditions of a PSIP</w:t>
            </w:r>
            <w:r w:rsidR="00D96FEE">
              <w:rPr>
                <w:noProof/>
                <w:webHidden/>
              </w:rPr>
              <w:tab/>
            </w:r>
            <w:r w:rsidR="00D96FEE">
              <w:rPr>
                <w:noProof/>
                <w:webHidden/>
              </w:rPr>
              <w:fldChar w:fldCharType="begin"/>
            </w:r>
            <w:r w:rsidR="00D96FEE">
              <w:rPr>
                <w:noProof/>
                <w:webHidden/>
              </w:rPr>
              <w:instrText xml:space="preserve"> PAGEREF _Toc158301548 \h </w:instrText>
            </w:r>
            <w:r w:rsidR="00D96FEE">
              <w:rPr>
                <w:noProof/>
                <w:webHidden/>
              </w:rPr>
            </w:r>
            <w:r w:rsidR="00D96FEE">
              <w:rPr>
                <w:noProof/>
                <w:webHidden/>
              </w:rPr>
              <w:fldChar w:fldCharType="separate"/>
            </w:r>
            <w:r w:rsidR="00D96FEE">
              <w:rPr>
                <w:noProof/>
                <w:webHidden/>
              </w:rPr>
              <w:t>25</w:t>
            </w:r>
            <w:r w:rsidR="00D96FEE">
              <w:rPr>
                <w:noProof/>
                <w:webHidden/>
              </w:rPr>
              <w:fldChar w:fldCharType="end"/>
            </w:r>
          </w:hyperlink>
        </w:p>
        <w:p w14:paraId="7445AC59" w14:textId="0DD451E8" w:rsidR="00D96FEE" w:rsidRDefault="00000000">
          <w:pPr>
            <w:pStyle w:val="TOC2"/>
            <w:rPr>
              <w:rFonts w:asciiTheme="minorHAnsi" w:eastAsiaTheme="minorEastAsia" w:hAnsiTheme="minorHAnsi" w:cstheme="minorBidi"/>
              <w:noProof/>
              <w:lang w:eastAsia="en-AU"/>
            </w:rPr>
          </w:pPr>
          <w:hyperlink w:anchor="_Toc158301549" w:history="1">
            <w:r w:rsidR="00D96FEE" w:rsidRPr="00331244">
              <w:rPr>
                <w:rStyle w:val="Hyperlink"/>
                <w:noProof/>
              </w:rPr>
              <w:t>6.9. Requirement for review of a PSIP</w:t>
            </w:r>
            <w:r w:rsidR="00D96FEE">
              <w:rPr>
                <w:noProof/>
                <w:webHidden/>
              </w:rPr>
              <w:tab/>
            </w:r>
            <w:r w:rsidR="00D96FEE">
              <w:rPr>
                <w:noProof/>
                <w:webHidden/>
              </w:rPr>
              <w:fldChar w:fldCharType="begin"/>
            </w:r>
            <w:r w:rsidR="00D96FEE">
              <w:rPr>
                <w:noProof/>
                <w:webHidden/>
              </w:rPr>
              <w:instrText xml:space="preserve"> PAGEREF _Toc158301549 \h </w:instrText>
            </w:r>
            <w:r w:rsidR="00D96FEE">
              <w:rPr>
                <w:noProof/>
                <w:webHidden/>
              </w:rPr>
            </w:r>
            <w:r w:rsidR="00D96FEE">
              <w:rPr>
                <w:noProof/>
                <w:webHidden/>
              </w:rPr>
              <w:fldChar w:fldCharType="separate"/>
            </w:r>
            <w:r w:rsidR="00D96FEE">
              <w:rPr>
                <w:noProof/>
                <w:webHidden/>
              </w:rPr>
              <w:t>25</w:t>
            </w:r>
            <w:r w:rsidR="00D96FEE">
              <w:rPr>
                <w:noProof/>
                <w:webHidden/>
              </w:rPr>
              <w:fldChar w:fldCharType="end"/>
            </w:r>
          </w:hyperlink>
        </w:p>
        <w:p w14:paraId="2FF1BE15" w14:textId="4673F373" w:rsidR="00D96FEE" w:rsidRDefault="00000000">
          <w:pPr>
            <w:pStyle w:val="TOC1"/>
            <w:rPr>
              <w:rFonts w:asciiTheme="minorHAnsi" w:eastAsiaTheme="minorEastAsia" w:hAnsiTheme="minorHAnsi" w:cstheme="minorBidi"/>
              <w:b w:val="0"/>
              <w:noProof/>
              <w:lang w:eastAsia="en-AU"/>
            </w:rPr>
          </w:pPr>
          <w:hyperlink w:anchor="_Toc158301550" w:history="1">
            <w:r w:rsidR="00D96FEE" w:rsidRPr="00331244">
              <w:rPr>
                <w:rStyle w:val="Hyperlink"/>
                <w:noProof/>
                <w:lang w:eastAsia="en-AU"/>
              </w:rPr>
              <w:t>7. Compliance with FMP</w:t>
            </w:r>
            <w:r w:rsidR="00D96FEE">
              <w:rPr>
                <w:noProof/>
                <w:webHidden/>
              </w:rPr>
              <w:tab/>
            </w:r>
            <w:r w:rsidR="00D96FEE">
              <w:rPr>
                <w:noProof/>
                <w:webHidden/>
              </w:rPr>
              <w:fldChar w:fldCharType="begin"/>
            </w:r>
            <w:r w:rsidR="00D96FEE">
              <w:rPr>
                <w:noProof/>
                <w:webHidden/>
              </w:rPr>
              <w:instrText xml:space="preserve"> PAGEREF _Toc158301550 \h </w:instrText>
            </w:r>
            <w:r w:rsidR="00D96FEE">
              <w:rPr>
                <w:noProof/>
                <w:webHidden/>
              </w:rPr>
            </w:r>
            <w:r w:rsidR="00D96FEE">
              <w:rPr>
                <w:noProof/>
                <w:webHidden/>
              </w:rPr>
              <w:fldChar w:fldCharType="separate"/>
            </w:r>
            <w:r w:rsidR="00D96FEE">
              <w:rPr>
                <w:noProof/>
                <w:webHidden/>
              </w:rPr>
              <w:t>26</w:t>
            </w:r>
            <w:r w:rsidR="00D96FEE">
              <w:rPr>
                <w:noProof/>
                <w:webHidden/>
              </w:rPr>
              <w:fldChar w:fldCharType="end"/>
            </w:r>
          </w:hyperlink>
        </w:p>
        <w:p w14:paraId="6815E6E5" w14:textId="32BE78CA" w:rsidR="00D96FEE" w:rsidRDefault="00000000">
          <w:pPr>
            <w:pStyle w:val="TOC2"/>
            <w:rPr>
              <w:rFonts w:asciiTheme="minorHAnsi" w:eastAsiaTheme="minorEastAsia" w:hAnsiTheme="minorHAnsi" w:cstheme="minorBidi"/>
              <w:noProof/>
              <w:lang w:eastAsia="en-AU"/>
            </w:rPr>
          </w:pPr>
          <w:hyperlink w:anchor="_Toc158301551" w:history="1">
            <w:r w:rsidR="00D96FEE" w:rsidRPr="00331244">
              <w:rPr>
                <w:rStyle w:val="Hyperlink"/>
                <w:noProof/>
              </w:rPr>
              <w:t>7.1. Segregation of zones policy</w:t>
            </w:r>
            <w:r w:rsidR="00D96FEE">
              <w:rPr>
                <w:noProof/>
                <w:webHidden/>
              </w:rPr>
              <w:tab/>
            </w:r>
            <w:r w:rsidR="00D96FEE">
              <w:rPr>
                <w:noProof/>
                <w:webHidden/>
              </w:rPr>
              <w:fldChar w:fldCharType="begin"/>
            </w:r>
            <w:r w:rsidR="00D96FEE">
              <w:rPr>
                <w:noProof/>
                <w:webHidden/>
              </w:rPr>
              <w:instrText xml:space="preserve"> PAGEREF _Toc158301551 \h </w:instrText>
            </w:r>
            <w:r w:rsidR="00D96FEE">
              <w:rPr>
                <w:noProof/>
                <w:webHidden/>
              </w:rPr>
            </w:r>
            <w:r w:rsidR="00D96FEE">
              <w:rPr>
                <w:noProof/>
                <w:webHidden/>
              </w:rPr>
              <w:fldChar w:fldCharType="separate"/>
            </w:r>
            <w:r w:rsidR="00D96FEE">
              <w:rPr>
                <w:noProof/>
                <w:webHidden/>
              </w:rPr>
              <w:t>26</w:t>
            </w:r>
            <w:r w:rsidR="00D96FEE">
              <w:rPr>
                <w:noProof/>
                <w:webHidden/>
              </w:rPr>
              <w:fldChar w:fldCharType="end"/>
            </w:r>
          </w:hyperlink>
        </w:p>
        <w:p w14:paraId="2B47D308" w14:textId="7D7F85F5" w:rsidR="00D96FEE" w:rsidRDefault="00000000">
          <w:pPr>
            <w:pStyle w:val="TOC2"/>
            <w:rPr>
              <w:rFonts w:asciiTheme="minorHAnsi" w:eastAsiaTheme="minorEastAsia" w:hAnsiTheme="minorHAnsi" w:cstheme="minorBidi"/>
              <w:noProof/>
              <w:lang w:eastAsia="en-AU"/>
            </w:rPr>
          </w:pPr>
          <w:hyperlink w:anchor="_Toc158301552" w:history="1">
            <w:r w:rsidR="00D96FEE" w:rsidRPr="00331244">
              <w:rPr>
                <w:rStyle w:val="Hyperlink"/>
                <w:noProof/>
              </w:rPr>
              <w:t>7.2. Compliance with conditions of a FMP</w:t>
            </w:r>
            <w:r w:rsidR="00D96FEE">
              <w:rPr>
                <w:noProof/>
                <w:webHidden/>
              </w:rPr>
              <w:tab/>
            </w:r>
            <w:r w:rsidR="00D96FEE">
              <w:rPr>
                <w:noProof/>
                <w:webHidden/>
              </w:rPr>
              <w:fldChar w:fldCharType="begin"/>
            </w:r>
            <w:r w:rsidR="00D96FEE">
              <w:rPr>
                <w:noProof/>
                <w:webHidden/>
              </w:rPr>
              <w:instrText xml:space="preserve"> PAGEREF _Toc158301552 \h </w:instrText>
            </w:r>
            <w:r w:rsidR="00D96FEE">
              <w:rPr>
                <w:noProof/>
                <w:webHidden/>
              </w:rPr>
            </w:r>
            <w:r w:rsidR="00D96FEE">
              <w:rPr>
                <w:noProof/>
                <w:webHidden/>
              </w:rPr>
              <w:fldChar w:fldCharType="separate"/>
            </w:r>
            <w:r w:rsidR="00D96FEE">
              <w:rPr>
                <w:noProof/>
                <w:webHidden/>
              </w:rPr>
              <w:t>27</w:t>
            </w:r>
            <w:r w:rsidR="00D96FEE">
              <w:rPr>
                <w:noProof/>
                <w:webHidden/>
              </w:rPr>
              <w:fldChar w:fldCharType="end"/>
            </w:r>
          </w:hyperlink>
        </w:p>
        <w:p w14:paraId="7D77ACB3" w14:textId="7DA45FB3" w:rsidR="00D96FEE" w:rsidRDefault="00000000">
          <w:pPr>
            <w:pStyle w:val="TOC2"/>
            <w:rPr>
              <w:rFonts w:asciiTheme="minorHAnsi" w:eastAsiaTheme="minorEastAsia" w:hAnsiTheme="minorHAnsi" w:cstheme="minorBidi"/>
              <w:noProof/>
              <w:lang w:eastAsia="en-AU"/>
            </w:rPr>
          </w:pPr>
          <w:hyperlink w:anchor="_Toc158301553" w:history="1">
            <w:r w:rsidR="00D96FEE" w:rsidRPr="00331244">
              <w:rPr>
                <w:rStyle w:val="Hyperlink"/>
                <w:noProof/>
              </w:rPr>
              <w:t>7.3. Approved measuring devices</w:t>
            </w:r>
            <w:r w:rsidR="00D96FEE">
              <w:rPr>
                <w:noProof/>
                <w:webHidden/>
              </w:rPr>
              <w:tab/>
            </w:r>
            <w:r w:rsidR="00D96FEE">
              <w:rPr>
                <w:noProof/>
                <w:webHidden/>
              </w:rPr>
              <w:fldChar w:fldCharType="begin"/>
            </w:r>
            <w:r w:rsidR="00D96FEE">
              <w:rPr>
                <w:noProof/>
                <w:webHidden/>
              </w:rPr>
              <w:instrText xml:space="preserve"> PAGEREF _Toc158301553 \h </w:instrText>
            </w:r>
            <w:r w:rsidR="00D96FEE">
              <w:rPr>
                <w:noProof/>
                <w:webHidden/>
              </w:rPr>
            </w:r>
            <w:r w:rsidR="00D96FEE">
              <w:rPr>
                <w:noProof/>
                <w:webHidden/>
              </w:rPr>
              <w:fldChar w:fldCharType="separate"/>
            </w:r>
            <w:r w:rsidR="00D96FEE">
              <w:rPr>
                <w:noProof/>
                <w:webHidden/>
              </w:rPr>
              <w:t>27</w:t>
            </w:r>
            <w:r w:rsidR="00D96FEE">
              <w:rPr>
                <w:noProof/>
                <w:webHidden/>
              </w:rPr>
              <w:fldChar w:fldCharType="end"/>
            </w:r>
          </w:hyperlink>
        </w:p>
        <w:p w14:paraId="73294436" w14:textId="6E1FDEBB" w:rsidR="00D96FEE" w:rsidRDefault="00000000">
          <w:pPr>
            <w:pStyle w:val="TOC2"/>
            <w:rPr>
              <w:rFonts w:asciiTheme="minorHAnsi" w:eastAsiaTheme="minorEastAsia" w:hAnsiTheme="minorHAnsi" w:cstheme="minorBidi"/>
              <w:noProof/>
              <w:lang w:eastAsia="en-AU"/>
            </w:rPr>
          </w:pPr>
          <w:hyperlink w:anchor="_Toc158301554" w:history="1">
            <w:r w:rsidR="00D96FEE" w:rsidRPr="00331244">
              <w:rPr>
                <w:rStyle w:val="Hyperlink"/>
                <w:noProof/>
              </w:rPr>
              <w:t>7.4. Requirement for review of a FMP</w:t>
            </w:r>
            <w:r w:rsidR="00D96FEE">
              <w:rPr>
                <w:noProof/>
                <w:webHidden/>
              </w:rPr>
              <w:tab/>
            </w:r>
            <w:r w:rsidR="00D96FEE">
              <w:rPr>
                <w:noProof/>
                <w:webHidden/>
              </w:rPr>
              <w:fldChar w:fldCharType="begin"/>
            </w:r>
            <w:r w:rsidR="00D96FEE">
              <w:rPr>
                <w:noProof/>
                <w:webHidden/>
              </w:rPr>
              <w:instrText xml:space="preserve"> PAGEREF _Toc158301554 \h </w:instrText>
            </w:r>
            <w:r w:rsidR="00D96FEE">
              <w:rPr>
                <w:noProof/>
                <w:webHidden/>
              </w:rPr>
            </w:r>
            <w:r w:rsidR="00D96FEE">
              <w:rPr>
                <w:noProof/>
                <w:webHidden/>
              </w:rPr>
              <w:fldChar w:fldCharType="separate"/>
            </w:r>
            <w:r w:rsidR="00D96FEE">
              <w:rPr>
                <w:noProof/>
                <w:webHidden/>
              </w:rPr>
              <w:t>28</w:t>
            </w:r>
            <w:r w:rsidR="00D96FEE">
              <w:rPr>
                <w:noProof/>
                <w:webHidden/>
              </w:rPr>
              <w:fldChar w:fldCharType="end"/>
            </w:r>
          </w:hyperlink>
        </w:p>
        <w:p w14:paraId="112ACF1F" w14:textId="231A681C" w:rsidR="00D96FEE" w:rsidRDefault="00000000">
          <w:pPr>
            <w:pStyle w:val="TOC1"/>
            <w:rPr>
              <w:rFonts w:asciiTheme="minorHAnsi" w:eastAsiaTheme="minorEastAsia" w:hAnsiTheme="minorHAnsi" w:cstheme="minorBidi"/>
              <w:b w:val="0"/>
              <w:noProof/>
              <w:lang w:eastAsia="en-AU"/>
            </w:rPr>
          </w:pPr>
          <w:hyperlink w:anchor="_Toc158301555" w:history="1">
            <w:r w:rsidR="00D96FEE" w:rsidRPr="00331244">
              <w:rPr>
                <w:rStyle w:val="Hyperlink"/>
                <w:noProof/>
                <w:lang w:eastAsia="en-AU"/>
              </w:rPr>
              <w:t>8. Rate of recovery</w:t>
            </w:r>
            <w:r w:rsidR="00D96FEE">
              <w:rPr>
                <w:noProof/>
                <w:webHidden/>
              </w:rPr>
              <w:tab/>
            </w:r>
            <w:r w:rsidR="00D96FEE">
              <w:rPr>
                <w:noProof/>
                <w:webHidden/>
              </w:rPr>
              <w:fldChar w:fldCharType="begin"/>
            </w:r>
            <w:r w:rsidR="00D96FEE">
              <w:rPr>
                <w:noProof/>
                <w:webHidden/>
              </w:rPr>
              <w:instrText xml:space="preserve"> PAGEREF _Toc158301555 \h </w:instrText>
            </w:r>
            <w:r w:rsidR="00D96FEE">
              <w:rPr>
                <w:noProof/>
                <w:webHidden/>
              </w:rPr>
            </w:r>
            <w:r w:rsidR="00D96FEE">
              <w:rPr>
                <w:noProof/>
                <w:webHidden/>
              </w:rPr>
              <w:fldChar w:fldCharType="separate"/>
            </w:r>
            <w:r w:rsidR="00D96FEE">
              <w:rPr>
                <w:noProof/>
                <w:webHidden/>
              </w:rPr>
              <w:t>29</w:t>
            </w:r>
            <w:r w:rsidR="00D96FEE">
              <w:rPr>
                <w:noProof/>
                <w:webHidden/>
              </w:rPr>
              <w:fldChar w:fldCharType="end"/>
            </w:r>
          </w:hyperlink>
        </w:p>
        <w:p w14:paraId="32588359" w14:textId="2F2BCE41" w:rsidR="00D96FEE" w:rsidRDefault="00000000">
          <w:pPr>
            <w:pStyle w:val="TOC2"/>
            <w:rPr>
              <w:rFonts w:asciiTheme="minorHAnsi" w:eastAsiaTheme="minorEastAsia" w:hAnsiTheme="minorHAnsi" w:cstheme="minorBidi"/>
              <w:noProof/>
              <w:lang w:eastAsia="en-AU"/>
            </w:rPr>
          </w:pPr>
          <w:hyperlink w:anchor="_Toc158301556" w:history="1">
            <w:r w:rsidR="00D96FEE" w:rsidRPr="00331244">
              <w:rPr>
                <w:rStyle w:val="Hyperlink"/>
                <w:noProof/>
              </w:rPr>
              <w:t>8.1. Actual rate of recovery compared to predicted range</w:t>
            </w:r>
            <w:r w:rsidR="00D96FEE">
              <w:rPr>
                <w:noProof/>
                <w:webHidden/>
              </w:rPr>
              <w:tab/>
            </w:r>
            <w:r w:rsidR="00D96FEE">
              <w:rPr>
                <w:noProof/>
                <w:webHidden/>
              </w:rPr>
              <w:fldChar w:fldCharType="begin"/>
            </w:r>
            <w:r w:rsidR="00D96FEE">
              <w:rPr>
                <w:noProof/>
                <w:webHidden/>
              </w:rPr>
              <w:instrText xml:space="preserve"> PAGEREF _Toc158301556 \h </w:instrText>
            </w:r>
            <w:r w:rsidR="00D96FEE">
              <w:rPr>
                <w:noProof/>
                <w:webHidden/>
              </w:rPr>
            </w:r>
            <w:r w:rsidR="00D96FEE">
              <w:rPr>
                <w:noProof/>
                <w:webHidden/>
              </w:rPr>
              <w:fldChar w:fldCharType="separate"/>
            </w:r>
            <w:r w:rsidR="00D96FEE">
              <w:rPr>
                <w:noProof/>
                <w:webHidden/>
              </w:rPr>
              <w:t>29</w:t>
            </w:r>
            <w:r w:rsidR="00D96FEE">
              <w:rPr>
                <w:noProof/>
                <w:webHidden/>
              </w:rPr>
              <w:fldChar w:fldCharType="end"/>
            </w:r>
          </w:hyperlink>
        </w:p>
        <w:p w14:paraId="08B3B1D2" w14:textId="2685AAAB" w:rsidR="00D96FEE" w:rsidRDefault="00000000">
          <w:pPr>
            <w:pStyle w:val="TOC2"/>
            <w:rPr>
              <w:rFonts w:asciiTheme="minorHAnsi" w:eastAsiaTheme="minorEastAsia" w:hAnsiTheme="minorHAnsi" w:cstheme="minorBidi"/>
              <w:noProof/>
              <w:lang w:eastAsia="en-AU"/>
            </w:rPr>
          </w:pPr>
          <w:hyperlink w:anchor="_Toc158301557" w:history="1">
            <w:r w:rsidR="00D96FEE" w:rsidRPr="00331244">
              <w:rPr>
                <w:rStyle w:val="Hyperlink"/>
                <w:noProof/>
              </w:rPr>
              <w:t>8.2. Explanation of deviation from high and low range scenarios</w:t>
            </w:r>
            <w:r w:rsidR="00D96FEE">
              <w:rPr>
                <w:noProof/>
                <w:webHidden/>
              </w:rPr>
              <w:tab/>
            </w:r>
            <w:r w:rsidR="00D96FEE">
              <w:rPr>
                <w:noProof/>
                <w:webHidden/>
              </w:rPr>
              <w:fldChar w:fldCharType="begin"/>
            </w:r>
            <w:r w:rsidR="00D96FEE">
              <w:rPr>
                <w:noProof/>
                <w:webHidden/>
              </w:rPr>
              <w:instrText xml:space="preserve"> PAGEREF _Toc158301557 \h </w:instrText>
            </w:r>
            <w:r w:rsidR="00D96FEE">
              <w:rPr>
                <w:noProof/>
                <w:webHidden/>
              </w:rPr>
            </w:r>
            <w:r w:rsidR="00D96FEE">
              <w:rPr>
                <w:noProof/>
                <w:webHidden/>
              </w:rPr>
              <w:fldChar w:fldCharType="separate"/>
            </w:r>
            <w:r w:rsidR="00D96FEE">
              <w:rPr>
                <w:noProof/>
                <w:webHidden/>
              </w:rPr>
              <w:t>30</w:t>
            </w:r>
            <w:r w:rsidR="00D96FEE">
              <w:rPr>
                <w:noProof/>
                <w:webHidden/>
              </w:rPr>
              <w:fldChar w:fldCharType="end"/>
            </w:r>
          </w:hyperlink>
        </w:p>
        <w:p w14:paraId="70B97983" w14:textId="3F2E7867" w:rsidR="00D96FEE" w:rsidRDefault="00000000">
          <w:pPr>
            <w:pStyle w:val="TOC2"/>
            <w:rPr>
              <w:rFonts w:asciiTheme="minorHAnsi" w:eastAsiaTheme="minorEastAsia" w:hAnsiTheme="minorHAnsi" w:cstheme="minorBidi"/>
              <w:noProof/>
              <w:lang w:eastAsia="en-AU"/>
            </w:rPr>
          </w:pPr>
          <w:hyperlink w:anchor="_Toc158301558" w:history="1">
            <w:r w:rsidR="00D96FEE" w:rsidRPr="00331244">
              <w:rPr>
                <w:rStyle w:val="Hyperlink"/>
                <w:noProof/>
              </w:rPr>
              <w:t>8.3. Forecast</w:t>
            </w:r>
            <w:r w:rsidR="00D96FEE">
              <w:rPr>
                <w:noProof/>
                <w:webHidden/>
              </w:rPr>
              <w:tab/>
            </w:r>
            <w:r w:rsidR="00D96FEE">
              <w:rPr>
                <w:noProof/>
                <w:webHidden/>
              </w:rPr>
              <w:fldChar w:fldCharType="begin"/>
            </w:r>
            <w:r w:rsidR="00D96FEE">
              <w:rPr>
                <w:noProof/>
                <w:webHidden/>
              </w:rPr>
              <w:instrText xml:space="preserve"> PAGEREF _Toc158301558 \h </w:instrText>
            </w:r>
            <w:r w:rsidR="00D96FEE">
              <w:rPr>
                <w:noProof/>
                <w:webHidden/>
              </w:rPr>
            </w:r>
            <w:r w:rsidR="00D96FEE">
              <w:rPr>
                <w:noProof/>
                <w:webHidden/>
              </w:rPr>
              <w:fldChar w:fldCharType="separate"/>
            </w:r>
            <w:r w:rsidR="00D96FEE">
              <w:rPr>
                <w:noProof/>
                <w:webHidden/>
              </w:rPr>
              <w:t>30</w:t>
            </w:r>
            <w:r w:rsidR="00D96FEE">
              <w:rPr>
                <w:noProof/>
                <w:webHidden/>
              </w:rPr>
              <w:fldChar w:fldCharType="end"/>
            </w:r>
          </w:hyperlink>
        </w:p>
        <w:p w14:paraId="16778796" w14:textId="798CB224" w:rsidR="00D96FEE" w:rsidRDefault="00000000">
          <w:pPr>
            <w:pStyle w:val="TOC2"/>
            <w:rPr>
              <w:rFonts w:asciiTheme="minorHAnsi" w:eastAsiaTheme="minorEastAsia" w:hAnsiTheme="minorHAnsi" w:cstheme="minorBidi"/>
              <w:noProof/>
              <w:lang w:eastAsia="en-AU"/>
            </w:rPr>
          </w:pPr>
          <w:hyperlink w:anchor="_Toc158301559" w:history="1">
            <w:r w:rsidR="00D96FEE" w:rsidRPr="00331244">
              <w:rPr>
                <w:rStyle w:val="Hyperlink"/>
                <w:noProof/>
              </w:rPr>
              <w:t>8.4. Directions in relation to rate of recovery</w:t>
            </w:r>
            <w:r w:rsidR="00D96FEE">
              <w:rPr>
                <w:noProof/>
                <w:webHidden/>
              </w:rPr>
              <w:tab/>
            </w:r>
            <w:r w:rsidR="00D96FEE">
              <w:rPr>
                <w:noProof/>
                <w:webHidden/>
              </w:rPr>
              <w:fldChar w:fldCharType="begin"/>
            </w:r>
            <w:r w:rsidR="00D96FEE">
              <w:rPr>
                <w:noProof/>
                <w:webHidden/>
              </w:rPr>
              <w:instrText xml:space="preserve"> PAGEREF _Toc158301559 \h </w:instrText>
            </w:r>
            <w:r w:rsidR="00D96FEE">
              <w:rPr>
                <w:noProof/>
                <w:webHidden/>
              </w:rPr>
            </w:r>
            <w:r w:rsidR="00D96FEE">
              <w:rPr>
                <w:noProof/>
                <w:webHidden/>
              </w:rPr>
              <w:fldChar w:fldCharType="separate"/>
            </w:r>
            <w:r w:rsidR="00D96FEE">
              <w:rPr>
                <w:noProof/>
                <w:webHidden/>
              </w:rPr>
              <w:t>31</w:t>
            </w:r>
            <w:r w:rsidR="00D96FEE">
              <w:rPr>
                <w:noProof/>
                <w:webHidden/>
              </w:rPr>
              <w:fldChar w:fldCharType="end"/>
            </w:r>
          </w:hyperlink>
        </w:p>
        <w:p w14:paraId="029935AD" w14:textId="786F4A53" w:rsidR="00D96FEE" w:rsidRDefault="00000000">
          <w:pPr>
            <w:pStyle w:val="TOC1"/>
            <w:rPr>
              <w:rFonts w:asciiTheme="minorHAnsi" w:eastAsiaTheme="minorEastAsia" w:hAnsiTheme="minorHAnsi" w:cstheme="minorBidi"/>
              <w:b w:val="0"/>
              <w:noProof/>
              <w:lang w:eastAsia="en-AU"/>
            </w:rPr>
          </w:pPr>
          <w:hyperlink w:anchor="_Toc158301560" w:history="1">
            <w:r w:rsidR="00D96FEE" w:rsidRPr="00331244">
              <w:rPr>
                <w:rStyle w:val="Hyperlink"/>
                <w:noProof/>
                <w:lang w:eastAsia="en-AU"/>
              </w:rPr>
              <w:t>9. Report on approved exemptions</w:t>
            </w:r>
            <w:r w:rsidR="00D96FEE">
              <w:rPr>
                <w:noProof/>
                <w:webHidden/>
              </w:rPr>
              <w:tab/>
            </w:r>
            <w:r w:rsidR="00D96FEE">
              <w:rPr>
                <w:noProof/>
                <w:webHidden/>
              </w:rPr>
              <w:fldChar w:fldCharType="begin"/>
            </w:r>
            <w:r w:rsidR="00D96FEE">
              <w:rPr>
                <w:noProof/>
                <w:webHidden/>
              </w:rPr>
              <w:instrText xml:space="preserve"> PAGEREF _Toc158301560 \h </w:instrText>
            </w:r>
            <w:r w:rsidR="00D96FEE">
              <w:rPr>
                <w:noProof/>
                <w:webHidden/>
              </w:rPr>
            </w:r>
            <w:r w:rsidR="00D96FEE">
              <w:rPr>
                <w:noProof/>
                <w:webHidden/>
              </w:rPr>
              <w:fldChar w:fldCharType="separate"/>
            </w:r>
            <w:r w:rsidR="00D96FEE">
              <w:rPr>
                <w:noProof/>
                <w:webHidden/>
              </w:rPr>
              <w:t>32</w:t>
            </w:r>
            <w:r w:rsidR="00D96FEE">
              <w:rPr>
                <w:noProof/>
                <w:webHidden/>
              </w:rPr>
              <w:fldChar w:fldCharType="end"/>
            </w:r>
          </w:hyperlink>
        </w:p>
        <w:p w14:paraId="4AACD975" w14:textId="3477C17A" w:rsidR="00D96FEE" w:rsidRDefault="00000000">
          <w:pPr>
            <w:pStyle w:val="TOC2"/>
            <w:rPr>
              <w:rFonts w:asciiTheme="minorHAnsi" w:eastAsiaTheme="minorEastAsia" w:hAnsiTheme="minorHAnsi" w:cstheme="minorBidi"/>
              <w:noProof/>
              <w:lang w:eastAsia="en-AU"/>
            </w:rPr>
          </w:pPr>
          <w:hyperlink w:anchor="_Toc158301561" w:history="1">
            <w:r w:rsidR="00D96FEE" w:rsidRPr="00331244">
              <w:rPr>
                <w:rStyle w:val="Hyperlink"/>
                <w:noProof/>
              </w:rPr>
              <w:t>9.1. Approved exemptions for WOMPs and PSIPs</w:t>
            </w:r>
            <w:r w:rsidR="00D96FEE">
              <w:rPr>
                <w:noProof/>
                <w:webHidden/>
              </w:rPr>
              <w:tab/>
            </w:r>
            <w:r w:rsidR="00D96FEE">
              <w:rPr>
                <w:noProof/>
                <w:webHidden/>
              </w:rPr>
              <w:fldChar w:fldCharType="begin"/>
            </w:r>
            <w:r w:rsidR="00D96FEE">
              <w:rPr>
                <w:noProof/>
                <w:webHidden/>
              </w:rPr>
              <w:instrText xml:space="preserve"> PAGEREF _Toc158301561 \h </w:instrText>
            </w:r>
            <w:r w:rsidR="00D96FEE">
              <w:rPr>
                <w:noProof/>
                <w:webHidden/>
              </w:rPr>
            </w:r>
            <w:r w:rsidR="00D96FEE">
              <w:rPr>
                <w:noProof/>
                <w:webHidden/>
              </w:rPr>
              <w:fldChar w:fldCharType="separate"/>
            </w:r>
            <w:r w:rsidR="00D96FEE">
              <w:rPr>
                <w:noProof/>
                <w:webHidden/>
              </w:rPr>
              <w:t>32</w:t>
            </w:r>
            <w:r w:rsidR="00D96FEE">
              <w:rPr>
                <w:noProof/>
                <w:webHidden/>
              </w:rPr>
              <w:fldChar w:fldCharType="end"/>
            </w:r>
          </w:hyperlink>
        </w:p>
        <w:p w14:paraId="641F2C67" w14:textId="581F0DCD" w:rsidR="00D96FEE" w:rsidRDefault="00000000">
          <w:pPr>
            <w:pStyle w:val="TOC2"/>
            <w:rPr>
              <w:rFonts w:asciiTheme="minorHAnsi" w:eastAsiaTheme="minorEastAsia" w:hAnsiTheme="minorHAnsi" w:cstheme="minorBidi"/>
              <w:noProof/>
              <w:lang w:eastAsia="en-AU"/>
            </w:rPr>
          </w:pPr>
          <w:hyperlink w:anchor="_Toc158301562" w:history="1">
            <w:r w:rsidR="00D96FEE" w:rsidRPr="00331244">
              <w:rPr>
                <w:rStyle w:val="Hyperlink"/>
                <w:noProof/>
              </w:rPr>
              <w:t>9.2. Approved exemptions for rate of recovery</w:t>
            </w:r>
            <w:r w:rsidR="00D96FEE">
              <w:rPr>
                <w:noProof/>
                <w:webHidden/>
              </w:rPr>
              <w:tab/>
            </w:r>
            <w:r w:rsidR="00D96FEE">
              <w:rPr>
                <w:noProof/>
                <w:webHidden/>
              </w:rPr>
              <w:fldChar w:fldCharType="begin"/>
            </w:r>
            <w:r w:rsidR="00D96FEE">
              <w:rPr>
                <w:noProof/>
                <w:webHidden/>
              </w:rPr>
              <w:instrText xml:space="preserve"> PAGEREF _Toc158301562 \h </w:instrText>
            </w:r>
            <w:r w:rsidR="00D96FEE">
              <w:rPr>
                <w:noProof/>
                <w:webHidden/>
              </w:rPr>
            </w:r>
            <w:r w:rsidR="00D96FEE">
              <w:rPr>
                <w:noProof/>
                <w:webHidden/>
              </w:rPr>
              <w:fldChar w:fldCharType="separate"/>
            </w:r>
            <w:r w:rsidR="00D96FEE">
              <w:rPr>
                <w:noProof/>
                <w:webHidden/>
              </w:rPr>
              <w:t>32</w:t>
            </w:r>
            <w:r w:rsidR="00D96FEE">
              <w:rPr>
                <w:noProof/>
                <w:webHidden/>
              </w:rPr>
              <w:fldChar w:fldCharType="end"/>
            </w:r>
          </w:hyperlink>
        </w:p>
        <w:p w14:paraId="1AF76687" w14:textId="204820E3" w:rsidR="00D96FEE" w:rsidRDefault="00000000">
          <w:pPr>
            <w:pStyle w:val="TOC1"/>
            <w:rPr>
              <w:rFonts w:asciiTheme="minorHAnsi" w:eastAsiaTheme="minorEastAsia" w:hAnsiTheme="minorHAnsi" w:cstheme="minorBidi"/>
              <w:b w:val="0"/>
              <w:noProof/>
              <w:lang w:eastAsia="en-AU"/>
            </w:rPr>
          </w:pPr>
          <w:hyperlink w:anchor="_Toc158301563" w:history="1">
            <w:r w:rsidR="00D96FEE" w:rsidRPr="00331244">
              <w:rPr>
                <w:rStyle w:val="Hyperlink"/>
                <w:noProof/>
                <w:lang w:eastAsia="en-AU"/>
              </w:rPr>
              <w:t>10. Reports</w:t>
            </w:r>
            <w:r w:rsidR="00D96FEE">
              <w:rPr>
                <w:noProof/>
                <w:webHidden/>
              </w:rPr>
              <w:tab/>
            </w:r>
            <w:r w:rsidR="00D96FEE">
              <w:rPr>
                <w:noProof/>
                <w:webHidden/>
              </w:rPr>
              <w:fldChar w:fldCharType="begin"/>
            </w:r>
            <w:r w:rsidR="00D96FEE">
              <w:rPr>
                <w:noProof/>
                <w:webHidden/>
              </w:rPr>
              <w:instrText xml:space="preserve"> PAGEREF _Toc158301563 \h </w:instrText>
            </w:r>
            <w:r w:rsidR="00D96FEE">
              <w:rPr>
                <w:noProof/>
                <w:webHidden/>
              </w:rPr>
            </w:r>
            <w:r w:rsidR="00D96FEE">
              <w:rPr>
                <w:noProof/>
                <w:webHidden/>
              </w:rPr>
              <w:fldChar w:fldCharType="separate"/>
            </w:r>
            <w:r w:rsidR="00D96FEE">
              <w:rPr>
                <w:noProof/>
                <w:webHidden/>
              </w:rPr>
              <w:t>34</w:t>
            </w:r>
            <w:r w:rsidR="00D96FEE">
              <w:rPr>
                <w:noProof/>
                <w:webHidden/>
              </w:rPr>
              <w:fldChar w:fldCharType="end"/>
            </w:r>
          </w:hyperlink>
        </w:p>
        <w:p w14:paraId="20250D3B" w14:textId="21B0950D" w:rsidR="00D96FEE" w:rsidRDefault="00000000">
          <w:pPr>
            <w:pStyle w:val="TOC2"/>
            <w:rPr>
              <w:rFonts w:asciiTheme="minorHAnsi" w:eastAsiaTheme="minorEastAsia" w:hAnsiTheme="minorHAnsi" w:cstheme="minorBidi"/>
              <w:noProof/>
              <w:lang w:eastAsia="en-AU"/>
            </w:rPr>
          </w:pPr>
          <w:hyperlink w:anchor="_Toc158301564" w:history="1">
            <w:r w:rsidR="00D96FEE" w:rsidRPr="00331244">
              <w:rPr>
                <w:rStyle w:val="Hyperlink"/>
                <w:noProof/>
              </w:rPr>
              <w:t>10.1. Survey reports – Section 61J(1)</w:t>
            </w:r>
            <w:r w:rsidR="00D96FEE">
              <w:rPr>
                <w:noProof/>
                <w:webHidden/>
              </w:rPr>
              <w:tab/>
            </w:r>
            <w:r w:rsidR="00D96FEE">
              <w:rPr>
                <w:noProof/>
                <w:webHidden/>
              </w:rPr>
              <w:fldChar w:fldCharType="begin"/>
            </w:r>
            <w:r w:rsidR="00D96FEE">
              <w:rPr>
                <w:noProof/>
                <w:webHidden/>
              </w:rPr>
              <w:instrText xml:space="preserve"> PAGEREF _Toc158301564 \h </w:instrText>
            </w:r>
            <w:r w:rsidR="00D96FEE">
              <w:rPr>
                <w:noProof/>
                <w:webHidden/>
              </w:rPr>
            </w:r>
            <w:r w:rsidR="00D96FEE">
              <w:rPr>
                <w:noProof/>
                <w:webHidden/>
              </w:rPr>
              <w:fldChar w:fldCharType="separate"/>
            </w:r>
            <w:r w:rsidR="00D96FEE">
              <w:rPr>
                <w:noProof/>
                <w:webHidden/>
              </w:rPr>
              <w:t>34</w:t>
            </w:r>
            <w:r w:rsidR="00D96FEE">
              <w:rPr>
                <w:noProof/>
                <w:webHidden/>
              </w:rPr>
              <w:fldChar w:fldCharType="end"/>
            </w:r>
          </w:hyperlink>
        </w:p>
        <w:p w14:paraId="48794F26" w14:textId="71A4DB83" w:rsidR="00D96FEE" w:rsidRDefault="00000000">
          <w:pPr>
            <w:pStyle w:val="TOC2"/>
            <w:rPr>
              <w:rFonts w:asciiTheme="minorHAnsi" w:eastAsiaTheme="minorEastAsia" w:hAnsiTheme="minorHAnsi" w:cstheme="minorBidi"/>
              <w:noProof/>
              <w:lang w:eastAsia="en-AU"/>
            </w:rPr>
          </w:pPr>
          <w:hyperlink w:anchor="_Toc158301565" w:history="1">
            <w:r w:rsidR="00D96FEE" w:rsidRPr="00331244">
              <w:rPr>
                <w:rStyle w:val="Hyperlink"/>
                <w:noProof/>
              </w:rPr>
              <w:t>10.2. Geoscientific study and reprocessing reports – Section 61J(3)</w:t>
            </w:r>
            <w:r w:rsidR="00D96FEE">
              <w:rPr>
                <w:noProof/>
                <w:webHidden/>
              </w:rPr>
              <w:tab/>
            </w:r>
            <w:r w:rsidR="00D96FEE">
              <w:rPr>
                <w:noProof/>
                <w:webHidden/>
              </w:rPr>
              <w:fldChar w:fldCharType="begin"/>
            </w:r>
            <w:r w:rsidR="00D96FEE">
              <w:rPr>
                <w:noProof/>
                <w:webHidden/>
              </w:rPr>
              <w:instrText xml:space="preserve"> PAGEREF _Toc158301565 \h </w:instrText>
            </w:r>
            <w:r w:rsidR="00D96FEE">
              <w:rPr>
                <w:noProof/>
                <w:webHidden/>
              </w:rPr>
            </w:r>
            <w:r w:rsidR="00D96FEE">
              <w:rPr>
                <w:noProof/>
                <w:webHidden/>
              </w:rPr>
              <w:fldChar w:fldCharType="separate"/>
            </w:r>
            <w:r w:rsidR="00D96FEE">
              <w:rPr>
                <w:noProof/>
                <w:webHidden/>
              </w:rPr>
              <w:t>34</w:t>
            </w:r>
            <w:r w:rsidR="00D96FEE">
              <w:rPr>
                <w:noProof/>
                <w:webHidden/>
              </w:rPr>
              <w:fldChar w:fldCharType="end"/>
            </w:r>
          </w:hyperlink>
        </w:p>
        <w:p w14:paraId="70DE3FEA" w14:textId="28FF4646" w:rsidR="00D96FEE" w:rsidRDefault="00000000">
          <w:pPr>
            <w:pStyle w:val="TOC2"/>
            <w:rPr>
              <w:rFonts w:asciiTheme="minorHAnsi" w:eastAsiaTheme="minorEastAsia" w:hAnsiTheme="minorHAnsi" w:cstheme="minorBidi"/>
              <w:noProof/>
              <w:lang w:eastAsia="en-AU"/>
            </w:rPr>
          </w:pPr>
          <w:hyperlink w:anchor="_Toc158301566" w:history="1">
            <w:r w:rsidR="00D96FEE" w:rsidRPr="00331244">
              <w:rPr>
                <w:rStyle w:val="Hyperlink"/>
                <w:noProof/>
              </w:rPr>
              <w:t>10.3. Well Barrier Integrity Validation reports - Regulation 66AAR</w:t>
            </w:r>
            <w:r w:rsidR="00D96FEE">
              <w:rPr>
                <w:noProof/>
                <w:webHidden/>
              </w:rPr>
              <w:tab/>
            </w:r>
            <w:r w:rsidR="00D96FEE">
              <w:rPr>
                <w:noProof/>
                <w:webHidden/>
              </w:rPr>
              <w:fldChar w:fldCharType="begin"/>
            </w:r>
            <w:r w:rsidR="00D96FEE">
              <w:rPr>
                <w:noProof/>
                <w:webHidden/>
              </w:rPr>
              <w:instrText xml:space="preserve"> PAGEREF _Toc158301566 \h </w:instrText>
            </w:r>
            <w:r w:rsidR="00D96FEE">
              <w:rPr>
                <w:noProof/>
                <w:webHidden/>
              </w:rPr>
            </w:r>
            <w:r w:rsidR="00D96FEE">
              <w:rPr>
                <w:noProof/>
                <w:webHidden/>
              </w:rPr>
              <w:fldChar w:fldCharType="separate"/>
            </w:r>
            <w:r w:rsidR="00D96FEE">
              <w:rPr>
                <w:noProof/>
                <w:webHidden/>
              </w:rPr>
              <w:t>34</w:t>
            </w:r>
            <w:r w:rsidR="00D96FEE">
              <w:rPr>
                <w:noProof/>
                <w:webHidden/>
              </w:rPr>
              <w:fldChar w:fldCharType="end"/>
            </w:r>
          </w:hyperlink>
        </w:p>
        <w:p w14:paraId="1946EF6B" w14:textId="0A66F628" w:rsidR="00D96FEE" w:rsidRDefault="00000000">
          <w:pPr>
            <w:pStyle w:val="TOC2"/>
            <w:rPr>
              <w:rFonts w:asciiTheme="minorHAnsi" w:eastAsiaTheme="minorEastAsia" w:hAnsiTheme="minorHAnsi" w:cstheme="minorBidi"/>
              <w:noProof/>
              <w:lang w:eastAsia="en-AU"/>
            </w:rPr>
          </w:pPr>
          <w:hyperlink w:anchor="_Toc158301567" w:history="1">
            <w:r w:rsidR="00D96FEE" w:rsidRPr="00331244">
              <w:rPr>
                <w:rStyle w:val="Hyperlink"/>
                <w:noProof/>
              </w:rPr>
              <w:t>10.4. Well activity reporting - Regulations 66AAS and 66AAV</w:t>
            </w:r>
            <w:r w:rsidR="00D96FEE">
              <w:rPr>
                <w:noProof/>
                <w:webHidden/>
              </w:rPr>
              <w:tab/>
            </w:r>
            <w:r w:rsidR="00D96FEE">
              <w:rPr>
                <w:noProof/>
                <w:webHidden/>
              </w:rPr>
              <w:fldChar w:fldCharType="begin"/>
            </w:r>
            <w:r w:rsidR="00D96FEE">
              <w:rPr>
                <w:noProof/>
                <w:webHidden/>
              </w:rPr>
              <w:instrText xml:space="preserve"> PAGEREF _Toc158301567 \h </w:instrText>
            </w:r>
            <w:r w:rsidR="00D96FEE">
              <w:rPr>
                <w:noProof/>
                <w:webHidden/>
              </w:rPr>
            </w:r>
            <w:r w:rsidR="00D96FEE">
              <w:rPr>
                <w:noProof/>
                <w:webHidden/>
              </w:rPr>
              <w:fldChar w:fldCharType="separate"/>
            </w:r>
            <w:r w:rsidR="00D96FEE">
              <w:rPr>
                <w:noProof/>
                <w:webHidden/>
              </w:rPr>
              <w:t>35</w:t>
            </w:r>
            <w:r w:rsidR="00D96FEE">
              <w:rPr>
                <w:noProof/>
                <w:webHidden/>
              </w:rPr>
              <w:fldChar w:fldCharType="end"/>
            </w:r>
          </w:hyperlink>
        </w:p>
        <w:p w14:paraId="515B95A4" w14:textId="55FBD9A2" w:rsidR="00D96FEE" w:rsidRDefault="00000000">
          <w:pPr>
            <w:pStyle w:val="TOC2"/>
            <w:rPr>
              <w:rFonts w:asciiTheme="minorHAnsi" w:eastAsiaTheme="minorEastAsia" w:hAnsiTheme="minorHAnsi" w:cstheme="minorBidi"/>
              <w:noProof/>
              <w:lang w:eastAsia="en-AU"/>
            </w:rPr>
          </w:pPr>
          <w:hyperlink w:anchor="_Toc158301568" w:history="1">
            <w:r w:rsidR="00D96FEE" w:rsidRPr="00331244">
              <w:rPr>
                <w:rStyle w:val="Hyperlink"/>
                <w:noProof/>
              </w:rPr>
              <w:t>10.5. Monthly production reporting - Regulation 66AAT</w:t>
            </w:r>
            <w:r w:rsidR="00D96FEE">
              <w:rPr>
                <w:noProof/>
                <w:webHidden/>
              </w:rPr>
              <w:tab/>
            </w:r>
            <w:r w:rsidR="00D96FEE">
              <w:rPr>
                <w:noProof/>
                <w:webHidden/>
              </w:rPr>
              <w:fldChar w:fldCharType="begin"/>
            </w:r>
            <w:r w:rsidR="00D96FEE">
              <w:rPr>
                <w:noProof/>
                <w:webHidden/>
              </w:rPr>
              <w:instrText xml:space="preserve"> PAGEREF _Toc158301568 \h </w:instrText>
            </w:r>
            <w:r w:rsidR="00D96FEE">
              <w:rPr>
                <w:noProof/>
                <w:webHidden/>
              </w:rPr>
            </w:r>
            <w:r w:rsidR="00D96FEE">
              <w:rPr>
                <w:noProof/>
                <w:webHidden/>
              </w:rPr>
              <w:fldChar w:fldCharType="separate"/>
            </w:r>
            <w:r w:rsidR="00D96FEE">
              <w:rPr>
                <w:noProof/>
                <w:webHidden/>
              </w:rPr>
              <w:t>35</w:t>
            </w:r>
            <w:r w:rsidR="00D96FEE">
              <w:rPr>
                <w:noProof/>
                <w:webHidden/>
              </w:rPr>
              <w:fldChar w:fldCharType="end"/>
            </w:r>
          </w:hyperlink>
        </w:p>
        <w:p w14:paraId="41889024" w14:textId="47CF1339" w:rsidR="00D96FEE" w:rsidRDefault="00000000">
          <w:pPr>
            <w:pStyle w:val="TOC2"/>
            <w:rPr>
              <w:rFonts w:asciiTheme="minorHAnsi" w:eastAsiaTheme="minorEastAsia" w:hAnsiTheme="minorHAnsi" w:cstheme="minorBidi"/>
              <w:noProof/>
              <w:lang w:eastAsia="en-AU"/>
            </w:rPr>
          </w:pPr>
          <w:hyperlink w:anchor="_Toc158301569" w:history="1">
            <w:r w:rsidR="00D96FEE" w:rsidRPr="00331244">
              <w:rPr>
                <w:rStyle w:val="Hyperlink"/>
                <w:noProof/>
              </w:rPr>
              <w:t>10.6. Production test results - Regulation 66AAU</w:t>
            </w:r>
            <w:r w:rsidR="00D96FEE">
              <w:rPr>
                <w:noProof/>
                <w:webHidden/>
              </w:rPr>
              <w:tab/>
            </w:r>
            <w:r w:rsidR="00D96FEE">
              <w:rPr>
                <w:noProof/>
                <w:webHidden/>
              </w:rPr>
              <w:fldChar w:fldCharType="begin"/>
            </w:r>
            <w:r w:rsidR="00D96FEE">
              <w:rPr>
                <w:noProof/>
                <w:webHidden/>
              </w:rPr>
              <w:instrText xml:space="preserve"> PAGEREF _Toc158301569 \h </w:instrText>
            </w:r>
            <w:r w:rsidR="00D96FEE">
              <w:rPr>
                <w:noProof/>
                <w:webHidden/>
              </w:rPr>
            </w:r>
            <w:r w:rsidR="00D96FEE">
              <w:rPr>
                <w:noProof/>
                <w:webHidden/>
              </w:rPr>
              <w:fldChar w:fldCharType="separate"/>
            </w:r>
            <w:r w:rsidR="00D96FEE">
              <w:rPr>
                <w:noProof/>
                <w:webHidden/>
              </w:rPr>
              <w:t>35</w:t>
            </w:r>
            <w:r w:rsidR="00D96FEE">
              <w:rPr>
                <w:noProof/>
                <w:webHidden/>
              </w:rPr>
              <w:fldChar w:fldCharType="end"/>
            </w:r>
          </w:hyperlink>
        </w:p>
        <w:p w14:paraId="2F0E8D92" w14:textId="3C31280F" w:rsidR="00D96FEE" w:rsidRDefault="00000000">
          <w:pPr>
            <w:pStyle w:val="TOC2"/>
            <w:rPr>
              <w:rFonts w:asciiTheme="minorHAnsi" w:eastAsiaTheme="minorEastAsia" w:hAnsiTheme="minorHAnsi" w:cstheme="minorBidi"/>
              <w:noProof/>
              <w:lang w:eastAsia="en-AU"/>
            </w:rPr>
          </w:pPr>
          <w:hyperlink w:anchor="_Toc158301570" w:history="1">
            <w:r w:rsidR="00D96FEE" w:rsidRPr="00331244">
              <w:rPr>
                <w:rStyle w:val="Hyperlink"/>
                <w:noProof/>
              </w:rPr>
              <w:t>10.7. Well completion reports – Section 61K</w:t>
            </w:r>
            <w:r w:rsidR="00D96FEE">
              <w:rPr>
                <w:noProof/>
                <w:webHidden/>
              </w:rPr>
              <w:tab/>
            </w:r>
            <w:r w:rsidR="00D96FEE">
              <w:rPr>
                <w:noProof/>
                <w:webHidden/>
              </w:rPr>
              <w:fldChar w:fldCharType="begin"/>
            </w:r>
            <w:r w:rsidR="00D96FEE">
              <w:rPr>
                <w:noProof/>
                <w:webHidden/>
              </w:rPr>
              <w:instrText xml:space="preserve"> PAGEREF _Toc158301570 \h </w:instrText>
            </w:r>
            <w:r w:rsidR="00D96FEE">
              <w:rPr>
                <w:noProof/>
                <w:webHidden/>
              </w:rPr>
            </w:r>
            <w:r w:rsidR="00D96FEE">
              <w:rPr>
                <w:noProof/>
                <w:webHidden/>
              </w:rPr>
              <w:fldChar w:fldCharType="separate"/>
            </w:r>
            <w:r w:rsidR="00D96FEE">
              <w:rPr>
                <w:noProof/>
                <w:webHidden/>
              </w:rPr>
              <w:t>35</w:t>
            </w:r>
            <w:r w:rsidR="00D96FEE">
              <w:rPr>
                <w:noProof/>
                <w:webHidden/>
              </w:rPr>
              <w:fldChar w:fldCharType="end"/>
            </w:r>
          </w:hyperlink>
        </w:p>
        <w:p w14:paraId="5C59E15F" w14:textId="7BC378A7" w:rsidR="00D96FEE" w:rsidRDefault="00000000">
          <w:pPr>
            <w:pStyle w:val="TOC2"/>
            <w:rPr>
              <w:rFonts w:asciiTheme="minorHAnsi" w:eastAsiaTheme="minorEastAsia" w:hAnsiTheme="minorHAnsi" w:cstheme="minorBidi"/>
              <w:noProof/>
              <w:lang w:eastAsia="en-AU"/>
            </w:rPr>
          </w:pPr>
          <w:hyperlink w:anchor="_Toc158301571" w:history="1">
            <w:r w:rsidR="00D96FEE" w:rsidRPr="00331244">
              <w:rPr>
                <w:rStyle w:val="Hyperlink"/>
                <w:noProof/>
              </w:rPr>
              <w:t>10.8. Discovery evaluation report- Section 64(1)(b)</w:t>
            </w:r>
            <w:r w:rsidR="00D96FEE">
              <w:rPr>
                <w:noProof/>
                <w:webHidden/>
              </w:rPr>
              <w:tab/>
            </w:r>
            <w:r w:rsidR="00D96FEE">
              <w:rPr>
                <w:noProof/>
                <w:webHidden/>
              </w:rPr>
              <w:fldChar w:fldCharType="begin"/>
            </w:r>
            <w:r w:rsidR="00D96FEE">
              <w:rPr>
                <w:noProof/>
                <w:webHidden/>
              </w:rPr>
              <w:instrText xml:space="preserve"> PAGEREF _Toc158301571 \h </w:instrText>
            </w:r>
            <w:r w:rsidR="00D96FEE">
              <w:rPr>
                <w:noProof/>
                <w:webHidden/>
              </w:rPr>
            </w:r>
            <w:r w:rsidR="00D96FEE">
              <w:rPr>
                <w:noProof/>
                <w:webHidden/>
              </w:rPr>
              <w:fldChar w:fldCharType="separate"/>
            </w:r>
            <w:r w:rsidR="00D96FEE">
              <w:rPr>
                <w:noProof/>
                <w:webHidden/>
              </w:rPr>
              <w:t>36</w:t>
            </w:r>
            <w:r w:rsidR="00D96FEE">
              <w:rPr>
                <w:noProof/>
                <w:webHidden/>
              </w:rPr>
              <w:fldChar w:fldCharType="end"/>
            </w:r>
          </w:hyperlink>
        </w:p>
        <w:p w14:paraId="7F27D05A" w14:textId="66B735B9" w:rsidR="00D96FEE" w:rsidRDefault="00000000">
          <w:pPr>
            <w:pStyle w:val="TOC2"/>
            <w:rPr>
              <w:rFonts w:asciiTheme="minorHAnsi" w:eastAsiaTheme="minorEastAsia" w:hAnsiTheme="minorHAnsi" w:cstheme="minorBidi"/>
              <w:noProof/>
              <w:lang w:eastAsia="en-AU"/>
            </w:rPr>
          </w:pPr>
          <w:hyperlink w:anchor="_Toc158301572" w:history="1">
            <w:r w:rsidR="00D96FEE" w:rsidRPr="00331244">
              <w:rPr>
                <w:rStyle w:val="Hyperlink"/>
                <w:noProof/>
              </w:rPr>
              <w:t>10.9. Revised estimates report – Regulation 66AAX(2)</w:t>
            </w:r>
            <w:r w:rsidR="00D96FEE">
              <w:rPr>
                <w:noProof/>
                <w:webHidden/>
              </w:rPr>
              <w:tab/>
            </w:r>
            <w:r w:rsidR="00D96FEE">
              <w:rPr>
                <w:noProof/>
                <w:webHidden/>
              </w:rPr>
              <w:fldChar w:fldCharType="begin"/>
            </w:r>
            <w:r w:rsidR="00D96FEE">
              <w:rPr>
                <w:noProof/>
                <w:webHidden/>
              </w:rPr>
              <w:instrText xml:space="preserve"> PAGEREF _Toc158301572 \h </w:instrText>
            </w:r>
            <w:r w:rsidR="00D96FEE">
              <w:rPr>
                <w:noProof/>
                <w:webHidden/>
              </w:rPr>
            </w:r>
            <w:r w:rsidR="00D96FEE">
              <w:rPr>
                <w:noProof/>
                <w:webHidden/>
              </w:rPr>
              <w:fldChar w:fldCharType="separate"/>
            </w:r>
            <w:r w:rsidR="00D96FEE">
              <w:rPr>
                <w:noProof/>
                <w:webHidden/>
              </w:rPr>
              <w:t>36</w:t>
            </w:r>
            <w:r w:rsidR="00D96FEE">
              <w:rPr>
                <w:noProof/>
                <w:webHidden/>
              </w:rPr>
              <w:fldChar w:fldCharType="end"/>
            </w:r>
          </w:hyperlink>
        </w:p>
        <w:p w14:paraId="3570FA8B" w14:textId="0885ECCA" w:rsidR="00D96FEE" w:rsidRDefault="00000000">
          <w:pPr>
            <w:pStyle w:val="TOC1"/>
            <w:rPr>
              <w:rFonts w:asciiTheme="minorHAnsi" w:eastAsiaTheme="minorEastAsia" w:hAnsiTheme="minorHAnsi" w:cstheme="minorBidi"/>
              <w:b w:val="0"/>
              <w:noProof/>
              <w:lang w:eastAsia="en-AU"/>
            </w:rPr>
          </w:pPr>
          <w:hyperlink w:anchor="_Toc158301573" w:history="1">
            <w:r w:rsidR="00D96FEE" w:rsidRPr="00331244">
              <w:rPr>
                <w:rStyle w:val="Hyperlink"/>
                <w:noProof/>
                <w:lang w:eastAsia="en-AU"/>
              </w:rPr>
              <w:t>11. Transition to new annual report</w:t>
            </w:r>
            <w:r w:rsidR="00D96FEE">
              <w:rPr>
                <w:noProof/>
                <w:webHidden/>
              </w:rPr>
              <w:tab/>
            </w:r>
            <w:r w:rsidR="00D96FEE">
              <w:rPr>
                <w:noProof/>
                <w:webHidden/>
              </w:rPr>
              <w:fldChar w:fldCharType="begin"/>
            </w:r>
            <w:r w:rsidR="00D96FEE">
              <w:rPr>
                <w:noProof/>
                <w:webHidden/>
              </w:rPr>
              <w:instrText xml:space="preserve"> PAGEREF _Toc158301573 \h </w:instrText>
            </w:r>
            <w:r w:rsidR="00D96FEE">
              <w:rPr>
                <w:noProof/>
                <w:webHidden/>
              </w:rPr>
            </w:r>
            <w:r w:rsidR="00D96FEE">
              <w:rPr>
                <w:noProof/>
                <w:webHidden/>
              </w:rPr>
              <w:fldChar w:fldCharType="separate"/>
            </w:r>
            <w:r w:rsidR="00D96FEE">
              <w:rPr>
                <w:noProof/>
                <w:webHidden/>
              </w:rPr>
              <w:t>37</w:t>
            </w:r>
            <w:r w:rsidR="00D96FEE">
              <w:rPr>
                <w:noProof/>
                <w:webHidden/>
              </w:rPr>
              <w:fldChar w:fldCharType="end"/>
            </w:r>
          </w:hyperlink>
        </w:p>
        <w:p w14:paraId="3352368E" w14:textId="04E04432" w:rsidR="00674388" w:rsidRPr="002F2780" w:rsidRDefault="006747E0" w:rsidP="00674388">
          <w:pPr>
            <w:pStyle w:val="TOC1"/>
          </w:pPr>
          <w:r>
            <w:rPr>
              <w:rFonts w:eastAsiaTheme="minorEastAsia" w:cs="Arial"/>
              <w:lang w:eastAsia="en-AU"/>
            </w:rPr>
            <w:fldChar w:fldCharType="end"/>
          </w:r>
        </w:p>
      </w:sdtContent>
    </w:sdt>
    <w:p w14:paraId="7403BFB9" w14:textId="77777777" w:rsidR="00674388" w:rsidRPr="002F2780" w:rsidRDefault="00674388" w:rsidP="00964B22">
      <w:pPr>
        <w:sectPr w:rsidR="00674388" w:rsidRPr="002F2780" w:rsidSect="00C800F1">
          <w:headerReference w:type="first" r:id="rId19"/>
          <w:footerReference w:type="first" r:id="rId20"/>
          <w:pgSz w:w="11906" w:h="16838" w:code="9"/>
          <w:pgMar w:top="794" w:right="794" w:bottom="794" w:left="794" w:header="794" w:footer="794" w:gutter="0"/>
          <w:cols w:space="708"/>
          <w:titlePg/>
          <w:docGrid w:linePitch="360"/>
        </w:sectPr>
      </w:pPr>
    </w:p>
    <w:p w14:paraId="4EDF09C0" w14:textId="77777777" w:rsidR="00120A6E" w:rsidRDefault="00120A6E" w:rsidP="001E348B">
      <w:pPr>
        <w:pStyle w:val="Heading1"/>
        <w:numPr>
          <w:ilvl w:val="0"/>
          <w:numId w:val="0"/>
        </w:numPr>
        <w:ind w:left="360" w:hanging="360"/>
        <w:rPr>
          <w:noProof/>
          <w:lang w:eastAsia="en-AU"/>
        </w:rPr>
      </w:pPr>
      <w:bookmarkStart w:id="0" w:name="_Toc158301511"/>
      <w:r>
        <w:rPr>
          <w:noProof/>
          <w:lang w:eastAsia="en-AU"/>
        </w:rPr>
        <w:lastRenderedPageBreak/>
        <w:t>Introduction</w:t>
      </w:r>
      <w:bookmarkEnd w:id="0"/>
    </w:p>
    <w:p w14:paraId="5D85FA2B" w14:textId="77777777" w:rsidR="000C15CB" w:rsidRPr="003832A0" w:rsidRDefault="00747520" w:rsidP="00120A6E">
      <w:pPr>
        <w:rPr>
          <w:i/>
          <w:color w:val="C00000"/>
          <w:lang w:eastAsia="en-AU"/>
        </w:rPr>
      </w:pPr>
      <w:r w:rsidRPr="003832A0">
        <w:rPr>
          <w:i/>
          <w:color w:val="C00000"/>
          <w:lang w:eastAsia="en-AU"/>
        </w:rPr>
        <w:t xml:space="preserve">Provide a brief overview of the </w:t>
      </w:r>
      <w:r w:rsidR="00F21964" w:rsidRPr="003832A0">
        <w:rPr>
          <w:i/>
          <w:color w:val="C00000"/>
          <w:lang w:eastAsia="en-AU"/>
        </w:rPr>
        <w:t>petroleum interest</w:t>
      </w:r>
      <w:r w:rsidRPr="003832A0">
        <w:rPr>
          <w:i/>
          <w:color w:val="C00000"/>
          <w:lang w:eastAsia="en-AU"/>
        </w:rPr>
        <w:t xml:space="preserve">, </w:t>
      </w:r>
      <w:r w:rsidR="00C30641" w:rsidRPr="003832A0">
        <w:rPr>
          <w:i/>
          <w:color w:val="C00000"/>
          <w:lang w:eastAsia="en-AU"/>
        </w:rPr>
        <w:t xml:space="preserve">when the permit or licence was granted, </w:t>
      </w:r>
      <w:r w:rsidR="00C50B48" w:rsidRPr="003832A0">
        <w:rPr>
          <w:i/>
          <w:color w:val="C00000"/>
          <w:lang w:eastAsia="en-AU"/>
        </w:rPr>
        <w:t xml:space="preserve">whether a suspension or extension has been granted and is current, </w:t>
      </w:r>
      <w:r w:rsidR="004B63E2" w:rsidRPr="003832A0">
        <w:rPr>
          <w:i/>
          <w:color w:val="C00000"/>
          <w:lang w:eastAsia="en-AU"/>
        </w:rPr>
        <w:t xml:space="preserve">the permit or licence year, the </w:t>
      </w:r>
      <w:r w:rsidRPr="003832A0">
        <w:rPr>
          <w:i/>
          <w:color w:val="C00000"/>
          <w:lang w:eastAsia="en-AU"/>
        </w:rPr>
        <w:t>reporting period</w:t>
      </w:r>
      <w:r w:rsidR="009F764E" w:rsidRPr="003832A0">
        <w:rPr>
          <w:i/>
          <w:color w:val="C00000"/>
          <w:lang w:eastAsia="en-AU"/>
        </w:rPr>
        <w:t>, the participating interests</w:t>
      </w:r>
      <w:r w:rsidR="004B63E2" w:rsidRPr="003832A0">
        <w:rPr>
          <w:i/>
          <w:color w:val="C00000"/>
          <w:lang w:eastAsia="en-AU"/>
        </w:rPr>
        <w:t xml:space="preserve"> </w:t>
      </w:r>
      <w:r w:rsidR="000C15CB" w:rsidRPr="003832A0">
        <w:rPr>
          <w:i/>
          <w:color w:val="C00000"/>
          <w:lang w:eastAsia="en-AU"/>
        </w:rPr>
        <w:t>including any changes, any partial reduction of</w:t>
      </w:r>
      <w:r w:rsidR="000C15CB" w:rsidRPr="003832A0">
        <w:rPr>
          <w:b/>
          <w:i/>
          <w:color w:val="C00000"/>
          <w:lang w:eastAsia="en-AU"/>
        </w:rPr>
        <w:t xml:space="preserve"> </w:t>
      </w:r>
      <w:r w:rsidR="000C15CB" w:rsidRPr="003832A0">
        <w:rPr>
          <w:i/>
          <w:color w:val="C00000"/>
          <w:lang w:eastAsia="en-AU"/>
        </w:rPr>
        <w:t xml:space="preserve">title </w:t>
      </w:r>
      <w:r w:rsidR="004B63E2" w:rsidRPr="003832A0">
        <w:rPr>
          <w:i/>
          <w:color w:val="C00000"/>
          <w:lang w:eastAsia="en-AU"/>
        </w:rPr>
        <w:t>and a</w:t>
      </w:r>
      <w:r w:rsidR="00F45E28" w:rsidRPr="003832A0">
        <w:rPr>
          <w:i/>
          <w:color w:val="C00000"/>
          <w:lang w:eastAsia="en-AU"/>
        </w:rPr>
        <w:t xml:space="preserve"> brief</w:t>
      </w:r>
      <w:r w:rsidR="004B63E2" w:rsidRPr="003832A0">
        <w:rPr>
          <w:i/>
          <w:color w:val="C00000"/>
          <w:lang w:eastAsia="en-AU"/>
        </w:rPr>
        <w:t xml:space="preserve"> summary of the activities undertaken during th</w:t>
      </w:r>
      <w:r w:rsidR="004366BB" w:rsidRPr="003832A0">
        <w:rPr>
          <w:i/>
          <w:color w:val="C00000"/>
          <w:lang w:eastAsia="en-AU"/>
        </w:rPr>
        <w:t>e reporting</w:t>
      </w:r>
      <w:r w:rsidR="004B63E2" w:rsidRPr="003832A0">
        <w:rPr>
          <w:i/>
          <w:color w:val="C00000"/>
          <w:lang w:eastAsia="en-AU"/>
        </w:rPr>
        <w:t xml:space="preserve"> period.</w:t>
      </w:r>
    </w:p>
    <w:p w14:paraId="77DB2147" w14:textId="77777777" w:rsidR="00BD7EFC" w:rsidRDefault="0051631A" w:rsidP="00BD7EFC">
      <w:pPr>
        <w:pStyle w:val="Heading1"/>
        <w:ind w:left="432" w:hanging="432"/>
        <w:rPr>
          <w:noProof/>
          <w:lang w:eastAsia="en-AU"/>
        </w:rPr>
      </w:pPr>
      <w:bookmarkStart w:id="1" w:name="_Toc158301512"/>
      <w:r>
        <w:rPr>
          <w:noProof/>
          <w:lang w:eastAsia="en-AU"/>
        </w:rPr>
        <w:t>Compliance</w:t>
      </w:r>
      <w:r w:rsidR="001E348B">
        <w:rPr>
          <w:noProof/>
          <w:lang w:eastAsia="en-AU"/>
        </w:rPr>
        <w:t xml:space="preserve"> with the Petroleum Act, Petroleum Regulations, conditions and directions</w:t>
      </w:r>
      <w:bookmarkEnd w:id="1"/>
    </w:p>
    <w:p w14:paraId="2C98A2F2" w14:textId="77777777" w:rsidR="0051631A" w:rsidRPr="003832A0" w:rsidRDefault="00354A6F" w:rsidP="00D90BD8">
      <w:pPr>
        <w:rPr>
          <w:i/>
          <w:color w:val="C00000"/>
          <w:lang w:eastAsia="en-AU"/>
        </w:rPr>
      </w:pPr>
      <w:bookmarkStart w:id="2" w:name="_Toc113439239"/>
      <w:bookmarkStart w:id="3" w:name="_Toc114563822"/>
      <w:r w:rsidRPr="003832A0">
        <w:rPr>
          <w:i/>
          <w:color w:val="C00000"/>
          <w:lang w:eastAsia="en-AU"/>
        </w:rPr>
        <w:t>Schedule 4E o</w:t>
      </w:r>
      <w:r w:rsidR="004001E2" w:rsidRPr="003832A0">
        <w:rPr>
          <w:i/>
          <w:color w:val="C00000"/>
          <w:lang w:eastAsia="en-AU"/>
        </w:rPr>
        <w:t>f the Regulations requires the annual r</w:t>
      </w:r>
      <w:r w:rsidRPr="003832A0">
        <w:rPr>
          <w:i/>
          <w:color w:val="C00000"/>
          <w:lang w:eastAsia="en-AU"/>
        </w:rPr>
        <w:t>eport</w:t>
      </w:r>
      <w:r w:rsidR="00E33E85" w:rsidRPr="003832A0">
        <w:rPr>
          <w:i/>
          <w:color w:val="C00000"/>
          <w:lang w:eastAsia="en-AU"/>
        </w:rPr>
        <w:t xml:space="preserve"> to</w:t>
      </w:r>
      <w:r w:rsidRPr="003832A0">
        <w:rPr>
          <w:i/>
          <w:color w:val="C00000"/>
          <w:lang w:eastAsia="en-AU"/>
        </w:rPr>
        <w:t xml:space="preserve"> contain a</w:t>
      </w:r>
      <w:r w:rsidR="0051631A" w:rsidRPr="003832A0">
        <w:rPr>
          <w:i/>
          <w:color w:val="C00000"/>
          <w:lang w:eastAsia="en-AU"/>
        </w:rPr>
        <w:t xml:space="preserve"> report on the interest holder's compliance, during the reporting period, with:</w:t>
      </w:r>
    </w:p>
    <w:p w14:paraId="76AFE505" w14:textId="77777777" w:rsidR="0051631A" w:rsidRPr="003832A0" w:rsidRDefault="0051631A" w:rsidP="00D35F5E">
      <w:pPr>
        <w:pStyle w:val="ListParagraph"/>
        <w:numPr>
          <w:ilvl w:val="0"/>
          <w:numId w:val="11"/>
        </w:numPr>
        <w:rPr>
          <w:rFonts w:eastAsia="Calibri"/>
          <w:i/>
          <w:color w:val="C00000"/>
          <w:lang w:eastAsia="en-AU"/>
        </w:rPr>
      </w:pPr>
      <w:r w:rsidRPr="003832A0">
        <w:rPr>
          <w:rFonts w:eastAsia="Calibri"/>
          <w:i/>
          <w:color w:val="C00000"/>
          <w:lang w:eastAsia="en-AU"/>
        </w:rPr>
        <w:t>the Act; and</w:t>
      </w:r>
    </w:p>
    <w:p w14:paraId="54F1D91E" w14:textId="77777777" w:rsidR="0051631A" w:rsidRPr="003832A0" w:rsidRDefault="0051631A" w:rsidP="00D35F5E">
      <w:pPr>
        <w:pStyle w:val="ListParagraph"/>
        <w:numPr>
          <w:ilvl w:val="0"/>
          <w:numId w:val="11"/>
        </w:numPr>
        <w:rPr>
          <w:rFonts w:eastAsia="Calibri"/>
          <w:i/>
          <w:color w:val="C00000"/>
          <w:lang w:eastAsia="en-AU"/>
        </w:rPr>
      </w:pPr>
      <w:r w:rsidRPr="003832A0">
        <w:rPr>
          <w:rFonts w:eastAsia="Calibri"/>
          <w:i/>
          <w:color w:val="C00000"/>
          <w:lang w:eastAsia="en-AU"/>
        </w:rPr>
        <w:t>these Regulations; and</w:t>
      </w:r>
    </w:p>
    <w:p w14:paraId="5D2327BE" w14:textId="77777777" w:rsidR="0051631A" w:rsidRPr="003832A0" w:rsidRDefault="0051631A" w:rsidP="00D35F5E">
      <w:pPr>
        <w:pStyle w:val="ListParagraph"/>
        <w:numPr>
          <w:ilvl w:val="0"/>
          <w:numId w:val="11"/>
        </w:numPr>
        <w:rPr>
          <w:rFonts w:eastAsia="Calibri"/>
          <w:i/>
          <w:color w:val="C00000"/>
          <w:lang w:eastAsia="en-AU"/>
        </w:rPr>
      </w:pPr>
      <w:r w:rsidRPr="003832A0">
        <w:rPr>
          <w:rFonts w:eastAsia="Calibri"/>
          <w:i/>
          <w:color w:val="C00000"/>
          <w:lang w:eastAsia="en-AU"/>
        </w:rPr>
        <w:t>the conditions to which the petroleum interest is subject; and</w:t>
      </w:r>
    </w:p>
    <w:p w14:paraId="28B887AE" w14:textId="77777777" w:rsidR="0051631A" w:rsidRPr="003832A0" w:rsidRDefault="0051631A" w:rsidP="00D35F5E">
      <w:pPr>
        <w:pStyle w:val="ListParagraph"/>
        <w:numPr>
          <w:ilvl w:val="0"/>
          <w:numId w:val="11"/>
        </w:numPr>
        <w:rPr>
          <w:rFonts w:eastAsia="Calibri"/>
          <w:bCs/>
          <w:i/>
          <w:color w:val="C00000"/>
          <w:lang w:eastAsia="en-AU"/>
        </w:rPr>
      </w:pPr>
      <w:r w:rsidRPr="003832A0">
        <w:rPr>
          <w:rFonts w:eastAsia="Calibri"/>
          <w:i/>
          <w:color w:val="C00000"/>
          <w:lang w:eastAsia="en-AU"/>
        </w:rPr>
        <w:t>any direction or notice issued under the Act or Regulations, other than a direction or notice issued by the Environment Minister, the Environment CEO or an inspector appointed by the Environment CEO.</w:t>
      </w:r>
    </w:p>
    <w:p w14:paraId="4A39E804" w14:textId="77777777" w:rsidR="005C5374" w:rsidRPr="005C5374" w:rsidRDefault="00C5535F" w:rsidP="00DC3B4A">
      <w:pPr>
        <w:pStyle w:val="Heading2"/>
      </w:pPr>
      <w:bookmarkStart w:id="4" w:name="_Toc158301513"/>
      <w:r w:rsidRPr="005C5374">
        <w:t xml:space="preserve">Petroleum </w:t>
      </w:r>
      <w:r w:rsidR="0051631A" w:rsidRPr="005C5374">
        <w:t>Act</w:t>
      </w:r>
      <w:r w:rsidRPr="005C5374">
        <w:t xml:space="preserve"> </w:t>
      </w:r>
      <w:r w:rsidR="00D173C8">
        <w:t>1984</w:t>
      </w:r>
      <w:bookmarkEnd w:id="4"/>
    </w:p>
    <w:p w14:paraId="2A86B812" w14:textId="1081D4C7" w:rsidR="00513CF6" w:rsidRPr="003832A0" w:rsidRDefault="002C7A8B" w:rsidP="005C5374">
      <w:pPr>
        <w:rPr>
          <w:bCs/>
          <w:i/>
          <w:color w:val="C00000"/>
          <w:lang w:eastAsia="en-AU"/>
        </w:rPr>
      </w:pPr>
      <w:r w:rsidRPr="003832A0">
        <w:rPr>
          <w:bCs/>
          <w:i/>
          <w:color w:val="C00000"/>
          <w:lang w:eastAsia="en-AU"/>
        </w:rPr>
        <w:t>Identify</w:t>
      </w:r>
      <w:r w:rsidR="000D470F" w:rsidRPr="003832A0">
        <w:rPr>
          <w:bCs/>
          <w:i/>
          <w:color w:val="C00000"/>
          <w:lang w:eastAsia="en-AU"/>
        </w:rPr>
        <w:t xml:space="preserve"> any instances of </w:t>
      </w:r>
      <w:r w:rsidRPr="003832A0">
        <w:rPr>
          <w:bCs/>
          <w:i/>
          <w:color w:val="C00000"/>
          <w:lang w:eastAsia="en-AU"/>
        </w:rPr>
        <w:t>non-</w:t>
      </w:r>
      <w:r w:rsidR="000D470F" w:rsidRPr="003832A0">
        <w:rPr>
          <w:bCs/>
          <w:i/>
          <w:color w:val="C00000"/>
          <w:lang w:eastAsia="en-AU"/>
        </w:rPr>
        <w:t>compliance with the Act during the reporting period.</w:t>
      </w:r>
      <w:r w:rsidRPr="003832A0">
        <w:rPr>
          <w:bCs/>
          <w:i/>
          <w:color w:val="C00000"/>
          <w:lang w:eastAsia="en-AU"/>
        </w:rPr>
        <w:t xml:space="preserve"> </w:t>
      </w:r>
      <w:r w:rsidR="001444AA" w:rsidRPr="003832A0">
        <w:rPr>
          <w:bCs/>
          <w:i/>
          <w:color w:val="C00000"/>
          <w:lang w:eastAsia="en-AU"/>
        </w:rPr>
        <w:t xml:space="preserve">Select Y (yes), N (no) </w:t>
      </w:r>
      <w:r w:rsidRPr="003832A0">
        <w:rPr>
          <w:bCs/>
          <w:i/>
          <w:color w:val="C00000"/>
          <w:lang w:eastAsia="en-AU"/>
        </w:rPr>
        <w:t xml:space="preserve">or NA (not-applicable) as appropriate in </w:t>
      </w:r>
      <w:r w:rsidR="00007428">
        <w:rPr>
          <w:bCs/>
          <w:i/>
          <w:color w:val="FF0000"/>
          <w:lang w:eastAsia="en-AU"/>
        </w:rPr>
        <w:fldChar w:fldCharType="begin"/>
      </w:r>
      <w:r w:rsidR="00007428">
        <w:rPr>
          <w:bCs/>
          <w:i/>
          <w:color w:val="FF0000"/>
          <w:lang w:eastAsia="en-AU"/>
        </w:rPr>
        <w:instrText xml:space="preserve"> REF _Ref156901664 \h </w:instrText>
      </w:r>
      <w:r w:rsidR="00007428">
        <w:rPr>
          <w:bCs/>
          <w:i/>
          <w:color w:val="FF0000"/>
          <w:lang w:eastAsia="en-AU"/>
        </w:rPr>
      </w:r>
      <w:r w:rsidR="00007428">
        <w:rPr>
          <w:bCs/>
          <w:i/>
          <w:color w:val="FF0000"/>
          <w:lang w:eastAsia="en-AU"/>
        </w:rPr>
        <w:fldChar w:fldCharType="separate"/>
      </w:r>
      <w:r w:rsidR="00D96FEE">
        <w:t xml:space="preserve">Table </w:t>
      </w:r>
      <w:r w:rsidR="00D96FEE">
        <w:rPr>
          <w:noProof/>
        </w:rPr>
        <w:t>1</w:t>
      </w:r>
      <w:r w:rsidR="00007428">
        <w:rPr>
          <w:bCs/>
          <w:i/>
          <w:color w:val="FF0000"/>
          <w:lang w:eastAsia="en-AU"/>
        </w:rPr>
        <w:fldChar w:fldCharType="end"/>
      </w:r>
      <w:r w:rsidR="00877AD9" w:rsidRPr="003832A0">
        <w:rPr>
          <w:bCs/>
          <w:i/>
          <w:color w:val="C00000"/>
          <w:lang w:eastAsia="en-AU"/>
        </w:rPr>
        <w:t xml:space="preserve"> </w:t>
      </w:r>
      <w:r w:rsidRPr="003832A0">
        <w:rPr>
          <w:bCs/>
          <w:i/>
          <w:color w:val="C00000"/>
          <w:lang w:eastAsia="en-AU"/>
        </w:rPr>
        <w:t>below.</w:t>
      </w:r>
    </w:p>
    <w:p w14:paraId="575623B6" w14:textId="60B9272D" w:rsidR="00007428" w:rsidRDefault="00007428" w:rsidP="004605CC">
      <w:pPr>
        <w:pStyle w:val="Caption"/>
        <w:keepNext/>
      </w:pPr>
      <w:bookmarkStart w:id="5" w:name="_Ref156901664"/>
      <w:r>
        <w:t xml:space="preserve">Table </w:t>
      </w:r>
      <w:fldSimple w:instr=" SEQ Table \* ARABIC ">
        <w:r w:rsidR="00D96FEE">
          <w:rPr>
            <w:noProof/>
          </w:rPr>
          <w:t>1</w:t>
        </w:r>
      </w:fldSimple>
      <w:bookmarkEnd w:id="5"/>
      <w:r>
        <w:t xml:space="preserve"> -</w:t>
      </w:r>
      <w:r w:rsidRPr="00AD3908">
        <w:t xml:space="preserve"> Self-assessment of compliance with relevant sections of the Act.</w:t>
      </w:r>
    </w:p>
    <w:tbl>
      <w:tblPr>
        <w:tblStyle w:val="NTGtable1"/>
        <w:tblW w:w="0" w:type="auto"/>
        <w:tblInd w:w="-5" w:type="dxa"/>
        <w:tblLook w:val="04A0" w:firstRow="1" w:lastRow="0" w:firstColumn="1" w:lastColumn="0" w:noHBand="0" w:noVBand="1"/>
      </w:tblPr>
      <w:tblGrid>
        <w:gridCol w:w="949"/>
        <w:gridCol w:w="8138"/>
        <w:gridCol w:w="1226"/>
      </w:tblGrid>
      <w:tr w:rsidR="00C50B48" w:rsidRPr="00681C57" w14:paraId="5C6F3076" w14:textId="77777777" w:rsidTr="00116336">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tcPr>
          <w:p w14:paraId="60053076" w14:textId="77777777" w:rsidR="00C50B48" w:rsidRPr="00E01531" w:rsidRDefault="00640F47" w:rsidP="002E005C">
            <w:pPr>
              <w:rPr>
                <w:lang w:eastAsia="en-AU"/>
              </w:rPr>
            </w:pPr>
            <w:r w:rsidRPr="00E01531">
              <w:rPr>
                <w:lang w:eastAsia="en-AU"/>
              </w:rPr>
              <w:t>Section</w:t>
            </w:r>
          </w:p>
        </w:tc>
        <w:tc>
          <w:tcPr>
            <w:tcW w:w="0" w:type="auto"/>
          </w:tcPr>
          <w:p w14:paraId="42210359" w14:textId="77777777" w:rsidR="00C50B48" w:rsidRPr="00E01531" w:rsidRDefault="00797EC1" w:rsidP="002E005C">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Legislative requirement</w:t>
            </w:r>
          </w:p>
        </w:tc>
        <w:tc>
          <w:tcPr>
            <w:tcW w:w="0" w:type="auto"/>
          </w:tcPr>
          <w:p w14:paraId="078A3711" w14:textId="77777777" w:rsidR="00C50B48" w:rsidRPr="00681C57" w:rsidRDefault="00C50B48" w:rsidP="002E005C">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Compliant</w:t>
            </w:r>
          </w:p>
        </w:tc>
      </w:tr>
      <w:tr w:rsidR="008424AD" w:rsidRPr="00681C57" w14:paraId="22A9F7DB" w14:textId="77777777" w:rsidTr="007944C4">
        <w:trPr>
          <w:trHeight w:val="431"/>
        </w:trPr>
        <w:tc>
          <w:tcPr>
            <w:cnfStyle w:val="001000000000" w:firstRow="0" w:lastRow="0" w:firstColumn="1" w:lastColumn="0" w:oddVBand="0" w:evenVBand="0" w:oddHBand="0" w:evenHBand="0" w:firstRowFirstColumn="0" w:firstRowLastColumn="0" w:lastRowFirstColumn="0" w:lastRowLastColumn="0"/>
            <w:tcW w:w="0" w:type="auto"/>
          </w:tcPr>
          <w:p w14:paraId="30A2FBEE" w14:textId="77777777" w:rsidR="008424AD" w:rsidRDefault="008424AD" w:rsidP="008424AD">
            <w:pPr>
              <w:rPr>
                <w:lang w:eastAsia="en-AU"/>
              </w:rPr>
            </w:pPr>
            <w:r>
              <w:rPr>
                <w:lang w:eastAsia="en-AU"/>
              </w:rPr>
              <w:t>61E</w:t>
            </w:r>
          </w:p>
        </w:tc>
        <w:tc>
          <w:tcPr>
            <w:tcW w:w="0" w:type="auto"/>
          </w:tcPr>
          <w:p w14:paraId="77A7A3DD" w14:textId="2E6F7E88" w:rsidR="008424AD" w:rsidRPr="00681C57" w:rsidRDefault="008424AD" w:rsidP="00F23CE1">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Works undertaken in accordance with an approved resource management, activity and/or infrastructure plans (</w:t>
            </w:r>
            <w:hyperlink w:anchor="_Well_operations_and" w:history="1">
              <w:r>
                <w:rPr>
                  <w:rStyle w:val="Hyperlink"/>
                  <w:lang w:eastAsia="en-AU"/>
                </w:rPr>
                <w:t>Section 3</w:t>
              </w:r>
            </w:hyperlink>
            <w:r w:rsidRPr="00872761">
              <w:rPr>
                <w:lang w:eastAsia="en-AU"/>
              </w:rPr>
              <w:t xml:space="preserve">, </w:t>
            </w:r>
            <w:hyperlink w:anchor="_Compliance_with_PSIP" w:history="1">
              <w:r>
                <w:rPr>
                  <w:rStyle w:val="Hyperlink"/>
                  <w:lang w:eastAsia="en-AU"/>
                </w:rPr>
                <w:t>Section 6</w:t>
              </w:r>
            </w:hyperlink>
            <w:r w:rsidRPr="00872761">
              <w:rPr>
                <w:lang w:eastAsia="en-AU"/>
              </w:rPr>
              <w:t xml:space="preserve"> and </w:t>
            </w:r>
            <w:hyperlink w:anchor="_Compliance_with_FMP" w:history="1">
              <w:r>
                <w:rPr>
                  <w:rStyle w:val="Hyperlink"/>
                  <w:lang w:eastAsia="en-AU"/>
                </w:rPr>
                <w:t>Section 7</w:t>
              </w:r>
            </w:hyperlink>
            <w:r>
              <w:rPr>
                <w:lang w:eastAsia="en-AU"/>
              </w:rPr>
              <w:t>).</w:t>
            </w:r>
          </w:p>
        </w:tc>
        <w:sdt>
          <w:sdtPr>
            <w:rPr>
              <w:lang w:eastAsia="en-AU"/>
            </w:rPr>
            <w:id w:val="-1646581028"/>
            <w:placeholder>
              <w:docPart w:val="1CAEFB90795F48058A925502C272AC14"/>
            </w:placeholder>
            <w:showingPlcHdr/>
            <w:dropDownList>
              <w:listItem w:displayText="YES" w:value="YES"/>
              <w:listItem w:displayText="NO" w:value="NO"/>
              <w:listItem w:displayText="NA" w:value="NA"/>
            </w:dropDownList>
          </w:sdtPr>
          <w:sdtContent>
            <w:tc>
              <w:tcPr>
                <w:tcW w:w="0" w:type="auto"/>
              </w:tcPr>
              <w:p w14:paraId="75463D48" w14:textId="77777777" w:rsidR="008424AD" w:rsidRPr="00936C23" w:rsidRDefault="008424AD" w:rsidP="008424AD">
                <w:pPr>
                  <w:cnfStyle w:val="000000000000" w:firstRow="0" w:lastRow="0" w:firstColumn="0" w:lastColumn="0" w:oddVBand="0" w:evenVBand="0" w:oddHBand="0" w:evenHBand="0" w:firstRowFirstColumn="0" w:firstRowLastColumn="0" w:lastRowFirstColumn="0" w:lastRowLastColumn="0"/>
                  <w:rPr>
                    <w:lang w:eastAsia="en-AU"/>
                  </w:rPr>
                </w:pPr>
                <w:r w:rsidRPr="0020073F">
                  <w:rPr>
                    <w:lang w:eastAsia="en-AU"/>
                  </w:rPr>
                  <w:t>Y/N/NA</w:t>
                </w:r>
              </w:p>
            </w:tc>
          </w:sdtContent>
        </w:sdt>
      </w:tr>
      <w:tr w:rsidR="008424AD" w:rsidRPr="00681C57" w14:paraId="18828AE5" w14:textId="77777777" w:rsidTr="007944C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tcPr>
          <w:p w14:paraId="6D965A68" w14:textId="77777777" w:rsidR="008424AD" w:rsidRDefault="008424AD" w:rsidP="008424AD">
            <w:pPr>
              <w:rPr>
                <w:lang w:eastAsia="en-AU"/>
              </w:rPr>
            </w:pPr>
            <w:r>
              <w:rPr>
                <w:lang w:eastAsia="en-AU"/>
              </w:rPr>
              <w:t>61F</w:t>
            </w:r>
          </w:p>
        </w:tc>
        <w:tc>
          <w:tcPr>
            <w:tcW w:w="0" w:type="auto"/>
          </w:tcPr>
          <w:p w14:paraId="3C173D6B" w14:textId="28CBC9FB" w:rsidR="008424AD" w:rsidRPr="00681C57" w:rsidRDefault="008424AD" w:rsidP="008424AD">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Specific duties relating to well integrity and surface infrastructure are met</w:t>
            </w:r>
            <w:r w:rsidR="00F23CE1">
              <w:rPr>
                <w:lang w:eastAsia="en-AU"/>
              </w:rPr>
              <w:t xml:space="preserve"> (</w:t>
            </w:r>
            <w:hyperlink w:anchor="_Well_operations_and" w:history="1">
              <w:r w:rsidR="00BA5322">
                <w:rPr>
                  <w:rStyle w:val="Hyperlink"/>
                  <w:lang w:eastAsia="en-AU"/>
                </w:rPr>
                <w:t>Section 3</w:t>
              </w:r>
            </w:hyperlink>
            <w:r w:rsidR="00BA5322">
              <w:rPr>
                <w:lang w:eastAsia="en-AU"/>
              </w:rPr>
              <w:t xml:space="preserve"> and</w:t>
            </w:r>
            <w:r w:rsidR="00BA5322" w:rsidRPr="00872761">
              <w:rPr>
                <w:lang w:eastAsia="en-AU"/>
              </w:rPr>
              <w:t xml:space="preserve"> </w:t>
            </w:r>
            <w:hyperlink w:anchor="_Compliance_with_PSIP" w:history="1">
              <w:r w:rsidR="00BA5322">
                <w:rPr>
                  <w:rStyle w:val="Hyperlink"/>
                  <w:lang w:eastAsia="en-AU"/>
                </w:rPr>
                <w:t>Section 6</w:t>
              </w:r>
            </w:hyperlink>
            <w:r w:rsidR="00F23CE1">
              <w:rPr>
                <w:lang w:eastAsia="en-AU"/>
              </w:rPr>
              <w:t>)</w:t>
            </w:r>
            <w:r>
              <w:rPr>
                <w:lang w:eastAsia="en-AU"/>
              </w:rPr>
              <w:t>.</w:t>
            </w:r>
          </w:p>
        </w:tc>
        <w:sdt>
          <w:sdtPr>
            <w:rPr>
              <w:lang w:eastAsia="en-AU"/>
            </w:rPr>
            <w:id w:val="1509937619"/>
            <w:placeholder>
              <w:docPart w:val="66E6339995444E528E423863E4717ABE"/>
            </w:placeholder>
            <w:showingPlcHdr/>
            <w:dropDownList>
              <w:listItem w:displayText="YES" w:value="YES"/>
              <w:listItem w:displayText="NO" w:value="NO"/>
              <w:listItem w:displayText="NA" w:value="NA"/>
            </w:dropDownList>
          </w:sdtPr>
          <w:sdtContent>
            <w:tc>
              <w:tcPr>
                <w:tcW w:w="0" w:type="auto"/>
              </w:tcPr>
              <w:p w14:paraId="629C129A" w14:textId="77777777" w:rsidR="008424AD" w:rsidRPr="00681C57" w:rsidRDefault="008424AD" w:rsidP="008424AD">
                <w:pPr>
                  <w:cnfStyle w:val="000000010000" w:firstRow="0" w:lastRow="0" w:firstColumn="0" w:lastColumn="0" w:oddVBand="0" w:evenVBand="0" w:oddHBand="0" w:evenHBand="1" w:firstRowFirstColumn="0" w:firstRowLastColumn="0" w:lastRowFirstColumn="0" w:lastRowLastColumn="0"/>
                  <w:rPr>
                    <w:lang w:eastAsia="en-AU"/>
                  </w:rPr>
                </w:pPr>
                <w:r w:rsidRPr="0020073F">
                  <w:rPr>
                    <w:lang w:eastAsia="en-AU"/>
                  </w:rPr>
                  <w:t>Y/N/NA</w:t>
                </w:r>
              </w:p>
            </w:tc>
          </w:sdtContent>
        </w:sdt>
      </w:tr>
      <w:tr w:rsidR="008424AD" w:rsidRPr="00681C57" w14:paraId="70E07FE3" w14:textId="77777777" w:rsidTr="007944C4">
        <w:trPr>
          <w:trHeight w:val="431"/>
        </w:trPr>
        <w:tc>
          <w:tcPr>
            <w:cnfStyle w:val="001000000000" w:firstRow="0" w:lastRow="0" w:firstColumn="1" w:lastColumn="0" w:oddVBand="0" w:evenVBand="0" w:oddHBand="0" w:evenHBand="0" w:firstRowFirstColumn="0" w:firstRowLastColumn="0" w:lastRowFirstColumn="0" w:lastRowLastColumn="0"/>
            <w:tcW w:w="0" w:type="auto"/>
          </w:tcPr>
          <w:p w14:paraId="63172AB6" w14:textId="77777777" w:rsidR="008424AD" w:rsidRDefault="008424AD" w:rsidP="008424AD">
            <w:pPr>
              <w:rPr>
                <w:lang w:eastAsia="en-AU"/>
              </w:rPr>
            </w:pPr>
            <w:r>
              <w:rPr>
                <w:lang w:eastAsia="en-AU"/>
              </w:rPr>
              <w:t>61J</w:t>
            </w:r>
          </w:p>
        </w:tc>
        <w:tc>
          <w:tcPr>
            <w:tcW w:w="0" w:type="auto"/>
          </w:tcPr>
          <w:p w14:paraId="0ACE78D0" w14:textId="2D105E34" w:rsidR="008424AD" w:rsidRPr="0044799F" w:rsidRDefault="008424AD" w:rsidP="00F23CE1">
            <w:pPr>
              <w:cnfStyle w:val="000000000000" w:firstRow="0" w:lastRow="0" w:firstColumn="0" w:lastColumn="0" w:oddVBand="0" w:evenVBand="0" w:oddHBand="0" w:evenHBand="0" w:firstRowFirstColumn="0" w:firstRowLastColumn="0" w:lastRowFirstColumn="0" w:lastRowLastColumn="0"/>
              <w:rPr>
                <w:lang w:eastAsia="en-AU"/>
              </w:rPr>
            </w:pPr>
            <w:r w:rsidRPr="0044799F">
              <w:rPr>
                <w:lang w:eastAsia="en-AU"/>
              </w:rPr>
              <w:t>Survey and other reports submitted as required (</w:t>
            </w:r>
            <w:hyperlink w:anchor="_Reports_1" w:history="1">
              <w:r w:rsidR="00534258" w:rsidRPr="0044799F">
                <w:rPr>
                  <w:rStyle w:val="Hyperlink"/>
                  <w:lang w:eastAsia="en-AU"/>
                </w:rPr>
                <w:t>Section</w:t>
              </w:r>
              <w:r w:rsidR="004D766F" w:rsidRPr="0044799F">
                <w:rPr>
                  <w:rStyle w:val="Hyperlink"/>
                  <w:lang w:eastAsia="en-AU"/>
                </w:rPr>
                <w:t xml:space="preserve"> </w:t>
              </w:r>
              <w:r w:rsidRPr="0044799F">
                <w:rPr>
                  <w:rStyle w:val="Hyperlink"/>
                  <w:lang w:eastAsia="en-AU"/>
                </w:rPr>
                <w:t>10</w:t>
              </w:r>
            </w:hyperlink>
            <w:r w:rsidRPr="0044799F">
              <w:rPr>
                <w:lang w:eastAsia="en-AU"/>
              </w:rPr>
              <w:t xml:space="preserve">). </w:t>
            </w:r>
          </w:p>
        </w:tc>
        <w:sdt>
          <w:sdtPr>
            <w:rPr>
              <w:lang w:eastAsia="en-AU"/>
            </w:rPr>
            <w:id w:val="-1756657698"/>
            <w:placeholder>
              <w:docPart w:val="13E311066F8447CFB4488E17FE302D62"/>
            </w:placeholder>
            <w:showingPlcHdr/>
            <w:dropDownList>
              <w:listItem w:displayText="YES" w:value="YES"/>
              <w:listItem w:displayText="NO" w:value="NO"/>
              <w:listItem w:displayText="NA" w:value="NA"/>
            </w:dropDownList>
          </w:sdtPr>
          <w:sdtContent>
            <w:tc>
              <w:tcPr>
                <w:tcW w:w="0" w:type="auto"/>
              </w:tcPr>
              <w:p w14:paraId="2DFD7E3C" w14:textId="77777777" w:rsidR="008424AD" w:rsidRPr="00681C57" w:rsidRDefault="008424AD" w:rsidP="008424AD">
                <w:pPr>
                  <w:cnfStyle w:val="000000000000" w:firstRow="0" w:lastRow="0" w:firstColumn="0" w:lastColumn="0" w:oddVBand="0" w:evenVBand="0" w:oddHBand="0" w:evenHBand="0" w:firstRowFirstColumn="0" w:firstRowLastColumn="0" w:lastRowFirstColumn="0" w:lastRowLastColumn="0"/>
                  <w:rPr>
                    <w:lang w:eastAsia="en-AU"/>
                  </w:rPr>
                </w:pPr>
                <w:r w:rsidRPr="0020073F">
                  <w:rPr>
                    <w:lang w:eastAsia="en-AU"/>
                  </w:rPr>
                  <w:t>Y/N/NA</w:t>
                </w:r>
              </w:p>
            </w:tc>
          </w:sdtContent>
        </w:sdt>
      </w:tr>
      <w:tr w:rsidR="008424AD" w:rsidRPr="00681C57" w14:paraId="1BDCE20B" w14:textId="77777777" w:rsidTr="007944C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tcPr>
          <w:p w14:paraId="6F971B3A" w14:textId="77777777" w:rsidR="008424AD" w:rsidRDefault="008424AD" w:rsidP="008424AD">
            <w:pPr>
              <w:rPr>
                <w:lang w:eastAsia="en-AU"/>
              </w:rPr>
            </w:pPr>
            <w:r>
              <w:rPr>
                <w:lang w:eastAsia="en-AU"/>
              </w:rPr>
              <w:t>61K</w:t>
            </w:r>
          </w:p>
        </w:tc>
        <w:tc>
          <w:tcPr>
            <w:tcW w:w="0" w:type="auto"/>
          </w:tcPr>
          <w:p w14:paraId="12FC7257" w14:textId="67FAB752" w:rsidR="008424AD" w:rsidRPr="0044799F" w:rsidRDefault="008424AD" w:rsidP="00F23CE1">
            <w:pPr>
              <w:cnfStyle w:val="000000010000" w:firstRow="0" w:lastRow="0" w:firstColumn="0" w:lastColumn="0" w:oddVBand="0" w:evenVBand="0" w:oddHBand="0" w:evenHBand="1" w:firstRowFirstColumn="0" w:firstRowLastColumn="0" w:lastRowFirstColumn="0" w:lastRowLastColumn="0"/>
              <w:rPr>
                <w:lang w:eastAsia="en-AU"/>
              </w:rPr>
            </w:pPr>
            <w:r w:rsidRPr="0044799F">
              <w:rPr>
                <w:lang w:eastAsia="en-AU"/>
              </w:rPr>
              <w:t>Well completion reports submitted as required (</w:t>
            </w:r>
            <w:hyperlink w:anchor="_Reports_1" w:history="1">
              <w:r w:rsidR="00534258" w:rsidRPr="0044799F">
                <w:rPr>
                  <w:rStyle w:val="Hyperlink"/>
                  <w:lang w:eastAsia="en-AU"/>
                </w:rPr>
                <w:t>Section</w:t>
              </w:r>
              <w:r w:rsidR="004D766F" w:rsidRPr="0044799F">
                <w:rPr>
                  <w:rStyle w:val="Hyperlink"/>
                  <w:lang w:eastAsia="en-AU"/>
                </w:rPr>
                <w:t xml:space="preserve"> </w:t>
              </w:r>
              <w:r w:rsidRPr="0044799F">
                <w:rPr>
                  <w:rStyle w:val="Hyperlink"/>
                  <w:lang w:eastAsia="en-AU"/>
                </w:rPr>
                <w:t>10</w:t>
              </w:r>
            </w:hyperlink>
            <w:r w:rsidRPr="0044799F">
              <w:rPr>
                <w:lang w:eastAsia="en-AU"/>
              </w:rPr>
              <w:t>).</w:t>
            </w:r>
          </w:p>
        </w:tc>
        <w:sdt>
          <w:sdtPr>
            <w:rPr>
              <w:lang w:eastAsia="en-AU"/>
            </w:rPr>
            <w:id w:val="1559665377"/>
            <w:placeholder>
              <w:docPart w:val="5D954A4923634E87BB13109C1696BD36"/>
            </w:placeholder>
            <w:showingPlcHdr/>
            <w:dropDownList>
              <w:listItem w:displayText="YES" w:value="YES"/>
              <w:listItem w:displayText="NO" w:value="NO"/>
              <w:listItem w:displayText="NA" w:value="NA"/>
            </w:dropDownList>
          </w:sdtPr>
          <w:sdtContent>
            <w:tc>
              <w:tcPr>
                <w:tcW w:w="0" w:type="auto"/>
              </w:tcPr>
              <w:p w14:paraId="79BB273A" w14:textId="77777777" w:rsidR="008424AD" w:rsidRPr="00681C57" w:rsidRDefault="008424AD" w:rsidP="008424AD">
                <w:pPr>
                  <w:cnfStyle w:val="000000010000" w:firstRow="0" w:lastRow="0" w:firstColumn="0" w:lastColumn="0" w:oddVBand="0" w:evenVBand="0" w:oddHBand="0" w:evenHBand="1" w:firstRowFirstColumn="0" w:firstRowLastColumn="0" w:lastRowFirstColumn="0" w:lastRowLastColumn="0"/>
                  <w:rPr>
                    <w:lang w:eastAsia="en-AU"/>
                  </w:rPr>
                </w:pPr>
                <w:r w:rsidRPr="0020073F">
                  <w:rPr>
                    <w:lang w:eastAsia="en-AU"/>
                  </w:rPr>
                  <w:t>Y/N/NA</w:t>
                </w:r>
              </w:p>
            </w:tc>
          </w:sdtContent>
        </w:sdt>
      </w:tr>
      <w:tr w:rsidR="008424AD" w:rsidRPr="00681C57" w14:paraId="76651542" w14:textId="77777777" w:rsidTr="007944C4">
        <w:trPr>
          <w:trHeight w:val="431"/>
        </w:trPr>
        <w:tc>
          <w:tcPr>
            <w:cnfStyle w:val="001000000000" w:firstRow="0" w:lastRow="0" w:firstColumn="1" w:lastColumn="0" w:oddVBand="0" w:evenVBand="0" w:oddHBand="0" w:evenHBand="0" w:firstRowFirstColumn="0" w:firstRowLastColumn="0" w:lastRowFirstColumn="0" w:lastRowLastColumn="0"/>
            <w:tcW w:w="0" w:type="auto"/>
          </w:tcPr>
          <w:p w14:paraId="03D89126" w14:textId="77777777" w:rsidR="008424AD" w:rsidRDefault="008424AD" w:rsidP="008424AD">
            <w:pPr>
              <w:rPr>
                <w:lang w:eastAsia="en-AU"/>
              </w:rPr>
            </w:pPr>
            <w:r>
              <w:rPr>
                <w:lang w:eastAsia="en-AU"/>
              </w:rPr>
              <w:t>61L</w:t>
            </w:r>
          </w:p>
        </w:tc>
        <w:tc>
          <w:tcPr>
            <w:tcW w:w="0" w:type="auto"/>
          </w:tcPr>
          <w:p w14:paraId="2645076B" w14:textId="1857BB1B" w:rsidR="008424AD" w:rsidRPr="0044799F" w:rsidRDefault="008424AD" w:rsidP="0044799F">
            <w:pPr>
              <w:cnfStyle w:val="000000000000" w:firstRow="0" w:lastRow="0" w:firstColumn="0" w:lastColumn="0" w:oddVBand="0" w:evenVBand="0" w:oddHBand="0" w:evenHBand="0" w:firstRowFirstColumn="0" w:firstRowLastColumn="0" w:lastRowFirstColumn="0" w:lastRowLastColumn="0"/>
              <w:rPr>
                <w:lang w:eastAsia="en-AU"/>
              </w:rPr>
            </w:pPr>
            <w:r w:rsidRPr="0044799F">
              <w:rPr>
                <w:lang w:eastAsia="en-AU"/>
              </w:rPr>
              <w:t xml:space="preserve">Samples </w:t>
            </w:r>
            <w:r w:rsidR="0044799F" w:rsidRPr="0044799F">
              <w:rPr>
                <w:lang w:eastAsia="en-AU"/>
              </w:rPr>
              <w:t xml:space="preserve">offered, provided and retained </w:t>
            </w:r>
            <w:r w:rsidRPr="0044799F">
              <w:rPr>
                <w:lang w:eastAsia="en-AU"/>
              </w:rPr>
              <w:t>as required</w:t>
            </w:r>
            <w:r w:rsidR="001C3942" w:rsidRPr="0044799F">
              <w:rPr>
                <w:lang w:eastAsia="en-AU"/>
              </w:rPr>
              <w:t xml:space="preserve"> </w:t>
            </w:r>
            <w:r w:rsidR="002201AD" w:rsidRPr="0044799F">
              <w:rPr>
                <w:lang w:eastAsia="en-AU"/>
              </w:rPr>
              <w:t>(</w:t>
            </w:r>
            <w:hyperlink w:anchor="_Well_operations_and" w:history="1">
              <w:r w:rsidR="001C3942" w:rsidRPr="0044799F">
                <w:rPr>
                  <w:rStyle w:val="Hyperlink"/>
                  <w:lang w:eastAsia="en-AU"/>
                </w:rPr>
                <w:t>Section 3</w:t>
              </w:r>
            </w:hyperlink>
            <w:r w:rsidR="002201AD" w:rsidRPr="0044799F">
              <w:rPr>
                <w:rStyle w:val="Hyperlink"/>
                <w:lang w:eastAsia="en-AU"/>
              </w:rPr>
              <w:t>)</w:t>
            </w:r>
            <w:r w:rsidRPr="0044799F">
              <w:rPr>
                <w:lang w:eastAsia="en-AU"/>
              </w:rPr>
              <w:t>.</w:t>
            </w:r>
          </w:p>
        </w:tc>
        <w:sdt>
          <w:sdtPr>
            <w:rPr>
              <w:lang w:eastAsia="en-AU"/>
            </w:rPr>
            <w:id w:val="-127705522"/>
            <w:placeholder>
              <w:docPart w:val="841CCA68C1A4454293A27AB41983E51A"/>
            </w:placeholder>
            <w:showingPlcHdr/>
            <w:dropDownList>
              <w:listItem w:displayText="YES" w:value="YES"/>
              <w:listItem w:displayText="NO" w:value="NO"/>
              <w:listItem w:displayText="NA" w:value="NA"/>
            </w:dropDownList>
          </w:sdtPr>
          <w:sdtContent>
            <w:tc>
              <w:tcPr>
                <w:tcW w:w="0" w:type="auto"/>
              </w:tcPr>
              <w:p w14:paraId="413A5895" w14:textId="77777777" w:rsidR="008424AD" w:rsidRPr="00681C57" w:rsidRDefault="008424AD" w:rsidP="008424AD">
                <w:pPr>
                  <w:cnfStyle w:val="000000000000" w:firstRow="0" w:lastRow="0" w:firstColumn="0" w:lastColumn="0" w:oddVBand="0" w:evenVBand="0" w:oddHBand="0" w:evenHBand="0" w:firstRowFirstColumn="0" w:firstRowLastColumn="0" w:lastRowFirstColumn="0" w:lastRowLastColumn="0"/>
                  <w:rPr>
                    <w:lang w:eastAsia="en-AU"/>
                  </w:rPr>
                </w:pPr>
                <w:r w:rsidRPr="0020073F">
                  <w:rPr>
                    <w:lang w:eastAsia="en-AU"/>
                  </w:rPr>
                  <w:t>Y/N/NA</w:t>
                </w:r>
              </w:p>
            </w:tc>
          </w:sdtContent>
        </w:sdt>
      </w:tr>
      <w:tr w:rsidR="008424AD" w:rsidRPr="00681C57" w14:paraId="1E59E4C6" w14:textId="77777777" w:rsidTr="007944C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tcPr>
          <w:p w14:paraId="1EED699C" w14:textId="77777777" w:rsidR="008424AD" w:rsidRDefault="008424AD" w:rsidP="008424AD">
            <w:pPr>
              <w:rPr>
                <w:lang w:eastAsia="en-AU"/>
              </w:rPr>
            </w:pPr>
            <w:r>
              <w:rPr>
                <w:lang w:eastAsia="en-AU"/>
              </w:rPr>
              <w:t>64</w:t>
            </w:r>
          </w:p>
        </w:tc>
        <w:tc>
          <w:tcPr>
            <w:tcW w:w="0" w:type="auto"/>
          </w:tcPr>
          <w:p w14:paraId="14F9370D" w14:textId="78B1A703" w:rsidR="008424AD" w:rsidRPr="00681C57" w:rsidRDefault="008424AD" w:rsidP="00F23CE1">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Minister notified of petroleum discoveries</w:t>
            </w:r>
            <w:r w:rsidR="00F23CE1">
              <w:rPr>
                <w:lang w:eastAsia="en-AU"/>
              </w:rPr>
              <w:t xml:space="preserve"> as required</w:t>
            </w:r>
            <w:r>
              <w:rPr>
                <w:lang w:eastAsia="en-AU"/>
              </w:rPr>
              <w:t xml:space="preserve">. A report on the evaluation of the discovery submitted within 3 </w:t>
            </w:r>
            <w:r w:rsidRPr="0044799F">
              <w:rPr>
                <w:lang w:eastAsia="en-AU"/>
              </w:rPr>
              <w:t>months (</w:t>
            </w:r>
            <w:hyperlink w:anchor="_Reports_1" w:history="1">
              <w:r w:rsidRPr="0044799F">
                <w:rPr>
                  <w:rStyle w:val="Hyperlink"/>
                  <w:lang w:eastAsia="en-AU"/>
                </w:rPr>
                <w:t>Section 10</w:t>
              </w:r>
            </w:hyperlink>
            <w:r w:rsidRPr="0044799F">
              <w:rPr>
                <w:lang w:eastAsia="en-AU"/>
              </w:rPr>
              <w:t>).</w:t>
            </w:r>
          </w:p>
        </w:tc>
        <w:sdt>
          <w:sdtPr>
            <w:rPr>
              <w:lang w:eastAsia="en-AU"/>
            </w:rPr>
            <w:id w:val="1696425901"/>
            <w:placeholder>
              <w:docPart w:val="AADE35BE904047FF962EB074CD9B5523"/>
            </w:placeholder>
            <w:showingPlcHdr/>
            <w:dropDownList>
              <w:listItem w:displayText="YES" w:value="YES"/>
              <w:listItem w:displayText="NO" w:value="NO"/>
              <w:listItem w:displayText="NA" w:value="NA"/>
            </w:dropDownList>
          </w:sdtPr>
          <w:sdtContent>
            <w:tc>
              <w:tcPr>
                <w:tcW w:w="0" w:type="auto"/>
              </w:tcPr>
              <w:p w14:paraId="37C1BC19" w14:textId="77777777" w:rsidR="008424AD" w:rsidRPr="00681C57" w:rsidRDefault="008424AD" w:rsidP="008424AD">
                <w:pPr>
                  <w:cnfStyle w:val="000000010000" w:firstRow="0" w:lastRow="0" w:firstColumn="0" w:lastColumn="0" w:oddVBand="0" w:evenVBand="0" w:oddHBand="0" w:evenHBand="1" w:firstRowFirstColumn="0" w:firstRowLastColumn="0" w:lastRowFirstColumn="0" w:lastRowLastColumn="0"/>
                  <w:rPr>
                    <w:lang w:eastAsia="en-AU"/>
                  </w:rPr>
                </w:pPr>
                <w:r w:rsidRPr="0020073F">
                  <w:rPr>
                    <w:lang w:eastAsia="en-AU"/>
                  </w:rPr>
                  <w:t>Y/N/NA</w:t>
                </w:r>
              </w:p>
            </w:tc>
          </w:sdtContent>
        </w:sdt>
      </w:tr>
      <w:tr w:rsidR="008424AD" w:rsidRPr="00681C57" w14:paraId="39145881" w14:textId="77777777" w:rsidTr="00347C8C">
        <w:trPr>
          <w:trHeight w:val="431"/>
        </w:trPr>
        <w:tc>
          <w:tcPr>
            <w:cnfStyle w:val="001000000000" w:firstRow="0" w:lastRow="0" w:firstColumn="1" w:lastColumn="0" w:oddVBand="0" w:evenVBand="0" w:oddHBand="0" w:evenHBand="0" w:firstRowFirstColumn="0" w:firstRowLastColumn="0" w:lastRowFirstColumn="0" w:lastRowLastColumn="0"/>
            <w:tcW w:w="0" w:type="auto"/>
          </w:tcPr>
          <w:p w14:paraId="79AA43A9" w14:textId="7E0CEDC5" w:rsidR="008424AD" w:rsidRPr="001B2173" w:rsidRDefault="001210A6" w:rsidP="008424AD">
            <w:pPr>
              <w:rPr>
                <w:lang w:eastAsia="en-AU"/>
              </w:rPr>
            </w:pPr>
            <w:r>
              <w:rPr>
                <w:lang w:eastAsia="en-AU"/>
              </w:rPr>
              <w:t>104F</w:t>
            </w:r>
          </w:p>
        </w:tc>
        <w:tc>
          <w:tcPr>
            <w:tcW w:w="0" w:type="auto"/>
            <w:shd w:val="clear" w:color="auto" w:fill="auto"/>
          </w:tcPr>
          <w:p w14:paraId="13F2B264" w14:textId="1232DDA2" w:rsidR="008424AD" w:rsidRPr="001B2173" w:rsidRDefault="001210A6" w:rsidP="008424AD">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Application for change in control made in accordance with section</w:t>
            </w:r>
            <w:r w:rsidR="004013C3">
              <w:rPr>
                <w:lang w:eastAsia="en-AU"/>
              </w:rPr>
              <w:t xml:space="preserve"> </w:t>
            </w:r>
            <w:r>
              <w:rPr>
                <w:lang w:eastAsia="en-AU"/>
              </w:rPr>
              <w:t>104E of the Act as required.</w:t>
            </w:r>
          </w:p>
        </w:tc>
        <w:sdt>
          <w:sdtPr>
            <w:rPr>
              <w:lang w:eastAsia="en-AU"/>
            </w:rPr>
            <w:id w:val="-666174267"/>
            <w:placeholder>
              <w:docPart w:val="135835AB0ACE4EA88EF2C946CA34F26E"/>
            </w:placeholder>
            <w:showingPlcHdr/>
            <w:dropDownList>
              <w:listItem w:displayText="YES" w:value="YES"/>
              <w:listItem w:displayText="NO" w:value="NO"/>
              <w:listItem w:displayText="NA" w:value="NA"/>
            </w:dropDownList>
          </w:sdtPr>
          <w:sdtContent>
            <w:tc>
              <w:tcPr>
                <w:tcW w:w="0" w:type="auto"/>
              </w:tcPr>
              <w:p w14:paraId="60B273E1" w14:textId="77777777" w:rsidR="008424AD" w:rsidRPr="001B2173" w:rsidRDefault="008424AD" w:rsidP="008424AD">
                <w:pPr>
                  <w:cnfStyle w:val="000000000000" w:firstRow="0" w:lastRow="0" w:firstColumn="0" w:lastColumn="0" w:oddVBand="0" w:evenVBand="0" w:oddHBand="0" w:evenHBand="0" w:firstRowFirstColumn="0" w:firstRowLastColumn="0" w:lastRowFirstColumn="0" w:lastRowLastColumn="0"/>
                  <w:rPr>
                    <w:lang w:eastAsia="en-AU"/>
                  </w:rPr>
                </w:pPr>
                <w:r w:rsidRPr="001B2173">
                  <w:rPr>
                    <w:lang w:eastAsia="en-AU"/>
                  </w:rPr>
                  <w:t>Y/N/NA</w:t>
                </w:r>
              </w:p>
            </w:tc>
          </w:sdtContent>
        </w:sdt>
      </w:tr>
      <w:tr w:rsidR="008424AD" w:rsidRPr="00681C57" w14:paraId="40972E8B" w14:textId="77777777" w:rsidTr="007944C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tcPr>
          <w:p w14:paraId="5C941791" w14:textId="4A5A9A5B" w:rsidR="008424AD" w:rsidRPr="00F23CE1" w:rsidRDefault="008424AD" w:rsidP="008424AD">
            <w:pPr>
              <w:rPr>
                <w:lang w:eastAsia="en-AU"/>
              </w:rPr>
            </w:pPr>
            <w:r w:rsidRPr="00F23CE1">
              <w:rPr>
                <w:lang w:eastAsia="en-AU"/>
              </w:rPr>
              <w:t>109</w:t>
            </w:r>
            <w:r w:rsidR="00BA5322">
              <w:rPr>
                <w:lang w:eastAsia="en-AU"/>
              </w:rPr>
              <w:t>*</w:t>
            </w:r>
          </w:p>
        </w:tc>
        <w:tc>
          <w:tcPr>
            <w:tcW w:w="0" w:type="auto"/>
          </w:tcPr>
          <w:p w14:paraId="1F735429" w14:textId="0357923A" w:rsidR="008424AD" w:rsidRPr="00E9052C" w:rsidRDefault="00CD63D0" w:rsidP="00CD63D0">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O</w:t>
            </w:r>
            <w:r w:rsidR="008424AD" w:rsidRPr="00F23CE1">
              <w:rPr>
                <w:lang w:eastAsia="en-AU"/>
              </w:rPr>
              <w:t xml:space="preserve">perations </w:t>
            </w:r>
            <w:r>
              <w:rPr>
                <w:lang w:eastAsia="en-AU"/>
              </w:rPr>
              <w:t xml:space="preserve">must not be carried out </w:t>
            </w:r>
            <w:r w:rsidR="008424AD" w:rsidRPr="00F23CE1">
              <w:rPr>
                <w:lang w:eastAsia="en-AU"/>
              </w:rPr>
              <w:t xml:space="preserve">within 50 m of land being used as, a residence, yard, garden, orchard or cultivated field, or within 200 m of an artificial accumulation of water or any outlet from which water may be obtained, unless written approval has been given </w:t>
            </w:r>
            <w:r w:rsidR="008424AD" w:rsidRPr="00F23CE1">
              <w:t>by</w:t>
            </w:r>
            <w:r w:rsidR="00F23CE1">
              <w:t xml:space="preserve"> t</w:t>
            </w:r>
            <w:r w:rsidR="008424AD" w:rsidRPr="00F23CE1">
              <w:t>he owner or the occupier of the land</w:t>
            </w:r>
            <w:r w:rsidR="00F23CE1">
              <w:t xml:space="preserve"> and a</w:t>
            </w:r>
            <w:r w:rsidR="008424AD" w:rsidRPr="00F23CE1">
              <w:t>ny registered native title bodies corporate or claimants</w:t>
            </w:r>
            <w:r w:rsidR="008424AD" w:rsidRPr="00E9052C">
              <w:t>.</w:t>
            </w:r>
          </w:p>
        </w:tc>
        <w:sdt>
          <w:sdtPr>
            <w:rPr>
              <w:lang w:eastAsia="en-AU"/>
            </w:rPr>
            <w:id w:val="283782185"/>
            <w:placeholder>
              <w:docPart w:val="38BB3DA386144667803D90AEBC751ACA"/>
            </w:placeholder>
            <w:showingPlcHdr/>
            <w:dropDownList>
              <w:listItem w:displayText="YES" w:value="YES"/>
              <w:listItem w:displayText="NO" w:value="NO"/>
              <w:listItem w:displayText="NA" w:value="NA"/>
            </w:dropDownList>
          </w:sdtPr>
          <w:sdtContent>
            <w:tc>
              <w:tcPr>
                <w:tcW w:w="0" w:type="auto"/>
              </w:tcPr>
              <w:p w14:paraId="2670631E" w14:textId="77777777" w:rsidR="008424AD" w:rsidRPr="00F23CE1" w:rsidRDefault="008424AD" w:rsidP="008424AD">
                <w:pPr>
                  <w:cnfStyle w:val="000000010000" w:firstRow="0" w:lastRow="0" w:firstColumn="0" w:lastColumn="0" w:oddVBand="0" w:evenVBand="0" w:oddHBand="0" w:evenHBand="1" w:firstRowFirstColumn="0" w:firstRowLastColumn="0" w:lastRowFirstColumn="0" w:lastRowLastColumn="0"/>
                  <w:rPr>
                    <w:lang w:eastAsia="en-AU"/>
                  </w:rPr>
                </w:pPr>
                <w:r w:rsidRPr="00F23CE1">
                  <w:rPr>
                    <w:lang w:eastAsia="en-AU"/>
                  </w:rPr>
                  <w:t>Y/N/NA</w:t>
                </w:r>
              </w:p>
            </w:tc>
          </w:sdtContent>
        </w:sdt>
      </w:tr>
      <w:tr w:rsidR="008424AD" w:rsidRPr="00681C57" w14:paraId="52BCD989" w14:textId="77777777" w:rsidTr="007944C4">
        <w:trPr>
          <w:trHeight w:val="431"/>
        </w:trPr>
        <w:tc>
          <w:tcPr>
            <w:cnfStyle w:val="001000000000" w:firstRow="0" w:lastRow="0" w:firstColumn="1" w:lastColumn="0" w:oddVBand="0" w:evenVBand="0" w:oddHBand="0" w:evenHBand="0" w:firstRowFirstColumn="0" w:firstRowLastColumn="0" w:lastRowFirstColumn="0" w:lastRowLastColumn="0"/>
            <w:tcW w:w="0" w:type="auto"/>
          </w:tcPr>
          <w:p w14:paraId="02E170A1" w14:textId="5BF2D2AC" w:rsidR="008424AD" w:rsidRPr="00F23CE1" w:rsidRDefault="008424AD" w:rsidP="008424AD">
            <w:pPr>
              <w:shd w:val="clear" w:color="auto" w:fill="FFFFFF"/>
              <w:rPr>
                <w:lang w:eastAsia="en-AU"/>
              </w:rPr>
            </w:pPr>
            <w:r w:rsidRPr="00F23CE1">
              <w:rPr>
                <w:lang w:eastAsia="en-AU"/>
              </w:rPr>
              <w:lastRenderedPageBreak/>
              <w:t>110</w:t>
            </w:r>
            <w:r w:rsidR="00BA5322">
              <w:rPr>
                <w:lang w:eastAsia="en-AU"/>
              </w:rPr>
              <w:t>*</w:t>
            </w:r>
          </w:p>
        </w:tc>
        <w:tc>
          <w:tcPr>
            <w:tcW w:w="0" w:type="auto"/>
          </w:tcPr>
          <w:p w14:paraId="1DAA73B5" w14:textId="1CCCFE3D" w:rsidR="008424AD" w:rsidRPr="00F23CE1" w:rsidRDefault="00CD63D0" w:rsidP="00CD63D0">
            <w:pPr>
              <w:shd w:val="clear" w:color="auto" w:fill="FFFFFF"/>
              <w:cnfStyle w:val="000000000000" w:firstRow="0" w:lastRow="0" w:firstColumn="0" w:lastColumn="0" w:oddVBand="0" w:evenVBand="0" w:oddHBand="0" w:evenHBand="0" w:firstRowFirstColumn="0" w:firstRowLastColumn="0" w:lastRowFirstColumn="0" w:lastRowLastColumn="0"/>
              <w:rPr>
                <w:lang w:eastAsia="en-AU"/>
              </w:rPr>
            </w:pPr>
            <w:r>
              <w:rPr>
                <w:lang w:eastAsia="en-AU"/>
              </w:rPr>
              <w:t>O</w:t>
            </w:r>
            <w:r w:rsidR="008424AD" w:rsidRPr="00F23CE1">
              <w:rPr>
                <w:lang w:eastAsia="en-AU"/>
              </w:rPr>
              <w:t>perations</w:t>
            </w:r>
            <w:r>
              <w:rPr>
                <w:lang w:eastAsia="en-AU"/>
              </w:rPr>
              <w:t xml:space="preserve"> must not be carried out</w:t>
            </w:r>
            <w:r w:rsidR="008424AD" w:rsidRPr="00F23CE1">
              <w:rPr>
                <w:lang w:eastAsia="en-AU"/>
              </w:rPr>
              <w:t xml:space="preserve"> within 200</w:t>
            </w:r>
            <w:r w:rsidR="0048757C" w:rsidRPr="00F23CE1">
              <w:rPr>
                <w:lang w:eastAsia="en-AU"/>
              </w:rPr>
              <w:t xml:space="preserve"> </w:t>
            </w:r>
            <w:r w:rsidR="008424AD" w:rsidRPr="00F23CE1">
              <w:rPr>
                <w:lang w:eastAsia="en-AU"/>
              </w:rPr>
              <w:t>m of a cemetery</w:t>
            </w:r>
            <w:r w:rsidR="008424AD" w:rsidRPr="00F23CE1">
              <w:t xml:space="preserve"> </w:t>
            </w:r>
            <w:r w:rsidR="008424AD" w:rsidRPr="00F23CE1">
              <w:rPr>
                <w:lang w:eastAsia="en-AU"/>
              </w:rPr>
              <w:t>unless written approval has been given by the entity responsible for the cemetery.</w:t>
            </w:r>
          </w:p>
        </w:tc>
        <w:sdt>
          <w:sdtPr>
            <w:rPr>
              <w:lang w:eastAsia="en-AU"/>
            </w:rPr>
            <w:id w:val="908659743"/>
            <w:placeholder>
              <w:docPart w:val="546B83E6E8DC40E3B8E9FC6E39654E92"/>
            </w:placeholder>
            <w:showingPlcHdr/>
            <w:dropDownList>
              <w:listItem w:displayText="YES" w:value="YES"/>
              <w:listItem w:displayText="NO" w:value="NO"/>
              <w:listItem w:displayText="NA" w:value="NA"/>
            </w:dropDownList>
          </w:sdtPr>
          <w:sdtContent>
            <w:tc>
              <w:tcPr>
                <w:tcW w:w="0" w:type="auto"/>
              </w:tcPr>
              <w:p w14:paraId="2F25A878" w14:textId="77777777" w:rsidR="008424AD" w:rsidRPr="00F23CE1" w:rsidRDefault="008424AD" w:rsidP="008424AD">
                <w:pPr>
                  <w:cnfStyle w:val="000000000000" w:firstRow="0" w:lastRow="0" w:firstColumn="0" w:lastColumn="0" w:oddVBand="0" w:evenVBand="0" w:oddHBand="0" w:evenHBand="0" w:firstRowFirstColumn="0" w:firstRowLastColumn="0" w:lastRowFirstColumn="0" w:lastRowLastColumn="0"/>
                  <w:rPr>
                    <w:lang w:eastAsia="en-AU"/>
                  </w:rPr>
                </w:pPr>
                <w:r w:rsidRPr="00F23CE1">
                  <w:rPr>
                    <w:lang w:eastAsia="en-AU"/>
                  </w:rPr>
                  <w:t>Y/N/NA</w:t>
                </w:r>
              </w:p>
            </w:tc>
          </w:sdtContent>
        </w:sdt>
      </w:tr>
      <w:tr w:rsidR="008424AD" w:rsidRPr="00681C57" w14:paraId="1E510022" w14:textId="77777777" w:rsidTr="007944C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tcPr>
          <w:p w14:paraId="31F243B9" w14:textId="1B5A2DE7" w:rsidR="008424AD" w:rsidRPr="00F23CE1" w:rsidRDefault="008424AD" w:rsidP="008424AD">
            <w:pPr>
              <w:rPr>
                <w:lang w:eastAsia="en-AU"/>
              </w:rPr>
            </w:pPr>
            <w:r w:rsidRPr="00F23CE1">
              <w:rPr>
                <w:lang w:eastAsia="en-AU"/>
              </w:rPr>
              <w:t>111</w:t>
            </w:r>
            <w:r w:rsidR="00BA5322">
              <w:rPr>
                <w:lang w:eastAsia="en-AU"/>
              </w:rPr>
              <w:t>*</w:t>
            </w:r>
          </w:p>
        </w:tc>
        <w:tc>
          <w:tcPr>
            <w:tcW w:w="0" w:type="auto"/>
          </w:tcPr>
          <w:p w14:paraId="361CD9B6" w14:textId="2D693EF6" w:rsidR="008424AD" w:rsidRPr="00F23CE1" w:rsidRDefault="00CD63D0" w:rsidP="00CD63D0">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A</w:t>
            </w:r>
            <w:r w:rsidR="008424AD" w:rsidRPr="00F23CE1">
              <w:rPr>
                <w:lang w:eastAsia="en-AU"/>
              </w:rPr>
              <w:t xml:space="preserve"> well, wellhead, pipeline or petroleum processing facility </w:t>
            </w:r>
            <w:r>
              <w:rPr>
                <w:lang w:eastAsia="en-AU"/>
              </w:rPr>
              <w:t xml:space="preserve">must not be constructed </w:t>
            </w:r>
            <w:r w:rsidR="008424AD" w:rsidRPr="00F23CE1">
              <w:rPr>
                <w:lang w:eastAsia="en-AU"/>
              </w:rPr>
              <w:t>on land that is used as, or within 2 km of a habitable building.</w:t>
            </w:r>
          </w:p>
        </w:tc>
        <w:sdt>
          <w:sdtPr>
            <w:rPr>
              <w:lang w:eastAsia="en-AU"/>
            </w:rPr>
            <w:id w:val="-720593547"/>
            <w:placeholder>
              <w:docPart w:val="2D06B05ED3854E5DA0AE839F7E6212A0"/>
            </w:placeholder>
            <w:showingPlcHdr/>
            <w:dropDownList>
              <w:listItem w:displayText="YES" w:value="YES"/>
              <w:listItem w:displayText="NO" w:value="NO"/>
              <w:listItem w:displayText="NA" w:value="NA"/>
            </w:dropDownList>
          </w:sdtPr>
          <w:sdtContent>
            <w:tc>
              <w:tcPr>
                <w:tcW w:w="0" w:type="auto"/>
              </w:tcPr>
              <w:p w14:paraId="0BD8FC3A" w14:textId="77777777" w:rsidR="008424AD" w:rsidRPr="00F23CE1" w:rsidRDefault="008424AD" w:rsidP="008424AD">
                <w:pPr>
                  <w:cnfStyle w:val="000000010000" w:firstRow="0" w:lastRow="0" w:firstColumn="0" w:lastColumn="0" w:oddVBand="0" w:evenVBand="0" w:oddHBand="0" w:evenHBand="1" w:firstRowFirstColumn="0" w:firstRowLastColumn="0" w:lastRowFirstColumn="0" w:lastRowLastColumn="0"/>
                  <w:rPr>
                    <w:lang w:eastAsia="en-AU"/>
                  </w:rPr>
                </w:pPr>
                <w:r w:rsidRPr="00F23CE1">
                  <w:rPr>
                    <w:lang w:eastAsia="en-AU"/>
                  </w:rPr>
                  <w:t>Y/N/NA</w:t>
                </w:r>
              </w:p>
            </w:tc>
          </w:sdtContent>
        </w:sdt>
      </w:tr>
      <w:tr w:rsidR="00674388" w:rsidRPr="00681C57" w14:paraId="6EC4660B" w14:textId="77777777" w:rsidTr="007944C4">
        <w:trPr>
          <w:trHeight w:val="431"/>
        </w:trPr>
        <w:tc>
          <w:tcPr>
            <w:cnfStyle w:val="001000000000" w:firstRow="0" w:lastRow="0" w:firstColumn="1" w:lastColumn="0" w:oddVBand="0" w:evenVBand="0" w:oddHBand="0" w:evenHBand="0" w:firstRowFirstColumn="0" w:firstRowLastColumn="0" w:lastRowFirstColumn="0" w:lastRowLastColumn="0"/>
            <w:tcW w:w="0" w:type="auto"/>
          </w:tcPr>
          <w:p w14:paraId="247EE1A2" w14:textId="4A61EC40" w:rsidR="00674388" w:rsidRPr="00F23CE1" w:rsidRDefault="00674388" w:rsidP="00674388">
            <w:pPr>
              <w:rPr>
                <w:lang w:eastAsia="en-AU"/>
              </w:rPr>
            </w:pPr>
            <w:r w:rsidRPr="00F23CE1">
              <w:rPr>
                <w:lang w:eastAsia="en-AU"/>
              </w:rPr>
              <w:t>112</w:t>
            </w:r>
            <w:r w:rsidR="00BA5322">
              <w:rPr>
                <w:lang w:eastAsia="en-AU"/>
              </w:rPr>
              <w:t>*</w:t>
            </w:r>
          </w:p>
        </w:tc>
        <w:tc>
          <w:tcPr>
            <w:tcW w:w="0" w:type="auto"/>
          </w:tcPr>
          <w:p w14:paraId="4B6001BF" w14:textId="4ABC5547" w:rsidR="00674388" w:rsidRPr="00E9052C" w:rsidRDefault="00CD63D0" w:rsidP="00CD63D0">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A</w:t>
            </w:r>
            <w:r w:rsidR="00674388" w:rsidRPr="00F23CE1">
              <w:rPr>
                <w:lang w:eastAsia="en-AU"/>
              </w:rPr>
              <w:t xml:space="preserve"> well or well pad</w:t>
            </w:r>
            <w:r>
              <w:rPr>
                <w:lang w:eastAsia="en-AU"/>
              </w:rPr>
              <w:t xml:space="preserve"> must not be constructed</w:t>
            </w:r>
            <w:r w:rsidR="00674388" w:rsidRPr="00F23CE1">
              <w:rPr>
                <w:lang w:eastAsia="en-AU"/>
              </w:rPr>
              <w:t xml:space="preserve"> within 1 km of a designated bore</w:t>
            </w:r>
            <w:r w:rsidR="00674388" w:rsidRPr="00F23CE1">
              <w:t xml:space="preserve"> </w:t>
            </w:r>
            <w:r w:rsidR="00674388" w:rsidRPr="00F23CE1">
              <w:rPr>
                <w:lang w:eastAsia="en-AU"/>
              </w:rPr>
              <w:t xml:space="preserve">unless written approval has been given </w:t>
            </w:r>
            <w:r w:rsidR="00674388" w:rsidRPr="00E9052C">
              <w:t>by</w:t>
            </w:r>
            <w:r w:rsidR="00F23CE1">
              <w:t xml:space="preserve"> t</w:t>
            </w:r>
            <w:r w:rsidR="00674388" w:rsidRPr="00E9052C">
              <w:t>he owner</w:t>
            </w:r>
            <w:r w:rsidR="00F23CE1">
              <w:t xml:space="preserve"> </w:t>
            </w:r>
            <w:r w:rsidR="00674388" w:rsidRPr="00E9052C">
              <w:t>or the occupier of the land and</w:t>
            </w:r>
            <w:r w:rsidR="00F23CE1">
              <w:t xml:space="preserve"> a</w:t>
            </w:r>
            <w:r w:rsidR="00674388" w:rsidRPr="00E9052C">
              <w:t>ny registered native title bodies corporate or claimants.</w:t>
            </w:r>
          </w:p>
        </w:tc>
        <w:sdt>
          <w:sdtPr>
            <w:rPr>
              <w:lang w:eastAsia="en-AU"/>
            </w:rPr>
            <w:id w:val="1270121140"/>
            <w:placeholder>
              <w:docPart w:val="3DC181EE67A14BE9ADFA1A93A3B7B5BB"/>
            </w:placeholder>
            <w:showingPlcHdr/>
            <w:dropDownList>
              <w:listItem w:displayText="YES" w:value="YES"/>
              <w:listItem w:displayText="NO" w:value="NO"/>
              <w:listItem w:displayText="NA" w:value="NA"/>
            </w:dropDownList>
          </w:sdtPr>
          <w:sdtContent>
            <w:tc>
              <w:tcPr>
                <w:tcW w:w="0" w:type="auto"/>
              </w:tcPr>
              <w:p w14:paraId="3D2FD327" w14:textId="77777777" w:rsidR="00674388" w:rsidRPr="00F23CE1" w:rsidRDefault="00674388" w:rsidP="00674388">
                <w:pPr>
                  <w:cnfStyle w:val="000000000000" w:firstRow="0" w:lastRow="0" w:firstColumn="0" w:lastColumn="0" w:oddVBand="0" w:evenVBand="0" w:oddHBand="0" w:evenHBand="0" w:firstRowFirstColumn="0" w:firstRowLastColumn="0" w:lastRowFirstColumn="0" w:lastRowLastColumn="0"/>
                  <w:rPr>
                    <w:lang w:eastAsia="en-AU"/>
                  </w:rPr>
                </w:pPr>
                <w:r w:rsidRPr="00F23CE1">
                  <w:rPr>
                    <w:lang w:eastAsia="en-AU"/>
                  </w:rPr>
                  <w:t>Y/N/NA</w:t>
                </w:r>
              </w:p>
            </w:tc>
          </w:sdtContent>
        </w:sdt>
      </w:tr>
    </w:tbl>
    <w:p w14:paraId="7F8B9CE4" w14:textId="36AF7AB9" w:rsidR="00640F47" w:rsidRPr="003832A0" w:rsidRDefault="000A0D9F" w:rsidP="00640F47">
      <w:pPr>
        <w:spacing w:before="200" w:after="0"/>
        <w:rPr>
          <w:i/>
          <w:color w:val="C00000"/>
          <w:lang w:eastAsia="en-AU"/>
        </w:rPr>
      </w:pPr>
      <w:r w:rsidRPr="003832A0">
        <w:rPr>
          <w:bCs/>
          <w:i/>
          <w:color w:val="C00000"/>
          <w:lang w:eastAsia="en-AU"/>
        </w:rPr>
        <w:t>Where instances of</w:t>
      </w:r>
      <w:r w:rsidR="00640F47" w:rsidRPr="003832A0">
        <w:rPr>
          <w:bCs/>
          <w:i/>
          <w:color w:val="C00000"/>
          <w:lang w:eastAsia="en-AU"/>
        </w:rPr>
        <w:t xml:space="preserve"> non-compliance</w:t>
      </w:r>
      <w:r w:rsidRPr="003832A0">
        <w:rPr>
          <w:bCs/>
          <w:i/>
          <w:color w:val="C00000"/>
          <w:lang w:eastAsia="en-AU"/>
        </w:rPr>
        <w:t xml:space="preserve"> are reported</w:t>
      </w:r>
      <w:r w:rsidR="00BA5322" w:rsidRPr="003832A0">
        <w:rPr>
          <w:bCs/>
          <w:i/>
          <w:color w:val="C00000"/>
          <w:lang w:eastAsia="en-AU"/>
        </w:rPr>
        <w:t xml:space="preserve"> with sections denoted with an *</w:t>
      </w:r>
      <w:r w:rsidRPr="003832A0">
        <w:rPr>
          <w:bCs/>
          <w:i/>
          <w:color w:val="C00000"/>
          <w:lang w:eastAsia="en-AU"/>
        </w:rPr>
        <w:t>, provide further details</w:t>
      </w:r>
      <w:r w:rsidR="004D0EAB" w:rsidRPr="003832A0">
        <w:rPr>
          <w:bCs/>
          <w:i/>
          <w:color w:val="C00000"/>
          <w:lang w:eastAsia="en-AU"/>
        </w:rPr>
        <w:t xml:space="preserve"> </w:t>
      </w:r>
      <w:r w:rsidRPr="003832A0">
        <w:rPr>
          <w:bCs/>
          <w:i/>
          <w:color w:val="C00000"/>
          <w:lang w:eastAsia="en-AU"/>
        </w:rPr>
        <w:t xml:space="preserve">including </w:t>
      </w:r>
      <w:r w:rsidR="004D0EAB" w:rsidRPr="003832A0">
        <w:rPr>
          <w:bCs/>
          <w:i/>
          <w:color w:val="C00000"/>
          <w:lang w:eastAsia="en-AU"/>
        </w:rPr>
        <w:t xml:space="preserve">any </w:t>
      </w:r>
      <w:r w:rsidR="00640F47" w:rsidRPr="003832A0">
        <w:rPr>
          <w:bCs/>
          <w:i/>
          <w:color w:val="C00000"/>
          <w:lang w:eastAsia="en-AU"/>
        </w:rPr>
        <w:t>associated corrective actions.</w:t>
      </w:r>
    </w:p>
    <w:p w14:paraId="2A0EE26C" w14:textId="141DE597" w:rsidR="005C5374" w:rsidRPr="005C5374" w:rsidRDefault="005C5374" w:rsidP="00DC3B4A">
      <w:pPr>
        <w:pStyle w:val="Heading2"/>
      </w:pPr>
      <w:bookmarkStart w:id="6" w:name="_Toc158301514"/>
      <w:r w:rsidRPr="005C5374">
        <w:t>Petroleum Regulations 2020</w:t>
      </w:r>
      <w:r w:rsidR="00E9052C">
        <w:t xml:space="preserve"> – Land </w:t>
      </w:r>
      <w:r w:rsidR="00BB3B3A">
        <w:t>a</w:t>
      </w:r>
      <w:r w:rsidR="00E9052C">
        <w:t>ccess</w:t>
      </w:r>
      <w:bookmarkEnd w:id="6"/>
    </w:p>
    <w:p w14:paraId="18110C00" w14:textId="6E333E21" w:rsidR="00B12B06" w:rsidRPr="003832A0" w:rsidRDefault="00B12B06" w:rsidP="00B12B06">
      <w:pPr>
        <w:rPr>
          <w:bCs/>
          <w:i/>
          <w:color w:val="C00000"/>
          <w:lang w:eastAsia="en-AU"/>
        </w:rPr>
      </w:pPr>
      <w:r w:rsidRPr="003832A0">
        <w:rPr>
          <w:bCs/>
          <w:i/>
          <w:color w:val="C00000"/>
          <w:lang w:eastAsia="en-AU"/>
        </w:rPr>
        <w:t xml:space="preserve">Identify any instances of non-compliance with the Regulations during the reporting period. </w:t>
      </w:r>
      <w:r w:rsidR="007B22B1" w:rsidRPr="003832A0">
        <w:rPr>
          <w:bCs/>
          <w:i/>
          <w:color w:val="C00000"/>
          <w:lang w:eastAsia="en-AU"/>
        </w:rPr>
        <w:t>Select Y, N or NA as appropriate</w:t>
      </w:r>
      <w:r w:rsidRPr="003832A0">
        <w:rPr>
          <w:bCs/>
          <w:i/>
          <w:color w:val="C00000"/>
          <w:lang w:eastAsia="en-AU"/>
        </w:rPr>
        <w:t xml:space="preserve"> in </w:t>
      </w:r>
      <w:r w:rsidR="003E0F60">
        <w:rPr>
          <w:bCs/>
          <w:i/>
          <w:color w:val="FF0000"/>
          <w:lang w:eastAsia="en-AU"/>
        </w:rPr>
        <w:fldChar w:fldCharType="begin"/>
      </w:r>
      <w:r w:rsidR="003E0F60">
        <w:rPr>
          <w:bCs/>
          <w:i/>
          <w:color w:val="FF0000"/>
          <w:lang w:eastAsia="en-AU"/>
        </w:rPr>
        <w:instrText xml:space="preserve"> REF _Ref156978635 \h </w:instrText>
      </w:r>
      <w:r w:rsidR="003E0F60">
        <w:rPr>
          <w:bCs/>
          <w:i/>
          <w:color w:val="FF0000"/>
          <w:lang w:eastAsia="en-AU"/>
        </w:rPr>
      </w:r>
      <w:r w:rsidR="003E0F60">
        <w:rPr>
          <w:bCs/>
          <w:i/>
          <w:color w:val="FF0000"/>
          <w:lang w:eastAsia="en-AU"/>
        </w:rPr>
        <w:fldChar w:fldCharType="separate"/>
      </w:r>
      <w:r w:rsidR="00D96FEE">
        <w:t xml:space="preserve">Table </w:t>
      </w:r>
      <w:r w:rsidR="00D96FEE">
        <w:rPr>
          <w:noProof/>
        </w:rPr>
        <w:t>2</w:t>
      </w:r>
      <w:r w:rsidR="003E0F60">
        <w:rPr>
          <w:bCs/>
          <w:i/>
          <w:color w:val="FF0000"/>
          <w:lang w:eastAsia="en-AU"/>
        </w:rPr>
        <w:fldChar w:fldCharType="end"/>
      </w:r>
      <w:r w:rsidR="003E0F60" w:rsidRPr="003832A0">
        <w:rPr>
          <w:bCs/>
          <w:i/>
          <w:color w:val="C00000"/>
          <w:lang w:eastAsia="en-AU"/>
        </w:rPr>
        <w:t xml:space="preserve"> </w:t>
      </w:r>
      <w:r w:rsidR="00674388" w:rsidRPr="003832A0">
        <w:rPr>
          <w:bCs/>
          <w:i/>
          <w:color w:val="C00000"/>
          <w:lang w:eastAsia="en-AU"/>
        </w:rPr>
        <w:t>below.</w:t>
      </w:r>
    </w:p>
    <w:p w14:paraId="443C307E" w14:textId="5777C664" w:rsidR="00007428" w:rsidRDefault="00007428" w:rsidP="004605CC">
      <w:pPr>
        <w:pStyle w:val="Caption"/>
        <w:keepNext/>
      </w:pPr>
      <w:bookmarkStart w:id="7" w:name="_Ref156978635"/>
      <w:r>
        <w:t xml:space="preserve">Table </w:t>
      </w:r>
      <w:fldSimple w:instr=" SEQ Table \* ARABIC ">
        <w:r w:rsidR="00D96FEE">
          <w:rPr>
            <w:noProof/>
          </w:rPr>
          <w:t>2</w:t>
        </w:r>
      </w:fldSimple>
      <w:bookmarkEnd w:id="7"/>
      <w:r>
        <w:t xml:space="preserve"> </w:t>
      </w:r>
      <w:r w:rsidRPr="00D1682F">
        <w:t>- Self-assessment of compliance with relevant regulations of the Regulations.</w:t>
      </w:r>
    </w:p>
    <w:tbl>
      <w:tblPr>
        <w:tblStyle w:val="NTGtable1"/>
        <w:tblW w:w="0" w:type="auto"/>
        <w:tblLook w:val="04A0" w:firstRow="1" w:lastRow="0" w:firstColumn="1" w:lastColumn="0" w:noHBand="0" w:noVBand="1"/>
      </w:tblPr>
      <w:tblGrid>
        <w:gridCol w:w="1270"/>
        <w:gridCol w:w="7812"/>
        <w:gridCol w:w="1226"/>
      </w:tblGrid>
      <w:tr w:rsidR="00797EC1" w:rsidRPr="00681C57" w14:paraId="49DCE269" w14:textId="77777777" w:rsidTr="00116336">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tcPr>
          <w:p w14:paraId="3FA3B778" w14:textId="77777777" w:rsidR="00797EC1" w:rsidRPr="00E01531" w:rsidRDefault="00797EC1" w:rsidP="002E005C">
            <w:pPr>
              <w:rPr>
                <w:lang w:eastAsia="en-AU"/>
              </w:rPr>
            </w:pPr>
            <w:r>
              <w:rPr>
                <w:lang w:eastAsia="en-AU"/>
              </w:rPr>
              <w:t>Regulation</w:t>
            </w:r>
          </w:p>
        </w:tc>
        <w:tc>
          <w:tcPr>
            <w:tcW w:w="0" w:type="auto"/>
          </w:tcPr>
          <w:p w14:paraId="06C24486" w14:textId="77777777" w:rsidR="00797EC1" w:rsidRPr="00681C57" w:rsidRDefault="00797EC1" w:rsidP="002E005C">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Legislative requirement</w:t>
            </w:r>
          </w:p>
        </w:tc>
        <w:tc>
          <w:tcPr>
            <w:tcW w:w="0" w:type="auto"/>
          </w:tcPr>
          <w:p w14:paraId="65CB788F" w14:textId="77777777" w:rsidR="00797EC1" w:rsidRDefault="00797EC1" w:rsidP="002E005C">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Compliant</w:t>
            </w:r>
          </w:p>
        </w:tc>
      </w:tr>
      <w:tr w:rsidR="008424AD" w:rsidRPr="00681C57" w14:paraId="01EEBA88" w14:textId="77777777" w:rsidTr="007944C4">
        <w:trPr>
          <w:trHeight w:val="431"/>
        </w:trPr>
        <w:tc>
          <w:tcPr>
            <w:cnfStyle w:val="001000000000" w:firstRow="0" w:lastRow="0" w:firstColumn="1" w:lastColumn="0" w:oddVBand="0" w:evenVBand="0" w:oddHBand="0" w:evenHBand="0" w:firstRowFirstColumn="0" w:firstRowLastColumn="0" w:lastRowFirstColumn="0" w:lastRowLastColumn="0"/>
            <w:tcW w:w="0" w:type="auto"/>
          </w:tcPr>
          <w:p w14:paraId="39E6B587" w14:textId="77777777" w:rsidR="008424AD" w:rsidRPr="00681C57" w:rsidRDefault="008424AD" w:rsidP="008424AD">
            <w:pPr>
              <w:rPr>
                <w:lang w:eastAsia="en-AU"/>
              </w:rPr>
            </w:pPr>
            <w:r>
              <w:rPr>
                <w:lang w:eastAsia="en-AU"/>
              </w:rPr>
              <w:t>47</w:t>
            </w:r>
          </w:p>
        </w:tc>
        <w:tc>
          <w:tcPr>
            <w:tcW w:w="0" w:type="auto"/>
          </w:tcPr>
          <w:p w14:paraId="62CEDEA6" w14:textId="77777777" w:rsidR="008424AD" w:rsidRPr="00681C57" w:rsidRDefault="008424AD" w:rsidP="008424AD">
            <w:pPr>
              <w:shd w:val="clear" w:color="auto" w:fill="FFFFFF"/>
              <w:cnfStyle w:val="000000000000" w:firstRow="0" w:lastRow="0" w:firstColumn="0" w:lastColumn="0" w:oddVBand="0" w:evenVBand="0" w:oddHBand="0" w:evenHBand="0" w:firstRowFirstColumn="0" w:firstRowLastColumn="0" w:lastRowFirstColumn="0" w:lastRowLastColumn="0"/>
              <w:rPr>
                <w:lang w:eastAsia="en-AU"/>
              </w:rPr>
            </w:pPr>
            <w:r w:rsidRPr="006649A5">
              <w:rPr>
                <w:lang w:eastAsia="en-AU"/>
              </w:rPr>
              <w:t>Regulated operations must not commence on land that is not the subject of an approved access agreement.</w:t>
            </w:r>
          </w:p>
        </w:tc>
        <w:sdt>
          <w:sdtPr>
            <w:rPr>
              <w:lang w:eastAsia="en-AU"/>
            </w:rPr>
            <w:id w:val="1827866043"/>
            <w:placeholder>
              <w:docPart w:val="AB7F06761DE44C7FB2A9AEB24C48D04D"/>
            </w:placeholder>
            <w:showingPlcHdr/>
            <w:dropDownList>
              <w:listItem w:displayText="YES" w:value="YES"/>
              <w:listItem w:displayText="NO" w:value="NO"/>
              <w:listItem w:displayText="NA" w:value="NA"/>
            </w:dropDownList>
          </w:sdtPr>
          <w:sdtContent>
            <w:tc>
              <w:tcPr>
                <w:tcW w:w="0" w:type="auto"/>
              </w:tcPr>
              <w:p w14:paraId="354061A5" w14:textId="77777777" w:rsidR="008424AD" w:rsidRPr="00681C57" w:rsidRDefault="008424AD" w:rsidP="008424AD">
                <w:pPr>
                  <w:cnfStyle w:val="000000000000" w:firstRow="0" w:lastRow="0" w:firstColumn="0" w:lastColumn="0" w:oddVBand="0" w:evenVBand="0" w:oddHBand="0" w:evenHBand="0" w:firstRowFirstColumn="0" w:firstRowLastColumn="0" w:lastRowFirstColumn="0" w:lastRowLastColumn="0"/>
                  <w:rPr>
                    <w:lang w:eastAsia="en-AU"/>
                  </w:rPr>
                </w:pPr>
                <w:r w:rsidRPr="0020073F">
                  <w:rPr>
                    <w:lang w:eastAsia="en-AU"/>
                  </w:rPr>
                  <w:t>Y/N/NA</w:t>
                </w:r>
              </w:p>
            </w:tc>
          </w:sdtContent>
        </w:sdt>
      </w:tr>
      <w:tr w:rsidR="008424AD" w:rsidRPr="00681C57" w14:paraId="5A25D5AF" w14:textId="77777777" w:rsidTr="007944C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tcPr>
          <w:p w14:paraId="3E76A0BD" w14:textId="77777777" w:rsidR="008424AD" w:rsidRPr="00681C57" w:rsidRDefault="008424AD" w:rsidP="008424AD">
            <w:pPr>
              <w:rPr>
                <w:lang w:eastAsia="en-AU"/>
              </w:rPr>
            </w:pPr>
            <w:r>
              <w:rPr>
                <w:lang w:eastAsia="en-AU"/>
              </w:rPr>
              <w:t>48</w:t>
            </w:r>
          </w:p>
        </w:tc>
        <w:tc>
          <w:tcPr>
            <w:tcW w:w="0" w:type="auto"/>
          </w:tcPr>
          <w:p w14:paraId="68014861" w14:textId="51C54927" w:rsidR="008424AD" w:rsidRPr="00E25AF3" w:rsidRDefault="0092255A" w:rsidP="008424AD">
            <w:pPr>
              <w:cnfStyle w:val="000000010000" w:firstRow="0" w:lastRow="0" w:firstColumn="0" w:lastColumn="0" w:oddVBand="0" w:evenVBand="0" w:oddHBand="0" w:evenHBand="1" w:firstRowFirstColumn="0" w:firstRowLastColumn="0" w:lastRowFirstColumn="0" w:lastRowLastColumn="0"/>
              <w:rPr>
                <w:highlight w:val="yellow"/>
                <w:lang w:eastAsia="en-AU"/>
              </w:rPr>
            </w:pPr>
            <w:r w:rsidRPr="0092255A">
              <w:rPr>
                <w:lang w:eastAsia="en-AU"/>
              </w:rPr>
              <w:t>Standard minimum protections relating to minimum notice provisions, gates and notification of damage must be</w:t>
            </w:r>
            <w:r>
              <w:rPr>
                <w:lang w:eastAsia="en-AU"/>
              </w:rPr>
              <w:t xml:space="preserve"> complied with.</w:t>
            </w:r>
          </w:p>
        </w:tc>
        <w:sdt>
          <w:sdtPr>
            <w:rPr>
              <w:lang w:eastAsia="en-AU"/>
            </w:rPr>
            <w:id w:val="477033276"/>
            <w:placeholder>
              <w:docPart w:val="1E8C9A7CC40B4B3685ACB3DFC5194D5A"/>
            </w:placeholder>
            <w:showingPlcHdr/>
            <w:dropDownList>
              <w:listItem w:displayText="YES" w:value="YES"/>
              <w:listItem w:displayText="NO" w:value="NO"/>
              <w:listItem w:displayText="NA" w:value="NA"/>
            </w:dropDownList>
          </w:sdtPr>
          <w:sdtContent>
            <w:tc>
              <w:tcPr>
                <w:tcW w:w="0" w:type="auto"/>
              </w:tcPr>
              <w:p w14:paraId="14429A4A" w14:textId="77777777" w:rsidR="008424AD" w:rsidRPr="00681C57" w:rsidRDefault="008424AD" w:rsidP="008424AD">
                <w:pPr>
                  <w:cnfStyle w:val="000000010000" w:firstRow="0" w:lastRow="0" w:firstColumn="0" w:lastColumn="0" w:oddVBand="0" w:evenVBand="0" w:oddHBand="0" w:evenHBand="1" w:firstRowFirstColumn="0" w:firstRowLastColumn="0" w:lastRowFirstColumn="0" w:lastRowLastColumn="0"/>
                  <w:rPr>
                    <w:lang w:eastAsia="en-AU"/>
                  </w:rPr>
                </w:pPr>
                <w:r w:rsidRPr="0020073F">
                  <w:rPr>
                    <w:lang w:eastAsia="en-AU"/>
                  </w:rPr>
                  <w:t>Y/N/NA</w:t>
                </w:r>
              </w:p>
            </w:tc>
          </w:sdtContent>
        </w:sdt>
      </w:tr>
      <w:tr w:rsidR="008424AD" w:rsidRPr="00681C57" w14:paraId="01CB5467" w14:textId="77777777" w:rsidTr="007944C4">
        <w:trPr>
          <w:trHeight w:val="431"/>
        </w:trPr>
        <w:tc>
          <w:tcPr>
            <w:cnfStyle w:val="001000000000" w:firstRow="0" w:lastRow="0" w:firstColumn="1" w:lastColumn="0" w:oddVBand="0" w:evenVBand="0" w:oddHBand="0" w:evenHBand="0" w:firstRowFirstColumn="0" w:firstRowLastColumn="0" w:lastRowFirstColumn="0" w:lastRowLastColumn="0"/>
            <w:tcW w:w="0" w:type="auto"/>
          </w:tcPr>
          <w:p w14:paraId="78837B61" w14:textId="77777777" w:rsidR="008424AD" w:rsidRPr="00681C57" w:rsidRDefault="008424AD" w:rsidP="008424AD">
            <w:pPr>
              <w:rPr>
                <w:lang w:eastAsia="en-AU"/>
              </w:rPr>
            </w:pPr>
            <w:r>
              <w:rPr>
                <w:lang w:eastAsia="en-AU"/>
              </w:rPr>
              <w:t>49</w:t>
            </w:r>
          </w:p>
        </w:tc>
        <w:tc>
          <w:tcPr>
            <w:tcW w:w="0" w:type="auto"/>
          </w:tcPr>
          <w:p w14:paraId="67212C26" w14:textId="0E087ED3" w:rsidR="008424AD" w:rsidRPr="00681C57" w:rsidRDefault="00E25AF3" w:rsidP="00E25AF3">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Regulated operations must be within</w:t>
            </w:r>
            <w:r w:rsidR="008424AD">
              <w:rPr>
                <w:lang w:eastAsia="en-AU"/>
              </w:rPr>
              <w:t xml:space="preserve"> the ambit of an approved land access agreement.</w:t>
            </w:r>
          </w:p>
        </w:tc>
        <w:sdt>
          <w:sdtPr>
            <w:rPr>
              <w:lang w:eastAsia="en-AU"/>
            </w:rPr>
            <w:id w:val="797341547"/>
            <w:placeholder>
              <w:docPart w:val="6B0B851C02FA4785A85982CA4E416D44"/>
            </w:placeholder>
            <w:showingPlcHdr/>
            <w:dropDownList>
              <w:listItem w:displayText="YES" w:value="YES"/>
              <w:listItem w:displayText="NO" w:value="NO"/>
              <w:listItem w:displayText="NA" w:value="NA"/>
            </w:dropDownList>
          </w:sdtPr>
          <w:sdtContent>
            <w:tc>
              <w:tcPr>
                <w:tcW w:w="0" w:type="auto"/>
              </w:tcPr>
              <w:p w14:paraId="7EA7AE01" w14:textId="77777777" w:rsidR="008424AD" w:rsidRPr="00681C57" w:rsidRDefault="008424AD" w:rsidP="008424AD">
                <w:pPr>
                  <w:cnfStyle w:val="000000000000" w:firstRow="0" w:lastRow="0" w:firstColumn="0" w:lastColumn="0" w:oddVBand="0" w:evenVBand="0" w:oddHBand="0" w:evenHBand="0" w:firstRowFirstColumn="0" w:firstRowLastColumn="0" w:lastRowFirstColumn="0" w:lastRowLastColumn="0"/>
                  <w:rPr>
                    <w:lang w:eastAsia="en-AU"/>
                  </w:rPr>
                </w:pPr>
                <w:r w:rsidRPr="0020073F">
                  <w:rPr>
                    <w:lang w:eastAsia="en-AU"/>
                  </w:rPr>
                  <w:t>Y/N/NA</w:t>
                </w:r>
              </w:p>
            </w:tc>
          </w:sdtContent>
        </w:sdt>
      </w:tr>
      <w:tr w:rsidR="008424AD" w:rsidRPr="00681C57" w14:paraId="13CB7D6F" w14:textId="77777777" w:rsidTr="007944C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tcPr>
          <w:p w14:paraId="7071A697" w14:textId="521DC2A2" w:rsidR="008424AD" w:rsidRPr="00681C57" w:rsidRDefault="008424AD" w:rsidP="008424AD">
            <w:pPr>
              <w:rPr>
                <w:lang w:eastAsia="en-AU"/>
              </w:rPr>
            </w:pPr>
            <w:r>
              <w:rPr>
                <w:lang w:eastAsia="en-AU"/>
              </w:rPr>
              <w:t>50</w:t>
            </w:r>
          </w:p>
        </w:tc>
        <w:tc>
          <w:tcPr>
            <w:tcW w:w="0" w:type="auto"/>
          </w:tcPr>
          <w:p w14:paraId="5310F162" w14:textId="77777777" w:rsidR="008424AD" w:rsidRPr="00681C57" w:rsidRDefault="008424AD" w:rsidP="008424AD">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The CEO must be notified of certain steps and occurrences in relation to land access negotiations and dispute resolution processes.</w:t>
            </w:r>
          </w:p>
        </w:tc>
        <w:sdt>
          <w:sdtPr>
            <w:rPr>
              <w:lang w:eastAsia="en-AU"/>
            </w:rPr>
            <w:id w:val="2121490307"/>
            <w:placeholder>
              <w:docPart w:val="8365E93CE06D4CCDB4191E1149D93AAD"/>
            </w:placeholder>
            <w:showingPlcHdr/>
            <w:dropDownList>
              <w:listItem w:displayText="YES" w:value="YES"/>
              <w:listItem w:displayText="NO" w:value="NO"/>
              <w:listItem w:displayText="NA" w:value="NA"/>
            </w:dropDownList>
          </w:sdtPr>
          <w:sdtContent>
            <w:tc>
              <w:tcPr>
                <w:tcW w:w="0" w:type="auto"/>
              </w:tcPr>
              <w:p w14:paraId="4C091731" w14:textId="77777777" w:rsidR="008424AD" w:rsidRPr="00681C57" w:rsidRDefault="008424AD" w:rsidP="008424AD">
                <w:pPr>
                  <w:cnfStyle w:val="000000010000" w:firstRow="0" w:lastRow="0" w:firstColumn="0" w:lastColumn="0" w:oddVBand="0" w:evenVBand="0" w:oddHBand="0" w:evenHBand="1" w:firstRowFirstColumn="0" w:firstRowLastColumn="0" w:lastRowFirstColumn="0" w:lastRowLastColumn="0"/>
                  <w:rPr>
                    <w:lang w:eastAsia="en-AU"/>
                  </w:rPr>
                </w:pPr>
                <w:r w:rsidRPr="0020073F">
                  <w:rPr>
                    <w:lang w:eastAsia="en-AU"/>
                  </w:rPr>
                  <w:t>Y/N/NA</w:t>
                </w:r>
              </w:p>
            </w:tc>
          </w:sdtContent>
        </w:sdt>
      </w:tr>
      <w:tr w:rsidR="008424AD" w:rsidRPr="00681C57" w14:paraId="340D6026" w14:textId="77777777" w:rsidTr="007944C4">
        <w:trPr>
          <w:trHeight w:val="431"/>
        </w:trPr>
        <w:tc>
          <w:tcPr>
            <w:cnfStyle w:val="001000000000" w:firstRow="0" w:lastRow="0" w:firstColumn="1" w:lastColumn="0" w:oddVBand="0" w:evenVBand="0" w:oddHBand="0" w:evenHBand="0" w:firstRowFirstColumn="0" w:firstRowLastColumn="0" w:lastRowFirstColumn="0" w:lastRowLastColumn="0"/>
            <w:tcW w:w="0" w:type="auto"/>
          </w:tcPr>
          <w:p w14:paraId="0097BB82" w14:textId="5AC09CDD" w:rsidR="008424AD" w:rsidRPr="00681C57" w:rsidRDefault="008424AD" w:rsidP="008424AD">
            <w:pPr>
              <w:rPr>
                <w:lang w:eastAsia="en-AU"/>
              </w:rPr>
            </w:pPr>
            <w:r>
              <w:rPr>
                <w:lang w:eastAsia="en-AU"/>
              </w:rPr>
              <w:t>51</w:t>
            </w:r>
          </w:p>
        </w:tc>
        <w:tc>
          <w:tcPr>
            <w:tcW w:w="0" w:type="auto"/>
          </w:tcPr>
          <w:p w14:paraId="580115D5" w14:textId="64D1782C" w:rsidR="008424AD" w:rsidRPr="00681C57" w:rsidRDefault="008424AD" w:rsidP="00E25AF3">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An owner must be notified of a </w:t>
            </w:r>
            <w:r w:rsidR="00E25AF3">
              <w:rPr>
                <w:lang w:eastAsia="en-AU"/>
              </w:rPr>
              <w:t>notifiable occurrence.</w:t>
            </w:r>
          </w:p>
        </w:tc>
        <w:sdt>
          <w:sdtPr>
            <w:rPr>
              <w:lang w:eastAsia="en-AU"/>
            </w:rPr>
            <w:id w:val="-586547392"/>
            <w:placeholder>
              <w:docPart w:val="F5B246BF45214DCAA43DBB884AD47887"/>
            </w:placeholder>
            <w:showingPlcHdr/>
            <w:dropDownList>
              <w:listItem w:displayText="YES" w:value="YES"/>
              <w:listItem w:displayText="NO" w:value="NO"/>
              <w:listItem w:displayText="NA" w:value="NA"/>
            </w:dropDownList>
          </w:sdtPr>
          <w:sdtContent>
            <w:tc>
              <w:tcPr>
                <w:tcW w:w="0" w:type="auto"/>
              </w:tcPr>
              <w:p w14:paraId="3CAF81A5" w14:textId="77777777" w:rsidR="008424AD" w:rsidRPr="00681C57" w:rsidRDefault="008424AD" w:rsidP="008424AD">
                <w:pPr>
                  <w:cnfStyle w:val="000000000000" w:firstRow="0" w:lastRow="0" w:firstColumn="0" w:lastColumn="0" w:oddVBand="0" w:evenVBand="0" w:oddHBand="0" w:evenHBand="0" w:firstRowFirstColumn="0" w:firstRowLastColumn="0" w:lastRowFirstColumn="0" w:lastRowLastColumn="0"/>
                  <w:rPr>
                    <w:lang w:eastAsia="en-AU"/>
                  </w:rPr>
                </w:pPr>
                <w:r w:rsidRPr="0020073F">
                  <w:rPr>
                    <w:lang w:eastAsia="en-AU"/>
                  </w:rPr>
                  <w:t>Y/N/NA</w:t>
                </w:r>
              </w:p>
            </w:tc>
          </w:sdtContent>
        </w:sdt>
      </w:tr>
      <w:tr w:rsidR="008424AD" w:rsidRPr="00681C57" w14:paraId="05332471" w14:textId="77777777" w:rsidTr="007944C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tcPr>
          <w:p w14:paraId="002E570B" w14:textId="77777777" w:rsidR="008424AD" w:rsidRDefault="008424AD" w:rsidP="008424AD">
            <w:pPr>
              <w:rPr>
                <w:lang w:eastAsia="en-AU"/>
              </w:rPr>
            </w:pPr>
            <w:r>
              <w:rPr>
                <w:lang w:eastAsia="en-AU"/>
              </w:rPr>
              <w:t>52</w:t>
            </w:r>
          </w:p>
        </w:tc>
        <w:tc>
          <w:tcPr>
            <w:tcW w:w="0" w:type="auto"/>
          </w:tcPr>
          <w:p w14:paraId="0CCDEE2E" w14:textId="140671AD" w:rsidR="008424AD" w:rsidRDefault="008424AD" w:rsidP="00E25AF3">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Required notification of low impact activities must be </w:t>
            </w:r>
            <w:r w:rsidR="00E25AF3">
              <w:rPr>
                <w:lang w:eastAsia="en-AU"/>
              </w:rPr>
              <w:t xml:space="preserve">given to each designated person at least 14 days prior to carrying out the activities. </w:t>
            </w:r>
          </w:p>
        </w:tc>
        <w:sdt>
          <w:sdtPr>
            <w:rPr>
              <w:lang w:eastAsia="en-AU"/>
            </w:rPr>
            <w:id w:val="504559090"/>
            <w:placeholder>
              <w:docPart w:val="2FC6766ADDCD496387A0821D1F6CB859"/>
            </w:placeholder>
            <w:showingPlcHdr/>
            <w:dropDownList>
              <w:listItem w:displayText="YES" w:value="YES"/>
              <w:listItem w:displayText="NO" w:value="NO"/>
              <w:listItem w:displayText="NA" w:value="NA"/>
            </w:dropDownList>
          </w:sdtPr>
          <w:sdtContent>
            <w:tc>
              <w:tcPr>
                <w:tcW w:w="0" w:type="auto"/>
              </w:tcPr>
              <w:p w14:paraId="5337227E" w14:textId="77777777" w:rsidR="008424AD" w:rsidRDefault="008424AD" w:rsidP="008424AD">
                <w:pPr>
                  <w:cnfStyle w:val="000000010000" w:firstRow="0" w:lastRow="0" w:firstColumn="0" w:lastColumn="0" w:oddVBand="0" w:evenVBand="0" w:oddHBand="0" w:evenHBand="1" w:firstRowFirstColumn="0" w:firstRowLastColumn="0" w:lastRowFirstColumn="0" w:lastRowLastColumn="0"/>
                  <w:rPr>
                    <w:lang w:eastAsia="en-AU"/>
                  </w:rPr>
                </w:pPr>
                <w:r w:rsidRPr="0020073F">
                  <w:rPr>
                    <w:lang w:eastAsia="en-AU"/>
                  </w:rPr>
                  <w:t>Y/N/NA</w:t>
                </w:r>
              </w:p>
            </w:tc>
          </w:sdtContent>
        </w:sdt>
      </w:tr>
      <w:tr w:rsidR="008424AD" w:rsidRPr="00681C57" w14:paraId="7530F8EF" w14:textId="77777777" w:rsidTr="007944C4">
        <w:trPr>
          <w:trHeight w:val="431"/>
        </w:trPr>
        <w:tc>
          <w:tcPr>
            <w:cnfStyle w:val="001000000000" w:firstRow="0" w:lastRow="0" w:firstColumn="1" w:lastColumn="0" w:oddVBand="0" w:evenVBand="0" w:oddHBand="0" w:evenHBand="0" w:firstRowFirstColumn="0" w:firstRowLastColumn="0" w:lastRowFirstColumn="0" w:lastRowLastColumn="0"/>
            <w:tcW w:w="0" w:type="auto"/>
          </w:tcPr>
          <w:p w14:paraId="1609C417" w14:textId="2A4EA639" w:rsidR="008424AD" w:rsidRDefault="008424AD" w:rsidP="008424AD">
            <w:pPr>
              <w:rPr>
                <w:lang w:eastAsia="en-AU"/>
              </w:rPr>
            </w:pPr>
            <w:r>
              <w:rPr>
                <w:lang w:eastAsia="en-AU"/>
              </w:rPr>
              <w:t>53</w:t>
            </w:r>
          </w:p>
        </w:tc>
        <w:tc>
          <w:tcPr>
            <w:tcW w:w="0" w:type="auto"/>
          </w:tcPr>
          <w:p w14:paraId="0FB4734F" w14:textId="77777777" w:rsidR="008424AD" w:rsidRDefault="008424AD" w:rsidP="008424AD">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Responsibilities associated with conducting low impact activities must be met.</w:t>
            </w:r>
          </w:p>
        </w:tc>
        <w:sdt>
          <w:sdtPr>
            <w:rPr>
              <w:lang w:eastAsia="en-AU"/>
            </w:rPr>
            <w:id w:val="1602063535"/>
            <w:placeholder>
              <w:docPart w:val="EC251ADDA2304C60823AC181DBE6ABE8"/>
            </w:placeholder>
            <w:showingPlcHdr/>
            <w:dropDownList>
              <w:listItem w:displayText="YES" w:value="YES"/>
              <w:listItem w:displayText="NO" w:value="NO"/>
              <w:listItem w:displayText="NA" w:value="NA"/>
            </w:dropDownList>
          </w:sdtPr>
          <w:sdtContent>
            <w:tc>
              <w:tcPr>
                <w:tcW w:w="0" w:type="auto"/>
              </w:tcPr>
              <w:p w14:paraId="18B86615" w14:textId="77777777" w:rsidR="008424AD" w:rsidRDefault="008424AD" w:rsidP="008424AD">
                <w:pPr>
                  <w:cnfStyle w:val="000000000000" w:firstRow="0" w:lastRow="0" w:firstColumn="0" w:lastColumn="0" w:oddVBand="0" w:evenVBand="0" w:oddHBand="0" w:evenHBand="0" w:firstRowFirstColumn="0" w:firstRowLastColumn="0" w:lastRowFirstColumn="0" w:lastRowLastColumn="0"/>
                  <w:rPr>
                    <w:lang w:eastAsia="en-AU"/>
                  </w:rPr>
                </w:pPr>
                <w:r w:rsidRPr="0020073F">
                  <w:rPr>
                    <w:lang w:eastAsia="en-AU"/>
                  </w:rPr>
                  <w:t>Y/N/NA</w:t>
                </w:r>
              </w:p>
            </w:tc>
          </w:sdtContent>
        </w:sdt>
      </w:tr>
      <w:tr w:rsidR="008424AD" w:rsidRPr="00681C57" w14:paraId="1CA7F283" w14:textId="77777777" w:rsidTr="007944C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tcPr>
          <w:p w14:paraId="72CAE9B3" w14:textId="77777777" w:rsidR="008424AD" w:rsidRDefault="008424AD" w:rsidP="008424AD">
            <w:pPr>
              <w:rPr>
                <w:lang w:eastAsia="en-AU"/>
              </w:rPr>
            </w:pPr>
            <w:r>
              <w:rPr>
                <w:lang w:eastAsia="en-AU"/>
              </w:rPr>
              <w:t>55</w:t>
            </w:r>
          </w:p>
        </w:tc>
        <w:tc>
          <w:tcPr>
            <w:tcW w:w="0" w:type="auto"/>
          </w:tcPr>
          <w:p w14:paraId="6D74620C" w14:textId="77777777" w:rsidR="008424AD" w:rsidRDefault="008424AD" w:rsidP="008424AD">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Low impact activities must be undertaken in a manner that minimises disturbances to livestock and related activities.</w:t>
            </w:r>
          </w:p>
        </w:tc>
        <w:sdt>
          <w:sdtPr>
            <w:rPr>
              <w:lang w:eastAsia="en-AU"/>
            </w:rPr>
            <w:id w:val="1176774892"/>
            <w:placeholder>
              <w:docPart w:val="3D9F63E7253940DDB68BFAC3FA02B903"/>
            </w:placeholder>
            <w:showingPlcHdr/>
            <w:dropDownList>
              <w:listItem w:displayText="YES" w:value="YES"/>
              <w:listItem w:displayText="NO" w:value="NO"/>
              <w:listItem w:displayText="NA" w:value="NA"/>
            </w:dropDownList>
          </w:sdtPr>
          <w:sdtContent>
            <w:tc>
              <w:tcPr>
                <w:tcW w:w="0" w:type="auto"/>
              </w:tcPr>
              <w:p w14:paraId="24E26776" w14:textId="77777777" w:rsidR="008424AD" w:rsidRDefault="008424AD" w:rsidP="008424AD">
                <w:pPr>
                  <w:cnfStyle w:val="000000010000" w:firstRow="0" w:lastRow="0" w:firstColumn="0" w:lastColumn="0" w:oddVBand="0" w:evenVBand="0" w:oddHBand="0" w:evenHBand="1" w:firstRowFirstColumn="0" w:firstRowLastColumn="0" w:lastRowFirstColumn="0" w:lastRowLastColumn="0"/>
                  <w:rPr>
                    <w:lang w:eastAsia="en-AU"/>
                  </w:rPr>
                </w:pPr>
                <w:r w:rsidRPr="0020073F">
                  <w:rPr>
                    <w:lang w:eastAsia="en-AU"/>
                  </w:rPr>
                  <w:t>Y/N/NA</w:t>
                </w:r>
              </w:p>
            </w:tc>
          </w:sdtContent>
        </w:sdt>
      </w:tr>
      <w:tr w:rsidR="009C1CAD" w:rsidRPr="00681C57" w14:paraId="3EF6E71F" w14:textId="77777777" w:rsidTr="007944C4">
        <w:trPr>
          <w:trHeight w:val="431"/>
        </w:trPr>
        <w:tc>
          <w:tcPr>
            <w:cnfStyle w:val="001000000000" w:firstRow="0" w:lastRow="0" w:firstColumn="1" w:lastColumn="0" w:oddVBand="0" w:evenVBand="0" w:oddHBand="0" w:evenHBand="0" w:firstRowFirstColumn="0" w:firstRowLastColumn="0" w:lastRowFirstColumn="0" w:lastRowLastColumn="0"/>
            <w:tcW w:w="0" w:type="auto"/>
          </w:tcPr>
          <w:p w14:paraId="4F2AE6C1" w14:textId="6599AE91" w:rsidR="009C1CAD" w:rsidRDefault="009C1CAD" w:rsidP="009C1CAD">
            <w:pPr>
              <w:rPr>
                <w:lang w:eastAsia="en-AU"/>
              </w:rPr>
            </w:pPr>
            <w:r>
              <w:rPr>
                <w:lang w:eastAsia="en-AU"/>
              </w:rPr>
              <w:t>66V</w:t>
            </w:r>
          </w:p>
        </w:tc>
        <w:tc>
          <w:tcPr>
            <w:tcW w:w="0" w:type="auto"/>
          </w:tcPr>
          <w:p w14:paraId="3BE34A96" w14:textId="5F60B92D" w:rsidR="009C1CAD" w:rsidRDefault="009C1CAD" w:rsidP="009C1CAD">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The CEO must be given a copy of a relevant notice given to a designated person in relation to right of access to comply with direction.</w:t>
            </w:r>
          </w:p>
        </w:tc>
        <w:sdt>
          <w:sdtPr>
            <w:rPr>
              <w:lang w:eastAsia="en-AU"/>
            </w:rPr>
            <w:id w:val="1363251460"/>
            <w:placeholder>
              <w:docPart w:val="2022D6AADBD84E5296743C906F814A57"/>
            </w:placeholder>
            <w:showingPlcHdr/>
            <w:dropDownList>
              <w:listItem w:displayText="YES" w:value="YES"/>
              <w:listItem w:displayText="NO" w:value="NO"/>
              <w:listItem w:displayText="NA" w:value="NA"/>
            </w:dropDownList>
          </w:sdtPr>
          <w:sdtContent>
            <w:tc>
              <w:tcPr>
                <w:tcW w:w="0" w:type="auto"/>
              </w:tcPr>
              <w:p w14:paraId="19B1397B" w14:textId="2B4DDFD0" w:rsidR="009C1CAD" w:rsidRDefault="009C1CAD" w:rsidP="009C1CAD">
                <w:pPr>
                  <w:cnfStyle w:val="000000000000" w:firstRow="0" w:lastRow="0" w:firstColumn="0" w:lastColumn="0" w:oddVBand="0" w:evenVBand="0" w:oddHBand="0" w:evenHBand="0" w:firstRowFirstColumn="0" w:firstRowLastColumn="0" w:lastRowFirstColumn="0" w:lastRowLastColumn="0"/>
                  <w:rPr>
                    <w:lang w:eastAsia="en-AU"/>
                  </w:rPr>
                </w:pPr>
                <w:r w:rsidRPr="0020073F">
                  <w:rPr>
                    <w:lang w:eastAsia="en-AU"/>
                  </w:rPr>
                  <w:t>Y/N/NA</w:t>
                </w:r>
              </w:p>
            </w:tc>
          </w:sdtContent>
        </w:sdt>
      </w:tr>
    </w:tbl>
    <w:p w14:paraId="7007A59D" w14:textId="01392B91" w:rsidR="00E9052C" w:rsidRPr="003832A0" w:rsidRDefault="00E9052C" w:rsidP="00E9052C">
      <w:pPr>
        <w:spacing w:before="200" w:after="0"/>
        <w:rPr>
          <w:i/>
          <w:color w:val="C00000"/>
          <w:lang w:eastAsia="en-AU"/>
        </w:rPr>
      </w:pPr>
      <w:r w:rsidRPr="003832A0">
        <w:rPr>
          <w:bCs/>
          <w:i/>
          <w:color w:val="C00000"/>
          <w:lang w:eastAsia="en-AU"/>
        </w:rPr>
        <w:t>Where instances of non-compliance</w:t>
      </w:r>
      <w:r w:rsidR="003E0F60" w:rsidRPr="003832A0">
        <w:rPr>
          <w:bCs/>
          <w:i/>
          <w:color w:val="C00000"/>
          <w:lang w:eastAsia="en-AU"/>
        </w:rPr>
        <w:t xml:space="preserve"> </w:t>
      </w:r>
      <w:r w:rsidR="008477CB" w:rsidRPr="003832A0">
        <w:rPr>
          <w:bCs/>
          <w:i/>
          <w:color w:val="C00000"/>
          <w:lang w:eastAsia="en-AU"/>
        </w:rPr>
        <w:t xml:space="preserve">with the Regulations </w:t>
      </w:r>
      <w:r w:rsidR="003E0F60" w:rsidRPr="003832A0">
        <w:rPr>
          <w:bCs/>
          <w:i/>
          <w:color w:val="C00000"/>
          <w:lang w:eastAsia="en-AU"/>
        </w:rPr>
        <w:t>are reported</w:t>
      </w:r>
      <w:r w:rsidRPr="003832A0">
        <w:rPr>
          <w:bCs/>
          <w:i/>
          <w:color w:val="C00000"/>
          <w:lang w:eastAsia="en-AU"/>
        </w:rPr>
        <w:t>, provide further details, including associated corrective actions and an explanation of any identifiable trends.</w:t>
      </w:r>
    </w:p>
    <w:p w14:paraId="65D94E18" w14:textId="439F31E7" w:rsidR="00E9052C" w:rsidRDefault="00E9052C" w:rsidP="004605CC">
      <w:pPr>
        <w:pStyle w:val="Heading2"/>
      </w:pPr>
      <w:bookmarkStart w:id="8" w:name="_Toc158301515"/>
      <w:r>
        <w:t>Petroleum Regulations 2020 – Notifications, reports and records</w:t>
      </w:r>
      <w:bookmarkEnd w:id="8"/>
    </w:p>
    <w:p w14:paraId="4D4A431C" w14:textId="244011F7" w:rsidR="00553480" w:rsidRPr="003832A0" w:rsidRDefault="00553480">
      <w:pPr>
        <w:rPr>
          <w:bCs/>
          <w:i/>
          <w:color w:val="C00000"/>
          <w:lang w:eastAsia="en-AU"/>
        </w:rPr>
      </w:pPr>
      <w:r w:rsidRPr="003832A0">
        <w:rPr>
          <w:bCs/>
          <w:i/>
          <w:color w:val="C00000"/>
          <w:lang w:eastAsia="en-AU"/>
        </w:rPr>
        <w:t xml:space="preserve">Identify any instances of non-compliance with the Regulations during the reporting period. Select Y, N or NA as appropriate in </w:t>
      </w:r>
      <w:r w:rsidR="003E0F60">
        <w:rPr>
          <w:bCs/>
          <w:i/>
          <w:color w:val="FF0000"/>
          <w:lang w:eastAsia="en-AU"/>
        </w:rPr>
        <w:fldChar w:fldCharType="begin"/>
      </w:r>
      <w:r w:rsidR="003E0F60">
        <w:rPr>
          <w:bCs/>
          <w:i/>
          <w:color w:val="FF0000"/>
          <w:lang w:eastAsia="en-AU"/>
        </w:rPr>
        <w:instrText xml:space="preserve"> REF _Ref156978706 \h </w:instrText>
      </w:r>
      <w:r w:rsidR="003E0F60">
        <w:rPr>
          <w:bCs/>
          <w:i/>
          <w:color w:val="FF0000"/>
          <w:lang w:eastAsia="en-AU"/>
        </w:rPr>
      </w:r>
      <w:r w:rsidR="003E0F60">
        <w:rPr>
          <w:bCs/>
          <w:i/>
          <w:color w:val="FF0000"/>
          <w:lang w:eastAsia="en-AU"/>
        </w:rPr>
        <w:fldChar w:fldCharType="separate"/>
      </w:r>
      <w:r w:rsidR="00D96FEE">
        <w:t xml:space="preserve">Table </w:t>
      </w:r>
      <w:r w:rsidR="00D96FEE">
        <w:rPr>
          <w:noProof/>
        </w:rPr>
        <w:t>3</w:t>
      </w:r>
      <w:r w:rsidR="003E0F60">
        <w:rPr>
          <w:bCs/>
          <w:i/>
          <w:color w:val="FF0000"/>
          <w:lang w:eastAsia="en-AU"/>
        </w:rPr>
        <w:fldChar w:fldCharType="end"/>
      </w:r>
      <w:r w:rsidR="003E0F60" w:rsidRPr="003832A0">
        <w:rPr>
          <w:bCs/>
          <w:i/>
          <w:color w:val="C00000"/>
          <w:lang w:eastAsia="en-AU"/>
        </w:rPr>
        <w:t xml:space="preserve"> </w:t>
      </w:r>
      <w:r w:rsidRPr="003832A0">
        <w:rPr>
          <w:bCs/>
          <w:i/>
          <w:color w:val="C00000"/>
          <w:lang w:eastAsia="en-AU"/>
        </w:rPr>
        <w:t>below.</w:t>
      </w:r>
    </w:p>
    <w:p w14:paraId="7E86994F" w14:textId="09B01247" w:rsidR="00553480" w:rsidRDefault="00553480" w:rsidP="004605CC">
      <w:pPr>
        <w:pStyle w:val="Caption"/>
        <w:keepNext/>
      </w:pPr>
      <w:bookmarkStart w:id="9" w:name="_Ref156978706"/>
      <w:r>
        <w:lastRenderedPageBreak/>
        <w:t xml:space="preserve">Table </w:t>
      </w:r>
      <w:fldSimple w:instr=" SEQ Table \* ARABIC ">
        <w:r w:rsidR="00D96FEE">
          <w:rPr>
            <w:noProof/>
          </w:rPr>
          <w:t>3</w:t>
        </w:r>
      </w:fldSimple>
      <w:bookmarkEnd w:id="9"/>
      <w:r>
        <w:t xml:space="preserve"> </w:t>
      </w:r>
      <w:r w:rsidRPr="00B919CC">
        <w:t>- Self-assessment of compliance with relevant regulations of the Regulations.</w:t>
      </w:r>
    </w:p>
    <w:tbl>
      <w:tblPr>
        <w:tblStyle w:val="NTGtable1"/>
        <w:tblW w:w="0" w:type="auto"/>
        <w:tblLook w:val="04A0" w:firstRow="1" w:lastRow="0" w:firstColumn="1" w:lastColumn="0" w:noHBand="0" w:noVBand="1"/>
      </w:tblPr>
      <w:tblGrid>
        <w:gridCol w:w="1270"/>
        <w:gridCol w:w="7812"/>
        <w:gridCol w:w="1226"/>
      </w:tblGrid>
      <w:tr w:rsidR="00E9052C" w:rsidRPr="00681C57" w14:paraId="607B242F" w14:textId="77777777" w:rsidTr="007944C4">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tcPr>
          <w:p w14:paraId="0FDD30BD" w14:textId="1819E8ED" w:rsidR="00E9052C" w:rsidRDefault="00E9052C" w:rsidP="00E9052C">
            <w:pPr>
              <w:rPr>
                <w:lang w:eastAsia="en-AU"/>
              </w:rPr>
            </w:pPr>
            <w:r>
              <w:rPr>
                <w:lang w:eastAsia="en-AU"/>
              </w:rPr>
              <w:t>Regulation</w:t>
            </w:r>
          </w:p>
        </w:tc>
        <w:tc>
          <w:tcPr>
            <w:tcW w:w="0" w:type="auto"/>
          </w:tcPr>
          <w:p w14:paraId="33A3784F" w14:textId="3509954E" w:rsidR="00E9052C" w:rsidRDefault="00E9052C" w:rsidP="00E9052C">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Legislative requirement</w:t>
            </w:r>
          </w:p>
        </w:tc>
        <w:tc>
          <w:tcPr>
            <w:tcW w:w="0" w:type="auto"/>
          </w:tcPr>
          <w:p w14:paraId="214B4AA3" w14:textId="4BB19692" w:rsidR="00E9052C" w:rsidRDefault="00E9052C" w:rsidP="00E9052C">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Compliant</w:t>
            </w:r>
          </w:p>
        </w:tc>
      </w:tr>
      <w:tr w:rsidR="00E9052C" w:rsidRPr="00681C57" w14:paraId="6E1358F6" w14:textId="77777777" w:rsidTr="007944C4">
        <w:trPr>
          <w:trHeight w:val="431"/>
        </w:trPr>
        <w:tc>
          <w:tcPr>
            <w:cnfStyle w:val="001000000000" w:firstRow="0" w:lastRow="0" w:firstColumn="1" w:lastColumn="0" w:oddVBand="0" w:evenVBand="0" w:oddHBand="0" w:evenHBand="0" w:firstRowFirstColumn="0" w:firstRowLastColumn="0" w:lastRowFirstColumn="0" w:lastRowLastColumn="0"/>
            <w:tcW w:w="0" w:type="auto"/>
          </w:tcPr>
          <w:p w14:paraId="04DF134B" w14:textId="77777777" w:rsidR="00E9052C" w:rsidRDefault="00E9052C" w:rsidP="00E9052C">
            <w:pPr>
              <w:rPr>
                <w:lang w:eastAsia="en-AU"/>
              </w:rPr>
            </w:pPr>
            <w:r>
              <w:rPr>
                <w:lang w:eastAsia="en-AU"/>
              </w:rPr>
              <w:t>66AAJ(1)</w:t>
            </w:r>
          </w:p>
          <w:p w14:paraId="3209AE4E" w14:textId="7CF3DEE9" w:rsidR="00E9052C" w:rsidRDefault="00E9052C" w:rsidP="00E9052C">
            <w:pPr>
              <w:rPr>
                <w:lang w:eastAsia="en-AU"/>
              </w:rPr>
            </w:pPr>
            <w:r>
              <w:rPr>
                <w:lang w:eastAsia="en-AU"/>
              </w:rPr>
              <w:t>66AAJ(3)</w:t>
            </w:r>
          </w:p>
        </w:tc>
        <w:tc>
          <w:tcPr>
            <w:tcW w:w="0" w:type="auto"/>
          </w:tcPr>
          <w:p w14:paraId="3870B144" w14:textId="4C16A862" w:rsidR="00E9052C" w:rsidRDefault="00E9052C" w:rsidP="00E9052C">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Activity notifications, including a work program, must be provided to the Minister 21 days before commencing specified well activities, or within a shorter period allowed by the Minister. Where the activity relates to drilling a new well, a well plan summary must </w:t>
            </w:r>
            <w:r w:rsidR="00007428">
              <w:rPr>
                <w:lang w:eastAsia="en-AU"/>
              </w:rPr>
              <w:t xml:space="preserve">also </w:t>
            </w:r>
            <w:r>
              <w:rPr>
                <w:lang w:eastAsia="en-AU"/>
              </w:rPr>
              <w:t>be provided.</w:t>
            </w:r>
          </w:p>
        </w:tc>
        <w:sdt>
          <w:sdtPr>
            <w:rPr>
              <w:lang w:eastAsia="en-AU"/>
            </w:rPr>
            <w:id w:val="659825315"/>
            <w:placeholder>
              <w:docPart w:val="567B2BB71BD24CD097FF83B52CEA7388"/>
            </w:placeholder>
            <w:showingPlcHdr/>
            <w:dropDownList>
              <w:listItem w:displayText="YES" w:value="YES"/>
              <w:listItem w:displayText="NO" w:value="NO"/>
              <w:listItem w:displayText="NA" w:value="NA"/>
            </w:dropDownList>
          </w:sdtPr>
          <w:sdtContent>
            <w:tc>
              <w:tcPr>
                <w:tcW w:w="0" w:type="auto"/>
              </w:tcPr>
              <w:p w14:paraId="564D49C1" w14:textId="61FB37C8" w:rsidR="00E9052C" w:rsidRDefault="00E9052C" w:rsidP="00E9052C">
                <w:pPr>
                  <w:cnfStyle w:val="000000000000" w:firstRow="0" w:lastRow="0" w:firstColumn="0" w:lastColumn="0" w:oddVBand="0" w:evenVBand="0" w:oddHBand="0" w:evenHBand="0" w:firstRowFirstColumn="0" w:firstRowLastColumn="0" w:lastRowFirstColumn="0" w:lastRowLastColumn="0"/>
                  <w:rPr>
                    <w:lang w:eastAsia="en-AU"/>
                  </w:rPr>
                </w:pPr>
                <w:r w:rsidRPr="0020073F">
                  <w:rPr>
                    <w:lang w:eastAsia="en-AU"/>
                  </w:rPr>
                  <w:t>Y/N/NA</w:t>
                </w:r>
              </w:p>
            </w:tc>
          </w:sdtContent>
        </w:sdt>
      </w:tr>
      <w:tr w:rsidR="008424AD" w:rsidRPr="00681C57" w14:paraId="7ECE0344" w14:textId="77777777" w:rsidTr="007944C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tcPr>
          <w:p w14:paraId="194632BB" w14:textId="77777777" w:rsidR="008424AD" w:rsidRDefault="008424AD" w:rsidP="008424AD">
            <w:pPr>
              <w:rPr>
                <w:lang w:eastAsia="en-AU"/>
              </w:rPr>
            </w:pPr>
            <w:r>
              <w:rPr>
                <w:lang w:eastAsia="en-AU"/>
              </w:rPr>
              <w:t>66AAJ(2)</w:t>
            </w:r>
          </w:p>
          <w:p w14:paraId="3514EEB9" w14:textId="77777777" w:rsidR="008424AD" w:rsidRDefault="008424AD" w:rsidP="008424AD">
            <w:pPr>
              <w:rPr>
                <w:lang w:eastAsia="en-AU"/>
              </w:rPr>
            </w:pPr>
            <w:r>
              <w:rPr>
                <w:lang w:eastAsia="en-AU"/>
              </w:rPr>
              <w:t>66AAJ(3)</w:t>
            </w:r>
          </w:p>
        </w:tc>
        <w:tc>
          <w:tcPr>
            <w:tcW w:w="0" w:type="auto"/>
          </w:tcPr>
          <w:p w14:paraId="7F171149" w14:textId="264BADAD" w:rsidR="008424AD" w:rsidRDefault="008424AD" w:rsidP="00E4336E">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Activity notifications, including a work program, must be provided to the Minister </w:t>
            </w:r>
            <w:r w:rsidR="00E4336E">
              <w:rPr>
                <w:lang w:eastAsia="en-AU"/>
              </w:rPr>
              <w:t>21 days</w:t>
            </w:r>
            <w:r>
              <w:rPr>
                <w:lang w:eastAsia="en-AU"/>
              </w:rPr>
              <w:t xml:space="preserve"> before commencing specified petroleum surface infrastructure activities</w:t>
            </w:r>
            <w:r w:rsidR="00E4336E">
              <w:rPr>
                <w:lang w:eastAsia="en-AU"/>
              </w:rPr>
              <w:t>, or within a shorter period allowed by the Minister</w:t>
            </w:r>
            <w:r>
              <w:rPr>
                <w:lang w:eastAsia="en-AU"/>
              </w:rPr>
              <w:t>.</w:t>
            </w:r>
          </w:p>
        </w:tc>
        <w:sdt>
          <w:sdtPr>
            <w:rPr>
              <w:lang w:eastAsia="en-AU"/>
            </w:rPr>
            <w:id w:val="-894420907"/>
            <w:placeholder>
              <w:docPart w:val="1BC7CE21BEA44CFB9168BA30AD0DA491"/>
            </w:placeholder>
            <w:showingPlcHdr/>
            <w:dropDownList>
              <w:listItem w:displayText="YES" w:value="YES"/>
              <w:listItem w:displayText="NO" w:value="NO"/>
              <w:listItem w:displayText="NA" w:value="NA"/>
            </w:dropDownList>
          </w:sdtPr>
          <w:sdtContent>
            <w:tc>
              <w:tcPr>
                <w:tcW w:w="0" w:type="auto"/>
              </w:tcPr>
              <w:p w14:paraId="32FF14CE" w14:textId="77777777" w:rsidR="008424AD" w:rsidRDefault="008424AD" w:rsidP="008424AD">
                <w:pPr>
                  <w:cnfStyle w:val="000000010000" w:firstRow="0" w:lastRow="0" w:firstColumn="0" w:lastColumn="0" w:oddVBand="0" w:evenVBand="0" w:oddHBand="0" w:evenHBand="1" w:firstRowFirstColumn="0" w:firstRowLastColumn="0" w:lastRowFirstColumn="0" w:lastRowLastColumn="0"/>
                  <w:rPr>
                    <w:lang w:eastAsia="en-AU"/>
                  </w:rPr>
                </w:pPr>
                <w:r w:rsidRPr="0020073F">
                  <w:rPr>
                    <w:lang w:eastAsia="en-AU"/>
                  </w:rPr>
                  <w:t>Y/N/NA</w:t>
                </w:r>
              </w:p>
            </w:tc>
          </w:sdtContent>
        </w:sdt>
      </w:tr>
      <w:tr w:rsidR="008424AD" w:rsidRPr="00681C57" w14:paraId="4F200F30" w14:textId="77777777" w:rsidTr="007944C4">
        <w:trPr>
          <w:trHeight w:val="431"/>
        </w:trPr>
        <w:tc>
          <w:tcPr>
            <w:cnfStyle w:val="001000000000" w:firstRow="0" w:lastRow="0" w:firstColumn="1" w:lastColumn="0" w:oddVBand="0" w:evenVBand="0" w:oddHBand="0" w:evenHBand="0" w:firstRowFirstColumn="0" w:firstRowLastColumn="0" w:lastRowFirstColumn="0" w:lastRowLastColumn="0"/>
            <w:tcW w:w="0" w:type="auto"/>
          </w:tcPr>
          <w:p w14:paraId="40603F24" w14:textId="40529EF0" w:rsidR="008424AD" w:rsidRPr="00E9052C" w:rsidRDefault="008424AD" w:rsidP="00007428">
            <w:pPr>
              <w:rPr>
                <w:lang w:eastAsia="en-AU"/>
              </w:rPr>
            </w:pPr>
            <w:r w:rsidRPr="00E9052C">
              <w:rPr>
                <w:lang w:eastAsia="en-AU"/>
              </w:rPr>
              <w:t>66AAR(2)</w:t>
            </w:r>
          </w:p>
        </w:tc>
        <w:tc>
          <w:tcPr>
            <w:tcW w:w="0" w:type="auto"/>
          </w:tcPr>
          <w:p w14:paraId="4763103C" w14:textId="48FDE7E1" w:rsidR="008424AD" w:rsidRPr="00E9052C" w:rsidRDefault="008424AD" w:rsidP="00BD38C1">
            <w:pPr>
              <w:cnfStyle w:val="000000000000" w:firstRow="0" w:lastRow="0" w:firstColumn="0" w:lastColumn="0" w:oddVBand="0" w:evenVBand="0" w:oddHBand="0" w:evenHBand="0" w:firstRowFirstColumn="0" w:firstRowLastColumn="0" w:lastRowFirstColumn="0" w:lastRowLastColumn="0"/>
              <w:rPr>
                <w:lang w:eastAsia="en-AU"/>
              </w:rPr>
            </w:pPr>
            <w:r w:rsidRPr="00E9052C">
              <w:rPr>
                <w:lang w:eastAsia="en-AU"/>
              </w:rPr>
              <w:t>Well</w:t>
            </w:r>
            <w:r w:rsidR="005E65BD" w:rsidRPr="00E9052C">
              <w:rPr>
                <w:lang w:eastAsia="en-AU"/>
              </w:rPr>
              <w:t xml:space="preserve"> barrier</w:t>
            </w:r>
            <w:r w:rsidRPr="00E9052C">
              <w:rPr>
                <w:lang w:eastAsia="en-AU"/>
              </w:rPr>
              <w:t xml:space="preserve"> integrity validation reports must be submitted to the Minister within 30 days of completing a new well, installing, replacing, modifying, removing or revalidating a sub-surface well barrier in a previously competed well, or acquiring or receiving evidence that a sub-surface well barrier has become </w:t>
            </w:r>
            <w:r w:rsidRPr="00A318AE">
              <w:rPr>
                <w:lang w:eastAsia="en-AU"/>
              </w:rPr>
              <w:t>degraded (</w:t>
            </w:r>
            <w:hyperlink w:anchor="_Operational_status_of" w:history="1">
              <w:r w:rsidR="00A318AE" w:rsidRPr="00A318AE">
                <w:rPr>
                  <w:rStyle w:val="Hyperlink"/>
                  <w:lang w:eastAsia="en-AU"/>
                </w:rPr>
                <w:t>Section 4</w:t>
              </w:r>
            </w:hyperlink>
            <w:r w:rsidRPr="00A318AE">
              <w:rPr>
                <w:lang w:eastAsia="en-AU"/>
              </w:rPr>
              <w:t>).</w:t>
            </w:r>
          </w:p>
        </w:tc>
        <w:sdt>
          <w:sdtPr>
            <w:rPr>
              <w:lang w:eastAsia="en-AU"/>
            </w:rPr>
            <w:id w:val="226269224"/>
            <w:placeholder>
              <w:docPart w:val="4F4F055DCDB841D692AAF3C0DBC2BAA9"/>
            </w:placeholder>
            <w:showingPlcHdr/>
            <w:dropDownList>
              <w:listItem w:displayText="YES" w:value="YES"/>
              <w:listItem w:displayText="NO" w:value="NO"/>
              <w:listItem w:displayText="NA" w:value="NA"/>
            </w:dropDownList>
          </w:sdtPr>
          <w:sdtContent>
            <w:tc>
              <w:tcPr>
                <w:tcW w:w="0" w:type="auto"/>
              </w:tcPr>
              <w:p w14:paraId="3E72A490" w14:textId="77777777" w:rsidR="008424AD" w:rsidRPr="004605CC" w:rsidRDefault="008424AD" w:rsidP="008424AD">
                <w:pPr>
                  <w:cnfStyle w:val="000000000000" w:firstRow="0" w:lastRow="0" w:firstColumn="0" w:lastColumn="0" w:oddVBand="0" w:evenVBand="0" w:oddHBand="0" w:evenHBand="0" w:firstRowFirstColumn="0" w:firstRowLastColumn="0" w:lastRowFirstColumn="0" w:lastRowLastColumn="0"/>
                  <w:rPr>
                    <w:lang w:eastAsia="en-AU"/>
                  </w:rPr>
                </w:pPr>
                <w:r w:rsidRPr="00E9052C">
                  <w:rPr>
                    <w:lang w:eastAsia="en-AU"/>
                  </w:rPr>
                  <w:t>Y/N/NA</w:t>
                </w:r>
              </w:p>
            </w:tc>
          </w:sdtContent>
        </w:sdt>
      </w:tr>
      <w:tr w:rsidR="008424AD" w:rsidRPr="00681C57" w14:paraId="1C0623BF" w14:textId="77777777" w:rsidTr="007944C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tcPr>
          <w:p w14:paraId="1BF38D57" w14:textId="77777777" w:rsidR="008424AD" w:rsidRPr="00E9052C" w:rsidRDefault="008424AD" w:rsidP="008424AD">
            <w:pPr>
              <w:rPr>
                <w:lang w:eastAsia="en-AU"/>
              </w:rPr>
            </w:pPr>
            <w:r w:rsidRPr="00E9052C">
              <w:rPr>
                <w:lang w:eastAsia="en-AU"/>
              </w:rPr>
              <w:t>66AAS</w:t>
            </w:r>
          </w:p>
        </w:tc>
        <w:tc>
          <w:tcPr>
            <w:tcW w:w="0" w:type="auto"/>
          </w:tcPr>
          <w:p w14:paraId="69820178" w14:textId="4FB57097" w:rsidR="008424AD" w:rsidRPr="00E9052C" w:rsidRDefault="008424AD" w:rsidP="00BD38C1">
            <w:pPr>
              <w:cnfStyle w:val="000000010000" w:firstRow="0" w:lastRow="0" w:firstColumn="0" w:lastColumn="0" w:oddVBand="0" w:evenVBand="0" w:oddHBand="0" w:evenHBand="1" w:firstRowFirstColumn="0" w:firstRowLastColumn="0" w:lastRowFirstColumn="0" w:lastRowLastColumn="0"/>
              <w:rPr>
                <w:lang w:eastAsia="en-AU"/>
              </w:rPr>
            </w:pPr>
            <w:r w:rsidRPr="00E9052C">
              <w:rPr>
                <w:lang w:eastAsia="en-AU"/>
              </w:rPr>
              <w:t>Daily well activity reports must be submitted for activities that have been notified under Regulation 66</w:t>
            </w:r>
            <w:proofErr w:type="gramStart"/>
            <w:r w:rsidRPr="00E9052C">
              <w:rPr>
                <w:lang w:eastAsia="en-AU"/>
              </w:rPr>
              <w:t>AAJ(</w:t>
            </w:r>
            <w:proofErr w:type="gramEnd"/>
            <w:r w:rsidRPr="00E9052C">
              <w:rPr>
                <w:lang w:eastAsia="en-AU"/>
              </w:rPr>
              <w:t>1</w:t>
            </w:r>
            <w:r w:rsidRPr="006C0D28">
              <w:rPr>
                <w:lang w:eastAsia="en-AU"/>
              </w:rPr>
              <w:t>) (</w:t>
            </w:r>
            <w:hyperlink w:anchor="_Reports_1" w:history="1">
              <w:r w:rsidRPr="006C0D28">
                <w:rPr>
                  <w:rStyle w:val="Hyperlink"/>
                  <w:lang w:eastAsia="en-AU"/>
                </w:rPr>
                <w:t>Section 10</w:t>
              </w:r>
            </w:hyperlink>
            <w:r w:rsidRPr="006C0D28">
              <w:rPr>
                <w:lang w:eastAsia="en-AU"/>
              </w:rPr>
              <w:t>).</w:t>
            </w:r>
          </w:p>
        </w:tc>
        <w:sdt>
          <w:sdtPr>
            <w:rPr>
              <w:lang w:eastAsia="en-AU"/>
            </w:rPr>
            <w:id w:val="1474024174"/>
            <w:placeholder>
              <w:docPart w:val="4FBCBC5F6C1C412AAA9D6D15DA64D783"/>
            </w:placeholder>
            <w:showingPlcHdr/>
            <w:dropDownList>
              <w:listItem w:displayText="YES" w:value="YES"/>
              <w:listItem w:displayText="NO" w:value="NO"/>
              <w:listItem w:displayText="NA" w:value="NA"/>
            </w:dropDownList>
          </w:sdtPr>
          <w:sdtContent>
            <w:tc>
              <w:tcPr>
                <w:tcW w:w="0" w:type="auto"/>
              </w:tcPr>
              <w:p w14:paraId="3B7F41A5" w14:textId="77777777" w:rsidR="008424AD" w:rsidRPr="004605CC" w:rsidRDefault="008424AD" w:rsidP="008424AD">
                <w:pPr>
                  <w:cnfStyle w:val="000000010000" w:firstRow="0" w:lastRow="0" w:firstColumn="0" w:lastColumn="0" w:oddVBand="0" w:evenVBand="0" w:oddHBand="0" w:evenHBand="1" w:firstRowFirstColumn="0" w:firstRowLastColumn="0" w:lastRowFirstColumn="0" w:lastRowLastColumn="0"/>
                  <w:rPr>
                    <w:lang w:eastAsia="en-AU"/>
                  </w:rPr>
                </w:pPr>
                <w:r w:rsidRPr="00E9052C">
                  <w:rPr>
                    <w:lang w:eastAsia="en-AU"/>
                  </w:rPr>
                  <w:t>Y/N/NA</w:t>
                </w:r>
              </w:p>
            </w:tc>
          </w:sdtContent>
        </w:sdt>
      </w:tr>
      <w:tr w:rsidR="008424AD" w:rsidRPr="00681C57" w14:paraId="3AB037C6" w14:textId="77777777" w:rsidTr="007944C4">
        <w:trPr>
          <w:trHeight w:val="431"/>
        </w:trPr>
        <w:tc>
          <w:tcPr>
            <w:cnfStyle w:val="001000000000" w:firstRow="0" w:lastRow="0" w:firstColumn="1" w:lastColumn="0" w:oddVBand="0" w:evenVBand="0" w:oddHBand="0" w:evenHBand="0" w:firstRowFirstColumn="0" w:firstRowLastColumn="0" w:lastRowFirstColumn="0" w:lastRowLastColumn="0"/>
            <w:tcW w:w="0" w:type="auto"/>
          </w:tcPr>
          <w:p w14:paraId="329610D5" w14:textId="77777777" w:rsidR="008424AD" w:rsidRPr="00E9052C" w:rsidRDefault="008424AD" w:rsidP="008424AD">
            <w:pPr>
              <w:rPr>
                <w:lang w:eastAsia="en-AU"/>
              </w:rPr>
            </w:pPr>
            <w:r w:rsidRPr="00E9052C">
              <w:rPr>
                <w:lang w:eastAsia="en-AU"/>
              </w:rPr>
              <w:t>66AAT</w:t>
            </w:r>
          </w:p>
        </w:tc>
        <w:tc>
          <w:tcPr>
            <w:tcW w:w="0" w:type="auto"/>
          </w:tcPr>
          <w:p w14:paraId="421088EE" w14:textId="7EAD2020" w:rsidR="008424AD" w:rsidRPr="00E9052C" w:rsidRDefault="008424AD" w:rsidP="00BD38C1">
            <w:pPr>
              <w:cnfStyle w:val="000000000000" w:firstRow="0" w:lastRow="0" w:firstColumn="0" w:lastColumn="0" w:oddVBand="0" w:evenVBand="0" w:oddHBand="0" w:evenHBand="0" w:firstRowFirstColumn="0" w:firstRowLastColumn="0" w:lastRowFirstColumn="0" w:lastRowLastColumn="0"/>
              <w:rPr>
                <w:lang w:eastAsia="en-AU"/>
              </w:rPr>
            </w:pPr>
            <w:r w:rsidRPr="00E9052C">
              <w:rPr>
                <w:lang w:eastAsia="en-AU"/>
              </w:rPr>
              <w:t xml:space="preserve">Monthly production reports must be submitted for activities conducted under an approved field management plan or for the recovery of petroleum on an appraisal </w:t>
            </w:r>
            <w:r w:rsidRPr="006C0D28">
              <w:rPr>
                <w:lang w:eastAsia="en-AU"/>
              </w:rPr>
              <w:t>basis (</w:t>
            </w:r>
            <w:hyperlink w:anchor="_Reports_1" w:history="1">
              <w:r w:rsidR="001B0582" w:rsidRPr="006C0D28">
                <w:rPr>
                  <w:rStyle w:val="Hyperlink"/>
                  <w:lang w:eastAsia="en-AU"/>
                </w:rPr>
                <w:t>Section 10</w:t>
              </w:r>
            </w:hyperlink>
            <w:r w:rsidRPr="006C0D28">
              <w:rPr>
                <w:lang w:eastAsia="en-AU"/>
              </w:rPr>
              <w:t>).</w:t>
            </w:r>
          </w:p>
        </w:tc>
        <w:sdt>
          <w:sdtPr>
            <w:rPr>
              <w:lang w:eastAsia="en-AU"/>
            </w:rPr>
            <w:id w:val="716166151"/>
            <w:placeholder>
              <w:docPart w:val="06A83200B3354633BE440EC0A706C88E"/>
            </w:placeholder>
            <w:showingPlcHdr/>
            <w:dropDownList>
              <w:listItem w:displayText="YES" w:value="YES"/>
              <w:listItem w:displayText="NO" w:value="NO"/>
              <w:listItem w:displayText="NA" w:value="NA"/>
            </w:dropDownList>
          </w:sdtPr>
          <w:sdtContent>
            <w:tc>
              <w:tcPr>
                <w:tcW w:w="0" w:type="auto"/>
              </w:tcPr>
              <w:p w14:paraId="0F61EC3A" w14:textId="77777777" w:rsidR="008424AD" w:rsidRPr="004605CC" w:rsidRDefault="008424AD" w:rsidP="008424AD">
                <w:pPr>
                  <w:cnfStyle w:val="000000000000" w:firstRow="0" w:lastRow="0" w:firstColumn="0" w:lastColumn="0" w:oddVBand="0" w:evenVBand="0" w:oddHBand="0" w:evenHBand="0" w:firstRowFirstColumn="0" w:firstRowLastColumn="0" w:lastRowFirstColumn="0" w:lastRowLastColumn="0"/>
                  <w:rPr>
                    <w:lang w:eastAsia="en-AU"/>
                  </w:rPr>
                </w:pPr>
                <w:r w:rsidRPr="00E9052C">
                  <w:rPr>
                    <w:lang w:eastAsia="en-AU"/>
                  </w:rPr>
                  <w:t>Y/N/NA</w:t>
                </w:r>
              </w:p>
            </w:tc>
          </w:sdtContent>
        </w:sdt>
      </w:tr>
      <w:tr w:rsidR="008424AD" w:rsidRPr="00681C57" w14:paraId="657C0188" w14:textId="77777777" w:rsidTr="007944C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tcPr>
          <w:p w14:paraId="15588471" w14:textId="77777777" w:rsidR="008424AD" w:rsidRPr="00E9052C" w:rsidRDefault="008424AD" w:rsidP="008424AD">
            <w:pPr>
              <w:rPr>
                <w:lang w:eastAsia="en-AU"/>
              </w:rPr>
            </w:pPr>
            <w:r w:rsidRPr="00E9052C">
              <w:rPr>
                <w:lang w:eastAsia="en-AU"/>
              </w:rPr>
              <w:t>66AAU</w:t>
            </w:r>
          </w:p>
        </w:tc>
        <w:tc>
          <w:tcPr>
            <w:tcW w:w="0" w:type="auto"/>
          </w:tcPr>
          <w:p w14:paraId="7FDDB0E6" w14:textId="52B67292" w:rsidR="008424AD" w:rsidRPr="006C0D28" w:rsidRDefault="008424AD" w:rsidP="00BD38C1">
            <w:pPr>
              <w:cnfStyle w:val="000000010000" w:firstRow="0" w:lastRow="0" w:firstColumn="0" w:lastColumn="0" w:oddVBand="0" w:evenVBand="0" w:oddHBand="0" w:evenHBand="1" w:firstRowFirstColumn="0" w:firstRowLastColumn="0" w:lastRowFirstColumn="0" w:lastRowLastColumn="0"/>
              <w:rPr>
                <w:lang w:eastAsia="en-AU"/>
              </w:rPr>
            </w:pPr>
            <w:r w:rsidRPr="006C0D28">
              <w:rPr>
                <w:lang w:eastAsia="en-AU"/>
              </w:rPr>
              <w:t>Production test results must be submitted to the Minster monthly when conducting well testing activities for exploration or appraisal without an approval under section 57AAA (</w:t>
            </w:r>
            <w:hyperlink w:anchor="_Reports_1" w:history="1">
              <w:r w:rsidR="001B0582" w:rsidRPr="006C0D28">
                <w:rPr>
                  <w:rStyle w:val="Hyperlink"/>
                  <w:lang w:eastAsia="en-AU"/>
                </w:rPr>
                <w:t>Section 10</w:t>
              </w:r>
            </w:hyperlink>
            <w:r w:rsidRPr="006C0D28">
              <w:rPr>
                <w:lang w:eastAsia="en-AU"/>
              </w:rPr>
              <w:t>).</w:t>
            </w:r>
          </w:p>
        </w:tc>
        <w:sdt>
          <w:sdtPr>
            <w:rPr>
              <w:lang w:eastAsia="en-AU"/>
            </w:rPr>
            <w:id w:val="1841503888"/>
            <w:placeholder>
              <w:docPart w:val="347EB5E6B0AF401391FE9395C2FA9DAB"/>
            </w:placeholder>
            <w:showingPlcHdr/>
            <w:dropDownList>
              <w:listItem w:displayText="YES" w:value="YES"/>
              <w:listItem w:displayText="NO" w:value="NO"/>
              <w:listItem w:displayText="NA" w:value="NA"/>
            </w:dropDownList>
          </w:sdtPr>
          <w:sdtContent>
            <w:tc>
              <w:tcPr>
                <w:tcW w:w="0" w:type="auto"/>
              </w:tcPr>
              <w:p w14:paraId="76D85D30" w14:textId="77777777" w:rsidR="008424AD" w:rsidRPr="004605CC" w:rsidRDefault="008424AD" w:rsidP="008424AD">
                <w:pPr>
                  <w:cnfStyle w:val="000000010000" w:firstRow="0" w:lastRow="0" w:firstColumn="0" w:lastColumn="0" w:oddVBand="0" w:evenVBand="0" w:oddHBand="0" w:evenHBand="1" w:firstRowFirstColumn="0" w:firstRowLastColumn="0" w:lastRowFirstColumn="0" w:lastRowLastColumn="0"/>
                  <w:rPr>
                    <w:lang w:eastAsia="en-AU"/>
                  </w:rPr>
                </w:pPr>
                <w:r w:rsidRPr="00E9052C">
                  <w:rPr>
                    <w:lang w:eastAsia="en-AU"/>
                  </w:rPr>
                  <w:t>Y/N/NA</w:t>
                </w:r>
              </w:p>
            </w:tc>
          </w:sdtContent>
        </w:sdt>
      </w:tr>
      <w:tr w:rsidR="008424AD" w:rsidRPr="00681C57" w14:paraId="47FDA0BD" w14:textId="77777777" w:rsidTr="007944C4">
        <w:trPr>
          <w:trHeight w:val="431"/>
        </w:trPr>
        <w:tc>
          <w:tcPr>
            <w:cnfStyle w:val="001000000000" w:firstRow="0" w:lastRow="0" w:firstColumn="1" w:lastColumn="0" w:oddVBand="0" w:evenVBand="0" w:oddHBand="0" w:evenHBand="0" w:firstRowFirstColumn="0" w:firstRowLastColumn="0" w:lastRowFirstColumn="0" w:lastRowLastColumn="0"/>
            <w:tcW w:w="0" w:type="auto"/>
          </w:tcPr>
          <w:p w14:paraId="6153AB6D" w14:textId="77777777" w:rsidR="008424AD" w:rsidRPr="00E9052C" w:rsidRDefault="008424AD" w:rsidP="008424AD">
            <w:pPr>
              <w:rPr>
                <w:lang w:eastAsia="en-AU"/>
              </w:rPr>
            </w:pPr>
            <w:r w:rsidRPr="00E9052C">
              <w:rPr>
                <w:lang w:eastAsia="en-AU"/>
              </w:rPr>
              <w:t>66AAV</w:t>
            </w:r>
          </w:p>
        </w:tc>
        <w:tc>
          <w:tcPr>
            <w:tcW w:w="0" w:type="auto"/>
          </w:tcPr>
          <w:p w14:paraId="61E45973" w14:textId="3C562A20" w:rsidR="008424AD" w:rsidRPr="006C0D28" w:rsidRDefault="008424AD" w:rsidP="00BD38C1">
            <w:pPr>
              <w:cnfStyle w:val="000000000000" w:firstRow="0" w:lastRow="0" w:firstColumn="0" w:lastColumn="0" w:oddVBand="0" w:evenVBand="0" w:oddHBand="0" w:evenHBand="0" w:firstRowFirstColumn="0" w:firstRowLastColumn="0" w:lastRowFirstColumn="0" w:lastRowLastColumn="0"/>
              <w:rPr>
                <w:lang w:eastAsia="en-AU"/>
              </w:rPr>
            </w:pPr>
            <w:r w:rsidRPr="006C0D28">
              <w:rPr>
                <w:lang w:eastAsia="en-AU"/>
              </w:rPr>
              <w:t>Final well activity reports must be submitted within 3 months of the completion of a notifiable activity (other than drilling formation or a new well pathway) under Regulation 66AAJ(1) (</w:t>
            </w:r>
            <w:hyperlink w:anchor="_Reports_1" w:history="1">
              <w:r w:rsidR="001B0582" w:rsidRPr="006C0D28">
                <w:rPr>
                  <w:rStyle w:val="Hyperlink"/>
                  <w:lang w:eastAsia="en-AU"/>
                </w:rPr>
                <w:t>Section 10</w:t>
              </w:r>
            </w:hyperlink>
            <w:r w:rsidRPr="006C0D28">
              <w:rPr>
                <w:lang w:eastAsia="en-AU"/>
              </w:rPr>
              <w:t xml:space="preserve">). </w:t>
            </w:r>
          </w:p>
        </w:tc>
        <w:sdt>
          <w:sdtPr>
            <w:rPr>
              <w:lang w:eastAsia="en-AU"/>
            </w:rPr>
            <w:id w:val="-940609302"/>
            <w:placeholder>
              <w:docPart w:val="FEE866FDE2174B2E8DE5584AE60F086F"/>
            </w:placeholder>
            <w:showingPlcHdr/>
            <w:dropDownList>
              <w:listItem w:displayText="YES" w:value="YES"/>
              <w:listItem w:displayText="NO" w:value="NO"/>
              <w:listItem w:displayText="NA" w:value="NA"/>
            </w:dropDownList>
          </w:sdtPr>
          <w:sdtContent>
            <w:tc>
              <w:tcPr>
                <w:tcW w:w="0" w:type="auto"/>
              </w:tcPr>
              <w:p w14:paraId="10487D5A" w14:textId="77777777" w:rsidR="008424AD" w:rsidRPr="004605CC" w:rsidRDefault="008424AD" w:rsidP="008424AD">
                <w:pPr>
                  <w:cnfStyle w:val="000000000000" w:firstRow="0" w:lastRow="0" w:firstColumn="0" w:lastColumn="0" w:oddVBand="0" w:evenVBand="0" w:oddHBand="0" w:evenHBand="0" w:firstRowFirstColumn="0" w:firstRowLastColumn="0" w:lastRowFirstColumn="0" w:lastRowLastColumn="0"/>
                  <w:rPr>
                    <w:lang w:eastAsia="en-AU"/>
                  </w:rPr>
                </w:pPr>
                <w:r w:rsidRPr="00E9052C">
                  <w:rPr>
                    <w:lang w:eastAsia="en-AU"/>
                  </w:rPr>
                  <w:t>Y/N/NA</w:t>
                </w:r>
              </w:p>
            </w:tc>
          </w:sdtContent>
        </w:sdt>
      </w:tr>
      <w:tr w:rsidR="008424AD" w:rsidRPr="00681C57" w14:paraId="67F407E3" w14:textId="77777777" w:rsidTr="007944C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tcPr>
          <w:p w14:paraId="680C5198" w14:textId="77777777" w:rsidR="008424AD" w:rsidRPr="00E9052C" w:rsidRDefault="008424AD" w:rsidP="008424AD">
            <w:pPr>
              <w:rPr>
                <w:lang w:eastAsia="en-AU"/>
              </w:rPr>
            </w:pPr>
            <w:r w:rsidRPr="00E9052C">
              <w:rPr>
                <w:lang w:eastAsia="en-AU"/>
              </w:rPr>
              <w:t>66AAX</w:t>
            </w:r>
          </w:p>
        </w:tc>
        <w:tc>
          <w:tcPr>
            <w:tcW w:w="0" w:type="auto"/>
          </w:tcPr>
          <w:p w14:paraId="3BA31361" w14:textId="509AD45B" w:rsidR="008424AD" w:rsidRPr="006C0D28" w:rsidRDefault="008424AD" w:rsidP="00BD38C1">
            <w:pPr>
              <w:cnfStyle w:val="000000010000" w:firstRow="0" w:lastRow="0" w:firstColumn="0" w:lastColumn="0" w:oddVBand="0" w:evenVBand="0" w:oddHBand="0" w:evenHBand="1" w:firstRowFirstColumn="0" w:firstRowLastColumn="0" w:lastRowFirstColumn="0" w:lastRowLastColumn="0"/>
              <w:rPr>
                <w:lang w:eastAsia="en-AU"/>
              </w:rPr>
            </w:pPr>
            <w:r w:rsidRPr="006C0D28">
              <w:rPr>
                <w:lang w:eastAsia="en-AU"/>
              </w:rPr>
              <w:t>Discovery evaluation and revised estimates reports provided as required</w:t>
            </w:r>
            <w:r w:rsidR="0089762C" w:rsidRPr="006C0D28">
              <w:rPr>
                <w:lang w:eastAsia="en-AU"/>
              </w:rPr>
              <w:t xml:space="preserve"> </w:t>
            </w:r>
            <w:r w:rsidR="00476C9E" w:rsidRPr="006C0D28">
              <w:rPr>
                <w:lang w:eastAsia="en-AU"/>
              </w:rPr>
              <w:t>(</w:t>
            </w:r>
            <w:hyperlink w:anchor="_Reports_1" w:history="1">
              <w:r w:rsidR="001B0582" w:rsidRPr="006C0D28">
                <w:rPr>
                  <w:rStyle w:val="Hyperlink"/>
                  <w:lang w:eastAsia="en-AU"/>
                </w:rPr>
                <w:t>Section 10</w:t>
              </w:r>
            </w:hyperlink>
            <w:r w:rsidR="00476C9E" w:rsidRPr="006C0D28">
              <w:rPr>
                <w:lang w:eastAsia="en-AU"/>
              </w:rPr>
              <w:t>).</w:t>
            </w:r>
          </w:p>
        </w:tc>
        <w:sdt>
          <w:sdtPr>
            <w:rPr>
              <w:lang w:eastAsia="en-AU"/>
            </w:rPr>
            <w:id w:val="1830253013"/>
            <w:placeholder>
              <w:docPart w:val="BD715774AC0F443ABE030400B5C375AA"/>
            </w:placeholder>
            <w:showingPlcHdr/>
            <w:dropDownList>
              <w:listItem w:displayText="YES" w:value="YES"/>
              <w:listItem w:displayText="NO" w:value="NO"/>
              <w:listItem w:displayText="NA" w:value="NA"/>
            </w:dropDownList>
          </w:sdtPr>
          <w:sdtContent>
            <w:tc>
              <w:tcPr>
                <w:tcW w:w="0" w:type="auto"/>
              </w:tcPr>
              <w:p w14:paraId="7A2B3DF0" w14:textId="77777777" w:rsidR="008424AD" w:rsidRPr="004605CC" w:rsidRDefault="008424AD" w:rsidP="008424AD">
                <w:pPr>
                  <w:cnfStyle w:val="000000010000" w:firstRow="0" w:lastRow="0" w:firstColumn="0" w:lastColumn="0" w:oddVBand="0" w:evenVBand="0" w:oddHBand="0" w:evenHBand="1" w:firstRowFirstColumn="0" w:firstRowLastColumn="0" w:lastRowFirstColumn="0" w:lastRowLastColumn="0"/>
                  <w:rPr>
                    <w:lang w:eastAsia="en-AU"/>
                  </w:rPr>
                </w:pPr>
                <w:r w:rsidRPr="00E9052C">
                  <w:rPr>
                    <w:lang w:eastAsia="en-AU"/>
                  </w:rPr>
                  <w:t>Y/N/NA</w:t>
                </w:r>
              </w:p>
            </w:tc>
          </w:sdtContent>
        </w:sdt>
      </w:tr>
      <w:tr w:rsidR="008424AD" w:rsidRPr="00681C57" w14:paraId="5EB7E2C0" w14:textId="77777777" w:rsidTr="007944C4">
        <w:trPr>
          <w:trHeight w:val="431"/>
        </w:trPr>
        <w:tc>
          <w:tcPr>
            <w:cnfStyle w:val="001000000000" w:firstRow="0" w:lastRow="0" w:firstColumn="1" w:lastColumn="0" w:oddVBand="0" w:evenVBand="0" w:oddHBand="0" w:evenHBand="0" w:firstRowFirstColumn="0" w:firstRowLastColumn="0" w:lastRowFirstColumn="0" w:lastRowLastColumn="0"/>
            <w:tcW w:w="0" w:type="auto"/>
          </w:tcPr>
          <w:p w14:paraId="17DF784B" w14:textId="0B8CEBE3" w:rsidR="008424AD" w:rsidRDefault="008424AD" w:rsidP="008424AD">
            <w:pPr>
              <w:rPr>
                <w:lang w:eastAsia="en-AU"/>
              </w:rPr>
            </w:pPr>
            <w:r>
              <w:rPr>
                <w:lang w:eastAsia="en-AU"/>
              </w:rPr>
              <w:t>66K</w:t>
            </w:r>
          </w:p>
        </w:tc>
        <w:tc>
          <w:tcPr>
            <w:tcW w:w="0" w:type="auto"/>
          </w:tcPr>
          <w:p w14:paraId="73168D24" w14:textId="265E7B9B" w:rsidR="008424AD" w:rsidRDefault="008424AD" w:rsidP="003E0F60">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Serious incidents reported as </w:t>
            </w:r>
            <w:r w:rsidRPr="003E0F60">
              <w:rPr>
                <w:lang w:eastAsia="en-AU"/>
              </w:rPr>
              <w:t>required</w:t>
            </w:r>
            <w:r w:rsidR="00E30DDA" w:rsidRPr="003E0F60">
              <w:rPr>
                <w:lang w:eastAsia="en-AU"/>
              </w:rPr>
              <w:t xml:space="preserve"> </w:t>
            </w:r>
            <w:r w:rsidR="002D295F" w:rsidRPr="004605CC">
              <w:rPr>
                <w:lang w:eastAsia="en-AU"/>
              </w:rPr>
              <w:t xml:space="preserve">(refer </w:t>
            </w:r>
            <w:r w:rsidR="003E0F60" w:rsidRPr="004605CC">
              <w:rPr>
                <w:lang w:eastAsia="en-AU"/>
              </w:rPr>
              <w:fldChar w:fldCharType="begin"/>
            </w:r>
            <w:r w:rsidR="003E0F60" w:rsidRPr="004605CC">
              <w:rPr>
                <w:lang w:eastAsia="en-AU"/>
              </w:rPr>
              <w:instrText xml:space="preserve"> REF _Ref156978777 \h </w:instrText>
            </w:r>
            <w:r w:rsidR="003E0F60">
              <w:rPr>
                <w:lang w:eastAsia="en-AU"/>
              </w:rPr>
              <w:instrText xml:space="preserve"> \* MERGEFORMAT </w:instrText>
            </w:r>
            <w:r w:rsidR="003E0F60" w:rsidRPr="004605CC">
              <w:rPr>
                <w:lang w:eastAsia="en-AU"/>
              </w:rPr>
            </w:r>
            <w:r w:rsidR="003E0F60" w:rsidRPr="004605CC">
              <w:rPr>
                <w:lang w:eastAsia="en-AU"/>
              </w:rPr>
              <w:fldChar w:fldCharType="separate"/>
            </w:r>
            <w:r w:rsidR="00D96FEE">
              <w:t xml:space="preserve">Table </w:t>
            </w:r>
            <w:r w:rsidR="00D96FEE">
              <w:rPr>
                <w:noProof/>
              </w:rPr>
              <w:t>4</w:t>
            </w:r>
            <w:r w:rsidR="003E0F60" w:rsidRPr="004605CC">
              <w:rPr>
                <w:lang w:eastAsia="en-AU"/>
              </w:rPr>
              <w:fldChar w:fldCharType="end"/>
            </w:r>
            <w:r w:rsidR="000D664C">
              <w:rPr>
                <w:lang w:eastAsia="en-AU"/>
              </w:rPr>
              <w:t xml:space="preserve"> below</w:t>
            </w:r>
            <w:r w:rsidR="002D295F" w:rsidRPr="004605CC">
              <w:rPr>
                <w:lang w:eastAsia="en-AU"/>
              </w:rPr>
              <w:t>)</w:t>
            </w:r>
            <w:r w:rsidRPr="003E0F60">
              <w:rPr>
                <w:lang w:eastAsia="en-AU"/>
              </w:rPr>
              <w:t>.</w:t>
            </w:r>
          </w:p>
        </w:tc>
        <w:sdt>
          <w:sdtPr>
            <w:rPr>
              <w:lang w:eastAsia="en-AU"/>
            </w:rPr>
            <w:id w:val="-619682224"/>
            <w:placeholder>
              <w:docPart w:val="F99A54187B3C42FC8CD113301945CF3A"/>
            </w:placeholder>
            <w:showingPlcHdr/>
            <w:dropDownList>
              <w:listItem w:displayText="YES" w:value="YES"/>
              <w:listItem w:displayText="NO" w:value="NO"/>
              <w:listItem w:displayText="NA" w:value="NA"/>
            </w:dropDownList>
          </w:sdtPr>
          <w:sdtContent>
            <w:tc>
              <w:tcPr>
                <w:tcW w:w="0" w:type="auto"/>
              </w:tcPr>
              <w:p w14:paraId="43318B40" w14:textId="77777777" w:rsidR="008424AD" w:rsidRDefault="008424AD" w:rsidP="008424AD">
                <w:pPr>
                  <w:cnfStyle w:val="000000000000" w:firstRow="0" w:lastRow="0" w:firstColumn="0" w:lastColumn="0" w:oddVBand="0" w:evenVBand="0" w:oddHBand="0" w:evenHBand="0" w:firstRowFirstColumn="0" w:firstRowLastColumn="0" w:lastRowFirstColumn="0" w:lastRowLastColumn="0"/>
                  <w:rPr>
                    <w:lang w:eastAsia="en-AU"/>
                  </w:rPr>
                </w:pPr>
                <w:r w:rsidRPr="0020073F">
                  <w:rPr>
                    <w:lang w:eastAsia="en-AU"/>
                  </w:rPr>
                  <w:t>Y/N/NA</w:t>
                </w:r>
              </w:p>
            </w:tc>
          </w:sdtContent>
        </w:sdt>
      </w:tr>
      <w:tr w:rsidR="008424AD" w:rsidRPr="00681C57" w14:paraId="10A2D2CC" w14:textId="77777777" w:rsidTr="007944C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tcPr>
          <w:p w14:paraId="4F82CB0C" w14:textId="6DC013B1" w:rsidR="008424AD" w:rsidRDefault="008424AD" w:rsidP="008424AD">
            <w:pPr>
              <w:rPr>
                <w:lang w:eastAsia="en-AU"/>
              </w:rPr>
            </w:pPr>
            <w:r>
              <w:rPr>
                <w:lang w:eastAsia="en-AU"/>
              </w:rPr>
              <w:t>66L</w:t>
            </w:r>
          </w:p>
        </w:tc>
        <w:tc>
          <w:tcPr>
            <w:tcW w:w="0" w:type="auto"/>
          </w:tcPr>
          <w:p w14:paraId="67B46964" w14:textId="3521151D" w:rsidR="008424AD" w:rsidRPr="00C92AD7" w:rsidRDefault="008424AD" w:rsidP="003E0F60">
            <w:pPr>
              <w:cnfStyle w:val="000000010000" w:firstRow="0" w:lastRow="0" w:firstColumn="0" w:lastColumn="0" w:oddVBand="0" w:evenVBand="0" w:oddHBand="0" w:evenHBand="1" w:firstRowFirstColumn="0" w:firstRowLastColumn="0" w:lastRowFirstColumn="0" w:lastRowLastColumn="0"/>
              <w:rPr>
                <w:lang w:eastAsia="en-AU"/>
              </w:rPr>
            </w:pPr>
            <w:r w:rsidRPr="00C92AD7">
              <w:rPr>
                <w:lang w:eastAsia="en-AU"/>
              </w:rPr>
              <w:t>Reportable incidents reported as required</w:t>
            </w:r>
            <w:r w:rsidR="00E30DDA" w:rsidRPr="00C92AD7">
              <w:rPr>
                <w:lang w:eastAsia="en-AU"/>
              </w:rPr>
              <w:t xml:space="preserve"> </w:t>
            </w:r>
            <w:r w:rsidR="00E30DDA" w:rsidRPr="004605CC">
              <w:rPr>
                <w:lang w:eastAsia="en-AU"/>
              </w:rPr>
              <w:t xml:space="preserve">(refer </w:t>
            </w:r>
            <w:r w:rsidR="003E0F60" w:rsidRPr="004605CC">
              <w:rPr>
                <w:lang w:eastAsia="en-AU"/>
              </w:rPr>
              <w:fldChar w:fldCharType="begin"/>
            </w:r>
            <w:r w:rsidR="003E0F60" w:rsidRPr="004605CC">
              <w:rPr>
                <w:lang w:eastAsia="en-AU"/>
              </w:rPr>
              <w:instrText xml:space="preserve"> REF _Ref156978777 \h </w:instrText>
            </w:r>
            <w:r w:rsidR="00C92AD7">
              <w:rPr>
                <w:lang w:eastAsia="en-AU"/>
              </w:rPr>
              <w:instrText xml:space="preserve"> \* MERGEFORMAT </w:instrText>
            </w:r>
            <w:r w:rsidR="003E0F60" w:rsidRPr="004605CC">
              <w:rPr>
                <w:lang w:eastAsia="en-AU"/>
              </w:rPr>
            </w:r>
            <w:r w:rsidR="003E0F60" w:rsidRPr="004605CC">
              <w:rPr>
                <w:lang w:eastAsia="en-AU"/>
              </w:rPr>
              <w:fldChar w:fldCharType="separate"/>
            </w:r>
            <w:r w:rsidR="00D96FEE">
              <w:t xml:space="preserve">Table </w:t>
            </w:r>
            <w:r w:rsidR="00D96FEE">
              <w:rPr>
                <w:noProof/>
              </w:rPr>
              <w:t>4</w:t>
            </w:r>
            <w:r w:rsidR="003E0F60" w:rsidRPr="004605CC">
              <w:rPr>
                <w:lang w:eastAsia="en-AU"/>
              </w:rPr>
              <w:fldChar w:fldCharType="end"/>
            </w:r>
            <w:r w:rsidR="000D664C">
              <w:rPr>
                <w:lang w:eastAsia="en-AU"/>
              </w:rPr>
              <w:t xml:space="preserve"> below</w:t>
            </w:r>
            <w:r w:rsidR="00E30DDA" w:rsidRPr="004605CC">
              <w:rPr>
                <w:lang w:eastAsia="en-AU"/>
              </w:rPr>
              <w:t>)</w:t>
            </w:r>
            <w:r w:rsidRPr="00C92AD7">
              <w:rPr>
                <w:lang w:eastAsia="en-AU"/>
              </w:rPr>
              <w:t>.</w:t>
            </w:r>
          </w:p>
        </w:tc>
        <w:tc>
          <w:tcPr>
            <w:tcW w:w="0" w:type="auto"/>
          </w:tcPr>
          <w:p w14:paraId="0F3C1FF6" w14:textId="77777777" w:rsidR="008424AD" w:rsidRDefault="00000000" w:rsidP="008424AD">
            <w:pPr>
              <w:cnfStyle w:val="000000010000" w:firstRow="0" w:lastRow="0" w:firstColumn="0" w:lastColumn="0" w:oddVBand="0" w:evenVBand="0" w:oddHBand="0" w:evenHBand="1" w:firstRowFirstColumn="0" w:firstRowLastColumn="0" w:lastRowFirstColumn="0" w:lastRowLastColumn="0"/>
              <w:rPr>
                <w:lang w:eastAsia="en-AU"/>
              </w:rPr>
            </w:pPr>
            <w:sdt>
              <w:sdtPr>
                <w:rPr>
                  <w:lang w:eastAsia="en-AU"/>
                </w:rPr>
                <w:id w:val="-2100860143"/>
                <w:placeholder>
                  <w:docPart w:val="75693B22C52C4C24ABE6A268DFBD934F"/>
                </w:placeholder>
                <w:showingPlcHdr/>
                <w:dropDownList>
                  <w:listItem w:displayText="YES" w:value="YES"/>
                  <w:listItem w:displayText="NO" w:value="NO"/>
                  <w:listItem w:displayText="NA" w:value="NA"/>
                </w:dropDownList>
              </w:sdtPr>
              <w:sdtContent>
                <w:r w:rsidR="008424AD" w:rsidRPr="0020073F">
                  <w:rPr>
                    <w:lang w:eastAsia="en-AU"/>
                  </w:rPr>
                  <w:t>Y/N/NA</w:t>
                </w:r>
              </w:sdtContent>
            </w:sdt>
          </w:p>
        </w:tc>
      </w:tr>
      <w:tr w:rsidR="008424AD" w:rsidRPr="00681C57" w14:paraId="02B362E1" w14:textId="77777777" w:rsidTr="007944C4">
        <w:trPr>
          <w:trHeight w:val="431"/>
        </w:trPr>
        <w:tc>
          <w:tcPr>
            <w:cnfStyle w:val="001000000000" w:firstRow="0" w:lastRow="0" w:firstColumn="1" w:lastColumn="0" w:oddVBand="0" w:evenVBand="0" w:oddHBand="0" w:evenHBand="0" w:firstRowFirstColumn="0" w:firstRowLastColumn="0" w:lastRowFirstColumn="0" w:lastRowLastColumn="0"/>
            <w:tcW w:w="0" w:type="auto"/>
          </w:tcPr>
          <w:p w14:paraId="517D98F3" w14:textId="7D441EE3" w:rsidR="008424AD" w:rsidRDefault="008424AD" w:rsidP="008424AD">
            <w:pPr>
              <w:rPr>
                <w:lang w:eastAsia="en-AU"/>
              </w:rPr>
            </w:pPr>
            <w:r>
              <w:rPr>
                <w:lang w:eastAsia="en-AU"/>
              </w:rPr>
              <w:t>66Q</w:t>
            </w:r>
          </w:p>
        </w:tc>
        <w:tc>
          <w:tcPr>
            <w:tcW w:w="0" w:type="auto"/>
          </w:tcPr>
          <w:p w14:paraId="5A618EFF" w14:textId="77777777" w:rsidR="008424AD" w:rsidRDefault="008424AD" w:rsidP="008424AD">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Records to be kept as required.</w:t>
            </w:r>
          </w:p>
        </w:tc>
        <w:sdt>
          <w:sdtPr>
            <w:rPr>
              <w:lang w:eastAsia="en-AU"/>
            </w:rPr>
            <w:id w:val="-1902504025"/>
            <w:placeholder>
              <w:docPart w:val="4B1F41A6CCBD444AA28A1C5ADC18E67F"/>
            </w:placeholder>
            <w:showingPlcHdr/>
            <w:dropDownList>
              <w:listItem w:displayText="YES" w:value="YES"/>
              <w:listItem w:displayText="NO" w:value="NO"/>
              <w:listItem w:displayText="NA" w:value="NA"/>
            </w:dropDownList>
          </w:sdtPr>
          <w:sdtContent>
            <w:tc>
              <w:tcPr>
                <w:tcW w:w="0" w:type="auto"/>
              </w:tcPr>
              <w:p w14:paraId="6BB7BBFA" w14:textId="77777777" w:rsidR="008424AD" w:rsidRDefault="008424AD" w:rsidP="008424AD">
                <w:pPr>
                  <w:cnfStyle w:val="000000000000" w:firstRow="0" w:lastRow="0" w:firstColumn="0" w:lastColumn="0" w:oddVBand="0" w:evenVBand="0" w:oddHBand="0" w:evenHBand="0" w:firstRowFirstColumn="0" w:firstRowLastColumn="0" w:lastRowFirstColumn="0" w:lastRowLastColumn="0"/>
                  <w:rPr>
                    <w:lang w:eastAsia="en-AU"/>
                  </w:rPr>
                </w:pPr>
                <w:r w:rsidRPr="0020073F">
                  <w:rPr>
                    <w:lang w:eastAsia="en-AU"/>
                  </w:rPr>
                  <w:t>Y/N/NA</w:t>
                </w:r>
              </w:p>
            </w:tc>
          </w:sdtContent>
        </w:sdt>
      </w:tr>
      <w:tr w:rsidR="008424AD" w:rsidRPr="00681C57" w14:paraId="46F27699" w14:textId="77777777" w:rsidTr="007944C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tcPr>
          <w:p w14:paraId="36E50B5C" w14:textId="77777777" w:rsidR="008424AD" w:rsidRDefault="008424AD" w:rsidP="008424AD">
            <w:pPr>
              <w:rPr>
                <w:lang w:eastAsia="en-AU"/>
              </w:rPr>
            </w:pPr>
            <w:r>
              <w:rPr>
                <w:lang w:eastAsia="en-AU"/>
              </w:rPr>
              <w:t>66R</w:t>
            </w:r>
          </w:p>
        </w:tc>
        <w:tc>
          <w:tcPr>
            <w:tcW w:w="0" w:type="auto"/>
          </w:tcPr>
          <w:p w14:paraId="0BF1960E" w14:textId="77777777" w:rsidR="008424AD" w:rsidRDefault="008424AD" w:rsidP="008424AD">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Records to be made available as required.</w:t>
            </w:r>
          </w:p>
        </w:tc>
        <w:sdt>
          <w:sdtPr>
            <w:rPr>
              <w:lang w:eastAsia="en-AU"/>
            </w:rPr>
            <w:id w:val="-367911209"/>
            <w:placeholder>
              <w:docPart w:val="ACEF4D937DFB4CC0ABA683A36F9CEBA6"/>
            </w:placeholder>
            <w:showingPlcHdr/>
            <w:dropDownList>
              <w:listItem w:displayText="YES" w:value="YES"/>
              <w:listItem w:displayText="NO" w:value="NO"/>
              <w:listItem w:displayText="NA" w:value="NA"/>
            </w:dropDownList>
          </w:sdtPr>
          <w:sdtContent>
            <w:tc>
              <w:tcPr>
                <w:tcW w:w="0" w:type="auto"/>
              </w:tcPr>
              <w:p w14:paraId="4E164218" w14:textId="77777777" w:rsidR="008424AD" w:rsidRDefault="008424AD" w:rsidP="008424AD">
                <w:pPr>
                  <w:cnfStyle w:val="000000010000" w:firstRow="0" w:lastRow="0" w:firstColumn="0" w:lastColumn="0" w:oddVBand="0" w:evenVBand="0" w:oddHBand="0" w:evenHBand="1" w:firstRowFirstColumn="0" w:firstRowLastColumn="0" w:lastRowFirstColumn="0" w:lastRowLastColumn="0"/>
                  <w:rPr>
                    <w:lang w:eastAsia="en-AU"/>
                  </w:rPr>
                </w:pPr>
                <w:r w:rsidRPr="0020073F">
                  <w:rPr>
                    <w:lang w:eastAsia="en-AU"/>
                  </w:rPr>
                  <w:t>Y/N/NA</w:t>
                </w:r>
              </w:p>
            </w:tc>
          </w:sdtContent>
        </w:sdt>
      </w:tr>
    </w:tbl>
    <w:p w14:paraId="5EBCAA4A" w14:textId="362C1A35" w:rsidR="00DA79DF" w:rsidRPr="003832A0" w:rsidRDefault="00797EC1" w:rsidP="004D0EAB">
      <w:pPr>
        <w:spacing w:before="200"/>
        <w:rPr>
          <w:bCs/>
          <w:i/>
          <w:color w:val="C00000"/>
          <w:lang w:eastAsia="en-AU"/>
        </w:rPr>
      </w:pPr>
      <w:r w:rsidRPr="003832A0">
        <w:rPr>
          <w:bCs/>
          <w:i/>
          <w:color w:val="C00000"/>
          <w:lang w:eastAsia="en-AU"/>
        </w:rPr>
        <w:t xml:space="preserve">Where instances of non-compliance are reported, provide further details, including associated corrective </w:t>
      </w:r>
      <w:r w:rsidR="00B12B06" w:rsidRPr="003832A0">
        <w:rPr>
          <w:bCs/>
          <w:i/>
          <w:color w:val="C00000"/>
          <w:lang w:eastAsia="en-AU"/>
        </w:rPr>
        <w:t xml:space="preserve">actions and an explanation </w:t>
      </w:r>
      <w:r w:rsidRPr="003832A0">
        <w:rPr>
          <w:bCs/>
          <w:i/>
          <w:color w:val="C00000"/>
          <w:lang w:eastAsia="en-AU"/>
        </w:rPr>
        <w:t>of any identifiable trends.</w:t>
      </w:r>
    </w:p>
    <w:p w14:paraId="2D0EDD55" w14:textId="7A15A0C1" w:rsidR="00007428" w:rsidRDefault="00007428" w:rsidP="004605CC">
      <w:pPr>
        <w:pStyle w:val="Caption"/>
        <w:keepNext/>
      </w:pPr>
      <w:bookmarkStart w:id="10" w:name="_Ref156978777"/>
      <w:r>
        <w:t xml:space="preserve">Table </w:t>
      </w:r>
      <w:fldSimple w:instr=" SEQ Table \* ARABIC ">
        <w:r w:rsidR="00D96FEE">
          <w:rPr>
            <w:noProof/>
          </w:rPr>
          <w:t>4</w:t>
        </w:r>
      </w:fldSimple>
      <w:bookmarkEnd w:id="10"/>
      <w:r>
        <w:t xml:space="preserve"> </w:t>
      </w:r>
      <w:r w:rsidR="003E0F60">
        <w:t>–</w:t>
      </w:r>
      <w:r>
        <w:t xml:space="preserve"> </w:t>
      </w:r>
      <w:r w:rsidR="003E0F60">
        <w:t>List of s</w:t>
      </w:r>
      <w:r>
        <w:t>erious and reportable incidents</w:t>
      </w:r>
    </w:p>
    <w:tbl>
      <w:tblPr>
        <w:tblStyle w:val="NTGtable1"/>
        <w:tblW w:w="10308" w:type="dxa"/>
        <w:tblLook w:val="04A0" w:firstRow="1" w:lastRow="0" w:firstColumn="1" w:lastColumn="0" w:noHBand="0" w:noVBand="1"/>
      </w:tblPr>
      <w:tblGrid>
        <w:gridCol w:w="2012"/>
        <w:gridCol w:w="2020"/>
        <w:gridCol w:w="2016"/>
        <w:gridCol w:w="2013"/>
        <w:gridCol w:w="2247"/>
      </w:tblGrid>
      <w:tr w:rsidR="002C11B6" w14:paraId="74644647" w14:textId="77777777" w:rsidTr="008C35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2" w:type="dxa"/>
          </w:tcPr>
          <w:p w14:paraId="05880D91" w14:textId="2514736D" w:rsidR="002C11B6" w:rsidRPr="00DA79DF" w:rsidRDefault="002C11B6" w:rsidP="00DA79DF">
            <w:pPr>
              <w:rPr>
                <w:lang w:eastAsia="en-AU"/>
              </w:rPr>
            </w:pPr>
            <w:r w:rsidRPr="00DA79DF">
              <w:rPr>
                <w:lang w:eastAsia="en-AU"/>
              </w:rPr>
              <w:t xml:space="preserve">Incident </w:t>
            </w:r>
            <w:r>
              <w:rPr>
                <w:lang w:eastAsia="en-AU"/>
              </w:rPr>
              <w:t>type</w:t>
            </w:r>
            <w:r w:rsidR="00E34E71">
              <w:rPr>
                <w:lang w:eastAsia="en-AU"/>
              </w:rPr>
              <w:t>, t</w:t>
            </w:r>
            <w:r w:rsidRPr="00DA79DF">
              <w:rPr>
                <w:lang w:eastAsia="en-AU"/>
              </w:rPr>
              <w:t>ime and date of occurrence</w:t>
            </w:r>
          </w:p>
        </w:tc>
        <w:tc>
          <w:tcPr>
            <w:tcW w:w="2020" w:type="dxa"/>
          </w:tcPr>
          <w:p w14:paraId="4F7D33E4" w14:textId="77777777" w:rsidR="002C11B6" w:rsidRDefault="002C11B6" w:rsidP="00DA79DF">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I</w:t>
            </w:r>
            <w:r w:rsidRPr="00DA79DF">
              <w:rPr>
                <w:lang w:eastAsia="en-AU"/>
              </w:rPr>
              <w:t>ncident report</w:t>
            </w:r>
          </w:p>
          <w:p w14:paraId="113C7EDC" w14:textId="77777777" w:rsidR="002C11B6" w:rsidRPr="00DA79DF" w:rsidRDefault="002C11B6" w:rsidP="00DA79DF">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T</w:t>
            </w:r>
            <w:r w:rsidRPr="00DA79DF">
              <w:rPr>
                <w:lang w:eastAsia="en-AU"/>
              </w:rPr>
              <w:t>ime and date</w:t>
            </w:r>
          </w:p>
        </w:tc>
        <w:tc>
          <w:tcPr>
            <w:tcW w:w="2016" w:type="dxa"/>
          </w:tcPr>
          <w:p w14:paraId="58DB66E8" w14:textId="77777777" w:rsidR="002C11B6" w:rsidRPr="00DA79DF" w:rsidRDefault="002C11B6" w:rsidP="00DA79DF">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Cause and result of</w:t>
            </w:r>
            <w:r w:rsidRPr="00DA79DF">
              <w:rPr>
                <w:lang w:eastAsia="en-AU"/>
              </w:rPr>
              <w:t xml:space="preserve"> </w:t>
            </w:r>
            <w:r>
              <w:rPr>
                <w:lang w:eastAsia="en-AU"/>
              </w:rPr>
              <w:t xml:space="preserve">incident </w:t>
            </w:r>
          </w:p>
        </w:tc>
        <w:tc>
          <w:tcPr>
            <w:tcW w:w="2013" w:type="dxa"/>
          </w:tcPr>
          <w:p w14:paraId="7407B9D4" w14:textId="77777777" w:rsidR="002C11B6" w:rsidRPr="00DA79DF" w:rsidRDefault="002C11B6" w:rsidP="00DA79DF">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Emergency response required</w:t>
            </w:r>
          </w:p>
        </w:tc>
        <w:tc>
          <w:tcPr>
            <w:tcW w:w="2247" w:type="dxa"/>
          </w:tcPr>
          <w:p w14:paraId="6770FB44" w14:textId="54F63201" w:rsidR="002C11B6" w:rsidRPr="00DA79DF" w:rsidRDefault="00AC34B4" w:rsidP="00DA79DF">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R</w:t>
            </w:r>
            <w:r w:rsidRPr="00DA79DF">
              <w:rPr>
                <w:lang w:eastAsia="en-AU"/>
              </w:rPr>
              <w:t>esponse</w:t>
            </w:r>
            <w:r w:rsidR="002C11B6">
              <w:rPr>
                <w:lang w:eastAsia="en-AU"/>
              </w:rPr>
              <w:t>/</w:t>
            </w:r>
            <w:r w:rsidR="002C11B6" w:rsidRPr="00DA79DF">
              <w:rPr>
                <w:lang w:eastAsia="en-AU"/>
              </w:rPr>
              <w:t>s to prevent reoccurrence</w:t>
            </w:r>
          </w:p>
        </w:tc>
      </w:tr>
      <w:tr w:rsidR="00C53125" w14:paraId="6725557F" w14:textId="77777777" w:rsidTr="008C3587">
        <w:tc>
          <w:tcPr>
            <w:cnfStyle w:val="001000000000" w:firstRow="0" w:lastRow="0" w:firstColumn="1" w:lastColumn="0" w:oddVBand="0" w:evenVBand="0" w:oddHBand="0" w:evenHBand="0" w:firstRowFirstColumn="0" w:firstRowLastColumn="0" w:lastRowFirstColumn="0" w:lastRowLastColumn="0"/>
            <w:tcW w:w="2012" w:type="dxa"/>
          </w:tcPr>
          <w:p w14:paraId="539DCF2D" w14:textId="7D7B0A9E" w:rsidR="00C53125" w:rsidRPr="00BD38C1" w:rsidRDefault="00C53125" w:rsidP="00C53125">
            <w:pPr>
              <w:rPr>
                <w:bCs/>
                <w:lang w:eastAsia="en-AU"/>
              </w:rPr>
            </w:pPr>
            <w:r w:rsidRPr="003832A0">
              <w:rPr>
                <w:i/>
                <w:color w:val="C00000"/>
              </w:rPr>
              <w:t>E.g. Reportable incident at 12.05pm on 3 July 2023</w:t>
            </w:r>
          </w:p>
        </w:tc>
        <w:tc>
          <w:tcPr>
            <w:tcW w:w="2020" w:type="dxa"/>
          </w:tcPr>
          <w:p w14:paraId="6821E449" w14:textId="74534F73" w:rsidR="00C53125" w:rsidRPr="00BD38C1" w:rsidRDefault="00C53125" w:rsidP="00C53125">
            <w:pPr>
              <w:cnfStyle w:val="000000000000" w:firstRow="0" w:lastRow="0" w:firstColumn="0" w:lastColumn="0" w:oddVBand="0" w:evenVBand="0" w:oddHBand="0" w:evenHBand="0" w:firstRowFirstColumn="0" w:firstRowLastColumn="0" w:lastRowFirstColumn="0" w:lastRowLastColumn="0"/>
              <w:rPr>
                <w:bCs/>
                <w:lang w:eastAsia="en-AU"/>
              </w:rPr>
            </w:pPr>
            <w:r w:rsidRPr="003832A0">
              <w:rPr>
                <w:i/>
                <w:color w:val="C00000"/>
              </w:rPr>
              <w:t>12:45pm on 3 July 2023</w:t>
            </w:r>
          </w:p>
        </w:tc>
        <w:tc>
          <w:tcPr>
            <w:tcW w:w="2016" w:type="dxa"/>
          </w:tcPr>
          <w:p w14:paraId="773FB6C8" w14:textId="6E11A36B" w:rsidR="00C53125" w:rsidRPr="00BD38C1" w:rsidRDefault="00C53125" w:rsidP="00E71CE4">
            <w:pPr>
              <w:cnfStyle w:val="000000000000" w:firstRow="0" w:lastRow="0" w:firstColumn="0" w:lastColumn="0" w:oddVBand="0" w:evenVBand="0" w:oddHBand="0" w:evenHBand="0" w:firstRowFirstColumn="0" w:firstRowLastColumn="0" w:lastRowFirstColumn="0" w:lastRowLastColumn="0"/>
              <w:rPr>
                <w:bCs/>
                <w:lang w:eastAsia="en-AU"/>
              </w:rPr>
            </w:pPr>
            <w:r w:rsidRPr="003832A0">
              <w:rPr>
                <w:i/>
                <w:color w:val="C00000"/>
              </w:rPr>
              <w:t>Damaged gasket at flange joint</w:t>
            </w:r>
            <w:r w:rsidR="007D29A4" w:rsidRPr="003832A0">
              <w:rPr>
                <w:i/>
                <w:color w:val="C00000"/>
              </w:rPr>
              <w:t xml:space="preserve"> at X</w:t>
            </w:r>
            <w:r w:rsidRPr="003832A0">
              <w:rPr>
                <w:i/>
                <w:color w:val="C00000"/>
              </w:rPr>
              <w:t xml:space="preserve"> </w:t>
            </w:r>
            <w:r w:rsidR="00E71CE4" w:rsidRPr="003832A0">
              <w:rPr>
                <w:i/>
                <w:color w:val="C00000"/>
              </w:rPr>
              <w:t>resulted in loss of containment.</w:t>
            </w:r>
          </w:p>
        </w:tc>
        <w:tc>
          <w:tcPr>
            <w:tcW w:w="2013" w:type="dxa"/>
          </w:tcPr>
          <w:p w14:paraId="625416EF" w14:textId="16279E4F" w:rsidR="00C53125" w:rsidRPr="00A318AE" w:rsidRDefault="00000000" w:rsidP="00C53125">
            <w:pPr>
              <w:cnfStyle w:val="000000000000" w:firstRow="0" w:lastRow="0" w:firstColumn="0" w:lastColumn="0" w:oddVBand="0" w:evenVBand="0" w:oddHBand="0" w:evenHBand="0" w:firstRowFirstColumn="0" w:firstRowLastColumn="0" w:lastRowFirstColumn="0" w:lastRowLastColumn="0"/>
              <w:rPr>
                <w:i/>
                <w:lang w:eastAsia="en-AU"/>
              </w:rPr>
            </w:pPr>
            <w:sdt>
              <w:sdtPr>
                <w:rPr>
                  <w:lang w:eastAsia="en-AU"/>
                </w:rPr>
                <w:id w:val="1765339178"/>
                <w:placeholder>
                  <w:docPart w:val="8D3059ADAC5446B7BD39974F95E0EAD3"/>
                </w:placeholder>
                <w:showingPlcHdr/>
                <w:dropDownList>
                  <w:listItem w:displayText="YES" w:value="YES"/>
                  <w:listItem w:displayText="NO" w:value="NO"/>
                </w:dropDownList>
              </w:sdtPr>
              <w:sdtContent>
                <w:r w:rsidR="00C53125" w:rsidRPr="00A318AE">
                  <w:rPr>
                    <w:lang w:eastAsia="en-AU"/>
                  </w:rPr>
                  <w:t>Y/N</w:t>
                </w:r>
              </w:sdtContent>
            </w:sdt>
          </w:p>
        </w:tc>
        <w:tc>
          <w:tcPr>
            <w:tcW w:w="2247" w:type="dxa"/>
          </w:tcPr>
          <w:p w14:paraId="4F00A777" w14:textId="4CCABA6D" w:rsidR="00C53125" w:rsidRPr="00BD38C1" w:rsidRDefault="00C53125" w:rsidP="00C53125">
            <w:pPr>
              <w:cnfStyle w:val="000000000000" w:firstRow="0" w:lastRow="0" w:firstColumn="0" w:lastColumn="0" w:oddVBand="0" w:evenVBand="0" w:oddHBand="0" w:evenHBand="0" w:firstRowFirstColumn="0" w:firstRowLastColumn="0" w:lastRowFirstColumn="0" w:lastRowLastColumn="0"/>
              <w:rPr>
                <w:bCs/>
                <w:lang w:eastAsia="en-AU"/>
              </w:rPr>
            </w:pPr>
            <w:r w:rsidRPr="003832A0">
              <w:rPr>
                <w:i/>
                <w:color w:val="C00000"/>
              </w:rPr>
              <w:t>System depressurised and isolated, flange joint inspected and gasket replaced.</w:t>
            </w:r>
          </w:p>
        </w:tc>
      </w:tr>
    </w:tbl>
    <w:p w14:paraId="28D7B697" w14:textId="46C85B14" w:rsidR="0051631A" w:rsidRPr="003420FA" w:rsidRDefault="002A53E7" w:rsidP="00DC3B4A">
      <w:pPr>
        <w:pStyle w:val="Heading2"/>
      </w:pPr>
      <w:bookmarkStart w:id="11" w:name="_Toc158301516"/>
      <w:r>
        <w:lastRenderedPageBreak/>
        <w:t>C</w:t>
      </w:r>
      <w:r w:rsidR="0051631A" w:rsidRPr="003420FA">
        <w:t>onditions</w:t>
      </w:r>
      <w:bookmarkEnd w:id="11"/>
    </w:p>
    <w:p w14:paraId="76849399" w14:textId="77777777" w:rsidR="00A30448" w:rsidRPr="003832A0" w:rsidRDefault="002C7A8B" w:rsidP="00513CF6">
      <w:pPr>
        <w:rPr>
          <w:i/>
          <w:color w:val="C00000"/>
          <w:lang w:eastAsia="en-AU"/>
        </w:rPr>
      </w:pPr>
      <w:r w:rsidRPr="003832A0">
        <w:rPr>
          <w:i/>
          <w:color w:val="C00000"/>
          <w:lang w:eastAsia="en-AU"/>
        </w:rPr>
        <w:t>Section 58 of the Act establishes the general conditions that are applicable to all exploration permits or licences granted under th</w:t>
      </w:r>
      <w:r w:rsidR="00B4756A" w:rsidRPr="003832A0">
        <w:rPr>
          <w:i/>
          <w:color w:val="C00000"/>
          <w:lang w:eastAsia="en-AU"/>
        </w:rPr>
        <w:t>e</w:t>
      </w:r>
      <w:r w:rsidRPr="003832A0">
        <w:rPr>
          <w:i/>
          <w:color w:val="C00000"/>
          <w:lang w:eastAsia="en-AU"/>
        </w:rPr>
        <w:t xml:space="preserve"> Act. Additional conditions may</w:t>
      </w:r>
      <w:r w:rsidR="00B93ED9" w:rsidRPr="003832A0">
        <w:rPr>
          <w:i/>
          <w:color w:val="C00000"/>
          <w:lang w:eastAsia="en-AU"/>
        </w:rPr>
        <w:t xml:space="preserve"> also</w:t>
      </w:r>
      <w:r w:rsidRPr="003832A0">
        <w:rPr>
          <w:i/>
          <w:color w:val="C00000"/>
          <w:lang w:eastAsia="en-AU"/>
        </w:rPr>
        <w:t xml:space="preserve"> be determined by the Minister at the time of grant.</w:t>
      </w:r>
    </w:p>
    <w:p w14:paraId="571F3F21" w14:textId="0D0F21CA" w:rsidR="00877AD9" w:rsidRPr="003832A0" w:rsidRDefault="006D7F56" w:rsidP="00877AD9">
      <w:pPr>
        <w:rPr>
          <w:bCs/>
          <w:i/>
          <w:color w:val="C00000"/>
          <w:lang w:eastAsia="en-AU"/>
        </w:rPr>
      </w:pPr>
      <w:r w:rsidRPr="003832A0">
        <w:rPr>
          <w:bCs/>
          <w:i/>
          <w:color w:val="C00000"/>
          <w:lang w:eastAsia="en-AU"/>
        </w:rPr>
        <w:t xml:space="preserve">Describe </w:t>
      </w:r>
      <w:r w:rsidR="00877AD9" w:rsidRPr="003832A0">
        <w:rPr>
          <w:bCs/>
          <w:i/>
          <w:color w:val="C00000"/>
          <w:lang w:eastAsia="en-AU"/>
        </w:rPr>
        <w:t xml:space="preserve">compliance with the general conditions established in the Act </w:t>
      </w:r>
      <w:r w:rsidRPr="003832A0">
        <w:rPr>
          <w:bCs/>
          <w:i/>
          <w:color w:val="C00000"/>
          <w:lang w:eastAsia="en-AU"/>
        </w:rPr>
        <w:t xml:space="preserve">and specific conditions of title </w:t>
      </w:r>
      <w:r w:rsidR="00877AD9" w:rsidRPr="003832A0">
        <w:rPr>
          <w:bCs/>
          <w:i/>
          <w:color w:val="C00000"/>
          <w:lang w:eastAsia="en-AU"/>
        </w:rPr>
        <w:t xml:space="preserve">during the reporting period. </w:t>
      </w:r>
      <w:r w:rsidR="007B22B1" w:rsidRPr="003832A0">
        <w:rPr>
          <w:bCs/>
          <w:i/>
          <w:color w:val="C00000"/>
          <w:lang w:eastAsia="en-AU"/>
        </w:rPr>
        <w:t xml:space="preserve">Select Y, N or NA as appropriate </w:t>
      </w:r>
      <w:r w:rsidR="00877AD9" w:rsidRPr="003832A0">
        <w:rPr>
          <w:bCs/>
          <w:i/>
          <w:color w:val="C00000"/>
          <w:lang w:eastAsia="en-AU"/>
        </w:rPr>
        <w:t xml:space="preserve">in </w:t>
      </w:r>
      <w:hyperlink w:anchor="Table3" w:history="1">
        <w:r w:rsidR="003E0F60">
          <w:rPr>
            <w:rStyle w:val="Hyperlink"/>
            <w:bCs/>
            <w:i/>
            <w:lang w:eastAsia="en-AU"/>
          </w:rPr>
          <w:fldChar w:fldCharType="begin"/>
        </w:r>
        <w:r w:rsidR="003E0F60">
          <w:instrText xml:space="preserve"> REF _Ref156978915 \h </w:instrText>
        </w:r>
        <w:r w:rsidR="003E0F60">
          <w:rPr>
            <w:rStyle w:val="Hyperlink"/>
            <w:bCs/>
            <w:i/>
            <w:lang w:eastAsia="en-AU"/>
          </w:rPr>
        </w:r>
        <w:r w:rsidR="003E0F60">
          <w:rPr>
            <w:rStyle w:val="Hyperlink"/>
            <w:bCs/>
            <w:i/>
            <w:lang w:eastAsia="en-AU"/>
          </w:rPr>
          <w:fldChar w:fldCharType="separate"/>
        </w:r>
        <w:r w:rsidR="00D96FEE">
          <w:t xml:space="preserve">Table </w:t>
        </w:r>
        <w:r w:rsidR="00D96FEE">
          <w:rPr>
            <w:noProof/>
          </w:rPr>
          <w:t>5</w:t>
        </w:r>
        <w:r w:rsidR="003E0F60">
          <w:rPr>
            <w:rStyle w:val="Hyperlink"/>
            <w:bCs/>
            <w:i/>
            <w:lang w:eastAsia="en-AU"/>
          </w:rPr>
          <w:fldChar w:fldCharType="end"/>
        </w:r>
      </w:hyperlink>
      <w:r w:rsidRPr="003832A0">
        <w:rPr>
          <w:bCs/>
          <w:i/>
          <w:color w:val="C00000"/>
          <w:lang w:eastAsia="en-AU"/>
        </w:rPr>
        <w:t xml:space="preserve"> and </w:t>
      </w:r>
      <w:hyperlink w:anchor="Table4" w:history="1">
        <w:r w:rsidR="003E0F60">
          <w:rPr>
            <w:rStyle w:val="Hyperlink"/>
            <w:bCs/>
            <w:i/>
            <w:lang w:eastAsia="en-AU"/>
          </w:rPr>
          <w:fldChar w:fldCharType="begin"/>
        </w:r>
        <w:r w:rsidR="003E0F60">
          <w:instrText xml:space="preserve"> REF _Ref156978929 \h </w:instrText>
        </w:r>
        <w:r w:rsidR="003E0F60">
          <w:rPr>
            <w:rStyle w:val="Hyperlink"/>
            <w:bCs/>
            <w:i/>
            <w:lang w:eastAsia="en-AU"/>
          </w:rPr>
        </w:r>
        <w:r w:rsidR="003E0F60">
          <w:rPr>
            <w:rStyle w:val="Hyperlink"/>
            <w:bCs/>
            <w:i/>
            <w:lang w:eastAsia="en-AU"/>
          </w:rPr>
          <w:fldChar w:fldCharType="separate"/>
        </w:r>
        <w:r w:rsidR="00D96FEE">
          <w:t xml:space="preserve">Table </w:t>
        </w:r>
        <w:r w:rsidR="00D96FEE">
          <w:rPr>
            <w:noProof/>
          </w:rPr>
          <w:t>6</w:t>
        </w:r>
        <w:r w:rsidR="003E0F60">
          <w:rPr>
            <w:rStyle w:val="Hyperlink"/>
            <w:bCs/>
            <w:i/>
            <w:lang w:eastAsia="en-AU"/>
          </w:rPr>
          <w:fldChar w:fldCharType="end"/>
        </w:r>
      </w:hyperlink>
      <w:r w:rsidR="0050194E" w:rsidRPr="003832A0">
        <w:rPr>
          <w:bCs/>
          <w:i/>
          <w:color w:val="C00000"/>
          <w:lang w:eastAsia="en-AU"/>
        </w:rPr>
        <w:t xml:space="preserve"> </w:t>
      </w:r>
      <w:r w:rsidR="00877AD9" w:rsidRPr="003832A0">
        <w:rPr>
          <w:bCs/>
          <w:i/>
          <w:color w:val="C00000"/>
          <w:lang w:eastAsia="en-AU"/>
        </w:rPr>
        <w:t>below.</w:t>
      </w:r>
    </w:p>
    <w:p w14:paraId="5A374B94" w14:textId="40675635" w:rsidR="00553480" w:rsidRDefault="00553480" w:rsidP="004605CC">
      <w:pPr>
        <w:pStyle w:val="Caption"/>
        <w:keepNext/>
      </w:pPr>
      <w:bookmarkStart w:id="12" w:name="_Ref156978915"/>
      <w:r>
        <w:t xml:space="preserve">Table </w:t>
      </w:r>
      <w:fldSimple w:instr=" SEQ Table \* ARABIC ">
        <w:r w:rsidR="00D96FEE">
          <w:rPr>
            <w:noProof/>
          </w:rPr>
          <w:t>5</w:t>
        </w:r>
      </w:fldSimple>
      <w:bookmarkEnd w:id="12"/>
      <w:r>
        <w:t xml:space="preserve"> - </w:t>
      </w:r>
      <w:r w:rsidRPr="004B666C">
        <w:t>Compliance with general conditions of permit or licence</w:t>
      </w:r>
    </w:p>
    <w:tbl>
      <w:tblPr>
        <w:tblStyle w:val="NTGtable1"/>
        <w:tblW w:w="5000" w:type="pct"/>
        <w:tblLook w:val="04A0" w:firstRow="1" w:lastRow="0" w:firstColumn="1" w:lastColumn="0" w:noHBand="0" w:noVBand="1"/>
      </w:tblPr>
      <w:tblGrid>
        <w:gridCol w:w="3763"/>
        <w:gridCol w:w="1226"/>
        <w:gridCol w:w="5319"/>
      </w:tblGrid>
      <w:tr w:rsidR="00CD275E" w14:paraId="030F35DE" w14:textId="77777777" w:rsidTr="00902BC3">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854" w:type="pct"/>
          </w:tcPr>
          <w:p w14:paraId="1085B908" w14:textId="77777777" w:rsidR="00CD275E" w:rsidRDefault="00CD275E" w:rsidP="00116336">
            <w:pPr>
              <w:rPr>
                <w:lang w:eastAsia="en-AU"/>
              </w:rPr>
            </w:pPr>
            <w:r>
              <w:rPr>
                <w:lang w:eastAsia="en-AU"/>
              </w:rPr>
              <w:t>Ge</w:t>
            </w:r>
            <w:r w:rsidR="00AA1AA8">
              <w:rPr>
                <w:lang w:eastAsia="en-AU"/>
              </w:rPr>
              <w:t>neral conditions</w:t>
            </w:r>
          </w:p>
        </w:tc>
        <w:tc>
          <w:tcPr>
            <w:tcW w:w="538" w:type="pct"/>
          </w:tcPr>
          <w:p w14:paraId="751834B4" w14:textId="77777777" w:rsidR="00CD275E" w:rsidRDefault="00CD275E" w:rsidP="00116336">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Compliant</w:t>
            </w:r>
          </w:p>
        </w:tc>
        <w:tc>
          <w:tcPr>
            <w:tcW w:w="2607" w:type="pct"/>
          </w:tcPr>
          <w:p w14:paraId="3CAAE490" w14:textId="77777777" w:rsidR="00CD275E" w:rsidRDefault="00CD275E" w:rsidP="00116336">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Describe compliance</w:t>
            </w:r>
          </w:p>
        </w:tc>
      </w:tr>
      <w:tr w:rsidR="008424AD" w14:paraId="082F8166" w14:textId="77777777" w:rsidTr="00902BC3">
        <w:trPr>
          <w:trHeight w:val="431"/>
        </w:trPr>
        <w:tc>
          <w:tcPr>
            <w:cnfStyle w:val="001000000000" w:firstRow="0" w:lastRow="0" w:firstColumn="1" w:lastColumn="0" w:oddVBand="0" w:evenVBand="0" w:oddHBand="0" w:evenHBand="0" w:firstRowFirstColumn="0" w:firstRowLastColumn="0" w:lastRowFirstColumn="0" w:lastRowLastColumn="0"/>
            <w:tcW w:w="1854" w:type="pct"/>
          </w:tcPr>
          <w:p w14:paraId="7992390C" w14:textId="100CBE91" w:rsidR="008424AD" w:rsidRDefault="008424AD" w:rsidP="008424AD">
            <w:pPr>
              <w:rPr>
                <w:lang w:eastAsia="en-AU"/>
              </w:rPr>
            </w:pPr>
            <w:r>
              <w:rPr>
                <w:lang w:eastAsia="en-AU"/>
              </w:rPr>
              <w:t>Payment of annual fees and levies</w:t>
            </w:r>
            <w:r w:rsidR="003B24E0">
              <w:rPr>
                <w:lang w:eastAsia="en-AU"/>
              </w:rPr>
              <w:t>.</w:t>
            </w:r>
          </w:p>
        </w:tc>
        <w:sdt>
          <w:sdtPr>
            <w:rPr>
              <w:lang w:eastAsia="en-AU"/>
            </w:rPr>
            <w:id w:val="388542914"/>
            <w:placeholder>
              <w:docPart w:val="0E8E99198D1D4881A333084F53177476"/>
            </w:placeholder>
            <w:showingPlcHdr/>
            <w:dropDownList>
              <w:listItem w:displayText="YES" w:value="YES"/>
              <w:listItem w:displayText="NO" w:value="NO"/>
              <w:listItem w:displayText="NA" w:value="NA"/>
            </w:dropDownList>
          </w:sdtPr>
          <w:sdtContent>
            <w:tc>
              <w:tcPr>
                <w:tcW w:w="538" w:type="pct"/>
              </w:tcPr>
              <w:p w14:paraId="79A3726D" w14:textId="77777777" w:rsidR="008424AD" w:rsidRDefault="008424AD" w:rsidP="008424AD">
                <w:pPr>
                  <w:cnfStyle w:val="000000000000" w:firstRow="0" w:lastRow="0" w:firstColumn="0" w:lastColumn="0" w:oddVBand="0" w:evenVBand="0" w:oddHBand="0" w:evenHBand="0" w:firstRowFirstColumn="0" w:firstRowLastColumn="0" w:lastRowFirstColumn="0" w:lastRowLastColumn="0"/>
                  <w:rPr>
                    <w:lang w:eastAsia="en-AU"/>
                  </w:rPr>
                </w:pPr>
                <w:r w:rsidRPr="0020073F">
                  <w:rPr>
                    <w:lang w:eastAsia="en-AU"/>
                  </w:rPr>
                  <w:t>Y/N/NA</w:t>
                </w:r>
              </w:p>
            </w:tc>
          </w:sdtContent>
        </w:sdt>
        <w:tc>
          <w:tcPr>
            <w:tcW w:w="2607" w:type="pct"/>
          </w:tcPr>
          <w:p w14:paraId="0E69B41D" w14:textId="29CA3A48" w:rsidR="008424AD" w:rsidRPr="00BD38C1" w:rsidRDefault="008424AD" w:rsidP="008424AD">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Confirm all requ</w:t>
            </w:r>
            <w:r w:rsidR="00BD38C1" w:rsidRPr="003832A0">
              <w:rPr>
                <w:i/>
                <w:color w:val="C00000"/>
                <w:lang w:eastAsia="en-AU"/>
              </w:rPr>
              <w:t>ired payments made by due date.</w:t>
            </w:r>
          </w:p>
        </w:tc>
      </w:tr>
      <w:tr w:rsidR="008424AD" w14:paraId="493F7E14" w14:textId="77777777" w:rsidTr="00902BC3">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854" w:type="pct"/>
          </w:tcPr>
          <w:p w14:paraId="2183D6C3" w14:textId="36FA8C2A" w:rsidR="008424AD" w:rsidRDefault="008424AD" w:rsidP="008424AD">
            <w:pPr>
              <w:rPr>
                <w:lang w:eastAsia="en-AU"/>
              </w:rPr>
            </w:pPr>
            <w:r>
              <w:rPr>
                <w:lang w:eastAsia="en-AU"/>
              </w:rPr>
              <w:t>Conduct all operations in accordance with good oilfield practice and the approved TWP</w:t>
            </w:r>
            <w:r w:rsidR="003B24E0">
              <w:rPr>
                <w:lang w:eastAsia="en-AU"/>
              </w:rPr>
              <w:t>.</w:t>
            </w:r>
          </w:p>
        </w:tc>
        <w:sdt>
          <w:sdtPr>
            <w:rPr>
              <w:lang w:eastAsia="en-AU"/>
            </w:rPr>
            <w:id w:val="-896269080"/>
            <w:placeholder>
              <w:docPart w:val="3D14195BD39E4F85A6586075CBC91928"/>
            </w:placeholder>
            <w:showingPlcHdr/>
            <w:dropDownList>
              <w:listItem w:displayText="YES" w:value="YES"/>
              <w:listItem w:displayText="NO" w:value="NO"/>
              <w:listItem w:displayText="NA" w:value="NA"/>
            </w:dropDownList>
          </w:sdtPr>
          <w:sdtContent>
            <w:tc>
              <w:tcPr>
                <w:tcW w:w="538" w:type="pct"/>
              </w:tcPr>
              <w:p w14:paraId="59D2ACDD" w14:textId="77777777" w:rsidR="008424AD" w:rsidRDefault="008424AD" w:rsidP="008424AD">
                <w:pPr>
                  <w:cnfStyle w:val="000000010000" w:firstRow="0" w:lastRow="0" w:firstColumn="0" w:lastColumn="0" w:oddVBand="0" w:evenVBand="0" w:oddHBand="0" w:evenHBand="1" w:firstRowFirstColumn="0" w:firstRowLastColumn="0" w:lastRowFirstColumn="0" w:lastRowLastColumn="0"/>
                  <w:rPr>
                    <w:lang w:eastAsia="en-AU"/>
                  </w:rPr>
                </w:pPr>
                <w:r w:rsidRPr="0020073F">
                  <w:rPr>
                    <w:lang w:eastAsia="en-AU"/>
                  </w:rPr>
                  <w:t>Y/N/NA</w:t>
                </w:r>
              </w:p>
            </w:tc>
          </w:sdtContent>
        </w:sdt>
        <w:tc>
          <w:tcPr>
            <w:tcW w:w="2607" w:type="pct"/>
          </w:tcPr>
          <w:p w14:paraId="023E72B4" w14:textId="43B2F371" w:rsidR="008424AD" w:rsidRPr="003832A0" w:rsidRDefault="008424AD" w:rsidP="008424AD">
            <w:pPr>
              <w:cnfStyle w:val="000000010000" w:firstRow="0" w:lastRow="0" w:firstColumn="0" w:lastColumn="0" w:oddVBand="0" w:evenVBand="0" w:oddHBand="0" w:evenHBand="1" w:firstRowFirstColumn="0" w:firstRowLastColumn="0" w:lastRowFirstColumn="0" w:lastRowLastColumn="0"/>
              <w:rPr>
                <w:i/>
                <w:color w:val="C00000"/>
                <w:lang w:eastAsia="en-AU"/>
              </w:rPr>
            </w:pPr>
            <w:r w:rsidRPr="003832A0">
              <w:rPr>
                <w:i/>
                <w:color w:val="C00000"/>
                <w:lang w:eastAsia="en-AU"/>
              </w:rPr>
              <w:t>Refer to WOMPs, PSIPs and FMPs (</w:t>
            </w:r>
            <w:hyperlink w:anchor="_Well_operations_and" w:history="1">
              <w:r w:rsidRPr="003832A0">
                <w:rPr>
                  <w:rStyle w:val="Hyperlink"/>
                  <w:i/>
                  <w:color w:val="C00000"/>
                  <w:lang w:eastAsia="en-AU"/>
                </w:rPr>
                <w:t>Section 3</w:t>
              </w:r>
            </w:hyperlink>
            <w:r w:rsidRPr="003832A0">
              <w:rPr>
                <w:i/>
                <w:color w:val="C00000"/>
                <w:lang w:eastAsia="en-AU"/>
              </w:rPr>
              <w:t xml:space="preserve">, </w:t>
            </w:r>
            <w:hyperlink w:anchor="_Compliance_with_PSIP" w:history="1">
              <w:r w:rsidRPr="003832A0">
                <w:rPr>
                  <w:rStyle w:val="Hyperlink"/>
                  <w:i/>
                  <w:color w:val="C00000"/>
                  <w:lang w:eastAsia="en-AU"/>
                </w:rPr>
                <w:t>Section 6</w:t>
              </w:r>
            </w:hyperlink>
            <w:r w:rsidRPr="003832A0">
              <w:rPr>
                <w:i/>
                <w:color w:val="C00000"/>
                <w:lang w:eastAsia="en-AU"/>
              </w:rPr>
              <w:t xml:space="preserve"> and </w:t>
            </w:r>
            <w:hyperlink w:anchor="_Compliance_with_FMP" w:history="1">
              <w:r w:rsidRPr="003832A0">
                <w:rPr>
                  <w:rStyle w:val="Hyperlink"/>
                  <w:i/>
                  <w:color w:val="C00000"/>
                  <w:lang w:eastAsia="en-AU"/>
                </w:rPr>
                <w:t>Section 7</w:t>
              </w:r>
            </w:hyperlink>
            <w:r w:rsidRPr="003832A0">
              <w:rPr>
                <w:i/>
                <w:color w:val="C00000"/>
                <w:lang w:eastAsia="en-AU"/>
              </w:rPr>
              <w:t>).</w:t>
            </w:r>
          </w:p>
          <w:p w14:paraId="30C323C1" w14:textId="433218BB" w:rsidR="008424AD" w:rsidRPr="00BD38C1" w:rsidRDefault="008424AD" w:rsidP="0028433E">
            <w:pPr>
              <w:cnfStyle w:val="000000010000" w:firstRow="0" w:lastRow="0" w:firstColumn="0" w:lastColumn="0" w:oddVBand="0" w:evenVBand="0" w:oddHBand="0" w:evenHBand="1" w:firstRowFirstColumn="0" w:firstRowLastColumn="0" w:lastRowFirstColumn="0" w:lastRowLastColumn="0"/>
              <w:rPr>
                <w:highlight w:val="yellow"/>
                <w:lang w:eastAsia="en-AU"/>
              </w:rPr>
            </w:pPr>
            <w:r w:rsidRPr="003832A0">
              <w:rPr>
                <w:i/>
                <w:color w:val="C00000"/>
                <w:lang w:eastAsia="en-AU"/>
              </w:rPr>
              <w:t xml:space="preserve">For compliance with the TWP, refer to </w:t>
            </w:r>
            <w:hyperlink w:anchor="_Technical_Works_Programme" w:history="1">
              <w:r w:rsidR="0028433E" w:rsidRPr="003832A0">
                <w:rPr>
                  <w:rStyle w:val="Hyperlink"/>
                  <w:i/>
                  <w:color w:val="C00000"/>
                  <w:lang w:eastAsia="en-AU"/>
                </w:rPr>
                <w:t>Section 1.6</w:t>
              </w:r>
            </w:hyperlink>
            <w:r w:rsidRPr="003832A0">
              <w:rPr>
                <w:i/>
                <w:color w:val="C00000"/>
                <w:lang w:eastAsia="en-AU"/>
              </w:rPr>
              <w:t>.</w:t>
            </w:r>
          </w:p>
        </w:tc>
      </w:tr>
      <w:tr w:rsidR="008424AD" w14:paraId="48E04AAF" w14:textId="77777777" w:rsidTr="00902BC3">
        <w:trPr>
          <w:trHeight w:val="431"/>
        </w:trPr>
        <w:tc>
          <w:tcPr>
            <w:cnfStyle w:val="001000000000" w:firstRow="0" w:lastRow="0" w:firstColumn="1" w:lastColumn="0" w:oddVBand="0" w:evenVBand="0" w:oddHBand="0" w:evenHBand="0" w:firstRowFirstColumn="0" w:firstRowLastColumn="0" w:lastRowFirstColumn="0" w:lastRowLastColumn="0"/>
            <w:tcW w:w="1854" w:type="pct"/>
          </w:tcPr>
          <w:p w14:paraId="23D4A361" w14:textId="4B92D516" w:rsidR="008424AD" w:rsidRDefault="008424AD" w:rsidP="008424AD">
            <w:pPr>
              <w:rPr>
                <w:lang w:eastAsia="en-AU"/>
              </w:rPr>
            </w:pPr>
            <w:r>
              <w:rPr>
                <w:lang w:eastAsia="en-AU"/>
              </w:rPr>
              <w:t>Carry out the TWP and other activities in such a way as to cause as little disturbance as practicable to the environment</w:t>
            </w:r>
            <w:r w:rsidR="003B24E0">
              <w:rPr>
                <w:lang w:eastAsia="en-AU"/>
              </w:rPr>
              <w:t>.</w:t>
            </w:r>
          </w:p>
        </w:tc>
        <w:sdt>
          <w:sdtPr>
            <w:rPr>
              <w:lang w:eastAsia="en-AU"/>
            </w:rPr>
            <w:id w:val="-1918012772"/>
            <w:placeholder>
              <w:docPart w:val="325AC7AEF8B24CE09EAFA6EAD283F42C"/>
            </w:placeholder>
            <w:showingPlcHdr/>
            <w:dropDownList>
              <w:listItem w:displayText="YES" w:value="YES"/>
              <w:listItem w:displayText="NO" w:value="NO"/>
              <w:listItem w:displayText="NA" w:value="NA"/>
            </w:dropDownList>
          </w:sdtPr>
          <w:sdtContent>
            <w:tc>
              <w:tcPr>
                <w:tcW w:w="538" w:type="pct"/>
              </w:tcPr>
              <w:p w14:paraId="2F8C791C" w14:textId="77777777" w:rsidR="008424AD" w:rsidRDefault="008424AD" w:rsidP="008424AD">
                <w:pPr>
                  <w:cnfStyle w:val="000000000000" w:firstRow="0" w:lastRow="0" w:firstColumn="0" w:lastColumn="0" w:oddVBand="0" w:evenVBand="0" w:oddHBand="0" w:evenHBand="0" w:firstRowFirstColumn="0" w:firstRowLastColumn="0" w:lastRowFirstColumn="0" w:lastRowLastColumn="0"/>
                  <w:rPr>
                    <w:lang w:eastAsia="en-AU"/>
                  </w:rPr>
                </w:pPr>
                <w:r w:rsidRPr="0020073F">
                  <w:rPr>
                    <w:lang w:eastAsia="en-AU"/>
                  </w:rPr>
                  <w:t>Y/N/NA</w:t>
                </w:r>
              </w:p>
            </w:tc>
          </w:sdtContent>
        </w:sdt>
        <w:tc>
          <w:tcPr>
            <w:tcW w:w="2607" w:type="pct"/>
          </w:tcPr>
          <w:p w14:paraId="3B0EFBD7" w14:textId="3A4B2D56" w:rsidR="008424AD" w:rsidRPr="00BD38C1" w:rsidRDefault="008424AD" w:rsidP="008424AD">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Confirm that all regulated activities being undertaken are subject to a current EMP being administered by the Department of Environ</w:t>
            </w:r>
            <w:r w:rsidR="00BD38C1" w:rsidRPr="003832A0">
              <w:rPr>
                <w:i/>
                <w:color w:val="C00000"/>
                <w:lang w:eastAsia="en-AU"/>
              </w:rPr>
              <w:t>ment, Parks and Water Security.</w:t>
            </w:r>
          </w:p>
        </w:tc>
      </w:tr>
      <w:tr w:rsidR="008424AD" w14:paraId="7E78103C" w14:textId="77777777" w:rsidTr="00902BC3">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854" w:type="pct"/>
          </w:tcPr>
          <w:p w14:paraId="5F9E04C6" w14:textId="561EB0ED" w:rsidR="008424AD" w:rsidRDefault="008424AD" w:rsidP="008424AD">
            <w:pPr>
              <w:rPr>
                <w:lang w:eastAsia="en-AU"/>
              </w:rPr>
            </w:pPr>
            <w:r>
              <w:rPr>
                <w:lang w:eastAsia="en-AU"/>
              </w:rPr>
              <w:t>Not allow the escape or release of any petroleum except in the interest of safety, in accordance with good oilfield pra</w:t>
            </w:r>
            <w:r w:rsidR="00534258">
              <w:rPr>
                <w:lang w:eastAsia="en-AU"/>
              </w:rPr>
              <w:t>ctice, or provisions of the TWP</w:t>
            </w:r>
            <w:r w:rsidR="003B24E0">
              <w:rPr>
                <w:lang w:eastAsia="en-AU"/>
              </w:rPr>
              <w:t>.</w:t>
            </w:r>
          </w:p>
        </w:tc>
        <w:sdt>
          <w:sdtPr>
            <w:rPr>
              <w:lang w:eastAsia="en-AU"/>
            </w:rPr>
            <w:id w:val="1181550043"/>
            <w:placeholder>
              <w:docPart w:val="6F15BA0DD3FA426AA6F272484E37A389"/>
            </w:placeholder>
            <w:showingPlcHdr/>
            <w:dropDownList>
              <w:listItem w:displayText="YES" w:value="YES"/>
              <w:listItem w:displayText="NO" w:value="NO"/>
              <w:listItem w:displayText="NA" w:value="NA"/>
            </w:dropDownList>
          </w:sdtPr>
          <w:sdtContent>
            <w:tc>
              <w:tcPr>
                <w:tcW w:w="538" w:type="pct"/>
              </w:tcPr>
              <w:p w14:paraId="4C29FAAB" w14:textId="77777777" w:rsidR="008424AD" w:rsidRDefault="008424AD" w:rsidP="008424AD">
                <w:pPr>
                  <w:cnfStyle w:val="000000010000" w:firstRow="0" w:lastRow="0" w:firstColumn="0" w:lastColumn="0" w:oddVBand="0" w:evenVBand="0" w:oddHBand="0" w:evenHBand="1" w:firstRowFirstColumn="0" w:firstRowLastColumn="0" w:lastRowFirstColumn="0" w:lastRowLastColumn="0"/>
                  <w:rPr>
                    <w:lang w:eastAsia="en-AU"/>
                  </w:rPr>
                </w:pPr>
                <w:r w:rsidRPr="0020073F">
                  <w:rPr>
                    <w:lang w:eastAsia="en-AU"/>
                  </w:rPr>
                  <w:t>Y/N/NA</w:t>
                </w:r>
              </w:p>
            </w:tc>
          </w:sdtContent>
        </w:sdt>
        <w:tc>
          <w:tcPr>
            <w:tcW w:w="2607" w:type="pct"/>
          </w:tcPr>
          <w:p w14:paraId="01824AB1" w14:textId="3E0245C1" w:rsidR="008424AD" w:rsidRPr="00BD38C1" w:rsidRDefault="008424AD" w:rsidP="00A05AE2">
            <w:pPr>
              <w:cnfStyle w:val="000000010000" w:firstRow="0" w:lastRow="0" w:firstColumn="0" w:lastColumn="0" w:oddVBand="0" w:evenVBand="0" w:oddHBand="0" w:evenHBand="1" w:firstRowFirstColumn="0" w:firstRowLastColumn="0" w:lastRowFirstColumn="0" w:lastRowLastColumn="0"/>
              <w:rPr>
                <w:lang w:eastAsia="en-AU"/>
              </w:rPr>
            </w:pPr>
            <w:r w:rsidRPr="003832A0">
              <w:rPr>
                <w:i/>
                <w:color w:val="C00000"/>
                <w:lang w:eastAsia="en-AU"/>
              </w:rPr>
              <w:t>As applicable, describe compliance with a PSIP, FMP or Approval to recover appraisal petroleum. Do not report against any relevant EMP in this annual report.</w:t>
            </w:r>
          </w:p>
        </w:tc>
      </w:tr>
      <w:tr w:rsidR="008424AD" w14:paraId="118A3181" w14:textId="77777777" w:rsidTr="00902BC3">
        <w:trPr>
          <w:trHeight w:val="431"/>
        </w:trPr>
        <w:tc>
          <w:tcPr>
            <w:cnfStyle w:val="001000000000" w:firstRow="0" w:lastRow="0" w:firstColumn="1" w:lastColumn="0" w:oddVBand="0" w:evenVBand="0" w:oddHBand="0" w:evenHBand="0" w:firstRowFirstColumn="0" w:firstRowLastColumn="0" w:lastRowFirstColumn="0" w:lastRowLastColumn="0"/>
            <w:tcW w:w="1854" w:type="pct"/>
          </w:tcPr>
          <w:p w14:paraId="5F13C6E1" w14:textId="288341BD" w:rsidR="008424AD" w:rsidRDefault="008424AD" w:rsidP="008424AD">
            <w:pPr>
              <w:rPr>
                <w:lang w:eastAsia="en-AU"/>
              </w:rPr>
            </w:pPr>
            <w:r>
              <w:rPr>
                <w:lang w:eastAsia="en-AU"/>
              </w:rPr>
              <w:t>Conduct the TWP and other activities in such a way as to not interfere with existing infrastructure</w:t>
            </w:r>
            <w:r w:rsidR="003B24E0">
              <w:rPr>
                <w:lang w:eastAsia="en-AU"/>
              </w:rPr>
              <w:t>.</w:t>
            </w:r>
          </w:p>
        </w:tc>
        <w:sdt>
          <w:sdtPr>
            <w:rPr>
              <w:lang w:eastAsia="en-AU"/>
            </w:rPr>
            <w:id w:val="1306974173"/>
            <w:placeholder>
              <w:docPart w:val="5619CBAA9972463A961ECAA7DD1692D1"/>
            </w:placeholder>
            <w:showingPlcHdr/>
            <w:dropDownList>
              <w:listItem w:displayText="YES" w:value="YES"/>
              <w:listItem w:displayText="NO" w:value="NO"/>
              <w:listItem w:displayText="NA" w:value="NA"/>
            </w:dropDownList>
          </w:sdtPr>
          <w:sdtContent>
            <w:tc>
              <w:tcPr>
                <w:tcW w:w="538" w:type="pct"/>
              </w:tcPr>
              <w:p w14:paraId="14C19F80" w14:textId="77777777" w:rsidR="008424AD" w:rsidRPr="00012C4F" w:rsidRDefault="008424AD" w:rsidP="008424AD">
                <w:pPr>
                  <w:cnfStyle w:val="000000000000" w:firstRow="0" w:lastRow="0" w:firstColumn="0" w:lastColumn="0" w:oddVBand="0" w:evenVBand="0" w:oddHBand="0" w:evenHBand="0" w:firstRowFirstColumn="0" w:firstRowLastColumn="0" w:lastRowFirstColumn="0" w:lastRowLastColumn="0"/>
                  <w:rPr>
                    <w:lang w:eastAsia="en-AU"/>
                  </w:rPr>
                </w:pPr>
                <w:r w:rsidRPr="0020073F">
                  <w:rPr>
                    <w:lang w:eastAsia="en-AU"/>
                  </w:rPr>
                  <w:t>Y/N/NA</w:t>
                </w:r>
              </w:p>
            </w:tc>
          </w:sdtContent>
        </w:sdt>
        <w:tc>
          <w:tcPr>
            <w:tcW w:w="2607" w:type="pct"/>
          </w:tcPr>
          <w:p w14:paraId="6310AB58" w14:textId="77777777" w:rsidR="008424AD" w:rsidRPr="00BD38C1" w:rsidRDefault="008424AD" w:rsidP="008424AD">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Confirm no interference with roads, railways, telephone/telegraph lines, power lines and cables, water pipelines, dams or reservoirs or energy pipelines, tailing pipelines or storage containers.</w:t>
            </w:r>
          </w:p>
        </w:tc>
      </w:tr>
      <w:tr w:rsidR="008424AD" w14:paraId="72CF5F5E" w14:textId="77777777" w:rsidTr="00902BC3">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854" w:type="pct"/>
          </w:tcPr>
          <w:p w14:paraId="7D99CFDE" w14:textId="26214D52" w:rsidR="008424AD" w:rsidRDefault="008424AD" w:rsidP="008424AD">
            <w:pPr>
              <w:rPr>
                <w:lang w:eastAsia="en-AU"/>
              </w:rPr>
            </w:pPr>
            <w:r>
              <w:rPr>
                <w:lang w:eastAsia="en-AU"/>
              </w:rPr>
              <w:t>Comply with Minister’s directions in relation to the protection of the environment</w:t>
            </w:r>
            <w:r w:rsidR="003B24E0">
              <w:rPr>
                <w:lang w:eastAsia="en-AU"/>
              </w:rPr>
              <w:t>.</w:t>
            </w:r>
          </w:p>
        </w:tc>
        <w:sdt>
          <w:sdtPr>
            <w:rPr>
              <w:lang w:eastAsia="en-AU"/>
            </w:rPr>
            <w:id w:val="-2073343484"/>
            <w:placeholder>
              <w:docPart w:val="CC609AA7E1B04B55AF36E231312415F4"/>
            </w:placeholder>
            <w:showingPlcHdr/>
            <w:dropDownList>
              <w:listItem w:displayText="YES" w:value="YES"/>
              <w:listItem w:displayText="NO" w:value="NO"/>
              <w:listItem w:displayText="NA" w:value="NA"/>
            </w:dropDownList>
          </w:sdtPr>
          <w:sdtContent>
            <w:tc>
              <w:tcPr>
                <w:tcW w:w="538" w:type="pct"/>
              </w:tcPr>
              <w:p w14:paraId="10C865B9" w14:textId="77777777" w:rsidR="008424AD" w:rsidRDefault="008424AD" w:rsidP="008424AD">
                <w:pPr>
                  <w:cnfStyle w:val="000000010000" w:firstRow="0" w:lastRow="0" w:firstColumn="0" w:lastColumn="0" w:oddVBand="0" w:evenVBand="0" w:oddHBand="0" w:evenHBand="1" w:firstRowFirstColumn="0" w:firstRowLastColumn="0" w:lastRowFirstColumn="0" w:lastRowLastColumn="0"/>
                  <w:rPr>
                    <w:lang w:eastAsia="en-AU"/>
                  </w:rPr>
                </w:pPr>
                <w:r w:rsidRPr="0020073F">
                  <w:rPr>
                    <w:lang w:eastAsia="en-AU"/>
                  </w:rPr>
                  <w:t>Y/N/NA</w:t>
                </w:r>
              </w:p>
            </w:tc>
          </w:sdtContent>
        </w:sdt>
        <w:tc>
          <w:tcPr>
            <w:tcW w:w="2607" w:type="pct"/>
          </w:tcPr>
          <w:p w14:paraId="72F3173C" w14:textId="77777777" w:rsidR="008424AD" w:rsidRPr="00BD38C1" w:rsidRDefault="008424AD" w:rsidP="003A27A2">
            <w:pPr>
              <w:cnfStyle w:val="000000010000" w:firstRow="0" w:lastRow="0" w:firstColumn="0" w:lastColumn="0" w:oddVBand="0" w:evenVBand="0" w:oddHBand="0" w:evenHBand="1" w:firstRowFirstColumn="0" w:firstRowLastColumn="0" w:lastRowFirstColumn="0" w:lastRowLastColumn="0"/>
              <w:rPr>
                <w:lang w:eastAsia="en-AU"/>
              </w:rPr>
            </w:pPr>
            <w:r w:rsidRPr="003832A0">
              <w:rPr>
                <w:i/>
                <w:color w:val="C00000"/>
                <w:lang w:eastAsia="en-AU"/>
              </w:rPr>
              <w:t>Specify and describe compliance with any directions that are relevant to the Minister for Mining only.</w:t>
            </w:r>
          </w:p>
        </w:tc>
      </w:tr>
      <w:tr w:rsidR="008424AD" w14:paraId="0A18E3F5" w14:textId="77777777" w:rsidTr="00902BC3">
        <w:trPr>
          <w:trHeight w:val="431"/>
        </w:trPr>
        <w:tc>
          <w:tcPr>
            <w:cnfStyle w:val="001000000000" w:firstRow="0" w:lastRow="0" w:firstColumn="1" w:lastColumn="0" w:oddVBand="0" w:evenVBand="0" w:oddHBand="0" w:evenHBand="0" w:firstRowFirstColumn="0" w:firstRowLastColumn="0" w:lastRowFirstColumn="0" w:lastRowLastColumn="0"/>
            <w:tcW w:w="1854" w:type="pct"/>
          </w:tcPr>
          <w:p w14:paraId="188A7BAF" w14:textId="2F3554B0" w:rsidR="008424AD" w:rsidRDefault="008424AD" w:rsidP="008424AD">
            <w:pPr>
              <w:rPr>
                <w:lang w:eastAsia="en-AU"/>
              </w:rPr>
            </w:pPr>
            <w:r>
              <w:rPr>
                <w:lang w:eastAsia="en-AU"/>
              </w:rPr>
              <w:t>Not erect a permanent structure or facility unless approved</w:t>
            </w:r>
            <w:r w:rsidR="003B24E0">
              <w:rPr>
                <w:lang w:eastAsia="en-AU"/>
              </w:rPr>
              <w:t>.</w:t>
            </w:r>
          </w:p>
        </w:tc>
        <w:sdt>
          <w:sdtPr>
            <w:rPr>
              <w:lang w:eastAsia="en-AU"/>
            </w:rPr>
            <w:id w:val="1325313315"/>
            <w:placeholder>
              <w:docPart w:val="60F885D9A19B41689A65F525C7540191"/>
            </w:placeholder>
            <w:showingPlcHdr/>
            <w:dropDownList>
              <w:listItem w:displayText="YES" w:value="YES"/>
              <w:listItem w:displayText="NO" w:value="NO"/>
              <w:listItem w:displayText="NA" w:value="NA"/>
            </w:dropDownList>
          </w:sdtPr>
          <w:sdtContent>
            <w:tc>
              <w:tcPr>
                <w:tcW w:w="538" w:type="pct"/>
              </w:tcPr>
              <w:p w14:paraId="13B796A8" w14:textId="77777777" w:rsidR="008424AD" w:rsidRDefault="008424AD" w:rsidP="008424AD">
                <w:pPr>
                  <w:cnfStyle w:val="000000000000" w:firstRow="0" w:lastRow="0" w:firstColumn="0" w:lastColumn="0" w:oddVBand="0" w:evenVBand="0" w:oddHBand="0" w:evenHBand="0" w:firstRowFirstColumn="0" w:firstRowLastColumn="0" w:lastRowFirstColumn="0" w:lastRowLastColumn="0"/>
                  <w:rPr>
                    <w:lang w:eastAsia="en-AU"/>
                  </w:rPr>
                </w:pPr>
                <w:r w:rsidRPr="0020073F">
                  <w:rPr>
                    <w:lang w:eastAsia="en-AU"/>
                  </w:rPr>
                  <w:t>Y/N/NA</w:t>
                </w:r>
              </w:p>
            </w:tc>
          </w:sdtContent>
        </w:sdt>
        <w:tc>
          <w:tcPr>
            <w:tcW w:w="2607" w:type="pct"/>
          </w:tcPr>
          <w:p w14:paraId="051B79B6" w14:textId="77777777" w:rsidR="008424AD" w:rsidRPr="00BD38C1" w:rsidRDefault="008424AD" w:rsidP="008424AD">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Refer to compliance with an approved PSIP where applicable.</w:t>
            </w:r>
          </w:p>
        </w:tc>
      </w:tr>
      <w:tr w:rsidR="008424AD" w14:paraId="1879AA58" w14:textId="77777777" w:rsidTr="00902BC3">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854" w:type="pct"/>
          </w:tcPr>
          <w:p w14:paraId="77EDE140" w14:textId="5476209C" w:rsidR="008424AD" w:rsidRDefault="008424AD" w:rsidP="008424AD">
            <w:pPr>
              <w:rPr>
                <w:lang w:eastAsia="en-AU"/>
              </w:rPr>
            </w:pPr>
            <w:r>
              <w:rPr>
                <w:lang w:eastAsia="en-AU"/>
              </w:rPr>
              <w:t>Ensure an approved measuring device is installed before commencing production or recovery operations at a well</w:t>
            </w:r>
            <w:r w:rsidR="003B24E0">
              <w:rPr>
                <w:lang w:eastAsia="en-AU"/>
              </w:rPr>
              <w:t>.</w:t>
            </w:r>
          </w:p>
        </w:tc>
        <w:sdt>
          <w:sdtPr>
            <w:rPr>
              <w:lang w:eastAsia="en-AU"/>
            </w:rPr>
            <w:id w:val="-1606483930"/>
            <w:placeholder>
              <w:docPart w:val="DC2B253748794EE1B52A2F20E996D2E6"/>
            </w:placeholder>
            <w:showingPlcHdr/>
            <w:dropDownList>
              <w:listItem w:displayText="YES" w:value="YES"/>
              <w:listItem w:displayText="NO" w:value="NO"/>
              <w:listItem w:displayText="NA" w:value="NA"/>
            </w:dropDownList>
          </w:sdtPr>
          <w:sdtContent>
            <w:tc>
              <w:tcPr>
                <w:tcW w:w="538" w:type="pct"/>
              </w:tcPr>
              <w:p w14:paraId="7BE75DBD" w14:textId="77777777" w:rsidR="008424AD" w:rsidRDefault="008424AD" w:rsidP="008424AD">
                <w:pPr>
                  <w:cnfStyle w:val="000000010000" w:firstRow="0" w:lastRow="0" w:firstColumn="0" w:lastColumn="0" w:oddVBand="0" w:evenVBand="0" w:oddHBand="0" w:evenHBand="1" w:firstRowFirstColumn="0" w:firstRowLastColumn="0" w:lastRowFirstColumn="0" w:lastRowLastColumn="0"/>
                  <w:rPr>
                    <w:lang w:eastAsia="en-AU"/>
                  </w:rPr>
                </w:pPr>
                <w:r w:rsidRPr="0020073F">
                  <w:rPr>
                    <w:lang w:eastAsia="en-AU"/>
                  </w:rPr>
                  <w:t>Y/N/NA</w:t>
                </w:r>
              </w:p>
            </w:tc>
          </w:sdtContent>
        </w:sdt>
        <w:tc>
          <w:tcPr>
            <w:tcW w:w="2607" w:type="pct"/>
          </w:tcPr>
          <w:p w14:paraId="760427D9" w14:textId="77777777" w:rsidR="008424AD" w:rsidRPr="00BD38C1" w:rsidRDefault="008424AD" w:rsidP="008424AD">
            <w:pPr>
              <w:cnfStyle w:val="000000010000" w:firstRow="0" w:lastRow="0" w:firstColumn="0" w:lastColumn="0" w:oddVBand="0" w:evenVBand="0" w:oddHBand="0" w:evenHBand="1" w:firstRowFirstColumn="0" w:firstRowLastColumn="0" w:lastRowFirstColumn="0" w:lastRowLastColumn="0"/>
              <w:rPr>
                <w:lang w:eastAsia="en-AU"/>
              </w:rPr>
            </w:pPr>
            <w:r w:rsidRPr="003832A0">
              <w:rPr>
                <w:i/>
                <w:color w:val="C00000"/>
                <w:lang w:eastAsia="en-AU"/>
              </w:rPr>
              <w:t>Refer to compliance with approved FMP or approval to recover appraisal petroleum as applicable.</w:t>
            </w:r>
          </w:p>
        </w:tc>
      </w:tr>
      <w:tr w:rsidR="008424AD" w14:paraId="7AAD0534" w14:textId="77777777" w:rsidTr="00902BC3">
        <w:trPr>
          <w:trHeight w:val="431"/>
        </w:trPr>
        <w:tc>
          <w:tcPr>
            <w:cnfStyle w:val="001000000000" w:firstRow="0" w:lastRow="0" w:firstColumn="1" w:lastColumn="0" w:oddVBand="0" w:evenVBand="0" w:oddHBand="0" w:evenHBand="0" w:firstRowFirstColumn="0" w:firstRowLastColumn="0" w:lastRowFirstColumn="0" w:lastRowLastColumn="0"/>
            <w:tcW w:w="1854" w:type="pct"/>
          </w:tcPr>
          <w:p w14:paraId="0E88A4D9" w14:textId="77777777" w:rsidR="008424AD" w:rsidRDefault="008424AD" w:rsidP="008424AD">
            <w:pPr>
              <w:rPr>
                <w:lang w:eastAsia="en-AU"/>
              </w:rPr>
            </w:pPr>
            <w:r>
              <w:rPr>
                <w:lang w:eastAsia="en-AU"/>
              </w:rPr>
              <w:t>Inform employees, agents and contractors about relevant provisions of the</w:t>
            </w:r>
            <w:r w:rsidRPr="00A43C8B">
              <w:rPr>
                <w:i/>
                <w:lang w:eastAsia="en-AU"/>
              </w:rPr>
              <w:t xml:space="preserve"> Aboriginal Land Rights (</w:t>
            </w:r>
            <w:r>
              <w:rPr>
                <w:i/>
                <w:lang w:eastAsia="en-AU"/>
              </w:rPr>
              <w:t>NT</w:t>
            </w:r>
            <w:r w:rsidRPr="00A43C8B">
              <w:rPr>
                <w:i/>
                <w:lang w:eastAsia="en-AU"/>
              </w:rPr>
              <w:t>) Act 1976</w:t>
            </w:r>
            <w:r>
              <w:rPr>
                <w:lang w:eastAsia="en-AU"/>
              </w:rPr>
              <w:t xml:space="preserve"> (</w:t>
            </w:r>
            <w:proofErr w:type="spellStart"/>
            <w:r>
              <w:rPr>
                <w:lang w:eastAsia="en-AU"/>
              </w:rPr>
              <w:t>Cth</w:t>
            </w:r>
            <w:proofErr w:type="spellEnd"/>
            <w:r>
              <w:rPr>
                <w:lang w:eastAsia="en-AU"/>
              </w:rPr>
              <w:t>), other legislation and any agreement with the relevant Land Council.</w:t>
            </w:r>
          </w:p>
        </w:tc>
        <w:sdt>
          <w:sdtPr>
            <w:rPr>
              <w:lang w:eastAsia="en-AU"/>
            </w:rPr>
            <w:id w:val="826009415"/>
            <w:placeholder>
              <w:docPart w:val="9408AB68853A4060867C6DF528E02A01"/>
            </w:placeholder>
            <w:showingPlcHdr/>
            <w:dropDownList>
              <w:listItem w:displayText="YES" w:value="YES"/>
              <w:listItem w:displayText="NO" w:value="NO"/>
              <w:listItem w:displayText="NA" w:value="NA"/>
            </w:dropDownList>
          </w:sdtPr>
          <w:sdtContent>
            <w:tc>
              <w:tcPr>
                <w:tcW w:w="538" w:type="pct"/>
              </w:tcPr>
              <w:p w14:paraId="2B28D91F" w14:textId="77777777" w:rsidR="008424AD" w:rsidRDefault="008424AD" w:rsidP="008424AD">
                <w:pPr>
                  <w:cnfStyle w:val="000000000000" w:firstRow="0" w:lastRow="0" w:firstColumn="0" w:lastColumn="0" w:oddVBand="0" w:evenVBand="0" w:oddHBand="0" w:evenHBand="0" w:firstRowFirstColumn="0" w:firstRowLastColumn="0" w:lastRowFirstColumn="0" w:lastRowLastColumn="0"/>
                  <w:rPr>
                    <w:lang w:eastAsia="en-AU"/>
                  </w:rPr>
                </w:pPr>
                <w:r w:rsidRPr="0020073F">
                  <w:rPr>
                    <w:lang w:eastAsia="en-AU"/>
                  </w:rPr>
                  <w:t>Y/N/NA</w:t>
                </w:r>
              </w:p>
            </w:tc>
          </w:sdtContent>
        </w:sdt>
        <w:tc>
          <w:tcPr>
            <w:tcW w:w="2607" w:type="pct"/>
          </w:tcPr>
          <w:p w14:paraId="591E4E41" w14:textId="77777777" w:rsidR="008424AD" w:rsidRPr="00BD38C1" w:rsidRDefault="008424AD" w:rsidP="008424AD">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Describe relevant organisational structure and appropriate communication lines.</w:t>
            </w:r>
          </w:p>
        </w:tc>
      </w:tr>
      <w:tr w:rsidR="008424AD" w14:paraId="46FCF043" w14:textId="77777777" w:rsidTr="00902BC3">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854" w:type="pct"/>
          </w:tcPr>
          <w:p w14:paraId="5AAD83D1" w14:textId="16F64D18" w:rsidR="008424AD" w:rsidRDefault="008424AD" w:rsidP="008424AD">
            <w:pPr>
              <w:rPr>
                <w:lang w:eastAsia="en-AU"/>
              </w:rPr>
            </w:pPr>
            <w:r>
              <w:rPr>
                <w:lang w:eastAsia="en-AU"/>
              </w:rPr>
              <w:t>Conduct operations and activities in such a way as to not interfere with the lawful rights of any other person</w:t>
            </w:r>
            <w:r w:rsidR="003B24E0">
              <w:rPr>
                <w:lang w:eastAsia="en-AU"/>
              </w:rPr>
              <w:t>.</w:t>
            </w:r>
          </w:p>
        </w:tc>
        <w:sdt>
          <w:sdtPr>
            <w:rPr>
              <w:lang w:eastAsia="en-AU"/>
            </w:rPr>
            <w:id w:val="312379220"/>
            <w:placeholder>
              <w:docPart w:val="A69931C668154FE6840F14A1BB3D4177"/>
            </w:placeholder>
            <w:showingPlcHdr/>
            <w:dropDownList>
              <w:listItem w:displayText="YES" w:value="YES"/>
              <w:listItem w:displayText="NO" w:value="NO"/>
              <w:listItem w:displayText="NA" w:value="NA"/>
            </w:dropDownList>
          </w:sdtPr>
          <w:sdtContent>
            <w:tc>
              <w:tcPr>
                <w:tcW w:w="538" w:type="pct"/>
              </w:tcPr>
              <w:p w14:paraId="4DA6C05E" w14:textId="77777777" w:rsidR="008424AD" w:rsidRDefault="008424AD" w:rsidP="008424AD">
                <w:pPr>
                  <w:cnfStyle w:val="000000010000" w:firstRow="0" w:lastRow="0" w:firstColumn="0" w:lastColumn="0" w:oddVBand="0" w:evenVBand="0" w:oddHBand="0" w:evenHBand="1" w:firstRowFirstColumn="0" w:firstRowLastColumn="0" w:lastRowFirstColumn="0" w:lastRowLastColumn="0"/>
                  <w:rPr>
                    <w:lang w:eastAsia="en-AU"/>
                  </w:rPr>
                </w:pPr>
                <w:r w:rsidRPr="0020073F">
                  <w:rPr>
                    <w:lang w:eastAsia="en-AU"/>
                  </w:rPr>
                  <w:t>Y/N/NA</w:t>
                </w:r>
              </w:p>
            </w:tc>
          </w:sdtContent>
        </w:sdt>
        <w:tc>
          <w:tcPr>
            <w:tcW w:w="2607" w:type="pct"/>
          </w:tcPr>
          <w:p w14:paraId="112EAF04" w14:textId="77777777" w:rsidR="008424AD" w:rsidRPr="00BD38C1" w:rsidRDefault="008424AD" w:rsidP="008424AD">
            <w:pPr>
              <w:cnfStyle w:val="000000010000" w:firstRow="0" w:lastRow="0" w:firstColumn="0" w:lastColumn="0" w:oddVBand="0" w:evenVBand="0" w:oddHBand="0" w:evenHBand="1" w:firstRowFirstColumn="0" w:firstRowLastColumn="0" w:lastRowFirstColumn="0" w:lastRowLastColumn="0"/>
              <w:rPr>
                <w:lang w:eastAsia="en-AU"/>
              </w:rPr>
            </w:pPr>
            <w:r w:rsidRPr="003832A0">
              <w:rPr>
                <w:i/>
                <w:color w:val="C00000"/>
                <w:lang w:eastAsia="en-AU"/>
              </w:rPr>
              <w:t>Refer to any relevant approvals and indicate compliance as appropriate e.g. Land access agreements.</w:t>
            </w:r>
          </w:p>
        </w:tc>
      </w:tr>
    </w:tbl>
    <w:p w14:paraId="7B1A55B6" w14:textId="61B8C9A1" w:rsidR="00553480" w:rsidRDefault="00553480" w:rsidP="004605CC">
      <w:pPr>
        <w:pStyle w:val="Caption"/>
        <w:keepNext/>
        <w:spacing w:before="200"/>
      </w:pPr>
      <w:bookmarkStart w:id="13" w:name="_Ref156978929"/>
      <w:r>
        <w:lastRenderedPageBreak/>
        <w:t xml:space="preserve">Table </w:t>
      </w:r>
      <w:fldSimple w:instr=" SEQ Table \* ARABIC ">
        <w:r w:rsidR="00D96FEE">
          <w:rPr>
            <w:noProof/>
          </w:rPr>
          <w:t>6</w:t>
        </w:r>
      </w:fldSimple>
      <w:bookmarkEnd w:id="13"/>
      <w:r>
        <w:t xml:space="preserve"> - </w:t>
      </w:r>
      <w:r w:rsidRPr="0085262C">
        <w:t>Compliance with other conditions</w:t>
      </w:r>
    </w:p>
    <w:tbl>
      <w:tblPr>
        <w:tblStyle w:val="NTGtable1"/>
        <w:tblW w:w="5000" w:type="pct"/>
        <w:tblLook w:val="04A0" w:firstRow="1" w:lastRow="0" w:firstColumn="1" w:lastColumn="0" w:noHBand="0" w:noVBand="1"/>
      </w:tblPr>
      <w:tblGrid>
        <w:gridCol w:w="3682"/>
        <w:gridCol w:w="1276"/>
        <w:gridCol w:w="5350"/>
      </w:tblGrid>
      <w:tr w:rsidR="0011042B" w:rsidRPr="00567B85" w14:paraId="01096FD7" w14:textId="77777777" w:rsidTr="00C66872">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786" w:type="pct"/>
          </w:tcPr>
          <w:p w14:paraId="643B40E7" w14:textId="77777777" w:rsidR="0011042B" w:rsidRPr="00567B85" w:rsidRDefault="00116336" w:rsidP="00C66872">
            <w:pPr>
              <w:rPr>
                <w:lang w:eastAsia="en-AU"/>
              </w:rPr>
            </w:pPr>
            <w:r>
              <w:rPr>
                <w:lang w:eastAsia="en-AU"/>
              </w:rPr>
              <w:t>Other c</w:t>
            </w:r>
            <w:r w:rsidR="0011042B">
              <w:rPr>
                <w:lang w:eastAsia="en-AU"/>
              </w:rPr>
              <w:t>ondition</w:t>
            </w:r>
            <w:r>
              <w:rPr>
                <w:lang w:eastAsia="en-AU"/>
              </w:rPr>
              <w:t>s</w:t>
            </w:r>
          </w:p>
        </w:tc>
        <w:tc>
          <w:tcPr>
            <w:tcW w:w="619" w:type="pct"/>
          </w:tcPr>
          <w:p w14:paraId="5035D787" w14:textId="77777777" w:rsidR="0011042B" w:rsidRPr="00567B85" w:rsidRDefault="0011042B" w:rsidP="00C66872">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Compliant</w:t>
            </w:r>
          </w:p>
        </w:tc>
        <w:tc>
          <w:tcPr>
            <w:tcW w:w="2595" w:type="pct"/>
          </w:tcPr>
          <w:p w14:paraId="3C9A2851" w14:textId="77777777" w:rsidR="0011042B" w:rsidRPr="00567B85" w:rsidRDefault="0011042B" w:rsidP="00C66872">
            <w:pPr>
              <w:cnfStyle w:val="100000000000" w:firstRow="1" w:lastRow="0" w:firstColumn="0" w:lastColumn="0" w:oddVBand="0" w:evenVBand="0" w:oddHBand="0" w:evenHBand="0" w:firstRowFirstColumn="0" w:firstRowLastColumn="0" w:lastRowFirstColumn="0" w:lastRowLastColumn="0"/>
              <w:rPr>
                <w:b w:val="0"/>
                <w:lang w:eastAsia="en-AU"/>
              </w:rPr>
            </w:pPr>
            <w:r>
              <w:rPr>
                <w:lang w:eastAsia="en-AU"/>
              </w:rPr>
              <w:t>Describe compliance</w:t>
            </w:r>
          </w:p>
        </w:tc>
      </w:tr>
      <w:tr w:rsidR="008424AD" w14:paraId="123FA7E6" w14:textId="77777777" w:rsidTr="00116336">
        <w:trPr>
          <w:trHeight w:val="431"/>
        </w:trPr>
        <w:tc>
          <w:tcPr>
            <w:cnfStyle w:val="001000000000" w:firstRow="0" w:lastRow="0" w:firstColumn="1" w:lastColumn="0" w:oddVBand="0" w:evenVBand="0" w:oddHBand="0" w:evenHBand="0" w:firstRowFirstColumn="0" w:firstRowLastColumn="0" w:lastRowFirstColumn="0" w:lastRowLastColumn="0"/>
            <w:tcW w:w="1786" w:type="pct"/>
          </w:tcPr>
          <w:p w14:paraId="6214385C" w14:textId="01EBCE29" w:rsidR="008424AD" w:rsidRPr="0011042B" w:rsidRDefault="008424AD" w:rsidP="008424AD">
            <w:pPr>
              <w:rPr>
                <w:lang w:eastAsia="en-AU"/>
              </w:rPr>
            </w:pPr>
            <w:r>
              <w:rPr>
                <w:lang w:eastAsia="en-AU"/>
              </w:rPr>
              <w:t xml:space="preserve">Conditions specific to subject </w:t>
            </w:r>
            <w:r w:rsidRPr="0011042B">
              <w:rPr>
                <w:lang w:eastAsia="en-AU"/>
              </w:rPr>
              <w:t>permit or licence</w:t>
            </w:r>
            <w:r w:rsidR="00F06208">
              <w:rPr>
                <w:lang w:eastAsia="en-AU"/>
              </w:rPr>
              <w:t>.</w:t>
            </w:r>
          </w:p>
        </w:tc>
        <w:sdt>
          <w:sdtPr>
            <w:rPr>
              <w:lang w:eastAsia="en-AU"/>
            </w:rPr>
            <w:id w:val="-398752734"/>
            <w:placeholder>
              <w:docPart w:val="FA236C217F05447C889A7253FF89D7AD"/>
            </w:placeholder>
            <w:showingPlcHdr/>
            <w:dropDownList>
              <w:listItem w:displayText="YES" w:value="YES"/>
              <w:listItem w:displayText="NO" w:value="NO"/>
              <w:listItem w:displayText="NA" w:value="NA"/>
            </w:dropDownList>
          </w:sdtPr>
          <w:sdtContent>
            <w:tc>
              <w:tcPr>
                <w:tcW w:w="619" w:type="pct"/>
              </w:tcPr>
              <w:p w14:paraId="3CC31689" w14:textId="77777777" w:rsidR="008424AD" w:rsidRDefault="008424AD" w:rsidP="008424AD">
                <w:pPr>
                  <w:cnfStyle w:val="000000000000" w:firstRow="0" w:lastRow="0" w:firstColumn="0" w:lastColumn="0" w:oddVBand="0" w:evenVBand="0" w:oddHBand="0" w:evenHBand="0" w:firstRowFirstColumn="0" w:firstRowLastColumn="0" w:lastRowFirstColumn="0" w:lastRowLastColumn="0"/>
                  <w:rPr>
                    <w:lang w:eastAsia="en-AU"/>
                  </w:rPr>
                </w:pPr>
                <w:r w:rsidRPr="0020073F">
                  <w:rPr>
                    <w:lang w:eastAsia="en-AU"/>
                  </w:rPr>
                  <w:t>Y/N/NA</w:t>
                </w:r>
              </w:p>
            </w:tc>
          </w:sdtContent>
        </w:sdt>
        <w:tc>
          <w:tcPr>
            <w:tcW w:w="2595" w:type="pct"/>
          </w:tcPr>
          <w:p w14:paraId="23446767" w14:textId="77777777" w:rsidR="008424AD" w:rsidRPr="00BD38C1" w:rsidRDefault="008424AD" w:rsidP="008424AD">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List as appropriate to subject petroleum interest/s and describe compliance.</w:t>
            </w:r>
          </w:p>
        </w:tc>
      </w:tr>
      <w:tr w:rsidR="008424AD" w14:paraId="3B7236B2" w14:textId="77777777" w:rsidTr="00116336">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786" w:type="pct"/>
          </w:tcPr>
          <w:p w14:paraId="2F18CEFD" w14:textId="687DCD07" w:rsidR="008424AD" w:rsidRDefault="008424AD" w:rsidP="008424AD">
            <w:pPr>
              <w:rPr>
                <w:lang w:eastAsia="en-AU"/>
              </w:rPr>
            </w:pPr>
            <w:r w:rsidRPr="0011042B">
              <w:rPr>
                <w:lang w:eastAsia="en-AU"/>
              </w:rPr>
              <w:t xml:space="preserve">Condition regarding insurance </w:t>
            </w:r>
            <w:r w:rsidRPr="001D7A54">
              <w:rPr>
                <w:lang w:eastAsia="en-AU"/>
              </w:rPr>
              <w:t>(s57AAE</w:t>
            </w:r>
            <w:r w:rsidRPr="00D537DE">
              <w:rPr>
                <w:lang w:eastAsia="en-AU"/>
              </w:rPr>
              <w:t xml:space="preserve"> of the Act)</w:t>
            </w:r>
            <w:r w:rsidR="00F06208">
              <w:rPr>
                <w:lang w:eastAsia="en-AU"/>
              </w:rPr>
              <w:t>.</w:t>
            </w:r>
          </w:p>
        </w:tc>
        <w:sdt>
          <w:sdtPr>
            <w:rPr>
              <w:lang w:eastAsia="en-AU"/>
            </w:rPr>
            <w:id w:val="-1761444143"/>
            <w:placeholder>
              <w:docPart w:val="84CBFB52898447C59E3D50F678E4EF79"/>
            </w:placeholder>
            <w:showingPlcHdr/>
            <w:dropDownList>
              <w:listItem w:displayText="YES" w:value="YES"/>
              <w:listItem w:displayText="NO" w:value="NO"/>
              <w:listItem w:displayText="NA" w:value="NA"/>
            </w:dropDownList>
          </w:sdtPr>
          <w:sdtContent>
            <w:tc>
              <w:tcPr>
                <w:tcW w:w="619" w:type="pct"/>
              </w:tcPr>
              <w:p w14:paraId="65C98EBC" w14:textId="77777777" w:rsidR="008424AD" w:rsidRDefault="008424AD" w:rsidP="008424AD">
                <w:pPr>
                  <w:cnfStyle w:val="000000010000" w:firstRow="0" w:lastRow="0" w:firstColumn="0" w:lastColumn="0" w:oddVBand="0" w:evenVBand="0" w:oddHBand="0" w:evenHBand="1" w:firstRowFirstColumn="0" w:firstRowLastColumn="0" w:lastRowFirstColumn="0" w:lastRowLastColumn="0"/>
                  <w:rPr>
                    <w:lang w:eastAsia="en-AU"/>
                  </w:rPr>
                </w:pPr>
                <w:r w:rsidRPr="0020073F">
                  <w:rPr>
                    <w:lang w:eastAsia="en-AU"/>
                  </w:rPr>
                  <w:t>Y/N/NA</w:t>
                </w:r>
              </w:p>
            </w:tc>
          </w:sdtContent>
        </w:sdt>
        <w:tc>
          <w:tcPr>
            <w:tcW w:w="2595" w:type="pct"/>
          </w:tcPr>
          <w:p w14:paraId="00759F70" w14:textId="77777777" w:rsidR="008424AD" w:rsidRPr="00BD38C1" w:rsidRDefault="008424AD" w:rsidP="008424AD">
            <w:pPr>
              <w:cnfStyle w:val="000000010000" w:firstRow="0" w:lastRow="0" w:firstColumn="0" w:lastColumn="0" w:oddVBand="0" w:evenVBand="0" w:oddHBand="0" w:evenHBand="1" w:firstRowFirstColumn="0" w:firstRowLastColumn="0" w:lastRowFirstColumn="0" w:lastRowLastColumn="0"/>
              <w:rPr>
                <w:lang w:eastAsia="en-AU"/>
              </w:rPr>
            </w:pPr>
            <w:r w:rsidRPr="003832A0">
              <w:rPr>
                <w:i/>
                <w:color w:val="C00000"/>
                <w:lang w:eastAsia="en-AU"/>
              </w:rPr>
              <w:t>Confirm insurance policy held is current and as required by the Minister.</w:t>
            </w:r>
          </w:p>
        </w:tc>
      </w:tr>
    </w:tbl>
    <w:p w14:paraId="27A92E8C" w14:textId="77777777" w:rsidR="001A5DB6" w:rsidRDefault="002A53E7" w:rsidP="00DC3B4A">
      <w:pPr>
        <w:pStyle w:val="Heading2"/>
      </w:pPr>
      <w:bookmarkStart w:id="14" w:name="_Toc158301517"/>
      <w:r>
        <w:t>D</w:t>
      </w:r>
      <w:r w:rsidR="001A5DB6">
        <w:t xml:space="preserve">irections </w:t>
      </w:r>
      <w:r>
        <w:t>and</w:t>
      </w:r>
      <w:r w:rsidR="001A5DB6">
        <w:t xml:space="preserve"> notices</w:t>
      </w:r>
      <w:bookmarkEnd w:id="14"/>
    </w:p>
    <w:p w14:paraId="206B74AC" w14:textId="77777777" w:rsidR="00701744" w:rsidRPr="003832A0" w:rsidRDefault="006D7F56" w:rsidP="006D7F56">
      <w:pPr>
        <w:rPr>
          <w:i/>
          <w:color w:val="C00000"/>
          <w:lang w:eastAsia="en-AU"/>
        </w:rPr>
      </w:pPr>
      <w:r w:rsidRPr="003832A0">
        <w:rPr>
          <w:i/>
          <w:color w:val="C00000"/>
          <w:lang w:eastAsia="en-AU"/>
        </w:rPr>
        <w:t xml:space="preserve">The Act </w:t>
      </w:r>
      <w:r w:rsidR="00701744" w:rsidRPr="003832A0">
        <w:rPr>
          <w:i/>
          <w:color w:val="C00000"/>
          <w:lang w:eastAsia="en-AU"/>
        </w:rPr>
        <w:t>enables</w:t>
      </w:r>
      <w:r w:rsidRPr="003832A0">
        <w:rPr>
          <w:i/>
          <w:color w:val="C00000"/>
          <w:lang w:eastAsia="en-AU"/>
        </w:rPr>
        <w:t xml:space="preserve"> multiple types of directions </w:t>
      </w:r>
      <w:r w:rsidR="00701744" w:rsidRPr="003832A0">
        <w:rPr>
          <w:i/>
          <w:color w:val="C00000"/>
          <w:lang w:eastAsia="en-AU"/>
        </w:rPr>
        <w:t>to</w:t>
      </w:r>
      <w:r w:rsidRPr="003832A0">
        <w:rPr>
          <w:i/>
          <w:color w:val="C00000"/>
          <w:lang w:eastAsia="en-AU"/>
        </w:rPr>
        <w:t xml:space="preserve"> be issued by Inspectors, CEO and Ministers. This Report deals only with directions and notices issued by DITT Inspectors, </w:t>
      </w:r>
      <w:r w:rsidR="007B22B1" w:rsidRPr="003832A0">
        <w:rPr>
          <w:i/>
          <w:color w:val="C00000"/>
          <w:lang w:eastAsia="en-AU"/>
        </w:rPr>
        <w:t>t</w:t>
      </w:r>
      <w:r w:rsidRPr="003832A0">
        <w:rPr>
          <w:i/>
          <w:color w:val="C00000"/>
          <w:lang w:eastAsia="en-AU"/>
        </w:rPr>
        <w:t xml:space="preserve">he </w:t>
      </w:r>
      <w:r w:rsidR="007B22B1" w:rsidRPr="003832A0">
        <w:rPr>
          <w:i/>
          <w:color w:val="C00000"/>
          <w:lang w:eastAsia="en-AU"/>
        </w:rPr>
        <w:t xml:space="preserve">DITT </w:t>
      </w:r>
      <w:r w:rsidRPr="003832A0">
        <w:rPr>
          <w:i/>
          <w:color w:val="C00000"/>
          <w:lang w:eastAsia="en-AU"/>
        </w:rPr>
        <w:t>CEO and the M</w:t>
      </w:r>
      <w:r w:rsidR="0069306D" w:rsidRPr="003832A0">
        <w:rPr>
          <w:i/>
          <w:color w:val="C00000"/>
          <w:lang w:eastAsia="en-AU"/>
        </w:rPr>
        <w:t xml:space="preserve">inister for Mining </w:t>
      </w:r>
      <w:r w:rsidRPr="003832A0">
        <w:rPr>
          <w:i/>
          <w:color w:val="C00000"/>
          <w:lang w:eastAsia="en-AU"/>
        </w:rPr>
        <w:t>or their delegate.</w:t>
      </w:r>
    </w:p>
    <w:p w14:paraId="5567ACB8" w14:textId="5F530672" w:rsidR="006D7F56" w:rsidRPr="003832A0" w:rsidRDefault="00774E59" w:rsidP="006D7F56">
      <w:pPr>
        <w:rPr>
          <w:bCs/>
          <w:i/>
          <w:color w:val="C00000"/>
          <w:lang w:eastAsia="en-AU"/>
        </w:rPr>
      </w:pPr>
      <w:r w:rsidRPr="003832A0">
        <w:rPr>
          <w:bCs/>
          <w:i/>
          <w:color w:val="C00000"/>
          <w:lang w:eastAsia="en-AU"/>
        </w:rPr>
        <w:t>L</w:t>
      </w:r>
      <w:r w:rsidR="006D7F56" w:rsidRPr="003832A0">
        <w:rPr>
          <w:bCs/>
          <w:i/>
          <w:color w:val="C00000"/>
          <w:lang w:eastAsia="en-AU"/>
        </w:rPr>
        <w:t>ist all relevant directions and notices</w:t>
      </w:r>
      <w:r w:rsidR="00E62E7E" w:rsidRPr="003832A0">
        <w:rPr>
          <w:bCs/>
          <w:i/>
          <w:color w:val="C00000"/>
          <w:lang w:eastAsia="en-AU"/>
        </w:rPr>
        <w:t xml:space="preserve"> </w:t>
      </w:r>
      <w:r w:rsidRPr="003832A0">
        <w:rPr>
          <w:bCs/>
          <w:i/>
          <w:color w:val="C00000"/>
          <w:lang w:eastAsia="en-AU"/>
        </w:rPr>
        <w:t xml:space="preserve">that had effect </w:t>
      </w:r>
      <w:r w:rsidR="006D7F56" w:rsidRPr="003832A0">
        <w:rPr>
          <w:bCs/>
          <w:i/>
          <w:color w:val="C00000"/>
          <w:lang w:eastAsia="en-AU"/>
        </w:rPr>
        <w:t xml:space="preserve">during the reporting period below and </w:t>
      </w:r>
      <w:r w:rsidR="00E62E7E" w:rsidRPr="003832A0">
        <w:rPr>
          <w:bCs/>
          <w:i/>
          <w:color w:val="C00000"/>
          <w:lang w:eastAsia="en-AU"/>
        </w:rPr>
        <w:t>indicate compliance and associated status at the time of reporting</w:t>
      </w:r>
      <w:r w:rsidR="006D7F56" w:rsidRPr="003832A0">
        <w:rPr>
          <w:bCs/>
          <w:i/>
          <w:color w:val="C00000"/>
          <w:lang w:eastAsia="en-AU"/>
        </w:rPr>
        <w:t xml:space="preserve">. </w:t>
      </w:r>
      <w:r w:rsidR="007B22B1" w:rsidRPr="003832A0">
        <w:rPr>
          <w:bCs/>
          <w:i/>
          <w:color w:val="C00000"/>
          <w:lang w:eastAsia="en-AU"/>
        </w:rPr>
        <w:t xml:space="preserve">Select Y, N or NA as appropriate in </w:t>
      </w:r>
      <w:hyperlink w:anchor="Table5" w:history="1">
        <w:r w:rsidR="003E0F60">
          <w:rPr>
            <w:rStyle w:val="Hyperlink"/>
            <w:bCs/>
            <w:i/>
            <w:lang w:eastAsia="en-AU"/>
          </w:rPr>
          <w:fldChar w:fldCharType="begin"/>
        </w:r>
        <w:r w:rsidR="003E0F60">
          <w:instrText xml:space="preserve"> REF _Ref156978964 \h </w:instrText>
        </w:r>
        <w:r w:rsidR="003E0F60">
          <w:rPr>
            <w:rStyle w:val="Hyperlink"/>
            <w:bCs/>
            <w:i/>
            <w:lang w:eastAsia="en-AU"/>
          </w:rPr>
        </w:r>
        <w:r w:rsidR="003E0F60">
          <w:rPr>
            <w:rStyle w:val="Hyperlink"/>
            <w:bCs/>
            <w:i/>
            <w:lang w:eastAsia="en-AU"/>
          </w:rPr>
          <w:fldChar w:fldCharType="separate"/>
        </w:r>
        <w:r w:rsidR="00D96FEE">
          <w:t xml:space="preserve">Table </w:t>
        </w:r>
        <w:r w:rsidR="00D96FEE">
          <w:rPr>
            <w:noProof/>
          </w:rPr>
          <w:t>7</w:t>
        </w:r>
        <w:r w:rsidR="003E0F60">
          <w:rPr>
            <w:rStyle w:val="Hyperlink"/>
            <w:bCs/>
            <w:i/>
            <w:lang w:eastAsia="en-AU"/>
          </w:rPr>
          <w:fldChar w:fldCharType="end"/>
        </w:r>
      </w:hyperlink>
      <w:r w:rsidR="0050194E" w:rsidRPr="003832A0">
        <w:rPr>
          <w:bCs/>
          <w:i/>
          <w:color w:val="C00000"/>
          <w:lang w:eastAsia="en-AU"/>
        </w:rPr>
        <w:t xml:space="preserve"> below.</w:t>
      </w:r>
    </w:p>
    <w:p w14:paraId="6C4CC18D" w14:textId="54C15BEF" w:rsidR="00553480" w:rsidRDefault="00553480" w:rsidP="004605CC">
      <w:pPr>
        <w:pStyle w:val="Caption"/>
        <w:keepNext/>
      </w:pPr>
      <w:bookmarkStart w:id="15" w:name="_Ref156978964"/>
      <w:r>
        <w:t xml:space="preserve">Table </w:t>
      </w:r>
      <w:fldSimple w:instr=" SEQ Table \* ARABIC ">
        <w:r w:rsidR="00D96FEE">
          <w:rPr>
            <w:noProof/>
          </w:rPr>
          <w:t>7</w:t>
        </w:r>
      </w:fldSimple>
      <w:bookmarkEnd w:id="15"/>
      <w:r>
        <w:t xml:space="preserve"> - </w:t>
      </w:r>
      <w:r w:rsidRPr="006B6FB6">
        <w:t>Compliance with directions and notices</w:t>
      </w:r>
    </w:p>
    <w:tbl>
      <w:tblPr>
        <w:tblStyle w:val="NTGtable1"/>
        <w:tblW w:w="5000" w:type="pct"/>
        <w:tblLook w:val="04A0" w:firstRow="1" w:lastRow="0" w:firstColumn="1" w:lastColumn="0" w:noHBand="0" w:noVBand="1"/>
      </w:tblPr>
      <w:tblGrid>
        <w:gridCol w:w="3682"/>
        <w:gridCol w:w="1274"/>
        <w:gridCol w:w="5352"/>
      </w:tblGrid>
      <w:tr w:rsidR="001B0787" w14:paraId="102F5652" w14:textId="77777777" w:rsidTr="004F347D">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786" w:type="pct"/>
          </w:tcPr>
          <w:p w14:paraId="6887AD7B" w14:textId="77777777" w:rsidR="001B0787" w:rsidRDefault="001B0787" w:rsidP="004F347D">
            <w:pPr>
              <w:rPr>
                <w:b w:val="0"/>
                <w:lang w:eastAsia="en-AU"/>
              </w:rPr>
            </w:pPr>
            <w:r>
              <w:rPr>
                <w:lang w:eastAsia="en-AU"/>
              </w:rPr>
              <w:t>Direction or notice</w:t>
            </w:r>
          </w:p>
        </w:tc>
        <w:tc>
          <w:tcPr>
            <w:tcW w:w="618" w:type="pct"/>
          </w:tcPr>
          <w:p w14:paraId="3817395A" w14:textId="77777777" w:rsidR="001B0787" w:rsidRDefault="001B0787" w:rsidP="004F347D">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Issued</w:t>
            </w:r>
          </w:p>
        </w:tc>
        <w:tc>
          <w:tcPr>
            <w:tcW w:w="2596" w:type="pct"/>
          </w:tcPr>
          <w:p w14:paraId="6DFFFA39" w14:textId="77777777" w:rsidR="001B0787" w:rsidRDefault="001B0787" w:rsidP="004F347D">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Compliance</w:t>
            </w:r>
            <w:r w:rsidR="00E62E7E">
              <w:rPr>
                <w:lang w:eastAsia="en-AU"/>
              </w:rPr>
              <w:t xml:space="preserve"> and status</w:t>
            </w:r>
          </w:p>
        </w:tc>
      </w:tr>
      <w:tr w:rsidR="008424AD" w14:paraId="217A9A95" w14:textId="77777777" w:rsidTr="00116336">
        <w:trPr>
          <w:trHeight w:val="431"/>
        </w:trPr>
        <w:tc>
          <w:tcPr>
            <w:cnfStyle w:val="001000000000" w:firstRow="0" w:lastRow="0" w:firstColumn="1" w:lastColumn="0" w:oddVBand="0" w:evenVBand="0" w:oddHBand="0" w:evenHBand="0" w:firstRowFirstColumn="0" w:firstRowLastColumn="0" w:lastRowFirstColumn="0" w:lastRowLastColumn="0"/>
            <w:tcW w:w="1786" w:type="pct"/>
          </w:tcPr>
          <w:p w14:paraId="030F33C7" w14:textId="77777777" w:rsidR="008424AD" w:rsidRPr="001B0787" w:rsidRDefault="008424AD" w:rsidP="008424AD">
            <w:pPr>
              <w:rPr>
                <w:lang w:eastAsia="en-AU"/>
              </w:rPr>
            </w:pPr>
            <w:r w:rsidRPr="001B0787">
              <w:rPr>
                <w:lang w:eastAsia="en-AU"/>
              </w:rPr>
              <w:t>Direction issued by th</w:t>
            </w:r>
            <w:r>
              <w:rPr>
                <w:lang w:eastAsia="en-AU"/>
              </w:rPr>
              <w:t>e Minister in accordance with s</w:t>
            </w:r>
            <w:r w:rsidRPr="001B0787">
              <w:rPr>
                <w:lang w:eastAsia="en-AU"/>
              </w:rPr>
              <w:t>71 of the Act</w:t>
            </w:r>
          </w:p>
        </w:tc>
        <w:sdt>
          <w:sdtPr>
            <w:rPr>
              <w:lang w:eastAsia="en-AU"/>
            </w:rPr>
            <w:id w:val="1083576880"/>
            <w:placeholder>
              <w:docPart w:val="388975EBA6604049999AEA21F5B39758"/>
            </w:placeholder>
            <w:showingPlcHdr/>
            <w:dropDownList>
              <w:listItem w:displayText="YES" w:value="YES"/>
              <w:listItem w:displayText="NO" w:value="NO"/>
              <w:listItem w:displayText="NA" w:value="NA"/>
            </w:dropDownList>
          </w:sdtPr>
          <w:sdtContent>
            <w:tc>
              <w:tcPr>
                <w:tcW w:w="618" w:type="pct"/>
              </w:tcPr>
              <w:p w14:paraId="7941FE4E" w14:textId="77777777" w:rsidR="008424AD" w:rsidRPr="001B0787" w:rsidRDefault="008424AD" w:rsidP="008424AD">
                <w:pPr>
                  <w:cnfStyle w:val="000000000000" w:firstRow="0" w:lastRow="0" w:firstColumn="0" w:lastColumn="0" w:oddVBand="0" w:evenVBand="0" w:oddHBand="0" w:evenHBand="0" w:firstRowFirstColumn="0" w:firstRowLastColumn="0" w:lastRowFirstColumn="0" w:lastRowLastColumn="0"/>
                  <w:rPr>
                    <w:lang w:eastAsia="en-AU"/>
                  </w:rPr>
                </w:pPr>
                <w:r w:rsidRPr="0020073F">
                  <w:rPr>
                    <w:lang w:eastAsia="en-AU"/>
                  </w:rPr>
                  <w:t>Y/N/NA</w:t>
                </w:r>
              </w:p>
            </w:tc>
          </w:sdtContent>
        </w:sdt>
        <w:tc>
          <w:tcPr>
            <w:tcW w:w="2596" w:type="pct"/>
          </w:tcPr>
          <w:p w14:paraId="73C5EC33" w14:textId="77777777" w:rsidR="008424AD" w:rsidRPr="003832A0" w:rsidRDefault="008424AD" w:rsidP="008424AD">
            <w:pPr>
              <w:cnfStyle w:val="000000000000" w:firstRow="0" w:lastRow="0" w:firstColumn="0" w:lastColumn="0" w:oddVBand="0" w:evenVBand="0" w:oddHBand="0" w:evenHBand="0" w:firstRowFirstColumn="0" w:firstRowLastColumn="0" w:lastRowFirstColumn="0" w:lastRowLastColumn="0"/>
              <w:rPr>
                <w:i/>
                <w:color w:val="C00000"/>
                <w:lang w:eastAsia="en-AU"/>
              </w:rPr>
            </w:pPr>
            <w:r w:rsidRPr="003832A0">
              <w:rPr>
                <w:i/>
                <w:color w:val="C00000"/>
                <w:lang w:eastAsia="en-AU"/>
              </w:rPr>
              <w:t>List direction/s issued by the Minister as appropriate to subject petroleum interest/s in the reporting year.</w:t>
            </w:r>
          </w:p>
          <w:p w14:paraId="0B0346A8" w14:textId="77777777" w:rsidR="008424AD" w:rsidRPr="003832A0" w:rsidRDefault="008424AD" w:rsidP="008424AD">
            <w:pPr>
              <w:cnfStyle w:val="000000000000" w:firstRow="0" w:lastRow="0" w:firstColumn="0" w:lastColumn="0" w:oddVBand="0" w:evenVBand="0" w:oddHBand="0" w:evenHBand="0" w:firstRowFirstColumn="0" w:firstRowLastColumn="0" w:lastRowFirstColumn="0" w:lastRowLastColumn="0"/>
              <w:rPr>
                <w:i/>
                <w:color w:val="C00000"/>
                <w:lang w:eastAsia="en-AU"/>
              </w:rPr>
            </w:pPr>
            <w:r w:rsidRPr="003832A0">
              <w:rPr>
                <w:i/>
                <w:color w:val="C00000"/>
                <w:lang w:eastAsia="en-AU"/>
              </w:rPr>
              <w:t>Describe action to address direction and if direction remains current.</w:t>
            </w:r>
          </w:p>
          <w:p w14:paraId="17BA64B0" w14:textId="77777777" w:rsidR="008424AD" w:rsidRPr="003832A0" w:rsidRDefault="008424AD" w:rsidP="008424AD">
            <w:pPr>
              <w:cnfStyle w:val="000000000000" w:firstRow="0" w:lastRow="0" w:firstColumn="0" w:lastColumn="0" w:oddVBand="0" w:evenVBand="0" w:oddHBand="0" w:evenHBand="0" w:firstRowFirstColumn="0" w:firstRowLastColumn="0" w:lastRowFirstColumn="0" w:lastRowLastColumn="0"/>
              <w:rPr>
                <w:i/>
                <w:color w:val="C00000"/>
                <w:lang w:eastAsia="en-AU"/>
              </w:rPr>
            </w:pPr>
            <w:r w:rsidRPr="003832A0">
              <w:rPr>
                <w:i/>
                <w:color w:val="C00000"/>
                <w:lang w:eastAsia="en-AU"/>
              </w:rPr>
              <w:t>E.g. Direction to comply with an ISMP issued by the Minister’s delegate on 22 December 2022.</w:t>
            </w:r>
          </w:p>
          <w:p w14:paraId="64B57C9E" w14:textId="77777777" w:rsidR="008424AD" w:rsidRPr="00BD38C1" w:rsidRDefault="008424AD" w:rsidP="008424AD">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Complied by submitting ISMP for Well X on 27 July 2023.</w:t>
            </w:r>
          </w:p>
        </w:tc>
      </w:tr>
      <w:tr w:rsidR="008424AD" w14:paraId="15D91734" w14:textId="77777777" w:rsidTr="00116336">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786" w:type="pct"/>
          </w:tcPr>
          <w:p w14:paraId="77891028" w14:textId="77777777" w:rsidR="008424AD" w:rsidRPr="001B0787" w:rsidRDefault="008424AD" w:rsidP="008424AD">
            <w:pPr>
              <w:rPr>
                <w:lang w:eastAsia="en-AU"/>
              </w:rPr>
            </w:pPr>
            <w:r w:rsidRPr="001B0787">
              <w:rPr>
                <w:lang w:eastAsia="en-AU"/>
              </w:rPr>
              <w:t>Direction issued by an</w:t>
            </w:r>
            <w:r>
              <w:rPr>
                <w:lang w:eastAsia="en-AU"/>
              </w:rPr>
              <w:t xml:space="preserve"> inspector in accordance with s</w:t>
            </w:r>
            <w:r w:rsidRPr="001B0787">
              <w:rPr>
                <w:lang w:eastAsia="en-AU"/>
              </w:rPr>
              <w:t>89L of the Act</w:t>
            </w:r>
          </w:p>
        </w:tc>
        <w:sdt>
          <w:sdtPr>
            <w:rPr>
              <w:lang w:eastAsia="en-AU"/>
            </w:rPr>
            <w:id w:val="1430622001"/>
            <w:placeholder>
              <w:docPart w:val="F0EE615582924E48B1F22FCDF0BCD25F"/>
            </w:placeholder>
            <w:showingPlcHdr/>
            <w:dropDownList>
              <w:listItem w:displayText="YES" w:value="YES"/>
              <w:listItem w:displayText="NO" w:value="NO"/>
              <w:listItem w:displayText="NA" w:value="NA"/>
            </w:dropDownList>
          </w:sdtPr>
          <w:sdtContent>
            <w:tc>
              <w:tcPr>
                <w:tcW w:w="618" w:type="pct"/>
              </w:tcPr>
              <w:p w14:paraId="603DBA0D" w14:textId="77777777" w:rsidR="008424AD" w:rsidRPr="001B0787" w:rsidRDefault="008424AD" w:rsidP="008424AD">
                <w:pPr>
                  <w:cnfStyle w:val="000000010000" w:firstRow="0" w:lastRow="0" w:firstColumn="0" w:lastColumn="0" w:oddVBand="0" w:evenVBand="0" w:oddHBand="0" w:evenHBand="1" w:firstRowFirstColumn="0" w:firstRowLastColumn="0" w:lastRowFirstColumn="0" w:lastRowLastColumn="0"/>
                  <w:rPr>
                    <w:lang w:eastAsia="en-AU"/>
                  </w:rPr>
                </w:pPr>
                <w:r w:rsidRPr="0020073F">
                  <w:rPr>
                    <w:lang w:eastAsia="en-AU"/>
                  </w:rPr>
                  <w:t>Y/N/NA</w:t>
                </w:r>
              </w:p>
            </w:tc>
          </w:sdtContent>
        </w:sdt>
        <w:tc>
          <w:tcPr>
            <w:tcW w:w="2596" w:type="pct"/>
          </w:tcPr>
          <w:p w14:paraId="3B1777BD" w14:textId="77777777" w:rsidR="008424AD" w:rsidRPr="003832A0" w:rsidRDefault="008424AD" w:rsidP="008424AD">
            <w:pPr>
              <w:cnfStyle w:val="000000010000" w:firstRow="0" w:lastRow="0" w:firstColumn="0" w:lastColumn="0" w:oddVBand="0" w:evenVBand="0" w:oddHBand="0" w:evenHBand="1" w:firstRowFirstColumn="0" w:firstRowLastColumn="0" w:lastRowFirstColumn="0" w:lastRowLastColumn="0"/>
              <w:rPr>
                <w:i/>
                <w:color w:val="C00000"/>
                <w:lang w:eastAsia="en-AU"/>
              </w:rPr>
            </w:pPr>
            <w:r w:rsidRPr="003832A0">
              <w:rPr>
                <w:i/>
                <w:color w:val="C00000"/>
                <w:lang w:eastAsia="en-AU"/>
              </w:rPr>
              <w:t>List direction/s issued by an inspector as appropriate to subject petroleum interest/s in the reporting year.</w:t>
            </w:r>
          </w:p>
          <w:p w14:paraId="0E596089" w14:textId="77777777" w:rsidR="008424AD" w:rsidRPr="00BD38C1" w:rsidRDefault="008424AD" w:rsidP="008424AD">
            <w:pPr>
              <w:cnfStyle w:val="000000010000" w:firstRow="0" w:lastRow="0" w:firstColumn="0" w:lastColumn="0" w:oddVBand="0" w:evenVBand="0" w:oddHBand="0" w:evenHBand="1" w:firstRowFirstColumn="0" w:firstRowLastColumn="0" w:lastRowFirstColumn="0" w:lastRowLastColumn="0"/>
              <w:rPr>
                <w:lang w:eastAsia="en-AU"/>
              </w:rPr>
            </w:pPr>
            <w:r w:rsidRPr="003832A0">
              <w:rPr>
                <w:i/>
                <w:color w:val="C00000"/>
                <w:lang w:eastAsia="en-AU"/>
              </w:rPr>
              <w:t>Describe action to address direction and if direction remains current.</w:t>
            </w:r>
          </w:p>
        </w:tc>
      </w:tr>
      <w:tr w:rsidR="008424AD" w14:paraId="459C5562" w14:textId="77777777" w:rsidTr="00116336">
        <w:trPr>
          <w:trHeight w:val="431"/>
        </w:trPr>
        <w:tc>
          <w:tcPr>
            <w:cnfStyle w:val="001000000000" w:firstRow="0" w:lastRow="0" w:firstColumn="1" w:lastColumn="0" w:oddVBand="0" w:evenVBand="0" w:oddHBand="0" w:evenHBand="0" w:firstRowFirstColumn="0" w:firstRowLastColumn="0" w:lastRowFirstColumn="0" w:lastRowLastColumn="0"/>
            <w:tcW w:w="1786" w:type="pct"/>
            <w:vAlign w:val="top"/>
          </w:tcPr>
          <w:p w14:paraId="445BD88B" w14:textId="77777777" w:rsidR="008424AD" w:rsidRPr="001B0787" w:rsidRDefault="008424AD" w:rsidP="008424AD">
            <w:pPr>
              <w:rPr>
                <w:lang w:eastAsia="en-AU"/>
              </w:rPr>
            </w:pPr>
            <w:r w:rsidRPr="001B0787">
              <w:rPr>
                <w:lang w:eastAsia="en-AU"/>
              </w:rPr>
              <w:t xml:space="preserve">Compliance direction issued </w:t>
            </w:r>
            <w:r>
              <w:rPr>
                <w:lang w:eastAsia="en-AU"/>
              </w:rPr>
              <w:t>by the CEO in accordance with s</w:t>
            </w:r>
            <w:r w:rsidRPr="001B0787">
              <w:rPr>
                <w:lang w:eastAsia="en-AU"/>
              </w:rPr>
              <w:t>89N of the Act</w:t>
            </w:r>
          </w:p>
        </w:tc>
        <w:sdt>
          <w:sdtPr>
            <w:rPr>
              <w:lang w:eastAsia="en-AU"/>
            </w:rPr>
            <w:id w:val="697199365"/>
            <w:placeholder>
              <w:docPart w:val="7CCC92D42BEB4EDD88D204D4A98C0AB6"/>
            </w:placeholder>
            <w:showingPlcHdr/>
            <w:dropDownList>
              <w:listItem w:displayText="YES" w:value="YES"/>
              <w:listItem w:displayText="NO" w:value="NO"/>
              <w:listItem w:displayText="NA" w:value="NA"/>
            </w:dropDownList>
          </w:sdtPr>
          <w:sdtContent>
            <w:tc>
              <w:tcPr>
                <w:tcW w:w="618" w:type="pct"/>
              </w:tcPr>
              <w:p w14:paraId="128F1E3F" w14:textId="77777777" w:rsidR="008424AD" w:rsidRPr="001B0787" w:rsidRDefault="008424AD" w:rsidP="008424AD">
                <w:pPr>
                  <w:cnfStyle w:val="000000000000" w:firstRow="0" w:lastRow="0" w:firstColumn="0" w:lastColumn="0" w:oddVBand="0" w:evenVBand="0" w:oddHBand="0" w:evenHBand="0" w:firstRowFirstColumn="0" w:firstRowLastColumn="0" w:lastRowFirstColumn="0" w:lastRowLastColumn="0"/>
                  <w:rPr>
                    <w:lang w:eastAsia="en-AU"/>
                  </w:rPr>
                </w:pPr>
                <w:r w:rsidRPr="0020073F">
                  <w:rPr>
                    <w:lang w:eastAsia="en-AU"/>
                  </w:rPr>
                  <w:t>Y/N/NA</w:t>
                </w:r>
              </w:p>
            </w:tc>
          </w:sdtContent>
        </w:sdt>
        <w:tc>
          <w:tcPr>
            <w:tcW w:w="2596" w:type="pct"/>
            <w:vAlign w:val="top"/>
          </w:tcPr>
          <w:p w14:paraId="178810E2" w14:textId="77777777" w:rsidR="008424AD" w:rsidRPr="003832A0" w:rsidRDefault="008424AD" w:rsidP="008424AD">
            <w:pPr>
              <w:cnfStyle w:val="000000000000" w:firstRow="0" w:lastRow="0" w:firstColumn="0" w:lastColumn="0" w:oddVBand="0" w:evenVBand="0" w:oddHBand="0" w:evenHBand="0" w:firstRowFirstColumn="0" w:firstRowLastColumn="0" w:lastRowFirstColumn="0" w:lastRowLastColumn="0"/>
              <w:rPr>
                <w:color w:val="C00000"/>
                <w:lang w:eastAsia="en-AU"/>
              </w:rPr>
            </w:pPr>
            <w:r w:rsidRPr="003832A0">
              <w:rPr>
                <w:i/>
                <w:color w:val="C00000"/>
                <w:lang w:eastAsia="en-AU"/>
              </w:rPr>
              <w:t>List and describe compliance direction/s issued by the CEO as appropriate to subject petroleum interest/s in the reporting year.</w:t>
            </w:r>
          </w:p>
          <w:p w14:paraId="59FC7834" w14:textId="77777777" w:rsidR="008424AD" w:rsidRPr="00BD38C1" w:rsidRDefault="008424AD" w:rsidP="008424AD">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Describe action to address direction and if direction remains current.</w:t>
            </w:r>
          </w:p>
        </w:tc>
      </w:tr>
      <w:tr w:rsidR="008424AD" w14:paraId="591F7E58" w14:textId="77777777" w:rsidTr="00116336">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786" w:type="pct"/>
          </w:tcPr>
          <w:p w14:paraId="1984590F" w14:textId="77777777" w:rsidR="008424AD" w:rsidRPr="001B0787" w:rsidRDefault="008424AD" w:rsidP="008424AD">
            <w:pPr>
              <w:rPr>
                <w:lang w:eastAsia="en-AU"/>
              </w:rPr>
            </w:pPr>
            <w:r w:rsidRPr="001B0787">
              <w:rPr>
                <w:lang w:eastAsia="en-AU"/>
              </w:rPr>
              <w:t xml:space="preserve">Stop Work Notice issued </w:t>
            </w:r>
            <w:r>
              <w:rPr>
                <w:lang w:eastAsia="en-AU"/>
              </w:rPr>
              <w:t>by the CEO in accordance with s</w:t>
            </w:r>
            <w:r w:rsidRPr="001B0787">
              <w:rPr>
                <w:lang w:eastAsia="en-AU"/>
              </w:rPr>
              <w:t>89R of the Act</w:t>
            </w:r>
          </w:p>
        </w:tc>
        <w:sdt>
          <w:sdtPr>
            <w:rPr>
              <w:lang w:eastAsia="en-AU"/>
            </w:rPr>
            <w:id w:val="630443484"/>
            <w:placeholder>
              <w:docPart w:val="AA0D77859B08437A90F745B08D91D994"/>
            </w:placeholder>
            <w:showingPlcHdr/>
            <w:dropDownList>
              <w:listItem w:displayText="YES" w:value="YES"/>
              <w:listItem w:displayText="NO" w:value="NO"/>
              <w:listItem w:displayText="NA" w:value="NA"/>
            </w:dropDownList>
          </w:sdtPr>
          <w:sdtContent>
            <w:tc>
              <w:tcPr>
                <w:tcW w:w="618" w:type="pct"/>
              </w:tcPr>
              <w:p w14:paraId="055960BB" w14:textId="77777777" w:rsidR="008424AD" w:rsidRPr="001B0787" w:rsidRDefault="008424AD" w:rsidP="008424AD">
                <w:pPr>
                  <w:cnfStyle w:val="000000010000" w:firstRow="0" w:lastRow="0" w:firstColumn="0" w:lastColumn="0" w:oddVBand="0" w:evenVBand="0" w:oddHBand="0" w:evenHBand="1" w:firstRowFirstColumn="0" w:firstRowLastColumn="0" w:lastRowFirstColumn="0" w:lastRowLastColumn="0"/>
                  <w:rPr>
                    <w:lang w:eastAsia="en-AU"/>
                  </w:rPr>
                </w:pPr>
                <w:r w:rsidRPr="0020073F">
                  <w:rPr>
                    <w:lang w:eastAsia="en-AU"/>
                  </w:rPr>
                  <w:t>Y/N/NA</w:t>
                </w:r>
              </w:p>
            </w:tc>
          </w:sdtContent>
        </w:sdt>
        <w:tc>
          <w:tcPr>
            <w:tcW w:w="2596" w:type="pct"/>
          </w:tcPr>
          <w:p w14:paraId="50E095F6" w14:textId="77777777" w:rsidR="008424AD" w:rsidRPr="003832A0" w:rsidRDefault="008424AD" w:rsidP="008424AD">
            <w:pPr>
              <w:cnfStyle w:val="000000010000" w:firstRow="0" w:lastRow="0" w:firstColumn="0" w:lastColumn="0" w:oddVBand="0" w:evenVBand="0" w:oddHBand="0" w:evenHBand="1" w:firstRowFirstColumn="0" w:firstRowLastColumn="0" w:lastRowFirstColumn="0" w:lastRowLastColumn="0"/>
              <w:rPr>
                <w:i/>
                <w:color w:val="C00000"/>
                <w:lang w:eastAsia="en-AU"/>
              </w:rPr>
            </w:pPr>
            <w:r w:rsidRPr="003832A0">
              <w:rPr>
                <w:i/>
                <w:color w:val="C00000"/>
                <w:lang w:eastAsia="en-AU"/>
              </w:rPr>
              <w:t>List and describe stop work notice/s issued by the CEO as appropriate to subject petroleum interest/s and describe compliance.</w:t>
            </w:r>
          </w:p>
          <w:p w14:paraId="52E5E8C4" w14:textId="77777777" w:rsidR="008424AD" w:rsidRPr="00BD38C1" w:rsidRDefault="008424AD" w:rsidP="008424AD">
            <w:pPr>
              <w:cnfStyle w:val="000000010000" w:firstRow="0" w:lastRow="0" w:firstColumn="0" w:lastColumn="0" w:oddVBand="0" w:evenVBand="0" w:oddHBand="0" w:evenHBand="1" w:firstRowFirstColumn="0" w:firstRowLastColumn="0" w:lastRowFirstColumn="0" w:lastRowLastColumn="0"/>
              <w:rPr>
                <w:lang w:eastAsia="en-AU"/>
              </w:rPr>
            </w:pPr>
            <w:r w:rsidRPr="003832A0">
              <w:rPr>
                <w:i/>
                <w:color w:val="C00000"/>
                <w:lang w:eastAsia="en-AU"/>
              </w:rPr>
              <w:t>Describe response to stop work notice and if notice remains current.</w:t>
            </w:r>
          </w:p>
        </w:tc>
      </w:tr>
      <w:tr w:rsidR="008424AD" w14:paraId="5039CC65" w14:textId="77777777" w:rsidTr="00116336">
        <w:trPr>
          <w:trHeight w:val="431"/>
        </w:trPr>
        <w:tc>
          <w:tcPr>
            <w:cnfStyle w:val="001000000000" w:firstRow="0" w:lastRow="0" w:firstColumn="1" w:lastColumn="0" w:oddVBand="0" w:evenVBand="0" w:oddHBand="0" w:evenHBand="0" w:firstRowFirstColumn="0" w:firstRowLastColumn="0" w:lastRowFirstColumn="0" w:lastRowLastColumn="0"/>
            <w:tcW w:w="1786" w:type="pct"/>
          </w:tcPr>
          <w:p w14:paraId="283ED953" w14:textId="77777777" w:rsidR="008424AD" w:rsidRPr="001B0787" w:rsidRDefault="008424AD" w:rsidP="008424AD">
            <w:pPr>
              <w:rPr>
                <w:lang w:eastAsia="en-AU"/>
              </w:rPr>
            </w:pPr>
            <w:r w:rsidRPr="001B0787">
              <w:rPr>
                <w:lang w:eastAsia="en-AU"/>
              </w:rPr>
              <w:t xml:space="preserve">Audit direction issued </w:t>
            </w:r>
            <w:r>
              <w:rPr>
                <w:lang w:eastAsia="en-AU"/>
              </w:rPr>
              <w:t>by the CEO in accordance with s</w:t>
            </w:r>
            <w:r w:rsidRPr="001B0787">
              <w:rPr>
                <w:lang w:eastAsia="en-AU"/>
              </w:rPr>
              <w:t>89W of the Act</w:t>
            </w:r>
          </w:p>
        </w:tc>
        <w:sdt>
          <w:sdtPr>
            <w:rPr>
              <w:lang w:eastAsia="en-AU"/>
            </w:rPr>
            <w:id w:val="367885113"/>
            <w:placeholder>
              <w:docPart w:val="12A8F7707E604A3A8FF7D20007015105"/>
            </w:placeholder>
            <w:showingPlcHdr/>
            <w:dropDownList>
              <w:listItem w:displayText="YES" w:value="YES"/>
              <w:listItem w:displayText="NO" w:value="NO"/>
              <w:listItem w:displayText="NA" w:value="NA"/>
            </w:dropDownList>
          </w:sdtPr>
          <w:sdtContent>
            <w:tc>
              <w:tcPr>
                <w:tcW w:w="618" w:type="pct"/>
              </w:tcPr>
              <w:p w14:paraId="0E241973" w14:textId="77777777" w:rsidR="008424AD" w:rsidRPr="001B0787" w:rsidRDefault="008424AD" w:rsidP="008424AD">
                <w:pPr>
                  <w:cnfStyle w:val="000000000000" w:firstRow="0" w:lastRow="0" w:firstColumn="0" w:lastColumn="0" w:oddVBand="0" w:evenVBand="0" w:oddHBand="0" w:evenHBand="0" w:firstRowFirstColumn="0" w:firstRowLastColumn="0" w:lastRowFirstColumn="0" w:lastRowLastColumn="0"/>
                  <w:rPr>
                    <w:lang w:eastAsia="en-AU"/>
                  </w:rPr>
                </w:pPr>
                <w:r w:rsidRPr="0020073F">
                  <w:rPr>
                    <w:lang w:eastAsia="en-AU"/>
                  </w:rPr>
                  <w:t>Y/N/NA</w:t>
                </w:r>
              </w:p>
            </w:tc>
          </w:sdtContent>
        </w:sdt>
        <w:tc>
          <w:tcPr>
            <w:tcW w:w="2596" w:type="pct"/>
          </w:tcPr>
          <w:p w14:paraId="19F11185" w14:textId="77777777" w:rsidR="008424AD" w:rsidRPr="00BD38C1" w:rsidRDefault="008424AD" w:rsidP="008424AD">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List and describe audit direction/s issued by the CEO as appropriate subject to petroleum interest/s, describe compliance and indicate if still current.</w:t>
            </w:r>
          </w:p>
        </w:tc>
      </w:tr>
    </w:tbl>
    <w:p w14:paraId="22C0ACE7" w14:textId="77777777" w:rsidR="00312EA8" w:rsidRDefault="00312EA8">
      <w:pPr>
        <w:sectPr w:rsidR="00312EA8" w:rsidSect="005A4D86">
          <w:footerReference w:type="default" r:id="rId21"/>
          <w:headerReference w:type="first" r:id="rId22"/>
          <w:pgSz w:w="11906" w:h="16838" w:code="9"/>
          <w:pgMar w:top="794" w:right="794" w:bottom="794" w:left="794" w:header="794" w:footer="794" w:gutter="0"/>
          <w:cols w:space="708"/>
          <w:docGrid w:linePitch="360"/>
        </w:sectPr>
      </w:pPr>
    </w:p>
    <w:p w14:paraId="54B5ED89" w14:textId="5AA73BF7" w:rsidR="00312EA8" w:rsidRPr="006222B7" w:rsidRDefault="00312EA8" w:rsidP="004605CC">
      <w:pPr>
        <w:pStyle w:val="Heading2"/>
      </w:pPr>
      <w:bookmarkStart w:id="16" w:name="_Technical_Works_Programme"/>
      <w:bookmarkStart w:id="17" w:name="_Toc158301518"/>
      <w:bookmarkEnd w:id="16"/>
      <w:r w:rsidRPr="006222B7">
        <w:lastRenderedPageBreak/>
        <w:t xml:space="preserve">Technical </w:t>
      </w:r>
      <w:r w:rsidR="006922B1">
        <w:t>w</w:t>
      </w:r>
      <w:r w:rsidRPr="006222B7">
        <w:t xml:space="preserve">orks </w:t>
      </w:r>
      <w:r w:rsidR="006922B1">
        <w:t>p</w:t>
      </w:r>
      <w:r w:rsidRPr="006222B7">
        <w:t>rogram</w:t>
      </w:r>
      <w:r w:rsidR="006222B7">
        <w:t>me</w:t>
      </w:r>
      <w:r w:rsidR="00E71CE4">
        <w:t xml:space="preserve"> (TWP)</w:t>
      </w:r>
      <w:bookmarkEnd w:id="17"/>
    </w:p>
    <w:p w14:paraId="626695E1" w14:textId="77DF3DEC" w:rsidR="00AA622B" w:rsidRPr="003832A0" w:rsidRDefault="00EA55DC" w:rsidP="006222B7">
      <w:pPr>
        <w:rPr>
          <w:i/>
          <w:color w:val="C00000"/>
          <w:lang w:eastAsia="en-AU"/>
        </w:rPr>
      </w:pPr>
      <w:r w:rsidRPr="003832A0">
        <w:rPr>
          <w:i/>
          <w:color w:val="C00000"/>
          <w:lang w:eastAsia="en-AU"/>
        </w:rPr>
        <w:t xml:space="preserve">Provide an overview of the minimum work requirements and actual work undertaken for each permit </w:t>
      </w:r>
      <w:r w:rsidR="00E71CE4" w:rsidRPr="003832A0">
        <w:rPr>
          <w:i/>
          <w:color w:val="C00000"/>
          <w:lang w:eastAsia="en-AU"/>
        </w:rPr>
        <w:t xml:space="preserve">or licence </w:t>
      </w:r>
      <w:r w:rsidRPr="003832A0">
        <w:rPr>
          <w:i/>
          <w:color w:val="C00000"/>
          <w:lang w:eastAsia="en-AU"/>
        </w:rPr>
        <w:t>year</w:t>
      </w:r>
      <w:r w:rsidR="00E71CE4" w:rsidRPr="003832A0">
        <w:rPr>
          <w:i/>
          <w:color w:val="C00000"/>
          <w:lang w:eastAsia="en-AU"/>
        </w:rPr>
        <w:t xml:space="preserve"> (including any granted suspensions or extensions)</w:t>
      </w:r>
      <w:r w:rsidR="003E0F60" w:rsidRPr="003832A0">
        <w:rPr>
          <w:bCs/>
          <w:i/>
          <w:color w:val="C00000"/>
          <w:lang w:eastAsia="en-AU"/>
        </w:rPr>
        <w:t xml:space="preserve"> in </w:t>
      </w:r>
      <w:r w:rsidR="003E0F60" w:rsidRPr="006C0D28">
        <w:rPr>
          <w:bCs/>
          <w:i/>
          <w:color w:val="FF0000"/>
          <w:lang w:eastAsia="en-AU"/>
        </w:rPr>
        <w:fldChar w:fldCharType="begin"/>
      </w:r>
      <w:r w:rsidR="003E0F60" w:rsidRPr="006C0D28">
        <w:rPr>
          <w:bCs/>
          <w:i/>
          <w:color w:val="FF0000"/>
          <w:lang w:eastAsia="en-AU"/>
        </w:rPr>
        <w:instrText xml:space="preserve"> REF _Ref156979023 \h </w:instrText>
      </w:r>
      <w:r w:rsidR="006C0D28">
        <w:rPr>
          <w:bCs/>
          <w:i/>
          <w:color w:val="FF0000"/>
          <w:lang w:eastAsia="en-AU"/>
        </w:rPr>
        <w:instrText xml:space="preserve"> \* MERGEFORMAT </w:instrText>
      </w:r>
      <w:r w:rsidR="003E0F60" w:rsidRPr="006C0D28">
        <w:rPr>
          <w:bCs/>
          <w:i/>
          <w:color w:val="FF0000"/>
          <w:lang w:eastAsia="en-AU"/>
        </w:rPr>
      </w:r>
      <w:r w:rsidR="003E0F60" w:rsidRPr="006C0D28">
        <w:rPr>
          <w:bCs/>
          <w:i/>
          <w:color w:val="FF0000"/>
          <w:lang w:eastAsia="en-AU"/>
        </w:rPr>
        <w:fldChar w:fldCharType="separate"/>
      </w:r>
      <w:r w:rsidR="00D96FEE">
        <w:t xml:space="preserve">Table </w:t>
      </w:r>
      <w:r w:rsidR="00D96FEE">
        <w:rPr>
          <w:noProof/>
        </w:rPr>
        <w:t>8</w:t>
      </w:r>
      <w:r w:rsidR="003E0F60" w:rsidRPr="006C0D28">
        <w:rPr>
          <w:bCs/>
          <w:i/>
          <w:color w:val="FF0000"/>
          <w:lang w:eastAsia="en-AU"/>
        </w:rPr>
        <w:fldChar w:fldCharType="end"/>
      </w:r>
      <w:r w:rsidR="003E0F60" w:rsidRPr="003832A0">
        <w:rPr>
          <w:bCs/>
          <w:i/>
          <w:color w:val="C00000"/>
          <w:lang w:eastAsia="en-AU"/>
        </w:rPr>
        <w:t xml:space="preserve"> below</w:t>
      </w:r>
      <w:r w:rsidR="006222B7" w:rsidRPr="003832A0">
        <w:rPr>
          <w:bCs/>
          <w:i/>
          <w:color w:val="C00000"/>
          <w:lang w:eastAsia="en-AU"/>
        </w:rPr>
        <w:t>.</w:t>
      </w:r>
    </w:p>
    <w:p w14:paraId="6947F6AC" w14:textId="3BB2A082" w:rsidR="00553480" w:rsidRDefault="00553480" w:rsidP="004605CC">
      <w:pPr>
        <w:pStyle w:val="Caption"/>
        <w:keepNext/>
      </w:pPr>
      <w:bookmarkStart w:id="18" w:name="_Ref156979023"/>
      <w:r>
        <w:t xml:space="preserve">Table </w:t>
      </w:r>
      <w:fldSimple w:instr=" SEQ Table \* ARABIC ">
        <w:r w:rsidR="00D96FEE">
          <w:rPr>
            <w:noProof/>
          </w:rPr>
          <w:t>8</w:t>
        </w:r>
      </w:fldSimple>
      <w:bookmarkEnd w:id="18"/>
      <w:r>
        <w:t xml:space="preserve"> - Technical works programme</w:t>
      </w:r>
    </w:p>
    <w:tbl>
      <w:tblPr>
        <w:tblStyle w:val="NTGtable1"/>
        <w:tblW w:w="5000" w:type="pct"/>
        <w:tblLook w:val="04A0" w:firstRow="1" w:lastRow="0" w:firstColumn="1" w:lastColumn="0" w:noHBand="0" w:noVBand="1"/>
        <w:tblCaption w:val="Activities undertaken during the reporting period"/>
      </w:tblPr>
      <w:tblGrid>
        <w:gridCol w:w="1272"/>
        <w:gridCol w:w="1659"/>
        <w:gridCol w:w="1659"/>
        <w:gridCol w:w="3494"/>
        <w:gridCol w:w="3450"/>
        <w:gridCol w:w="3706"/>
      </w:tblGrid>
      <w:tr w:rsidR="00312EA8" w:rsidRPr="00A5338A" w14:paraId="10784037" w14:textId="77777777" w:rsidTr="00BD38C1">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17" w:type="pct"/>
          </w:tcPr>
          <w:p w14:paraId="1490D546" w14:textId="77777777" w:rsidR="00312EA8" w:rsidRPr="001B18DA" w:rsidRDefault="006222B7" w:rsidP="00E41B34">
            <w:pPr>
              <w:rPr>
                <w:rFonts w:cs="Arial"/>
                <w:b w:val="0"/>
                <w:color w:val="FFFFFF" w:themeColor="background1"/>
              </w:rPr>
            </w:pPr>
            <w:r w:rsidRPr="001B18DA">
              <w:rPr>
                <w:rFonts w:cs="Arial"/>
                <w:color w:val="FFFFFF" w:themeColor="background1"/>
              </w:rPr>
              <w:t>Permit y</w:t>
            </w:r>
            <w:r w:rsidR="00312EA8" w:rsidRPr="001B18DA">
              <w:rPr>
                <w:rFonts w:cs="Arial"/>
                <w:color w:val="FFFFFF" w:themeColor="background1"/>
              </w:rPr>
              <w:t>ear</w:t>
            </w:r>
          </w:p>
        </w:tc>
        <w:tc>
          <w:tcPr>
            <w:tcW w:w="544" w:type="pct"/>
          </w:tcPr>
          <w:p w14:paraId="13528D90" w14:textId="5C425E7C" w:rsidR="00312EA8" w:rsidRPr="001B18DA" w:rsidRDefault="00EA55DC" w:rsidP="00E41B34">
            <w:pP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rPr>
            </w:pPr>
            <w:r>
              <w:rPr>
                <w:rFonts w:cs="Arial"/>
                <w:color w:val="FFFFFF" w:themeColor="background1"/>
              </w:rPr>
              <w:t>Permit</w:t>
            </w:r>
            <w:r w:rsidR="00E71CE4">
              <w:rPr>
                <w:rFonts w:cs="Arial"/>
                <w:color w:val="FFFFFF" w:themeColor="background1"/>
              </w:rPr>
              <w:t>/licence</w:t>
            </w:r>
            <w:r>
              <w:rPr>
                <w:rFonts w:cs="Arial"/>
                <w:color w:val="FFFFFF" w:themeColor="background1"/>
              </w:rPr>
              <w:t xml:space="preserve"> year starts</w:t>
            </w:r>
          </w:p>
        </w:tc>
        <w:tc>
          <w:tcPr>
            <w:tcW w:w="544" w:type="pct"/>
          </w:tcPr>
          <w:p w14:paraId="610D8A74" w14:textId="7CCDB33E" w:rsidR="00312EA8" w:rsidRPr="001B18DA" w:rsidRDefault="00EA55DC" w:rsidP="00E71CE4">
            <w:pP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rPr>
            </w:pPr>
            <w:r>
              <w:rPr>
                <w:rFonts w:cs="Arial"/>
                <w:color w:val="FFFFFF" w:themeColor="background1"/>
              </w:rPr>
              <w:t>Permit</w:t>
            </w:r>
            <w:r w:rsidR="00E71CE4">
              <w:rPr>
                <w:rFonts w:cs="Arial"/>
                <w:color w:val="FFFFFF" w:themeColor="background1"/>
              </w:rPr>
              <w:t xml:space="preserve">/licence </w:t>
            </w:r>
            <w:r>
              <w:rPr>
                <w:rFonts w:cs="Arial"/>
                <w:color w:val="FFFFFF" w:themeColor="background1"/>
              </w:rPr>
              <w:t>year ends</w:t>
            </w:r>
          </w:p>
        </w:tc>
        <w:tc>
          <w:tcPr>
            <w:tcW w:w="1146" w:type="pct"/>
          </w:tcPr>
          <w:p w14:paraId="5F85665F" w14:textId="77777777" w:rsidR="00312EA8" w:rsidRPr="001B18DA" w:rsidRDefault="006222B7" w:rsidP="00E41B34">
            <w:pP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rPr>
            </w:pPr>
            <w:r w:rsidRPr="001B18DA">
              <w:rPr>
                <w:rFonts w:cs="Arial"/>
                <w:color w:val="FFFFFF" w:themeColor="background1"/>
              </w:rPr>
              <w:t>Minimum work r</w:t>
            </w:r>
            <w:r w:rsidR="00312EA8" w:rsidRPr="001B18DA">
              <w:rPr>
                <w:rFonts w:cs="Arial"/>
                <w:color w:val="FFFFFF" w:themeColor="background1"/>
              </w:rPr>
              <w:t>equirement</w:t>
            </w:r>
          </w:p>
        </w:tc>
        <w:tc>
          <w:tcPr>
            <w:tcW w:w="1132" w:type="pct"/>
          </w:tcPr>
          <w:p w14:paraId="1BB52960" w14:textId="77777777" w:rsidR="00312EA8" w:rsidRPr="001B18DA" w:rsidRDefault="00312EA8" w:rsidP="00E41B34">
            <w:pP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rPr>
            </w:pPr>
            <w:r w:rsidRPr="001B18DA">
              <w:rPr>
                <w:rFonts w:cs="Arial"/>
                <w:color w:val="FFFFFF" w:themeColor="background1"/>
              </w:rPr>
              <w:t>Actual work undertaken</w:t>
            </w:r>
          </w:p>
        </w:tc>
        <w:tc>
          <w:tcPr>
            <w:tcW w:w="1216" w:type="pct"/>
          </w:tcPr>
          <w:p w14:paraId="1000F9B5" w14:textId="77777777" w:rsidR="00312EA8" w:rsidRPr="001B18DA" w:rsidRDefault="00312EA8" w:rsidP="00E41B34">
            <w:pP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rPr>
            </w:pPr>
            <w:r w:rsidRPr="001B18DA">
              <w:rPr>
                <w:rFonts w:cs="Arial"/>
                <w:color w:val="FFFFFF" w:themeColor="background1"/>
              </w:rPr>
              <w:t>Minimum work requirement met</w:t>
            </w:r>
          </w:p>
        </w:tc>
      </w:tr>
      <w:tr w:rsidR="00312EA8" w:rsidRPr="00A5338A" w14:paraId="104CB737" w14:textId="77777777" w:rsidTr="00BD38C1">
        <w:trPr>
          <w:trHeight w:val="431"/>
        </w:trPr>
        <w:tc>
          <w:tcPr>
            <w:cnfStyle w:val="001000000000" w:firstRow="0" w:lastRow="0" w:firstColumn="1" w:lastColumn="0" w:oddVBand="0" w:evenVBand="0" w:oddHBand="0" w:evenHBand="0" w:firstRowFirstColumn="0" w:firstRowLastColumn="0" w:lastRowFirstColumn="0" w:lastRowLastColumn="0"/>
            <w:tcW w:w="417" w:type="pct"/>
          </w:tcPr>
          <w:p w14:paraId="70443EF1" w14:textId="77777777" w:rsidR="00312EA8" w:rsidRPr="00BD38C1" w:rsidRDefault="00312EA8" w:rsidP="00E41B34">
            <w:pPr>
              <w:spacing w:line="276" w:lineRule="auto"/>
              <w:rPr>
                <w:rFonts w:cs="Arial"/>
              </w:rPr>
            </w:pPr>
            <w:r w:rsidRPr="003832A0">
              <w:rPr>
                <w:rFonts w:cs="Arial"/>
                <w:i/>
                <w:color w:val="C00000"/>
              </w:rPr>
              <w:t>1</w:t>
            </w:r>
          </w:p>
        </w:tc>
        <w:tc>
          <w:tcPr>
            <w:tcW w:w="544" w:type="pct"/>
          </w:tcPr>
          <w:p w14:paraId="052F8FE7" w14:textId="77777777" w:rsidR="00312EA8" w:rsidRPr="00BD38C1" w:rsidRDefault="00AA622B" w:rsidP="00E41B34">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3832A0">
              <w:rPr>
                <w:rFonts w:cs="Arial"/>
                <w:i/>
                <w:color w:val="C00000"/>
              </w:rPr>
              <w:t>21/05/2023</w:t>
            </w:r>
          </w:p>
        </w:tc>
        <w:tc>
          <w:tcPr>
            <w:tcW w:w="544" w:type="pct"/>
          </w:tcPr>
          <w:p w14:paraId="0CB03736" w14:textId="77777777" w:rsidR="00312EA8" w:rsidRPr="00BD38C1" w:rsidRDefault="00AA622B" w:rsidP="00E41B34">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3832A0">
              <w:rPr>
                <w:rFonts w:cs="Arial"/>
                <w:i/>
                <w:color w:val="C00000"/>
              </w:rPr>
              <w:t>20/05/2024</w:t>
            </w:r>
          </w:p>
        </w:tc>
        <w:tc>
          <w:tcPr>
            <w:tcW w:w="1146" w:type="pct"/>
          </w:tcPr>
          <w:p w14:paraId="5F42BF1F" w14:textId="77777777" w:rsidR="00312EA8" w:rsidRPr="00BD38C1" w:rsidRDefault="00AA622B" w:rsidP="00E41B34">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3832A0">
              <w:rPr>
                <w:rFonts w:cs="Arial"/>
                <w:i/>
                <w:color w:val="C00000"/>
              </w:rPr>
              <w:t>Geological and geophysical studies</w:t>
            </w:r>
          </w:p>
        </w:tc>
        <w:tc>
          <w:tcPr>
            <w:tcW w:w="1132" w:type="pct"/>
          </w:tcPr>
          <w:p w14:paraId="1EAB046C" w14:textId="67154CE0" w:rsidR="00312EA8" w:rsidRPr="00BD38C1" w:rsidRDefault="00AA622B" w:rsidP="005C4818">
            <w:pPr>
              <w:pStyle w:val="BodyText"/>
              <w:spacing w:after="40"/>
              <w:ind w:left="31"/>
              <w:cnfStyle w:val="000000000000" w:firstRow="0" w:lastRow="0" w:firstColumn="0" w:lastColumn="0" w:oddVBand="0" w:evenVBand="0" w:oddHBand="0" w:evenHBand="0" w:firstRowFirstColumn="0" w:firstRowLastColumn="0" w:lastRowFirstColumn="0" w:lastRowLastColumn="0"/>
              <w:rPr>
                <w:rStyle w:val="InputDataChar"/>
                <w:rFonts w:ascii="Lato" w:eastAsiaTheme="minorHAnsi" w:hAnsi="Lato"/>
                <w:color w:val="auto"/>
              </w:rPr>
            </w:pPr>
            <w:r w:rsidRPr="003832A0">
              <w:rPr>
                <w:rFonts w:cs="Arial"/>
                <w:i/>
                <w:color w:val="C00000"/>
              </w:rPr>
              <w:t xml:space="preserve">Geological and geophysical studies </w:t>
            </w:r>
          </w:p>
        </w:tc>
        <w:tc>
          <w:tcPr>
            <w:tcW w:w="1216" w:type="pct"/>
          </w:tcPr>
          <w:p w14:paraId="21D555E3" w14:textId="77777777" w:rsidR="00312EA8" w:rsidRPr="00BD38C1" w:rsidRDefault="00AA622B" w:rsidP="00E41B34">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3832A0">
              <w:rPr>
                <w:rFonts w:cs="Arial"/>
                <w:i/>
                <w:color w:val="C00000"/>
              </w:rPr>
              <w:t>Yes - exceeded</w:t>
            </w:r>
          </w:p>
        </w:tc>
      </w:tr>
      <w:tr w:rsidR="00AA622B" w:rsidRPr="00A5338A" w14:paraId="59A7FD1C" w14:textId="77777777" w:rsidTr="00BD38C1">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17" w:type="pct"/>
          </w:tcPr>
          <w:p w14:paraId="6A1D72F9" w14:textId="77777777" w:rsidR="00AA622B" w:rsidRPr="00BD38C1" w:rsidRDefault="00AA622B" w:rsidP="00E41B34">
            <w:pPr>
              <w:spacing w:line="276" w:lineRule="auto"/>
              <w:rPr>
                <w:rFonts w:cs="Arial"/>
              </w:rPr>
            </w:pPr>
            <w:r w:rsidRPr="003832A0">
              <w:rPr>
                <w:rFonts w:cs="Arial"/>
                <w:i/>
                <w:color w:val="C00000"/>
              </w:rPr>
              <w:t>2</w:t>
            </w:r>
          </w:p>
        </w:tc>
        <w:tc>
          <w:tcPr>
            <w:tcW w:w="544" w:type="pct"/>
          </w:tcPr>
          <w:p w14:paraId="06D0AAEE" w14:textId="77777777" w:rsidR="00AA622B" w:rsidRPr="00BD38C1" w:rsidRDefault="00AA622B" w:rsidP="00E41B34">
            <w:pPr>
              <w:spacing w:line="276" w:lineRule="auto"/>
              <w:cnfStyle w:val="000000010000" w:firstRow="0" w:lastRow="0" w:firstColumn="0" w:lastColumn="0" w:oddVBand="0" w:evenVBand="0" w:oddHBand="0" w:evenHBand="1" w:firstRowFirstColumn="0" w:firstRowLastColumn="0" w:lastRowFirstColumn="0" w:lastRowLastColumn="0"/>
              <w:rPr>
                <w:rFonts w:cs="Arial"/>
              </w:rPr>
            </w:pPr>
            <w:r w:rsidRPr="003832A0">
              <w:rPr>
                <w:rFonts w:cs="Arial"/>
                <w:i/>
                <w:color w:val="C00000"/>
              </w:rPr>
              <w:t>21/05/2024</w:t>
            </w:r>
          </w:p>
        </w:tc>
        <w:tc>
          <w:tcPr>
            <w:tcW w:w="544" w:type="pct"/>
          </w:tcPr>
          <w:p w14:paraId="0E3A123A" w14:textId="77777777" w:rsidR="00AA622B" w:rsidRPr="00BD38C1" w:rsidRDefault="00AA622B" w:rsidP="00E41B34">
            <w:pPr>
              <w:spacing w:line="276" w:lineRule="auto"/>
              <w:cnfStyle w:val="000000010000" w:firstRow="0" w:lastRow="0" w:firstColumn="0" w:lastColumn="0" w:oddVBand="0" w:evenVBand="0" w:oddHBand="0" w:evenHBand="1" w:firstRowFirstColumn="0" w:firstRowLastColumn="0" w:lastRowFirstColumn="0" w:lastRowLastColumn="0"/>
              <w:rPr>
                <w:rFonts w:cs="Arial"/>
              </w:rPr>
            </w:pPr>
            <w:r w:rsidRPr="003832A0">
              <w:rPr>
                <w:rFonts w:cs="Arial"/>
                <w:i/>
                <w:color w:val="C00000"/>
              </w:rPr>
              <w:t>20/05/2025</w:t>
            </w:r>
          </w:p>
        </w:tc>
        <w:tc>
          <w:tcPr>
            <w:tcW w:w="1146" w:type="pct"/>
          </w:tcPr>
          <w:p w14:paraId="64DA0386" w14:textId="77777777" w:rsidR="00AA622B" w:rsidRPr="00BD38C1" w:rsidRDefault="00AA622B" w:rsidP="00E41B34">
            <w:pPr>
              <w:spacing w:line="276" w:lineRule="auto"/>
              <w:cnfStyle w:val="000000010000" w:firstRow="0" w:lastRow="0" w:firstColumn="0" w:lastColumn="0" w:oddVBand="0" w:evenVBand="0" w:oddHBand="0" w:evenHBand="1" w:firstRowFirstColumn="0" w:firstRowLastColumn="0" w:lastRowFirstColumn="0" w:lastRowLastColumn="0"/>
              <w:rPr>
                <w:rFonts w:cs="Arial"/>
              </w:rPr>
            </w:pPr>
            <w:r w:rsidRPr="003832A0">
              <w:rPr>
                <w:rFonts w:cs="Arial"/>
                <w:i/>
                <w:color w:val="C00000"/>
              </w:rPr>
              <w:t>Geological and geophysical studies</w:t>
            </w:r>
          </w:p>
        </w:tc>
        <w:tc>
          <w:tcPr>
            <w:tcW w:w="1132" w:type="pct"/>
          </w:tcPr>
          <w:p w14:paraId="1AC61E53" w14:textId="77777777" w:rsidR="00AA622B" w:rsidRPr="00BD38C1" w:rsidRDefault="00AA622B" w:rsidP="00E41B34">
            <w:pPr>
              <w:pStyle w:val="BodyText"/>
              <w:spacing w:after="40"/>
              <w:ind w:left="31"/>
              <w:cnfStyle w:val="000000010000" w:firstRow="0" w:lastRow="0" w:firstColumn="0" w:lastColumn="0" w:oddVBand="0" w:evenVBand="0" w:oddHBand="0" w:evenHBand="1" w:firstRowFirstColumn="0" w:firstRowLastColumn="0" w:lastRowFirstColumn="0" w:lastRowLastColumn="0"/>
              <w:rPr>
                <w:rStyle w:val="InputDataChar"/>
                <w:rFonts w:ascii="Lato" w:eastAsiaTheme="minorHAnsi" w:hAnsi="Lato"/>
                <w:color w:val="auto"/>
              </w:rPr>
            </w:pPr>
          </w:p>
        </w:tc>
        <w:tc>
          <w:tcPr>
            <w:tcW w:w="1216" w:type="pct"/>
          </w:tcPr>
          <w:p w14:paraId="3D86062F" w14:textId="77777777" w:rsidR="00AA622B" w:rsidRPr="00BD38C1" w:rsidRDefault="00AA622B" w:rsidP="00E41B34">
            <w:pPr>
              <w:spacing w:line="276" w:lineRule="auto"/>
              <w:cnfStyle w:val="000000010000" w:firstRow="0" w:lastRow="0" w:firstColumn="0" w:lastColumn="0" w:oddVBand="0" w:evenVBand="0" w:oddHBand="0" w:evenHBand="1" w:firstRowFirstColumn="0" w:firstRowLastColumn="0" w:lastRowFirstColumn="0" w:lastRowLastColumn="0"/>
              <w:rPr>
                <w:rFonts w:cs="Arial"/>
              </w:rPr>
            </w:pPr>
          </w:p>
        </w:tc>
      </w:tr>
      <w:tr w:rsidR="00AA622B" w:rsidRPr="00A5338A" w14:paraId="2EBE5FFB" w14:textId="77777777" w:rsidTr="00BD38C1">
        <w:trPr>
          <w:trHeight w:val="431"/>
        </w:trPr>
        <w:tc>
          <w:tcPr>
            <w:cnfStyle w:val="001000000000" w:firstRow="0" w:lastRow="0" w:firstColumn="1" w:lastColumn="0" w:oddVBand="0" w:evenVBand="0" w:oddHBand="0" w:evenHBand="0" w:firstRowFirstColumn="0" w:firstRowLastColumn="0" w:lastRowFirstColumn="0" w:lastRowLastColumn="0"/>
            <w:tcW w:w="417" w:type="pct"/>
          </w:tcPr>
          <w:p w14:paraId="1CA5F251" w14:textId="77777777" w:rsidR="00AA622B" w:rsidRPr="00BD38C1" w:rsidRDefault="00AA622B" w:rsidP="00E41B34">
            <w:pPr>
              <w:spacing w:line="276" w:lineRule="auto"/>
              <w:rPr>
                <w:rFonts w:cs="Arial"/>
              </w:rPr>
            </w:pPr>
            <w:r w:rsidRPr="003832A0">
              <w:rPr>
                <w:rFonts w:cs="Arial"/>
                <w:i/>
                <w:color w:val="C00000"/>
              </w:rPr>
              <w:t>3</w:t>
            </w:r>
          </w:p>
        </w:tc>
        <w:tc>
          <w:tcPr>
            <w:tcW w:w="544" w:type="pct"/>
          </w:tcPr>
          <w:p w14:paraId="254DCA6B" w14:textId="77777777" w:rsidR="00AA622B" w:rsidRPr="00BD38C1" w:rsidRDefault="00AA622B" w:rsidP="00E41B34">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3832A0">
              <w:rPr>
                <w:rFonts w:cs="Arial"/>
                <w:i/>
                <w:color w:val="C00000"/>
              </w:rPr>
              <w:t>21/05/2025</w:t>
            </w:r>
          </w:p>
        </w:tc>
        <w:tc>
          <w:tcPr>
            <w:tcW w:w="544" w:type="pct"/>
          </w:tcPr>
          <w:p w14:paraId="345B3F2B" w14:textId="77777777" w:rsidR="00AA622B" w:rsidRPr="00BD38C1" w:rsidRDefault="00AA622B" w:rsidP="00E41B34">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3832A0">
              <w:rPr>
                <w:rFonts w:cs="Arial"/>
                <w:i/>
                <w:color w:val="C00000"/>
              </w:rPr>
              <w:t>20/05/2026</w:t>
            </w:r>
          </w:p>
        </w:tc>
        <w:tc>
          <w:tcPr>
            <w:tcW w:w="1146" w:type="pct"/>
          </w:tcPr>
          <w:p w14:paraId="2B93155C" w14:textId="77777777" w:rsidR="00AA622B" w:rsidRPr="00BD38C1" w:rsidRDefault="006222B7" w:rsidP="00E41B34">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3832A0">
              <w:rPr>
                <w:rFonts w:cs="Arial"/>
                <w:i/>
                <w:color w:val="C00000"/>
              </w:rPr>
              <w:t>S</w:t>
            </w:r>
            <w:r w:rsidR="00AA622B" w:rsidRPr="003832A0">
              <w:rPr>
                <w:rFonts w:cs="Arial"/>
                <w:i/>
                <w:color w:val="C00000"/>
              </w:rPr>
              <w:t>tratigraphic drill hole</w:t>
            </w:r>
          </w:p>
        </w:tc>
        <w:tc>
          <w:tcPr>
            <w:tcW w:w="1132" w:type="pct"/>
          </w:tcPr>
          <w:p w14:paraId="44A741DD" w14:textId="77777777" w:rsidR="00AA622B" w:rsidRPr="00BD38C1" w:rsidRDefault="00AA622B" w:rsidP="00E41B34">
            <w:pPr>
              <w:pStyle w:val="BodyText"/>
              <w:spacing w:after="40"/>
              <w:ind w:left="31"/>
              <w:cnfStyle w:val="000000000000" w:firstRow="0" w:lastRow="0" w:firstColumn="0" w:lastColumn="0" w:oddVBand="0" w:evenVBand="0" w:oddHBand="0" w:evenHBand="0" w:firstRowFirstColumn="0" w:firstRowLastColumn="0" w:lastRowFirstColumn="0" w:lastRowLastColumn="0"/>
              <w:rPr>
                <w:rStyle w:val="InputDataChar"/>
                <w:rFonts w:ascii="Lato" w:eastAsiaTheme="minorHAnsi" w:hAnsi="Lato"/>
                <w:color w:val="auto"/>
              </w:rPr>
            </w:pPr>
          </w:p>
        </w:tc>
        <w:tc>
          <w:tcPr>
            <w:tcW w:w="1216" w:type="pct"/>
          </w:tcPr>
          <w:p w14:paraId="5F969426" w14:textId="77777777" w:rsidR="00AA622B" w:rsidRPr="00BD38C1" w:rsidRDefault="00AA622B" w:rsidP="00E41B34">
            <w:pPr>
              <w:spacing w:line="276" w:lineRule="auto"/>
              <w:cnfStyle w:val="000000000000" w:firstRow="0" w:lastRow="0" w:firstColumn="0" w:lastColumn="0" w:oddVBand="0" w:evenVBand="0" w:oddHBand="0" w:evenHBand="0" w:firstRowFirstColumn="0" w:firstRowLastColumn="0" w:lastRowFirstColumn="0" w:lastRowLastColumn="0"/>
              <w:rPr>
                <w:rFonts w:cs="Arial"/>
              </w:rPr>
            </w:pPr>
          </w:p>
        </w:tc>
      </w:tr>
      <w:tr w:rsidR="00AA622B" w:rsidRPr="00A5338A" w14:paraId="14F9E22E" w14:textId="77777777" w:rsidTr="00BD38C1">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17" w:type="pct"/>
          </w:tcPr>
          <w:p w14:paraId="5874E26B" w14:textId="77777777" w:rsidR="00AA622B" w:rsidRPr="00BD38C1" w:rsidRDefault="00AA622B" w:rsidP="00E41B34">
            <w:pPr>
              <w:spacing w:line="276" w:lineRule="auto"/>
              <w:rPr>
                <w:rFonts w:cs="Arial"/>
              </w:rPr>
            </w:pPr>
            <w:r w:rsidRPr="003832A0">
              <w:rPr>
                <w:rFonts w:cs="Arial"/>
                <w:i/>
                <w:color w:val="C00000"/>
              </w:rPr>
              <w:t>4</w:t>
            </w:r>
          </w:p>
        </w:tc>
        <w:tc>
          <w:tcPr>
            <w:tcW w:w="544" w:type="pct"/>
          </w:tcPr>
          <w:p w14:paraId="171F1298" w14:textId="77777777" w:rsidR="00AA622B" w:rsidRPr="00BD38C1" w:rsidRDefault="00AA622B" w:rsidP="00E41B34">
            <w:pPr>
              <w:spacing w:line="276" w:lineRule="auto"/>
              <w:cnfStyle w:val="000000010000" w:firstRow="0" w:lastRow="0" w:firstColumn="0" w:lastColumn="0" w:oddVBand="0" w:evenVBand="0" w:oddHBand="0" w:evenHBand="1" w:firstRowFirstColumn="0" w:firstRowLastColumn="0" w:lastRowFirstColumn="0" w:lastRowLastColumn="0"/>
              <w:rPr>
                <w:rFonts w:cs="Arial"/>
              </w:rPr>
            </w:pPr>
            <w:r w:rsidRPr="003832A0">
              <w:rPr>
                <w:rFonts w:cs="Arial"/>
                <w:i/>
                <w:color w:val="C00000"/>
              </w:rPr>
              <w:t>21/05/2026</w:t>
            </w:r>
          </w:p>
        </w:tc>
        <w:tc>
          <w:tcPr>
            <w:tcW w:w="544" w:type="pct"/>
          </w:tcPr>
          <w:p w14:paraId="1E18FE07" w14:textId="77777777" w:rsidR="00AA622B" w:rsidRPr="00BD38C1" w:rsidRDefault="00AA622B" w:rsidP="00E41B34">
            <w:pPr>
              <w:spacing w:line="276" w:lineRule="auto"/>
              <w:cnfStyle w:val="000000010000" w:firstRow="0" w:lastRow="0" w:firstColumn="0" w:lastColumn="0" w:oddVBand="0" w:evenVBand="0" w:oddHBand="0" w:evenHBand="1" w:firstRowFirstColumn="0" w:firstRowLastColumn="0" w:lastRowFirstColumn="0" w:lastRowLastColumn="0"/>
              <w:rPr>
                <w:rFonts w:cs="Arial"/>
              </w:rPr>
            </w:pPr>
            <w:r w:rsidRPr="003832A0">
              <w:rPr>
                <w:rFonts w:cs="Arial"/>
                <w:i/>
                <w:color w:val="C00000"/>
              </w:rPr>
              <w:t>20/05/2027</w:t>
            </w:r>
          </w:p>
        </w:tc>
        <w:tc>
          <w:tcPr>
            <w:tcW w:w="1146" w:type="pct"/>
          </w:tcPr>
          <w:p w14:paraId="3FD61DD9" w14:textId="77777777" w:rsidR="00AA622B" w:rsidRPr="00BD38C1" w:rsidRDefault="00AA622B" w:rsidP="00E41B34">
            <w:pPr>
              <w:spacing w:line="276" w:lineRule="auto"/>
              <w:cnfStyle w:val="000000010000" w:firstRow="0" w:lastRow="0" w:firstColumn="0" w:lastColumn="0" w:oddVBand="0" w:evenVBand="0" w:oddHBand="0" w:evenHBand="1" w:firstRowFirstColumn="0" w:firstRowLastColumn="0" w:lastRowFirstColumn="0" w:lastRowLastColumn="0"/>
              <w:rPr>
                <w:rFonts w:cs="Arial"/>
              </w:rPr>
            </w:pPr>
            <w:r w:rsidRPr="003832A0">
              <w:rPr>
                <w:rFonts w:cs="Arial"/>
                <w:i/>
                <w:color w:val="C00000"/>
              </w:rPr>
              <w:t>Well site selection</w:t>
            </w:r>
          </w:p>
        </w:tc>
        <w:tc>
          <w:tcPr>
            <w:tcW w:w="1132" w:type="pct"/>
          </w:tcPr>
          <w:p w14:paraId="1443D65E" w14:textId="77777777" w:rsidR="00AA622B" w:rsidRPr="00BD38C1" w:rsidRDefault="00AA622B" w:rsidP="00E41B34">
            <w:pPr>
              <w:pStyle w:val="BodyText"/>
              <w:spacing w:after="40"/>
              <w:ind w:left="31"/>
              <w:cnfStyle w:val="000000010000" w:firstRow="0" w:lastRow="0" w:firstColumn="0" w:lastColumn="0" w:oddVBand="0" w:evenVBand="0" w:oddHBand="0" w:evenHBand="1" w:firstRowFirstColumn="0" w:firstRowLastColumn="0" w:lastRowFirstColumn="0" w:lastRowLastColumn="0"/>
              <w:rPr>
                <w:rStyle w:val="InputDataChar"/>
                <w:rFonts w:ascii="Lato" w:eastAsiaTheme="minorHAnsi" w:hAnsi="Lato"/>
                <w:color w:val="auto"/>
              </w:rPr>
            </w:pPr>
          </w:p>
        </w:tc>
        <w:tc>
          <w:tcPr>
            <w:tcW w:w="1216" w:type="pct"/>
          </w:tcPr>
          <w:p w14:paraId="09838109" w14:textId="77777777" w:rsidR="00AA622B" w:rsidRPr="00BD38C1" w:rsidRDefault="00AA622B" w:rsidP="00E41B34">
            <w:pPr>
              <w:pStyle w:val="BodyText"/>
              <w:spacing w:after="40"/>
              <w:ind w:left="31"/>
              <w:cnfStyle w:val="000000010000" w:firstRow="0" w:lastRow="0" w:firstColumn="0" w:lastColumn="0" w:oddVBand="0" w:evenVBand="0" w:oddHBand="0" w:evenHBand="1" w:firstRowFirstColumn="0" w:firstRowLastColumn="0" w:lastRowFirstColumn="0" w:lastRowLastColumn="0"/>
              <w:rPr>
                <w:rStyle w:val="InputDataChar"/>
                <w:rFonts w:ascii="Lato" w:eastAsiaTheme="minorHAnsi" w:hAnsi="Lato"/>
                <w:color w:val="auto"/>
              </w:rPr>
            </w:pPr>
          </w:p>
        </w:tc>
      </w:tr>
      <w:tr w:rsidR="00AA622B" w:rsidRPr="00A5338A" w14:paraId="0E2F620C" w14:textId="77777777" w:rsidTr="00BD38C1">
        <w:trPr>
          <w:trHeight w:val="431"/>
        </w:trPr>
        <w:tc>
          <w:tcPr>
            <w:cnfStyle w:val="001000000000" w:firstRow="0" w:lastRow="0" w:firstColumn="1" w:lastColumn="0" w:oddVBand="0" w:evenVBand="0" w:oddHBand="0" w:evenHBand="0" w:firstRowFirstColumn="0" w:firstRowLastColumn="0" w:lastRowFirstColumn="0" w:lastRowLastColumn="0"/>
            <w:tcW w:w="417" w:type="pct"/>
          </w:tcPr>
          <w:p w14:paraId="5166C31F" w14:textId="77777777" w:rsidR="00AA622B" w:rsidRPr="00BD38C1" w:rsidRDefault="00AA622B" w:rsidP="00E41B34">
            <w:pPr>
              <w:spacing w:line="276" w:lineRule="auto"/>
              <w:rPr>
                <w:rFonts w:cs="Arial"/>
              </w:rPr>
            </w:pPr>
            <w:r w:rsidRPr="003832A0">
              <w:rPr>
                <w:rFonts w:cs="Arial"/>
                <w:i/>
                <w:color w:val="C00000"/>
              </w:rPr>
              <w:t>5</w:t>
            </w:r>
          </w:p>
        </w:tc>
        <w:tc>
          <w:tcPr>
            <w:tcW w:w="544" w:type="pct"/>
          </w:tcPr>
          <w:p w14:paraId="6E584FE1" w14:textId="77777777" w:rsidR="00AA622B" w:rsidRPr="00BD38C1" w:rsidRDefault="00AA622B" w:rsidP="00E41B34">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3832A0">
              <w:rPr>
                <w:rFonts w:cs="Arial"/>
                <w:i/>
                <w:color w:val="C00000"/>
              </w:rPr>
              <w:t>21/05/2027</w:t>
            </w:r>
          </w:p>
        </w:tc>
        <w:tc>
          <w:tcPr>
            <w:tcW w:w="544" w:type="pct"/>
          </w:tcPr>
          <w:p w14:paraId="4CFD5FDA" w14:textId="77777777" w:rsidR="00AA622B" w:rsidRPr="00BD38C1" w:rsidRDefault="00AA622B" w:rsidP="00E41B34">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3832A0">
              <w:rPr>
                <w:rFonts w:cs="Arial"/>
                <w:i/>
                <w:color w:val="C00000"/>
              </w:rPr>
              <w:t>20/05/2028</w:t>
            </w:r>
          </w:p>
        </w:tc>
        <w:tc>
          <w:tcPr>
            <w:tcW w:w="1146" w:type="pct"/>
          </w:tcPr>
          <w:p w14:paraId="2F530470" w14:textId="70267485" w:rsidR="00AA622B" w:rsidRPr="00BD38C1" w:rsidRDefault="006222B7" w:rsidP="00E41B34">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3832A0">
              <w:rPr>
                <w:rFonts w:cs="Arial"/>
                <w:i/>
                <w:color w:val="C00000"/>
              </w:rPr>
              <w:t>One well and</w:t>
            </w:r>
            <w:r w:rsidR="00BD38C1" w:rsidRPr="003832A0">
              <w:rPr>
                <w:rFonts w:cs="Arial"/>
                <w:i/>
                <w:color w:val="C00000"/>
              </w:rPr>
              <w:t xml:space="preserve"> extended well testing</w:t>
            </w:r>
          </w:p>
        </w:tc>
        <w:tc>
          <w:tcPr>
            <w:tcW w:w="1132" w:type="pct"/>
          </w:tcPr>
          <w:p w14:paraId="1EDE1927" w14:textId="77777777" w:rsidR="00AA622B" w:rsidRPr="00BD38C1" w:rsidRDefault="00AA622B" w:rsidP="00E41B34">
            <w:pPr>
              <w:pStyle w:val="BodyText"/>
              <w:spacing w:after="40"/>
              <w:ind w:left="31"/>
              <w:cnfStyle w:val="000000000000" w:firstRow="0" w:lastRow="0" w:firstColumn="0" w:lastColumn="0" w:oddVBand="0" w:evenVBand="0" w:oddHBand="0" w:evenHBand="0" w:firstRowFirstColumn="0" w:firstRowLastColumn="0" w:lastRowFirstColumn="0" w:lastRowLastColumn="0"/>
              <w:rPr>
                <w:rStyle w:val="InputDataChar"/>
                <w:rFonts w:ascii="Lato" w:eastAsiaTheme="minorHAnsi" w:hAnsi="Lato"/>
                <w:color w:val="auto"/>
              </w:rPr>
            </w:pPr>
          </w:p>
        </w:tc>
        <w:tc>
          <w:tcPr>
            <w:tcW w:w="1216" w:type="pct"/>
          </w:tcPr>
          <w:p w14:paraId="4977A630" w14:textId="77777777" w:rsidR="00AA622B" w:rsidRPr="00BD38C1" w:rsidRDefault="00AA622B" w:rsidP="00E41B34">
            <w:pPr>
              <w:pStyle w:val="BodyText"/>
              <w:spacing w:after="40"/>
              <w:ind w:left="31"/>
              <w:cnfStyle w:val="000000000000" w:firstRow="0" w:lastRow="0" w:firstColumn="0" w:lastColumn="0" w:oddVBand="0" w:evenVBand="0" w:oddHBand="0" w:evenHBand="0" w:firstRowFirstColumn="0" w:firstRowLastColumn="0" w:lastRowFirstColumn="0" w:lastRowLastColumn="0"/>
              <w:rPr>
                <w:rStyle w:val="InputDataChar"/>
                <w:rFonts w:ascii="Lato" w:eastAsiaTheme="minorHAnsi" w:hAnsi="Lato"/>
                <w:color w:val="auto"/>
              </w:rPr>
            </w:pPr>
          </w:p>
        </w:tc>
      </w:tr>
    </w:tbl>
    <w:p w14:paraId="4AD11B55" w14:textId="77777777" w:rsidR="00A438BA" w:rsidRDefault="005A4D86" w:rsidP="0051631A">
      <w:pPr>
        <w:pStyle w:val="Heading1"/>
        <w:rPr>
          <w:lang w:eastAsia="en-AU"/>
        </w:rPr>
      </w:pPr>
      <w:bookmarkStart w:id="19" w:name="_Toc158301519"/>
      <w:r>
        <w:rPr>
          <w:lang w:eastAsia="en-AU"/>
        </w:rPr>
        <w:t>Actual e</w:t>
      </w:r>
      <w:r w:rsidR="0051631A">
        <w:rPr>
          <w:lang w:eastAsia="en-AU"/>
        </w:rPr>
        <w:t>xpenditure</w:t>
      </w:r>
      <w:r>
        <w:rPr>
          <w:lang w:eastAsia="en-AU"/>
        </w:rPr>
        <w:t xml:space="preserve"> compared to approved expenditure commitments</w:t>
      </w:r>
      <w:bookmarkEnd w:id="19"/>
    </w:p>
    <w:p w14:paraId="531275D4" w14:textId="47793885" w:rsidR="002D7129" w:rsidRPr="003832A0" w:rsidRDefault="00354A6F" w:rsidP="0051631A">
      <w:pPr>
        <w:rPr>
          <w:color w:val="C00000"/>
          <w:lang w:eastAsia="en-AU"/>
        </w:rPr>
      </w:pPr>
      <w:r w:rsidRPr="003832A0">
        <w:rPr>
          <w:i/>
          <w:color w:val="C00000"/>
          <w:lang w:eastAsia="en-AU"/>
        </w:rPr>
        <w:t>Schedule 4E of the</w:t>
      </w:r>
      <w:r w:rsidR="00375F0B" w:rsidRPr="003832A0">
        <w:rPr>
          <w:i/>
          <w:color w:val="C00000"/>
          <w:lang w:eastAsia="en-AU"/>
        </w:rPr>
        <w:t xml:space="preserve"> Regulations requires </w:t>
      </w:r>
      <w:r w:rsidR="006222B7" w:rsidRPr="003832A0">
        <w:rPr>
          <w:i/>
          <w:color w:val="C00000"/>
          <w:lang w:eastAsia="en-AU"/>
        </w:rPr>
        <w:t>that</w:t>
      </w:r>
      <w:r w:rsidR="0051631A" w:rsidRPr="003832A0">
        <w:rPr>
          <w:i/>
          <w:color w:val="C00000"/>
          <w:lang w:eastAsia="en-AU"/>
        </w:rPr>
        <w:t xml:space="preserve"> actual expenditure</w:t>
      </w:r>
      <w:r w:rsidR="006222B7" w:rsidRPr="003832A0">
        <w:rPr>
          <w:i/>
          <w:color w:val="C00000"/>
          <w:lang w:eastAsia="en-AU"/>
        </w:rPr>
        <w:t>,</w:t>
      </w:r>
      <w:r w:rsidR="0051631A" w:rsidRPr="003832A0">
        <w:rPr>
          <w:i/>
          <w:color w:val="C00000"/>
          <w:lang w:eastAsia="en-AU"/>
        </w:rPr>
        <w:t xml:space="preserve"> compared to </w:t>
      </w:r>
      <w:r w:rsidR="006222B7" w:rsidRPr="003832A0">
        <w:rPr>
          <w:i/>
          <w:color w:val="C00000"/>
          <w:lang w:eastAsia="en-AU"/>
        </w:rPr>
        <w:t>proposed expenditure,</w:t>
      </w:r>
      <w:r w:rsidR="0051631A" w:rsidRPr="003832A0">
        <w:rPr>
          <w:i/>
          <w:color w:val="C00000"/>
          <w:lang w:eastAsia="en-AU"/>
        </w:rPr>
        <w:t xml:space="preserve"> </w:t>
      </w:r>
      <w:r w:rsidR="006222B7" w:rsidRPr="003832A0">
        <w:rPr>
          <w:i/>
          <w:color w:val="C00000"/>
          <w:lang w:eastAsia="en-AU"/>
        </w:rPr>
        <w:t xml:space="preserve">on </w:t>
      </w:r>
      <w:r w:rsidR="001B29FE" w:rsidRPr="003832A0">
        <w:rPr>
          <w:i/>
          <w:color w:val="C00000"/>
          <w:lang w:eastAsia="en-AU"/>
        </w:rPr>
        <w:t>TWP</w:t>
      </w:r>
      <w:r w:rsidR="006222B7" w:rsidRPr="003832A0">
        <w:rPr>
          <w:i/>
          <w:color w:val="C00000"/>
          <w:lang w:eastAsia="en-AU"/>
        </w:rPr>
        <w:t xml:space="preserve"> </w:t>
      </w:r>
      <w:r w:rsidR="0051631A" w:rsidRPr="003832A0">
        <w:rPr>
          <w:i/>
          <w:color w:val="C00000"/>
          <w:lang w:eastAsia="en-AU"/>
        </w:rPr>
        <w:t xml:space="preserve">commitments </w:t>
      </w:r>
      <w:r w:rsidR="006222B7" w:rsidRPr="003832A0">
        <w:rPr>
          <w:i/>
          <w:color w:val="C00000"/>
          <w:lang w:eastAsia="en-AU"/>
        </w:rPr>
        <w:t xml:space="preserve">be reported upon, </w:t>
      </w:r>
      <w:r w:rsidR="0051631A" w:rsidRPr="003832A0">
        <w:rPr>
          <w:i/>
          <w:color w:val="C00000"/>
          <w:lang w:eastAsia="en-AU"/>
        </w:rPr>
        <w:t xml:space="preserve">including information about </w:t>
      </w:r>
      <w:r w:rsidR="0051631A" w:rsidRPr="003832A0">
        <w:rPr>
          <w:color w:val="C00000"/>
          <w:lang w:eastAsia="en-AU"/>
        </w:rPr>
        <w:t>whether</w:t>
      </w:r>
      <w:r w:rsidR="0051631A" w:rsidRPr="003832A0">
        <w:rPr>
          <w:i/>
          <w:color w:val="C00000"/>
          <w:lang w:eastAsia="en-AU"/>
        </w:rPr>
        <w:t xml:space="preserve"> the expenditure was within the Territory or related to persons or companies located outside the Territory.</w:t>
      </w:r>
      <w:r w:rsidR="006222B7" w:rsidRPr="003832A0">
        <w:rPr>
          <w:i/>
          <w:color w:val="C00000"/>
          <w:lang w:eastAsia="en-AU"/>
        </w:rPr>
        <w:t xml:space="preserve"> </w:t>
      </w:r>
      <w:r w:rsidR="002D7129" w:rsidRPr="003832A0">
        <w:rPr>
          <w:i/>
          <w:color w:val="C00000"/>
          <w:lang w:eastAsia="en-AU"/>
        </w:rPr>
        <w:t>Provide an overview of expenditure for the reporting period</w:t>
      </w:r>
      <w:r w:rsidR="004366BB" w:rsidRPr="003832A0">
        <w:rPr>
          <w:i/>
          <w:color w:val="C00000"/>
          <w:lang w:eastAsia="en-AU"/>
        </w:rPr>
        <w:t xml:space="preserve"> including an e</w:t>
      </w:r>
      <w:r w:rsidR="00C20BCD" w:rsidRPr="003832A0">
        <w:rPr>
          <w:i/>
          <w:color w:val="C00000"/>
          <w:lang w:eastAsia="en-AU"/>
        </w:rPr>
        <w:t>xplanation for any variation</w:t>
      </w:r>
      <w:r w:rsidR="00DF453F" w:rsidRPr="003832A0">
        <w:rPr>
          <w:i/>
          <w:color w:val="C00000"/>
          <w:lang w:eastAsia="en-AU"/>
        </w:rPr>
        <w:t xml:space="preserve"> from the proposed </w:t>
      </w:r>
      <w:r w:rsidR="00E645E4" w:rsidRPr="003832A0">
        <w:rPr>
          <w:i/>
          <w:color w:val="C00000"/>
          <w:lang w:eastAsia="en-AU"/>
        </w:rPr>
        <w:t xml:space="preserve">and actual </w:t>
      </w:r>
      <w:r w:rsidR="00DF453F" w:rsidRPr="003832A0">
        <w:rPr>
          <w:i/>
          <w:color w:val="C00000"/>
          <w:lang w:eastAsia="en-AU"/>
        </w:rPr>
        <w:t>works and expenditure</w:t>
      </w:r>
      <w:r w:rsidR="003E0F60" w:rsidRPr="003832A0">
        <w:rPr>
          <w:i/>
          <w:color w:val="C00000"/>
          <w:lang w:eastAsia="en-AU"/>
        </w:rPr>
        <w:t xml:space="preserve"> in </w:t>
      </w:r>
      <w:r w:rsidR="003E0F60">
        <w:rPr>
          <w:i/>
          <w:color w:val="FF0000"/>
          <w:lang w:eastAsia="en-AU"/>
        </w:rPr>
        <w:fldChar w:fldCharType="begin"/>
      </w:r>
      <w:r w:rsidR="003E0F60">
        <w:rPr>
          <w:i/>
          <w:color w:val="FF0000"/>
          <w:lang w:eastAsia="en-AU"/>
        </w:rPr>
        <w:instrText xml:space="preserve"> REF _Ref156979069 \h </w:instrText>
      </w:r>
      <w:r w:rsidR="003E0F60">
        <w:rPr>
          <w:i/>
          <w:color w:val="FF0000"/>
          <w:lang w:eastAsia="en-AU"/>
        </w:rPr>
      </w:r>
      <w:r w:rsidR="003E0F60">
        <w:rPr>
          <w:i/>
          <w:color w:val="FF0000"/>
          <w:lang w:eastAsia="en-AU"/>
        </w:rPr>
        <w:fldChar w:fldCharType="separate"/>
      </w:r>
      <w:r w:rsidR="00D96FEE">
        <w:t xml:space="preserve">Table </w:t>
      </w:r>
      <w:r w:rsidR="00D96FEE">
        <w:rPr>
          <w:noProof/>
        </w:rPr>
        <w:t>9</w:t>
      </w:r>
      <w:r w:rsidR="003E0F60">
        <w:rPr>
          <w:i/>
          <w:color w:val="FF0000"/>
          <w:lang w:eastAsia="en-AU"/>
        </w:rPr>
        <w:fldChar w:fldCharType="end"/>
      </w:r>
      <w:r w:rsidR="003E0F60" w:rsidRPr="003832A0">
        <w:rPr>
          <w:i/>
          <w:color w:val="C00000"/>
          <w:lang w:eastAsia="en-AU"/>
        </w:rPr>
        <w:t xml:space="preserve"> below</w:t>
      </w:r>
      <w:r w:rsidR="004366BB" w:rsidRPr="003832A0">
        <w:rPr>
          <w:i/>
          <w:color w:val="C00000"/>
          <w:lang w:eastAsia="en-AU"/>
        </w:rPr>
        <w:t>.</w:t>
      </w:r>
    </w:p>
    <w:p w14:paraId="7FA552AC" w14:textId="1AD4B98B" w:rsidR="00553480" w:rsidRDefault="00553480" w:rsidP="004605CC">
      <w:pPr>
        <w:pStyle w:val="Caption"/>
        <w:keepNext/>
      </w:pPr>
      <w:bookmarkStart w:id="20" w:name="_Ref156979069"/>
      <w:r>
        <w:t xml:space="preserve">Table </w:t>
      </w:r>
      <w:fldSimple w:instr=" SEQ Table \* ARABIC ">
        <w:r w:rsidR="00D96FEE">
          <w:rPr>
            <w:noProof/>
          </w:rPr>
          <w:t>9</w:t>
        </w:r>
      </w:fldSimple>
      <w:bookmarkEnd w:id="20"/>
      <w:r>
        <w:t xml:space="preserve"> - Expenditure</w:t>
      </w:r>
    </w:p>
    <w:tbl>
      <w:tblPr>
        <w:tblStyle w:val="NTGtable1"/>
        <w:tblW w:w="5000" w:type="pct"/>
        <w:tblLook w:val="04A0" w:firstRow="1" w:lastRow="0" w:firstColumn="1" w:lastColumn="0" w:noHBand="0" w:noVBand="1"/>
      </w:tblPr>
      <w:tblGrid>
        <w:gridCol w:w="1415"/>
        <w:gridCol w:w="4654"/>
        <w:gridCol w:w="2682"/>
        <w:gridCol w:w="2682"/>
        <w:gridCol w:w="3807"/>
      </w:tblGrid>
      <w:tr w:rsidR="00F45979" w14:paraId="1249D86D" w14:textId="77777777" w:rsidTr="0068580E">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64" w:type="pct"/>
          </w:tcPr>
          <w:p w14:paraId="063F19B7" w14:textId="77777777" w:rsidR="00F45979" w:rsidRPr="005B5012" w:rsidRDefault="00F45979" w:rsidP="00DE75AF">
            <w:pPr>
              <w:rPr>
                <w:lang w:eastAsia="en-AU"/>
              </w:rPr>
            </w:pPr>
            <w:r w:rsidRPr="005B5012">
              <w:rPr>
                <w:rFonts w:cs="Arial"/>
                <w:color w:val="FFFFFF" w:themeColor="background1"/>
              </w:rPr>
              <w:t>Permit Year</w:t>
            </w:r>
          </w:p>
        </w:tc>
        <w:tc>
          <w:tcPr>
            <w:tcW w:w="1527" w:type="pct"/>
          </w:tcPr>
          <w:p w14:paraId="3DCA30D6" w14:textId="77777777" w:rsidR="00F45979" w:rsidRPr="005B5012" w:rsidRDefault="00F45979" w:rsidP="00DE75AF">
            <w:pPr>
              <w:cnfStyle w:val="100000000000" w:firstRow="1" w:lastRow="0" w:firstColumn="0" w:lastColumn="0" w:oddVBand="0" w:evenVBand="0" w:oddHBand="0" w:evenHBand="0" w:firstRowFirstColumn="0" w:firstRowLastColumn="0" w:lastRowFirstColumn="0" w:lastRowLastColumn="0"/>
              <w:rPr>
                <w:lang w:eastAsia="en-AU"/>
              </w:rPr>
            </w:pPr>
            <w:r w:rsidRPr="005B5012">
              <w:rPr>
                <w:lang w:eastAsia="en-AU"/>
              </w:rPr>
              <w:t>Actual work</w:t>
            </w:r>
          </w:p>
        </w:tc>
        <w:tc>
          <w:tcPr>
            <w:tcW w:w="880" w:type="pct"/>
          </w:tcPr>
          <w:p w14:paraId="10C053CB" w14:textId="77777777" w:rsidR="00F45979" w:rsidRPr="005B5012" w:rsidRDefault="00F45979" w:rsidP="00DE75AF">
            <w:pPr>
              <w:cnfStyle w:val="100000000000" w:firstRow="1" w:lastRow="0" w:firstColumn="0" w:lastColumn="0" w:oddVBand="0" w:evenVBand="0" w:oddHBand="0" w:evenHBand="0" w:firstRowFirstColumn="0" w:firstRowLastColumn="0" w:lastRowFirstColumn="0" w:lastRowLastColumn="0"/>
              <w:rPr>
                <w:lang w:eastAsia="en-AU"/>
              </w:rPr>
            </w:pPr>
            <w:r w:rsidRPr="005B5012">
              <w:rPr>
                <w:lang w:eastAsia="en-AU"/>
              </w:rPr>
              <w:t>Proposed expenditure</w:t>
            </w:r>
          </w:p>
        </w:tc>
        <w:tc>
          <w:tcPr>
            <w:tcW w:w="880" w:type="pct"/>
          </w:tcPr>
          <w:p w14:paraId="3D5B4240" w14:textId="77777777" w:rsidR="00F45979" w:rsidRPr="005B5012" w:rsidRDefault="00F45979" w:rsidP="00DE75AF">
            <w:pPr>
              <w:cnfStyle w:val="100000000000" w:firstRow="1" w:lastRow="0" w:firstColumn="0" w:lastColumn="0" w:oddVBand="0" w:evenVBand="0" w:oddHBand="0" w:evenHBand="0" w:firstRowFirstColumn="0" w:firstRowLastColumn="0" w:lastRowFirstColumn="0" w:lastRowLastColumn="0"/>
              <w:rPr>
                <w:lang w:eastAsia="en-AU"/>
              </w:rPr>
            </w:pPr>
            <w:r w:rsidRPr="005B5012">
              <w:rPr>
                <w:lang w:eastAsia="en-AU"/>
              </w:rPr>
              <w:t>Actual expenditure</w:t>
            </w:r>
          </w:p>
        </w:tc>
        <w:tc>
          <w:tcPr>
            <w:tcW w:w="1249" w:type="pct"/>
          </w:tcPr>
          <w:p w14:paraId="7109713B" w14:textId="77777777" w:rsidR="00F45979" w:rsidRPr="005B5012" w:rsidRDefault="00F45979" w:rsidP="00DE75AF">
            <w:pPr>
              <w:cnfStyle w:val="100000000000" w:firstRow="1" w:lastRow="0" w:firstColumn="0" w:lastColumn="0" w:oddVBand="0" w:evenVBand="0" w:oddHBand="0" w:evenHBand="0" w:firstRowFirstColumn="0" w:firstRowLastColumn="0" w:lastRowFirstColumn="0" w:lastRowLastColumn="0"/>
              <w:rPr>
                <w:lang w:eastAsia="en-AU"/>
              </w:rPr>
            </w:pPr>
            <w:r w:rsidRPr="005B5012">
              <w:rPr>
                <w:lang w:eastAsia="en-AU"/>
              </w:rPr>
              <w:t>Reason for variation</w:t>
            </w:r>
          </w:p>
        </w:tc>
      </w:tr>
      <w:tr w:rsidR="00F45979" w14:paraId="4D4772FD" w14:textId="77777777" w:rsidTr="0068580E">
        <w:trPr>
          <w:trHeight w:val="431"/>
        </w:trPr>
        <w:tc>
          <w:tcPr>
            <w:cnfStyle w:val="001000000000" w:firstRow="0" w:lastRow="0" w:firstColumn="1" w:lastColumn="0" w:oddVBand="0" w:evenVBand="0" w:oddHBand="0" w:evenHBand="0" w:firstRowFirstColumn="0" w:firstRowLastColumn="0" w:lastRowFirstColumn="0" w:lastRowLastColumn="0"/>
            <w:tcW w:w="464" w:type="pct"/>
          </w:tcPr>
          <w:p w14:paraId="360087F8" w14:textId="77777777" w:rsidR="00F45979" w:rsidRPr="00BD38C1" w:rsidRDefault="00B3671A" w:rsidP="00DE75AF">
            <w:pPr>
              <w:rPr>
                <w:lang w:eastAsia="en-AU"/>
              </w:rPr>
            </w:pPr>
            <w:r w:rsidRPr="003832A0">
              <w:rPr>
                <w:rFonts w:cs="Arial"/>
                <w:i/>
                <w:color w:val="C00000"/>
              </w:rPr>
              <w:t>1</w:t>
            </w:r>
          </w:p>
        </w:tc>
        <w:tc>
          <w:tcPr>
            <w:tcW w:w="1527" w:type="pct"/>
          </w:tcPr>
          <w:p w14:paraId="4D6CFBAD" w14:textId="77777777" w:rsidR="00F45979" w:rsidRPr="00BD38C1" w:rsidRDefault="006222B7" w:rsidP="00DE75AF">
            <w:pPr>
              <w:cnfStyle w:val="000000000000" w:firstRow="0" w:lastRow="0" w:firstColumn="0" w:lastColumn="0" w:oddVBand="0" w:evenVBand="0" w:oddHBand="0" w:evenHBand="0" w:firstRowFirstColumn="0" w:firstRowLastColumn="0" w:lastRowFirstColumn="0" w:lastRowLastColumn="0"/>
              <w:rPr>
                <w:lang w:eastAsia="en-AU"/>
              </w:rPr>
            </w:pPr>
            <w:r w:rsidRPr="003832A0">
              <w:rPr>
                <w:rFonts w:cs="Arial"/>
                <w:i/>
                <w:color w:val="C00000"/>
              </w:rPr>
              <w:t>Geological and geophysical studies and stratigraphic drill hole</w:t>
            </w:r>
          </w:p>
        </w:tc>
        <w:tc>
          <w:tcPr>
            <w:tcW w:w="880" w:type="pct"/>
          </w:tcPr>
          <w:p w14:paraId="68FFF9BB" w14:textId="77777777" w:rsidR="00F45979" w:rsidRPr="00BD38C1" w:rsidRDefault="006222B7" w:rsidP="00DE75AF">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$200,000</w:t>
            </w:r>
          </w:p>
        </w:tc>
        <w:tc>
          <w:tcPr>
            <w:tcW w:w="880" w:type="pct"/>
          </w:tcPr>
          <w:p w14:paraId="3F1C6BA0" w14:textId="77777777" w:rsidR="00F45979" w:rsidRPr="00BD38C1" w:rsidRDefault="006222B7" w:rsidP="00DE75AF">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$750,000</w:t>
            </w:r>
          </w:p>
        </w:tc>
        <w:tc>
          <w:tcPr>
            <w:tcW w:w="1249" w:type="pct"/>
          </w:tcPr>
          <w:p w14:paraId="4059BA28" w14:textId="77777777" w:rsidR="00F45979" w:rsidRPr="00BD38C1" w:rsidRDefault="006222B7" w:rsidP="00DE75AF">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Stratigraphic drilling prioritised and brought forward.</w:t>
            </w:r>
          </w:p>
        </w:tc>
      </w:tr>
    </w:tbl>
    <w:p w14:paraId="7B36FD4D" w14:textId="08CDFD3A" w:rsidR="002201AD" w:rsidRPr="003832A0" w:rsidRDefault="00CE538A" w:rsidP="006B3F00">
      <w:pPr>
        <w:spacing w:before="200"/>
        <w:rPr>
          <w:i/>
          <w:color w:val="C00000"/>
          <w:lang w:eastAsia="en-AU"/>
        </w:rPr>
        <w:sectPr w:rsidR="002201AD" w:rsidRPr="003832A0" w:rsidSect="0022358C">
          <w:pgSz w:w="16838" w:h="11906" w:orient="landscape" w:code="9"/>
          <w:pgMar w:top="794" w:right="794" w:bottom="794" w:left="794" w:header="794" w:footer="794" w:gutter="0"/>
          <w:cols w:space="708"/>
          <w:docGrid w:linePitch="360"/>
        </w:sectPr>
      </w:pPr>
      <w:r w:rsidRPr="003832A0">
        <w:rPr>
          <w:i/>
          <w:color w:val="C00000"/>
          <w:lang w:eastAsia="en-AU"/>
        </w:rPr>
        <w:t>Provide a summary as to whether the expenditure was within the Territory</w:t>
      </w:r>
      <w:r w:rsidR="00375F0B" w:rsidRPr="003832A0">
        <w:rPr>
          <w:i/>
          <w:color w:val="C00000"/>
          <w:lang w:eastAsia="en-AU"/>
        </w:rPr>
        <w:t xml:space="preserve"> (e.g. c</w:t>
      </w:r>
      <w:r w:rsidRPr="003832A0">
        <w:rPr>
          <w:i/>
          <w:color w:val="C00000"/>
          <w:lang w:eastAsia="en-AU"/>
        </w:rPr>
        <w:t>ompany registered in the Northern Territory), or relates to persons or companies located outside of the Territory</w:t>
      </w:r>
      <w:r w:rsidR="00375F0B" w:rsidRPr="003832A0">
        <w:rPr>
          <w:i/>
          <w:color w:val="C00000"/>
          <w:lang w:eastAsia="en-AU"/>
        </w:rPr>
        <w:t xml:space="preserve"> (e.g. c</w:t>
      </w:r>
      <w:r w:rsidRPr="003832A0">
        <w:rPr>
          <w:i/>
          <w:color w:val="C00000"/>
          <w:lang w:eastAsia="en-AU"/>
        </w:rPr>
        <w:t>ompany registered interstate or overseas)</w:t>
      </w:r>
      <w:bookmarkEnd w:id="2"/>
      <w:bookmarkEnd w:id="3"/>
      <w:r w:rsidR="000179D0" w:rsidRPr="003832A0">
        <w:rPr>
          <w:i/>
          <w:color w:val="C00000"/>
          <w:lang w:eastAsia="en-AU"/>
        </w:rPr>
        <w:t>.</w:t>
      </w:r>
    </w:p>
    <w:p w14:paraId="7DF1C5E3" w14:textId="77777777" w:rsidR="00BD7EFC" w:rsidRPr="00B9513A" w:rsidRDefault="0051631A" w:rsidP="00BD7EFC">
      <w:pPr>
        <w:pStyle w:val="Heading1"/>
        <w:ind w:left="432" w:hanging="432"/>
        <w:rPr>
          <w:lang w:eastAsia="en-AU"/>
        </w:rPr>
      </w:pPr>
      <w:bookmarkStart w:id="21" w:name="_Well_operations_and"/>
      <w:bookmarkStart w:id="22" w:name="_Toc158301520"/>
      <w:bookmarkEnd w:id="21"/>
      <w:r w:rsidRPr="00B9513A">
        <w:rPr>
          <w:lang w:eastAsia="en-AU"/>
        </w:rPr>
        <w:lastRenderedPageBreak/>
        <w:t>Well operations and activities</w:t>
      </w:r>
      <w:bookmarkEnd w:id="22"/>
    </w:p>
    <w:p w14:paraId="3F418EC6" w14:textId="77777777" w:rsidR="0051631A" w:rsidRPr="003832A0" w:rsidRDefault="00354A6F" w:rsidP="0051631A">
      <w:pPr>
        <w:rPr>
          <w:i/>
          <w:color w:val="C00000"/>
          <w:lang w:eastAsia="en-AU"/>
        </w:rPr>
      </w:pPr>
      <w:r w:rsidRPr="003832A0">
        <w:rPr>
          <w:i/>
          <w:color w:val="C00000"/>
          <w:lang w:eastAsia="en-AU"/>
        </w:rPr>
        <w:t>Schedule 4E of the</w:t>
      </w:r>
      <w:r w:rsidR="00375F0B" w:rsidRPr="003832A0">
        <w:rPr>
          <w:i/>
          <w:color w:val="C00000"/>
          <w:lang w:eastAsia="en-AU"/>
        </w:rPr>
        <w:t xml:space="preserve"> Regulations requires annual r</w:t>
      </w:r>
      <w:r w:rsidRPr="003832A0">
        <w:rPr>
          <w:i/>
          <w:color w:val="C00000"/>
          <w:lang w:eastAsia="en-AU"/>
        </w:rPr>
        <w:t>eport</w:t>
      </w:r>
      <w:r w:rsidR="00375F0B" w:rsidRPr="003832A0">
        <w:rPr>
          <w:i/>
          <w:color w:val="C00000"/>
          <w:lang w:eastAsia="en-AU"/>
        </w:rPr>
        <w:t>s to</w:t>
      </w:r>
      <w:r w:rsidRPr="003832A0">
        <w:rPr>
          <w:i/>
          <w:color w:val="C00000"/>
          <w:lang w:eastAsia="en-AU"/>
        </w:rPr>
        <w:t xml:space="preserve"> contain a</w:t>
      </w:r>
      <w:r w:rsidR="0051631A" w:rsidRPr="003832A0">
        <w:rPr>
          <w:i/>
          <w:color w:val="C00000"/>
          <w:lang w:eastAsia="en-AU"/>
        </w:rPr>
        <w:t xml:space="preserve"> report on well operations and activities undertaken on the title area during the reporting period, including an assessment of the interest holder'</w:t>
      </w:r>
      <w:r w:rsidR="00793D70" w:rsidRPr="003832A0">
        <w:rPr>
          <w:i/>
          <w:color w:val="C00000"/>
          <w:lang w:eastAsia="en-AU"/>
        </w:rPr>
        <w:t xml:space="preserve">s compliance with any approved </w:t>
      </w:r>
      <w:r w:rsidR="00D83604" w:rsidRPr="003832A0">
        <w:rPr>
          <w:i/>
          <w:color w:val="C00000"/>
          <w:lang w:eastAsia="en-AU"/>
        </w:rPr>
        <w:t>WOMP</w:t>
      </w:r>
      <w:r w:rsidR="0051631A" w:rsidRPr="003832A0">
        <w:rPr>
          <w:i/>
          <w:color w:val="C00000"/>
          <w:lang w:eastAsia="en-AU"/>
        </w:rPr>
        <w:t>.</w:t>
      </w:r>
    </w:p>
    <w:p w14:paraId="510F1EC4" w14:textId="4D68FD5B" w:rsidR="0093744C" w:rsidRPr="003832A0" w:rsidRDefault="0093744C" w:rsidP="0051631A">
      <w:pPr>
        <w:rPr>
          <w:i/>
          <w:color w:val="C00000"/>
          <w:lang w:eastAsia="en-AU"/>
        </w:rPr>
      </w:pPr>
      <w:r w:rsidRPr="003832A0">
        <w:rPr>
          <w:i/>
          <w:color w:val="C00000"/>
          <w:lang w:eastAsia="en-AU"/>
        </w:rPr>
        <w:t>L</w:t>
      </w:r>
      <w:r w:rsidR="006969AC" w:rsidRPr="003832A0">
        <w:rPr>
          <w:i/>
          <w:color w:val="C00000"/>
          <w:lang w:eastAsia="en-AU"/>
        </w:rPr>
        <w:t>ist relevant WOMPs</w:t>
      </w:r>
      <w:r w:rsidRPr="003832A0">
        <w:rPr>
          <w:i/>
          <w:color w:val="C00000"/>
          <w:lang w:eastAsia="en-AU"/>
        </w:rPr>
        <w:t xml:space="preserve"> including</w:t>
      </w:r>
      <w:r w:rsidR="006969AC" w:rsidRPr="003832A0">
        <w:rPr>
          <w:i/>
          <w:color w:val="C00000"/>
          <w:lang w:eastAsia="en-AU"/>
        </w:rPr>
        <w:t xml:space="preserve"> the </w:t>
      </w:r>
      <w:r w:rsidR="009B4FF0" w:rsidRPr="003832A0">
        <w:rPr>
          <w:i/>
          <w:color w:val="C00000"/>
          <w:lang w:eastAsia="en-AU"/>
        </w:rPr>
        <w:t xml:space="preserve">number of existing </w:t>
      </w:r>
      <w:r w:rsidR="006969AC" w:rsidRPr="003832A0">
        <w:rPr>
          <w:i/>
          <w:color w:val="C00000"/>
          <w:lang w:eastAsia="en-AU"/>
        </w:rPr>
        <w:t>wells covered,</w:t>
      </w:r>
      <w:r w:rsidRPr="003832A0">
        <w:rPr>
          <w:i/>
          <w:color w:val="C00000"/>
          <w:lang w:eastAsia="en-AU"/>
        </w:rPr>
        <w:t xml:space="preserve"> their date of approval and date of required </w:t>
      </w:r>
      <w:proofErr w:type="gramStart"/>
      <w:r w:rsidRPr="003832A0">
        <w:rPr>
          <w:i/>
          <w:color w:val="C00000"/>
          <w:lang w:eastAsia="en-AU"/>
        </w:rPr>
        <w:t>5 year</w:t>
      </w:r>
      <w:proofErr w:type="gramEnd"/>
      <w:r w:rsidRPr="003832A0">
        <w:rPr>
          <w:i/>
          <w:color w:val="C00000"/>
          <w:lang w:eastAsia="en-AU"/>
        </w:rPr>
        <w:t xml:space="preserve"> review</w:t>
      </w:r>
      <w:r w:rsidR="002201AD" w:rsidRPr="003832A0">
        <w:rPr>
          <w:i/>
          <w:color w:val="C00000"/>
          <w:lang w:eastAsia="en-AU"/>
        </w:rPr>
        <w:t xml:space="preserve"> in </w:t>
      </w:r>
      <w:r w:rsidR="002201AD">
        <w:rPr>
          <w:i/>
          <w:color w:val="FF0000"/>
          <w:lang w:eastAsia="en-AU"/>
        </w:rPr>
        <w:fldChar w:fldCharType="begin"/>
      </w:r>
      <w:r w:rsidR="002201AD">
        <w:rPr>
          <w:i/>
          <w:color w:val="FF0000"/>
          <w:lang w:eastAsia="en-AU"/>
        </w:rPr>
        <w:instrText xml:space="preserve"> REF _Ref156976911 \h </w:instrText>
      </w:r>
      <w:r w:rsidR="002201AD">
        <w:rPr>
          <w:i/>
          <w:color w:val="FF0000"/>
          <w:lang w:eastAsia="en-AU"/>
        </w:rPr>
      </w:r>
      <w:r w:rsidR="002201AD">
        <w:rPr>
          <w:i/>
          <w:color w:val="FF0000"/>
          <w:lang w:eastAsia="en-AU"/>
        </w:rPr>
        <w:fldChar w:fldCharType="separate"/>
      </w:r>
      <w:r w:rsidR="00D96FEE">
        <w:t xml:space="preserve">Table </w:t>
      </w:r>
      <w:r w:rsidR="00D96FEE">
        <w:rPr>
          <w:noProof/>
        </w:rPr>
        <w:t>10</w:t>
      </w:r>
      <w:r w:rsidR="002201AD">
        <w:rPr>
          <w:i/>
          <w:color w:val="FF0000"/>
          <w:lang w:eastAsia="en-AU"/>
        </w:rPr>
        <w:fldChar w:fldCharType="end"/>
      </w:r>
      <w:r w:rsidR="002201AD" w:rsidRPr="003832A0">
        <w:rPr>
          <w:i/>
          <w:color w:val="C00000"/>
          <w:lang w:eastAsia="en-AU"/>
        </w:rPr>
        <w:t xml:space="preserve"> below.</w:t>
      </w:r>
    </w:p>
    <w:p w14:paraId="114781FA" w14:textId="5EDD3B2A" w:rsidR="00553480" w:rsidRDefault="00553480" w:rsidP="004605CC">
      <w:pPr>
        <w:pStyle w:val="Caption"/>
        <w:keepNext/>
      </w:pPr>
      <w:bookmarkStart w:id="23" w:name="_Ref156976911"/>
      <w:bookmarkStart w:id="24" w:name="_Ref156976904"/>
      <w:r>
        <w:t xml:space="preserve">Table </w:t>
      </w:r>
      <w:fldSimple w:instr=" SEQ Table \* ARABIC ">
        <w:r w:rsidR="00D96FEE">
          <w:rPr>
            <w:noProof/>
          </w:rPr>
          <w:t>10</w:t>
        </w:r>
      </w:fldSimple>
      <w:bookmarkEnd w:id="23"/>
      <w:r>
        <w:t xml:space="preserve"> – List of WOMPS</w:t>
      </w:r>
      <w:bookmarkEnd w:id="24"/>
    </w:p>
    <w:tbl>
      <w:tblPr>
        <w:tblStyle w:val="NTGtable1"/>
        <w:tblW w:w="5000" w:type="pct"/>
        <w:tblLook w:val="04A0" w:firstRow="1" w:lastRow="0" w:firstColumn="1" w:lastColumn="0" w:noHBand="0" w:noVBand="1"/>
      </w:tblPr>
      <w:tblGrid>
        <w:gridCol w:w="2633"/>
        <w:gridCol w:w="2387"/>
        <w:gridCol w:w="2666"/>
        <w:gridCol w:w="2622"/>
      </w:tblGrid>
      <w:tr w:rsidR="00EB52E4" w14:paraId="359DCAA4" w14:textId="77777777" w:rsidTr="009831A8">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277" w:type="pct"/>
          </w:tcPr>
          <w:p w14:paraId="4C1C2111" w14:textId="77777777" w:rsidR="00EB52E4" w:rsidRDefault="0075732B" w:rsidP="009831A8">
            <w:pPr>
              <w:rPr>
                <w:lang w:eastAsia="en-AU"/>
              </w:rPr>
            </w:pPr>
            <w:r>
              <w:rPr>
                <w:lang w:eastAsia="en-AU"/>
              </w:rPr>
              <w:t>WOMP</w:t>
            </w:r>
            <w:r w:rsidR="002F7870">
              <w:rPr>
                <w:lang w:eastAsia="en-AU"/>
              </w:rPr>
              <w:t xml:space="preserve"> (Name and unique document ID)</w:t>
            </w:r>
          </w:p>
        </w:tc>
        <w:tc>
          <w:tcPr>
            <w:tcW w:w="1158" w:type="pct"/>
          </w:tcPr>
          <w:p w14:paraId="6E2D572C" w14:textId="2C4DEB4E" w:rsidR="00EB52E4" w:rsidRDefault="00521DB4">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No. existing wells </w:t>
            </w:r>
            <w:r w:rsidR="00754334">
              <w:rPr>
                <w:lang w:eastAsia="en-AU"/>
              </w:rPr>
              <w:t>covered</w:t>
            </w:r>
          </w:p>
        </w:tc>
        <w:tc>
          <w:tcPr>
            <w:tcW w:w="1293" w:type="pct"/>
          </w:tcPr>
          <w:p w14:paraId="5C76368F" w14:textId="77777777" w:rsidR="00EB52E4" w:rsidRDefault="00EB52E4" w:rsidP="009831A8">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Date of approval</w:t>
            </w:r>
          </w:p>
        </w:tc>
        <w:tc>
          <w:tcPr>
            <w:tcW w:w="1272" w:type="pct"/>
          </w:tcPr>
          <w:p w14:paraId="3E17E44A" w14:textId="77777777" w:rsidR="00EB52E4" w:rsidRDefault="00EB52E4" w:rsidP="009831A8">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Review date</w:t>
            </w:r>
          </w:p>
        </w:tc>
      </w:tr>
      <w:tr w:rsidR="00EB52E4" w14:paraId="64E7622B" w14:textId="77777777" w:rsidTr="009831A8">
        <w:trPr>
          <w:trHeight w:val="431"/>
        </w:trPr>
        <w:tc>
          <w:tcPr>
            <w:cnfStyle w:val="001000000000" w:firstRow="0" w:lastRow="0" w:firstColumn="1" w:lastColumn="0" w:oddVBand="0" w:evenVBand="0" w:oddHBand="0" w:evenHBand="0" w:firstRowFirstColumn="0" w:firstRowLastColumn="0" w:lastRowFirstColumn="0" w:lastRowLastColumn="0"/>
            <w:tcW w:w="1277" w:type="pct"/>
          </w:tcPr>
          <w:p w14:paraId="0173D4AB" w14:textId="05A55584" w:rsidR="00EB52E4" w:rsidRPr="00BD38C1" w:rsidRDefault="00521DB4" w:rsidP="009831A8">
            <w:pPr>
              <w:rPr>
                <w:lang w:eastAsia="en-AU"/>
              </w:rPr>
            </w:pPr>
            <w:r w:rsidRPr="003832A0">
              <w:rPr>
                <w:i/>
                <w:color w:val="C00000"/>
                <w:lang w:eastAsia="en-AU"/>
              </w:rPr>
              <w:t>E.g. WOMP 567S</w:t>
            </w:r>
          </w:p>
        </w:tc>
        <w:tc>
          <w:tcPr>
            <w:tcW w:w="1158" w:type="pct"/>
          </w:tcPr>
          <w:p w14:paraId="53B2447D" w14:textId="53E2B3A3" w:rsidR="00EB52E4" w:rsidRPr="00BD38C1" w:rsidRDefault="00521DB4" w:rsidP="009831A8">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3</w:t>
            </w:r>
          </w:p>
        </w:tc>
        <w:tc>
          <w:tcPr>
            <w:tcW w:w="1293" w:type="pct"/>
          </w:tcPr>
          <w:p w14:paraId="78FA5B3B" w14:textId="73589433" w:rsidR="00EB52E4" w:rsidRPr="00BD38C1" w:rsidRDefault="00521DB4" w:rsidP="009831A8">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23 September 2022</w:t>
            </w:r>
          </w:p>
        </w:tc>
        <w:tc>
          <w:tcPr>
            <w:tcW w:w="1272" w:type="pct"/>
          </w:tcPr>
          <w:p w14:paraId="378ADA59" w14:textId="4B10ABA6" w:rsidR="00EB52E4" w:rsidRPr="00BD38C1" w:rsidRDefault="00521DB4" w:rsidP="009831A8">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23 September 2027</w:t>
            </w:r>
          </w:p>
        </w:tc>
      </w:tr>
    </w:tbl>
    <w:p w14:paraId="170B5E8C" w14:textId="16F940C8" w:rsidR="001D5B42" w:rsidRPr="005C5374" w:rsidRDefault="001D5B42" w:rsidP="00DC3B4A">
      <w:pPr>
        <w:pStyle w:val="Heading2"/>
      </w:pPr>
      <w:bookmarkStart w:id="25" w:name="_Compliance_with_WOMP_1"/>
      <w:bookmarkStart w:id="26" w:name="_Toc158301521"/>
      <w:bookmarkEnd w:id="25"/>
      <w:r w:rsidRPr="005C5374">
        <w:t xml:space="preserve">Compliance with </w:t>
      </w:r>
      <w:r w:rsidR="00AA34E5">
        <w:t xml:space="preserve">WOMP – </w:t>
      </w:r>
      <w:r w:rsidR="00740276">
        <w:t>W</w:t>
      </w:r>
      <w:r w:rsidR="00AA34E5">
        <w:t>ell c</w:t>
      </w:r>
      <w:r>
        <w:t>onstruction</w:t>
      </w:r>
      <w:r w:rsidR="00AA34E5">
        <w:t xml:space="preserve"> p</w:t>
      </w:r>
      <w:r w:rsidR="002A53E7">
        <w:t>hase</w:t>
      </w:r>
      <w:bookmarkEnd w:id="26"/>
    </w:p>
    <w:p w14:paraId="2A36CF04" w14:textId="08B6C1A4" w:rsidR="001D5B42" w:rsidRPr="003832A0" w:rsidRDefault="001D5B42" w:rsidP="001D5B42">
      <w:pPr>
        <w:rPr>
          <w:bCs/>
          <w:i/>
          <w:color w:val="C00000"/>
          <w:lang w:eastAsia="en-AU"/>
        </w:rPr>
      </w:pPr>
      <w:r w:rsidRPr="003832A0">
        <w:rPr>
          <w:bCs/>
          <w:i/>
          <w:color w:val="C00000"/>
          <w:lang w:eastAsia="en-AU"/>
        </w:rPr>
        <w:t xml:space="preserve">Identify any instances of non-compliance with the </w:t>
      </w:r>
      <w:r w:rsidR="00AD4D97" w:rsidRPr="003832A0">
        <w:rPr>
          <w:bCs/>
          <w:i/>
          <w:color w:val="C00000"/>
          <w:lang w:eastAsia="en-AU"/>
        </w:rPr>
        <w:t xml:space="preserve">WOMP and associated legislative requirements </w:t>
      </w:r>
      <w:r w:rsidRPr="003832A0">
        <w:rPr>
          <w:bCs/>
          <w:i/>
          <w:color w:val="C00000"/>
          <w:lang w:eastAsia="en-AU"/>
        </w:rPr>
        <w:t xml:space="preserve">during the reporting period. </w:t>
      </w:r>
      <w:r w:rsidR="007B22B1" w:rsidRPr="003832A0">
        <w:rPr>
          <w:bCs/>
          <w:i/>
          <w:color w:val="C00000"/>
          <w:lang w:eastAsia="en-AU"/>
        </w:rPr>
        <w:t xml:space="preserve">Select Y, N or NA as appropriate in </w:t>
      </w:r>
      <w:r w:rsidR="002201AD">
        <w:rPr>
          <w:bCs/>
          <w:i/>
          <w:color w:val="FF0000"/>
          <w:lang w:eastAsia="en-AU"/>
        </w:rPr>
        <w:fldChar w:fldCharType="begin"/>
      </w:r>
      <w:r w:rsidR="002201AD">
        <w:rPr>
          <w:bCs/>
          <w:i/>
          <w:color w:val="FF0000"/>
          <w:lang w:eastAsia="en-AU"/>
        </w:rPr>
        <w:instrText xml:space="preserve"> REF _Ref156976952 \h </w:instrText>
      </w:r>
      <w:r w:rsidR="002201AD">
        <w:rPr>
          <w:bCs/>
          <w:i/>
          <w:color w:val="FF0000"/>
          <w:lang w:eastAsia="en-AU"/>
        </w:rPr>
      </w:r>
      <w:r w:rsidR="002201AD">
        <w:rPr>
          <w:bCs/>
          <w:i/>
          <w:color w:val="FF0000"/>
          <w:lang w:eastAsia="en-AU"/>
        </w:rPr>
        <w:fldChar w:fldCharType="separate"/>
      </w:r>
      <w:r w:rsidR="00D96FEE">
        <w:t xml:space="preserve">Table </w:t>
      </w:r>
      <w:r w:rsidR="00D96FEE">
        <w:rPr>
          <w:noProof/>
        </w:rPr>
        <w:t>11</w:t>
      </w:r>
      <w:r w:rsidR="002201AD">
        <w:rPr>
          <w:bCs/>
          <w:i/>
          <w:color w:val="FF0000"/>
          <w:lang w:eastAsia="en-AU"/>
        </w:rPr>
        <w:fldChar w:fldCharType="end"/>
      </w:r>
      <w:r w:rsidR="002201AD" w:rsidRPr="003832A0">
        <w:rPr>
          <w:bCs/>
          <w:i/>
          <w:color w:val="C00000"/>
          <w:lang w:eastAsia="en-AU"/>
        </w:rPr>
        <w:t xml:space="preserve"> </w:t>
      </w:r>
      <w:r w:rsidRPr="003832A0">
        <w:rPr>
          <w:bCs/>
          <w:i/>
          <w:color w:val="C00000"/>
          <w:lang w:eastAsia="en-AU"/>
        </w:rPr>
        <w:t>below.</w:t>
      </w:r>
    </w:p>
    <w:p w14:paraId="22766BFC" w14:textId="5AC491A5" w:rsidR="00553480" w:rsidRDefault="00553480" w:rsidP="004605CC">
      <w:pPr>
        <w:pStyle w:val="Caption"/>
      </w:pPr>
      <w:bookmarkStart w:id="27" w:name="_Ref156976952"/>
      <w:r>
        <w:t xml:space="preserve">Table </w:t>
      </w:r>
      <w:fldSimple w:instr=" SEQ Table \* ARABIC ">
        <w:r w:rsidR="00D96FEE">
          <w:rPr>
            <w:noProof/>
          </w:rPr>
          <w:t>11</w:t>
        </w:r>
      </w:fldSimple>
      <w:bookmarkEnd w:id="27"/>
      <w:r>
        <w:t xml:space="preserve"> - </w:t>
      </w:r>
      <w:r w:rsidRPr="00651BED">
        <w:t>Compliance with t</w:t>
      </w:r>
      <w:r>
        <w:t>he construction phase of a WOMP</w:t>
      </w:r>
    </w:p>
    <w:tbl>
      <w:tblPr>
        <w:tblStyle w:val="NTGtable1"/>
        <w:tblW w:w="5000" w:type="pct"/>
        <w:tblLook w:val="04A0" w:firstRow="1" w:lastRow="0" w:firstColumn="1" w:lastColumn="0" w:noHBand="0" w:noVBand="1"/>
      </w:tblPr>
      <w:tblGrid>
        <w:gridCol w:w="1487"/>
        <w:gridCol w:w="7595"/>
        <w:gridCol w:w="1226"/>
      </w:tblGrid>
      <w:tr w:rsidR="000866E7" w:rsidRPr="00681C57" w14:paraId="4A280223" w14:textId="77777777" w:rsidTr="00F14EA7">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85" w:type="pct"/>
          </w:tcPr>
          <w:p w14:paraId="7A476428" w14:textId="77777777" w:rsidR="001D5B42" w:rsidRPr="00E01531" w:rsidRDefault="001D5B42" w:rsidP="002676FB">
            <w:pPr>
              <w:rPr>
                <w:lang w:eastAsia="en-AU"/>
              </w:rPr>
            </w:pPr>
            <w:r>
              <w:rPr>
                <w:lang w:eastAsia="en-AU"/>
              </w:rPr>
              <w:t>Requirement</w:t>
            </w:r>
          </w:p>
        </w:tc>
        <w:tc>
          <w:tcPr>
            <w:tcW w:w="3713" w:type="pct"/>
          </w:tcPr>
          <w:p w14:paraId="1FDA52E3" w14:textId="77777777" w:rsidR="001D5B42" w:rsidRPr="00681C57" w:rsidRDefault="001D5B42" w:rsidP="00EF6D57">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Description</w:t>
            </w:r>
          </w:p>
        </w:tc>
        <w:tc>
          <w:tcPr>
            <w:tcW w:w="602" w:type="pct"/>
          </w:tcPr>
          <w:p w14:paraId="15AA87CA" w14:textId="77777777" w:rsidR="001D5B42" w:rsidRDefault="001D5B42" w:rsidP="00EF6D57">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Compliant</w:t>
            </w:r>
          </w:p>
        </w:tc>
      </w:tr>
      <w:tr w:rsidR="001D325A" w:rsidRPr="00681C57" w14:paraId="359F5F90" w14:textId="77777777" w:rsidTr="00F14EA7">
        <w:trPr>
          <w:trHeight w:val="431"/>
        </w:trPr>
        <w:tc>
          <w:tcPr>
            <w:cnfStyle w:val="001000000000" w:firstRow="0" w:lastRow="0" w:firstColumn="1" w:lastColumn="0" w:oddVBand="0" w:evenVBand="0" w:oddHBand="0" w:evenHBand="0" w:firstRowFirstColumn="0" w:firstRowLastColumn="0" w:lastRowFirstColumn="0" w:lastRowLastColumn="0"/>
            <w:tcW w:w="685" w:type="pct"/>
          </w:tcPr>
          <w:p w14:paraId="7BE6C391" w14:textId="77777777" w:rsidR="001D325A" w:rsidRPr="00B26796" w:rsidRDefault="001D325A" w:rsidP="001D325A">
            <w:pPr>
              <w:rPr>
                <w:lang w:eastAsia="en-AU"/>
              </w:rPr>
            </w:pPr>
          </w:p>
        </w:tc>
        <w:tc>
          <w:tcPr>
            <w:tcW w:w="3713" w:type="pct"/>
          </w:tcPr>
          <w:p w14:paraId="5EE97D1F" w14:textId="662F5451" w:rsidR="001D325A" w:rsidRPr="00AD4D97" w:rsidRDefault="001D325A" w:rsidP="00D95D6D">
            <w:pPr>
              <w:shd w:val="clear" w:color="auto" w:fill="FFFFFF"/>
              <w:cnfStyle w:val="000000000000" w:firstRow="0" w:lastRow="0" w:firstColumn="0" w:lastColumn="0" w:oddVBand="0" w:evenVBand="0" w:oddHBand="0" w:evenHBand="0" w:firstRowFirstColumn="0" w:firstRowLastColumn="0" w:lastRowFirstColumn="0" w:lastRowLastColumn="0"/>
              <w:rPr>
                <w:highlight w:val="yellow"/>
                <w:lang w:eastAsia="en-AU"/>
              </w:rPr>
            </w:pPr>
            <w:r w:rsidRPr="0036680F">
              <w:rPr>
                <w:lang w:eastAsia="en-AU"/>
              </w:rPr>
              <w:t xml:space="preserve">Were wells drilled during </w:t>
            </w:r>
            <w:r w:rsidR="00D95D6D">
              <w:rPr>
                <w:lang w:eastAsia="en-AU"/>
              </w:rPr>
              <w:t xml:space="preserve">the </w:t>
            </w:r>
            <w:r w:rsidRPr="0036680F">
              <w:rPr>
                <w:lang w:eastAsia="en-AU"/>
              </w:rPr>
              <w:t xml:space="preserve">reporting period? (If no, go to </w:t>
            </w:r>
            <w:hyperlink w:anchor="_Compliance_with_WOMP" w:history="1">
              <w:r w:rsidR="00A318AE">
                <w:rPr>
                  <w:rStyle w:val="Hyperlink"/>
                  <w:lang w:eastAsia="en-AU"/>
                </w:rPr>
                <w:t>Section 3.3</w:t>
              </w:r>
            </w:hyperlink>
            <w:r w:rsidRPr="0036680F">
              <w:rPr>
                <w:lang w:eastAsia="en-AU"/>
              </w:rPr>
              <w:t>)</w:t>
            </w:r>
          </w:p>
        </w:tc>
        <w:sdt>
          <w:sdtPr>
            <w:rPr>
              <w:lang w:eastAsia="en-AU"/>
            </w:rPr>
            <w:id w:val="688645856"/>
            <w:placeholder>
              <w:docPart w:val="7051F29D932D451EADDC8463D1508AB7"/>
            </w:placeholder>
            <w:showingPlcHdr/>
            <w:dropDownList>
              <w:listItem w:displayText="YES" w:value="YES"/>
              <w:listItem w:displayText="NO" w:value="NO"/>
            </w:dropDownList>
          </w:sdtPr>
          <w:sdtContent>
            <w:tc>
              <w:tcPr>
                <w:tcW w:w="602" w:type="pct"/>
              </w:tcPr>
              <w:p w14:paraId="3E71FA62" w14:textId="77777777" w:rsidR="001D325A" w:rsidRPr="0036680F" w:rsidRDefault="001D325A" w:rsidP="001D325A">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Y/N</w:t>
                </w:r>
              </w:p>
            </w:tc>
          </w:sdtContent>
        </w:sdt>
      </w:tr>
      <w:tr w:rsidR="001A0F02" w:rsidRPr="00681C57" w14:paraId="6ED0F878" w14:textId="77777777" w:rsidTr="00F14EA7">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85" w:type="pct"/>
          </w:tcPr>
          <w:p w14:paraId="35E58595" w14:textId="2D9A1DB7" w:rsidR="001A0F02" w:rsidRPr="008C42FA" w:rsidRDefault="001A0F02" w:rsidP="001A0F02">
            <w:pPr>
              <w:rPr>
                <w:highlight w:val="yellow"/>
                <w:lang w:eastAsia="en-AU"/>
              </w:rPr>
            </w:pPr>
            <w:r w:rsidRPr="000866E7">
              <w:rPr>
                <w:lang w:eastAsia="en-AU"/>
              </w:rPr>
              <w:t>WOMP</w:t>
            </w:r>
          </w:p>
        </w:tc>
        <w:tc>
          <w:tcPr>
            <w:tcW w:w="3713" w:type="pct"/>
          </w:tcPr>
          <w:p w14:paraId="414287F6" w14:textId="17876974" w:rsidR="001A0F02" w:rsidRPr="000866E7" w:rsidRDefault="001A0F02" w:rsidP="001A0F02">
            <w:pPr>
              <w:cnfStyle w:val="000000010000" w:firstRow="0" w:lastRow="0" w:firstColumn="0" w:lastColumn="0" w:oddVBand="0" w:evenVBand="0" w:oddHBand="0" w:evenHBand="1" w:firstRowFirstColumn="0" w:firstRowLastColumn="0" w:lastRowFirstColumn="0" w:lastRowLastColumn="0"/>
              <w:rPr>
                <w:lang w:eastAsia="en-AU"/>
              </w:rPr>
            </w:pPr>
            <w:r w:rsidRPr="000866E7">
              <w:rPr>
                <w:lang w:eastAsia="en-AU"/>
              </w:rPr>
              <w:t>Well control (during drilling) monitored and reported in a manner consistent with the approved WOMP</w:t>
            </w:r>
            <w:r>
              <w:rPr>
                <w:lang w:eastAsia="en-AU"/>
              </w:rPr>
              <w:t>.</w:t>
            </w:r>
          </w:p>
        </w:tc>
        <w:tc>
          <w:tcPr>
            <w:tcW w:w="602" w:type="pct"/>
          </w:tcPr>
          <w:p w14:paraId="3066B23F" w14:textId="340C7C53" w:rsidR="001A0F02" w:rsidRPr="00681C57" w:rsidRDefault="00000000" w:rsidP="001A0F02">
            <w:pPr>
              <w:cnfStyle w:val="000000010000" w:firstRow="0" w:lastRow="0" w:firstColumn="0" w:lastColumn="0" w:oddVBand="0" w:evenVBand="0" w:oddHBand="0" w:evenHBand="1" w:firstRowFirstColumn="0" w:firstRowLastColumn="0" w:lastRowFirstColumn="0" w:lastRowLastColumn="0"/>
              <w:rPr>
                <w:lang w:eastAsia="en-AU"/>
              </w:rPr>
            </w:pPr>
            <w:sdt>
              <w:sdtPr>
                <w:rPr>
                  <w:lang w:eastAsia="en-AU"/>
                </w:rPr>
                <w:id w:val="-374232402"/>
                <w:placeholder>
                  <w:docPart w:val="C9908EB6286940E1A1D973A6F40174BC"/>
                </w:placeholder>
                <w:showingPlcHdr/>
                <w:dropDownList>
                  <w:listItem w:displayText="YES" w:value="YES"/>
                  <w:listItem w:displayText="NO" w:value="NO"/>
                  <w:listItem w:displayText="NA" w:value="NA"/>
                </w:dropDownList>
              </w:sdtPr>
              <w:sdtContent>
                <w:r w:rsidR="001A0F02" w:rsidRPr="0020073F">
                  <w:rPr>
                    <w:lang w:eastAsia="en-AU"/>
                  </w:rPr>
                  <w:t>Y/N/NA</w:t>
                </w:r>
              </w:sdtContent>
            </w:sdt>
          </w:p>
        </w:tc>
      </w:tr>
      <w:tr w:rsidR="001A0F02" w:rsidRPr="00681C57" w14:paraId="5B0D00FF" w14:textId="77777777" w:rsidTr="00F14EA7">
        <w:trPr>
          <w:trHeight w:val="431"/>
        </w:trPr>
        <w:tc>
          <w:tcPr>
            <w:cnfStyle w:val="001000000000" w:firstRow="0" w:lastRow="0" w:firstColumn="1" w:lastColumn="0" w:oddVBand="0" w:evenVBand="0" w:oddHBand="0" w:evenHBand="0" w:firstRowFirstColumn="0" w:firstRowLastColumn="0" w:lastRowFirstColumn="0" w:lastRowLastColumn="0"/>
            <w:tcW w:w="685" w:type="pct"/>
          </w:tcPr>
          <w:p w14:paraId="61D90EC6" w14:textId="77777777" w:rsidR="001A0F02" w:rsidRPr="000866E7" w:rsidRDefault="001A0F02" w:rsidP="001A0F02">
            <w:pPr>
              <w:rPr>
                <w:lang w:eastAsia="en-AU"/>
              </w:rPr>
            </w:pPr>
            <w:r w:rsidRPr="000866E7">
              <w:rPr>
                <w:lang w:eastAsia="en-AU"/>
              </w:rPr>
              <w:t>WOMP</w:t>
            </w:r>
          </w:p>
        </w:tc>
        <w:tc>
          <w:tcPr>
            <w:tcW w:w="3713" w:type="pct"/>
          </w:tcPr>
          <w:p w14:paraId="5F18B372" w14:textId="179CCDB2" w:rsidR="001A0F02" w:rsidRPr="000866E7" w:rsidRDefault="001A0F02" w:rsidP="001A0F02">
            <w:pPr>
              <w:cnfStyle w:val="000000000000" w:firstRow="0" w:lastRow="0" w:firstColumn="0" w:lastColumn="0" w:oddVBand="0" w:evenVBand="0" w:oddHBand="0" w:evenHBand="0" w:firstRowFirstColumn="0" w:firstRowLastColumn="0" w:lastRowFirstColumn="0" w:lastRowLastColumn="0"/>
              <w:rPr>
                <w:lang w:eastAsia="en-AU"/>
              </w:rPr>
            </w:pPr>
            <w:r w:rsidRPr="000866E7">
              <w:rPr>
                <w:lang w:eastAsia="en-AU"/>
              </w:rPr>
              <w:t>Well construction in accordance with the design, including all relevant well barrier elements, approved in the WOMP</w:t>
            </w:r>
            <w:r w:rsidR="00750810">
              <w:rPr>
                <w:lang w:eastAsia="en-AU"/>
              </w:rPr>
              <w:t>.</w:t>
            </w:r>
          </w:p>
        </w:tc>
        <w:sdt>
          <w:sdtPr>
            <w:rPr>
              <w:lang w:eastAsia="en-AU"/>
            </w:rPr>
            <w:id w:val="-420027728"/>
            <w:placeholder>
              <w:docPart w:val="42B9A972CCE14E7F86814ED760015996"/>
            </w:placeholder>
            <w:showingPlcHdr/>
            <w:dropDownList>
              <w:listItem w:displayText="YES" w:value="YES"/>
              <w:listItem w:displayText="NO" w:value="NO"/>
              <w:listItem w:displayText="NA" w:value="NA"/>
            </w:dropDownList>
          </w:sdtPr>
          <w:sdtContent>
            <w:tc>
              <w:tcPr>
                <w:tcW w:w="602" w:type="pct"/>
              </w:tcPr>
              <w:p w14:paraId="51A8FD5F" w14:textId="77777777" w:rsidR="001A0F02" w:rsidRPr="00681C57" w:rsidRDefault="001A0F02" w:rsidP="001A0F02">
                <w:pPr>
                  <w:cnfStyle w:val="000000000000" w:firstRow="0" w:lastRow="0" w:firstColumn="0" w:lastColumn="0" w:oddVBand="0" w:evenVBand="0" w:oddHBand="0" w:evenHBand="0" w:firstRowFirstColumn="0" w:firstRowLastColumn="0" w:lastRowFirstColumn="0" w:lastRowLastColumn="0"/>
                  <w:rPr>
                    <w:lang w:eastAsia="en-AU"/>
                  </w:rPr>
                </w:pPr>
                <w:r w:rsidRPr="0020073F">
                  <w:rPr>
                    <w:lang w:eastAsia="en-AU"/>
                  </w:rPr>
                  <w:t>Y/N/NA</w:t>
                </w:r>
              </w:p>
            </w:tc>
          </w:sdtContent>
        </w:sdt>
      </w:tr>
      <w:tr w:rsidR="001A0F02" w:rsidRPr="00681C57" w14:paraId="76560614" w14:textId="77777777" w:rsidTr="00F14EA7">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85" w:type="pct"/>
          </w:tcPr>
          <w:p w14:paraId="151B9B70" w14:textId="77777777" w:rsidR="001A0F02" w:rsidRPr="000866E7" w:rsidRDefault="001A0F02" w:rsidP="001A0F02">
            <w:pPr>
              <w:rPr>
                <w:lang w:eastAsia="en-AU"/>
              </w:rPr>
            </w:pPr>
            <w:r w:rsidRPr="000866E7">
              <w:rPr>
                <w:lang w:eastAsia="en-AU"/>
              </w:rPr>
              <w:t>WOMP</w:t>
            </w:r>
          </w:p>
        </w:tc>
        <w:tc>
          <w:tcPr>
            <w:tcW w:w="3713" w:type="pct"/>
          </w:tcPr>
          <w:p w14:paraId="5F26C218" w14:textId="3C1C6002" w:rsidR="001A0F02" w:rsidRPr="000866E7" w:rsidRDefault="001A0F02" w:rsidP="001A0F02">
            <w:pPr>
              <w:cnfStyle w:val="000000010000" w:firstRow="0" w:lastRow="0" w:firstColumn="0" w:lastColumn="0" w:oddVBand="0" w:evenVBand="0" w:oddHBand="0" w:evenHBand="1" w:firstRowFirstColumn="0" w:firstRowLastColumn="0" w:lastRowFirstColumn="0" w:lastRowLastColumn="0"/>
              <w:rPr>
                <w:lang w:eastAsia="en-AU"/>
              </w:rPr>
            </w:pPr>
            <w:r w:rsidRPr="00021561">
              <w:rPr>
                <w:lang w:eastAsia="en-AU"/>
              </w:rPr>
              <w:t>Well acceptance criteria for</w:t>
            </w:r>
            <w:r w:rsidRPr="000866E7">
              <w:rPr>
                <w:lang w:eastAsia="en-AU"/>
              </w:rPr>
              <w:t xml:space="preserve"> the well construction phase monitored and verified in accordance with the approved WOMP</w:t>
            </w:r>
          </w:p>
        </w:tc>
        <w:sdt>
          <w:sdtPr>
            <w:rPr>
              <w:lang w:eastAsia="en-AU"/>
            </w:rPr>
            <w:id w:val="-1345317924"/>
            <w:placeholder>
              <w:docPart w:val="4AE67EDD29534975A73094F618718A03"/>
            </w:placeholder>
            <w:showingPlcHdr/>
            <w:dropDownList>
              <w:listItem w:displayText="YES" w:value="YES"/>
              <w:listItem w:displayText="NO" w:value="NO"/>
              <w:listItem w:displayText="NA" w:value="NA"/>
            </w:dropDownList>
          </w:sdtPr>
          <w:sdtContent>
            <w:tc>
              <w:tcPr>
                <w:tcW w:w="602" w:type="pct"/>
              </w:tcPr>
              <w:p w14:paraId="6CF10B93" w14:textId="77777777" w:rsidR="001A0F02" w:rsidRPr="00681C57" w:rsidRDefault="001A0F02" w:rsidP="001A0F02">
                <w:pPr>
                  <w:cnfStyle w:val="000000010000" w:firstRow="0" w:lastRow="0" w:firstColumn="0" w:lastColumn="0" w:oddVBand="0" w:evenVBand="0" w:oddHBand="0" w:evenHBand="1" w:firstRowFirstColumn="0" w:firstRowLastColumn="0" w:lastRowFirstColumn="0" w:lastRowLastColumn="0"/>
                  <w:rPr>
                    <w:lang w:eastAsia="en-AU"/>
                  </w:rPr>
                </w:pPr>
                <w:r w:rsidRPr="0020073F">
                  <w:rPr>
                    <w:lang w:eastAsia="en-AU"/>
                  </w:rPr>
                  <w:t>Y/N/NA</w:t>
                </w:r>
              </w:p>
            </w:tc>
          </w:sdtContent>
        </w:sdt>
      </w:tr>
      <w:tr w:rsidR="004F3F03" w:rsidRPr="00681C57" w14:paraId="7B7BB00A" w14:textId="77777777" w:rsidTr="00F14EA7">
        <w:trPr>
          <w:trHeight w:val="431"/>
        </w:trPr>
        <w:tc>
          <w:tcPr>
            <w:cnfStyle w:val="001000000000" w:firstRow="0" w:lastRow="0" w:firstColumn="1" w:lastColumn="0" w:oddVBand="0" w:evenVBand="0" w:oddHBand="0" w:evenHBand="0" w:firstRowFirstColumn="0" w:firstRowLastColumn="0" w:lastRowFirstColumn="0" w:lastRowLastColumn="0"/>
            <w:tcW w:w="685" w:type="pct"/>
          </w:tcPr>
          <w:p w14:paraId="07FBEFD4" w14:textId="1A771891" w:rsidR="004F3F03" w:rsidRDefault="004F3F03" w:rsidP="004F3F03">
            <w:pPr>
              <w:rPr>
                <w:lang w:eastAsia="en-AU"/>
              </w:rPr>
            </w:pPr>
            <w:r>
              <w:rPr>
                <w:lang w:eastAsia="en-AU"/>
              </w:rPr>
              <w:t>WOMP</w:t>
            </w:r>
          </w:p>
        </w:tc>
        <w:tc>
          <w:tcPr>
            <w:tcW w:w="3713" w:type="pct"/>
          </w:tcPr>
          <w:p w14:paraId="672C559B" w14:textId="43E811B3" w:rsidR="004F3F03" w:rsidRPr="000866E7" w:rsidRDefault="004F3F03" w:rsidP="004F3F03">
            <w:pPr>
              <w:cnfStyle w:val="000000000000" w:firstRow="0" w:lastRow="0" w:firstColumn="0" w:lastColumn="0" w:oddVBand="0" w:evenVBand="0" w:oddHBand="0" w:evenHBand="0" w:firstRowFirstColumn="0" w:firstRowLastColumn="0" w:lastRowFirstColumn="0" w:lastRowLastColumn="0"/>
              <w:rPr>
                <w:lang w:eastAsia="en-AU"/>
              </w:rPr>
            </w:pPr>
            <w:r w:rsidRPr="009E5720">
              <w:rPr>
                <w:lang w:eastAsia="en-AU"/>
              </w:rPr>
              <w:t xml:space="preserve">Were </w:t>
            </w:r>
            <w:r>
              <w:rPr>
                <w:lang w:eastAsia="en-AU"/>
              </w:rPr>
              <w:t>all</w:t>
            </w:r>
            <w:r w:rsidRPr="009E5720">
              <w:rPr>
                <w:lang w:eastAsia="en-AU"/>
              </w:rPr>
              <w:t xml:space="preserve"> approved performance requirements for well barrier elements met for all wells in the </w:t>
            </w:r>
            <w:r>
              <w:rPr>
                <w:lang w:eastAsia="en-AU"/>
              </w:rPr>
              <w:t>construction</w:t>
            </w:r>
            <w:r w:rsidRPr="009E5720">
              <w:rPr>
                <w:lang w:eastAsia="en-AU"/>
              </w:rPr>
              <w:t xml:space="preserve"> phase in the approved WOMP?</w:t>
            </w:r>
          </w:p>
        </w:tc>
        <w:sdt>
          <w:sdtPr>
            <w:rPr>
              <w:lang w:eastAsia="en-AU"/>
            </w:rPr>
            <w:id w:val="146713503"/>
            <w:placeholder>
              <w:docPart w:val="B10F549A04BA430C8C01F2295AEBC34C"/>
            </w:placeholder>
            <w:showingPlcHdr/>
            <w:dropDownList>
              <w:listItem w:displayText="YES" w:value="YES"/>
              <w:listItem w:displayText="NO" w:value="NO"/>
              <w:listItem w:displayText="NA" w:value="NA"/>
            </w:dropDownList>
          </w:sdtPr>
          <w:sdtContent>
            <w:tc>
              <w:tcPr>
                <w:tcW w:w="602" w:type="pct"/>
              </w:tcPr>
              <w:p w14:paraId="2ADD00FD" w14:textId="7B5C98FA" w:rsidR="004F3F03" w:rsidRDefault="004F3F03" w:rsidP="004F3F03">
                <w:pPr>
                  <w:cnfStyle w:val="000000000000" w:firstRow="0" w:lastRow="0" w:firstColumn="0" w:lastColumn="0" w:oddVBand="0" w:evenVBand="0" w:oddHBand="0" w:evenHBand="0" w:firstRowFirstColumn="0" w:firstRowLastColumn="0" w:lastRowFirstColumn="0" w:lastRowLastColumn="0"/>
                  <w:rPr>
                    <w:lang w:eastAsia="en-AU"/>
                  </w:rPr>
                </w:pPr>
                <w:r w:rsidRPr="0020073F">
                  <w:rPr>
                    <w:lang w:eastAsia="en-AU"/>
                  </w:rPr>
                  <w:t>Y/N/NA</w:t>
                </w:r>
              </w:p>
            </w:tc>
          </w:sdtContent>
        </w:sdt>
      </w:tr>
      <w:tr w:rsidR="001A0F02" w:rsidRPr="00681C57" w14:paraId="41F8968C" w14:textId="77777777" w:rsidTr="00F14EA7">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85" w:type="pct"/>
          </w:tcPr>
          <w:p w14:paraId="5D341AE2" w14:textId="52960B8C" w:rsidR="001A0F02" w:rsidRPr="000866E7" w:rsidRDefault="001A0F02" w:rsidP="00CB7778">
            <w:pPr>
              <w:rPr>
                <w:lang w:eastAsia="en-AU"/>
              </w:rPr>
            </w:pPr>
            <w:r>
              <w:rPr>
                <w:lang w:eastAsia="en-AU"/>
              </w:rPr>
              <w:t>R</w:t>
            </w:r>
            <w:r w:rsidRPr="000866E7">
              <w:rPr>
                <w:lang w:eastAsia="en-AU"/>
              </w:rPr>
              <w:t>66AAR(</w:t>
            </w:r>
            <w:r w:rsidR="00CB7778">
              <w:rPr>
                <w:lang w:eastAsia="en-AU"/>
              </w:rPr>
              <w:t>2</w:t>
            </w:r>
            <w:r w:rsidRPr="000866E7">
              <w:rPr>
                <w:lang w:eastAsia="en-AU"/>
              </w:rPr>
              <w:t>)</w:t>
            </w:r>
          </w:p>
        </w:tc>
        <w:tc>
          <w:tcPr>
            <w:tcW w:w="3713" w:type="pct"/>
          </w:tcPr>
          <w:p w14:paraId="32F8466A" w14:textId="30DA2F91" w:rsidR="001A0F02" w:rsidRPr="000866E7" w:rsidRDefault="001A0F02" w:rsidP="00A318AE">
            <w:pPr>
              <w:cnfStyle w:val="000000010000" w:firstRow="0" w:lastRow="0" w:firstColumn="0" w:lastColumn="0" w:oddVBand="0" w:evenVBand="0" w:oddHBand="0" w:evenHBand="1" w:firstRowFirstColumn="0" w:firstRowLastColumn="0" w:lastRowFirstColumn="0" w:lastRowLastColumn="0"/>
              <w:rPr>
                <w:lang w:eastAsia="en-AU"/>
              </w:rPr>
            </w:pPr>
            <w:r w:rsidRPr="000866E7">
              <w:rPr>
                <w:lang w:eastAsia="en-AU"/>
              </w:rPr>
              <w:t xml:space="preserve">WBIV provided within 30 days </w:t>
            </w:r>
            <w:r w:rsidR="00A318AE">
              <w:rPr>
                <w:lang w:eastAsia="en-AU"/>
              </w:rPr>
              <w:t>of completion of a new well</w:t>
            </w:r>
            <w:r w:rsidR="00750810">
              <w:rPr>
                <w:lang w:eastAsia="en-AU"/>
              </w:rPr>
              <w:t>.</w:t>
            </w:r>
          </w:p>
        </w:tc>
        <w:sdt>
          <w:sdtPr>
            <w:rPr>
              <w:lang w:eastAsia="en-AU"/>
            </w:rPr>
            <w:id w:val="1085343337"/>
            <w:placeholder>
              <w:docPart w:val="3CA52C1F2E2A4AA8AE58AAAC21D2C761"/>
            </w:placeholder>
            <w:showingPlcHdr/>
            <w:dropDownList>
              <w:listItem w:displayText="YES" w:value="YES"/>
              <w:listItem w:displayText="NO" w:value="NO"/>
              <w:listItem w:displayText="NA" w:value="NA"/>
            </w:dropDownList>
          </w:sdtPr>
          <w:sdtContent>
            <w:tc>
              <w:tcPr>
                <w:tcW w:w="602" w:type="pct"/>
              </w:tcPr>
              <w:p w14:paraId="79B22313" w14:textId="77777777" w:rsidR="001A0F02" w:rsidRPr="00681C57" w:rsidRDefault="001A0F02" w:rsidP="001A0F02">
                <w:pPr>
                  <w:cnfStyle w:val="000000010000" w:firstRow="0" w:lastRow="0" w:firstColumn="0" w:lastColumn="0" w:oddVBand="0" w:evenVBand="0" w:oddHBand="0" w:evenHBand="1" w:firstRowFirstColumn="0" w:firstRowLastColumn="0" w:lastRowFirstColumn="0" w:lastRowLastColumn="0"/>
                  <w:rPr>
                    <w:lang w:eastAsia="en-AU"/>
                  </w:rPr>
                </w:pPr>
                <w:r w:rsidRPr="0020073F">
                  <w:rPr>
                    <w:lang w:eastAsia="en-AU"/>
                  </w:rPr>
                  <w:t>Y/N/NA</w:t>
                </w:r>
              </w:p>
            </w:tc>
          </w:sdtContent>
        </w:sdt>
      </w:tr>
    </w:tbl>
    <w:p w14:paraId="66A9508A" w14:textId="36DBC3BC" w:rsidR="00F535AF" w:rsidRPr="003832A0" w:rsidRDefault="00F535AF" w:rsidP="002F7870">
      <w:pPr>
        <w:spacing w:before="200"/>
        <w:rPr>
          <w:i/>
          <w:color w:val="C00000"/>
          <w:lang w:eastAsia="en-AU"/>
        </w:rPr>
      </w:pPr>
      <w:r w:rsidRPr="003832A0">
        <w:rPr>
          <w:i/>
          <w:color w:val="C00000"/>
          <w:lang w:eastAsia="en-AU"/>
        </w:rPr>
        <w:t xml:space="preserve">Provide an explanation of any non-compliance from the requirements of an approved WOMP for each relevant well. </w:t>
      </w:r>
      <w:r w:rsidR="00774E59" w:rsidRPr="003832A0">
        <w:rPr>
          <w:i/>
          <w:color w:val="C00000"/>
          <w:lang w:eastAsia="en-AU"/>
        </w:rPr>
        <w:t>S</w:t>
      </w:r>
      <w:r w:rsidRPr="003832A0">
        <w:rPr>
          <w:i/>
          <w:color w:val="C00000"/>
          <w:lang w:eastAsia="en-AU"/>
        </w:rPr>
        <w:t>pecify the WOMP and the relevant well or wells.</w:t>
      </w:r>
      <w:r w:rsidR="002F7870" w:rsidRPr="003832A0">
        <w:rPr>
          <w:i/>
          <w:color w:val="C00000"/>
          <w:lang w:eastAsia="en-AU"/>
        </w:rPr>
        <w:t xml:space="preserve"> </w:t>
      </w:r>
      <w:r w:rsidRPr="003832A0">
        <w:rPr>
          <w:i/>
          <w:color w:val="C00000"/>
          <w:lang w:eastAsia="en-AU"/>
        </w:rPr>
        <w:t>Where applicable</w:t>
      </w:r>
      <w:r w:rsidR="002A5F6A" w:rsidRPr="003832A0">
        <w:rPr>
          <w:i/>
          <w:color w:val="C00000"/>
          <w:lang w:eastAsia="en-AU"/>
        </w:rPr>
        <w:t>,</w:t>
      </w:r>
      <w:r w:rsidRPr="003832A0">
        <w:rPr>
          <w:i/>
          <w:color w:val="C00000"/>
          <w:lang w:eastAsia="en-AU"/>
        </w:rPr>
        <w:t xml:space="preserve"> describe the reason for the deviation from the approval, if any risk was posed and what remedial action may have been required.</w:t>
      </w:r>
    </w:p>
    <w:p w14:paraId="0883B9FE" w14:textId="5E045D86" w:rsidR="00F535AF" w:rsidRPr="003832A0" w:rsidRDefault="00F535AF" w:rsidP="00F535AF">
      <w:pPr>
        <w:rPr>
          <w:i/>
          <w:color w:val="C00000"/>
          <w:lang w:eastAsia="en-AU"/>
        </w:rPr>
      </w:pPr>
      <w:r w:rsidRPr="003832A0">
        <w:rPr>
          <w:i/>
          <w:color w:val="C00000"/>
          <w:lang w:eastAsia="en-AU"/>
        </w:rPr>
        <w:t>Also advise of any findings from the construction phase that contravene prognoses in the WOMP relating to corrosi</w:t>
      </w:r>
      <w:r w:rsidR="005769CB" w:rsidRPr="003832A0">
        <w:rPr>
          <w:i/>
          <w:color w:val="C00000"/>
          <w:lang w:eastAsia="en-AU"/>
        </w:rPr>
        <w:t>ve</w:t>
      </w:r>
      <w:r w:rsidRPr="003832A0">
        <w:rPr>
          <w:i/>
          <w:color w:val="C00000"/>
          <w:lang w:eastAsia="en-AU"/>
        </w:rPr>
        <w:t xml:space="preserve"> and erosi</w:t>
      </w:r>
      <w:r w:rsidR="005769CB" w:rsidRPr="003832A0">
        <w:rPr>
          <w:i/>
          <w:color w:val="C00000"/>
          <w:lang w:eastAsia="en-AU"/>
        </w:rPr>
        <w:t>ve</w:t>
      </w:r>
      <w:r w:rsidRPr="003832A0">
        <w:rPr>
          <w:i/>
          <w:color w:val="C00000"/>
          <w:lang w:eastAsia="en-AU"/>
        </w:rPr>
        <w:t xml:space="preserve"> substances/mechanisms or geological formations.</w:t>
      </w:r>
    </w:p>
    <w:p w14:paraId="05EB99BC" w14:textId="5225786D" w:rsidR="00952668" w:rsidRPr="006C0D28" w:rsidRDefault="00774E59" w:rsidP="004605CC">
      <w:pPr>
        <w:pStyle w:val="Heading2"/>
      </w:pPr>
      <w:bookmarkStart w:id="28" w:name="_Toc158301522"/>
      <w:r w:rsidRPr="006C0D28">
        <w:t>Provision of s</w:t>
      </w:r>
      <w:r w:rsidR="002016AC" w:rsidRPr="006C0D28">
        <w:t>amples</w:t>
      </w:r>
      <w:bookmarkEnd w:id="28"/>
    </w:p>
    <w:p w14:paraId="0DBF4D46" w14:textId="0789EB7F" w:rsidR="002201AD" w:rsidRPr="003832A0" w:rsidRDefault="002201AD" w:rsidP="002201AD">
      <w:pPr>
        <w:rPr>
          <w:i/>
          <w:color w:val="C00000"/>
          <w:lang w:eastAsia="en-AU"/>
        </w:rPr>
      </w:pPr>
      <w:r w:rsidRPr="003832A0">
        <w:rPr>
          <w:i/>
          <w:color w:val="C00000"/>
          <w:lang w:eastAsia="en-AU"/>
        </w:rPr>
        <w:t xml:space="preserve">Section 61L of the Act requires that a permittee or licensee must offer to the Minister, all cuttings collected and core obtained from a well within 6 months of rig release and all fluid and gas samples obtained from a well as soon as practicable after they are collected. List all </w:t>
      </w:r>
      <w:r w:rsidR="00C92AD7" w:rsidRPr="003832A0">
        <w:rPr>
          <w:i/>
          <w:color w:val="C00000"/>
          <w:lang w:eastAsia="en-AU"/>
        </w:rPr>
        <w:t xml:space="preserve">samples </w:t>
      </w:r>
      <w:r w:rsidR="00792C44" w:rsidRPr="003832A0">
        <w:rPr>
          <w:i/>
          <w:color w:val="C00000"/>
          <w:lang w:eastAsia="en-AU"/>
        </w:rPr>
        <w:t>and the date offered to the Minister</w:t>
      </w:r>
      <w:r w:rsidR="002016AC" w:rsidRPr="003832A0">
        <w:rPr>
          <w:i/>
          <w:color w:val="C00000"/>
          <w:lang w:eastAsia="en-AU"/>
        </w:rPr>
        <w:t xml:space="preserve"> in </w:t>
      </w:r>
      <w:r w:rsidR="002016AC" w:rsidRPr="004605CC">
        <w:rPr>
          <w:i/>
          <w:color w:val="FF0000"/>
          <w:lang w:eastAsia="en-AU"/>
        </w:rPr>
        <w:fldChar w:fldCharType="begin"/>
      </w:r>
      <w:r w:rsidR="002016AC" w:rsidRPr="004605CC">
        <w:rPr>
          <w:i/>
          <w:color w:val="FF0000"/>
          <w:lang w:eastAsia="en-AU"/>
        </w:rPr>
        <w:instrText xml:space="preserve"> REF _Ref156980242 \h </w:instrText>
      </w:r>
      <w:r w:rsidR="00792C44">
        <w:rPr>
          <w:i/>
          <w:color w:val="FF0000"/>
          <w:lang w:eastAsia="en-AU"/>
        </w:rPr>
        <w:instrText xml:space="preserve"> \* MERGEFORMAT </w:instrText>
      </w:r>
      <w:r w:rsidR="002016AC" w:rsidRPr="004605CC">
        <w:rPr>
          <w:i/>
          <w:color w:val="FF0000"/>
          <w:lang w:eastAsia="en-AU"/>
        </w:rPr>
      </w:r>
      <w:r w:rsidR="002016AC" w:rsidRPr="004605CC">
        <w:rPr>
          <w:i/>
          <w:color w:val="FF0000"/>
          <w:lang w:eastAsia="en-AU"/>
        </w:rPr>
        <w:fldChar w:fldCharType="separate"/>
      </w:r>
      <w:r w:rsidR="00D96FEE">
        <w:t xml:space="preserve">Table </w:t>
      </w:r>
      <w:r w:rsidR="00D96FEE">
        <w:rPr>
          <w:noProof/>
        </w:rPr>
        <w:t>12</w:t>
      </w:r>
      <w:r w:rsidR="002016AC" w:rsidRPr="004605CC">
        <w:rPr>
          <w:i/>
          <w:color w:val="FF0000"/>
          <w:lang w:eastAsia="en-AU"/>
        </w:rPr>
        <w:fldChar w:fldCharType="end"/>
      </w:r>
      <w:r w:rsidR="002016AC" w:rsidRPr="003832A0">
        <w:rPr>
          <w:i/>
          <w:color w:val="C00000"/>
          <w:lang w:eastAsia="en-AU"/>
        </w:rPr>
        <w:t xml:space="preserve"> below</w:t>
      </w:r>
      <w:r w:rsidR="00C92AD7" w:rsidRPr="003832A0">
        <w:rPr>
          <w:i/>
          <w:color w:val="C00000"/>
          <w:lang w:eastAsia="en-AU"/>
        </w:rPr>
        <w:t>.</w:t>
      </w:r>
    </w:p>
    <w:p w14:paraId="37ED76B2" w14:textId="0715F4A4" w:rsidR="002016AC" w:rsidRDefault="002016AC" w:rsidP="004605CC">
      <w:pPr>
        <w:pStyle w:val="Caption"/>
        <w:keepNext/>
      </w:pPr>
      <w:bookmarkStart w:id="29" w:name="_Ref156980242"/>
      <w:r>
        <w:lastRenderedPageBreak/>
        <w:t xml:space="preserve">Table </w:t>
      </w:r>
      <w:fldSimple w:instr=" SEQ Table \* ARABIC ">
        <w:r w:rsidR="00D96FEE">
          <w:rPr>
            <w:noProof/>
          </w:rPr>
          <w:t>12</w:t>
        </w:r>
      </w:fldSimple>
      <w:bookmarkEnd w:id="29"/>
      <w:r>
        <w:t xml:space="preserve"> - List of samples</w:t>
      </w:r>
    </w:p>
    <w:tbl>
      <w:tblPr>
        <w:tblStyle w:val="NTGtable1"/>
        <w:tblW w:w="0" w:type="auto"/>
        <w:tblLook w:val="04A0" w:firstRow="1" w:lastRow="0" w:firstColumn="1" w:lastColumn="0" w:noHBand="0" w:noVBand="1"/>
      </w:tblPr>
      <w:tblGrid>
        <w:gridCol w:w="5154"/>
        <w:gridCol w:w="5154"/>
      </w:tblGrid>
      <w:tr w:rsidR="00792C44" w14:paraId="43735C24" w14:textId="77777777" w:rsidTr="00F14E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156332F9" w14:textId="2F4F4381" w:rsidR="00792C44" w:rsidRPr="004605CC" w:rsidRDefault="00792C44">
            <w:pPr>
              <w:pStyle w:val="BodyText"/>
              <w:rPr>
                <w:color w:val="FFFFFF" w:themeColor="background1"/>
                <w:lang w:eastAsia="en-AU"/>
              </w:rPr>
            </w:pPr>
            <w:r w:rsidRPr="004605CC">
              <w:rPr>
                <w:color w:val="FFFFFF" w:themeColor="background1"/>
                <w:lang w:eastAsia="en-AU"/>
              </w:rPr>
              <w:t>Sample</w:t>
            </w:r>
          </w:p>
        </w:tc>
        <w:tc>
          <w:tcPr>
            <w:tcW w:w="5154" w:type="dxa"/>
          </w:tcPr>
          <w:p w14:paraId="3EAB0F36" w14:textId="4FAA2E75" w:rsidR="00792C44" w:rsidRPr="004605CC" w:rsidRDefault="00792C44">
            <w:pPr>
              <w:pStyle w:val="BodyText"/>
              <w:cnfStyle w:val="100000000000" w:firstRow="1" w:lastRow="0" w:firstColumn="0" w:lastColumn="0" w:oddVBand="0" w:evenVBand="0" w:oddHBand="0" w:evenHBand="0" w:firstRowFirstColumn="0" w:firstRowLastColumn="0" w:lastRowFirstColumn="0" w:lastRowLastColumn="0"/>
              <w:rPr>
                <w:color w:val="FFFFFF" w:themeColor="background1"/>
                <w:lang w:eastAsia="en-AU"/>
              </w:rPr>
            </w:pPr>
            <w:r w:rsidRPr="004605CC">
              <w:rPr>
                <w:color w:val="FFFFFF" w:themeColor="background1"/>
                <w:lang w:eastAsia="en-AU"/>
              </w:rPr>
              <w:t>Date offered</w:t>
            </w:r>
          </w:p>
        </w:tc>
      </w:tr>
      <w:tr w:rsidR="00792C44" w14:paraId="00570343" w14:textId="77777777" w:rsidTr="00F14EA7">
        <w:tc>
          <w:tcPr>
            <w:cnfStyle w:val="001000000000" w:firstRow="0" w:lastRow="0" w:firstColumn="1" w:lastColumn="0" w:oddVBand="0" w:evenVBand="0" w:oddHBand="0" w:evenHBand="0" w:firstRowFirstColumn="0" w:firstRowLastColumn="0" w:lastRowFirstColumn="0" w:lastRowLastColumn="0"/>
            <w:tcW w:w="5154" w:type="dxa"/>
          </w:tcPr>
          <w:p w14:paraId="3BA29C88" w14:textId="77777777" w:rsidR="00792C44" w:rsidRPr="00534D55" w:rsidRDefault="00792C44">
            <w:pPr>
              <w:pStyle w:val="BodyText"/>
              <w:rPr>
                <w:i/>
                <w:lang w:eastAsia="en-AU"/>
              </w:rPr>
            </w:pPr>
          </w:p>
        </w:tc>
        <w:tc>
          <w:tcPr>
            <w:tcW w:w="5154" w:type="dxa"/>
          </w:tcPr>
          <w:p w14:paraId="2841D361" w14:textId="77777777" w:rsidR="00792C44" w:rsidRPr="00534D55" w:rsidRDefault="00792C44">
            <w:pPr>
              <w:pStyle w:val="BodyText"/>
              <w:cnfStyle w:val="000000000000" w:firstRow="0" w:lastRow="0" w:firstColumn="0" w:lastColumn="0" w:oddVBand="0" w:evenVBand="0" w:oddHBand="0" w:evenHBand="0" w:firstRowFirstColumn="0" w:firstRowLastColumn="0" w:lastRowFirstColumn="0" w:lastRowLastColumn="0"/>
              <w:rPr>
                <w:i/>
                <w:lang w:eastAsia="en-AU"/>
              </w:rPr>
            </w:pPr>
          </w:p>
        </w:tc>
      </w:tr>
      <w:tr w:rsidR="00792C44" w14:paraId="3252A5EA" w14:textId="77777777" w:rsidTr="00F14E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21B39698" w14:textId="77777777" w:rsidR="00792C44" w:rsidRPr="00534D55" w:rsidRDefault="00792C44">
            <w:pPr>
              <w:pStyle w:val="BodyText"/>
              <w:rPr>
                <w:i/>
                <w:lang w:eastAsia="en-AU"/>
              </w:rPr>
            </w:pPr>
          </w:p>
        </w:tc>
        <w:tc>
          <w:tcPr>
            <w:tcW w:w="5154" w:type="dxa"/>
          </w:tcPr>
          <w:p w14:paraId="01A50237" w14:textId="77777777" w:rsidR="00792C44" w:rsidRPr="00534D55" w:rsidRDefault="00792C44">
            <w:pPr>
              <w:pStyle w:val="BodyText"/>
              <w:cnfStyle w:val="000000010000" w:firstRow="0" w:lastRow="0" w:firstColumn="0" w:lastColumn="0" w:oddVBand="0" w:evenVBand="0" w:oddHBand="0" w:evenHBand="1" w:firstRowFirstColumn="0" w:firstRowLastColumn="0" w:lastRowFirstColumn="0" w:lastRowLastColumn="0"/>
              <w:rPr>
                <w:i/>
                <w:lang w:eastAsia="en-AU"/>
              </w:rPr>
            </w:pPr>
          </w:p>
        </w:tc>
      </w:tr>
      <w:tr w:rsidR="00792C44" w14:paraId="133B3D9F" w14:textId="77777777" w:rsidTr="00F14EA7">
        <w:tc>
          <w:tcPr>
            <w:cnfStyle w:val="001000000000" w:firstRow="0" w:lastRow="0" w:firstColumn="1" w:lastColumn="0" w:oddVBand="0" w:evenVBand="0" w:oddHBand="0" w:evenHBand="0" w:firstRowFirstColumn="0" w:firstRowLastColumn="0" w:lastRowFirstColumn="0" w:lastRowLastColumn="0"/>
            <w:tcW w:w="5154" w:type="dxa"/>
          </w:tcPr>
          <w:p w14:paraId="1A0B5865" w14:textId="77777777" w:rsidR="00792C44" w:rsidRPr="00534D55" w:rsidRDefault="00792C44">
            <w:pPr>
              <w:pStyle w:val="BodyText"/>
              <w:rPr>
                <w:i/>
                <w:lang w:eastAsia="en-AU"/>
              </w:rPr>
            </w:pPr>
          </w:p>
        </w:tc>
        <w:tc>
          <w:tcPr>
            <w:tcW w:w="5154" w:type="dxa"/>
          </w:tcPr>
          <w:p w14:paraId="404ADE34" w14:textId="77777777" w:rsidR="00792C44" w:rsidRPr="00534D55" w:rsidRDefault="00792C44">
            <w:pPr>
              <w:pStyle w:val="BodyText"/>
              <w:cnfStyle w:val="000000000000" w:firstRow="0" w:lastRow="0" w:firstColumn="0" w:lastColumn="0" w:oddVBand="0" w:evenVBand="0" w:oddHBand="0" w:evenHBand="0" w:firstRowFirstColumn="0" w:firstRowLastColumn="0" w:lastRowFirstColumn="0" w:lastRowLastColumn="0"/>
              <w:rPr>
                <w:i/>
                <w:lang w:eastAsia="en-AU"/>
              </w:rPr>
            </w:pPr>
          </w:p>
        </w:tc>
      </w:tr>
    </w:tbl>
    <w:p w14:paraId="4D330CA0" w14:textId="07C3754C" w:rsidR="00CE1CE8" w:rsidRPr="00CE1CE8" w:rsidRDefault="000866E7" w:rsidP="00DC3B4A">
      <w:pPr>
        <w:pStyle w:val="Heading2"/>
      </w:pPr>
      <w:bookmarkStart w:id="30" w:name="_Compliance_with_WOMP"/>
      <w:bookmarkStart w:id="31" w:name="_Toc158301523"/>
      <w:bookmarkEnd w:id="30"/>
      <w:r>
        <w:t xml:space="preserve">Compliance with WOMP - </w:t>
      </w:r>
      <w:r w:rsidR="00740276">
        <w:t>O</w:t>
      </w:r>
      <w:r w:rsidR="00AA34E5">
        <w:t xml:space="preserve">perational </w:t>
      </w:r>
      <w:r w:rsidR="00F26DB5">
        <w:t>and intervention phases</w:t>
      </w:r>
      <w:bookmarkEnd w:id="31"/>
    </w:p>
    <w:p w14:paraId="3A7825C6" w14:textId="27383F38" w:rsidR="000866E7" w:rsidRPr="003832A0" w:rsidRDefault="000866E7" w:rsidP="000866E7">
      <w:pPr>
        <w:rPr>
          <w:bCs/>
          <w:i/>
          <w:color w:val="C00000"/>
          <w:lang w:eastAsia="en-AU"/>
        </w:rPr>
      </w:pPr>
      <w:r w:rsidRPr="003832A0">
        <w:rPr>
          <w:bCs/>
          <w:i/>
          <w:color w:val="C00000"/>
          <w:lang w:eastAsia="en-AU"/>
        </w:rPr>
        <w:t xml:space="preserve">Identify any instances of non-compliance with the </w:t>
      </w:r>
      <w:r w:rsidR="00AD4D97" w:rsidRPr="003832A0">
        <w:rPr>
          <w:bCs/>
          <w:i/>
          <w:color w:val="C00000"/>
          <w:lang w:eastAsia="en-AU"/>
        </w:rPr>
        <w:t xml:space="preserve">WOMP and associated legislative requirements </w:t>
      </w:r>
      <w:r w:rsidR="00587403" w:rsidRPr="003832A0">
        <w:rPr>
          <w:bCs/>
          <w:i/>
          <w:color w:val="C00000"/>
          <w:lang w:eastAsia="en-AU"/>
        </w:rPr>
        <w:t>for wells that were in the operational phase</w:t>
      </w:r>
      <w:r w:rsidRPr="003832A0">
        <w:rPr>
          <w:bCs/>
          <w:i/>
          <w:color w:val="C00000"/>
          <w:lang w:eastAsia="en-AU"/>
        </w:rPr>
        <w:t xml:space="preserve"> during the reporting period.</w:t>
      </w:r>
      <w:r w:rsidR="009E5720" w:rsidRPr="003832A0">
        <w:rPr>
          <w:bCs/>
          <w:i/>
          <w:color w:val="C00000"/>
          <w:lang w:eastAsia="en-AU"/>
        </w:rPr>
        <w:t xml:space="preserve"> </w:t>
      </w:r>
      <w:r w:rsidR="007B22B1" w:rsidRPr="003832A0">
        <w:rPr>
          <w:bCs/>
          <w:i/>
          <w:color w:val="C00000"/>
          <w:lang w:eastAsia="en-AU"/>
        </w:rPr>
        <w:t xml:space="preserve">Select Y, N or NA as appropriate in </w:t>
      </w:r>
      <w:r w:rsidR="00862A45">
        <w:rPr>
          <w:bCs/>
          <w:i/>
          <w:color w:val="FF0000"/>
          <w:lang w:eastAsia="en-AU"/>
        </w:rPr>
        <w:fldChar w:fldCharType="begin"/>
      </w:r>
      <w:r w:rsidR="00862A45">
        <w:rPr>
          <w:bCs/>
          <w:i/>
          <w:color w:val="FF0000"/>
          <w:lang w:eastAsia="en-AU"/>
        </w:rPr>
        <w:instrText xml:space="preserve"> REF _Ref156980581 \h </w:instrText>
      </w:r>
      <w:r w:rsidR="00862A45">
        <w:rPr>
          <w:bCs/>
          <w:i/>
          <w:color w:val="FF0000"/>
          <w:lang w:eastAsia="en-AU"/>
        </w:rPr>
      </w:r>
      <w:r w:rsidR="00862A45">
        <w:rPr>
          <w:bCs/>
          <w:i/>
          <w:color w:val="FF0000"/>
          <w:lang w:eastAsia="en-AU"/>
        </w:rPr>
        <w:fldChar w:fldCharType="separate"/>
      </w:r>
      <w:r w:rsidR="00D96FEE">
        <w:t xml:space="preserve">Table </w:t>
      </w:r>
      <w:r w:rsidR="00D96FEE">
        <w:rPr>
          <w:noProof/>
        </w:rPr>
        <w:t>13</w:t>
      </w:r>
      <w:r w:rsidR="00862A45">
        <w:rPr>
          <w:bCs/>
          <w:i/>
          <w:color w:val="FF0000"/>
          <w:lang w:eastAsia="en-AU"/>
        </w:rPr>
        <w:fldChar w:fldCharType="end"/>
      </w:r>
      <w:r w:rsidRPr="003832A0">
        <w:rPr>
          <w:bCs/>
          <w:i/>
          <w:color w:val="C00000"/>
          <w:lang w:eastAsia="en-AU"/>
        </w:rPr>
        <w:t xml:space="preserve"> below.</w:t>
      </w:r>
    </w:p>
    <w:p w14:paraId="05C1BB17" w14:textId="177E7889" w:rsidR="008D2D0A" w:rsidRPr="003832A0" w:rsidRDefault="008D2D0A" w:rsidP="000866E7">
      <w:pPr>
        <w:rPr>
          <w:bCs/>
          <w:i/>
          <w:color w:val="C00000"/>
          <w:lang w:eastAsia="en-AU"/>
        </w:rPr>
      </w:pPr>
      <w:r w:rsidRPr="003832A0">
        <w:rPr>
          <w:bCs/>
          <w:i/>
          <w:color w:val="C00000"/>
          <w:lang w:eastAsia="en-AU"/>
        </w:rPr>
        <w:t>NB: A shut</w:t>
      </w:r>
      <w:r w:rsidR="002016AC" w:rsidRPr="003832A0">
        <w:rPr>
          <w:bCs/>
          <w:i/>
          <w:color w:val="C00000"/>
          <w:lang w:eastAsia="en-AU"/>
        </w:rPr>
        <w:t>-</w:t>
      </w:r>
      <w:r w:rsidRPr="003832A0">
        <w:rPr>
          <w:bCs/>
          <w:i/>
          <w:color w:val="C00000"/>
          <w:lang w:eastAsia="en-AU"/>
        </w:rPr>
        <w:t>in or suspended well is considered to be operationa</w:t>
      </w:r>
      <w:r w:rsidR="00E7252A" w:rsidRPr="003832A0">
        <w:rPr>
          <w:bCs/>
          <w:i/>
          <w:color w:val="C00000"/>
          <w:lang w:eastAsia="en-AU"/>
        </w:rPr>
        <w:t>l for the purpose of reporting.</w:t>
      </w:r>
    </w:p>
    <w:p w14:paraId="3569E7B1" w14:textId="66089C80" w:rsidR="00553480" w:rsidRDefault="00553480" w:rsidP="004605CC">
      <w:pPr>
        <w:pStyle w:val="Caption"/>
        <w:keepNext/>
      </w:pPr>
      <w:bookmarkStart w:id="32" w:name="_Ref156980581"/>
      <w:r>
        <w:t xml:space="preserve">Table </w:t>
      </w:r>
      <w:fldSimple w:instr=" SEQ Table \* ARABIC ">
        <w:r w:rsidR="00D96FEE">
          <w:rPr>
            <w:noProof/>
          </w:rPr>
          <w:t>13</w:t>
        </w:r>
      </w:fldSimple>
      <w:bookmarkEnd w:id="32"/>
      <w:r>
        <w:t xml:space="preserve"> - </w:t>
      </w:r>
      <w:r w:rsidRPr="00E26B5F">
        <w:t xml:space="preserve">Compliance with </w:t>
      </w:r>
      <w:r w:rsidR="008B52D8">
        <w:t xml:space="preserve">the </w:t>
      </w:r>
      <w:r w:rsidRPr="00E26B5F">
        <w:t>operational an</w:t>
      </w:r>
      <w:r>
        <w:t>d intervention phases of a WOMP</w:t>
      </w:r>
    </w:p>
    <w:tbl>
      <w:tblPr>
        <w:tblStyle w:val="NTGtable1"/>
        <w:tblW w:w="5000" w:type="pct"/>
        <w:tblLook w:val="04A0" w:firstRow="1" w:lastRow="0" w:firstColumn="1" w:lastColumn="0" w:noHBand="0" w:noVBand="1"/>
      </w:tblPr>
      <w:tblGrid>
        <w:gridCol w:w="1563"/>
        <w:gridCol w:w="7504"/>
        <w:gridCol w:w="1241"/>
      </w:tblGrid>
      <w:tr w:rsidR="000866E7" w:rsidRPr="00681C57" w14:paraId="1C6840DD" w14:textId="77777777" w:rsidTr="00F14EA7">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758" w:type="pct"/>
          </w:tcPr>
          <w:p w14:paraId="007C4FAE" w14:textId="77777777" w:rsidR="000866E7" w:rsidRPr="00E01531" w:rsidRDefault="00BA665B" w:rsidP="006B246D">
            <w:pPr>
              <w:rPr>
                <w:lang w:eastAsia="en-AU"/>
              </w:rPr>
            </w:pPr>
            <w:r>
              <w:rPr>
                <w:lang w:eastAsia="en-AU"/>
              </w:rPr>
              <w:t>Requirement</w:t>
            </w:r>
          </w:p>
        </w:tc>
        <w:tc>
          <w:tcPr>
            <w:tcW w:w="3640" w:type="pct"/>
          </w:tcPr>
          <w:p w14:paraId="3C0987D9" w14:textId="77777777" w:rsidR="000866E7" w:rsidRPr="00681C57" w:rsidRDefault="000866E7" w:rsidP="006B246D">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Description</w:t>
            </w:r>
          </w:p>
        </w:tc>
        <w:tc>
          <w:tcPr>
            <w:tcW w:w="602" w:type="pct"/>
          </w:tcPr>
          <w:p w14:paraId="54AD6E2B" w14:textId="77777777" w:rsidR="000866E7" w:rsidRDefault="000866E7" w:rsidP="006B246D">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Compliant</w:t>
            </w:r>
          </w:p>
        </w:tc>
      </w:tr>
      <w:tr w:rsidR="00460C9D" w:rsidRPr="00681C57" w14:paraId="08817F16" w14:textId="77777777" w:rsidTr="00F14EA7">
        <w:trPr>
          <w:trHeight w:val="431"/>
        </w:trPr>
        <w:tc>
          <w:tcPr>
            <w:cnfStyle w:val="001000000000" w:firstRow="0" w:lastRow="0" w:firstColumn="1" w:lastColumn="0" w:oddVBand="0" w:evenVBand="0" w:oddHBand="0" w:evenHBand="0" w:firstRowFirstColumn="0" w:firstRowLastColumn="0" w:lastRowFirstColumn="0" w:lastRowLastColumn="0"/>
            <w:tcW w:w="758" w:type="pct"/>
          </w:tcPr>
          <w:p w14:paraId="668D1E92" w14:textId="77777777" w:rsidR="00460C9D" w:rsidRDefault="00460C9D" w:rsidP="00460C9D">
            <w:pPr>
              <w:rPr>
                <w:lang w:eastAsia="en-AU"/>
              </w:rPr>
            </w:pPr>
          </w:p>
        </w:tc>
        <w:tc>
          <w:tcPr>
            <w:tcW w:w="3640" w:type="pct"/>
          </w:tcPr>
          <w:p w14:paraId="4EDAC165" w14:textId="33DE0E9A" w:rsidR="00460C9D" w:rsidRPr="008139DE" w:rsidRDefault="00460C9D" w:rsidP="00460C9D">
            <w:pPr>
              <w:cnfStyle w:val="000000000000" w:firstRow="0" w:lastRow="0" w:firstColumn="0" w:lastColumn="0" w:oddVBand="0" w:evenVBand="0" w:oddHBand="0" w:evenHBand="0" w:firstRowFirstColumn="0" w:firstRowLastColumn="0" w:lastRowFirstColumn="0" w:lastRowLastColumn="0"/>
              <w:rPr>
                <w:lang w:eastAsia="en-AU"/>
              </w:rPr>
            </w:pPr>
            <w:r w:rsidRPr="008139DE">
              <w:rPr>
                <w:lang w:eastAsia="en-AU"/>
              </w:rPr>
              <w:t>Were well operations</w:t>
            </w:r>
            <w:r w:rsidR="00F26DB5">
              <w:rPr>
                <w:lang w:eastAsia="en-AU"/>
              </w:rPr>
              <w:t>, including intervention activities</w:t>
            </w:r>
            <w:r w:rsidR="00DC3B4A">
              <w:rPr>
                <w:lang w:eastAsia="en-AU"/>
              </w:rPr>
              <w:t>,</w:t>
            </w:r>
            <w:r w:rsidRPr="008139DE">
              <w:rPr>
                <w:lang w:eastAsia="en-AU"/>
              </w:rPr>
              <w:t xml:space="preserve"> conducted during the r</w:t>
            </w:r>
            <w:r>
              <w:rPr>
                <w:lang w:eastAsia="en-AU"/>
              </w:rPr>
              <w:t xml:space="preserve">eporting period? (If no, go to </w:t>
            </w:r>
            <w:hyperlink w:anchor="_Compliance_with_a_1" w:history="1">
              <w:r w:rsidR="00862A45" w:rsidRPr="0039255F">
                <w:rPr>
                  <w:rStyle w:val="Hyperlink"/>
                  <w:lang w:eastAsia="en-AU"/>
                </w:rPr>
                <w:t>Section 3.4</w:t>
              </w:r>
            </w:hyperlink>
            <w:r w:rsidRPr="0039255F">
              <w:rPr>
                <w:lang w:eastAsia="en-AU"/>
              </w:rPr>
              <w:t>)</w:t>
            </w:r>
          </w:p>
        </w:tc>
        <w:sdt>
          <w:sdtPr>
            <w:rPr>
              <w:lang w:eastAsia="en-AU"/>
            </w:rPr>
            <w:id w:val="1266576612"/>
            <w:placeholder>
              <w:docPart w:val="DF7DFAEB20274B42B524BC629ECAB844"/>
            </w:placeholder>
            <w:showingPlcHdr/>
            <w:dropDownList>
              <w:listItem w:displayText="YES" w:value="YES"/>
              <w:listItem w:displayText="NO" w:value="NO"/>
            </w:dropDownList>
          </w:sdtPr>
          <w:sdtContent>
            <w:tc>
              <w:tcPr>
                <w:tcW w:w="602" w:type="pct"/>
              </w:tcPr>
              <w:p w14:paraId="393A3149" w14:textId="77777777" w:rsidR="00460C9D" w:rsidRPr="008139DE" w:rsidRDefault="00460C9D" w:rsidP="00460C9D">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Y/N</w:t>
                </w:r>
              </w:p>
            </w:tc>
          </w:sdtContent>
        </w:sdt>
      </w:tr>
      <w:tr w:rsidR="00AD4D97" w:rsidRPr="00681C57" w14:paraId="58D94B88" w14:textId="77777777" w:rsidTr="004605C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000" w:type="pct"/>
            <w:gridSpan w:val="3"/>
          </w:tcPr>
          <w:p w14:paraId="6AF51FFE" w14:textId="0B6BB21A" w:rsidR="00AD4D97" w:rsidRPr="008479D6" w:rsidRDefault="00AD4D97" w:rsidP="00AD4D97">
            <w:pPr>
              <w:rPr>
                <w:b/>
                <w:lang w:eastAsia="en-AU"/>
              </w:rPr>
            </w:pPr>
            <w:r w:rsidRPr="007C6A2E">
              <w:rPr>
                <w:b/>
                <w:lang w:eastAsia="en-AU"/>
              </w:rPr>
              <w:t>Monitoring and maintenance</w:t>
            </w:r>
            <w:r w:rsidR="005A4601" w:rsidRPr="007C6A2E">
              <w:rPr>
                <w:b/>
                <w:lang w:eastAsia="en-AU"/>
              </w:rPr>
              <w:t>, including intervention</w:t>
            </w:r>
            <w:r w:rsidR="005A4601" w:rsidRPr="008479D6">
              <w:rPr>
                <w:b/>
                <w:lang w:eastAsia="en-AU"/>
              </w:rPr>
              <w:t>s</w:t>
            </w:r>
          </w:p>
        </w:tc>
      </w:tr>
      <w:tr w:rsidR="008424AD" w:rsidRPr="00681C57" w14:paraId="7B4AAE63" w14:textId="77777777" w:rsidTr="00F14EA7">
        <w:trPr>
          <w:trHeight w:val="431"/>
        </w:trPr>
        <w:tc>
          <w:tcPr>
            <w:cnfStyle w:val="001000000000" w:firstRow="0" w:lastRow="0" w:firstColumn="1" w:lastColumn="0" w:oddVBand="0" w:evenVBand="0" w:oddHBand="0" w:evenHBand="0" w:firstRowFirstColumn="0" w:firstRowLastColumn="0" w:lastRowFirstColumn="0" w:lastRowLastColumn="0"/>
            <w:tcW w:w="758" w:type="pct"/>
          </w:tcPr>
          <w:p w14:paraId="23338EC7" w14:textId="77777777" w:rsidR="008424AD" w:rsidRPr="007C6A2E" w:rsidRDefault="008424AD" w:rsidP="008424AD">
            <w:pPr>
              <w:rPr>
                <w:lang w:eastAsia="en-AU"/>
              </w:rPr>
            </w:pPr>
            <w:r w:rsidRPr="007C6A2E">
              <w:rPr>
                <w:lang w:eastAsia="en-AU"/>
              </w:rPr>
              <w:t>WOMP</w:t>
            </w:r>
          </w:p>
        </w:tc>
        <w:tc>
          <w:tcPr>
            <w:tcW w:w="3640" w:type="pct"/>
          </w:tcPr>
          <w:p w14:paraId="0BF93120" w14:textId="2B3D81F0" w:rsidR="008424AD" w:rsidRPr="004C271F" w:rsidRDefault="008424AD" w:rsidP="00D95D6D">
            <w:pPr>
              <w:cnfStyle w:val="000000000000" w:firstRow="0" w:lastRow="0" w:firstColumn="0" w:lastColumn="0" w:oddVBand="0" w:evenVBand="0" w:oddHBand="0" w:evenHBand="0" w:firstRowFirstColumn="0" w:firstRowLastColumn="0" w:lastRowFirstColumn="0" w:lastRowLastColumn="0"/>
              <w:rPr>
                <w:lang w:eastAsia="en-AU"/>
              </w:rPr>
            </w:pPr>
            <w:r w:rsidRPr="004C271F">
              <w:rPr>
                <w:lang w:eastAsia="en-AU"/>
              </w:rPr>
              <w:t xml:space="preserve">Maintenance and monitoring </w:t>
            </w:r>
            <w:r w:rsidR="00DC3B4A" w:rsidRPr="004C271F">
              <w:rPr>
                <w:lang w:eastAsia="en-AU"/>
              </w:rPr>
              <w:t xml:space="preserve">was </w:t>
            </w:r>
            <w:r w:rsidRPr="004C271F">
              <w:rPr>
                <w:lang w:eastAsia="en-AU"/>
              </w:rPr>
              <w:t xml:space="preserve">undertaken in accordance with </w:t>
            </w:r>
            <w:r w:rsidR="00D95D6D" w:rsidRPr="004C271F">
              <w:rPr>
                <w:lang w:eastAsia="en-AU"/>
              </w:rPr>
              <w:t xml:space="preserve">approved </w:t>
            </w:r>
            <w:r w:rsidRPr="004C271F">
              <w:rPr>
                <w:lang w:eastAsia="en-AU"/>
              </w:rPr>
              <w:t>WOMP.</w:t>
            </w:r>
          </w:p>
        </w:tc>
        <w:sdt>
          <w:sdtPr>
            <w:rPr>
              <w:lang w:eastAsia="en-AU"/>
            </w:rPr>
            <w:id w:val="1792093810"/>
            <w:placeholder>
              <w:docPart w:val="528F5217D3294C31A9687654AA5C4315"/>
            </w:placeholder>
            <w:showingPlcHdr/>
            <w:dropDownList>
              <w:listItem w:displayText="YES" w:value="YES"/>
              <w:listItem w:displayText="NO" w:value="NO"/>
              <w:listItem w:displayText="NA" w:value="NA"/>
            </w:dropDownList>
          </w:sdtPr>
          <w:sdtContent>
            <w:tc>
              <w:tcPr>
                <w:tcW w:w="602" w:type="pct"/>
              </w:tcPr>
              <w:p w14:paraId="71DE6161" w14:textId="77777777" w:rsidR="008424AD" w:rsidRPr="004605CC" w:rsidRDefault="008424AD" w:rsidP="008424AD">
                <w:pPr>
                  <w:cnfStyle w:val="000000000000" w:firstRow="0" w:lastRow="0" w:firstColumn="0" w:lastColumn="0" w:oddVBand="0" w:evenVBand="0" w:oddHBand="0" w:evenHBand="0" w:firstRowFirstColumn="0" w:firstRowLastColumn="0" w:lastRowFirstColumn="0" w:lastRowLastColumn="0"/>
                  <w:rPr>
                    <w:lang w:eastAsia="en-AU"/>
                  </w:rPr>
                </w:pPr>
                <w:r w:rsidRPr="007C6A2E">
                  <w:rPr>
                    <w:lang w:eastAsia="en-AU"/>
                  </w:rPr>
                  <w:t>Y/N/NA</w:t>
                </w:r>
              </w:p>
            </w:tc>
          </w:sdtContent>
        </w:sdt>
      </w:tr>
      <w:tr w:rsidR="008424AD" w:rsidRPr="00681C57" w14:paraId="08E8214C" w14:textId="77777777" w:rsidTr="00F14EA7">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758" w:type="pct"/>
          </w:tcPr>
          <w:p w14:paraId="33B92B7C" w14:textId="77777777" w:rsidR="008424AD" w:rsidRPr="00EA36B7" w:rsidRDefault="008424AD" w:rsidP="008424AD">
            <w:pPr>
              <w:rPr>
                <w:lang w:eastAsia="en-AU"/>
              </w:rPr>
            </w:pPr>
            <w:r w:rsidRPr="00EA36B7">
              <w:rPr>
                <w:lang w:eastAsia="en-AU"/>
              </w:rPr>
              <w:t>WOMP</w:t>
            </w:r>
          </w:p>
        </w:tc>
        <w:tc>
          <w:tcPr>
            <w:tcW w:w="3640" w:type="pct"/>
          </w:tcPr>
          <w:p w14:paraId="61C5F515" w14:textId="21085EA7" w:rsidR="008424AD" w:rsidRPr="000866E7" w:rsidRDefault="008424AD" w:rsidP="00DC3B4A">
            <w:pPr>
              <w:cnfStyle w:val="000000010000" w:firstRow="0" w:lastRow="0" w:firstColumn="0" w:lastColumn="0" w:oddVBand="0" w:evenVBand="0" w:oddHBand="0" w:evenHBand="1" w:firstRowFirstColumn="0" w:firstRowLastColumn="0" w:lastRowFirstColumn="0" w:lastRowLastColumn="0"/>
              <w:rPr>
                <w:lang w:eastAsia="en-AU"/>
              </w:rPr>
            </w:pPr>
            <w:r w:rsidRPr="000866E7">
              <w:rPr>
                <w:lang w:eastAsia="en-AU"/>
              </w:rPr>
              <w:t>Well acceptance criteria for all wells in the operation</w:t>
            </w:r>
            <w:r w:rsidR="00225949">
              <w:rPr>
                <w:lang w:eastAsia="en-AU"/>
              </w:rPr>
              <w:t xml:space="preserve"> and intervention</w:t>
            </w:r>
            <w:r w:rsidRPr="000866E7">
              <w:rPr>
                <w:lang w:eastAsia="en-AU"/>
              </w:rPr>
              <w:t xml:space="preserve"> phase</w:t>
            </w:r>
            <w:r w:rsidR="00225949">
              <w:rPr>
                <w:lang w:eastAsia="en-AU"/>
              </w:rPr>
              <w:t>s</w:t>
            </w:r>
            <w:r w:rsidRPr="000866E7">
              <w:rPr>
                <w:lang w:eastAsia="en-AU"/>
              </w:rPr>
              <w:t xml:space="preserve"> monitored and verified in accordance with the approved WOMP</w:t>
            </w:r>
            <w:r w:rsidR="00225949">
              <w:rPr>
                <w:lang w:eastAsia="en-AU"/>
              </w:rPr>
              <w:t>.</w:t>
            </w:r>
          </w:p>
        </w:tc>
        <w:sdt>
          <w:sdtPr>
            <w:rPr>
              <w:lang w:eastAsia="en-AU"/>
            </w:rPr>
            <w:id w:val="1384757423"/>
            <w:placeholder>
              <w:docPart w:val="D9BBBC466B7B4660BFB0B05A65827586"/>
            </w:placeholder>
            <w:showingPlcHdr/>
            <w:dropDownList>
              <w:listItem w:displayText="YES" w:value="YES"/>
              <w:listItem w:displayText="NO" w:value="NO"/>
              <w:listItem w:displayText="NA" w:value="NA"/>
            </w:dropDownList>
          </w:sdtPr>
          <w:sdtContent>
            <w:tc>
              <w:tcPr>
                <w:tcW w:w="602" w:type="pct"/>
              </w:tcPr>
              <w:p w14:paraId="025819F3" w14:textId="77777777" w:rsidR="008424AD" w:rsidRPr="00681C57" w:rsidRDefault="008424AD" w:rsidP="008424AD">
                <w:pPr>
                  <w:cnfStyle w:val="000000010000" w:firstRow="0" w:lastRow="0" w:firstColumn="0" w:lastColumn="0" w:oddVBand="0" w:evenVBand="0" w:oddHBand="0" w:evenHBand="1" w:firstRowFirstColumn="0" w:firstRowLastColumn="0" w:lastRowFirstColumn="0" w:lastRowLastColumn="0"/>
                  <w:rPr>
                    <w:lang w:eastAsia="en-AU"/>
                  </w:rPr>
                </w:pPr>
                <w:r w:rsidRPr="0020073F">
                  <w:rPr>
                    <w:lang w:eastAsia="en-AU"/>
                  </w:rPr>
                  <w:t>Y/N/NA</w:t>
                </w:r>
              </w:p>
            </w:tc>
          </w:sdtContent>
        </w:sdt>
      </w:tr>
      <w:tr w:rsidR="00CE2DDE" w:rsidRPr="00681C57" w14:paraId="154A61E2" w14:textId="77777777" w:rsidTr="00F14EA7">
        <w:trPr>
          <w:trHeight w:val="431"/>
        </w:trPr>
        <w:tc>
          <w:tcPr>
            <w:cnfStyle w:val="001000000000" w:firstRow="0" w:lastRow="0" w:firstColumn="1" w:lastColumn="0" w:oddVBand="0" w:evenVBand="0" w:oddHBand="0" w:evenHBand="0" w:firstRowFirstColumn="0" w:firstRowLastColumn="0" w:lastRowFirstColumn="0" w:lastRowLastColumn="0"/>
            <w:tcW w:w="758" w:type="pct"/>
          </w:tcPr>
          <w:p w14:paraId="7A2A4508" w14:textId="171B3427" w:rsidR="00CE2DDE" w:rsidRPr="009E5720" w:rsidRDefault="00CE2DDE" w:rsidP="00CE2DDE">
            <w:pPr>
              <w:rPr>
                <w:lang w:eastAsia="en-AU"/>
              </w:rPr>
            </w:pPr>
            <w:r>
              <w:rPr>
                <w:lang w:eastAsia="en-AU"/>
              </w:rPr>
              <w:t>WOMP</w:t>
            </w:r>
          </w:p>
        </w:tc>
        <w:tc>
          <w:tcPr>
            <w:tcW w:w="3640" w:type="pct"/>
          </w:tcPr>
          <w:p w14:paraId="42A73C77" w14:textId="5A3D251F" w:rsidR="00CE2DDE" w:rsidRPr="009E5720" w:rsidRDefault="00CE2DDE" w:rsidP="00CE2DDE">
            <w:pPr>
              <w:cnfStyle w:val="000000000000" w:firstRow="0" w:lastRow="0" w:firstColumn="0" w:lastColumn="0" w:oddVBand="0" w:evenVBand="0" w:oddHBand="0" w:evenHBand="0" w:firstRowFirstColumn="0" w:firstRowLastColumn="0" w:lastRowFirstColumn="0" w:lastRowLastColumn="0"/>
              <w:rPr>
                <w:lang w:eastAsia="en-AU"/>
              </w:rPr>
            </w:pPr>
            <w:r w:rsidRPr="009E5720">
              <w:rPr>
                <w:lang w:eastAsia="en-AU"/>
              </w:rPr>
              <w:t xml:space="preserve">Were </w:t>
            </w:r>
            <w:r>
              <w:rPr>
                <w:lang w:eastAsia="en-AU"/>
              </w:rPr>
              <w:t>well operations</w:t>
            </w:r>
            <w:r w:rsidRPr="009E5720">
              <w:rPr>
                <w:lang w:eastAsia="en-AU"/>
              </w:rPr>
              <w:t xml:space="preserve"> </w:t>
            </w:r>
            <w:r>
              <w:rPr>
                <w:lang w:eastAsia="en-AU"/>
              </w:rPr>
              <w:t xml:space="preserve">undertaken in a manner </w:t>
            </w:r>
            <w:r w:rsidRPr="009E5720">
              <w:rPr>
                <w:lang w:eastAsia="en-AU"/>
              </w:rPr>
              <w:t>consistent w</w:t>
            </w:r>
            <w:r>
              <w:rPr>
                <w:lang w:eastAsia="en-AU"/>
              </w:rPr>
              <w:t xml:space="preserve">ith those described in the </w:t>
            </w:r>
            <w:r w:rsidR="00B82225">
              <w:rPr>
                <w:lang w:eastAsia="en-AU"/>
              </w:rPr>
              <w:t xml:space="preserve">approved </w:t>
            </w:r>
            <w:r>
              <w:rPr>
                <w:lang w:eastAsia="en-AU"/>
              </w:rPr>
              <w:t>WOMP?</w:t>
            </w:r>
          </w:p>
        </w:tc>
        <w:sdt>
          <w:sdtPr>
            <w:rPr>
              <w:lang w:eastAsia="en-AU"/>
            </w:rPr>
            <w:id w:val="2058048725"/>
            <w:placeholder>
              <w:docPart w:val="FAC66B9EDCB442AEB4F666F2665CE5F1"/>
            </w:placeholder>
            <w:showingPlcHdr/>
            <w:dropDownList>
              <w:listItem w:displayText="YES" w:value="YES"/>
              <w:listItem w:displayText="NO" w:value="NO"/>
              <w:listItem w:displayText="NA" w:value="NA"/>
            </w:dropDownList>
          </w:sdtPr>
          <w:sdtContent>
            <w:tc>
              <w:tcPr>
                <w:tcW w:w="602" w:type="pct"/>
              </w:tcPr>
              <w:p w14:paraId="24C7851D" w14:textId="7A0A8089" w:rsidR="00CE2DDE" w:rsidRDefault="00CE2DDE" w:rsidP="00CE2DDE">
                <w:pPr>
                  <w:cnfStyle w:val="000000000000" w:firstRow="0" w:lastRow="0" w:firstColumn="0" w:lastColumn="0" w:oddVBand="0" w:evenVBand="0" w:oddHBand="0" w:evenHBand="0" w:firstRowFirstColumn="0" w:firstRowLastColumn="0" w:lastRowFirstColumn="0" w:lastRowLastColumn="0"/>
                  <w:rPr>
                    <w:lang w:eastAsia="en-AU"/>
                  </w:rPr>
                </w:pPr>
                <w:r w:rsidRPr="0020073F">
                  <w:rPr>
                    <w:lang w:eastAsia="en-AU"/>
                  </w:rPr>
                  <w:t>Y/N/NA</w:t>
                </w:r>
              </w:p>
            </w:tc>
          </w:sdtContent>
        </w:sdt>
      </w:tr>
      <w:tr w:rsidR="00CE2DDE" w:rsidRPr="00681C57" w14:paraId="0074FEFA" w14:textId="77777777" w:rsidTr="00F14EA7">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758" w:type="pct"/>
          </w:tcPr>
          <w:p w14:paraId="05F591BB" w14:textId="490F3B61" w:rsidR="00CE2DDE" w:rsidRDefault="00CE2DDE" w:rsidP="00CE2DDE">
            <w:pPr>
              <w:rPr>
                <w:lang w:eastAsia="en-AU"/>
              </w:rPr>
            </w:pPr>
            <w:r w:rsidRPr="009E5720">
              <w:rPr>
                <w:lang w:eastAsia="en-AU"/>
              </w:rPr>
              <w:t>WOMP</w:t>
            </w:r>
          </w:p>
        </w:tc>
        <w:tc>
          <w:tcPr>
            <w:tcW w:w="3640" w:type="pct"/>
          </w:tcPr>
          <w:p w14:paraId="38E465F6" w14:textId="48944FC6" w:rsidR="00CE2DDE" w:rsidRDefault="00CE2DDE" w:rsidP="004F3F03">
            <w:pPr>
              <w:cnfStyle w:val="000000010000" w:firstRow="0" w:lastRow="0" w:firstColumn="0" w:lastColumn="0" w:oddVBand="0" w:evenVBand="0" w:oddHBand="0" w:evenHBand="1" w:firstRowFirstColumn="0" w:firstRowLastColumn="0" w:lastRowFirstColumn="0" w:lastRowLastColumn="0"/>
              <w:rPr>
                <w:lang w:eastAsia="en-AU"/>
              </w:rPr>
            </w:pPr>
            <w:r w:rsidRPr="009E5720">
              <w:rPr>
                <w:lang w:eastAsia="en-AU"/>
              </w:rPr>
              <w:t xml:space="preserve">Were intervention activities </w:t>
            </w:r>
            <w:r>
              <w:rPr>
                <w:lang w:eastAsia="en-AU"/>
              </w:rPr>
              <w:t xml:space="preserve">undertaken in a manner </w:t>
            </w:r>
            <w:r w:rsidRPr="009E5720">
              <w:rPr>
                <w:lang w:eastAsia="en-AU"/>
              </w:rPr>
              <w:t xml:space="preserve">consistent with those described in the </w:t>
            </w:r>
            <w:r w:rsidR="00B82225">
              <w:rPr>
                <w:lang w:eastAsia="en-AU"/>
              </w:rPr>
              <w:t xml:space="preserve">approved </w:t>
            </w:r>
            <w:r w:rsidRPr="009E5720">
              <w:rPr>
                <w:lang w:eastAsia="en-AU"/>
              </w:rPr>
              <w:t>WOMP and accounted for in the</w:t>
            </w:r>
            <w:r w:rsidR="004F3F03">
              <w:rPr>
                <w:lang w:eastAsia="en-AU"/>
              </w:rPr>
              <w:t xml:space="preserve"> relevant well barrier schematic</w:t>
            </w:r>
            <w:r>
              <w:rPr>
                <w:lang w:eastAsia="en-AU"/>
              </w:rPr>
              <w:t>?</w:t>
            </w:r>
          </w:p>
        </w:tc>
        <w:sdt>
          <w:sdtPr>
            <w:rPr>
              <w:lang w:eastAsia="en-AU"/>
            </w:rPr>
            <w:id w:val="-547455522"/>
            <w:placeholder>
              <w:docPart w:val="752896EB52E34A358C79BA622776319F"/>
            </w:placeholder>
            <w:showingPlcHdr/>
            <w:dropDownList>
              <w:listItem w:displayText="YES" w:value="YES"/>
              <w:listItem w:displayText="NO" w:value="NO"/>
              <w:listItem w:displayText="NA" w:value="NA"/>
            </w:dropDownList>
          </w:sdtPr>
          <w:sdtContent>
            <w:tc>
              <w:tcPr>
                <w:tcW w:w="602" w:type="pct"/>
              </w:tcPr>
              <w:p w14:paraId="2D285C98" w14:textId="1FF544F7" w:rsidR="00CE2DDE" w:rsidRDefault="00CE2DDE" w:rsidP="00CE2DDE">
                <w:pPr>
                  <w:cnfStyle w:val="000000010000" w:firstRow="0" w:lastRow="0" w:firstColumn="0" w:lastColumn="0" w:oddVBand="0" w:evenVBand="0" w:oddHBand="0" w:evenHBand="1" w:firstRowFirstColumn="0" w:firstRowLastColumn="0" w:lastRowFirstColumn="0" w:lastRowLastColumn="0"/>
                  <w:rPr>
                    <w:lang w:eastAsia="en-AU"/>
                  </w:rPr>
                </w:pPr>
                <w:r w:rsidRPr="0020073F">
                  <w:rPr>
                    <w:lang w:eastAsia="en-AU"/>
                  </w:rPr>
                  <w:t>Y/N/NA</w:t>
                </w:r>
              </w:p>
            </w:tc>
          </w:sdtContent>
        </w:sdt>
      </w:tr>
      <w:tr w:rsidR="00CE2DDE" w:rsidRPr="00681C57" w14:paraId="54B94EAB" w14:textId="77777777" w:rsidTr="00F14EA7">
        <w:trPr>
          <w:trHeight w:val="431"/>
        </w:trPr>
        <w:tc>
          <w:tcPr>
            <w:cnfStyle w:val="001000000000" w:firstRow="0" w:lastRow="0" w:firstColumn="1" w:lastColumn="0" w:oddVBand="0" w:evenVBand="0" w:oddHBand="0" w:evenHBand="0" w:firstRowFirstColumn="0" w:firstRowLastColumn="0" w:lastRowFirstColumn="0" w:lastRowLastColumn="0"/>
            <w:tcW w:w="758" w:type="pct"/>
          </w:tcPr>
          <w:p w14:paraId="0F7A51AD" w14:textId="504CEDA8" w:rsidR="00CE2DDE" w:rsidRDefault="00CE2DDE" w:rsidP="00CE2DDE">
            <w:pPr>
              <w:rPr>
                <w:lang w:eastAsia="en-AU"/>
              </w:rPr>
            </w:pPr>
            <w:r>
              <w:rPr>
                <w:lang w:eastAsia="en-AU"/>
              </w:rPr>
              <w:t>WOMP</w:t>
            </w:r>
          </w:p>
        </w:tc>
        <w:tc>
          <w:tcPr>
            <w:tcW w:w="3640" w:type="pct"/>
          </w:tcPr>
          <w:p w14:paraId="629C151D" w14:textId="5A6F400A" w:rsidR="00CE2DDE" w:rsidRDefault="00CE2DDE" w:rsidP="00CE2DDE">
            <w:pPr>
              <w:cnfStyle w:val="000000000000" w:firstRow="0" w:lastRow="0" w:firstColumn="0" w:lastColumn="0" w:oddVBand="0" w:evenVBand="0" w:oddHBand="0" w:evenHBand="0" w:firstRowFirstColumn="0" w:firstRowLastColumn="0" w:lastRowFirstColumn="0" w:lastRowLastColumn="0"/>
              <w:rPr>
                <w:lang w:eastAsia="en-AU"/>
              </w:rPr>
            </w:pPr>
            <w:r w:rsidRPr="009E5720">
              <w:rPr>
                <w:lang w:eastAsia="en-AU"/>
              </w:rPr>
              <w:t xml:space="preserve">Were </w:t>
            </w:r>
            <w:r>
              <w:rPr>
                <w:lang w:eastAsia="en-AU"/>
              </w:rPr>
              <w:t>all</w:t>
            </w:r>
            <w:r w:rsidRPr="009E5720">
              <w:rPr>
                <w:lang w:eastAsia="en-AU"/>
              </w:rPr>
              <w:t xml:space="preserve"> approved performance requirements for well barrier elements met for all wells in the </w:t>
            </w:r>
            <w:r w:rsidR="004F3F03">
              <w:rPr>
                <w:lang w:eastAsia="en-AU"/>
              </w:rPr>
              <w:t xml:space="preserve">operation and </w:t>
            </w:r>
            <w:r w:rsidRPr="009E5720">
              <w:rPr>
                <w:lang w:eastAsia="en-AU"/>
              </w:rPr>
              <w:t>intervention phase</w:t>
            </w:r>
            <w:r w:rsidR="004F3F03">
              <w:rPr>
                <w:lang w:eastAsia="en-AU"/>
              </w:rPr>
              <w:t>s</w:t>
            </w:r>
            <w:r w:rsidRPr="009E5720">
              <w:rPr>
                <w:lang w:eastAsia="en-AU"/>
              </w:rPr>
              <w:t xml:space="preserve"> in the approved WOMP?</w:t>
            </w:r>
          </w:p>
        </w:tc>
        <w:sdt>
          <w:sdtPr>
            <w:rPr>
              <w:lang w:eastAsia="en-AU"/>
            </w:rPr>
            <w:id w:val="-425732211"/>
            <w:placeholder>
              <w:docPart w:val="ED4F02968FA24FA89A283473916669FC"/>
            </w:placeholder>
            <w:showingPlcHdr/>
            <w:dropDownList>
              <w:listItem w:displayText="YES" w:value="YES"/>
              <w:listItem w:displayText="NO" w:value="NO"/>
              <w:listItem w:displayText="NA" w:value="NA"/>
            </w:dropDownList>
          </w:sdtPr>
          <w:sdtContent>
            <w:tc>
              <w:tcPr>
                <w:tcW w:w="602" w:type="pct"/>
              </w:tcPr>
              <w:p w14:paraId="18E2ED61" w14:textId="2F8A1A36" w:rsidR="00CE2DDE" w:rsidRDefault="00CE2DDE" w:rsidP="00CE2DDE">
                <w:pPr>
                  <w:cnfStyle w:val="000000000000" w:firstRow="0" w:lastRow="0" w:firstColumn="0" w:lastColumn="0" w:oddVBand="0" w:evenVBand="0" w:oddHBand="0" w:evenHBand="0" w:firstRowFirstColumn="0" w:firstRowLastColumn="0" w:lastRowFirstColumn="0" w:lastRowLastColumn="0"/>
                  <w:rPr>
                    <w:lang w:eastAsia="en-AU"/>
                  </w:rPr>
                </w:pPr>
                <w:r w:rsidRPr="0020073F">
                  <w:rPr>
                    <w:lang w:eastAsia="en-AU"/>
                  </w:rPr>
                  <w:t>Y/N/NA</w:t>
                </w:r>
              </w:p>
            </w:tc>
          </w:sdtContent>
        </w:sdt>
      </w:tr>
      <w:tr w:rsidR="00CE2DDE" w:rsidRPr="00681C57" w14:paraId="2CF999A6" w14:textId="77777777" w:rsidTr="00F14EA7">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758" w:type="pct"/>
          </w:tcPr>
          <w:p w14:paraId="40D1038B" w14:textId="076F4561" w:rsidR="00CE2DDE" w:rsidRDefault="00CE2DDE" w:rsidP="00CE2DDE">
            <w:pPr>
              <w:rPr>
                <w:lang w:eastAsia="en-AU"/>
              </w:rPr>
            </w:pPr>
            <w:r>
              <w:rPr>
                <w:lang w:eastAsia="en-AU"/>
              </w:rPr>
              <w:t>R66AAR(1)(b)</w:t>
            </w:r>
          </w:p>
        </w:tc>
        <w:tc>
          <w:tcPr>
            <w:tcW w:w="3640" w:type="pct"/>
          </w:tcPr>
          <w:p w14:paraId="2D81C689" w14:textId="6B864832" w:rsidR="00CE2DDE" w:rsidRPr="000866E7" w:rsidRDefault="00CE2DDE" w:rsidP="00CE2DDE">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Was a</w:t>
            </w:r>
            <w:r w:rsidRPr="000866E7">
              <w:rPr>
                <w:lang w:eastAsia="en-AU"/>
              </w:rPr>
              <w:t xml:space="preserve"> sub-surface </w:t>
            </w:r>
            <w:r>
              <w:rPr>
                <w:lang w:eastAsia="en-AU"/>
              </w:rPr>
              <w:t xml:space="preserve">well </w:t>
            </w:r>
            <w:r w:rsidRPr="000866E7">
              <w:rPr>
                <w:lang w:eastAsia="en-AU"/>
              </w:rPr>
              <w:t>barrier</w:t>
            </w:r>
            <w:r>
              <w:rPr>
                <w:lang w:eastAsia="en-AU"/>
              </w:rPr>
              <w:t xml:space="preserve"> of a previously completed well </w:t>
            </w:r>
            <w:r w:rsidRPr="000866E7">
              <w:rPr>
                <w:lang w:eastAsia="en-AU"/>
              </w:rPr>
              <w:t>install</w:t>
            </w:r>
            <w:r>
              <w:rPr>
                <w:lang w:eastAsia="en-AU"/>
              </w:rPr>
              <w:t>ed</w:t>
            </w:r>
            <w:r w:rsidRPr="000866E7">
              <w:rPr>
                <w:lang w:eastAsia="en-AU"/>
              </w:rPr>
              <w:t>, replac</w:t>
            </w:r>
            <w:r>
              <w:rPr>
                <w:lang w:eastAsia="en-AU"/>
              </w:rPr>
              <w:t>ed</w:t>
            </w:r>
            <w:r w:rsidRPr="000866E7">
              <w:rPr>
                <w:lang w:eastAsia="en-AU"/>
              </w:rPr>
              <w:t>, modif</w:t>
            </w:r>
            <w:r>
              <w:rPr>
                <w:lang w:eastAsia="en-AU"/>
              </w:rPr>
              <w:t xml:space="preserve">ied, </w:t>
            </w:r>
            <w:r w:rsidRPr="000866E7">
              <w:rPr>
                <w:lang w:eastAsia="en-AU"/>
              </w:rPr>
              <w:t>remov</w:t>
            </w:r>
            <w:r>
              <w:rPr>
                <w:lang w:eastAsia="en-AU"/>
              </w:rPr>
              <w:t xml:space="preserve">ed or revalidated? </w:t>
            </w:r>
          </w:p>
        </w:tc>
        <w:sdt>
          <w:sdtPr>
            <w:rPr>
              <w:lang w:eastAsia="en-AU"/>
            </w:rPr>
            <w:id w:val="-1950536235"/>
            <w:placeholder>
              <w:docPart w:val="F78F0E56E447424498B714998D4EF7AA"/>
            </w:placeholder>
            <w:showingPlcHdr/>
            <w:dropDownList>
              <w:listItem w:displayText="YES" w:value="YES"/>
              <w:listItem w:displayText="NO" w:value="NO"/>
              <w:listItem w:displayText="NA" w:value="NA"/>
            </w:dropDownList>
          </w:sdtPr>
          <w:sdtContent>
            <w:tc>
              <w:tcPr>
                <w:tcW w:w="602" w:type="pct"/>
              </w:tcPr>
              <w:p w14:paraId="66AA43D8" w14:textId="48F69804" w:rsidR="00CE2DDE" w:rsidRDefault="00CE2DDE" w:rsidP="00CE2DDE">
                <w:pPr>
                  <w:cnfStyle w:val="000000010000" w:firstRow="0" w:lastRow="0" w:firstColumn="0" w:lastColumn="0" w:oddVBand="0" w:evenVBand="0" w:oddHBand="0" w:evenHBand="1" w:firstRowFirstColumn="0" w:firstRowLastColumn="0" w:lastRowFirstColumn="0" w:lastRowLastColumn="0"/>
                  <w:rPr>
                    <w:lang w:eastAsia="en-AU"/>
                  </w:rPr>
                </w:pPr>
                <w:r w:rsidRPr="0020073F">
                  <w:rPr>
                    <w:lang w:eastAsia="en-AU"/>
                  </w:rPr>
                  <w:t>Y/N/NA</w:t>
                </w:r>
              </w:p>
            </w:tc>
          </w:sdtContent>
        </w:sdt>
      </w:tr>
      <w:tr w:rsidR="00CE2DDE" w:rsidRPr="00681C57" w14:paraId="36D639AF" w14:textId="77777777" w:rsidTr="00F14EA7">
        <w:trPr>
          <w:trHeight w:val="431"/>
        </w:trPr>
        <w:tc>
          <w:tcPr>
            <w:cnfStyle w:val="001000000000" w:firstRow="0" w:lastRow="0" w:firstColumn="1" w:lastColumn="0" w:oddVBand="0" w:evenVBand="0" w:oddHBand="0" w:evenHBand="0" w:firstRowFirstColumn="0" w:firstRowLastColumn="0" w:lastRowFirstColumn="0" w:lastRowLastColumn="0"/>
            <w:tcW w:w="758" w:type="pct"/>
          </w:tcPr>
          <w:p w14:paraId="5CAC36B5" w14:textId="77777777" w:rsidR="00CE2DDE" w:rsidRPr="000866E7" w:rsidRDefault="00CE2DDE" w:rsidP="00CE2DDE">
            <w:pPr>
              <w:rPr>
                <w:lang w:eastAsia="en-AU"/>
              </w:rPr>
            </w:pPr>
            <w:r>
              <w:rPr>
                <w:lang w:eastAsia="en-AU"/>
              </w:rPr>
              <w:t>R66AAR(2</w:t>
            </w:r>
            <w:r w:rsidRPr="000866E7">
              <w:rPr>
                <w:lang w:eastAsia="en-AU"/>
              </w:rPr>
              <w:t>)</w:t>
            </w:r>
          </w:p>
        </w:tc>
        <w:tc>
          <w:tcPr>
            <w:tcW w:w="3640" w:type="pct"/>
          </w:tcPr>
          <w:p w14:paraId="55BBAFF2" w14:textId="03B96BAE" w:rsidR="00CE2DDE" w:rsidRPr="000866E7" w:rsidRDefault="00CE2DDE" w:rsidP="00CE2DD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If yes to </w:t>
            </w:r>
            <w:r w:rsidR="004F3F03">
              <w:rPr>
                <w:lang w:eastAsia="en-AU"/>
              </w:rPr>
              <w:t xml:space="preserve">the </w:t>
            </w:r>
            <w:r>
              <w:rPr>
                <w:lang w:eastAsia="en-AU"/>
              </w:rPr>
              <w:t xml:space="preserve">above, was a </w:t>
            </w:r>
            <w:r w:rsidRPr="000866E7">
              <w:rPr>
                <w:lang w:eastAsia="en-AU"/>
              </w:rPr>
              <w:t xml:space="preserve">WBIV </w:t>
            </w:r>
            <w:r>
              <w:rPr>
                <w:lang w:eastAsia="en-AU"/>
              </w:rPr>
              <w:t>submitted</w:t>
            </w:r>
            <w:r w:rsidRPr="000866E7">
              <w:rPr>
                <w:lang w:eastAsia="en-AU"/>
              </w:rPr>
              <w:t xml:space="preserve"> within 30 days </w:t>
            </w:r>
            <w:r>
              <w:rPr>
                <w:lang w:eastAsia="en-AU"/>
              </w:rPr>
              <w:t>of commencing scheduled works?</w:t>
            </w:r>
          </w:p>
        </w:tc>
        <w:sdt>
          <w:sdtPr>
            <w:rPr>
              <w:lang w:eastAsia="en-AU"/>
            </w:rPr>
            <w:id w:val="-1579589664"/>
            <w:placeholder>
              <w:docPart w:val="9702DE316BB441ADA74B01C31E47FE54"/>
            </w:placeholder>
            <w:showingPlcHdr/>
            <w:dropDownList>
              <w:listItem w:displayText="YES" w:value="YES"/>
              <w:listItem w:displayText="NO" w:value="NO"/>
              <w:listItem w:displayText="NA" w:value="NA"/>
            </w:dropDownList>
          </w:sdtPr>
          <w:sdtContent>
            <w:tc>
              <w:tcPr>
                <w:tcW w:w="602" w:type="pct"/>
              </w:tcPr>
              <w:p w14:paraId="1C59A9DD" w14:textId="77777777" w:rsidR="00CE2DDE" w:rsidRDefault="00CE2DDE" w:rsidP="00CE2DDE">
                <w:pPr>
                  <w:cnfStyle w:val="000000000000" w:firstRow="0" w:lastRow="0" w:firstColumn="0" w:lastColumn="0" w:oddVBand="0" w:evenVBand="0" w:oddHBand="0" w:evenHBand="0" w:firstRowFirstColumn="0" w:firstRowLastColumn="0" w:lastRowFirstColumn="0" w:lastRowLastColumn="0"/>
                  <w:rPr>
                    <w:lang w:eastAsia="en-AU"/>
                  </w:rPr>
                </w:pPr>
                <w:r w:rsidRPr="0020073F">
                  <w:rPr>
                    <w:lang w:eastAsia="en-AU"/>
                  </w:rPr>
                  <w:t>Y/N/NA</w:t>
                </w:r>
              </w:p>
            </w:tc>
          </w:sdtContent>
        </w:sdt>
      </w:tr>
      <w:tr w:rsidR="00CE2DDE" w:rsidRPr="00681C57" w14:paraId="01AAA4B8" w14:textId="77777777" w:rsidTr="004605C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000" w:type="pct"/>
            <w:gridSpan w:val="3"/>
          </w:tcPr>
          <w:p w14:paraId="536FC378" w14:textId="77777777" w:rsidR="00CE2DDE" w:rsidRPr="00681C57" w:rsidRDefault="00CE2DDE" w:rsidP="00CE2DDE">
            <w:pPr>
              <w:rPr>
                <w:lang w:eastAsia="en-AU"/>
              </w:rPr>
            </w:pPr>
            <w:r w:rsidRPr="008960A6">
              <w:rPr>
                <w:b/>
                <w:lang w:eastAsia="en-AU"/>
              </w:rPr>
              <w:t>Well integrity failure response – identification and management of integrity loss</w:t>
            </w:r>
          </w:p>
        </w:tc>
      </w:tr>
      <w:tr w:rsidR="00CE2DDE" w:rsidRPr="00681C57" w14:paraId="1C7EF7EE" w14:textId="77777777" w:rsidTr="00F14EA7">
        <w:trPr>
          <w:trHeight w:val="431"/>
        </w:trPr>
        <w:tc>
          <w:tcPr>
            <w:cnfStyle w:val="001000000000" w:firstRow="0" w:lastRow="0" w:firstColumn="1" w:lastColumn="0" w:oddVBand="0" w:evenVBand="0" w:oddHBand="0" w:evenHBand="0" w:firstRowFirstColumn="0" w:firstRowLastColumn="0" w:lastRowFirstColumn="0" w:lastRowLastColumn="0"/>
            <w:tcW w:w="758" w:type="pct"/>
          </w:tcPr>
          <w:p w14:paraId="30F4BB96" w14:textId="4683A72C" w:rsidR="00CE2DDE" w:rsidRPr="000866E7" w:rsidRDefault="00CE2DDE" w:rsidP="00CE2DDE">
            <w:pPr>
              <w:rPr>
                <w:lang w:eastAsia="en-AU"/>
              </w:rPr>
            </w:pPr>
            <w:r>
              <w:rPr>
                <w:lang w:eastAsia="en-AU"/>
              </w:rPr>
              <w:t>R66AAR(1)(c)</w:t>
            </w:r>
          </w:p>
        </w:tc>
        <w:tc>
          <w:tcPr>
            <w:tcW w:w="3640" w:type="pct"/>
          </w:tcPr>
          <w:p w14:paraId="37CD30A3" w14:textId="77777777" w:rsidR="00CE2DDE" w:rsidRPr="000866E7" w:rsidRDefault="00CE2DDE" w:rsidP="00CE2DDE">
            <w:pPr>
              <w:cnfStyle w:val="000000000000" w:firstRow="0" w:lastRow="0" w:firstColumn="0" w:lastColumn="0" w:oddVBand="0" w:evenVBand="0" w:oddHBand="0" w:evenHBand="0" w:firstRowFirstColumn="0" w:firstRowLastColumn="0" w:lastRowFirstColumn="0" w:lastRowLastColumn="0"/>
              <w:rPr>
                <w:lang w:eastAsia="en-AU"/>
              </w:rPr>
            </w:pPr>
            <w:r w:rsidRPr="008960A6">
              <w:rPr>
                <w:lang w:eastAsia="en-AU"/>
              </w:rPr>
              <w:t>Was the failure</w:t>
            </w:r>
            <w:r>
              <w:rPr>
                <w:lang w:eastAsia="en-AU"/>
              </w:rPr>
              <w:t>/s</w:t>
            </w:r>
            <w:r w:rsidRPr="008960A6">
              <w:rPr>
                <w:lang w:eastAsia="en-AU"/>
              </w:rPr>
              <w:t xml:space="preserve"> detected through the acquisition or receipt of evidence that a sub-surface well barrier had been degraded?</w:t>
            </w:r>
          </w:p>
        </w:tc>
        <w:tc>
          <w:tcPr>
            <w:tcW w:w="602" w:type="pct"/>
          </w:tcPr>
          <w:p w14:paraId="55CFB5D1" w14:textId="77777777" w:rsidR="00CE2DDE" w:rsidRPr="006C0D28" w:rsidRDefault="00000000" w:rsidP="00CE2DDE">
            <w:p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1320805216"/>
                <w:placeholder>
                  <w:docPart w:val="C8C2EA82985C43B2B924301EA9007AB0"/>
                </w:placeholder>
                <w:showingPlcHdr/>
                <w:dropDownList>
                  <w:listItem w:displayText="YES" w:value="YES"/>
                  <w:listItem w:displayText="NO" w:value="NO"/>
                  <w:listItem w:displayText="NA" w:value="NA"/>
                </w:dropDownList>
              </w:sdtPr>
              <w:sdtContent>
                <w:r w:rsidR="00CE2DDE" w:rsidRPr="006C0D28">
                  <w:rPr>
                    <w:lang w:eastAsia="en-AU"/>
                  </w:rPr>
                  <w:t>Y/N/NA</w:t>
                </w:r>
              </w:sdtContent>
            </w:sdt>
          </w:p>
        </w:tc>
      </w:tr>
      <w:tr w:rsidR="00CE2DDE" w:rsidRPr="00681C57" w14:paraId="37D4F579" w14:textId="77777777" w:rsidTr="00F14EA7">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758" w:type="pct"/>
          </w:tcPr>
          <w:p w14:paraId="3005945E" w14:textId="19DE945D" w:rsidR="00CE2DDE" w:rsidRDefault="00CE2DDE" w:rsidP="00CE2DDE">
            <w:pPr>
              <w:rPr>
                <w:lang w:eastAsia="en-AU"/>
              </w:rPr>
            </w:pPr>
            <w:r>
              <w:rPr>
                <w:lang w:eastAsia="en-AU"/>
              </w:rPr>
              <w:t>66L</w:t>
            </w:r>
          </w:p>
        </w:tc>
        <w:tc>
          <w:tcPr>
            <w:tcW w:w="3640" w:type="pct"/>
          </w:tcPr>
          <w:p w14:paraId="6119B6C2" w14:textId="2C843830" w:rsidR="00CE2DDE" w:rsidRPr="008960A6" w:rsidRDefault="00CE2DDE" w:rsidP="00CE2DDE">
            <w:pPr>
              <w:cnfStyle w:val="000000010000" w:firstRow="0" w:lastRow="0" w:firstColumn="0" w:lastColumn="0" w:oddVBand="0" w:evenVBand="0" w:oddHBand="0" w:evenHBand="1" w:firstRowFirstColumn="0" w:firstRowLastColumn="0" w:lastRowFirstColumn="0" w:lastRowLastColumn="0"/>
              <w:rPr>
                <w:lang w:eastAsia="en-AU"/>
              </w:rPr>
            </w:pPr>
            <w:r w:rsidRPr="008960A6">
              <w:rPr>
                <w:lang w:eastAsia="en-AU"/>
              </w:rPr>
              <w:t>Was the failure the result of a</w:t>
            </w:r>
            <w:r>
              <w:rPr>
                <w:lang w:eastAsia="en-AU"/>
              </w:rPr>
              <w:t>n</w:t>
            </w:r>
            <w:r w:rsidRPr="008960A6">
              <w:rPr>
                <w:lang w:eastAsia="en-AU"/>
              </w:rPr>
              <w:t xml:space="preserve"> incident relating to a well barrier failure, control failure or the exceedance of a designated operating envelope?</w:t>
            </w:r>
          </w:p>
        </w:tc>
        <w:sdt>
          <w:sdtPr>
            <w:rPr>
              <w:lang w:eastAsia="en-AU"/>
            </w:rPr>
            <w:id w:val="-824737893"/>
            <w:placeholder>
              <w:docPart w:val="6AD63DDD69A244ADB2738D1DCF66050C"/>
            </w:placeholder>
            <w:showingPlcHdr/>
            <w:dropDownList>
              <w:listItem w:displayText="YES" w:value="YES"/>
              <w:listItem w:displayText="NO" w:value="NO"/>
              <w:listItem w:displayText="NA" w:value="NA"/>
            </w:dropDownList>
          </w:sdtPr>
          <w:sdtContent>
            <w:tc>
              <w:tcPr>
                <w:tcW w:w="602" w:type="pct"/>
              </w:tcPr>
              <w:p w14:paraId="32851DCC" w14:textId="4C5F1DA4" w:rsidR="00CE2DDE" w:rsidRPr="006C0D28" w:rsidRDefault="00CE2DDE" w:rsidP="00CE2DDE">
                <w:pPr>
                  <w:cnfStyle w:val="000000010000" w:firstRow="0" w:lastRow="0" w:firstColumn="0" w:lastColumn="0" w:oddVBand="0" w:evenVBand="0" w:oddHBand="0" w:evenHBand="1" w:firstRowFirstColumn="0" w:firstRowLastColumn="0" w:lastRowFirstColumn="0" w:lastRowLastColumn="0"/>
                  <w:rPr>
                    <w:lang w:eastAsia="en-AU"/>
                  </w:rPr>
                </w:pPr>
                <w:r w:rsidRPr="006C0D28">
                  <w:rPr>
                    <w:lang w:eastAsia="en-AU"/>
                  </w:rPr>
                  <w:t>Y/N/NA</w:t>
                </w:r>
              </w:p>
            </w:tc>
          </w:sdtContent>
        </w:sdt>
      </w:tr>
      <w:tr w:rsidR="00CE2DDE" w:rsidRPr="00681C57" w14:paraId="2B53D0B2" w14:textId="77777777" w:rsidTr="00F14EA7">
        <w:trPr>
          <w:trHeight w:val="431"/>
        </w:trPr>
        <w:tc>
          <w:tcPr>
            <w:cnfStyle w:val="001000000000" w:firstRow="0" w:lastRow="0" w:firstColumn="1" w:lastColumn="0" w:oddVBand="0" w:evenVBand="0" w:oddHBand="0" w:evenHBand="0" w:firstRowFirstColumn="0" w:firstRowLastColumn="0" w:lastRowFirstColumn="0" w:lastRowLastColumn="0"/>
            <w:tcW w:w="758" w:type="pct"/>
          </w:tcPr>
          <w:p w14:paraId="4DFA399B" w14:textId="77777777" w:rsidR="00CE2DDE" w:rsidRPr="000866E7" w:rsidRDefault="00CE2DDE" w:rsidP="00CE2DDE">
            <w:pPr>
              <w:rPr>
                <w:lang w:eastAsia="en-AU"/>
              </w:rPr>
            </w:pPr>
            <w:r>
              <w:rPr>
                <w:lang w:eastAsia="en-AU"/>
              </w:rPr>
              <w:t>R66AAR</w:t>
            </w:r>
            <w:r w:rsidRPr="008960A6">
              <w:rPr>
                <w:lang w:eastAsia="en-AU"/>
              </w:rPr>
              <w:t>(</w:t>
            </w:r>
            <w:r>
              <w:rPr>
                <w:lang w:eastAsia="en-AU"/>
              </w:rPr>
              <w:t>2)</w:t>
            </w:r>
          </w:p>
        </w:tc>
        <w:tc>
          <w:tcPr>
            <w:tcW w:w="3640" w:type="pct"/>
          </w:tcPr>
          <w:p w14:paraId="1380C87A" w14:textId="5F6BD04B" w:rsidR="00CE2DDE" w:rsidRPr="000866E7" w:rsidRDefault="00CE2DDE" w:rsidP="00CE2DD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W</w:t>
            </w:r>
            <w:r w:rsidRPr="008960A6">
              <w:rPr>
                <w:lang w:eastAsia="en-AU"/>
              </w:rPr>
              <w:t xml:space="preserve">as a WBIV submitted within 30 days of the </w:t>
            </w:r>
            <w:r>
              <w:rPr>
                <w:lang w:eastAsia="en-AU"/>
              </w:rPr>
              <w:t>barrier degradation or failure being detected or occurring?</w:t>
            </w:r>
          </w:p>
        </w:tc>
        <w:sdt>
          <w:sdtPr>
            <w:rPr>
              <w:lang w:eastAsia="en-AU"/>
            </w:rPr>
            <w:id w:val="-1095165271"/>
            <w:placeholder>
              <w:docPart w:val="2DDD112A8366422BAEB51927709B94AB"/>
            </w:placeholder>
            <w:showingPlcHdr/>
            <w:dropDownList>
              <w:listItem w:displayText="YES" w:value="YES"/>
              <w:listItem w:displayText="NO" w:value="NO"/>
              <w:listItem w:displayText="NA" w:value="NA"/>
            </w:dropDownList>
          </w:sdtPr>
          <w:sdtContent>
            <w:tc>
              <w:tcPr>
                <w:tcW w:w="602" w:type="pct"/>
              </w:tcPr>
              <w:p w14:paraId="4E97A9A4" w14:textId="77777777" w:rsidR="00CE2DDE" w:rsidRPr="006C0D28" w:rsidRDefault="00CE2DDE" w:rsidP="00CE2DDE">
                <w:pPr>
                  <w:cnfStyle w:val="000000000000" w:firstRow="0" w:lastRow="0" w:firstColumn="0" w:lastColumn="0" w:oddVBand="0" w:evenVBand="0" w:oddHBand="0" w:evenHBand="0" w:firstRowFirstColumn="0" w:firstRowLastColumn="0" w:lastRowFirstColumn="0" w:lastRowLastColumn="0"/>
                  <w:rPr>
                    <w:lang w:eastAsia="en-AU"/>
                  </w:rPr>
                </w:pPr>
                <w:r w:rsidRPr="006C0D28">
                  <w:rPr>
                    <w:lang w:eastAsia="en-AU"/>
                  </w:rPr>
                  <w:t>Y/N/NA</w:t>
                </w:r>
              </w:p>
            </w:tc>
          </w:sdtContent>
        </w:sdt>
      </w:tr>
      <w:tr w:rsidR="00CE2DDE" w14:paraId="776A6ED5" w14:textId="77777777" w:rsidTr="00F14EA7">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758" w:type="pct"/>
          </w:tcPr>
          <w:p w14:paraId="5C084A3A" w14:textId="77777777" w:rsidR="00CE2DDE" w:rsidRPr="008960A6" w:rsidRDefault="00CE2DDE" w:rsidP="00CE2DDE">
            <w:pPr>
              <w:rPr>
                <w:lang w:eastAsia="en-AU"/>
              </w:rPr>
            </w:pPr>
            <w:r>
              <w:rPr>
                <w:lang w:eastAsia="en-AU"/>
              </w:rPr>
              <w:lastRenderedPageBreak/>
              <w:t>WOMP</w:t>
            </w:r>
          </w:p>
        </w:tc>
        <w:tc>
          <w:tcPr>
            <w:tcW w:w="3640" w:type="pct"/>
          </w:tcPr>
          <w:p w14:paraId="451473F4" w14:textId="2AF29950" w:rsidR="00CE2DDE" w:rsidRPr="008960A6" w:rsidRDefault="00CE2DDE" w:rsidP="00CE2DDE">
            <w:pPr>
              <w:cnfStyle w:val="000000010000" w:firstRow="0" w:lastRow="0" w:firstColumn="0" w:lastColumn="0" w:oddVBand="0" w:evenVBand="0" w:oddHBand="0" w:evenHBand="1" w:firstRowFirstColumn="0" w:firstRowLastColumn="0" w:lastRowFirstColumn="0" w:lastRowLastColumn="0"/>
              <w:rPr>
                <w:lang w:eastAsia="en-AU"/>
              </w:rPr>
            </w:pPr>
            <w:r w:rsidRPr="008960A6">
              <w:rPr>
                <w:lang w:eastAsia="en-AU"/>
              </w:rPr>
              <w:t xml:space="preserve">Where a failure occurred, was a response initiated in accordance with the approved Well Integrity Failure Response in the </w:t>
            </w:r>
            <w:r w:rsidR="00B82225">
              <w:rPr>
                <w:lang w:eastAsia="en-AU"/>
              </w:rPr>
              <w:t xml:space="preserve">approved </w:t>
            </w:r>
            <w:r w:rsidRPr="008960A6">
              <w:rPr>
                <w:lang w:eastAsia="en-AU"/>
              </w:rPr>
              <w:t>WOMP, including allocation of resources and committed timeframes</w:t>
            </w:r>
            <w:r>
              <w:rPr>
                <w:lang w:eastAsia="en-AU"/>
              </w:rPr>
              <w:t>?</w:t>
            </w:r>
          </w:p>
        </w:tc>
        <w:sdt>
          <w:sdtPr>
            <w:rPr>
              <w:lang w:eastAsia="en-AU"/>
            </w:rPr>
            <w:id w:val="1932934740"/>
            <w:placeholder>
              <w:docPart w:val="22675AC001964D14A2684667A70CFC41"/>
            </w:placeholder>
            <w:showingPlcHdr/>
            <w:dropDownList>
              <w:listItem w:displayText="YES" w:value="YES"/>
              <w:listItem w:displayText="NO" w:value="NO"/>
              <w:listItem w:displayText="NA" w:value="NA"/>
            </w:dropDownList>
          </w:sdtPr>
          <w:sdtContent>
            <w:tc>
              <w:tcPr>
                <w:tcW w:w="602" w:type="pct"/>
              </w:tcPr>
              <w:p w14:paraId="3CB1432A" w14:textId="77777777" w:rsidR="00CE2DDE" w:rsidRDefault="00CE2DDE" w:rsidP="00CE2DDE">
                <w:pPr>
                  <w:cnfStyle w:val="000000010000" w:firstRow="0" w:lastRow="0" w:firstColumn="0" w:lastColumn="0" w:oddVBand="0" w:evenVBand="0" w:oddHBand="0" w:evenHBand="1" w:firstRowFirstColumn="0" w:firstRowLastColumn="0" w:lastRowFirstColumn="0" w:lastRowLastColumn="0"/>
                  <w:rPr>
                    <w:lang w:eastAsia="en-AU"/>
                  </w:rPr>
                </w:pPr>
                <w:r w:rsidRPr="0020073F">
                  <w:rPr>
                    <w:lang w:eastAsia="en-AU"/>
                  </w:rPr>
                  <w:t>Y/N/NA</w:t>
                </w:r>
              </w:p>
            </w:tc>
          </w:sdtContent>
        </w:sdt>
      </w:tr>
      <w:tr w:rsidR="00CE2DDE" w14:paraId="36E32FB0" w14:textId="77777777" w:rsidTr="00F14EA7">
        <w:trPr>
          <w:trHeight w:val="431"/>
        </w:trPr>
        <w:tc>
          <w:tcPr>
            <w:cnfStyle w:val="001000000000" w:firstRow="0" w:lastRow="0" w:firstColumn="1" w:lastColumn="0" w:oddVBand="0" w:evenVBand="0" w:oddHBand="0" w:evenHBand="0" w:firstRowFirstColumn="0" w:firstRowLastColumn="0" w:lastRowFirstColumn="0" w:lastRowLastColumn="0"/>
            <w:tcW w:w="758" w:type="pct"/>
          </w:tcPr>
          <w:p w14:paraId="492AD3A5" w14:textId="500A0B00" w:rsidR="00CE2DDE" w:rsidRPr="008960A6" w:rsidRDefault="00CE2DDE" w:rsidP="00CE2DDE">
            <w:pPr>
              <w:rPr>
                <w:lang w:eastAsia="en-AU"/>
              </w:rPr>
            </w:pPr>
            <w:r>
              <w:rPr>
                <w:lang w:eastAsia="en-AU"/>
              </w:rPr>
              <w:t>WOMP</w:t>
            </w:r>
          </w:p>
        </w:tc>
        <w:tc>
          <w:tcPr>
            <w:tcW w:w="3640" w:type="pct"/>
          </w:tcPr>
          <w:p w14:paraId="0B063AEF" w14:textId="77777777" w:rsidR="00CE2DDE" w:rsidRPr="008960A6" w:rsidRDefault="00CE2DDE" w:rsidP="00CE2DDE">
            <w:pPr>
              <w:cnfStyle w:val="000000000000" w:firstRow="0" w:lastRow="0" w:firstColumn="0" w:lastColumn="0" w:oddVBand="0" w:evenVBand="0" w:oddHBand="0" w:evenHBand="0" w:firstRowFirstColumn="0" w:firstRowLastColumn="0" w:lastRowFirstColumn="0" w:lastRowLastColumn="0"/>
              <w:rPr>
                <w:lang w:eastAsia="en-AU"/>
              </w:rPr>
            </w:pPr>
            <w:r w:rsidRPr="008960A6">
              <w:rPr>
                <w:lang w:eastAsia="en-AU"/>
              </w:rPr>
              <w:t>Has integrity since been restored</w:t>
            </w:r>
            <w:r>
              <w:rPr>
                <w:lang w:eastAsia="en-AU"/>
              </w:rPr>
              <w:t>?</w:t>
            </w:r>
          </w:p>
        </w:tc>
        <w:sdt>
          <w:sdtPr>
            <w:rPr>
              <w:lang w:eastAsia="en-AU"/>
            </w:rPr>
            <w:id w:val="459775664"/>
            <w:placeholder>
              <w:docPart w:val="AAA07A1D99F04D4681FB3E5ABD1E12D2"/>
            </w:placeholder>
            <w:showingPlcHdr/>
            <w:dropDownList>
              <w:listItem w:displayText="YES" w:value="YES"/>
              <w:listItem w:displayText="NO" w:value="NO"/>
              <w:listItem w:displayText="NA" w:value="NA"/>
            </w:dropDownList>
          </w:sdtPr>
          <w:sdtContent>
            <w:tc>
              <w:tcPr>
                <w:tcW w:w="602" w:type="pct"/>
              </w:tcPr>
              <w:p w14:paraId="090F9C13" w14:textId="77777777" w:rsidR="00CE2DDE" w:rsidRDefault="00CE2DDE" w:rsidP="00CE2DDE">
                <w:pPr>
                  <w:cnfStyle w:val="000000000000" w:firstRow="0" w:lastRow="0" w:firstColumn="0" w:lastColumn="0" w:oddVBand="0" w:evenVBand="0" w:oddHBand="0" w:evenHBand="0" w:firstRowFirstColumn="0" w:firstRowLastColumn="0" w:lastRowFirstColumn="0" w:lastRowLastColumn="0"/>
                  <w:rPr>
                    <w:lang w:eastAsia="en-AU"/>
                  </w:rPr>
                </w:pPr>
                <w:r w:rsidRPr="0020073F">
                  <w:rPr>
                    <w:lang w:eastAsia="en-AU"/>
                  </w:rPr>
                  <w:t>Y/N/NA</w:t>
                </w:r>
              </w:p>
            </w:tc>
          </w:sdtContent>
        </w:sdt>
      </w:tr>
      <w:tr w:rsidR="00CE2DDE" w14:paraId="2F42C616" w14:textId="77777777" w:rsidTr="00F14EA7">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758" w:type="pct"/>
          </w:tcPr>
          <w:p w14:paraId="44A941E9" w14:textId="0EC72487" w:rsidR="00CE2DDE" w:rsidRPr="008960A6" w:rsidRDefault="00CE2DDE" w:rsidP="009868DB">
            <w:pPr>
              <w:rPr>
                <w:lang w:eastAsia="en-AU"/>
              </w:rPr>
            </w:pPr>
            <w:r w:rsidRPr="00986E0C">
              <w:rPr>
                <w:lang w:eastAsia="en-AU"/>
              </w:rPr>
              <w:t>R66AAR(</w:t>
            </w:r>
            <w:r w:rsidR="009868DB">
              <w:rPr>
                <w:lang w:eastAsia="en-AU"/>
              </w:rPr>
              <w:t>2</w:t>
            </w:r>
            <w:r w:rsidRPr="00986E0C">
              <w:rPr>
                <w:lang w:eastAsia="en-AU"/>
              </w:rPr>
              <w:t>)</w:t>
            </w:r>
          </w:p>
        </w:tc>
        <w:tc>
          <w:tcPr>
            <w:tcW w:w="3640" w:type="pct"/>
          </w:tcPr>
          <w:p w14:paraId="2C5272B8" w14:textId="77777777" w:rsidR="00CE2DDE" w:rsidRPr="008960A6" w:rsidRDefault="00CE2DDE" w:rsidP="00CE2DDE">
            <w:pPr>
              <w:cnfStyle w:val="000000010000" w:firstRow="0" w:lastRow="0" w:firstColumn="0" w:lastColumn="0" w:oddVBand="0" w:evenVBand="0" w:oddHBand="0" w:evenHBand="1" w:firstRowFirstColumn="0" w:firstRowLastColumn="0" w:lastRowFirstColumn="0" w:lastRowLastColumn="0"/>
              <w:rPr>
                <w:lang w:eastAsia="en-AU"/>
              </w:rPr>
            </w:pPr>
            <w:r w:rsidRPr="008960A6">
              <w:rPr>
                <w:lang w:eastAsia="en-AU"/>
              </w:rPr>
              <w:t>If so</w:t>
            </w:r>
            <w:r>
              <w:rPr>
                <w:lang w:eastAsia="en-AU"/>
              </w:rPr>
              <w:t>,</w:t>
            </w:r>
            <w:r w:rsidRPr="008960A6">
              <w:rPr>
                <w:lang w:eastAsia="en-AU"/>
              </w:rPr>
              <w:t xml:space="preserve"> has the integrity been independently verified and a WBIV provided within 30 days of validation</w:t>
            </w:r>
            <w:r>
              <w:rPr>
                <w:lang w:eastAsia="en-AU"/>
              </w:rPr>
              <w:t>?</w:t>
            </w:r>
          </w:p>
        </w:tc>
        <w:sdt>
          <w:sdtPr>
            <w:rPr>
              <w:lang w:eastAsia="en-AU"/>
            </w:rPr>
            <w:id w:val="-2024852455"/>
            <w:placeholder>
              <w:docPart w:val="B70E856DB1BC4058A66159F5DDF9C8C9"/>
            </w:placeholder>
            <w:showingPlcHdr/>
            <w:dropDownList>
              <w:listItem w:displayText="YES" w:value="YES"/>
              <w:listItem w:displayText="NO" w:value="NO"/>
              <w:listItem w:displayText="NA" w:value="NA"/>
            </w:dropDownList>
          </w:sdtPr>
          <w:sdtContent>
            <w:tc>
              <w:tcPr>
                <w:tcW w:w="602" w:type="pct"/>
              </w:tcPr>
              <w:p w14:paraId="7207C5F9" w14:textId="77777777" w:rsidR="00CE2DDE" w:rsidRDefault="00CE2DDE" w:rsidP="00CE2DDE">
                <w:pPr>
                  <w:cnfStyle w:val="000000010000" w:firstRow="0" w:lastRow="0" w:firstColumn="0" w:lastColumn="0" w:oddVBand="0" w:evenVBand="0" w:oddHBand="0" w:evenHBand="1" w:firstRowFirstColumn="0" w:firstRowLastColumn="0" w:lastRowFirstColumn="0" w:lastRowLastColumn="0"/>
                  <w:rPr>
                    <w:lang w:eastAsia="en-AU"/>
                  </w:rPr>
                </w:pPr>
                <w:r w:rsidRPr="0020073F">
                  <w:rPr>
                    <w:lang w:eastAsia="en-AU"/>
                  </w:rPr>
                  <w:t>Y/N/NA</w:t>
                </w:r>
              </w:p>
            </w:tc>
          </w:sdtContent>
        </w:sdt>
      </w:tr>
      <w:tr w:rsidR="00CE2DDE" w14:paraId="621FA191" w14:textId="77777777" w:rsidTr="004605CC">
        <w:trPr>
          <w:trHeight w:val="431"/>
        </w:trPr>
        <w:tc>
          <w:tcPr>
            <w:cnfStyle w:val="001000000000" w:firstRow="0" w:lastRow="0" w:firstColumn="1" w:lastColumn="0" w:oddVBand="0" w:evenVBand="0" w:oddHBand="0" w:evenHBand="0" w:firstRowFirstColumn="0" w:firstRowLastColumn="0" w:lastRowFirstColumn="0" w:lastRowLastColumn="0"/>
            <w:tcW w:w="5000" w:type="pct"/>
            <w:gridSpan w:val="3"/>
          </w:tcPr>
          <w:p w14:paraId="16660021" w14:textId="4947800F" w:rsidR="00CE2DDE" w:rsidRDefault="00CE2DDE" w:rsidP="004605CC">
            <w:pPr>
              <w:keepNext/>
              <w:rPr>
                <w:lang w:eastAsia="en-AU"/>
              </w:rPr>
            </w:pPr>
            <w:r w:rsidRPr="009E5720">
              <w:rPr>
                <w:b/>
                <w:lang w:eastAsia="en-AU"/>
              </w:rPr>
              <w:t>Well stimulation activities</w:t>
            </w:r>
          </w:p>
        </w:tc>
      </w:tr>
      <w:tr w:rsidR="00CE2DDE" w14:paraId="2DFD5D4C" w14:textId="77777777" w:rsidTr="00F14EA7">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758" w:type="pct"/>
          </w:tcPr>
          <w:p w14:paraId="7101CB6F" w14:textId="3BC11989" w:rsidR="00CE2DDE" w:rsidRPr="00986E0C" w:rsidRDefault="00CE2DDE" w:rsidP="00CE2DDE">
            <w:pPr>
              <w:rPr>
                <w:lang w:eastAsia="en-AU"/>
              </w:rPr>
            </w:pPr>
          </w:p>
        </w:tc>
        <w:tc>
          <w:tcPr>
            <w:tcW w:w="3640" w:type="pct"/>
          </w:tcPr>
          <w:p w14:paraId="6CE663D9" w14:textId="68E2F9D1" w:rsidR="00CE2DDE" w:rsidRPr="008960A6" w:rsidRDefault="00CE2DDE" w:rsidP="00CE2DDE">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Were well stimulation operations, including hydraulic fracturing,</w:t>
            </w:r>
            <w:r w:rsidRPr="009E5720">
              <w:rPr>
                <w:lang w:eastAsia="en-AU"/>
              </w:rPr>
              <w:t xml:space="preserve"> during the reporting period?</w:t>
            </w:r>
            <w:r>
              <w:rPr>
                <w:lang w:eastAsia="en-AU"/>
              </w:rPr>
              <w:t xml:space="preserve"> (If no, go to </w:t>
            </w:r>
            <w:hyperlink w:anchor="_Compliance_with_a_1" w:history="1">
              <w:r w:rsidRPr="00E7252A">
                <w:rPr>
                  <w:rStyle w:val="Hyperlink"/>
                  <w:lang w:eastAsia="en-AU"/>
                </w:rPr>
                <w:t>Section 3.4</w:t>
              </w:r>
            </w:hyperlink>
            <w:r w:rsidRPr="00E7252A">
              <w:rPr>
                <w:lang w:eastAsia="en-AU"/>
              </w:rPr>
              <w:t>)</w:t>
            </w:r>
          </w:p>
        </w:tc>
        <w:sdt>
          <w:sdtPr>
            <w:rPr>
              <w:lang w:eastAsia="en-AU"/>
            </w:rPr>
            <w:id w:val="801656779"/>
            <w:placeholder>
              <w:docPart w:val="0D84BCE7A8194623BE09C7A6E8E3882E"/>
            </w:placeholder>
            <w:showingPlcHdr/>
            <w:dropDownList>
              <w:listItem w:displayText="YES" w:value="YES"/>
              <w:listItem w:displayText="NO" w:value="NO"/>
            </w:dropDownList>
          </w:sdtPr>
          <w:sdtContent>
            <w:tc>
              <w:tcPr>
                <w:tcW w:w="602" w:type="pct"/>
              </w:tcPr>
              <w:p w14:paraId="5D9165DB" w14:textId="30C8E497" w:rsidR="00CE2DDE" w:rsidRDefault="00CE2DDE" w:rsidP="00CE2DDE">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Y/N</w:t>
                </w:r>
              </w:p>
            </w:tc>
          </w:sdtContent>
        </w:sdt>
      </w:tr>
      <w:tr w:rsidR="00CE2DDE" w14:paraId="7F62966A" w14:textId="77777777" w:rsidTr="00F14EA7">
        <w:trPr>
          <w:trHeight w:val="431"/>
        </w:trPr>
        <w:tc>
          <w:tcPr>
            <w:cnfStyle w:val="001000000000" w:firstRow="0" w:lastRow="0" w:firstColumn="1" w:lastColumn="0" w:oddVBand="0" w:evenVBand="0" w:oddHBand="0" w:evenHBand="0" w:firstRowFirstColumn="0" w:firstRowLastColumn="0" w:lastRowFirstColumn="0" w:lastRowLastColumn="0"/>
            <w:tcW w:w="758" w:type="pct"/>
          </w:tcPr>
          <w:p w14:paraId="5E156828" w14:textId="290B4CBE" w:rsidR="00B82225" w:rsidRDefault="00B82225" w:rsidP="00CE2DDE">
            <w:pPr>
              <w:rPr>
                <w:lang w:eastAsia="en-AU"/>
              </w:rPr>
            </w:pPr>
            <w:r>
              <w:rPr>
                <w:lang w:eastAsia="en-AU"/>
              </w:rPr>
              <w:t>R66AAJ(1)(g)</w:t>
            </w:r>
          </w:p>
          <w:p w14:paraId="44D0CB1E" w14:textId="4F9D3C0C" w:rsidR="00CE2DDE" w:rsidRPr="00986E0C" w:rsidRDefault="00CE2DDE" w:rsidP="00CE2DDE">
            <w:pPr>
              <w:rPr>
                <w:lang w:eastAsia="en-AU"/>
              </w:rPr>
            </w:pPr>
            <w:r>
              <w:rPr>
                <w:lang w:eastAsia="en-AU"/>
              </w:rPr>
              <w:t>R66AAK(2)</w:t>
            </w:r>
          </w:p>
        </w:tc>
        <w:tc>
          <w:tcPr>
            <w:tcW w:w="3640" w:type="pct"/>
          </w:tcPr>
          <w:p w14:paraId="190D0682" w14:textId="30FE0223" w:rsidR="00CE2DDE" w:rsidRPr="008960A6" w:rsidRDefault="00CE2DDE" w:rsidP="00CE2DD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Activity </w:t>
            </w:r>
            <w:r w:rsidRPr="000866E7">
              <w:rPr>
                <w:lang w:eastAsia="en-AU"/>
              </w:rPr>
              <w:t>notification</w:t>
            </w:r>
            <w:r>
              <w:rPr>
                <w:lang w:eastAsia="en-AU"/>
              </w:rPr>
              <w:t>/s</w:t>
            </w:r>
            <w:r w:rsidRPr="000866E7">
              <w:rPr>
                <w:lang w:eastAsia="en-AU"/>
              </w:rPr>
              <w:t xml:space="preserve"> </w:t>
            </w:r>
            <w:r>
              <w:rPr>
                <w:lang w:eastAsia="en-AU"/>
              </w:rPr>
              <w:t xml:space="preserve">(including an overview of the work program) </w:t>
            </w:r>
            <w:r w:rsidRPr="000866E7">
              <w:rPr>
                <w:lang w:eastAsia="en-AU"/>
              </w:rPr>
              <w:t xml:space="preserve">provided prior to commencing </w:t>
            </w:r>
            <w:r>
              <w:rPr>
                <w:lang w:eastAsia="en-AU"/>
              </w:rPr>
              <w:t>hydraulic stimulation.</w:t>
            </w:r>
          </w:p>
        </w:tc>
        <w:sdt>
          <w:sdtPr>
            <w:rPr>
              <w:lang w:eastAsia="en-AU"/>
            </w:rPr>
            <w:id w:val="-2030165219"/>
            <w:placeholder>
              <w:docPart w:val="EC88433278F44A4CA52BD1DA2BF78D22"/>
            </w:placeholder>
            <w:showingPlcHdr/>
            <w:dropDownList>
              <w:listItem w:displayText="YES" w:value="YES"/>
              <w:listItem w:displayText="NO" w:value="NO"/>
              <w:listItem w:displayText="NA" w:value="NA"/>
            </w:dropDownList>
          </w:sdtPr>
          <w:sdtContent>
            <w:tc>
              <w:tcPr>
                <w:tcW w:w="602" w:type="pct"/>
              </w:tcPr>
              <w:p w14:paraId="23BF5D14" w14:textId="393ADC7D" w:rsidR="00CE2DDE" w:rsidRDefault="00CE2DDE" w:rsidP="00CE2DDE">
                <w:pPr>
                  <w:cnfStyle w:val="000000000000" w:firstRow="0" w:lastRow="0" w:firstColumn="0" w:lastColumn="0" w:oddVBand="0" w:evenVBand="0" w:oddHBand="0" w:evenHBand="0" w:firstRowFirstColumn="0" w:firstRowLastColumn="0" w:lastRowFirstColumn="0" w:lastRowLastColumn="0"/>
                  <w:rPr>
                    <w:lang w:eastAsia="en-AU"/>
                  </w:rPr>
                </w:pPr>
                <w:r w:rsidRPr="0020073F">
                  <w:rPr>
                    <w:lang w:eastAsia="en-AU"/>
                  </w:rPr>
                  <w:t>Y/N/NA</w:t>
                </w:r>
              </w:p>
            </w:tc>
          </w:sdtContent>
        </w:sdt>
      </w:tr>
      <w:tr w:rsidR="00CE2DDE" w14:paraId="62C24F8B" w14:textId="77777777" w:rsidTr="00F14EA7">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758" w:type="pct"/>
          </w:tcPr>
          <w:p w14:paraId="05023EFA" w14:textId="77777777" w:rsidR="00CE2DDE" w:rsidRDefault="00CE2DDE" w:rsidP="00CE2DDE">
            <w:pPr>
              <w:rPr>
                <w:lang w:eastAsia="en-AU"/>
              </w:rPr>
            </w:pPr>
            <w:r>
              <w:rPr>
                <w:lang w:eastAsia="en-AU"/>
              </w:rPr>
              <w:t>WOMP</w:t>
            </w:r>
          </w:p>
          <w:p w14:paraId="5BC3A1E4" w14:textId="18A6F216" w:rsidR="005005C5" w:rsidRPr="00986E0C" w:rsidRDefault="005005C5" w:rsidP="00CE2DDE">
            <w:pPr>
              <w:rPr>
                <w:lang w:eastAsia="en-AU"/>
              </w:rPr>
            </w:pPr>
            <w:r>
              <w:rPr>
                <w:lang w:eastAsia="en-AU"/>
              </w:rPr>
              <w:t>Direction</w:t>
            </w:r>
          </w:p>
        </w:tc>
        <w:tc>
          <w:tcPr>
            <w:tcW w:w="3640" w:type="pct"/>
          </w:tcPr>
          <w:p w14:paraId="7B268B08" w14:textId="0D94CC59" w:rsidR="00CE2DDE" w:rsidRPr="008960A6" w:rsidRDefault="00CE2DDE" w:rsidP="00CE2DDE">
            <w:pPr>
              <w:cnfStyle w:val="000000010000" w:firstRow="0" w:lastRow="0" w:firstColumn="0" w:lastColumn="0" w:oddVBand="0" w:evenVBand="0" w:oddHBand="0" w:evenHBand="1" w:firstRowFirstColumn="0" w:firstRowLastColumn="0" w:lastRowFirstColumn="0" w:lastRowLastColumn="0"/>
              <w:rPr>
                <w:lang w:eastAsia="en-AU"/>
              </w:rPr>
            </w:pPr>
            <w:r w:rsidRPr="00361C7A">
              <w:rPr>
                <w:lang w:eastAsia="en-AU"/>
              </w:rPr>
              <w:t>Was an ISMP submitted and approved 30 days prior to commencing hydraulic stimulation?</w:t>
            </w:r>
          </w:p>
        </w:tc>
        <w:sdt>
          <w:sdtPr>
            <w:rPr>
              <w:lang w:eastAsia="en-AU"/>
            </w:rPr>
            <w:id w:val="1503626971"/>
            <w:placeholder>
              <w:docPart w:val="D780D010B4A24E7F84F5CDDB9CB12B20"/>
            </w:placeholder>
            <w:showingPlcHdr/>
            <w:dropDownList>
              <w:listItem w:displayText="YES" w:value="YES"/>
              <w:listItem w:displayText="NO" w:value="NO"/>
              <w:listItem w:displayText="NA" w:value="NA"/>
            </w:dropDownList>
          </w:sdtPr>
          <w:sdtContent>
            <w:tc>
              <w:tcPr>
                <w:tcW w:w="602" w:type="pct"/>
              </w:tcPr>
              <w:p w14:paraId="10B09EA1" w14:textId="2A94546C" w:rsidR="00CE2DDE" w:rsidRDefault="00CE2DDE" w:rsidP="00CE2DDE">
                <w:pPr>
                  <w:cnfStyle w:val="000000010000" w:firstRow="0" w:lastRow="0" w:firstColumn="0" w:lastColumn="0" w:oddVBand="0" w:evenVBand="0" w:oddHBand="0" w:evenHBand="1" w:firstRowFirstColumn="0" w:firstRowLastColumn="0" w:lastRowFirstColumn="0" w:lastRowLastColumn="0"/>
                  <w:rPr>
                    <w:lang w:eastAsia="en-AU"/>
                  </w:rPr>
                </w:pPr>
                <w:r w:rsidRPr="0020073F">
                  <w:rPr>
                    <w:lang w:eastAsia="en-AU"/>
                  </w:rPr>
                  <w:t>Y/N/NA</w:t>
                </w:r>
              </w:p>
            </w:tc>
          </w:sdtContent>
        </w:sdt>
      </w:tr>
      <w:tr w:rsidR="00CE2DDE" w14:paraId="4DDAAFDE" w14:textId="77777777" w:rsidTr="00F14EA7">
        <w:trPr>
          <w:trHeight w:val="431"/>
        </w:trPr>
        <w:tc>
          <w:tcPr>
            <w:cnfStyle w:val="001000000000" w:firstRow="0" w:lastRow="0" w:firstColumn="1" w:lastColumn="0" w:oddVBand="0" w:evenVBand="0" w:oddHBand="0" w:evenHBand="0" w:firstRowFirstColumn="0" w:firstRowLastColumn="0" w:lastRowFirstColumn="0" w:lastRowLastColumn="0"/>
            <w:tcW w:w="758" w:type="pct"/>
          </w:tcPr>
          <w:p w14:paraId="7687AE66" w14:textId="4D570F5B" w:rsidR="00CE2DDE" w:rsidRPr="00986E0C" w:rsidRDefault="00CE2DDE" w:rsidP="00CE2DDE">
            <w:pPr>
              <w:rPr>
                <w:lang w:eastAsia="en-AU"/>
              </w:rPr>
            </w:pPr>
            <w:r>
              <w:rPr>
                <w:lang w:eastAsia="en-AU"/>
              </w:rPr>
              <w:t>WOMP</w:t>
            </w:r>
          </w:p>
        </w:tc>
        <w:tc>
          <w:tcPr>
            <w:tcW w:w="3640" w:type="pct"/>
          </w:tcPr>
          <w:p w14:paraId="4E3A6FF9" w14:textId="45770406" w:rsidR="00CE2DDE" w:rsidRPr="008960A6" w:rsidRDefault="005164C1" w:rsidP="005164C1">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Does the notification confirm commitments in the approved ISMP (E.</w:t>
            </w:r>
            <w:r w:rsidR="00862A45">
              <w:rPr>
                <w:lang w:eastAsia="en-AU"/>
              </w:rPr>
              <w:t>g</w:t>
            </w:r>
            <w:r>
              <w:rPr>
                <w:lang w:eastAsia="en-AU"/>
              </w:rPr>
              <w:t>. the type and location of accelerometers)?</w:t>
            </w:r>
          </w:p>
        </w:tc>
        <w:sdt>
          <w:sdtPr>
            <w:rPr>
              <w:lang w:eastAsia="en-AU"/>
            </w:rPr>
            <w:id w:val="-774632125"/>
            <w:placeholder>
              <w:docPart w:val="B319982F438B4D369C0F33144F78D60E"/>
            </w:placeholder>
            <w:showingPlcHdr/>
            <w:dropDownList>
              <w:listItem w:displayText="YES" w:value="YES"/>
              <w:listItem w:displayText="NO" w:value="NO"/>
              <w:listItem w:displayText="NA" w:value="NA"/>
            </w:dropDownList>
          </w:sdtPr>
          <w:sdtContent>
            <w:tc>
              <w:tcPr>
                <w:tcW w:w="602" w:type="pct"/>
              </w:tcPr>
              <w:p w14:paraId="32E6731B" w14:textId="3F23D416" w:rsidR="00CE2DDE" w:rsidRDefault="00CE2DDE" w:rsidP="00CE2DDE">
                <w:pPr>
                  <w:cnfStyle w:val="000000000000" w:firstRow="0" w:lastRow="0" w:firstColumn="0" w:lastColumn="0" w:oddVBand="0" w:evenVBand="0" w:oddHBand="0" w:evenHBand="0" w:firstRowFirstColumn="0" w:firstRowLastColumn="0" w:lastRowFirstColumn="0" w:lastRowLastColumn="0"/>
                  <w:rPr>
                    <w:lang w:eastAsia="en-AU"/>
                  </w:rPr>
                </w:pPr>
                <w:r w:rsidRPr="0020073F">
                  <w:rPr>
                    <w:lang w:eastAsia="en-AU"/>
                  </w:rPr>
                  <w:t>Y/N/NA</w:t>
                </w:r>
              </w:p>
            </w:tc>
          </w:sdtContent>
        </w:sdt>
      </w:tr>
      <w:tr w:rsidR="00CE2DDE" w14:paraId="043DE5E7" w14:textId="77777777" w:rsidTr="00F14EA7">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758" w:type="pct"/>
          </w:tcPr>
          <w:p w14:paraId="702E58E2" w14:textId="78C25E94" w:rsidR="00CE2DDE" w:rsidRPr="00986E0C" w:rsidRDefault="00CE2DDE" w:rsidP="00CE2DDE">
            <w:pPr>
              <w:rPr>
                <w:lang w:eastAsia="en-AU"/>
              </w:rPr>
            </w:pPr>
            <w:r>
              <w:rPr>
                <w:lang w:eastAsia="en-AU"/>
              </w:rPr>
              <w:t>WOMP</w:t>
            </w:r>
          </w:p>
        </w:tc>
        <w:tc>
          <w:tcPr>
            <w:tcW w:w="3640" w:type="pct"/>
          </w:tcPr>
          <w:p w14:paraId="3D14C9F1" w14:textId="53B35B9C" w:rsidR="00CE2DDE" w:rsidRPr="008960A6" w:rsidRDefault="00CE2DDE" w:rsidP="00CE2DDE">
            <w:pPr>
              <w:cnfStyle w:val="000000010000" w:firstRow="0" w:lastRow="0" w:firstColumn="0" w:lastColumn="0" w:oddVBand="0" w:evenVBand="0" w:oddHBand="0" w:evenHBand="1" w:firstRowFirstColumn="0" w:firstRowLastColumn="0" w:lastRowFirstColumn="0" w:lastRowLastColumn="0"/>
              <w:rPr>
                <w:lang w:eastAsia="en-AU"/>
              </w:rPr>
            </w:pPr>
            <w:r w:rsidRPr="009E5720">
              <w:rPr>
                <w:lang w:eastAsia="en-AU"/>
              </w:rPr>
              <w:t>Were the stimulation activities consistent with the planned fracture spacing provided in the approved WOMP?</w:t>
            </w:r>
          </w:p>
        </w:tc>
        <w:sdt>
          <w:sdtPr>
            <w:rPr>
              <w:lang w:eastAsia="en-AU"/>
            </w:rPr>
            <w:id w:val="148945580"/>
            <w:placeholder>
              <w:docPart w:val="B84B599FF7EC4ABC8F71E9CF56825DFD"/>
            </w:placeholder>
            <w:showingPlcHdr/>
            <w:dropDownList>
              <w:listItem w:displayText="YES" w:value="YES"/>
              <w:listItem w:displayText="NO" w:value="NO"/>
              <w:listItem w:displayText="NA" w:value="NA"/>
            </w:dropDownList>
          </w:sdtPr>
          <w:sdtContent>
            <w:tc>
              <w:tcPr>
                <w:tcW w:w="602" w:type="pct"/>
              </w:tcPr>
              <w:p w14:paraId="6193F57F" w14:textId="30EAED29" w:rsidR="00CE2DDE" w:rsidRDefault="00CE2DDE" w:rsidP="00CE2DDE">
                <w:pPr>
                  <w:cnfStyle w:val="000000010000" w:firstRow="0" w:lastRow="0" w:firstColumn="0" w:lastColumn="0" w:oddVBand="0" w:evenVBand="0" w:oddHBand="0" w:evenHBand="1" w:firstRowFirstColumn="0" w:firstRowLastColumn="0" w:lastRowFirstColumn="0" w:lastRowLastColumn="0"/>
                  <w:rPr>
                    <w:lang w:eastAsia="en-AU"/>
                  </w:rPr>
                </w:pPr>
                <w:r w:rsidRPr="0020073F">
                  <w:rPr>
                    <w:lang w:eastAsia="en-AU"/>
                  </w:rPr>
                  <w:t>Y/N/NA</w:t>
                </w:r>
              </w:p>
            </w:tc>
          </w:sdtContent>
        </w:sdt>
      </w:tr>
      <w:tr w:rsidR="00CE2DDE" w14:paraId="08787E9D" w14:textId="77777777" w:rsidTr="00F14EA7">
        <w:trPr>
          <w:trHeight w:val="431"/>
        </w:trPr>
        <w:tc>
          <w:tcPr>
            <w:cnfStyle w:val="001000000000" w:firstRow="0" w:lastRow="0" w:firstColumn="1" w:lastColumn="0" w:oddVBand="0" w:evenVBand="0" w:oddHBand="0" w:evenHBand="0" w:firstRowFirstColumn="0" w:firstRowLastColumn="0" w:lastRowFirstColumn="0" w:lastRowLastColumn="0"/>
            <w:tcW w:w="758" w:type="pct"/>
          </w:tcPr>
          <w:p w14:paraId="15BEB985" w14:textId="25E61F02" w:rsidR="00CE2DDE" w:rsidRPr="00986E0C" w:rsidRDefault="00CE2DDE" w:rsidP="00CE2DDE">
            <w:pPr>
              <w:rPr>
                <w:lang w:eastAsia="en-AU"/>
              </w:rPr>
            </w:pPr>
            <w:r>
              <w:rPr>
                <w:lang w:eastAsia="en-AU"/>
              </w:rPr>
              <w:t>WOMP</w:t>
            </w:r>
          </w:p>
        </w:tc>
        <w:tc>
          <w:tcPr>
            <w:tcW w:w="3640" w:type="pct"/>
          </w:tcPr>
          <w:p w14:paraId="50DFE0D5" w14:textId="132BEFC3" w:rsidR="00CE2DDE" w:rsidRPr="008960A6" w:rsidRDefault="00CE2DDE" w:rsidP="00BD12FF">
            <w:pPr>
              <w:cnfStyle w:val="000000000000" w:firstRow="0" w:lastRow="0" w:firstColumn="0" w:lastColumn="0" w:oddVBand="0" w:evenVBand="0" w:oddHBand="0" w:evenHBand="0" w:firstRowFirstColumn="0" w:firstRowLastColumn="0" w:lastRowFirstColumn="0" w:lastRowLastColumn="0"/>
              <w:rPr>
                <w:lang w:eastAsia="en-AU"/>
              </w:rPr>
            </w:pPr>
            <w:r w:rsidRPr="009E5720">
              <w:rPr>
                <w:lang w:eastAsia="en-AU"/>
              </w:rPr>
              <w:t>Did the well stimulation result in fracture initiation pressures and fracture growt</w:t>
            </w:r>
            <w:r w:rsidR="00902B08">
              <w:rPr>
                <w:lang w:eastAsia="en-AU"/>
              </w:rPr>
              <w:t xml:space="preserve">h </w:t>
            </w:r>
            <w:r w:rsidRPr="009E5720">
              <w:rPr>
                <w:lang w:eastAsia="en-AU"/>
              </w:rPr>
              <w:t xml:space="preserve">consistent with estimates provided in the </w:t>
            </w:r>
            <w:r w:rsidR="00B82225">
              <w:rPr>
                <w:lang w:eastAsia="en-AU"/>
              </w:rPr>
              <w:t xml:space="preserve">approved </w:t>
            </w:r>
            <w:r w:rsidRPr="009E5720">
              <w:rPr>
                <w:lang w:eastAsia="en-AU"/>
              </w:rPr>
              <w:t>WOMP?</w:t>
            </w:r>
          </w:p>
        </w:tc>
        <w:sdt>
          <w:sdtPr>
            <w:rPr>
              <w:lang w:eastAsia="en-AU"/>
            </w:rPr>
            <w:id w:val="-1378552476"/>
            <w:placeholder>
              <w:docPart w:val="B406337464864B05A95510801C778837"/>
            </w:placeholder>
            <w:showingPlcHdr/>
            <w:dropDownList>
              <w:listItem w:displayText="YES" w:value="YES"/>
              <w:listItem w:displayText="NO" w:value="NO"/>
              <w:listItem w:displayText="NA" w:value="NA"/>
            </w:dropDownList>
          </w:sdtPr>
          <w:sdtContent>
            <w:tc>
              <w:tcPr>
                <w:tcW w:w="602" w:type="pct"/>
              </w:tcPr>
              <w:p w14:paraId="37C12A17" w14:textId="3D5C4490" w:rsidR="00CE2DDE" w:rsidRDefault="00CE2DDE" w:rsidP="00CE2DDE">
                <w:pPr>
                  <w:cnfStyle w:val="000000000000" w:firstRow="0" w:lastRow="0" w:firstColumn="0" w:lastColumn="0" w:oddVBand="0" w:evenVBand="0" w:oddHBand="0" w:evenHBand="0" w:firstRowFirstColumn="0" w:firstRowLastColumn="0" w:lastRowFirstColumn="0" w:lastRowLastColumn="0"/>
                  <w:rPr>
                    <w:lang w:eastAsia="en-AU"/>
                  </w:rPr>
                </w:pPr>
                <w:r w:rsidRPr="0020073F">
                  <w:rPr>
                    <w:lang w:eastAsia="en-AU"/>
                  </w:rPr>
                  <w:t>Y/N/NA</w:t>
                </w:r>
              </w:p>
            </w:tc>
          </w:sdtContent>
        </w:sdt>
      </w:tr>
      <w:tr w:rsidR="00CE2DDE" w14:paraId="275B63DF" w14:textId="77777777" w:rsidTr="00F14EA7">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758" w:type="pct"/>
          </w:tcPr>
          <w:p w14:paraId="25FFD9DC" w14:textId="5F225AD5" w:rsidR="00CE2DDE" w:rsidRPr="00986E0C" w:rsidRDefault="00CE2DDE" w:rsidP="00CE2DDE">
            <w:pPr>
              <w:rPr>
                <w:lang w:eastAsia="en-AU"/>
              </w:rPr>
            </w:pPr>
            <w:r>
              <w:rPr>
                <w:lang w:eastAsia="en-AU"/>
              </w:rPr>
              <w:t>R66AAR(2)</w:t>
            </w:r>
          </w:p>
        </w:tc>
        <w:tc>
          <w:tcPr>
            <w:tcW w:w="3640" w:type="pct"/>
          </w:tcPr>
          <w:p w14:paraId="6355A20A" w14:textId="36EAEACA" w:rsidR="00CE2DDE" w:rsidRPr="008960A6" w:rsidRDefault="00CE2DDE" w:rsidP="004164FC">
            <w:pPr>
              <w:cnfStyle w:val="000000010000" w:firstRow="0" w:lastRow="0" w:firstColumn="0" w:lastColumn="0" w:oddVBand="0" w:evenVBand="0" w:oddHBand="0" w:evenHBand="1" w:firstRowFirstColumn="0" w:firstRowLastColumn="0" w:lastRowFirstColumn="0" w:lastRowLastColumn="0"/>
              <w:rPr>
                <w:lang w:eastAsia="en-AU"/>
              </w:rPr>
            </w:pPr>
            <w:r w:rsidRPr="009E5720">
              <w:rPr>
                <w:lang w:eastAsia="en-AU"/>
              </w:rPr>
              <w:t xml:space="preserve">Was a WBIV </w:t>
            </w:r>
            <w:r>
              <w:rPr>
                <w:lang w:eastAsia="en-AU"/>
              </w:rPr>
              <w:t>submitted</w:t>
            </w:r>
            <w:r w:rsidRPr="009E5720">
              <w:rPr>
                <w:lang w:eastAsia="en-AU"/>
              </w:rPr>
              <w:t xml:space="preserve"> within 30 days of </w:t>
            </w:r>
            <w:r>
              <w:rPr>
                <w:lang w:eastAsia="en-AU"/>
              </w:rPr>
              <w:t>hydraulic fracturing</w:t>
            </w:r>
            <w:r w:rsidR="004164FC">
              <w:rPr>
                <w:lang w:eastAsia="en-AU"/>
              </w:rPr>
              <w:t xml:space="preserve"> (modification of sub-surface well barrier)</w:t>
            </w:r>
            <w:r w:rsidR="00862A45">
              <w:rPr>
                <w:lang w:eastAsia="en-AU"/>
              </w:rPr>
              <w:t>?</w:t>
            </w:r>
            <w:r>
              <w:rPr>
                <w:lang w:eastAsia="en-AU"/>
              </w:rPr>
              <w:t xml:space="preserve"> </w:t>
            </w:r>
          </w:p>
        </w:tc>
        <w:sdt>
          <w:sdtPr>
            <w:rPr>
              <w:lang w:eastAsia="en-AU"/>
            </w:rPr>
            <w:id w:val="1646779360"/>
            <w:placeholder>
              <w:docPart w:val="7CD8AA97B09546C6B36CFA854F69A3B6"/>
            </w:placeholder>
            <w:showingPlcHdr/>
            <w:dropDownList>
              <w:listItem w:displayText="YES" w:value="YES"/>
              <w:listItem w:displayText="NO" w:value="NO"/>
              <w:listItem w:displayText="NA" w:value="NA"/>
            </w:dropDownList>
          </w:sdtPr>
          <w:sdtContent>
            <w:tc>
              <w:tcPr>
                <w:tcW w:w="602" w:type="pct"/>
              </w:tcPr>
              <w:p w14:paraId="673640A8" w14:textId="0AC3119F" w:rsidR="00CE2DDE" w:rsidRDefault="00CE2DDE" w:rsidP="00CE2DDE">
                <w:pPr>
                  <w:cnfStyle w:val="000000010000" w:firstRow="0" w:lastRow="0" w:firstColumn="0" w:lastColumn="0" w:oddVBand="0" w:evenVBand="0" w:oddHBand="0" w:evenHBand="1" w:firstRowFirstColumn="0" w:firstRowLastColumn="0" w:lastRowFirstColumn="0" w:lastRowLastColumn="0"/>
                  <w:rPr>
                    <w:lang w:eastAsia="en-AU"/>
                  </w:rPr>
                </w:pPr>
                <w:r w:rsidRPr="0020073F">
                  <w:rPr>
                    <w:lang w:eastAsia="en-AU"/>
                  </w:rPr>
                  <w:t>Y/N/NA</w:t>
                </w:r>
              </w:p>
            </w:tc>
          </w:sdtContent>
        </w:sdt>
      </w:tr>
    </w:tbl>
    <w:p w14:paraId="01F3FC9A" w14:textId="1A1E9B35" w:rsidR="005164C1" w:rsidRPr="003832A0" w:rsidRDefault="005164C1" w:rsidP="00BD5258">
      <w:pPr>
        <w:spacing w:before="200"/>
        <w:rPr>
          <w:i/>
          <w:color w:val="C00000"/>
          <w:lang w:eastAsia="en-AU"/>
        </w:rPr>
      </w:pPr>
      <w:r w:rsidRPr="003832A0">
        <w:rPr>
          <w:i/>
          <w:color w:val="C00000"/>
          <w:lang w:eastAsia="en-AU"/>
        </w:rPr>
        <w:t>Provide an explanation of any non-compliance from the requirements of an approved WOMP for each relevant well. Specify the WOMP and the relevant well or wells. Where applicable, describe the reason for the deviation from the approval, if any risk was posed and what remedial action may have been required.</w:t>
      </w:r>
    </w:p>
    <w:p w14:paraId="5221181C" w14:textId="1AF89967" w:rsidR="00F2678D" w:rsidRPr="003832A0" w:rsidRDefault="00F2678D" w:rsidP="004605CC">
      <w:pPr>
        <w:rPr>
          <w:i/>
          <w:color w:val="C00000"/>
          <w:lang w:eastAsia="en-AU"/>
        </w:rPr>
      </w:pPr>
      <w:r w:rsidRPr="003832A0">
        <w:rPr>
          <w:i/>
          <w:color w:val="C00000"/>
        </w:rPr>
        <w:t>Also advise of any findings from the intervention phase that contravene prognoses in the WOMP relating to corrosion and erosion substances/mechanisms or geological formations.</w:t>
      </w:r>
    </w:p>
    <w:p w14:paraId="05269001" w14:textId="0C508E29" w:rsidR="00B55DCB" w:rsidRPr="00CE1CE8" w:rsidRDefault="00B55DCB" w:rsidP="00DC3B4A">
      <w:pPr>
        <w:pStyle w:val="Heading2"/>
      </w:pPr>
      <w:bookmarkStart w:id="33" w:name="_Compliance_with_a"/>
      <w:bookmarkStart w:id="34" w:name="_Compliance_with_a_1"/>
      <w:bookmarkStart w:id="35" w:name="_Toc158301524"/>
      <w:bookmarkEnd w:id="33"/>
      <w:bookmarkEnd w:id="34"/>
      <w:r>
        <w:t>Compliance with WOMP –</w:t>
      </w:r>
      <w:r w:rsidRPr="00B55DCB">
        <w:t xml:space="preserve"> </w:t>
      </w:r>
      <w:r w:rsidR="00740276">
        <w:t>D</w:t>
      </w:r>
      <w:r>
        <w:t>ecommissioning</w:t>
      </w:r>
      <w:r w:rsidR="005164C1">
        <w:t>/</w:t>
      </w:r>
      <w:r w:rsidR="00AA34E5">
        <w:t>decommissioned p</w:t>
      </w:r>
      <w:r>
        <w:t>hases</w:t>
      </w:r>
      <w:bookmarkEnd w:id="35"/>
    </w:p>
    <w:p w14:paraId="336F2019" w14:textId="49FE1B13" w:rsidR="00B55DCB" w:rsidRPr="003832A0" w:rsidRDefault="00B55DCB" w:rsidP="00B55DCB">
      <w:pPr>
        <w:rPr>
          <w:bCs/>
          <w:i/>
          <w:color w:val="C00000"/>
          <w:lang w:eastAsia="en-AU"/>
        </w:rPr>
      </w:pPr>
      <w:r w:rsidRPr="003832A0">
        <w:rPr>
          <w:bCs/>
          <w:i/>
          <w:color w:val="C00000"/>
          <w:lang w:eastAsia="en-AU"/>
        </w:rPr>
        <w:t xml:space="preserve">Identify any instances of non-compliance with the </w:t>
      </w:r>
      <w:r w:rsidR="00361C7A" w:rsidRPr="003832A0">
        <w:rPr>
          <w:bCs/>
          <w:i/>
          <w:color w:val="C00000"/>
          <w:lang w:eastAsia="en-AU"/>
        </w:rPr>
        <w:t xml:space="preserve">WOMP and associated legislative requirements </w:t>
      </w:r>
      <w:r w:rsidRPr="003832A0">
        <w:rPr>
          <w:bCs/>
          <w:i/>
          <w:color w:val="C00000"/>
          <w:lang w:eastAsia="en-AU"/>
        </w:rPr>
        <w:t xml:space="preserve">for wells that were in the </w:t>
      </w:r>
      <w:r w:rsidR="00361C7A" w:rsidRPr="003832A0">
        <w:rPr>
          <w:bCs/>
          <w:i/>
          <w:color w:val="C00000"/>
          <w:lang w:eastAsia="en-AU"/>
        </w:rPr>
        <w:t>decommissioning or decommissioned</w:t>
      </w:r>
      <w:r w:rsidRPr="003832A0">
        <w:rPr>
          <w:bCs/>
          <w:i/>
          <w:color w:val="C00000"/>
          <w:lang w:eastAsia="en-AU"/>
        </w:rPr>
        <w:t xml:space="preserve"> phase</w:t>
      </w:r>
      <w:r w:rsidR="00361C7A" w:rsidRPr="003832A0">
        <w:rPr>
          <w:bCs/>
          <w:i/>
          <w:color w:val="C00000"/>
          <w:lang w:eastAsia="en-AU"/>
        </w:rPr>
        <w:t>s</w:t>
      </w:r>
      <w:r w:rsidRPr="003832A0">
        <w:rPr>
          <w:bCs/>
          <w:i/>
          <w:color w:val="C00000"/>
          <w:lang w:eastAsia="en-AU"/>
        </w:rPr>
        <w:t xml:space="preserve"> during the reporting period. </w:t>
      </w:r>
      <w:r w:rsidR="007B22B1" w:rsidRPr="003832A0">
        <w:rPr>
          <w:bCs/>
          <w:i/>
          <w:color w:val="C00000"/>
          <w:lang w:eastAsia="en-AU"/>
        </w:rPr>
        <w:t xml:space="preserve">Select Y, N or NA as appropriate in </w:t>
      </w:r>
      <w:hyperlink w:anchor="Table10" w:history="1">
        <w:r w:rsidR="00722B4D">
          <w:rPr>
            <w:rStyle w:val="Hyperlink"/>
            <w:bCs/>
            <w:i/>
            <w:lang w:eastAsia="en-AU"/>
          </w:rPr>
          <w:fldChar w:fldCharType="begin"/>
        </w:r>
        <w:r w:rsidR="00722B4D">
          <w:instrText xml:space="preserve"> REF _Ref156980857 \h </w:instrText>
        </w:r>
        <w:r w:rsidR="00722B4D">
          <w:rPr>
            <w:rStyle w:val="Hyperlink"/>
            <w:bCs/>
            <w:i/>
            <w:lang w:eastAsia="en-AU"/>
          </w:rPr>
        </w:r>
        <w:r w:rsidR="00722B4D">
          <w:rPr>
            <w:rStyle w:val="Hyperlink"/>
            <w:bCs/>
            <w:i/>
            <w:lang w:eastAsia="en-AU"/>
          </w:rPr>
          <w:fldChar w:fldCharType="separate"/>
        </w:r>
        <w:r w:rsidR="00D96FEE">
          <w:t xml:space="preserve">Table </w:t>
        </w:r>
        <w:r w:rsidR="00D96FEE">
          <w:rPr>
            <w:noProof/>
          </w:rPr>
          <w:t>14</w:t>
        </w:r>
        <w:r w:rsidR="00722B4D">
          <w:rPr>
            <w:rStyle w:val="Hyperlink"/>
            <w:bCs/>
            <w:i/>
            <w:lang w:eastAsia="en-AU"/>
          </w:rPr>
          <w:fldChar w:fldCharType="end"/>
        </w:r>
      </w:hyperlink>
      <w:r w:rsidRPr="003832A0">
        <w:rPr>
          <w:bCs/>
          <w:i/>
          <w:color w:val="C00000"/>
          <w:lang w:eastAsia="en-AU"/>
        </w:rPr>
        <w:t xml:space="preserve"> below.</w:t>
      </w:r>
    </w:p>
    <w:p w14:paraId="344407A1" w14:textId="2CCB4F88" w:rsidR="00553480" w:rsidRDefault="00553480" w:rsidP="004605CC">
      <w:pPr>
        <w:pStyle w:val="Caption"/>
        <w:keepNext/>
      </w:pPr>
      <w:bookmarkStart w:id="36" w:name="_Ref156980857"/>
      <w:r>
        <w:t xml:space="preserve">Table </w:t>
      </w:r>
      <w:fldSimple w:instr=" SEQ Table \* ARABIC ">
        <w:r w:rsidR="00D96FEE">
          <w:rPr>
            <w:noProof/>
          </w:rPr>
          <w:t>14</w:t>
        </w:r>
      </w:fldSimple>
      <w:bookmarkEnd w:id="36"/>
      <w:r>
        <w:t xml:space="preserve"> - </w:t>
      </w:r>
      <w:r w:rsidRPr="00196EF8">
        <w:t xml:space="preserve">Compliance with </w:t>
      </w:r>
      <w:r w:rsidR="008B52D8">
        <w:t xml:space="preserve">the </w:t>
      </w:r>
      <w:r w:rsidRPr="00196EF8">
        <w:t>decommissioni</w:t>
      </w:r>
      <w:r>
        <w:t>ng</w:t>
      </w:r>
      <w:r w:rsidR="008B52D8">
        <w:t xml:space="preserve"> and </w:t>
      </w:r>
      <w:r>
        <w:t>decommissioned phase</w:t>
      </w:r>
      <w:r w:rsidR="008B52D8">
        <w:t>s</w:t>
      </w:r>
      <w:r>
        <w:t xml:space="preserve"> of </w:t>
      </w:r>
      <w:r w:rsidR="008B52D8">
        <w:t xml:space="preserve">a </w:t>
      </w:r>
      <w:r>
        <w:t>WOMP</w:t>
      </w:r>
    </w:p>
    <w:tbl>
      <w:tblPr>
        <w:tblStyle w:val="NTGtable1"/>
        <w:tblW w:w="5000" w:type="pct"/>
        <w:tblLook w:val="04A0" w:firstRow="1" w:lastRow="0" w:firstColumn="1" w:lastColumn="0" w:noHBand="0" w:noVBand="1"/>
      </w:tblPr>
      <w:tblGrid>
        <w:gridCol w:w="1487"/>
        <w:gridCol w:w="7594"/>
        <w:gridCol w:w="1227"/>
      </w:tblGrid>
      <w:tr w:rsidR="00B55DCB" w:rsidRPr="00681C57" w14:paraId="61339B35" w14:textId="77777777" w:rsidTr="00A75174">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721" w:type="pct"/>
          </w:tcPr>
          <w:p w14:paraId="34A75BE6" w14:textId="77777777" w:rsidR="00B55DCB" w:rsidRPr="00E01531" w:rsidRDefault="00B55DCB" w:rsidP="007944C4">
            <w:pPr>
              <w:rPr>
                <w:lang w:eastAsia="en-AU"/>
              </w:rPr>
            </w:pPr>
            <w:r>
              <w:rPr>
                <w:lang w:eastAsia="en-AU"/>
              </w:rPr>
              <w:t>Requirement</w:t>
            </w:r>
          </w:p>
        </w:tc>
        <w:tc>
          <w:tcPr>
            <w:tcW w:w="3684" w:type="pct"/>
          </w:tcPr>
          <w:p w14:paraId="137D4A71" w14:textId="77777777" w:rsidR="00B55DCB" w:rsidRPr="00681C57" w:rsidRDefault="00B55DCB" w:rsidP="007944C4">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Description</w:t>
            </w:r>
          </w:p>
        </w:tc>
        <w:tc>
          <w:tcPr>
            <w:tcW w:w="595" w:type="pct"/>
          </w:tcPr>
          <w:p w14:paraId="489D9A41" w14:textId="77777777" w:rsidR="00B55DCB" w:rsidRDefault="00B55DCB" w:rsidP="007944C4">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Compliant</w:t>
            </w:r>
          </w:p>
        </w:tc>
      </w:tr>
      <w:tr w:rsidR="00B55DCB" w:rsidRPr="00681C57" w14:paraId="1C82250B" w14:textId="77777777" w:rsidTr="007E4D47">
        <w:trPr>
          <w:trHeight w:val="431"/>
        </w:trPr>
        <w:tc>
          <w:tcPr>
            <w:cnfStyle w:val="001000000000" w:firstRow="0" w:lastRow="0" w:firstColumn="1" w:lastColumn="0" w:oddVBand="0" w:evenVBand="0" w:oddHBand="0" w:evenHBand="0" w:firstRowFirstColumn="0" w:firstRowLastColumn="0" w:lastRowFirstColumn="0" w:lastRowLastColumn="0"/>
            <w:tcW w:w="5000" w:type="pct"/>
            <w:gridSpan w:val="3"/>
          </w:tcPr>
          <w:p w14:paraId="13D63A2A" w14:textId="77777777" w:rsidR="00B55DCB" w:rsidRPr="000866E7" w:rsidRDefault="00B55DCB" w:rsidP="008A22D8">
            <w:pPr>
              <w:rPr>
                <w:b/>
                <w:lang w:eastAsia="en-AU"/>
              </w:rPr>
            </w:pPr>
            <w:r>
              <w:rPr>
                <w:b/>
                <w:lang w:eastAsia="en-AU"/>
              </w:rPr>
              <w:t>Decommissioning Phase</w:t>
            </w:r>
          </w:p>
        </w:tc>
      </w:tr>
      <w:tr w:rsidR="00460C9D" w:rsidRPr="00681C57" w14:paraId="5503992E" w14:textId="77777777" w:rsidTr="00A7517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721" w:type="pct"/>
          </w:tcPr>
          <w:p w14:paraId="47D3CAEC" w14:textId="77777777" w:rsidR="00460C9D" w:rsidRDefault="00460C9D" w:rsidP="00460C9D">
            <w:pPr>
              <w:rPr>
                <w:lang w:eastAsia="en-AU"/>
              </w:rPr>
            </w:pPr>
          </w:p>
        </w:tc>
        <w:tc>
          <w:tcPr>
            <w:tcW w:w="3684" w:type="pct"/>
          </w:tcPr>
          <w:p w14:paraId="231C94DB" w14:textId="34618DBB" w:rsidR="00460C9D" w:rsidRPr="008139DE" w:rsidRDefault="00460C9D" w:rsidP="00460C9D">
            <w:pPr>
              <w:cnfStyle w:val="000000010000" w:firstRow="0" w:lastRow="0" w:firstColumn="0" w:lastColumn="0" w:oddVBand="0" w:evenVBand="0" w:oddHBand="0" w:evenHBand="1" w:firstRowFirstColumn="0" w:firstRowLastColumn="0" w:lastRowFirstColumn="0" w:lastRowLastColumn="0"/>
              <w:rPr>
                <w:lang w:eastAsia="en-AU"/>
              </w:rPr>
            </w:pPr>
            <w:r w:rsidRPr="008139DE">
              <w:rPr>
                <w:lang w:eastAsia="en-AU"/>
              </w:rPr>
              <w:t xml:space="preserve">Were well decommissioning activities commenced for any wells during the reporting period? </w:t>
            </w:r>
            <w:r>
              <w:rPr>
                <w:lang w:eastAsia="en-AU"/>
              </w:rPr>
              <w:t xml:space="preserve">(If no, go to </w:t>
            </w:r>
            <w:hyperlink w:anchor="_Requirement_for_review" w:history="1">
              <w:r>
                <w:rPr>
                  <w:rStyle w:val="Hyperlink"/>
                  <w:lang w:eastAsia="en-AU"/>
                </w:rPr>
                <w:t>Section 3.5</w:t>
              </w:r>
            </w:hyperlink>
            <w:r w:rsidRPr="008139DE">
              <w:rPr>
                <w:lang w:eastAsia="en-AU"/>
              </w:rPr>
              <w:t>)</w:t>
            </w:r>
          </w:p>
        </w:tc>
        <w:sdt>
          <w:sdtPr>
            <w:rPr>
              <w:lang w:eastAsia="en-AU"/>
            </w:rPr>
            <w:id w:val="-433989253"/>
            <w:placeholder>
              <w:docPart w:val="7AEAC45A3C6041E78C7BA9286C133E0E"/>
            </w:placeholder>
            <w:showingPlcHdr/>
            <w:dropDownList>
              <w:listItem w:displayText="YES" w:value="YES"/>
              <w:listItem w:displayText="NO" w:value="NO"/>
            </w:dropDownList>
          </w:sdtPr>
          <w:sdtContent>
            <w:tc>
              <w:tcPr>
                <w:tcW w:w="595" w:type="pct"/>
              </w:tcPr>
              <w:p w14:paraId="1A875639" w14:textId="77777777" w:rsidR="00460C9D" w:rsidRPr="008139DE" w:rsidRDefault="00460C9D" w:rsidP="00460C9D">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Y/N</w:t>
                </w:r>
              </w:p>
            </w:tc>
          </w:sdtContent>
        </w:sdt>
      </w:tr>
      <w:tr w:rsidR="008424AD" w:rsidRPr="00681C57" w14:paraId="4BDE0B1F" w14:textId="77777777" w:rsidTr="00A75174">
        <w:trPr>
          <w:trHeight w:val="431"/>
        </w:trPr>
        <w:tc>
          <w:tcPr>
            <w:cnfStyle w:val="001000000000" w:firstRow="0" w:lastRow="0" w:firstColumn="1" w:lastColumn="0" w:oddVBand="0" w:evenVBand="0" w:oddHBand="0" w:evenHBand="0" w:firstRowFirstColumn="0" w:firstRowLastColumn="0" w:lastRowFirstColumn="0" w:lastRowLastColumn="0"/>
            <w:tcW w:w="721" w:type="pct"/>
          </w:tcPr>
          <w:p w14:paraId="29CFDEEC" w14:textId="77777777" w:rsidR="008424AD" w:rsidRPr="009E5720" w:rsidRDefault="008424AD" w:rsidP="008424AD">
            <w:pPr>
              <w:rPr>
                <w:lang w:eastAsia="en-AU"/>
              </w:rPr>
            </w:pPr>
            <w:r>
              <w:rPr>
                <w:lang w:eastAsia="en-AU"/>
              </w:rPr>
              <w:t>WOMP</w:t>
            </w:r>
          </w:p>
        </w:tc>
        <w:tc>
          <w:tcPr>
            <w:tcW w:w="3684" w:type="pct"/>
          </w:tcPr>
          <w:p w14:paraId="26A7DFC0" w14:textId="77777777" w:rsidR="008424AD" w:rsidRPr="006B68F3" w:rsidRDefault="008424AD" w:rsidP="008424AD">
            <w:pPr>
              <w:cnfStyle w:val="000000000000" w:firstRow="0" w:lastRow="0" w:firstColumn="0" w:lastColumn="0" w:oddVBand="0" w:evenVBand="0" w:oddHBand="0" w:evenHBand="0" w:firstRowFirstColumn="0" w:firstRowLastColumn="0" w:lastRowFirstColumn="0" w:lastRowLastColumn="0"/>
              <w:rPr>
                <w:lang w:eastAsia="en-AU"/>
              </w:rPr>
            </w:pPr>
            <w:r w:rsidRPr="006B68F3">
              <w:rPr>
                <w:lang w:eastAsia="en-AU"/>
              </w:rPr>
              <w:t>Was the well barrier material selection and qualification consistent with the approved WOMP</w:t>
            </w:r>
            <w:r>
              <w:rPr>
                <w:lang w:eastAsia="en-AU"/>
              </w:rPr>
              <w:t>?</w:t>
            </w:r>
          </w:p>
        </w:tc>
        <w:sdt>
          <w:sdtPr>
            <w:rPr>
              <w:lang w:eastAsia="en-AU"/>
            </w:rPr>
            <w:id w:val="1138843830"/>
            <w:placeholder>
              <w:docPart w:val="D6C078568EA2458E8066F9652F864830"/>
            </w:placeholder>
            <w:showingPlcHdr/>
            <w:dropDownList>
              <w:listItem w:displayText="YES" w:value="YES"/>
              <w:listItem w:displayText="NO" w:value="NO"/>
              <w:listItem w:displayText="NA" w:value="NA"/>
            </w:dropDownList>
          </w:sdtPr>
          <w:sdtContent>
            <w:tc>
              <w:tcPr>
                <w:tcW w:w="595" w:type="pct"/>
              </w:tcPr>
              <w:p w14:paraId="113F7E54" w14:textId="77777777" w:rsidR="008424AD" w:rsidRPr="00681C57" w:rsidRDefault="008424AD" w:rsidP="008424AD">
                <w:pPr>
                  <w:cnfStyle w:val="000000000000" w:firstRow="0" w:lastRow="0" w:firstColumn="0" w:lastColumn="0" w:oddVBand="0" w:evenVBand="0" w:oddHBand="0" w:evenHBand="0" w:firstRowFirstColumn="0" w:firstRowLastColumn="0" w:lastRowFirstColumn="0" w:lastRowLastColumn="0"/>
                  <w:rPr>
                    <w:lang w:eastAsia="en-AU"/>
                  </w:rPr>
                </w:pPr>
                <w:r w:rsidRPr="0020073F">
                  <w:rPr>
                    <w:lang w:eastAsia="en-AU"/>
                  </w:rPr>
                  <w:t>Y/N/NA</w:t>
                </w:r>
              </w:p>
            </w:tc>
          </w:sdtContent>
        </w:sdt>
      </w:tr>
      <w:tr w:rsidR="008424AD" w:rsidRPr="00681C57" w14:paraId="08F7E015" w14:textId="77777777" w:rsidTr="00A7517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721" w:type="pct"/>
          </w:tcPr>
          <w:p w14:paraId="205D7D5B" w14:textId="77777777" w:rsidR="008424AD" w:rsidRPr="00722B4D" w:rsidRDefault="008424AD" w:rsidP="008424AD">
            <w:pPr>
              <w:rPr>
                <w:lang w:eastAsia="en-AU"/>
              </w:rPr>
            </w:pPr>
            <w:r w:rsidRPr="00722B4D">
              <w:rPr>
                <w:lang w:eastAsia="en-AU"/>
              </w:rPr>
              <w:lastRenderedPageBreak/>
              <w:t>WOMP</w:t>
            </w:r>
          </w:p>
        </w:tc>
        <w:tc>
          <w:tcPr>
            <w:tcW w:w="3684" w:type="pct"/>
          </w:tcPr>
          <w:p w14:paraId="3D9EBE69" w14:textId="0ACC6A77" w:rsidR="008424AD" w:rsidRPr="006B68F3" w:rsidRDefault="008424AD" w:rsidP="008424AD">
            <w:pPr>
              <w:cnfStyle w:val="000000010000" w:firstRow="0" w:lastRow="0" w:firstColumn="0" w:lastColumn="0" w:oddVBand="0" w:evenVBand="0" w:oddHBand="0" w:evenHBand="1" w:firstRowFirstColumn="0" w:firstRowLastColumn="0" w:lastRowFirstColumn="0" w:lastRowLastColumn="0"/>
              <w:rPr>
                <w:lang w:eastAsia="en-AU"/>
              </w:rPr>
            </w:pPr>
            <w:r w:rsidRPr="006B68F3">
              <w:rPr>
                <w:lang w:eastAsia="en-AU"/>
              </w:rPr>
              <w:t>Was the well barrier placement, configuration and redundancy consistent with the approved WOMP</w:t>
            </w:r>
            <w:r w:rsidR="00902B08">
              <w:rPr>
                <w:lang w:eastAsia="en-AU"/>
              </w:rPr>
              <w:t>?</w:t>
            </w:r>
          </w:p>
        </w:tc>
        <w:sdt>
          <w:sdtPr>
            <w:rPr>
              <w:lang w:eastAsia="en-AU"/>
            </w:rPr>
            <w:id w:val="1291941473"/>
            <w:placeholder>
              <w:docPart w:val="051A17049E1648A7B4A06ED4F98CC2E2"/>
            </w:placeholder>
            <w:showingPlcHdr/>
            <w:dropDownList>
              <w:listItem w:displayText="YES" w:value="YES"/>
              <w:listItem w:displayText="NO" w:value="NO"/>
              <w:listItem w:displayText="NA" w:value="NA"/>
            </w:dropDownList>
          </w:sdtPr>
          <w:sdtContent>
            <w:tc>
              <w:tcPr>
                <w:tcW w:w="595" w:type="pct"/>
              </w:tcPr>
              <w:p w14:paraId="0DFB9E62" w14:textId="77777777" w:rsidR="008424AD" w:rsidRPr="00681C57" w:rsidRDefault="008424AD" w:rsidP="008424AD">
                <w:pPr>
                  <w:cnfStyle w:val="000000010000" w:firstRow="0" w:lastRow="0" w:firstColumn="0" w:lastColumn="0" w:oddVBand="0" w:evenVBand="0" w:oddHBand="0" w:evenHBand="1" w:firstRowFirstColumn="0" w:firstRowLastColumn="0" w:lastRowFirstColumn="0" w:lastRowLastColumn="0"/>
                  <w:rPr>
                    <w:lang w:eastAsia="en-AU"/>
                  </w:rPr>
                </w:pPr>
                <w:r w:rsidRPr="0020073F">
                  <w:rPr>
                    <w:lang w:eastAsia="en-AU"/>
                  </w:rPr>
                  <w:t>Y/N/NA</w:t>
                </w:r>
              </w:p>
            </w:tc>
          </w:sdtContent>
        </w:sdt>
      </w:tr>
      <w:tr w:rsidR="008424AD" w:rsidRPr="00681C57" w14:paraId="3585854E" w14:textId="77777777" w:rsidTr="00A75174">
        <w:trPr>
          <w:trHeight w:val="431"/>
        </w:trPr>
        <w:tc>
          <w:tcPr>
            <w:cnfStyle w:val="001000000000" w:firstRow="0" w:lastRow="0" w:firstColumn="1" w:lastColumn="0" w:oddVBand="0" w:evenVBand="0" w:oddHBand="0" w:evenHBand="0" w:firstRowFirstColumn="0" w:firstRowLastColumn="0" w:lastRowFirstColumn="0" w:lastRowLastColumn="0"/>
            <w:tcW w:w="721" w:type="pct"/>
          </w:tcPr>
          <w:p w14:paraId="34A8E8AB" w14:textId="77777777" w:rsidR="008424AD" w:rsidRPr="00722B4D" w:rsidRDefault="008424AD" w:rsidP="008424AD">
            <w:pPr>
              <w:rPr>
                <w:lang w:eastAsia="en-AU"/>
              </w:rPr>
            </w:pPr>
            <w:r w:rsidRPr="00722B4D">
              <w:rPr>
                <w:lang w:eastAsia="en-AU"/>
              </w:rPr>
              <w:t>WOMP</w:t>
            </w:r>
          </w:p>
        </w:tc>
        <w:tc>
          <w:tcPr>
            <w:tcW w:w="3684" w:type="pct"/>
          </w:tcPr>
          <w:p w14:paraId="4EF2C482" w14:textId="798E28DC" w:rsidR="008424AD" w:rsidRPr="006B68F3" w:rsidRDefault="008424AD" w:rsidP="008424AD">
            <w:pPr>
              <w:cnfStyle w:val="000000000000" w:firstRow="0" w:lastRow="0" w:firstColumn="0" w:lastColumn="0" w:oddVBand="0" w:evenVBand="0" w:oddHBand="0" w:evenHBand="0" w:firstRowFirstColumn="0" w:firstRowLastColumn="0" w:lastRowFirstColumn="0" w:lastRowLastColumn="0"/>
              <w:rPr>
                <w:lang w:eastAsia="en-AU"/>
              </w:rPr>
            </w:pPr>
            <w:r w:rsidRPr="006B68F3">
              <w:rPr>
                <w:lang w:eastAsia="en-AU"/>
              </w:rPr>
              <w:t>Have the well acceptance criteria for the well decommissioning phase been monitored and verified in accordance with the approved WOMP</w:t>
            </w:r>
            <w:r w:rsidR="00862A45">
              <w:rPr>
                <w:lang w:eastAsia="en-AU"/>
              </w:rPr>
              <w:t>?</w:t>
            </w:r>
          </w:p>
        </w:tc>
        <w:sdt>
          <w:sdtPr>
            <w:rPr>
              <w:lang w:eastAsia="en-AU"/>
            </w:rPr>
            <w:id w:val="-100334111"/>
            <w:placeholder>
              <w:docPart w:val="4801FE7793954D9A943A322085214546"/>
            </w:placeholder>
            <w:showingPlcHdr/>
            <w:dropDownList>
              <w:listItem w:displayText="YES" w:value="YES"/>
              <w:listItem w:displayText="NO" w:value="NO"/>
              <w:listItem w:displayText="NA" w:value="NA"/>
            </w:dropDownList>
          </w:sdtPr>
          <w:sdtContent>
            <w:tc>
              <w:tcPr>
                <w:tcW w:w="595" w:type="pct"/>
              </w:tcPr>
              <w:p w14:paraId="526987A4" w14:textId="77777777" w:rsidR="008424AD" w:rsidRDefault="008424AD" w:rsidP="008424AD">
                <w:pPr>
                  <w:cnfStyle w:val="000000000000" w:firstRow="0" w:lastRow="0" w:firstColumn="0" w:lastColumn="0" w:oddVBand="0" w:evenVBand="0" w:oddHBand="0" w:evenHBand="0" w:firstRowFirstColumn="0" w:firstRowLastColumn="0" w:lastRowFirstColumn="0" w:lastRowLastColumn="0"/>
                  <w:rPr>
                    <w:lang w:eastAsia="en-AU"/>
                  </w:rPr>
                </w:pPr>
                <w:r w:rsidRPr="0020073F">
                  <w:rPr>
                    <w:lang w:eastAsia="en-AU"/>
                  </w:rPr>
                  <w:t>Y/N/NA</w:t>
                </w:r>
              </w:p>
            </w:tc>
          </w:sdtContent>
        </w:sdt>
      </w:tr>
      <w:tr w:rsidR="0018164C" w:rsidRPr="00681C57" w14:paraId="44AF5E85" w14:textId="77777777" w:rsidTr="00A7517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721" w:type="pct"/>
          </w:tcPr>
          <w:p w14:paraId="5E57DC4C" w14:textId="5CA03568" w:rsidR="0018164C" w:rsidRDefault="0018164C" w:rsidP="0018164C">
            <w:pPr>
              <w:rPr>
                <w:lang w:eastAsia="en-AU"/>
              </w:rPr>
            </w:pPr>
            <w:r>
              <w:rPr>
                <w:lang w:eastAsia="en-AU"/>
              </w:rPr>
              <w:t>R66AAR(2</w:t>
            </w:r>
            <w:r w:rsidRPr="000866E7">
              <w:rPr>
                <w:lang w:eastAsia="en-AU"/>
              </w:rPr>
              <w:t>)</w:t>
            </w:r>
          </w:p>
        </w:tc>
        <w:tc>
          <w:tcPr>
            <w:tcW w:w="3684" w:type="pct"/>
          </w:tcPr>
          <w:p w14:paraId="6BAB3D14" w14:textId="5214B523" w:rsidR="0018164C" w:rsidRPr="006B68F3" w:rsidRDefault="00902B08" w:rsidP="0092056F">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W</w:t>
            </w:r>
            <w:r w:rsidR="0018164C">
              <w:rPr>
                <w:lang w:eastAsia="en-AU"/>
              </w:rPr>
              <w:t xml:space="preserve">as a </w:t>
            </w:r>
            <w:r w:rsidR="0018164C" w:rsidRPr="000866E7">
              <w:rPr>
                <w:lang w:eastAsia="en-AU"/>
              </w:rPr>
              <w:t xml:space="preserve">WBIV </w:t>
            </w:r>
            <w:r w:rsidR="0018164C">
              <w:rPr>
                <w:lang w:eastAsia="en-AU"/>
              </w:rPr>
              <w:t>submitted</w:t>
            </w:r>
            <w:r w:rsidR="0018164C" w:rsidRPr="000866E7">
              <w:rPr>
                <w:lang w:eastAsia="en-AU"/>
              </w:rPr>
              <w:t xml:space="preserve"> within 30 days </w:t>
            </w:r>
            <w:r w:rsidR="0018164C">
              <w:rPr>
                <w:lang w:eastAsia="en-AU"/>
              </w:rPr>
              <w:t xml:space="preserve">of </w:t>
            </w:r>
            <w:r w:rsidR="0092056F">
              <w:rPr>
                <w:lang w:eastAsia="en-AU"/>
              </w:rPr>
              <w:t>decommissioning?</w:t>
            </w:r>
          </w:p>
        </w:tc>
        <w:tc>
          <w:tcPr>
            <w:tcW w:w="595" w:type="pct"/>
          </w:tcPr>
          <w:p w14:paraId="23531091" w14:textId="67924978" w:rsidR="0018164C" w:rsidRDefault="00000000" w:rsidP="0018164C">
            <w:pPr>
              <w:cnfStyle w:val="000000010000" w:firstRow="0" w:lastRow="0" w:firstColumn="0" w:lastColumn="0" w:oddVBand="0" w:evenVBand="0" w:oddHBand="0" w:evenHBand="1" w:firstRowFirstColumn="0" w:firstRowLastColumn="0" w:lastRowFirstColumn="0" w:lastRowLastColumn="0"/>
              <w:rPr>
                <w:lang w:eastAsia="en-AU"/>
              </w:rPr>
            </w:pPr>
            <w:sdt>
              <w:sdtPr>
                <w:rPr>
                  <w:lang w:eastAsia="en-AU"/>
                </w:rPr>
                <w:id w:val="895932363"/>
                <w:placeholder>
                  <w:docPart w:val="7096ECB2D6814C7086D8BC17D0526A94"/>
                </w:placeholder>
                <w:showingPlcHdr/>
                <w:dropDownList>
                  <w:listItem w:displayText="YES" w:value="YES"/>
                  <w:listItem w:displayText="NO" w:value="NO"/>
                  <w:listItem w:displayText="NA" w:value="NA"/>
                </w:dropDownList>
              </w:sdtPr>
              <w:sdtContent>
                <w:r w:rsidR="0018164C" w:rsidRPr="0020073F">
                  <w:rPr>
                    <w:lang w:eastAsia="en-AU"/>
                  </w:rPr>
                  <w:t>Y/N/NA</w:t>
                </w:r>
              </w:sdtContent>
            </w:sdt>
          </w:p>
        </w:tc>
      </w:tr>
      <w:tr w:rsidR="006B68F3" w:rsidRPr="000866E7" w14:paraId="5D3AD543" w14:textId="77777777" w:rsidTr="007E4D47">
        <w:trPr>
          <w:trHeight w:val="431"/>
        </w:trPr>
        <w:tc>
          <w:tcPr>
            <w:cnfStyle w:val="001000000000" w:firstRow="0" w:lastRow="0" w:firstColumn="1" w:lastColumn="0" w:oddVBand="0" w:evenVBand="0" w:oddHBand="0" w:evenHBand="0" w:firstRowFirstColumn="0" w:firstRowLastColumn="0" w:lastRowFirstColumn="0" w:lastRowLastColumn="0"/>
            <w:tcW w:w="5000" w:type="pct"/>
            <w:gridSpan w:val="3"/>
          </w:tcPr>
          <w:p w14:paraId="16C9F7F9" w14:textId="77777777" w:rsidR="006B68F3" w:rsidRPr="006B68F3" w:rsidRDefault="006B68F3" w:rsidP="008A22D8">
            <w:pPr>
              <w:rPr>
                <w:b/>
                <w:lang w:eastAsia="en-AU"/>
              </w:rPr>
            </w:pPr>
            <w:r w:rsidRPr="006B68F3">
              <w:rPr>
                <w:b/>
                <w:lang w:eastAsia="en-AU"/>
              </w:rPr>
              <w:t>Decommissioned Phase</w:t>
            </w:r>
          </w:p>
        </w:tc>
      </w:tr>
      <w:tr w:rsidR="008424AD" w14:paraId="54B70CC7" w14:textId="77777777" w:rsidTr="00A7517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721" w:type="pct"/>
          </w:tcPr>
          <w:p w14:paraId="351441F5" w14:textId="77777777" w:rsidR="008424AD" w:rsidRPr="009E5720" w:rsidRDefault="008424AD" w:rsidP="008424AD">
            <w:pPr>
              <w:rPr>
                <w:lang w:eastAsia="en-AU"/>
              </w:rPr>
            </w:pPr>
            <w:r>
              <w:rPr>
                <w:lang w:eastAsia="en-AU"/>
              </w:rPr>
              <w:t>WOMP</w:t>
            </w:r>
          </w:p>
        </w:tc>
        <w:tc>
          <w:tcPr>
            <w:tcW w:w="3684" w:type="pct"/>
          </w:tcPr>
          <w:p w14:paraId="65332CF1" w14:textId="72198165" w:rsidR="008424AD" w:rsidRPr="006B68F3" w:rsidRDefault="008424AD" w:rsidP="008424AD">
            <w:pPr>
              <w:cnfStyle w:val="000000010000" w:firstRow="0" w:lastRow="0" w:firstColumn="0" w:lastColumn="0" w:oddVBand="0" w:evenVBand="0" w:oddHBand="0" w:evenHBand="1" w:firstRowFirstColumn="0" w:firstRowLastColumn="0" w:lastRowFirstColumn="0" w:lastRowLastColumn="0"/>
              <w:rPr>
                <w:lang w:eastAsia="en-AU"/>
              </w:rPr>
            </w:pPr>
            <w:r w:rsidRPr="006B68F3">
              <w:rPr>
                <w:lang w:eastAsia="en-AU"/>
              </w:rPr>
              <w:t>Have the well acceptance criteria for the well decommissioned phase been monitored and verified in accordance with the approved WOMP</w:t>
            </w:r>
            <w:r>
              <w:rPr>
                <w:lang w:eastAsia="en-AU"/>
              </w:rPr>
              <w:t xml:space="preserve"> (post decommissioning monitoring)</w:t>
            </w:r>
            <w:r w:rsidR="00722B4D">
              <w:rPr>
                <w:lang w:eastAsia="en-AU"/>
              </w:rPr>
              <w:t>?</w:t>
            </w:r>
          </w:p>
        </w:tc>
        <w:sdt>
          <w:sdtPr>
            <w:rPr>
              <w:lang w:eastAsia="en-AU"/>
            </w:rPr>
            <w:id w:val="174619187"/>
            <w:placeholder>
              <w:docPart w:val="E5DBEBEC56C44ECF836C87D69240A283"/>
            </w:placeholder>
            <w:showingPlcHdr/>
            <w:dropDownList>
              <w:listItem w:displayText="YES" w:value="YES"/>
              <w:listItem w:displayText="NO" w:value="NO"/>
              <w:listItem w:displayText="NA" w:value="NA"/>
            </w:dropDownList>
          </w:sdtPr>
          <w:sdtContent>
            <w:tc>
              <w:tcPr>
                <w:tcW w:w="595" w:type="pct"/>
              </w:tcPr>
              <w:p w14:paraId="77500AB0" w14:textId="77777777" w:rsidR="008424AD" w:rsidRDefault="008424AD" w:rsidP="008424AD">
                <w:pPr>
                  <w:cnfStyle w:val="000000010000" w:firstRow="0" w:lastRow="0" w:firstColumn="0" w:lastColumn="0" w:oddVBand="0" w:evenVBand="0" w:oddHBand="0" w:evenHBand="1" w:firstRowFirstColumn="0" w:firstRowLastColumn="0" w:lastRowFirstColumn="0" w:lastRowLastColumn="0"/>
                  <w:rPr>
                    <w:lang w:eastAsia="en-AU"/>
                  </w:rPr>
                </w:pPr>
                <w:r w:rsidRPr="0020073F">
                  <w:rPr>
                    <w:lang w:eastAsia="en-AU"/>
                  </w:rPr>
                  <w:t>Y/N/NA</w:t>
                </w:r>
              </w:p>
            </w:tc>
          </w:sdtContent>
        </w:sdt>
      </w:tr>
    </w:tbl>
    <w:p w14:paraId="1DB3D622" w14:textId="0FDA8CA7" w:rsidR="00A75174" w:rsidRPr="003420FA" w:rsidRDefault="00A75174" w:rsidP="00A75174">
      <w:pPr>
        <w:pStyle w:val="Heading2"/>
      </w:pPr>
      <w:bookmarkStart w:id="37" w:name="_Requirement_for_review"/>
      <w:bookmarkStart w:id="38" w:name="_Toc158301525"/>
      <w:bookmarkEnd w:id="37"/>
      <w:r>
        <w:t>Compliance with conditions of a WOMP</w:t>
      </w:r>
      <w:bookmarkEnd w:id="38"/>
    </w:p>
    <w:p w14:paraId="172A97FE" w14:textId="0A16BFBC" w:rsidR="00A75174" w:rsidRPr="003832A0" w:rsidRDefault="00A75174" w:rsidP="00A75174">
      <w:pPr>
        <w:rPr>
          <w:bCs/>
          <w:i/>
          <w:color w:val="C00000"/>
          <w:lang w:eastAsia="en-AU"/>
        </w:rPr>
      </w:pPr>
      <w:r w:rsidRPr="003832A0">
        <w:rPr>
          <w:i/>
          <w:color w:val="C00000"/>
          <w:lang w:eastAsia="en-AU"/>
        </w:rPr>
        <w:t>Section 61</w:t>
      </w:r>
      <w:proofErr w:type="gramStart"/>
      <w:r w:rsidRPr="003832A0">
        <w:rPr>
          <w:i/>
          <w:color w:val="C00000"/>
          <w:lang w:eastAsia="en-AU"/>
        </w:rPr>
        <w:t>A(</w:t>
      </w:r>
      <w:proofErr w:type="gramEnd"/>
      <w:r w:rsidRPr="003832A0">
        <w:rPr>
          <w:i/>
          <w:color w:val="C00000"/>
          <w:lang w:eastAsia="en-AU"/>
        </w:rPr>
        <w:t>4) of the Act establishes the Minister may approve a plan, including a WOMP, subject to conditions. List all applicable conditions and d</w:t>
      </w:r>
      <w:r w:rsidRPr="003832A0">
        <w:rPr>
          <w:bCs/>
          <w:i/>
          <w:color w:val="C00000"/>
          <w:lang w:eastAsia="en-AU"/>
        </w:rPr>
        <w:t xml:space="preserve">escribe compliance as appropriate in </w:t>
      </w:r>
      <w:r w:rsidRPr="00571CDE">
        <w:rPr>
          <w:bCs/>
          <w:i/>
          <w:color w:val="FF0000"/>
          <w:lang w:eastAsia="en-AU"/>
        </w:rPr>
        <w:fldChar w:fldCharType="begin"/>
      </w:r>
      <w:r w:rsidRPr="00571CDE">
        <w:rPr>
          <w:bCs/>
          <w:i/>
          <w:color w:val="FF0000"/>
          <w:lang w:eastAsia="en-AU"/>
        </w:rPr>
        <w:instrText xml:space="preserve"> REF _Ref156982426 \h  \* MERGEFORMAT </w:instrText>
      </w:r>
      <w:r w:rsidRPr="00571CDE">
        <w:rPr>
          <w:bCs/>
          <w:i/>
          <w:color w:val="FF0000"/>
          <w:lang w:eastAsia="en-AU"/>
        </w:rPr>
      </w:r>
      <w:r w:rsidRPr="00571CDE">
        <w:rPr>
          <w:bCs/>
          <w:i/>
          <w:color w:val="FF0000"/>
          <w:lang w:eastAsia="en-AU"/>
        </w:rPr>
        <w:fldChar w:fldCharType="separate"/>
      </w:r>
      <w:r w:rsidR="00D96FEE">
        <w:t xml:space="preserve">Table </w:t>
      </w:r>
      <w:r w:rsidR="00D96FEE">
        <w:rPr>
          <w:noProof/>
        </w:rPr>
        <w:t>41</w:t>
      </w:r>
      <w:r w:rsidRPr="00571CDE">
        <w:rPr>
          <w:bCs/>
          <w:i/>
          <w:color w:val="FF0000"/>
          <w:lang w:eastAsia="en-AU"/>
        </w:rPr>
        <w:fldChar w:fldCharType="end"/>
      </w:r>
      <w:r w:rsidRPr="003832A0">
        <w:rPr>
          <w:bCs/>
          <w:i/>
          <w:color w:val="C00000"/>
          <w:lang w:eastAsia="en-AU"/>
        </w:rPr>
        <w:t xml:space="preserve"> below.</w:t>
      </w:r>
    </w:p>
    <w:p w14:paraId="5815A33E" w14:textId="68C42396" w:rsidR="00A75174" w:rsidRDefault="00A75174" w:rsidP="00A75174">
      <w:pPr>
        <w:pStyle w:val="Caption"/>
        <w:keepNext/>
      </w:pPr>
      <w:r>
        <w:t xml:space="preserve">Table </w:t>
      </w:r>
      <w:fldSimple w:instr=" SEQ Table \* ARABIC ">
        <w:r w:rsidR="00D96FEE">
          <w:rPr>
            <w:noProof/>
          </w:rPr>
          <w:t>15</w:t>
        </w:r>
      </w:fldSimple>
      <w:r>
        <w:t xml:space="preserve"> - Compliance with conditions of a WOMP</w:t>
      </w:r>
    </w:p>
    <w:tbl>
      <w:tblPr>
        <w:tblStyle w:val="NTGtable1"/>
        <w:tblW w:w="5000" w:type="pct"/>
        <w:tblLook w:val="04A0" w:firstRow="1" w:lastRow="0" w:firstColumn="1" w:lastColumn="0" w:noHBand="0" w:noVBand="1"/>
      </w:tblPr>
      <w:tblGrid>
        <w:gridCol w:w="3762"/>
        <w:gridCol w:w="1227"/>
        <w:gridCol w:w="5319"/>
      </w:tblGrid>
      <w:tr w:rsidR="00A75174" w14:paraId="028CA397" w14:textId="77777777" w:rsidTr="00601658">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825" w:type="pct"/>
          </w:tcPr>
          <w:p w14:paraId="512475A9" w14:textId="77777777" w:rsidR="00A75174" w:rsidRDefault="00A75174" w:rsidP="00601658">
            <w:pPr>
              <w:rPr>
                <w:lang w:eastAsia="en-AU"/>
              </w:rPr>
            </w:pPr>
            <w:r>
              <w:rPr>
                <w:lang w:eastAsia="en-AU"/>
              </w:rPr>
              <w:t>Condition</w:t>
            </w:r>
          </w:p>
        </w:tc>
        <w:tc>
          <w:tcPr>
            <w:tcW w:w="595" w:type="pct"/>
          </w:tcPr>
          <w:p w14:paraId="7EC2C30F" w14:textId="77777777" w:rsidR="00A75174" w:rsidRDefault="00A75174" w:rsidP="00601658">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Compliant</w:t>
            </w:r>
          </w:p>
        </w:tc>
        <w:tc>
          <w:tcPr>
            <w:tcW w:w="2580" w:type="pct"/>
          </w:tcPr>
          <w:p w14:paraId="10C22185" w14:textId="77777777" w:rsidR="00A75174" w:rsidRDefault="00A75174" w:rsidP="00601658">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Describe compliance</w:t>
            </w:r>
          </w:p>
        </w:tc>
      </w:tr>
      <w:tr w:rsidR="00A75174" w14:paraId="3B8DEF57" w14:textId="77777777" w:rsidTr="00601658">
        <w:trPr>
          <w:trHeight w:val="431"/>
        </w:trPr>
        <w:tc>
          <w:tcPr>
            <w:cnfStyle w:val="001000000000" w:firstRow="0" w:lastRow="0" w:firstColumn="1" w:lastColumn="0" w:oddVBand="0" w:evenVBand="0" w:oddHBand="0" w:evenHBand="0" w:firstRowFirstColumn="0" w:firstRowLastColumn="0" w:lastRowFirstColumn="0" w:lastRowLastColumn="0"/>
            <w:tcW w:w="1825" w:type="pct"/>
          </w:tcPr>
          <w:p w14:paraId="686C9B24" w14:textId="77777777" w:rsidR="00A75174" w:rsidRPr="00A75174" w:rsidRDefault="00A75174" w:rsidP="00601658">
            <w:pPr>
              <w:rPr>
                <w:i/>
                <w:lang w:eastAsia="en-AU"/>
              </w:rPr>
            </w:pPr>
          </w:p>
        </w:tc>
        <w:sdt>
          <w:sdtPr>
            <w:rPr>
              <w:lang w:eastAsia="en-AU"/>
            </w:rPr>
            <w:id w:val="1726640501"/>
            <w:placeholder>
              <w:docPart w:val="8C81983FA1864CE4BB1B1EE3E368B6B4"/>
            </w:placeholder>
            <w:showingPlcHdr/>
            <w:dropDownList>
              <w:listItem w:displayText="YES" w:value="YES"/>
              <w:listItem w:displayText="NO" w:value="NO"/>
              <w:listItem w:displayText="NA" w:value="NA"/>
            </w:dropDownList>
          </w:sdtPr>
          <w:sdtContent>
            <w:tc>
              <w:tcPr>
                <w:tcW w:w="595" w:type="pct"/>
              </w:tcPr>
              <w:p w14:paraId="29889244" w14:textId="77777777" w:rsidR="00A75174" w:rsidRDefault="00A75174" w:rsidP="00601658">
                <w:pPr>
                  <w:cnfStyle w:val="000000000000" w:firstRow="0" w:lastRow="0" w:firstColumn="0" w:lastColumn="0" w:oddVBand="0" w:evenVBand="0" w:oddHBand="0" w:evenHBand="0" w:firstRowFirstColumn="0" w:firstRowLastColumn="0" w:lastRowFirstColumn="0" w:lastRowLastColumn="0"/>
                  <w:rPr>
                    <w:lang w:eastAsia="en-AU"/>
                  </w:rPr>
                </w:pPr>
                <w:r w:rsidRPr="0020073F">
                  <w:rPr>
                    <w:lang w:eastAsia="en-AU"/>
                  </w:rPr>
                  <w:t>Y/N/NA</w:t>
                </w:r>
              </w:p>
            </w:tc>
          </w:sdtContent>
        </w:sdt>
        <w:tc>
          <w:tcPr>
            <w:tcW w:w="2580" w:type="pct"/>
          </w:tcPr>
          <w:p w14:paraId="7760118B" w14:textId="77777777" w:rsidR="00A75174" w:rsidRPr="00A75174" w:rsidRDefault="00A75174" w:rsidP="00601658">
            <w:pPr>
              <w:cnfStyle w:val="000000000000" w:firstRow="0" w:lastRow="0" w:firstColumn="0" w:lastColumn="0" w:oddVBand="0" w:evenVBand="0" w:oddHBand="0" w:evenHBand="0" w:firstRowFirstColumn="0" w:firstRowLastColumn="0" w:lastRowFirstColumn="0" w:lastRowLastColumn="0"/>
              <w:rPr>
                <w:i/>
                <w:lang w:eastAsia="en-AU"/>
              </w:rPr>
            </w:pPr>
          </w:p>
        </w:tc>
      </w:tr>
    </w:tbl>
    <w:p w14:paraId="78303449" w14:textId="2A53C561" w:rsidR="008A2E37" w:rsidRDefault="008A2E37" w:rsidP="00DC3B4A">
      <w:pPr>
        <w:pStyle w:val="Heading2"/>
      </w:pPr>
      <w:bookmarkStart w:id="39" w:name="_Toc158301526"/>
      <w:r>
        <w:t>Requirement for review of a WOMP</w:t>
      </w:r>
      <w:bookmarkEnd w:id="39"/>
    </w:p>
    <w:p w14:paraId="6C52C07D" w14:textId="3DC5DFC8" w:rsidR="00BA364F" w:rsidRPr="003832A0" w:rsidRDefault="00BA364F" w:rsidP="00BA364F">
      <w:pPr>
        <w:rPr>
          <w:i/>
          <w:color w:val="C00000"/>
          <w:lang w:eastAsia="en-AU"/>
        </w:rPr>
      </w:pPr>
      <w:r w:rsidRPr="003832A0">
        <w:rPr>
          <w:i/>
          <w:color w:val="C00000"/>
          <w:lang w:eastAsia="en-AU"/>
        </w:rPr>
        <w:t xml:space="preserve">The Act </w:t>
      </w:r>
      <w:r w:rsidR="00FF39C0" w:rsidRPr="003832A0">
        <w:rPr>
          <w:i/>
          <w:color w:val="C00000"/>
          <w:lang w:eastAsia="en-AU"/>
        </w:rPr>
        <w:t xml:space="preserve">prescribes </w:t>
      </w:r>
      <w:r w:rsidRPr="003832A0">
        <w:rPr>
          <w:i/>
          <w:color w:val="C00000"/>
          <w:lang w:eastAsia="en-AU"/>
        </w:rPr>
        <w:t>specific circumstances in which a WOMP</w:t>
      </w:r>
      <w:r w:rsidR="00793D70" w:rsidRPr="003832A0">
        <w:rPr>
          <w:i/>
          <w:color w:val="C00000"/>
          <w:lang w:eastAsia="en-AU"/>
        </w:rPr>
        <w:t xml:space="preserve"> </w:t>
      </w:r>
      <w:r w:rsidRPr="003832A0">
        <w:rPr>
          <w:i/>
          <w:color w:val="C00000"/>
          <w:lang w:eastAsia="en-AU"/>
        </w:rPr>
        <w:t>must be reviewed. In consideration of the answers</w:t>
      </w:r>
      <w:r w:rsidR="00D645C8" w:rsidRPr="003832A0">
        <w:rPr>
          <w:i/>
          <w:color w:val="C00000"/>
          <w:lang w:eastAsia="en-AU"/>
        </w:rPr>
        <w:t xml:space="preserve"> provided above, </w:t>
      </w:r>
      <w:r w:rsidR="007B22B1" w:rsidRPr="003832A0">
        <w:rPr>
          <w:i/>
          <w:color w:val="C00000"/>
          <w:lang w:eastAsia="en-AU"/>
        </w:rPr>
        <w:t>complete</w:t>
      </w:r>
      <w:r w:rsidR="00D645C8" w:rsidRPr="003832A0">
        <w:rPr>
          <w:i/>
          <w:color w:val="C00000"/>
          <w:lang w:eastAsia="en-AU"/>
        </w:rPr>
        <w:t xml:space="preserve"> </w:t>
      </w:r>
      <w:hyperlink w:anchor="Table11" w:history="1">
        <w:r w:rsidR="00722B4D">
          <w:rPr>
            <w:rStyle w:val="Hyperlink"/>
            <w:i/>
            <w:lang w:eastAsia="en-AU"/>
          </w:rPr>
          <w:fldChar w:fldCharType="begin"/>
        </w:r>
        <w:r w:rsidR="00722B4D">
          <w:instrText xml:space="preserve"> REF _Ref156980870 \h </w:instrText>
        </w:r>
        <w:r w:rsidR="00722B4D">
          <w:rPr>
            <w:rStyle w:val="Hyperlink"/>
            <w:i/>
            <w:lang w:eastAsia="en-AU"/>
          </w:rPr>
        </w:r>
        <w:r w:rsidR="00722B4D">
          <w:rPr>
            <w:rStyle w:val="Hyperlink"/>
            <w:i/>
            <w:lang w:eastAsia="en-AU"/>
          </w:rPr>
          <w:fldChar w:fldCharType="separate"/>
        </w:r>
        <w:r w:rsidR="00D96FEE">
          <w:t xml:space="preserve">Table </w:t>
        </w:r>
        <w:r w:rsidR="00D96FEE">
          <w:rPr>
            <w:noProof/>
          </w:rPr>
          <w:t>16</w:t>
        </w:r>
        <w:r w:rsidR="00722B4D">
          <w:rPr>
            <w:rStyle w:val="Hyperlink"/>
            <w:i/>
            <w:lang w:eastAsia="en-AU"/>
          </w:rPr>
          <w:fldChar w:fldCharType="end"/>
        </w:r>
      </w:hyperlink>
      <w:r w:rsidR="00D645C8" w:rsidRPr="003832A0">
        <w:rPr>
          <w:i/>
          <w:color w:val="C00000"/>
          <w:lang w:eastAsia="en-AU"/>
        </w:rPr>
        <w:t xml:space="preserve"> </w:t>
      </w:r>
      <w:r w:rsidRPr="003832A0">
        <w:rPr>
          <w:i/>
          <w:color w:val="C00000"/>
          <w:lang w:eastAsia="en-AU"/>
        </w:rPr>
        <w:t xml:space="preserve">below, </w:t>
      </w:r>
      <w:r w:rsidR="007944C4" w:rsidRPr="003832A0">
        <w:rPr>
          <w:i/>
          <w:color w:val="C00000"/>
          <w:lang w:eastAsia="en-AU"/>
        </w:rPr>
        <w:t xml:space="preserve">by </w:t>
      </w:r>
      <w:r w:rsidR="007B22B1" w:rsidRPr="003832A0">
        <w:rPr>
          <w:i/>
          <w:color w:val="C00000"/>
          <w:lang w:eastAsia="en-AU"/>
        </w:rPr>
        <w:t>selecting</w:t>
      </w:r>
      <w:r w:rsidR="007944C4" w:rsidRPr="003832A0">
        <w:rPr>
          <w:i/>
          <w:color w:val="C00000"/>
          <w:lang w:eastAsia="en-AU"/>
        </w:rPr>
        <w:t xml:space="preserve"> Y or N as appropriate to the </w:t>
      </w:r>
      <w:r w:rsidR="007B22B1" w:rsidRPr="003832A0">
        <w:rPr>
          <w:i/>
          <w:color w:val="C00000"/>
          <w:lang w:eastAsia="en-AU"/>
        </w:rPr>
        <w:t xml:space="preserve">potential </w:t>
      </w:r>
      <w:r w:rsidR="007944C4" w:rsidRPr="003832A0">
        <w:rPr>
          <w:i/>
          <w:color w:val="C00000"/>
          <w:lang w:eastAsia="en-AU"/>
        </w:rPr>
        <w:t>triggers.</w:t>
      </w:r>
    </w:p>
    <w:p w14:paraId="6124405A" w14:textId="6661CAE2" w:rsidR="00553480" w:rsidRDefault="00553480" w:rsidP="004605CC">
      <w:pPr>
        <w:pStyle w:val="Caption"/>
        <w:keepNext/>
      </w:pPr>
      <w:bookmarkStart w:id="40" w:name="_Ref156980870"/>
      <w:r>
        <w:t xml:space="preserve">Table </w:t>
      </w:r>
      <w:fldSimple w:instr=" SEQ Table \* ARABIC ">
        <w:r w:rsidR="00D96FEE">
          <w:rPr>
            <w:noProof/>
          </w:rPr>
          <w:t>16</w:t>
        </w:r>
      </w:fldSimple>
      <w:bookmarkEnd w:id="40"/>
      <w:r>
        <w:t xml:space="preserve"> - </w:t>
      </w:r>
      <w:r w:rsidRPr="005011C7">
        <w:t>Requirements to review a WOMP</w:t>
      </w:r>
    </w:p>
    <w:tbl>
      <w:tblPr>
        <w:tblStyle w:val="NTGtable1"/>
        <w:tblW w:w="5000" w:type="pct"/>
        <w:tblLook w:val="04A0" w:firstRow="1" w:lastRow="0" w:firstColumn="1" w:lastColumn="0" w:noHBand="0" w:noVBand="1"/>
      </w:tblPr>
      <w:tblGrid>
        <w:gridCol w:w="1487"/>
        <w:gridCol w:w="6374"/>
        <w:gridCol w:w="1239"/>
        <w:gridCol w:w="1208"/>
      </w:tblGrid>
      <w:tr w:rsidR="008A2E37" w14:paraId="7C018EE1" w14:textId="77777777" w:rsidTr="007944C4">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721" w:type="pct"/>
          </w:tcPr>
          <w:p w14:paraId="0EB05899" w14:textId="77777777" w:rsidR="008A2E37" w:rsidRPr="00E01531" w:rsidRDefault="008A2E37" w:rsidP="007944C4">
            <w:pPr>
              <w:rPr>
                <w:lang w:eastAsia="en-AU"/>
              </w:rPr>
            </w:pPr>
            <w:r>
              <w:rPr>
                <w:lang w:eastAsia="en-AU"/>
              </w:rPr>
              <w:t>Requirement</w:t>
            </w:r>
          </w:p>
        </w:tc>
        <w:tc>
          <w:tcPr>
            <w:tcW w:w="3092" w:type="pct"/>
          </w:tcPr>
          <w:p w14:paraId="1E439E3B" w14:textId="77777777" w:rsidR="008A2E37" w:rsidRPr="00681C57" w:rsidRDefault="00E47D5E" w:rsidP="007944C4">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Potential trigger for review</w:t>
            </w:r>
          </w:p>
        </w:tc>
        <w:tc>
          <w:tcPr>
            <w:tcW w:w="601" w:type="pct"/>
          </w:tcPr>
          <w:p w14:paraId="2319FD33" w14:textId="77777777" w:rsidR="008A2E37" w:rsidRDefault="00F9635C" w:rsidP="007944C4">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Occurred?</w:t>
            </w:r>
          </w:p>
        </w:tc>
        <w:tc>
          <w:tcPr>
            <w:tcW w:w="586" w:type="pct"/>
          </w:tcPr>
          <w:p w14:paraId="3713571C" w14:textId="77777777" w:rsidR="008A2E37" w:rsidRDefault="00E47D5E" w:rsidP="007944C4">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Review initiated?</w:t>
            </w:r>
          </w:p>
        </w:tc>
      </w:tr>
      <w:tr w:rsidR="00460C9D" w14:paraId="782415CD" w14:textId="77777777" w:rsidTr="007944C4">
        <w:trPr>
          <w:trHeight w:val="431"/>
        </w:trPr>
        <w:tc>
          <w:tcPr>
            <w:cnfStyle w:val="001000000000" w:firstRow="0" w:lastRow="0" w:firstColumn="1" w:lastColumn="0" w:oddVBand="0" w:evenVBand="0" w:oddHBand="0" w:evenHBand="0" w:firstRowFirstColumn="0" w:firstRowLastColumn="0" w:lastRowFirstColumn="0" w:lastRowLastColumn="0"/>
            <w:tcW w:w="721" w:type="pct"/>
          </w:tcPr>
          <w:p w14:paraId="62D35967" w14:textId="77777777" w:rsidR="00460C9D" w:rsidRDefault="00460C9D" w:rsidP="00460C9D">
            <w:pPr>
              <w:rPr>
                <w:lang w:eastAsia="en-AU"/>
              </w:rPr>
            </w:pPr>
            <w:r>
              <w:rPr>
                <w:lang w:eastAsia="en-AU"/>
              </w:rPr>
              <w:t>S61B(2)(a)(</w:t>
            </w:r>
            <w:proofErr w:type="spellStart"/>
            <w:r>
              <w:rPr>
                <w:lang w:eastAsia="en-AU"/>
              </w:rPr>
              <w:t>i</w:t>
            </w:r>
            <w:proofErr w:type="spellEnd"/>
            <w:r>
              <w:rPr>
                <w:lang w:eastAsia="en-AU"/>
              </w:rPr>
              <w:t>)</w:t>
            </w:r>
          </w:p>
        </w:tc>
        <w:tc>
          <w:tcPr>
            <w:tcW w:w="3092" w:type="pct"/>
          </w:tcPr>
          <w:p w14:paraId="6119B46F" w14:textId="77777777" w:rsidR="00460C9D" w:rsidRPr="00D9305E" w:rsidRDefault="00460C9D" w:rsidP="00460C9D">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Permittee/</w:t>
            </w:r>
            <w:r w:rsidRPr="00A11DD3">
              <w:rPr>
                <w:lang w:eastAsia="en-AU"/>
              </w:rPr>
              <w:t xml:space="preserve">Licensee to commence an activity not covered by or inconsistent with the </w:t>
            </w:r>
            <w:r>
              <w:rPr>
                <w:lang w:eastAsia="en-AU"/>
              </w:rPr>
              <w:t>WOMP.</w:t>
            </w:r>
          </w:p>
        </w:tc>
        <w:sdt>
          <w:sdtPr>
            <w:rPr>
              <w:lang w:eastAsia="en-AU"/>
            </w:rPr>
            <w:id w:val="-1217819310"/>
            <w:placeholder>
              <w:docPart w:val="E360ED5A356447B089C0EE9D48FF2BD5"/>
            </w:placeholder>
            <w:showingPlcHdr/>
            <w:dropDownList>
              <w:listItem w:displayText="YES" w:value="YES"/>
              <w:listItem w:displayText="NO" w:value="NO"/>
            </w:dropDownList>
          </w:sdtPr>
          <w:sdtContent>
            <w:tc>
              <w:tcPr>
                <w:tcW w:w="601" w:type="pct"/>
              </w:tcPr>
              <w:p w14:paraId="322BF55E" w14:textId="092396D9" w:rsidR="00460C9D" w:rsidRDefault="00460C9D" w:rsidP="00460C9D">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Y/N</w:t>
                </w:r>
              </w:p>
            </w:tc>
          </w:sdtContent>
        </w:sdt>
        <w:tc>
          <w:tcPr>
            <w:tcW w:w="586" w:type="pct"/>
          </w:tcPr>
          <w:p w14:paraId="5B70F854" w14:textId="53EB2F3E" w:rsidR="00460C9D" w:rsidRDefault="00000000" w:rsidP="00460C9D">
            <w:p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463191484"/>
                <w:placeholder>
                  <w:docPart w:val="AB224592707D4A4B919AD6687E29A7F1"/>
                </w:placeholder>
                <w:showingPlcHdr/>
                <w:dropDownList>
                  <w:listItem w:displayText="YES" w:value="YES"/>
                  <w:listItem w:displayText="NO" w:value="NO"/>
                </w:dropDownList>
              </w:sdtPr>
              <w:sdtContent>
                <w:r w:rsidR="00460C9D">
                  <w:rPr>
                    <w:lang w:eastAsia="en-AU"/>
                  </w:rPr>
                  <w:t>Y/N</w:t>
                </w:r>
              </w:sdtContent>
            </w:sdt>
          </w:p>
          <w:p w14:paraId="17F39EE9" w14:textId="77777777" w:rsidR="00460C9D" w:rsidRDefault="00460C9D" w:rsidP="00460C9D">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Date:</w:t>
            </w:r>
          </w:p>
        </w:tc>
      </w:tr>
      <w:tr w:rsidR="00460C9D" w14:paraId="072E7277" w14:textId="77777777" w:rsidTr="007944C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721" w:type="pct"/>
          </w:tcPr>
          <w:p w14:paraId="1B654C6A" w14:textId="77777777" w:rsidR="00460C9D" w:rsidRDefault="00460C9D" w:rsidP="00460C9D">
            <w:pPr>
              <w:rPr>
                <w:lang w:eastAsia="en-AU"/>
              </w:rPr>
            </w:pPr>
            <w:r>
              <w:rPr>
                <w:lang w:eastAsia="en-AU"/>
              </w:rPr>
              <w:t>S61B(2)(a)(ii)</w:t>
            </w:r>
          </w:p>
        </w:tc>
        <w:tc>
          <w:tcPr>
            <w:tcW w:w="3092" w:type="pct"/>
          </w:tcPr>
          <w:p w14:paraId="18314A90" w14:textId="77777777" w:rsidR="00460C9D" w:rsidRPr="006B68F3" w:rsidRDefault="00460C9D" w:rsidP="00460C9D">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Was there a </w:t>
            </w:r>
            <w:r w:rsidRPr="008A2E37">
              <w:rPr>
                <w:lang w:eastAsia="en-AU"/>
              </w:rPr>
              <w:t>significant change to the manner in which risks to the integrity of a well-</w:t>
            </w:r>
            <w:r w:rsidRPr="009C18DD">
              <w:rPr>
                <w:lang w:eastAsia="en-AU"/>
              </w:rPr>
              <w:t>covered</w:t>
            </w:r>
            <w:r w:rsidRPr="008A2E37">
              <w:rPr>
                <w:lang w:eastAsia="en-AU"/>
              </w:rPr>
              <w:t xml:space="preserve"> by the </w:t>
            </w:r>
            <w:r>
              <w:rPr>
                <w:lang w:eastAsia="en-AU"/>
              </w:rPr>
              <w:t>WOMP</w:t>
            </w:r>
            <w:r w:rsidRPr="008A2E37">
              <w:rPr>
                <w:lang w:eastAsia="en-AU"/>
              </w:rPr>
              <w:t xml:space="preserve"> </w:t>
            </w:r>
            <w:r>
              <w:rPr>
                <w:lang w:eastAsia="en-AU"/>
              </w:rPr>
              <w:t>were</w:t>
            </w:r>
            <w:r w:rsidRPr="008A2E37">
              <w:rPr>
                <w:lang w:eastAsia="en-AU"/>
              </w:rPr>
              <w:t xml:space="preserve"> managed so as to be as low as is reasonably practicable</w:t>
            </w:r>
            <w:r>
              <w:rPr>
                <w:lang w:eastAsia="en-AU"/>
              </w:rPr>
              <w:t>?</w:t>
            </w:r>
          </w:p>
        </w:tc>
        <w:sdt>
          <w:sdtPr>
            <w:rPr>
              <w:lang w:eastAsia="en-AU"/>
            </w:rPr>
            <w:id w:val="2086103981"/>
            <w:placeholder>
              <w:docPart w:val="1EEB5CA9996C4049B703C770EF5097D5"/>
            </w:placeholder>
            <w:showingPlcHdr/>
            <w:dropDownList>
              <w:listItem w:displayText="YES" w:value="YES"/>
              <w:listItem w:displayText="NO" w:value="NO"/>
            </w:dropDownList>
          </w:sdtPr>
          <w:sdtContent>
            <w:tc>
              <w:tcPr>
                <w:tcW w:w="601" w:type="pct"/>
              </w:tcPr>
              <w:p w14:paraId="360637CD" w14:textId="3549F63B" w:rsidR="00460C9D" w:rsidRDefault="00460C9D" w:rsidP="00460C9D">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Y/N</w:t>
                </w:r>
              </w:p>
            </w:tc>
          </w:sdtContent>
        </w:sdt>
        <w:tc>
          <w:tcPr>
            <w:tcW w:w="586" w:type="pct"/>
          </w:tcPr>
          <w:p w14:paraId="279783DF" w14:textId="36D192E8" w:rsidR="00460C9D" w:rsidRDefault="00000000" w:rsidP="00460C9D">
            <w:pPr>
              <w:cnfStyle w:val="000000010000" w:firstRow="0" w:lastRow="0" w:firstColumn="0" w:lastColumn="0" w:oddVBand="0" w:evenVBand="0" w:oddHBand="0" w:evenHBand="1" w:firstRowFirstColumn="0" w:firstRowLastColumn="0" w:lastRowFirstColumn="0" w:lastRowLastColumn="0"/>
              <w:rPr>
                <w:lang w:eastAsia="en-AU"/>
              </w:rPr>
            </w:pPr>
            <w:sdt>
              <w:sdtPr>
                <w:rPr>
                  <w:lang w:eastAsia="en-AU"/>
                </w:rPr>
                <w:id w:val="-437903765"/>
                <w:placeholder>
                  <w:docPart w:val="317B23F5DF244EF3BB6F1975348B44ED"/>
                </w:placeholder>
                <w:showingPlcHdr/>
                <w:dropDownList>
                  <w:listItem w:displayText="YES" w:value="YES"/>
                  <w:listItem w:displayText="NO" w:value="NO"/>
                </w:dropDownList>
              </w:sdtPr>
              <w:sdtContent>
                <w:r w:rsidR="00460C9D">
                  <w:rPr>
                    <w:lang w:eastAsia="en-AU"/>
                  </w:rPr>
                  <w:t>Y/N</w:t>
                </w:r>
              </w:sdtContent>
            </w:sdt>
          </w:p>
          <w:p w14:paraId="7AAAD807" w14:textId="77777777" w:rsidR="00460C9D" w:rsidRDefault="00460C9D" w:rsidP="00460C9D">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Date:</w:t>
            </w:r>
          </w:p>
        </w:tc>
      </w:tr>
      <w:tr w:rsidR="00460C9D" w14:paraId="3D5C95E1" w14:textId="77777777" w:rsidTr="007944C4">
        <w:trPr>
          <w:trHeight w:val="431"/>
        </w:trPr>
        <w:tc>
          <w:tcPr>
            <w:cnfStyle w:val="001000000000" w:firstRow="0" w:lastRow="0" w:firstColumn="1" w:lastColumn="0" w:oddVBand="0" w:evenVBand="0" w:oddHBand="0" w:evenHBand="0" w:firstRowFirstColumn="0" w:firstRowLastColumn="0" w:lastRowFirstColumn="0" w:lastRowLastColumn="0"/>
            <w:tcW w:w="721" w:type="pct"/>
          </w:tcPr>
          <w:p w14:paraId="1BEA04B1" w14:textId="77777777" w:rsidR="00460C9D" w:rsidRDefault="00460C9D" w:rsidP="00460C9D">
            <w:pPr>
              <w:rPr>
                <w:lang w:eastAsia="en-AU"/>
              </w:rPr>
            </w:pPr>
            <w:r>
              <w:rPr>
                <w:lang w:eastAsia="en-AU"/>
              </w:rPr>
              <w:t>S61B(2)(a)(iii)</w:t>
            </w:r>
          </w:p>
        </w:tc>
        <w:tc>
          <w:tcPr>
            <w:tcW w:w="3092" w:type="pct"/>
          </w:tcPr>
          <w:p w14:paraId="7BC2BC62" w14:textId="77777777" w:rsidR="00460C9D" w:rsidRDefault="00460C9D" w:rsidP="00460C9D">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Did the </w:t>
            </w:r>
            <w:r w:rsidRPr="00E47D5E">
              <w:rPr>
                <w:lang w:eastAsia="en-AU"/>
              </w:rPr>
              <w:t xml:space="preserve">integrity of a </w:t>
            </w:r>
            <w:proofErr w:type="spellStart"/>
            <w:r w:rsidRPr="00E47D5E">
              <w:rPr>
                <w:lang w:eastAsia="en-AU"/>
              </w:rPr>
              <w:t>well covered</w:t>
            </w:r>
            <w:proofErr w:type="spellEnd"/>
            <w:r w:rsidRPr="00E47D5E">
              <w:rPr>
                <w:lang w:eastAsia="en-AU"/>
              </w:rPr>
              <w:t xml:space="preserve"> by the </w:t>
            </w:r>
            <w:r>
              <w:rPr>
                <w:lang w:eastAsia="en-AU"/>
              </w:rPr>
              <w:t>WOMP</w:t>
            </w:r>
            <w:r w:rsidRPr="00E47D5E">
              <w:rPr>
                <w:lang w:eastAsia="en-AU"/>
              </w:rPr>
              <w:t xml:space="preserve"> </w:t>
            </w:r>
            <w:r>
              <w:rPr>
                <w:lang w:eastAsia="en-AU"/>
              </w:rPr>
              <w:t>become</w:t>
            </w:r>
            <w:r w:rsidRPr="00E47D5E">
              <w:rPr>
                <w:lang w:eastAsia="en-AU"/>
              </w:rPr>
              <w:t xml:space="preserve"> subject to a significant new risk or a significantly increased level of risk</w:t>
            </w:r>
            <w:r>
              <w:rPr>
                <w:lang w:eastAsia="en-AU"/>
              </w:rPr>
              <w:t xml:space="preserve"> during the reporting period?</w:t>
            </w:r>
          </w:p>
        </w:tc>
        <w:sdt>
          <w:sdtPr>
            <w:rPr>
              <w:lang w:eastAsia="en-AU"/>
            </w:rPr>
            <w:id w:val="2010870737"/>
            <w:placeholder>
              <w:docPart w:val="753CBB8F0B6F4935AED8C0C0A9F79357"/>
            </w:placeholder>
            <w:showingPlcHdr/>
            <w:dropDownList>
              <w:listItem w:displayText="YES" w:value="YES"/>
              <w:listItem w:displayText="NO" w:value="NO"/>
            </w:dropDownList>
          </w:sdtPr>
          <w:sdtContent>
            <w:tc>
              <w:tcPr>
                <w:tcW w:w="601" w:type="pct"/>
              </w:tcPr>
              <w:p w14:paraId="78C203BE" w14:textId="2A8C20BB" w:rsidR="00460C9D" w:rsidRDefault="00460C9D" w:rsidP="00460C9D">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Y/N</w:t>
                </w:r>
              </w:p>
            </w:tc>
          </w:sdtContent>
        </w:sdt>
        <w:tc>
          <w:tcPr>
            <w:tcW w:w="586" w:type="pct"/>
          </w:tcPr>
          <w:p w14:paraId="461691E0" w14:textId="2BD95719" w:rsidR="00460C9D" w:rsidRDefault="00000000" w:rsidP="00460C9D">
            <w:p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1306356480"/>
                <w:placeholder>
                  <w:docPart w:val="408117CDB6744F1B8F3F77BC6C18935D"/>
                </w:placeholder>
                <w:showingPlcHdr/>
                <w:dropDownList>
                  <w:listItem w:displayText="YES" w:value="YES"/>
                  <w:listItem w:displayText="NO" w:value="NO"/>
                </w:dropDownList>
              </w:sdtPr>
              <w:sdtContent>
                <w:r w:rsidR="00460C9D">
                  <w:rPr>
                    <w:lang w:eastAsia="en-AU"/>
                  </w:rPr>
                  <w:t>Y/N</w:t>
                </w:r>
              </w:sdtContent>
            </w:sdt>
          </w:p>
          <w:p w14:paraId="6AE70FF8" w14:textId="77777777" w:rsidR="00460C9D" w:rsidRDefault="00460C9D" w:rsidP="00460C9D">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Date:</w:t>
            </w:r>
          </w:p>
        </w:tc>
      </w:tr>
      <w:tr w:rsidR="00902BC3" w14:paraId="1231441C" w14:textId="77777777" w:rsidTr="007944C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721" w:type="pct"/>
          </w:tcPr>
          <w:p w14:paraId="399360D4" w14:textId="7364D1AF" w:rsidR="00902BC3" w:rsidRDefault="00902BC3" w:rsidP="00902BC3">
            <w:pPr>
              <w:rPr>
                <w:lang w:eastAsia="en-AU"/>
              </w:rPr>
            </w:pPr>
            <w:r>
              <w:rPr>
                <w:lang w:eastAsia="en-AU"/>
              </w:rPr>
              <w:t>S61B(2)(e)</w:t>
            </w:r>
          </w:p>
        </w:tc>
        <w:tc>
          <w:tcPr>
            <w:tcW w:w="3092" w:type="pct"/>
          </w:tcPr>
          <w:p w14:paraId="65F66F6B" w14:textId="120F2046" w:rsidR="00902BC3" w:rsidRDefault="00902BC3" w:rsidP="00902BC3">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Directed by Minister to review plan</w:t>
            </w:r>
            <w:r w:rsidR="00862A45">
              <w:rPr>
                <w:lang w:eastAsia="en-AU"/>
              </w:rPr>
              <w:t>.</w:t>
            </w:r>
          </w:p>
        </w:tc>
        <w:sdt>
          <w:sdtPr>
            <w:rPr>
              <w:lang w:eastAsia="en-AU"/>
            </w:rPr>
            <w:id w:val="76952666"/>
            <w:placeholder>
              <w:docPart w:val="89C070373F8041BB815247D305B726AE"/>
            </w:placeholder>
            <w:showingPlcHdr/>
            <w:dropDownList>
              <w:listItem w:displayText="YES" w:value="YES"/>
              <w:listItem w:displayText="NO" w:value="NO"/>
            </w:dropDownList>
          </w:sdtPr>
          <w:sdtContent>
            <w:tc>
              <w:tcPr>
                <w:tcW w:w="601" w:type="pct"/>
              </w:tcPr>
              <w:p w14:paraId="3A1D43DF" w14:textId="51BAF47C" w:rsidR="00902BC3" w:rsidRDefault="00902BC3" w:rsidP="00902BC3">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Y/N</w:t>
                </w:r>
              </w:p>
            </w:tc>
          </w:sdtContent>
        </w:sdt>
        <w:tc>
          <w:tcPr>
            <w:tcW w:w="586" w:type="pct"/>
          </w:tcPr>
          <w:p w14:paraId="4FF1BB55" w14:textId="58C0F5F4" w:rsidR="00902BC3" w:rsidRDefault="00000000" w:rsidP="00902BC3">
            <w:pPr>
              <w:cnfStyle w:val="000000010000" w:firstRow="0" w:lastRow="0" w:firstColumn="0" w:lastColumn="0" w:oddVBand="0" w:evenVBand="0" w:oddHBand="0" w:evenHBand="1" w:firstRowFirstColumn="0" w:firstRowLastColumn="0" w:lastRowFirstColumn="0" w:lastRowLastColumn="0"/>
              <w:rPr>
                <w:lang w:eastAsia="en-AU"/>
              </w:rPr>
            </w:pPr>
            <w:sdt>
              <w:sdtPr>
                <w:rPr>
                  <w:lang w:eastAsia="en-AU"/>
                </w:rPr>
                <w:id w:val="-1232069273"/>
                <w:placeholder>
                  <w:docPart w:val="617662B3602D4969A8B9B4E9DF679130"/>
                </w:placeholder>
                <w:showingPlcHdr/>
                <w:dropDownList>
                  <w:listItem w:displayText="YES" w:value="YES"/>
                  <w:listItem w:displayText="NO" w:value="NO"/>
                </w:dropDownList>
              </w:sdtPr>
              <w:sdtContent>
                <w:r w:rsidR="00902BC3">
                  <w:rPr>
                    <w:lang w:eastAsia="en-AU"/>
                  </w:rPr>
                  <w:t>Y/N</w:t>
                </w:r>
              </w:sdtContent>
            </w:sdt>
          </w:p>
          <w:p w14:paraId="0FC1A05A" w14:textId="07AC81FA" w:rsidR="00902BC3" w:rsidRDefault="00902BC3" w:rsidP="00902BC3">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Date:</w:t>
            </w:r>
          </w:p>
        </w:tc>
      </w:tr>
    </w:tbl>
    <w:p w14:paraId="23EEAB16" w14:textId="77777777" w:rsidR="00C42DD8" w:rsidRPr="003832A0" w:rsidRDefault="0086781A" w:rsidP="00BD5258">
      <w:pPr>
        <w:spacing w:before="200" w:after="0"/>
        <w:rPr>
          <w:bCs/>
          <w:i/>
          <w:color w:val="C00000"/>
          <w:lang w:eastAsia="en-AU"/>
        </w:rPr>
      </w:pPr>
      <w:r w:rsidRPr="003832A0">
        <w:rPr>
          <w:bCs/>
          <w:i/>
          <w:color w:val="C00000"/>
          <w:lang w:eastAsia="en-AU"/>
        </w:rPr>
        <w:t xml:space="preserve">Where a review has </w:t>
      </w:r>
      <w:r w:rsidR="00C42DD8" w:rsidRPr="003832A0">
        <w:rPr>
          <w:bCs/>
          <w:i/>
          <w:color w:val="C00000"/>
          <w:lang w:eastAsia="en-AU"/>
        </w:rPr>
        <w:t>been undertaken</w:t>
      </w:r>
      <w:r w:rsidRPr="003832A0">
        <w:rPr>
          <w:bCs/>
          <w:i/>
          <w:color w:val="C00000"/>
          <w:lang w:eastAsia="en-AU"/>
        </w:rPr>
        <w:t xml:space="preserve">, provide a brief description of the </w:t>
      </w:r>
      <w:r w:rsidR="00C42DD8" w:rsidRPr="003832A0">
        <w:rPr>
          <w:bCs/>
          <w:i/>
          <w:color w:val="C00000"/>
          <w:lang w:eastAsia="en-AU"/>
        </w:rPr>
        <w:t>trigger for review</w:t>
      </w:r>
      <w:r w:rsidR="000B7D6B" w:rsidRPr="003832A0">
        <w:rPr>
          <w:bCs/>
          <w:i/>
          <w:color w:val="C00000"/>
          <w:lang w:eastAsia="en-AU"/>
        </w:rPr>
        <w:t xml:space="preserve">, </w:t>
      </w:r>
      <w:r w:rsidRPr="003832A0">
        <w:rPr>
          <w:bCs/>
          <w:i/>
          <w:color w:val="C00000"/>
          <w:lang w:eastAsia="en-AU"/>
        </w:rPr>
        <w:t>th</w:t>
      </w:r>
      <w:r w:rsidR="000B7D6B" w:rsidRPr="003832A0">
        <w:rPr>
          <w:bCs/>
          <w:i/>
          <w:color w:val="C00000"/>
          <w:lang w:eastAsia="en-AU"/>
        </w:rPr>
        <w:t>e date the review was initiated and a summary of the review.</w:t>
      </w:r>
    </w:p>
    <w:p w14:paraId="5300AA03" w14:textId="3DFEE552" w:rsidR="00376A8D" w:rsidRPr="003832A0" w:rsidRDefault="00C42DD8" w:rsidP="00BD12FF">
      <w:pPr>
        <w:spacing w:before="200" w:after="0"/>
        <w:rPr>
          <w:bCs/>
          <w:i/>
          <w:color w:val="C00000"/>
          <w:lang w:eastAsia="en-AU"/>
        </w:rPr>
      </w:pPr>
      <w:r w:rsidRPr="003832A0">
        <w:rPr>
          <w:bCs/>
          <w:i/>
          <w:color w:val="C00000"/>
          <w:lang w:eastAsia="en-AU"/>
        </w:rPr>
        <w:t>If a trigger for review has occurred, but a review has not been initiated, provide a brief description of the trigger and an explanation as to why a review has not been initiated.</w:t>
      </w:r>
    </w:p>
    <w:p w14:paraId="5B870436" w14:textId="77777777" w:rsidR="00376A8D" w:rsidRPr="0022520F" w:rsidRDefault="00376A8D" w:rsidP="0022358C">
      <w:pPr>
        <w:rPr>
          <w:lang w:eastAsia="en-AU"/>
        </w:rPr>
        <w:sectPr w:rsidR="00376A8D" w:rsidRPr="0022520F" w:rsidSect="001E348B">
          <w:pgSz w:w="11906" w:h="16838" w:code="9"/>
          <w:pgMar w:top="794" w:right="794" w:bottom="794" w:left="794" w:header="794" w:footer="794" w:gutter="0"/>
          <w:cols w:space="708"/>
          <w:docGrid w:linePitch="360"/>
        </w:sectPr>
      </w:pPr>
    </w:p>
    <w:p w14:paraId="65B984A0" w14:textId="77777777" w:rsidR="0051631A" w:rsidRDefault="0051631A" w:rsidP="0051631A">
      <w:pPr>
        <w:pStyle w:val="Heading1"/>
        <w:rPr>
          <w:lang w:eastAsia="en-AU"/>
        </w:rPr>
      </w:pPr>
      <w:bookmarkStart w:id="41" w:name="_Operational_status_of"/>
      <w:bookmarkStart w:id="42" w:name="_Ref145948274"/>
      <w:bookmarkStart w:id="43" w:name="_Toc158301527"/>
      <w:bookmarkEnd w:id="41"/>
      <w:r>
        <w:rPr>
          <w:lang w:eastAsia="en-AU"/>
        </w:rPr>
        <w:lastRenderedPageBreak/>
        <w:t>Operational status of well/s</w:t>
      </w:r>
      <w:bookmarkEnd w:id="42"/>
      <w:bookmarkEnd w:id="43"/>
    </w:p>
    <w:p w14:paraId="1921D561" w14:textId="77777777" w:rsidR="006B3F00" w:rsidRPr="006B3F00" w:rsidRDefault="002D0B8E" w:rsidP="00DC3B4A">
      <w:pPr>
        <w:pStyle w:val="Heading2"/>
      </w:pPr>
      <w:bookmarkStart w:id="44" w:name="_Toc158301528"/>
      <w:r w:rsidRPr="002D0B8E">
        <w:t>Well barrier status and associated requirements to manage</w:t>
      </w:r>
      <w:r w:rsidR="0055305A">
        <w:t>/</w:t>
      </w:r>
      <w:r w:rsidRPr="002D0B8E">
        <w:t>address loss of integrity</w:t>
      </w:r>
      <w:bookmarkEnd w:id="44"/>
    </w:p>
    <w:p w14:paraId="4203A941" w14:textId="1BF22E39" w:rsidR="00D86773" w:rsidRPr="003832A0" w:rsidRDefault="00354A6F" w:rsidP="008A1E2E">
      <w:pPr>
        <w:rPr>
          <w:i/>
          <w:color w:val="C00000"/>
          <w:lang w:eastAsia="en-AU"/>
        </w:rPr>
      </w:pPr>
      <w:r w:rsidRPr="003832A0">
        <w:rPr>
          <w:i/>
          <w:color w:val="C00000"/>
          <w:lang w:eastAsia="en-AU"/>
        </w:rPr>
        <w:t>Schedule 4E of the</w:t>
      </w:r>
      <w:r w:rsidR="00375F0B" w:rsidRPr="003832A0">
        <w:rPr>
          <w:i/>
          <w:color w:val="C00000"/>
          <w:lang w:eastAsia="en-AU"/>
        </w:rPr>
        <w:t xml:space="preserve"> Regulations requires an annual r</w:t>
      </w:r>
      <w:r w:rsidRPr="003832A0">
        <w:rPr>
          <w:i/>
          <w:color w:val="C00000"/>
          <w:lang w:eastAsia="en-AU"/>
        </w:rPr>
        <w:t>eport</w:t>
      </w:r>
      <w:r w:rsidR="00375F0B" w:rsidRPr="003832A0">
        <w:rPr>
          <w:i/>
          <w:color w:val="C00000"/>
          <w:lang w:eastAsia="en-AU"/>
        </w:rPr>
        <w:t xml:space="preserve"> to</w:t>
      </w:r>
      <w:r w:rsidRPr="003832A0">
        <w:rPr>
          <w:i/>
          <w:color w:val="C00000"/>
          <w:lang w:eastAsia="en-AU"/>
        </w:rPr>
        <w:t xml:space="preserve"> contain a</w:t>
      </w:r>
      <w:r w:rsidR="0051631A" w:rsidRPr="003832A0">
        <w:rPr>
          <w:i/>
          <w:color w:val="C00000"/>
          <w:lang w:eastAsia="en-AU"/>
        </w:rPr>
        <w:t xml:space="preserve"> report on the operational status of each well on the title area, including details of the well barrier status and any associated requirements to manage or address any loss of integrity.</w:t>
      </w:r>
    </w:p>
    <w:p w14:paraId="2180F33D" w14:textId="77777777" w:rsidR="007A3942" w:rsidRPr="003832A0" w:rsidRDefault="007A3942" w:rsidP="007A3942">
      <w:pPr>
        <w:rPr>
          <w:i/>
          <w:color w:val="C00000"/>
          <w:lang w:eastAsia="en-AU"/>
        </w:rPr>
      </w:pPr>
      <w:r w:rsidRPr="003832A0">
        <w:rPr>
          <w:i/>
          <w:color w:val="C00000"/>
          <w:lang w:eastAsia="en-AU"/>
        </w:rPr>
        <w:t>Section 61F (Specific duty relating to well and surface infrastructure integrity) applies to all petroleum interest holders to take reasonable steps to identify and assess any hazard or risk that might compromise the integrity of a well or surface infrastructure; and implement and maintain measures to eliminate, or if that is not reasonably practicable, control any hazard or risk that might compromise the integrity of a well or surface infrastructure. This section of the annual report should provide evidence of adherence to this provision.</w:t>
      </w:r>
    </w:p>
    <w:p w14:paraId="6B002FB8" w14:textId="77777777" w:rsidR="008E1419" w:rsidRPr="003832A0" w:rsidRDefault="00A017A4" w:rsidP="007A3942">
      <w:pPr>
        <w:rPr>
          <w:i/>
          <w:color w:val="C00000"/>
          <w:lang w:eastAsia="en-AU"/>
        </w:rPr>
      </w:pPr>
      <w:r w:rsidRPr="003832A0">
        <w:rPr>
          <w:i/>
          <w:color w:val="C00000"/>
          <w:lang w:eastAsia="en-AU"/>
        </w:rPr>
        <w:t>WOMP</w:t>
      </w:r>
      <w:r w:rsidR="008E1419" w:rsidRPr="003832A0">
        <w:rPr>
          <w:i/>
          <w:color w:val="C00000"/>
          <w:lang w:eastAsia="en-AU"/>
        </w:rPr>
        <w:t xml:space="preserve">s submitted for assessment after commencement of the amending legislation on 22 June 2023 require that an appropriate well integrity categorisation system be described and included as part of the </w:t>
      </w:r>
      <w:r w:rsidRPr="003832A0">
        <w:rPr>
          <w:i/>
          <w:color w:val="C00000"/>
          <w:lang w:eastAsia="en-AU"/>
        </w:rPr>
        <w:t>WIMS</w:t>
      </w:r>
      <w:r w:rsidR="008E1419" w:rsidRPr="003832A0">
        <w:rPr>
          <w:i/>
          <w:color w:val="C00000"/>
          <w:lang w:eastAsia="en-AU"/>
        </w:rPr>
        <w:t>, approved within a WOMP. Approved categorisation systems should be designed to provide a classification for wells that are in operation, shut-in or suspended. They should also include necessary information required to perform adequate categorisation for wells will vary with age, complexity, presence of abnormalities or non-conformances</w:t>
      </w:r>
      <w:r w:rsidR="007A3942" w:rsidRPr="003832A0">
        <w:rPr>
          <w:i/>
          <w:color w:val="C00000"/>
          <w:lang w:eastAsia="en-AU"/>
        </w:rPr>
        <w:t>.</w:t>
      </w:r>
    </w:p>
    <w:p w14:paraId="01338768" w14:textId="77777777" w:rsidR="003822E4" w:rsidRPr="003832A0" w:rsidRDefault="008E1419" w:rsidP="008E1419">
      <w:pPr>
        <w:rPr>
          <w:i/>
          <w:color w:val="C00000"/>
          <w:lang w:eastAsia="en-AU"/>
        </w:rPr>
      </w:pPr>
      <w:r w:rsidRPr="003832A0">
        <w:rPr>
          <w:i/>
          <w:color w:val="C00000"/>
          <w:lang w:eastAsia="en-AU"/>
        </w:rPr>
        <w:t>For WOMPs approved or submitted prior to 22 June 2023, the annual report should provide a summary of the current well integrity status of all wells relative to any approved requirements for improvement.</w:t>
      </w:r>
      <w:r w:rsidR="007A3942" w:rsidRPr="003832A0">
        <w:rPr>
          <w:i/>
          <w:color w:val="C00000"/>
          <w:lang w:eastAsia="en-AU"/>
        </w:rPr>
        <w:t xml:space="preserve"> </w:t>
      </w:r>
    </w:p>
    <w:p w14:paraId="30DE4114" w14:textId="7EF71A05" w:rsidR="00E353A6" w:rsidRPr="003832A0" w:rsidRDefault="00E353A6" w:rsidP="00BE5B06">
      <w:pPr>
        <w:rPr>
          <w:i/>
          <w:color w:val="C00000"/>
          <w:lang w:eastAsia="en-AU"/>
        </w:rPr>
      </w:pPr>
      <w:r w:rsidRPr="003832A0">
        <w:rPr>
          <w:i/>
          <w:color w:val="C00000"/>
          <w:lang w:eastAsia="en-AU"/>
        </w:rPr>
        <w:t>Where a sub-surface well barrier of any existing well is k</w:t>
      </w:r>
      <w:r w:rsidR="008E1419" w:rsidRPr="003832A0">
        <w:rPr>
          <w:i/>
          <w:color w:val="C00000"/>
          <w:lang w:eastAsia="en-AU"/>
        </w:rPr>
        <w:t xml:space="preserve">nown to be degraded </w:t>
      </w:r>
      <w:r w:rsidR="0022520F" w:rsidRPr="003832A0">
        <w:rPr>
          <w:i/>
          <w:color w:val="C00000"/>
          <w:lang w:eastAsia="en-AU"/>
        </w:rPr>
        <w:t xml:space="preserve">Regulation </w:t>
      </w:r>
      <w:r w:rsidRPr="003832A0">
        <w:rPr>
          <w:i/>
          <w:color w:val="C00000"/>
          <w:lang w:eastAsia="en-AU"/>
        </w:rPr>
        <w:t xml:space="preserve">66AAR(1)(c) is taken to apply and a WBIV is required at the time of submission of an annual report. Once </w:t>
      </w:r>
      <w:r w:rsidR="008D6990" w:rsidRPr="003832A0">
        <w:rPr>
          <w:i/>
          <w:color w:val="C00000"/>
          <w:lang w:eastAsia="en-AU"/>
        </w:rPr>
        <w:t xml:space="preserve">a WBIV has been </w:t>
      </w:r>
      <w:r w:rsidRPr="003832A0">
        <w:rPr>
          <w:i/>
          <w:color w:val="C00000"/>
          <w:lang w:eastAsia="en-AU"/>
        </w:rPr>
        <w:t xml:space="preserve">accepted, </w:t>
      </w:r>
      <w:r w:rsidR="008D6990" w:rsidRPr="003832A0">
        <w:rPr>
          <w:i/>
          <w:color w:val="C00000"/>
          <w:lang w:eastAsia="en-AU"/>
        </w:rPr>
        <w:t xml:space="preserve">it will be published on the </w:t>
      </w:r>
      <w:r w:rsidR="00CA1202" w:rsidRPr="003832A0">
        <w:rPr>
          <w:i/>
          <w:color w:val="C00000"/>
          <w:lang w:eastAsia="en-AU"/>
        </w:rPr>
        <w:t>Agency’s</w:t>
      </w:r>
      <w:r w:rsidR="008D6990" w:rsidRPr="003832A0">
        <w:rPr>
          <w:i/>
          <w:color w:val="C00000"/>
          <w:lang w:eastAsia="en-AU"/>
        </w:rPr>
        <w:t xml:space="preserve"> website</w:t>
      </w:r>
      <w:r w:rsidRPr="003832A0">
        <w:rPr>
          <w:i/>
          <w:color w:val="C00000"/>
          <w:lang w:eastAsia="en-AU"/>
        </w:rPr>
        <w:t>.</w:t>
      </w:r>
    </w:p>
    <w:p w14:paraId="68AE3EC1" w14:textId="5419AB4F" w:rsidR="000101E6" w:rsidRPr="003832A0" w:rsidRDefault="000101E6" w:rsidP="00BE5B06">
      <w:pPr>
        <w:rPr>
          <w:i/>
          <w:color w:val="C00000"/>
          <w:lang w:eastAsia="en-AU"/>
        </w:rPr>
      </w:pPr>
      <w:r w:rsidRPr="003832A0">
        <w:rPr>
          <w:i/>
          <w:color w:val="C00000"/>
          <w:lang w:eastAsia="en-AU"/>
        </w:rPr>
        <w:t xml:space="preserve">Complete </w:t>
      </w:r>
      <w:r>
        <w:rPr>
          <w:i/>
          <w:color w:val="FF0000"/>
          <w:lang w:eastAsia="en-AU"/>
        </w:rPr>
        <w:fldChar w:fldCharType="begin"/>
      </w:r>
      <w:r>
        <w:rPr>
          <w:i/>
          <w:color w:val="FF0000"/>
          <w:lang w:eastAsia="en-AU"/>
        </w:rPr>
        <w:instrText xml:space="preserve"> REF _Ref157091176 \h </w:instrText>
      </w:r>
      <w:r>
        <w:rPr>
          <w:i/>
          <w:color w:val="FF0000"/>
          <w:lang w:eastAsia="en-AU"/>
        </w:rPr>
      </w:r>
      <w:r>
        <w:rPr>
          <w:i/>
          <w:color w:val="FF0000"/>
          <w:lang w:eastAsia="en-AU"/>
        </w:rPr>
        <w:fldChar w:fldCharType="separate"/>
      </w:r>
      <w:r w:rsidR="00D96FEE">
        <w:t xml:space="preserve">Table </w:t>
      </w:r>
      <w:r w:rsidR="00D96FEE">
        <w:rPr>
          <w:noProof/>
        </w:rPr>
        <w:t>17</w:t>
      </w:r>
      <w:r>
        <w:rPr>
          <w:i/>
          <w:color w:val="FF0000"/>
          <w:lang w:eastAsia="en-AU"/>
        </w:rPr>
        <w:fldChar w:fldCharType="end"/>
      </w:r>
      <w:r w:rsidRPr="003832A0">
        <w:rPr>
          <w:i/>
          <w:color w:val="C00000"/>
          <w:lang w:eastAsia="en-AU"/>
        </w:rPr>
        <w:t xml:space="preserve"> and </w:t>
      </w:r>
      <w:r>
        <w:rPr>
          <w:i/>
          <w:color w:val="FF0000"/>
          <w:lang w:eastAsia="en-AU"/>
        </w:rPr>
        <w:fldChar w:fldCharType="begin"/>
      </w:r>
      <w:r>
        <w:rPr>
          <w:i/>
          <w:color w:val="FF0000"/>
          <w:lang w:eastAsia="en-AU"/>
        </w:rPr>
        <w:instrText xml:space="preserve"> REF _Ref157091177 \h </w:instrText>
      </w:r>
      <w:r>
        <w:rPr>
          <w:i/>
          <w:color w:val="FF0000"/>
          <w:lang w:eastAsia="en-AU"/>
        </w:rPr>
      </w:r>
      <w:r>
        <w:rPr>
          <w:i/>
          <w:color w:val="FF0000"/>
          <w:lang w:eastAsia="en-AU"/>
        </w:rPr>
        <w:fldChar w:fldCharType="separate"/>
      </w:r>
      <w:r w:rsidR="00D96FEE">
        <w:t xml:space="preserve">Table </w:t>
      </w:r>
      <w:r w:rsidR="00D96FEE">
        <w:rPr>
          <w:noProof/>
        </w:rPr>
        <w:t>18</w:t>
      </w:r>
      <w:r>
        <w:rPr>
          <w:i/>
          <w:color w:val="FF0000"/>
          <w:lang w:eastAsia="en-AU"/>
        </w:rPr>
        <w:fldChar w:fldCharType="end"/>
      </w:r>
      <w:r w:rsidRPr="003832A0">
        <w:rPr>
          <w:i/>
          <w:color w:val="C00000"/>
          <w:lang w:eastAsia="en-AU"/>
        </w:rPr>
        <w:t xml:space="preserve"> below:</w:t>
      </w:r>
    </w:p>
    <w:p w14:paraId="48F63115" w14:textId="5F3719B2" w:rsidR="00D4331A" w:rsidRDefault="00D4331A" w:rsidP="004605CC">
      <w:pPr>
        <w:pStyle w:val="Caption"/>
        <w:keepNext/>
      </w:pPr>
      <w:bookmarkStart w:id="45" w:name="_Ref157091176"/>
      <w:bookmarkStart w:id="46" w:name="_Ref157091170"/>
      <w:r>
        <w:t xml:space="preserve">Table </w:t>
      </w:r>
      <w:fldSimple w:instr=" SEQ Table \* ARABIC ">
        <w:r w:rsidR="00D96FEE">
          <w:rPr>
            <w:noProof/>
          </w:rPr>
          <w:t>17</w:t>
        </w:r>
      </w:fldSimple>
      <w:bookmarkEnd w:id="45"/>
      <w:r>
        <w:t xml:space="preserve"> - Well barrier status</w:t>
      </w:r>
      <w:bookmarkEnd w:id="46"/>
    </w:p>
    <w:tbl>
      <w:tblPr>
        <w:tblStyle w:val="NTGtable1"/>
        <w:tblW w:w="5000" w:type="pct"/>
        <w:tblLook w:val="04A0" w:firstRow="1" w:lastRow="0" w:firstColumn="1" w:lastColumn="0" w:noHBand="0" w:noVBand="1"/>
      </w:tblPr>
      <w:tblGrid>
        <w:gridCol w:w="3174"/>
        <w:gridCol w:w="3174"/>
        <w:gridCol w:w="3173"/>
        <w:gridCol w:w="3173"/>
        <w:gridCol w:w="3173"/>
        <w:gridCol w:w="3173"/>
        <w:gridCol w:w="3173"/>
      </w:tblGrid>
      <w:tr w:rsidR="00EF5569" w14:paraId="1E28DEB9" w14:textId="77777777" w:rsidTr="00E41B34">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714" w:type="pct"/>
          </w:tcPr>
          <w:p w14:paraId="59735AC1" w14:textId="5C30F489" w:rsidR="00EF5569" w:rsidRPr="00B837A2" w:rsidRDefault="00EF5569" w:rsidP="00E41B34">
            <w:pPr>
              <w:rPr>
                <w:lang w:eastAsia="en-AU"/>
              </w:rPr>
            </w:pPr>
            <w:r w:rsidRPr="00B837A2">
              <w:rPr>
                <w:lang w:eastAsia="en-AU"/>
              </w:rPr>
              <w:t>Well</w:t>
            </w:r>
            <w:r>
              <w:rPr>
                <w:lang w:eastAsia="en-AU"/>
              </w:rPr>
              <w:t xml:space="preserve"> identifier</w:t>
            </w:r>
            <w:r w:rsidR="00521DB4">
              <w:rPr>
                <w:lang w:eastAsia="en-AU"/>
              </w:rPr>
              <w:t xml:space="preserve"> and WOMP</w:t>
            </w:r>
          </w:p>
        </w:tc>
        <w:tc>
          <w:tcPr>
            <w:tcW w:w="714" w:type="pct"/>
          </w:tcPr>
          <w:p w14:paraId="396D9630" w14:textId="77777777" w:rsidR="00EF5569" w:rsidRDefault="00EF5569" w:rsidP="00E41B34">
            <w:pPr>
              <w:cnfStyle w:val="100000000000" w:firstRow="1" w:lastRow="0" w:firstColumn="0" w:lastColumn="0" w:oddVBand="0" w:evenVBand="0" w:oddHBand="0" w:evenHBand="0" w:firstRowFirstColumn="0" w:firstRowLastColumn="0" w:lastRowFirstColumn="0" w:lastRowLastColumn="0"/>
              <w:rPr>
                <w:lang w:eastAsia="en-AU"/>
              </w:rPr>
            </w:pPr>
            <w:r w:rsidRPr="00B745FA">
              <w:rPr>
                <w:lang w:eastAsia="en-AU"/>
              </w:rPr>
              <w:t>Operational status</w:t>
            </w:r>
          </w:p>
        </w:tc>
        <w:tc>
          <w:tcPr>
            <w:tcW w:w="714" w:type="pct"/>
          </w:tcPr>
          <w:p w14:paraId="3C27792B" w14:textId="77777777" w:rsidR="00EF5569" w:rsidRPr="00B745FA" w:rsidRDefault="00EF5569" w:rsidP="00E41B34">
            <w:pPr>
              <w:cnfStyle w:val="100000000000" w:firstRow="1" w:lastRow="0" w:firstColumn="0" w:lastColumn="0" w:oddVBand="0" w:evenVBand="0" w:oddHBand="0" w:evenHBand="0" w:firstRowFirstColumn="0" w:firstRowLastColumn="0" w:lastRowFirstColumn="0" w:lastRowLastColumn="0"/>
              <w:rPr>
                <w:lang w:eastAsia="en-AU"/>
              </w:rPr>
            </w:pPr>
            <w:r w:rsidRPr="00B745FA">
              <w:rPr>
                <w:lang w:eastAsia="en-AU"/>
              </w:rPr>
              <w:t xml:space="preserve">Well </w:t>
            </w:r>
            <w:r>
              <w:rPr>
                <w:lang w:eastAsia="en-AU"/>
              </w:rPr>
              <w:t xml:space="preserve">barrier </w:t>
            </w:r>
            <w:r w:rsidRPr="00B745FA">
              <w:rPr>
                <w:lang w:eastAsia="en-AU"/>
              </w:rPr>
              <w:t>status</w:t>
            </w:r>
            <w:r w:rsidR="009D6E01">
              <w:rPr>
                <w:lang w:eastAsia="en-AU"/>
              </w:rPr>
              <w:t xml:space="preserve"> and known </w:t>
            </w:r>
            <w:r w:rsidR="00877AD9">
              <w:rPr>
                <w:lang w:eastAsia="en-AU"/>
              </w:rPr>
              <w:t>anomalies</w:t>
            </w:r>
          </w:p>
        </w:tc>
        <w:tc>
          <w:tcPr>
            <w:tcW w:w="714" w:type="pct"/>
          </w:tcPr>
          <w:p w14:paraId="51603645" w14:textId="77777777" w:rsidR="00EF5569" w:rsidRPr="00B745FA" w:rsidRDefault="00EF5569" w:rsidP="00E41B34">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Well integrity categorisation</w:t>
            </w:r>
          </w:p>
        </w:tc>
        <w:tc>
          <w:tcPr>
            <w:tcW w:w="714" w:type="pct"/>
          </w:tcPr>
          <w:p w14:paraId="730ED220" w14:textId="77777777" w:rsidR="00EF5569" w:rsidRDefault="00EF5569" w:rsidP="00E41B34">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Requirements to manage or address loss of integrity</w:t>
            </w:r>
          </w:p>
        </w:tc>
        <w:tc>
          <w:tcPr>
            <w:tcW w:w="714" w:type="pct"/>
          </w:tcPr>
          <w:p w14:paraId="1AA00665" w14:textId="77777777" w:rsidR="00EF5569" w:rsidRDefault="00EF5569" w:rsidP="00E41B34">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Timeframe to manage or address loss of integrity</w:t>
            </w:r>
          </w:p>
        </w:tc>
        <w:tc>
          <w:tcPr>
            <w:tcW w:w="714" w:type="pct"/>
          </w:tcPr>
          <w:p w14:paraId="08221268" w14:textId="77777777" w:rsidR="00EF5569" w:rsidRDefault="00EF5569" w:rsidP="00E41B34">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Date of WBIV</w:t>
            </w:r>
          </w:p>
        </w:tc>
      </w:tr>
      <w:tr w:rsidR="00EF5569" w14:paraId="1C807BCE" w14:textId="77777777" w:rsidTr="00E41B34">
        <w:trPr>
          <w:trHeight w:val="431"/>
        </w:trPr>
        <w:tc>
          <w:tcPr>
            <w:cnfStyle w:val="001000000000" w:firstRow="0" w:lastRow="0" w:firstColumn="1" w:lastColumn="0" w:oddVBand="0" w:evenVBand="0" w:oddHBand="0" w:evenHBand="0" w:firstRowFirstColumn="0" w:firstRowLastColumn="0" w:lastRowFirstColumn="0" w:lastRowLastColumn="0"/>
            <w:tcW w:w="714" w:type="pct"/>
          </w:tcPr>
          <w:p w14:paraId="20F528DD" w14:textId="77777777" w:rsidR="00EF5569" w:rsidRPr="00BD38C1" w:rsidRDefault="00EF5569" w:rsidP="00E41B34">
            <w:pPr>
              <w:rPr>
                <w:lang w:eastAsia="en-AU"/>
              </w:rPr>
            </w:pPr>
            <w:r w:rsidRPr="003832A0">
              <w:rPr>
                <w:i/>
                <w:color w:val="C00000"/>
                <w:lang w:eastAsia="en-AU"/>
              </w:rPr>
              <w:t>List all wells on subject title grouped by WOMP and ranked by integrity category</w:t>
            </w:r>
          </w:p>
        </w:tc>
        <w:tc>
          <w:tcPr>
            <w:tcW w:w="714" w:type="pct"/>
          </w:tcPr>
          <w:p w14:paraId="782D6EF6" w14:textId="77777777" w:rsidR="00EF5569" w:rsidRPr="00BD38C1" w:rsidRDefault="00B9061E" w:rsidP="00E41B34">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E</w:t>
            </w:r>
            <w:r w:rsidR="00EF5569" w:rsidRPr="003832A0">
              <w:rPr>
                <w:i/>
                <w:color w:val="C00000"/>
                <w:lang w:eastAsia="en-AU"/>
              </w:rPr>
              <w:t>.g. under construction, operational</w:t>
            </w:r>
            <w:r w:rsidR="00C63FF1" w:rsidRPr="003832A0">
              <w:rPr>
                <w:i/>
                <w:color w:val="C00000"/>
                <w:lang w:eastAsia="en-AU"/>
              </w:rPr>
              <w:t xml:space="preserve"> (Producing or</w:t>
            </w:r>
            <w:r w:rsidR="00EF5569" w:rsidRPr="003832A0">
              <w:rPr>
                <w:i/>
                <w:color w:val="C00000"/>
                <w:lang w:eastAsia="en-AU"/>
              </w:rPr>
              <w:t xml:space="preserve"> </w:t>
            </w:r>
            <w:r w:rsidR="00C63FF1" w:rsidRPr="003832A0">
              <w:rPr>
                <w:i/>
                <w:color w:val="C00000"/>
                <w:lang w:eastAsia="en-AU"/>
              </w:rPr>
              <w:t>S</w:t>
            </w:r>
            <w:r w:rsidR="00EF5569" w:rsidRPr="003832A0">
              <w:rPr>
                <w:i/>
                <w:color w:val="C00000"/>
                <w:lang w:eastAsia="en-AU"/>
              </w:rPr>
              <w:t>hut-in</w:t>
            </w:r>
            <w:r w:rsidR="00C63FF1" w:rsidRPr="003832A0">
              <w:rPr>
                <w:i/>
                <w:color w:val="C00000"/>
                <w:lang w:eastAsia="en-AU"/>
              </w:rPr>
              <w:t>)</w:t>
            </w:r>
            <w:r w:rsidR="00EF5569" w:rsidRPr="003832A0">
              <w:rPr>
                <w:i/>
                <w:color w:val="C00000"/>
                <w:lang w:eastAsia="en-AU"/>
              </w:rPr>
              <w:t>, suspended, decommissioned</w:t>
            </w:r>
          </w:p>
        </w:tc>
        <w:tc>
          <w:tcPr>
            <w:tcW w:w="714" w:type="pct"/>
          </w:tcPr>
          <w:p w14:paraId="0206DAEB" w14:textId="77777777" w:rsidR="00EF5569" w:rsidRPr="00BD38C1" w:rsidRDefault="00877AD9" w:rsidP="00E41B34">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D</w:t>
            </w:r>
            <w:r w:rsidR="00EF5569" w:rsidRPr="003832A0">
              <w:rPr>
                <w:i/>
                <w:color w:val="C00000"/>
                <w:lang w:eastAsia="en-AU"/>
              </w:rPr>
              <w:t>escription of barrier health</w:t>
            </w:r>
          </w:p>
        </w:tc>
        <w:tc>
          <w:tcPr>
            <w:tcW w:w="714" w:type="pct"/>
          </w:tcPr>
          <w:p w14:paraId="5C090D1C" w14:textId="77777777" w:rsidR="00EF5569" w:rsidRPr="00BD38C1" w:rsidRDefault="00EF5569" w:rsidP="00E41B34">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Indicate category as per approved WIMS (WOMP)</w:t>
            </w:r>
          </w:p>
        </w:tc>
        <w:tc>
          <w:tcPr>
            <w:tcW w:w="714" w:type="pct"/>
          </w:tcPr>
          <w:p w14:paraId="6248DDAA" w14:textId="77777777" w:rsidR="00EF5569" w:rsidRPr="00BD38C1" w:rsidRDefault="00B9061E" w:rsidP="00E41B34">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E.g.</w:t>
            </w:r>
            <w:r w:rsidR="00EF5569" w:rsidRPr="003832A0">
              <w:rPr>
                <w:i/>
                <w:color w:val="C00000"/>
                <w:lang w:eastAsia="en-AU"/>
              </w:rPr>
              <w:t xml:space="preserve"> further barrier analysis, increased monitoring or annular pressure management</w:t>
            </w:r>
          </w:p>
        </w:tc>
        <w:tc>
          <w:tcPr>
            <w:tcW w:w="714" w:type="pct"/>
          </w:tcPr>
          <w:p w14:paraId="206CA238" w14:textId="77777777" w:rsidR="00EF5569" w:rsidRPr="00BD38C1" w:rsidRDefault="00EF5569" w:rsidP="00E41B34">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Indicate if this meet or exceed failure responses approved in a WOMP</w:t>
            </w:r>
            <w:r w:rsidR="0066033D" w:rsidRPr="003832A0">
              <w:rPr>
                <w:i/>
                <w:color w:val="C00000"/>
                <w:lang w:eastAsia="en-AU"/>
              </w:rPr>
              <w:t>, or stated in previous annual report.</w:t>
            </w:r>
          </w:p>
        </w:tc>
        <w:tc>
          <w:tcPr>
            <w:tcW w:w="714" w:type="pct"/>
          </w:tcPr>
          <w:p w14:paraId="0298018F" w14:textId="0BF6F4AA" w:rsidR="00EF5569" w:rsidRPr="00BD38C1" w:rsidRDefault="00EF5569" w:rsidP="00E41B34">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Provide date of most recent WBIV. Indicate if WBIV is curre</w:t>
            </w:r>
            <w:r w:rsidR="00DF70A8" w:rsidRPr="003832A0">
              <w:rPr>
                <w:i/>
                <w:color w:val="C00000"/>
                <w:lang w:eastAsia="en-AU"/>
              </w:rPr>
              <w:t>nt or revalidation is required.</w:t>
            </w:r>
          </w:p>
        </w:tc>
      </w:tr>
      <w:tr w:rsidR="00EF5569" w14:paraId="5C730543" w14:textId="77777777" w:rsidTr="00E41B3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714" w:type="pct"/>
          </w:tcPr>
          <w:p w14:paraId="081A51CD" w14:textId="6A0E25EA" w:rsidR="00EF5569" w:rsidRPr="00BD38C1" w:rsidRDefault="0066033D" w:rsidP="00E41B34">
            <w:pPr>
              <w:rPr>
                <w:lang w:eastAsia="en-AU"/>
              </w:rPr>
            </w:pPr>
            <w:r w:rsidRPr="003832A0">
              <w:rPr>
                <w:i/>
                <w:color w:val="C00000"/>
                <w:lang w:eastAsia="en-AU"/>
              </w:rPr>
              <w:t xml:space="preserve">Example: </w:t>
            </w:r>
            <w:r w:rsidR="00EF5569" w:rsidRPr="003832A0">
              <w:rPr>
                <w:i/>
                <w:color w:val="C00000"/>
                <w:lang w:eastAsia="en-AU"/>
              </w:rPr>
              <w:t>Well X</w:t>
            </w:r>
            <w:r w:rsidR="00521DB4" w:rsidRPr="003832A0">
              <w:rPr>
                <w:i/>
                <w:color w:val="C00000"/>
                <w:lang w:eastAsia="en-AU"/>
              </w:rPr>
              <w:t>, WOMP 567S</w:t>
            </w:r>
          </w:p>
        </w:tc>
        <w:tc>
          <w:tcPr>
            <w:tcW w:w="714" w:type="pct"/>
          </w:tcPr>
          <w:p w14:paraId="74C0E648" w14:textId="77777777" w:rsidR="00EF5569" w:rsidRPr="00BD38C1" w:rsidRDefault="00EF5569" w:rsidP="00E41B34">
            <w:pPr>
              <w:cnfStyle w:val="000000010000" w:firstRow="0" w:lastRow="0" w:firstColumn="0" w:lastColumn="0" w:oddVBand="0" w:evenVBand="0" w:oddHBand="0" w:evenHBand="1" w:firstRowFirstColumn="0" w:firstRowLastColumn="0" w:lastRowFirstColumn="0" w:lastRowLastColumn="0"/>
              <w:rPr>
                <w:lang w:eastAsia="en-AU"/>
              </w:rPr>
            </w:pPr>
            <w:r w:rsidRPr="003832A0">
              <w:rPr>
                <w:i/>
                <w:color w:val="C00000"/>
                <w:lang w:eastAsia="en-AU"/>
              </w:rPr>
              <w:t xml:space="preserve">Operational </w:t>
            </w:r>
            <w:r w:rsidR="00C63FF1" w:rsidRPr="003832A0">
              <w:rPr>
                <w:i/>
                <w:color w:val="C00000"/>
                <w:lang w:eastAsia="en-AU"/>
              </w:rPr>
              <w:t>(Producing</w:t>
            </w:r>
            <w:r w:rsidR="00F97A9C" w:rsidRPr="003832A0">
              <w:rPr>
                <w:i/>
                <w:color w:val="C00000"/>
                <w:lang w:eastAsia="en-AU"/>
              </w:rPr>
              <w:t>)</w:t>
            </w:r>
          </w:p>
        </w:tc>
        <w:tc>
          <w:tcPr>
            <w:tcW w:w="714" w:type="pct"/>
          </w:tcPr>
          <w:p w14:paraId="274F5CEE" w14:textId="77777777" w:rsidR="0066033D" w:rsidRPr="00BD38C1" w:rsidRDefault="009D6E01" w:rsidP="00E41B34">
            <w:pPr>
              <w:cnfStyle w:val="000000010000" w:firstRow="0" w:lastRow="0" w:firstColumn="0" w:lastColumn="0" w:oddVBand="0" w:evenVBand="0" w:oddHBand="0" w:evenHBand="1" w:firstRowFirstColumn="0" w:firstRowLastColumn="0" w:lastRowFirstColumn="0" w:lastRowLastColumn="0"/>
              <w:rPr>
                <w:lang w:eastAsia="en-AU"/>
              </w:rPr>
            </w:pPr>
            <w:r w:rsidRPr="003832A0">
              <w:rPr>
                <w:i/>
                <w:color w:val="C00000"/>
                <w:lang w:eastAsia="en-AU"/>
              </w:rPr>
              <w:t xml:space="preserve">One barrier degraded the other is intact. </w:t>
            </w:r>
            <w:r w:rsidR="0066033D" w:rsidRPr="003832A0">
              <w:rPr>
                <w:i/>
                <w:color w:val="C00000"/>
                <w:lang w:eastAsia="en-AU"/>
              </w:rPr>
              <w:t>External corrosion of casing strings and internal corrosion of tubing strings.</w:t>
            </w:r>
          </w:p>
        </w:tc>
        <w:tc>
          <w:tcPr>
            <w:tcW w:w="714" w:type="pct"/>
          </w:tcPr>
          <w:p w14:paraId="2AACEB35" w14:textId="77777777" w:rsidR="00EF5569" w:rsidRPr="00BD38C1" w:rsidRDefault="009D6E01" w:rsidP="00E41B34">
            <w:pPr>
              <w:cnfStyle w:val="000000010000" w:firstRow="0" w:lastRow="0" w:firstColumn="0" w:lastColumn="0" w:oddVBand="0" w:evenVBand="0" w:oddHBand="0" w:evenHBand="1" w:firstRowFirstColumn="0" w:firstRowLastColumn="0" w:lastRowFirstColumn="0" w:lastRowLastColumn="0"/>
              <w:rPr>
                <w:lang w:eastAsia="en-AU"/>
              </w:rPr>
            </w:pPr>
            <w:r w:rsidRPr="003832A0">
              <w:rPr>
                <w:i/>
                <w:color w:val="C00000"/>
                <w:lang w:eastAsia="en-AU"/>
              </w:rPr>
              <w:t>Yellow</w:t>
            </w:r>
          </w:p>
        </w:tc>
        <w:tc>
          <w:tcPr>
            <w:tcW w:w="714" w:type="pct"/>
          </w:tcPr>
          <w:p w14:paraId="46C81470" w14:textId="77777777" w:rsidR="0066033D" w:rsidRPr="003832A0" w:rsidRDefault="0066033D" w:rsidP="00E41B34">
            <w:pPr>
              <w:cnfStyle w:val="000000010000" w:firstRow="0" w:lastRow="0" w:firstColumn="0" w:lastColumn="0" w:oddVBand="0" w:evenVBand="0" w:oddHBand="0" w:evenHBand="1" w:firstRowFirstColumn="0" w:firstRowLastColumn="0" w:lastRowFirstColumn="0" w:lastRowLastColumn="0"/>
              <w:rPr>
                <w:i/>
                <w:color w:val="C00000"/>
                <w:lang w:eastAsia="en-AU"/>
              </w:rPr>
            </w:pPr>
            <w:r w:rsidRPr="003832A0">
              <w:rPr>
                <w:i/>
                <w:color w:val="C00000"/>
                <w:lang w:eastAsia="en-AU"/>
              </w:rPr>
              <w:t>Methane detection procedure enacted.</w:t>
            </w:r>
          </w:p>
          <w:p w14:paraId="04C4F1C5" w14:textId="20708A32" w:rsidR="0066033D" w:rsidRPr="00BD38C1" w:rsidRDefault="0066033D" w:rsidP="00E41B34">
            <w:pPr>
              <w:cnfStyle w:val="000000010000" w:firstRow="0" w:lastRow="0" w:firstColumn="0" w:lastColumn="0" w:oddVBand="0" w:evenVBand="0" w:oddHBand="0" w:evenHBand="1" w:firstRowFirstColumn="0" w:firstRowLastColumn="0" w:lastRowFirstColumn="0" w:lastRowLastColumn="0"/>
              <w:rPr>
                <w:lang w:eastAsia="en-AU"/>
              </w:rPr>
            </w:pPr>
            <w:r w:rsidRPr="003832A0">
              <w:rPr>
                <w:i/>
                <w:color w:val="C00000"/>
                <w:lang w:eastAsia="en-AU"/>
              </w:rPr>
              <w:t>Annular p</w:t>
            </w:r>
            <w:r w:rsidR="00BD38C1" w:rsidRPr="003832A0">
              <w:rPr>
                <w:i/>
                <w:color w:val="C00000"/>
                <w:lang w:eastAsia="en-AU"/>
              </w:rPr>
              <w:t>ressure management implemented.</w:t>
            </w:r>
          </w:p>
        </w:tc>
        <w:tc>
          <w:tcPr>
            <w:tcW w:w="714" w:type="pct"/>
          </w:tcPr>
          <w:p w14:paraId="127BC752" w14:textId="77777777" w:rsidR="00EF5569" w:rsidRPr="00BD38C1" w:rsidRDefault="0066033D" w:rsidP="00E41B34">
            <w:pPr>
              <w:cnfStyle w:val="000000010000" w:firstRow="0" w:lastRow="0" w:firstColumn="0" w:lastColumn="0" w:oddVBand="0" w:evenVBand="0" w:oddHBand="0" w:evenHBand="1" w:firstRowFirstColumn="0" w:firstRowLastColumn="0" w:lastRowFirstColumn="0" w:lastRowLastColumn="0"/>
              <w:rPr>
                <w:lang w:eastAsia="en-AU"/>
              </w:rPr>
            </w:pPr>
            <w:r w:rsidRPr="003832A0">
              <w:rPr>
                <w:i/>
                <w:color w:val="C00000"/>
                <w:lang w:eastAsia="en-AU"/>
              </w:rPr>
              <w:t>Compliant with WOMP. Management current and on-going. Decommission by 2026.</w:t>
            </w:r>
          </w:p>
        </w:tc>
        <w:tc>
          <w:tcPr>
            <w:tcW w:w="714" w:type="pct"/>
          </w:tcPr>
          <w:p w14:paraId="319A4378" w14:textId="77777777" w:rsidR="0066033D" w:rsidRPr="003832A0" w:rsidRDefault="0066033D" w:rsidP="00E41B34">
            <w:pPr>
              <w:cnfStyle w:val="000000010000" w:firstRow="0" w:lastRow="0" w:firstColumn="0" w:lastColumn="0" w:oddVBand="0" w:evenVBand="0" w:oddHBand="0" w:evenHBand="1" w:firstRowFirstColumn="0" w:firstRowLastColumn="0" w:lastRowFirstColumn="0" w:lastRowLastColumn="0"/>
              <w:rPr>
                <w:i/>
                <w:color w:val="C00000"/>
                <w:lang w:eastAsia="en-AU"/>
              </w:rPr>
            </w:pPr>
            <w:r w:rsidRPr="003832A0">
              <w:rPr>
                <w:i/>
                <w:color w:val="C00000"/>
                <w:lang w:eastAsia="en-AU"/>
              </w:rPr>
              <w:t>Historical, well barrier schematic only.</w:t>
            </w:r>
          </w:p>
          <w:p w14:paraId="061B32A8" w14:textId="77777777" w:rsidR="00EF5569" w:rsidRPr="00BD38C1" w:rsidRDefault="0066033D" w:rsidP="00E41B34">
            <w:pPr>
              <w:cnfStyle w:val="000000010000" w:firstRow="0" w:lastRow="0" w:firstColumn="0" w:lastColumn="0" w:oddVBand="0" w:evenVBand="0" w:oddHBand="0" w:evenHBand="1" w:firstRowFirstColumn="0" w:firstRowLastColumn="0" w:lastRowFirstColumn="0" w:lastRowLastColumn="0"/>
              <w:rPr>
                <w:lang w:eastAsia="en-AU"/>
              </w:rPr>
            </w:pPr>
            <w:r w:rsidRPr="003832A0">
              <w:rPr>
                <w:i/>
                <w:color w:val="C00000"/>
                <w:lang w:eastAsia="en-AU"/>
              </w:rPr>
              <w:t>WBIV required by Dec 2023.</w:t>
            </w:r>
          </w:p>
        </w:tc>
      </w:tr>
      <w:tr w:rsidR="009D6E01" w14:paraId="1983BCF4" w14:textId="77777777" w:rsidTr="00E41B34">
        <w:trPr>
          <w:trHeight w:val="431"/>
        </w:trPr>
        <w:tc>
          <w:tcPr>
            <w:cnfStyle w:val="001000000000" w:firstRow="0" w:lastRow="0" w:firstColumn="1" w:lastColumn="0" w:oddVBand="0" w:evenVBand="0" w:oddHBand="0" w:evenHBand="0" w:firstRowFirstColumn="0" w:firstRowLastColumn="0" w:lastRowFirstColumn="0" w:lastRowLastColumn="0"/>
            <w:tcW w:w="714" w:type="pct"/>
          </w:tcPr>
          <w:p w14:paraId="439DB7F4" w14:textId="6E53E3C8" w:rsidR="009D6E01" w:rsidRPr="00BD38C1" w:rsidRDefault="0066033D" w:rsidP="00E41B34">
            <w:pPr>
              <w:rPr>
                <w:lang w:eastAsia="en-AU"/>
              </w:rPr>
            </w:pPr>
            <w:r w:rsidRPr="003832A0">
              <w:rPr>
                <w:i/>
                <w:color w:val="C00000"/>
                <w:lang w:eastAsia="en-AU"/>
              </w:rPr>
              <w:t xml:space="preserve">Example: </w:t>
            </w:r>
            <w:r w:rsidR="009D6E01" w:rsidRPr="003832A0">
              <w:rPr>
                <w:i/>
                <w:color w:val="C00000"/>
                <w:lang w:eastAsia="en-AU"/>
              </w:rPr>
              <w:t>Well Y</w:t>
            </w:r>
            <w:r w:rsidR="00521DB4" w:rsidRPr="003832A0">
              <w:rPr>
                <w:i/>
                <w:color w:val="C00000"/>
                <w:lang w:eastAsia="en-AU"/>
              </w:rPr>
              <w:t>, WOMP 567S</w:t>
            </w:r>
          </w:p>
        </w:tc>
        <w:tc>
          <w:tcPr>
            <w:tcW w:w="714" w:type="pct"/>
          </w:tcPr>
          <w:p w14:paraId="14A6D29A" w14:textId="32E19DF6" w:rsidR="009D6E01" w:rsidRPr="00BD38C1" w:rsidRDefault="00DF70A8" w:rsidP="00E41B34">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Suspended</w:t>
            </w:r>
          </w:p>
        </w:tc>
        <w:tc>
          <w:tcPr>
            <w:tcW w:w="714" w:type="pct"/>
          </w:tcPr>
          <w:p w14:paraId="5EEA11F2" w14:textId="77777777" w:rsidR="009D6E01" w:rsidRPr="00BD38C1" w:rsidRDefault="009D6E01" w:rsidP="00E41B34">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WCR reported gas to surface following initial setting of abandonment plug 4</w:t>
            </w:r>
          </w:p>
        </w:tc>
        <w:tc>
          <w:tcPr>
            <w:tcW w:w="714" w:type="pct"/>
          </w:tcPr>
          <w:p w14:paraId="54BF4D00" w14:textId="254D19AC" w:rsidR="009D6E01" w:rsidRPr="00BD38C1" w:rsidRDefault="00DF70A8" w:rsidP="00E41B34">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Orange</w:t>
            </w:r>
          </w:p>
        </w:tc>
        <w:tc>
          <w:tcPr>
            <w:tcW w:w="714" w:type="pct"/>
          </w:tcPr>
          <w:p w14:paraId="49F9DBE8" w14:textId="7CB80F5C" w:rsidR="009D6E01" w:rsidRPr="00BD38C1" w:rsidRDefault="00DF70A8" w:rsidP="00E41B34">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To be decommissioned</w:t>
            </w:r>
          </w:p>
        </w:tc>
        <w:tc>
          <w:tcPr>
            <w:tcW w:w="714" w:type="pct"/>
          </w:tcPr>
          <w:p w14:paraId="11762422" w14:textId="77777777" w:rsidR="009D6E01" w:rsidRPr="00BD38C1" w:rsidRDefault="0066033D" w:rsidP="00E41B34">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Dec 2023</w:t>
            </w:r>
          </w:p>
        </w:tc>
        <w:tc>
          <w:tcPr>
            <w:tcW w:w="714" w:type="pct"/>
          </w:tcPr>
          <w:p w14:paraId="7C54DF73" w14:textId="77777777" w:rsidR="009D6E01" w:rsidRPr="003832A0" w:rsidRDefault="0066033D" w:rsidP="00E41B34">
            <w:pPr>
              <w:cnfStyle w:val="000000000000" w:firstRow="0" w:lastRow="0" w:firstColumn="0" w:lastColumn="0" w:oddVBand="0" w:evenVBand="0" w:oddHBand="0" w:evenHBand="0" w:firstRowFirstColumn="0" w:firstRowLastColumn="0" w:lastRowFirstColumn="0" w:lastRowLastColumn="0"/>
              <w:rPr>
                <w:i/>
                <w:color w:val="C00000"/>
                <w:lang w:eastAsia="en-AU"/>
              </w:rPr>
            </w:pPr>
            <w:r w:rsidRPr="003832A0">
              <w:rPr>
                <w:i/>
                <w:color w:val="C00000"/>
                <w:lang w:eastAsia="en-AU"/>
              </w:rPr>
              <w:t>Historical, well barrier schematic only</w:t>
            </w:r>
            <w:r w:rsidR="009D6E01" w:rsidRPr="003832A0">
              <w:rPr>
                <w:i/>
                <w:color w:val="C00000"/>
                <w:lang w:eastAsia="en-AU"/>
              </w:rPr>
              <w:t>.</w:t>
            </w:r>
          </w:p>
          <w:p w14:paraId="5F0D3A55" w14:textId="77777777" w:rsidR="009D6E01" w:rsidRPr="00BD38C1" w:rsidRDefault="0066033D" w:rsidP="00E41B34">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WBIV following decom</w:t>
            </w:r>
          </w:p>
        </w:tc>
      </w:tr>
    </w:tbl>
    <w:p w14:paraId="6DF48998" w14:textId="77777777" w:rsidR="009B6975" w:rsidRPr="002D0B8E" w:rsidRDefault="009B6975" w:rsidP="00DC3B4A">
      <w:pPr>
        <w:pStyle w:val="Heading2"/>
      </w:pPr>
      <w:bookmarkStart w:id="47" w:name="_Toc158301529"/>
      <w:r w:rsidRPr="002D0B8E">
        <w:t>Shut-in and suspended wells</w:t>
      </w:r>
      <w:bookmarkEnd w:id="47"/>
    </w:p>
    <w:p w14:paraId="4A5ABC45" w14:textId="4F327361" w:rsidR="00D4331A" w:rsidRDefault="00D4331A" w:rsidP="004605CC">
      <w:pPr>
        <w:pStyle w:val="Caption"/>
        <w:keepNext/>
      </w:pPr>
      <w:bookmarkStart w:id="48" w:name="_Ref157091177"/>
      <w:r>
        <w:t xml:space="preserve">Table </w:t>
      </w:r>
      <w:fldSimple w:instr=" SEQ Table \* ARABIC ">
        <w:r w:rsidR="00D96FEE">
          <w:rPr>
            <w:noProof/>
          </w:rPr>
          <w:t>18</w:t>
        </w:r>
      </w:fldSimple>
      <w:bookmarkEnd w:id="48"/>
      <w:r>
        <w:t xml:space="preserve"> - Shut-in and suspended wells</w:t>
      </w:r>
    </w:p>
    <w:tbl>
      <w:tblPr>
        <w:tblStyle w:val="NTGtable1"/>
        <w:tblW w:w="5000" w:type="pct"/>
        <w:tblLook w:val="04A0" w:firstRow="1" w:lastRow="0" w:firstColumn="1" w:lastColumn="0" w:noHBand="0" w:noVBand="1"/>
      </w:tblPr>
      <w:tblGrid>
        <w:gridCol w:w="3233"/>
        <w:gridCol w:w="3092"/>
        <w:gridCol w:w="5296"/>
        <w:gridCol w:w="5296"/>
        <w:gridCol w:w="5296"/>
      </w:tblGrid>
      <w:tr w:rsidR="009B6975" w14:paraId="7A8BC076" w14:textId="77777777" w:rsidTr="002E005C">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728" w:type="pct"/>
          </w:tcPr>
          <w:p w14:paraId="594F8BD2" w14:textId="77777777" w:rsidR="009B6975" w:rsidRDefault="009B6975" w:rsidP="002E005C">
            <w:pPr>
              <w:rPr>
                <w:lang w:eastAsia="en-AU"/>
              </w:rPr>
            </w:pPr>
            <w:r>
              <w:rPr>
                <w:lang w:eastAsia="en-AU"/>
              </w:rPr>
              <w:t>Well identifier</w:t>
            </w:r>
          </w:p>
        </w:tc>
        <w:tc>
          <w:tcPr>
            <w:tcW w:w="696" w:type="pct"/>
          </w:tcPr>
          <w:p w14:paraId="5BB3DE04" w14:textId="77777777" w:rsidR="009B6975" w:rsidRDefault="009B6975" w:rsidP="002E005C">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Well status including date</w:t>
            </w:r>
          </w:p>
          <w:p w14:paraId="1E591A6B" w14:textId="77777777" w:rsidR="009B6975" w:rsidRDefault="009B6975" w:rsidP="002E005C">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(suspended or shut in)</w:t>
            </w:r>
          </w:p>
        </w:tc>
        <w:tc>
          <w:tcPr>
            <w:tcW w:w="1192" w:type="pct"/>
          </w:tcPr>
          <w:p w14:paraId="5B5741FA" w14:textId="77777777" w:rsidR="009B6975" w:rsidRDefault="00E01C4E" w:rsidP="002E005C">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w:t>
            </w:r>
            <w:r w:rsidR="008327D4">
              <w:rPr>
                <w:lang w:eastAsia="en-AU"/>
              </w:rPr>
              <w:t xml:space="preserve">urrent scenario necessitating </w:t>
            </w:r>
            <w:r>
              <w:rPr>
                <w:lang w:eastAsia="en-AU"/>
              </w:rPr>
              <w:t>being suspended/shut-in</w:t>
            </w:r>
            <w:r w:rsidR="008327D4">
              <w:rPr>
                <w:lang w:eastAsia="en-AU"/>
              </w:rPr>
              <w:t xml:space="preserve"> (as in approved WOMP</w:t>
            </w:r>
            <w:r>
              <w:rPr>
                <w:lang w:eastAsia="en-AU"/>
              </w:rPr>
              <w:t>)</w:t>
            </w:r>
          </w:p>
        </w:tc>
        <w:tc>
          <w:tcPr>
            <w:tcW w:w="1192" w:type="pct"/>
          </w:tcPr>
          <w:p w14:paraId="3D8AFC1F" w14:textId="77777777" w:rsidR="009B6975" w:rsidRDefault="009B6975" w:rsidP="002E005C">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Anticipated date </w:t>
            </w:r>
            <w:r w:rsidR="00E01C4E">
              <w:rPr>
                <w:lang w:eastAsia="en-AU"/>
              </w:rPr>
              <w:t xml:space="preserve">to put back in operation or </w:t>
            </w:r>
            <w:r>
              <w:rPr>
                <w:lang w:eastAsia="en-AU"/>
              </w:rPr>
              <w:t>decommission</w:t>
            </w:r>
            <w:r w:rsidR="008327D4">
              <w:rPr>
                <w:lang w:eastAsia="en-AU"/>
              </w:rPr>
              <w:t xml:space="preserve"> (as in approved WOMP)</w:t>
            </w:r>
          </w:p>
        </w:tc>
        <w:tc>
          <w:tcPr>
            <w:tcW w:w="1192" w:type="pct"/>
          </w:tcPr>
          <w:p w14:paraId="17F7051C" w14:textId="77777777" w:rsidR="009B6975" w:rsidRDefault="00E01C4E" w:rsidP="002E005C">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Reason for </w:t>
            </w:r>
            <w:r w:rsidR="008327D4">
              <w:rPr>
                <w:lang w:eastAsia="en-AU"/>
              </w:rPr>
              <w:t>deviation from WOMP</w:t>
            </w:r>
            <w:r>
              <w:rPr>
                <w:lang w:eastAsia="en-AU"/>
              </w:rPr>
              <w:t xml:space="preserve"> or other comments. </w:t>
            </w:r>
          </w:p>
        </w:tc>
      </w:tr>
      <w:tr w:rsidR="00F97A9C" w14:paraId="565BEA35" w14:textId="77777777" w:rsidTr="001210A6">
        <w:trPr>
          <w:trHeight w:val="431"/>
        </w:trPr>
        <w:tc>
          <w:tcPr>
            <w:cnfStyle w:val="001000000000" w:firstRow="0" w:lastRow="0" w:firstColumn="1" w:lastColumn="0" w:oddVBand="0" w:evenVBand="0" w:oddHBand="0" w:evenHBand="0" w:firstRowFirstColumn="0" w:firstRowLastColumn="0" w:lastRowFirstColumn="0" w:lastRowLastColumn="0"/>
            <w:tcW w:w="728" w:type="pct"/>
          </w:tcPr>
          <w:p w14:paraId="5E635F09" w14:textId="4B6BA035" w:rsidR="00F97A9C" w:rsidRPr="00BD38C1" w:rsidRDefault="00F97A9C" w:rsidP="00A9053A">
            <w:pPr>
              <w:rPr>
                <w:lang w:eastAsia="en-AU"/>
              </w:rPr>
            </w:pPr>
            <w:r w:rsidRPr="003832A0">
              <w:rPr>
                <w:i/>
                <w:color w:val="C00000"/>
                <w:lang w:eastAsia="en-AU"/>
              </w:rPr>
              <w:t>E</w:t>
            </w:r>
            <w:r w:rsidR="00A9053A" w:rsidRPr="003832A0">
              <w:rPr>
                <w:i/>
                <w:color w:val="C00000"/>
                <w:lang w:eastAsia="en-AU"/>
              </w:rPr>
              <w:t>.g.</w:t>
            </w:r>
            <w:r w:rsidRPr="003832A0">
              <w:rPr>
                <w:i/>
                <w:color w:val="C00000"/>
                <w:lang w:eastAsia="en-AU"/>
              </w:rPr>
              <w:t xml:space="preserve"> Well Z</w:t>
            </w:r>
          </w:p>
        </w:tc>
        <w:tc>
          <w:tcPr>
            <w:tcW w:w="696" w:type="pct"/>
          </w:tcPr>
          <w:p w14:paraId="2541B2F7" w14:textId="1A7564FB" w:rsidR="00F97A9C" w:rsidRPr="00BD38C1" w:rsidRDefault="00F97A9C" w:rsidP="00A9053A">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 xml:space="preserve">E.g. </w:t>
            </w:r>
            <w:r w:rsidR="00A9053A" w:rsidRPr="003832A0">
              <w:rPr>
                <w:i/>
                <w:color w:val="C00000"/>
                <w:lang w:eastAsia="en-AU"/>
              </w:rPr>
              <w:t>Shut in Oct 2023</w:t>
            </w:r>
          </w:p>
        </w:tc>
        <w:tc>
          <w:tcPr>
            <w:tcW w:w="1192" w:type="pct"/>
            <w:shd w:val="clear" w:color="auto" w:fill="auto"/>
          </w:tcPr>
          <w:p w14:paraId="647B6746" w14:textId="2837A634" w:rsidR="00F97A9C" w:rsidRPr="00BD38C1" w:rsidRDefault="00F97A9C" w:rsidP="00A9053A">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 xml:space="preserve">E.g. </w:t>
            </w:r>
            <w:r w:rsidR="00A9053A" w:rsidRPr="003832A0">
              <w:rPr>
                <w:i/>
                <w:color w:val="C00000"/>
                <w:lang w:eastAsia="en-AU"/>
              </w:rPr>
              <w:t>The well is waiting to be well tested</w:t>
            </w:r>
          </w:p>
        </w:tc>
        <w:tc>
          <w:tcPr>
            <w:tcW w:w="1192" w:type="pct"/>
            <w:shd w:val="clear" w:color="auto" w:fill="auto"/>
          </w:tcPr>
          <w:p w14:paraId="6D35D573" w14:textId="6184042A" w:rsidR="00F97A9C" w:rsidRPr="00BD38C1" w:rsidRDefault="00F97A9C" w:rsidP="00A9053A">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E.g. Oct 202</w:t>
            </w:r>
            <w:r w:rsidR="00A9053A" w:rsidRPr="003832A0">
              <w:rPr>
                <w:i/>
                <w:color w:val="C00000"/>
                <w:lang w:eastAsia="en-AU"/>
              </w:rPr>
              <w:t>4</w:t>
            </w:r>
          </w:p>
        </w:tc>
        <w:tc>
          <w:tcPr>
            <w:tcW w:w="1192" w:type="pct"/>
            <w:shd w:val="clear" w:color="auto" w:fill="auto"/>
          </w:tcPr>
          <w:p w14:paraId="454A81A1" w14:textId="6575BB04" w:rsidR="00F97A9C" w:rsidRPr="00BD38C1" w:rsidRDefault="00F97A9C" w:rsidP="00A9053A">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 xml:space="preserve">E.g. </w:t>
            </w:r>
            <w:r w:rsidR="00A9053A" w:rsidRPr="003832A0">
              <w:rPr>
                <w:i/>
                <w:color w:val="C00000"/>
                <w:lang w:eastAsia="en-AU"/>
              </w:rPr>
              <w:t>Consistent with WOMP</w:t>
            </w:r>
          </w:p>
        </w:tc>
      </w:tr>
    </w:tbl>
    <w:p w14:paraId="1F34E29A" w14:textId="77777777" w:rsidR="009B6975" w:rsidRDefault="009B6975" w:rsidP="0022358C">
      <w:pPr>
        <w:rPr>
          <w:highlight w:val="yellow"/>
          <w:lang w:eastAsia="en-AU"/>
        </w:rPr>
        <w:sectPr w:rsidR="009B6975" w:rsidSect="007A3942">
          <w:pgSz w:w="23811" w:h="16838" w:orient="landscape" w:code="8"/>
          <w:pgMar w:top="794" w:right="794" w:bottom="794" w:left="794" w:header="794" w:footer="794" w:gutter="0"/>
          <w:cols w:space="708"/>
          <w:docGrid w:linePitch="360"/>
        </w:sectPr>
      </w:pPr>
    </w:p>
    <w:p w14:paraId="037D7B62" w14:textId="77777777" w:rsidR="005034ED" w:rsidRDefault="005034ED" w:rsidP="005034ED">
      <w:pPr>
        <w:pStyle w:val="Heading1"/>
        <w:rPr>
          <w:lang w:eastAsia="en-AU"/>
        </w:rPr>
      </w:pPr>
      <w:bookmarkStart w:id="49" w:name="_Toc157064254"/>
      <w:bookmarkStart w:id="50" w:name="_Toc158301530"/>
      <w:r>
        <w:rPr>
          <w:lang w:eastAsia="en-AU"/>
        </w:rPr>
        <w:lastRenderedPageBreak/>
        <w:t>Recovery of petroleum on an appraisal basis</w:t>
      </w:r>
      <w:bookmarkEnd w:id="49"/>
      <w:bookmarkEnd w:id="50"/>
    </w:p>
    <w:p w14:paraId="7FF31D17" w14:textId="77777777" w:rsidR="005034ED" w:rsidRPr="003832A0" w:rsidRDefault="005034ED" w:rsidP="005034ED">
      <w:pPr>
        <w:rPr>
          <w:b/>
          <w:i/>
          <w:color w:val="C00000"/>
          <w:lang w:eastAsia="en-AU"/>
        </w:rPr>
      </w:pPr>
      <w:r w:rsidRPr="003832A0">
        <w:rPr>
          <w:b/>
          <w:i/>
          <w:color w:val="C00000"/>
          <w:lang w:eastAsia="en-AU"/>
        </w:rPr>
        <w:t>(Exploration permit/Retention licence only)</w:t>
      </w:r>
    </w:p>
    <w:p w14:paraId="2CAFE7EE" w14:textId="3AF66A09" w:rsidR="005034ED" w:rsidRPr="003832A0" w:rsidRDefault="005034ED" w:rsidP="005034ED">
      <w:pPr>
        <w:rPr>
          <w:i/>
          <w:color w:val="C00000"/>
          <w:lang w:eastAsia="en-AU"/>
        </w:rPr>
      </w:pPr>
      <w:r w:rsidRPr="003832A0">
        <w:rPr>
          <w:i/>
          <w:color w:val="C00000"/>
          <w:lang w:eastAsia="en-AU"/>
        </w:rPr>
        <w:t>Schedule 4E of the Regulations requires an annual report to contain a report on the recovery of petroleum on an appraisal basis undertaken on the title area during the reporting period, including an assessment of the interest holder’s compliance with an approval to recover petroleum on an appraisal basis.</w:t>
      </w:r>
    </w:p>
    <w:p w14:paraId="1A4EA5D3" w14:textId="0120BC84" w:rsidR="005034ED" w:rsidRPr="003832A0" w:rsidRDefault="005034ED" w:rsidP="005034ED">
      <w:pPr>
        <w:rPr>
          <w:i/>
          <w:color w:val="C00000"/>
          <w:lang w:eastAsia="en-AU"/>
        </w:rPr>
      </w:pPr>
      <w:r w:rsidRPr="003832A0">
        <w:rPr>
          <w:i/>
          <w:color w:val="C00000"/>
          <w:lang w:eastAsia="en-AU"/>
        </w:rPr>
        <w:t xml:space="preserve">List relevant approvals including their commencement and end dates in </w:t>
      </w:r>
      <w:r>
        <w:rPr>
          <w:i/>
          <w:color w:val="FF0000"/>
          <w:lang w:eastAsia="en-AU"/>
        </w:rPr>
        <w:fldChar w:fldCharType="begin"/>
      </w:r>
      <w:r>
        <w:rPr>
          <w:i/>
          <w:color w:val="FF0000"/>
          <w:lang w:eastAsia="en-AU"/>
        </w:rPr>
        <w:instrText xml:space="preserve"> REF _Ref157068298 \h </w:instrText>
      </w:r>
      <w:r>
        <w:rPr>
          <w:i/>
          <w:color w:val="FF0000"/>
          <w:lang w:eastAsia="en-AU"/>
        </w:rPr>
      </w:r>
      <w:r>
        <w:rPr>
          <w:i/>
          <w:color w:val="FF0000"/>
          <w:lang w:eastAsia="en-AU"/>
        </w:rPr>
        <w:fldChar w:fldCharType="separate"/>
      </w:r>
      <w:r w:rsidR="00D96FEE">
        <w:t xml:space="preserve">Table </w:t>
      </w:r>
      <w:r w:rsidR="00D96FEE">
        <w:rPr>
          <w:noProof/>
        </w:rPr>
        <w:t>19</w:t>
      </w:r>
      <w:r>
        <w:rPr>
          <w:i/>
          <w:color w:val="FF0000"/>
          <w:lang w:eastAsia="en-AU"/>
        </w:rPr>
        <w:fldChar w:fldCharType="end"/>
      </w:r>
      <w:r w:rsidR="00F61864" w:rsidRPr="003832A0">
        <w:rPr>
          <w:i/>
          <w:color w:val="C00000"/>
          <w:lang w:eastAsia="en-AU"/>
        </w:rPr>
        <w:t xml:space="preserve"> </w:t>
      </w:r>
      <w:r w:rsidRPr="003832A0">
        <w:rPr>
          <w:i/>
          <w:color w:val="C00000"/>
          <w:lang w:eastAsia="en-AU"/>
        </w:rPr>
        <w:t>below.</w:t>
      </w:r>
    </w:p>
    <w:p w14:paraId="719531B3" w14:textId="32DEDC48" w:rsidR="005034ED" w:rsidRDefault="005034ED" w:rsidP="005034ED">
      <w:pPr>
        <w:pStyle w:val="Caption"/>
        <w:keepNext/>
      </w:pPr>
      <w:bookmarkStart w:id="51" w:name="_Ref157068298"/>
      <w:bookmarkStart w:id="52" w:name="_Ref157068294"/>
      <w:r>
        <w:t xml:space="preserve">Table </w:t>
      </w:r>
      <w:fldSimple w:instr=" SEQ Table \* ARABIC ">
        <w:r w:rsidR="00D96FEE">
          <w:rPr>
            <w:noProof/>
          </w:rPr>
          <w:t>19</w:t>
        </w:r>
      </w:fldSimple>
      <w:bookmarkEnd w:id="51"/>
      <w:r>
        <w:t xml:space="preserve"> – </w:t>
      </w:r>
      <w:bookmarkEnd w:id="52"/>
      <w:r>
        <w:t>List of approvals to recover petroleum on an appraisal basis</w:t>
      </w:r>
    </w:p>
    <w:tbl>
      <w:tblPr>
        <w:tblStyle w:val="NTGtable1"/>
        <w:tblW w:w="5000" w:type="pct"/>
        <w:tblLook w:val="04A0" w:firstRow="1" w:lastRow="0" w:firstColumn="1" w:lastColumn="0" w:noHBand="0" w:noVBand="1"/>
      </w:tblPr>
      <w:tblGrid>
        <w:gridCol w:w="5154"/>
        <w:gridCol w:w="2577"/>
        <w:gridCol w:w="2577"/>
      </w:tblGrid>
      <w:tr w:rsidR="00EA6933" w14:paraId="31321A25" w14:textId="77777777" w:rsidTr="00EA6933">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1F1F5F" w:themeColor="text1"/>
              <w:left w:val="single" w:sz="4" w:space="0" w:color="1F1F5F" w:themeColor="text1"/>
              <w:bottom w:val="nil"/>
              <w:right w:val="single" w:sz="4" w:space="0" w:color="1F1F5F" w:themeColor="text1"/>
            </w:tcBorders>
            <w:hideMark/>
          </w:tcPr>
          <w:p w14:paraId="6F5BD716" w14:textId="2C1E4F69" w:rsidR="00EA6933" w:rsidRDefault="00EA6933">
            <w:pPr>
              <w:rPr>
                <w:lang w:eastAsia="en-AU"/>
              </w:rPr>
            </w:pPr>
            <w:r>
              <w:rPr>
                <w:lang w:eastAsia="en-AU"/>
              </w:rPr>
              <w:t>Approval (Name and unique document ID)</w:t>
            </w:r>
          </w:p>
        </w:tc>
        <w:tc>
          <w:tcPr>
            <w:tcW w:w="1250" w:type="pct"/>
            <w:tcBorders>
              <w:top w:val="single" w:sz="4" w:space="0" w:color="1F1F5F" w:themeColor="text1"/>
              <w:left w:val="single" w:sz="4" w:space="0" w:color="1F1F5F" w:themeColor="text1"/>
              <w:bottom w:val="nil"/>
              <w:right w:val="single" w:sz="4" w:space="0" w:color="1F1F5F" w:themeColor="text1"/>
            </w:tcBorders>
            <w:hideMark/>
          </w:tcPr>
          <w:p w14:paraId="4B2E3229" w14:textId="5CF99F29" w:rsidR="00EA6933" w:rsidRDefault="00EA6933">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Commencement date</w:t>
            </w:r>
          </w:p>
        </w:tc>
        <w:tc>
          <w:tcPr>
            <w:tcW w:w="1250" w:type="pct"/>
            <w:tcBorders>
              <w:top w:val="single" w:sz="4" w:space="0" w:color="1F1F5F" w:themeColor="text1"/>
              <w:left w:val="single" w:sz="4" w:space="0" w:color="1F1F5F" w:themeColor="text1"/>
              <w:bottom w:val="nil"/>
              <w:right w:val="single" w:sz="4" w:space="0" w:color="1F1F5F" w:themeColor="text1"/>
            </w:tcBorders>
            <w:hideMark/>
          </w:tcPr>
          <w:p w14:paraId="46471D0B" w14:textId="77777777" w:rsidR="00EA6933" w:rsidRDefault="00EA6933">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End date</w:t>
            </w:r>
          </w:p>
        </w:tc>
      </w:tr>
      <w:tr w:rsidR="00EA6933" w14:paraId="7C9DF5A5" w14:textId="77777777" w:rsidTr="00EA6933">
        <w:trPr>
          <w:trHeight w:val="431"/>
        </w:trPr>
        <w:tc>
          <w:tcPr>
            <w:cnfStyle w:val="001000000000" w:firstRow="0" w:lastRow="0" w:firstColumn="1" w:lastColumn="0" w:oddVBand="0" w:evenVBand="0" w:oddHBand="0" w:evenHBand="0" w:firstRowFirstColumn="0" w:firstRowLastColumn="0" w:lastRowFirstColumn="0" w:lastRowLastColumn="0"/>
            <w:tcW w:w="2500" w:type="pct"/>
            <w:tcBorders>
              <w:top w:val="nil"/>
              <w:left w:val="single" w:sz="4" w:space="0" w:color="1F1F5F" w:themeColor="text1"/>
              <w:bottom w:val="single" w:sz="4" w:space="0" w:color="1F1F5F" w:themeColor="text1"/>
              <w:right w:val="single" w:sz="4" w:space="0" w:color="1F1F5F" w:themeColor="text1"/>
            </w:tcBorders>
          </w:tcPr>
          <w:p w14:paraId="7E8F5865" w14:textId="77777777" w:rsidR="00EA6933" w:rsidRDefault="00EA6933">
            <w:pPr>
              <w:rPr>
                <w:lang w:eastAsia="en-AU"/>
              </w:rPr>
            </w:pPr>
          </w:p>
        </w:tc>
        <w:tc>
          <w:tcPr>
            <w:tcW w:w="1250" w:type="pct"/>
            <w:tcBorders>
              <w:top w:val="nil"/>
              <w:left w:val="single" w:sz="4" w:space="0" w:color="1F1F5F" w:themeColor="text1"/>
              <w:bottom w:val="single" w:sz="4" w:space="0" w:color="1F1F5F" w:themeColor="text1"/>
              <w:right w:val="single" w:sz="4" w:space="0" w:color="1F1F5F" w:themeColor="text1"/>
            </w:tcBorders>
          </w:tcPr>
          <w:p w14:paraId="2DD707A4" w14:textId="3157561D" w:rsidR="00EA6933" w:rsidRDefault="00EA6933">
            <w:pPr>
              <w:cnfStyle w:val="000000000000" w:firstRow="0" w:lastRow="0" w:firstColumn="0" w:lastColumn="0" w:oddVBand="0" w:evenVBand="0" w:oddHBand="0" w:evenHBand="0" w:firstRowFirstColumn="0" w:firstRowLastColumn="0" w:lastRowFirstColumn="0" w:lastRowLastColumn="0"/>
              <w:rPr>
                <w:lang w:eastAsia="en-AU"/>
              </w:rPr>
            </w:pPr>
          </w:p>
        </w:tc>
        <w:tc>
          <w:tcPr>
            <w:tcW w:w="1250" w:type="pct"/>
            <w:tcBorders>
              <w:top w:val="nil"/>
              <w:left w:val="single" w:sz="4" w:space="0" w:color="1F1F5F" w:themeColor="text1"/>
              <w:bottom w:val="single" w:sz="4" w:space="0" w:color="1F1F5F" w:themeColor="text1"/>
              <w:right w:val="single" w:sz="4" w:space="0" w:color="1F1F5F" w:themeColor="text1"/>
            </w:tcBorders>
          </w:tcPr>
          <w:p w14:paraId="2D4CF69F" w14:textId="77777777" w:rsidR="00EA6933" w:rsidRDefault="00EA6933">
            <w:pPr>
              <w:cnfStyle w:val="000000000000" w:firstRow="0" w:lastRow="0" w:firstColumn="0" w:lastColumn="0" w:oddVBand="0" w:evenVBand="0" w:oddHBand="0" w:evenHBand="0" w:firstRowFirstColumn="0" w:firstRowLastColumn="0" w:lastRowFirstColumn="0" w:lastRowLastColumn="0"/>
              <w:rPr>
                <w:lang w:eastAsia="en-AU"/>
              </w:rPr>
            </w:pPr>
          </w:p>
        </w:tc>
      </w:tr>
    </w:tbl>
    <w:p w14:paraId="52E5AA82" w14:textId="77777777" w:rsidR="005034ED" w:rsidRDefault="005034ED" w:rsidP="005034ED">
      <w:pPr>
        <w:pStyle w:val="Heading2"/>
      </w:pPr>
      <w:bookmarkStart w:id="53" w:name="_Toc157064255"/>
      <w:bookmarkStart w:id="54" w:name="_Toc158301531"/>
      <w:r>
        <w:t>Approval to recover petroleum on an appraisal basis – Independent evaluation and validation</w:t>
      </w:r>
      <w:bookmarkEnd w:id="53"/>
      <w:bookmarkEnd w:id="54"/>
    </w:p>
    <w:p w14:paraId="4FCB28E6" w14:textId="38623C5A" w:rsidR="005034ED" w:rsidRPr="003832A0" w:rsidRDefault="005034ED" w:rsidP="005034ED">
      <w:pPr>
        <w:rPr>
          <w:bCs/>
          <w:i/>
          <w:color w:val="C00000"/>
          <w:lang w:eastAsia="en-AU"/>
        </w:rPr>
      </w:pPr>
      <w:r w:rsidRPr="003832A0">
        <w:rPr>
          <w:bCs/>
          <w:i/>
          <w:color w:val="C00000"/>
          <w:lang w:eastAsia="en-AU"/>
        </w:rPr>
        <w:t xml:space="preserve">Identify any instances of non-compliance with the approval and associated legislative requirements during the reporting period. Select Y, N or NA as appropriate in </w:t>
      </w:r>
      <w:r>
        <w:rPr>
          <w:bCs/>
          <w:i/>
          <w:color w:val="FF0000"/>
          <w:highlight w:val="yellow"/>
          <w:lang w:eastAsia="en-AU"/>
        </w:rPr>
        <w:fldChar w:fldCharType="begin"/>
      </w:r>
      <w:r>
        <w:rPr>
          <w:bCs/>
          <w:i/>
          <w:color w:val="FF0000"/>
          <w:lang w:eastAsia="en-AU"/>
        </w:rPr>
        <w:instrText xml:space="preserve"> REF _Ref157068325 \h </w:instrText>
      </w:r>
      <w:r>
        <w:rPr>
          <w:bCs/>
          <w:i/>
          <w:color w:val="FF0000"/>
          <w:highlight w:val="yellow"/>
          <w:lang w:eastAsia="en-AU"/>
        </w:rPr>
      </w:r>
      <w:r>
        <w:rPr>
          <w:bCs/>
          <w:i/>
          <w:color w:val="FF0000"/>
          <w:highlight w:val="yellow"/>
          <w:lang w:eastAsia="en-AU"/>
        </w:rPr>
        <w:fldChar w:fldCharType="separate"/>
      </w:r>
      <w:r w:rsidR="00D96FEE">
        <w:t xml:space="preserve">Table </w:t>
      </w:r>
      <w:r w:rsidR="00D96FEE">
        <w:rPr>
          <w:noProof/>
        </w:rPr>
        <w:t>20</w:t>
      </w:r>
      <w:r>
        <w:rPr>
          <w:bCs/>
          <w:i/>
          <w:color w:val="FF0000"/>
          <w:highlight w:val="yellow"/>
          <w:lang w:eastAsia="en-AU"/>
        </w:rPr>
        <w:fldChar w:fldCharType="end"/>
      </w:r>
      <w:r w:rsidRPr="003832A0">
        <w:rPr>
          <w:bCs/>
          <w:i/>
          <w:color w:val="C00000"/>
          <w:lang w:eastAsia="en-AU"/>
        </w:rPr>
        <w:t xml:space="preserve"> below.</w:t>
      </w:r>
    </w:p>
    <w:p w14:paraId="1080A7F2" w14:textId="29DF140B" w:rsidR="005034ED" w:rsidRDefault="005034ED" w:rsidP="005034ED">
      <w:pPr>
        <w:pStyle w:val="Caption"/>
        <w:keepNext/>
      </w:pPr>
      <w:bookmarkStart w:id="55" w:name="_Ref157068325"/>
      <w:r>
        <w:t xml:space="preserve">Table </w:t>
      </w:r>
      <w:fldSimple w:instr=" SEQ Table \* ARABIC ">
        <w:r w:rsidR="00D96FEE">
          <w:rPr>
            <w:noProof/>
          </w:rPr>
          <w:t>20</w:t>
        </w:r>
      </w:fldSimple>
      <w:bookmarkEnd w:id="55"/>
      <w:r w:rsidR="00EA6933">
        <w:t xml:space="preserve"> - Compliance with independent evaluation and validation requirements</w:t>
      </w:r>
    </w:p>
    <w:tbl>
      <w:tblPr>
        <w:tblStyle w:val="NTGtable1"/>
        <w:tblW w:w="5000" w:type="pct"/>
        <w:tblLayout w:type="fixed"/>
        <w:tblLook w:val="04A0" w:firstRow="1" w:lastRow="0" w:firstColumn="1" w:lastColumn="0" w:noHBand="0" w:noVBand="1"/>
      </w:tblPr>
      <w:tblGrid>
        <w:gridCol w:w="1555"/>
        <w:gridCol w:w="7512"/>
        <w:gridCol w:w="1241"/>
      </w:tblGrid>
      <w:tr w:rsidR="00A32985" w14:paraId="2EF6BF4B" w14:textId="77777777" w:rsidTr="00A32985">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754" w:type="pct"/>
            <w:tcBorders>
              <w:top w:val="single" w:sz="4" w:space="0" w:color="1F1F5F" w:themeColor="text1"/>
              <w:left w:val="single" w:sz="4" w:space="0" w:color="1F1F5F" w:themeColor="text1"/>
              <w:bottom w:val="nil"/>
              <w:right w:val="single" w:sz="4" w:space="0" w:color="1F1F5F" w:themeColor="text1"/>
            </w:tcBorders>
            <w:hideMark/>
          </w:tcPr>
          <w:p w14:paraId="7C76A832" w14:textId="77777777" w:rsidR="005034ED" w:rsidRDefault="005034ED">
            <w:pPr>
              <w:rPr>
                <w:lang w:eastAsia="en-AU"/>
              </w:rPr>
            </w:pPr>
            <w:r>
              <w:rPr>
                <w:lang w:eastAsia="en-AU"/>
              </w:rPr>
              <w:t>Requirement</w:t>
            </w:r>
          </w:p>
        </w:tc>
        <w:tc>
          <w:tcPr>
            <w:tcW w:w="3644" w:type="pct"/>
            <w:tcBorders>
              <w:top w:val="single" w:sz="4" w:space="0" w:color="1F1F5F" w:themeColor="text1"/>
              <w:left w:val="single" w:sz="4" w:space="0" w:color="1F1F5F" w:themeColor="text1"/>
              <w:bottom w:val="nil"/>
              <w:right w:val="single" w:sz="4" w:space="0" w:color="1F1F5F" w:themeColor="text1"/>
            </w:tcBorders>
            <w:hideMark/>
          </w:tcPr>
          <w:p w14:paraId="6F1F8730" w14:textId="77777777" w:rsidR="005034ED" w:rsidRDefault="005034ED">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Description</w:t>
            </w:r>
          </w:p>
        </w:tc>
        <w:tc>
          <w:tcPr>
            <w:tcW w:w="602" w:type="pct"/>
            <w:tcBorders>
              <w:top w:val="single" w:sz="4" w:space="0" w:color="1F1F5F" w:themeColor="text1"/>
              <w:left w:val="single" w:sz="4" w:space="0" w:color="1F1F5F" w:themeColor="text1"/>
              <w:bottom w:val="nil"/>
              <w:right w:val="single" w:sz="4" w:space="0" w:color="1F1F5F" w:themeColor="text1"/>
            </w:tcBorders>
            <w:hideMark/>
          </w:tcPr>
          <w:p w14:paraId="2792348D" w14:textId="77777777" w:rsidR="005034ED" w:rsidRDefault="005034ED">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Compliant</w:t>
            </w:r>
          </w:p>
        </w:tc>
      </w:tr>
      <w:tr w:rsidR="005034ED" w14:paraId="3B3B264F" w14:textId="77777777" w:rsidTr="00A32985">
        <w:trPr>
          <w:trHeight w:val="431"/>
        </w:trPr>
        <w:tc>
          <w:tcPr>
            <w:cnfStyle w:val="001000000000" w:firstRow="0" w:lastRow="0" w:firstColumn="1" w:lastColumn="0" w:oddVBand="0" w:evenVBand="0" w:oddHBand="0" w:evenHBand="0" w:firstRowFirstColumn="0" w:firstRowLastColumn="0" w:lastRowFirstColumn="0" w:lastRowLastColumn="0"/>
            <w:tcW w:w="754" w:type="pct"/>
            <w:tcBorders>
              <w:top w:val="nil"/>
              <w:left w:val="single" w:sz="4" w:space="0" w:color="1F1F5F" w:themeColor="text1"/>
              <w:bottom w:val="nil"/>
              <w:right w:val="single" w:sz="4" w:space="0" w:color="1F1F5F" w:themeColor="text1"/>
            </w:tcBorders>
            <w:hideMark/>
          </w:tcPr>
          <w:p w14:paraId="4B157151" w14:textId="4F0DF6EA" w:rsidR="005034ED" w:rsidRPr="00727D1A" w:rsidRDefault="005034ED">
            <w:pPr>
              <w:rPr>
                <w:lang w:eastAsia="en-AU"/>
              </w:rPr>
            </w:pPr>
            <w:r w:rsidRPr="00727D1A">
              <w:rPr>
                <w:lang w:eastAsia="en-AU"/>
              </w:rPr>
              <w:t>Approval</w:t>
            </w:r>
          </w:p>
        </w:tc>
        <w:tc>
          <w:tcPr>
            <w:tcW w:w="3644" w:type="pct"/>
            <w:tcBorders>
              <w:top w:val="nil"/>
              <w:left w:val="single" w:sz="4" w:space="0" w:color="1F1F5F" w:themeColor="text1"/>
              <w:bottom w:val="nil"/>
              <w:right w:val="single" w:sz="4" w:space="0" w:color="1F1F5F" w:themeColor="text1"/>
            </w:tcBorders>
            <w:hideMark/>
          </w:tcPr>
          <w:p w14:paraId="10A91ECC" w14:textId="77777777" w:rsidR="005034ED" w:rsidRDefault="005034ED">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Independent evaluation, and subsequent validation of the facility design obtained prior to the commencement of works.</w:t>
            </w:r>
          </w:p>
        </w:tc>
        <w:tc>
          <w:tcPr>
            <w:tcW w:w="602" w:type="pct"/>
            <w:tcBorders>
              <w:top w:val="nil"/>
              <w:left w:val="single" w:sz="4" w:space="0" w:color="1F1F5F" w:themeColor="text1"/>
              <w:bottom w:val="nil"/>
              <w:right w:val="single" w:sz="4" w:space="0" w:color="1F1F5F" w:themeColor="text1"/>
            </w:tcBorders>
            <w:hideMark/>
          </w:tcPr>
          <w:p w14:paraId="430F40F1" w14:textId="77777777" w:rsidR="005034ED" w:rsidRDefault="00000000">
            <w:p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2004046045"/>
                <w:placeholder>
                  <w:docPart w:val="CB5D7C1E10B34E0F894143A0125D8693"/>
                </w:placeholder>
                <w:showingPlcHdr/>
                <w:dropDownList>
                  <w:listItem w:displayText="YES" w:value="YES"/>
                  <w:listItem w:displayText="NO" w:value="NO"/>
                  <w:listItem w:displayText="NA" w:value="NA"/>
                </w:dropDownList>
              </w:sdtPr>
              <w:sdtContent>
                <w:r w:rsidR="005034ED">
                  <w:rPr>
                    <w:lang w:eastAsia="en-AU"/>
                  </w:rPr>
                  <w:t>Y/N/NA</w:t>
                </w:r>
              </w:sdtContent>
            </w:sdt>
          </w:p>
        </w:tc>
      </w:tr>
      <w:tr w:rsidR="00A32985" w14:paraId="6635F335" w14:textId="77777777" w:rsidTr="00A3298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754" w:type="pct"/>
            <w:tcBorders>
              <w:top w:val="nil"/>
              <w:left w:val="single" w:sz="4" w:space="0" w:color="1F1F5F" w:themeColor="text1"/>
              <w:bottom w:val="nil"/>
              <w:right w:val="single" w:sz="4" w:space="0" w:color="1F1F5F" w:themeColor="text1"/>
            </w:tcBorders>
            <w:hideMark/>
          </w:tcPr>
          <w:p w14:paraId="6739667C" w14:textId="2618936B" w:rsidR="005034ED" w:rsidRPr="00727D1A" w:rsidRDefault="005034ED">
            <w:pPr>
              <w:rPr>
                <w:lang w:eastAsia="en-AU"/>
              </w:rPr>
            </w:pPr>
            <w:r w:rsidRPr="00727D1A">
              <w:rPr>
                <w:lang w:eastAsia="en-AU"/>
              </w:rPr>
              <w:t>Approval</w:t>
            </w:r>
          </w:p>
        </w:tc>
        <w:tc>
          <w:tcPr>
            <w:tcW w:w="3644" w:type="pct"/>
            <w:tcBorders>
              <w:top w:val="nil"/>
              <w:left w:val="single" w:sz="4" w:space="0" w:color="1F1F5F" w:themeColor="text1"/>
              <w:bottom w:val="nil"/>
              <w:right w:val="single" w:sz="4" w:space="0" w:color="1F1F5F" w:themeColor="text1"/>
            </w:tcBorders>
            <w:hideMark/>
          </w:tcPr>
          <w:p w14:paraId="201D8F52" w14:textId="77777777" w:rsidR="005034ED" w:rsidRDefault="005034ED">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Independent evaluation, and subsequent validation that all construction works, have been initiated and/or completed accordance with the facility design in the approval to recover petroleum on an appraisal basis.</w:t>
            </w:r>
          </w:p>
        </w:tc>
        <w:tc>
          <w:tcPr>
            <w:tcW w:w="602" w:type="pct"/>
            <w:tcBorders>
              <w:top w:val="nil"/>
              <w:left w:val="single" w:sz="4" w:space="0" w:color="1F1F5F" w:themeColor="text1"/>
              <w:bottom w:val="nil"/>
              <w:right w:val="single" w:sz="4" w:space="0" w:color="1F1F5F" w:themeColor="text1"/>
            </w:tcBorders>
            <w:hideMark/>
          </w:tcPr>
          <w:p w14:paraId="29100253" w14:textId="77777777" w:rsidR="005034ED" w:rsidRDefault="00000000">
            <w:pPr>
              <w:cnfStyle w:val="000000010000" w:firstRow="0" w:lastRow="0" w:firstColumn="0" w:lastColumn="0" w:oddVBand="0" w:evenVBand="0" w:oddHBand="0" w:evenHBand="1" w:firstRowFirstColumn="0" w:firstRowLastColumn="0" w:lastRowFirstColumn="0" w:lastRowLastColumn="0"/>
              <w:rPr>
                <w:lang w:eastAsia="en-AU"/>
              </w:rPr>
            </w:pPr>
            <w:sdt>
              <w:sdtPr>
                <w:rPr>
                  <w:lang w:eastAsia="en-AU"/>
                </w:rPr>
                <w:id w:val="-1159376534"/>
                <w:placeholder>
                  <w:docPart w:val="1AAC76C8EEF5434E9644C5C12B2536CF"/>
                </w:placeholder>
                <w:showingPlcHdr/>
                <w:dropDownList>
                  <w:listItem w:displayText="YES" w:value="YES"/>
                  <w:listItem w:displayText="NO" w:value="NO"/>
                  <w:listItem w:displayText="NA" w:value="NA"/>
                </w:dropDownList>
              </w:sdtPr>
              <w:sdtContent>
                <w:r w:rsidR="005034ED">
                  <w:rPr>
                    <w:lang w:eastAsia="en-AU"/>
                  </w:rPr>
                  <w:t>Y/N/NA</w:t>
                </w:r>
              </w:sdtContent>
            </w:sdt>
          </w:p>
        </w:tc>
      </w:tr>
      <w:tr w:rsidR="005034ED" w14:paraId="500C5069" w14:textId="77777777" w:rsidTr="00A32985">
        <w:trPr>
          <w:trHeight w:val="431"/>
        </w:trPr>
        <w:tc>
          <w:tcPr>
            <w:cnfStyle w:val="001000000000" w:firstRow="0" w:lastRow="0" w:firstColumn="1" w:lastColumn="0" w:oddVBand="0" w:evenVBand="0" w:oddHBand="0" w:evenHBand="0" w:firstRowFirstColumn="0" w:firstRowLastColumn="0" w:lastRowFirstColumn="0" w:lastRowLastColumn="0"/>
            <w:tcW w:w="754" w:type="pct"/>
            <w:tcBorders>
              <w:top w:val="nil"/>
              <w:left w:val="single" w:sz="4" w:space="0" w:color="1F1F5F" w:themeColor="text1"/>
              <w:bottom w:val="nil"/>
              <w:right w:val="single" w:sz="4" w:space="0" w:color="1F1F5F" w:themeColor="text1"/>
            </w:tcBorders>
            <w:hideMark/>
          </w:tcPr>
          <w:p w14:paraId="3EC015EA" w14:textId="77A98E3E" w:rsidR="005034ED" w:rsidRPr="00727D1A" w:rsidRDefault="005034ED">
            <w:pPr>
              <w:rPr>
                <w:lang w:eastAsia="en-AU"/>
              </w:rPr>
            </w:pPr>
            <w:r w:rsidRPr="00727D1A">
              <w:rPr>
                <w:lang w:eastAsia="en-AU"/>
              </w:rPr>
              <w:t>Approval</w:t>
            </w:r>
          </w:p>
        </w:tc>
        <w:tc>
          <w:tcPr>
            <w:tcW w:w="3644" w:type="pct"/>
            <w:tcBorders>
              <w:top w:val="nil"/>
              <w:left w:val="single" w:sz="4" w:space="0" w:color="1F1F5F" w:themeColor="text1"/>
              <w:bottom w:val="nil"/>
              <w:right w:val="single" w:sz="4" w:space="0" w:color="1F1F5F" w:themeColor="text1"/>
            </w:tcBorders>
            <w:hideMark/>
          </w:tcPr>
          <w:p w14:paraId="6A158DCB" w14:textId="77777777" w:rsidR="005034ED" w:rsidRDefault="005034ED">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Independent evaluation, and subsequent validation that all specified testing and commissioning activities have been undertaken to relevant codes, standards and specifications, as specified in the approval to recover petroleum on an appraisal basis.</w:t>
            </w:r>
          </w:p>
        </w:tc>
        <w:tc>
          <w:tcPr>
            <w:tcW w:w="602" w:type="pct"/>
            <w:tcBorders>
              <w:top w:val="nil"/>
              <w:left w:val="single" w:sz="4" w:space="0" w:color="1F1F5F" w:themeColor="text1"/>
              <w:bottom w:val="nil"/>
              <w:right w:val="single" w:sz="4" w:space="0" w:color="1F1F5F" w:themeColor="text1"/>
            </w:tcBorders>
            <w:hideMark/>
          </w:tcPr>
          <w:p w14:paraId="57ED9224" w14:textId="77777777" w:rsidR="005034ED" w:rsidRDefault="00000000">
            <w:p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1882088591"/>
                <w:placeholder>
                  <w:docPart w:val="AF8060759E0547B08A5E6FC2B796FC58"/>
                </w:placeholder>
                <w:showingPlcHdr/>
                <w:dropDownList>
                  <w:listItem w:displayText="YES" w:value="YES"/>
                  <w:listItem w:displayText="NO" w:value="NO"/>
                  <w:listItem w:displayText="NA" w:value="NA"/>
                </w:dropDownList>
              </w:sdtPr>
              <w:sdtContent>
                <w:r w:rsidR="005034ED">
                  <w:rPr>
                    <w:lang w:eastAsia="en-AU"/>
                  </w:rPr>
                  <w:t>Y/N/NA</w:t>
                </w:r>
              </w:sdtContent>
            </w:sdt>
          </w:p>
        </w:tc>
      </w:tr>
      <w:tr w:rsidR="00A32985" w14:paraId="1D668475" w14:textId="77777777" w:rsidTr="00A3298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754" w:type="pct"/>
            <w:tcBorders>
              <w:top w:val="nil"/>
              <w:left w:val="single" w:sz="4" w:space="0" w:color="1F1F5F" w:themeColor="text1"/>
              <w:bottom w:val="nil"/>
              <w:right w:val="single" w:sz="4" w:space="0" w:color="1F1F5F" w:themeColor="text1"/>
            </w:tcBorders>
            <w:hideMark/>
          </w:tcPr>
          <w:p w14:paraId="0375A41D" w14:textId="255C9196" w:rsidR="005034ED" w:rsidRPr="00727D1A" w:rsidRDefault="005034ED">
            <w:pPr>
              <w:rPr>
                <w:lang w:eastAsia="en-AU"/>
              </w:rPr>
            </w:pPr>
            <w:r w:rsidRPr="00727D1A">
              <w:rPr>
                <w:lang w:eastAsia="en-AU"/>
              </w:rPr>
              <w:t>Approval</w:t>
            </w:r>
          </w:p>
        </w:tc>
        <w:tc>
          <w:tcPr>
            <w:tcW w:w="3644" w:type="pct"/>
            <w:tcBorders>
              <w:top w:val="nil"/>
              <w:left w:val="single" w:sz="4" w:space="0" w:color="1F1F5F" w:themeColor="text1"/>
              <w:bottom w:val="nil"/>
              <w:right w:val="single" w:sz="4" w:space="0" w:color="1F1F5F" w:themeColor="text1"/>
            </w:tcBorders>
            <w:hideMark/>
          </w:tcPr>
          <w:p w14:paraId="5325A973" w14:textId="77777777" w:rsidR="005034ED" w:rsidRDefault="005034ED">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Independent evaluation and subsequent validation of all operational works executed over the reporting period completed in a manner consistent with the approval to recover petroleum on an appraisal basis.</w:t>
            </w:r>
          </w:p>
        </w:tc>
        <w:tc>
          <w:tcPr>
            <w:tcW w:w="602" w:type="pct"/>
            <w:tcBorders>
              <w:top w:val="nil"/>
              <w:left w:val="single" w:sz="4" w:space="0" w:color="1F1F5F" w:themeColor="text1"/>
              <w:bottom w:val="nil"/>
              <w:right w:val="single" w:sz="4" w:space="0" w:color="1F1F5F" w:themeColor="text1"/>
            </w:tcBorders>
            <w:hideMark/>
          </w:tcPr>
          <w:p w14:paraId="66E29477" w14:textId="77777777" w:rsidR="005034ED" w:rsidRDefault="00000000">
            <w:pPr>
              <w:cnfStyle w:val="000000010000" w:firstRow="0" w:lastRow="0" w:firstColumn="0" w:lastColumn="0" w:oddVBand="0" w:evenVBand="0" w:oddHBand="0" w:evenHBand="1" w:firstRowFirstColumn="0" w:firstRowLastColumn="0" w:lastRowFirstColumn="0" w:lastRowLastColumn="0"/>
              <w:rPr>
                <w:lang w:eastAsia="en-AU"/>
              </w:rPr>
            </w:pPr>
            <w:sdt>
              <w:sdtPr>
                <w:rPr>
                  <w:lang w:eastAsia="en-AU"/>
                </w:rPr>
                <w:id w:val="-190387546"/>
                <w:placeholder>
                  <w:docPart w:val="8113CFE762C9487EA572A24B9459B014"/>
                </w:placeholder>
                <w:showingPlcHdr/>
                <w:dropDownList>
                  <w:listItem w:displayText="YES" w:value="YES"/>
                  <w:listItem w:displayText="NO" w:value="NO"/>
                  <w:listItem w:displayText="NA" w:value="NA"/>
                </w:dropDownList>
              </w:sdtPr>
              <w:sdtContent>
                <w:r w:rsidR="005034ED">
                  <w:rPr>
                    <w:lang w:eastAsia="en-AU"/>
                  </w:rPr>
                  <w:t>Y/N/NA</w:t>
                </w:r>
              </w:sdtContent>
            </w:sdt>
          </w:p>
        </w:tc>
      </w:tr>
      <w:tr w:rsidR="005034ED" w14:paraId="7647B780" w14:textId="77777777" w:rsidTr="00A32985">
        <w:trPr>
          <w:trHeight w:val="431"/>
        </w:trPr>
        <w:tc>
          <w:tcPr>
            <w:cnfStyle w:val="001000000000" w:firstRow="0" w:lastRow="0" w:firstColumn="1" w:lastColumn="0" w:oddVBand="0" w:evenVBand="0" w:oddHBand="0" w:evenHBand="0" w:firstRowFirstColumn="0" w:firstRowLastColumn="0" w:lastRowFirstColumn="0" w:lastRowLastColumn="0"/>
            <w:tcW w:w="754" w:type="pct"/>
            <w:tcBorders>
              <w:top w:val="nil"/>
              <w:left w:val="single" w:sz="4" w:space="0" w:color="1F1F5F" w:themeColor="text1"/>
              <w:bottom w:val="single" w:sz="4" w:space="0" w:color="1F1F5F" w:themeColor="text1"/>
              <w:right w:val="single" w:sz="4" w:space="0" w:color="1F1F5F" w:themeColor="text1"/>
            </w:tcBorders>
            <w:hideMark/>
          </w:tcPr>
          <w:p w14:paraId="00F42D36" w14:textId="39F4B3EE" w:rsidR="005034ED" w:rsidRPr="00727D1A" w:rsidRDefault="005034ED">
            <w:pPr>
              <w:rPr>
                <w:lang w:eastAsia="en-AU"/>
              </w:rPr>
            </w:pPr>
            <w:r w:rsidRPr="00727D1A">
              <w:rPr>
                <w:lang w:eastAsia="en-AU"/>
              </w:rPr>
              <w:t>Approval</w:t>
            </w:r>
          </w:p>
        </w:tc>
        <w:tc>
          <w:tcPr>
            <w:tcW w:w="3644" w:type="pct"/>
            <w:tcBorders>
              <w:top w:val="nil"/>
              <w:left w:val="single" w:sz="4" w:space="0" w:color="1F1F5F" w:themeColor="text1"/>
              <w:bottom w:val="single" w:sz="4" w:space="0" w:color="1F1F5F" w:themeColor="text1"/>
              <w:right w:val="single" w:sz="4" w:space="0" w:color="1F1F5F" w:themeColor="text1"/>
            </w:tcBorders>
            <w:hideMark/>
          </w:tcPr>
          <w:p w14:paraId="327726A4" w14:textId="77777777" w:rsidR="005034ED" w:rsidRDefault="005034ED">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Independent evaluation and subsequent validation of all decommissioning works executed over the reporting period completed in a manner consistent with the approval to recover petroleum on an appraisal basis.</w:t>
            </w:r>
          </w:p>
        </w:tc>
        <w:tc>
          <w:tcPr>
            <w:tcW w:w="602" w:type="pct"/>
            <w:tcBorders>
              <w:top w:val="nil"/>
              <w:left w:val="single" w:sz="4" w:space="0" w:color="1F1F5F" w:themeColor="text1"/>
              <w:bottom w:val="single" w:sz="4" w:space="0" w:color="1F1F5F" w:themeColor="text1"/>
              <w:right w:val="single" w:sz="4" w:space="0" w:color="1F1F5F" w:themeColor="text1"/>
            </w:tcBorders>
            <w:hideMark/>
          </w:tcPr>
          <w:p w14:paraId="201239FF" w14:textId="77777777" w:rsidR="005034ED" w:rsidRDefault="00000000">
            <w:p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1417777338"/>
                <w:placeholder>
                  <w:docPart w:val="1B150C30A00546BDA60668DE0103579D"/>
                </w:placeholder>
                <w:showingPlcHdr/>
                <w:dropDownList>
                  <w:listItem w:displayText="YES" w:value="YES"/>
                  <w:listItem w:displayText="NO" w:value="NO"/>
                  <w:listItem w:displayText="NA" w:value="NA"/>
                </w:dropDownList>
              </w:sdtPr>
              <w:sdtContent>
                <w:r w:rsidR="005034ED">
                  <w:rPr>
                    <w:lang w:eastAsia="en-AU"/>
                  </w:rPr>
                  <w:t>Y/N/NA</w:t>
                </w:r>
              </w:sdtContent>
            </w:sdt>
          </w:p>
        </w:tc>
      </w:tr>
    </w:tbl>
    <w:p w14:paraId="3857931D" w14:textId="77777777" w:rsidR="005034ED" w:rsidRPr="003832A0" w:rsidRDefault="005034ED" w:rsidP="005034ED">
      <w:pPr>
        <w:spacing w:before="200"/>
        <w:rPr>
          <w:bCs/>
          <w:i/>
          <w:color w:val="C00000"/>
          <w:lang w:eastAsia="en-AU"/>
        </w:rPr>
      </w:pPr>
      <w:r w:rsidRPr="003832A0">
        <w:rPr>
          <w:i/>
          <w:color w:val="C00000"/>
          <w:lang w:eastAsia="en-AU"/>
        </w:rPr>
        <w:t>Provide an explanation of any non-compliance from the requirements of the approval to recover petroleum on an appraisal basis. Where applicable, describe the reason for the deviation from the approval, if any risk was posed and what remedial action may have been required.</w:t>
      </w:r>
    </w:p>
    <w:p w14:paraId="12B38718" w14:textId="27E62F5E" w:rsidR="005034ED" w:rsidRDefault="005034ED" w:rsidP="005034ED">
      <w:pPr>
        <w:pStyle w:val="Heading2"/>
      </w:pPr>
      <w:bookmarkStart w:id="56" w:name="_Toc157064256"/>
      <w:bookmarkStart w:id="57" w:name="_Toc158301532"/>
      <w:r>
        <w:t xml:space="preserve">Asset management- </w:t>
      </w:r>
      <w:r w:rsidR="00EA6933">
        <w:t>E</w:t>
      </w:r>
      <w:r>
        <w:t>quipment</w:t>
      </w:r>
      <w:bookmarkEnd w:id="56"/>
      <w:bookmarkEnd w:id="57"/>
    </w:p>
    <w:p w14:paraId="0C52691B" w14:textId="77777777" w:rsidR="005034ED" w:rsidRPr="003832A0" w:rsidRDefault="005034ED" w:rsidP="005034ED">
      <w:pPr>
        <w:rPr>
          <w:bCs/>
          <w:i/>
          <w:color w:val="C00000"/>
          <w:lang w:eastAsia="en-AU"/>
        </w:rPr>
      </w:pPr>
      <w:r w:rsidRPr="003832A0">
        <w:rPr>
          <w:bCs/>
          <w:i/>
          <w:color w:val="C00000"/>
          <w:lang w:eastAsia="en-AU"/>
        </w:rPr>
        <w:t>Indicate how scheduled asset management requirements have been met and if findings have triggered the need for additional management</w:t>
      </w:r>
    </w:p>
    <w:p w14:paraId="71D18E6D" w14:textId="22E90991" w:rsidR="005034ED" w:rsidRPr="003832A0" w:rsidRDefault="005034ED" w:rsidP="005034ED">
      <w:pPr>
        <w:rPr>
          <w:i/>
          <w:color w:val="C00000"/>
          <w:lang w:eastAsia="en-AU"/>
        </w:rPr>
      </w:pPr>
      <w:r w:rsidRPr="003832A0">
        <w:rPr>
          <w:i/>
          <w:color w:val="C00000"/>
          <w:lang w:eastAsia="en-AU"/>
        </w:rPr>
        <w:lastRenderedPageBreak/>
        <w:t xml:space="preserve">Complete </w:t>
      </w:r>
      <w:r w:rsidR="00EA6933">
        <w:rPr>
          <w:i/>
          <w:color w:val="FF0000"/>
          <w:lang w:eastAsia="en-AU"/>
        </w:rPr>
        <w:fldChar w:fldCharType="begin"/>
      </w:r>
      <w:r w:rsidR="00EA6933">
        <w:rPr>
          <w:i/>
          <w:color w:val="FF0000"/>
          <w:lang w:eastAsia="en-AU"/>
        </w:rPr>
        <w:instrText xml:space="preserve"> REF _Ref157068534 \h </w:instrText>
      </w:r>
      <w:r w:rsidR="00EA6933">
        <w:rPr>
          <w:i/>
          <w:color w:val="FF0000"/>
          <w:lang w:eastAsia="en-AU"/>
        </w:rPr>
      </w:r>
      <w:r w:rsidR="00EA6933">
        <w:rPr>
          <w:i/>
          <w:color w:val="FF0000"/>
          <w:lang w:eastAsia="en-AU"/>
        </w:rPr>
        <w:fldChar w:fldCharType="separate"/>
      </w:r>
      <w:r w:rsidR="00D96FEE">
        <w:t xml:space="preserve">Table </w:t>
      </w:r>
      <w:r w:rsidR="00D96FEE">
        <w:rPr>
          <w:noProof/>
        </w:rPr>
        <w:t>21</w:t>
      </w:r>
      <w:r w:rsidR="00EA6933">
        <w:rPr>
          <w:i/>
          <w:color w:val="FF0000"/>
          <w:lang w:eastAsia="en-AU"/>
        </w:rPr>
        <w:fldChar w:fldCharType="end"/>
      </w:r>
      <w:r w:rsidRPr="003832A0">
        <w:rPr>
          <w:i/>
          <w:color w:val="C00000"/>
          <w:lang w:eastAsia="en-AU"/>
        </w:rPr>
        <w:t xml:space="preserve"> below with asset management processes detailed in the </w:t>
      </w:r>
      <w:proofErr w:type="gramStart"/>
      <w:r w:rsidRPr="003832A0">
        <w:rPr>
          <w:i/>
          <w:color w:val="C00000"/>
          <w:lang w:eastAsia="en-AU"/>
        </w:rPr>
        <w:t>approval</w:t>
      </w:r>
      <w:r w:rsidR="004F7AAA" w:rsidRPr="003832A0">
        <w:rPr>
          <w:i/>
          <w:color w:val="C00000"/>
          <w:lang w:eastAsia="en-AU"/>
        </w:rPr>
        <w:t xml:space="preserve"> </w:t>
      </w:r>
      <w:r w:rsidRPr="003832A0">
        <w:rPr>
          <w:i/>
          <w:color w:val="C00000"/>
          <w:lang w:eastAsia="en-AU"/>
        </w:rPr>
        <w:t>.</w:t>
      </w:r>
      <w:proofErr w:type="gramEnd"/>
      <w:r w:rsidRPr="003832A0">
        <w:rPr>
          <w:i/>
          <w:color w:val="C00000"/>
          <w:lang w:eastAsia="en-AU"/>
        </w:rPr>
        <w:t xml:space="preserve"> Indicate if and when the approved maintenance, inspection and testing requirements were undertaken during the reporting period.</w:t>
      </w:r>
    </w:p>
    <w:p w14:paraId="5096EBED" w14:textId="329F54B8" w:rsidR="005034ED" w:rsidRDefault="005034ED" w:rsidP="005034ED">
      <w:pPr>
        <w:pStyle w:val="Caption"/>
        <w:keepNext/>
      </w:pPr>
      <w:bookmarkStart w:id="58" w:name="_Ref157068534"/>
      <w:r>
        <w:t xml:space="preserve">Table </w:t>
      </w:r>
      <w:fldSimple w:instr=" SEQ Table \* ARABIC ">
        <w:r w:rsidR="00D96FEE">
          <w:rPr>
            <w:noProof/>
          </w:rPr>
          <w:t>21</w:t>
        </w:r>
      </w:fldSimple>
      <w:bookmarkEnd w:id="58"/>
      <w:r>
        <w:t xml:space="preserve"> - Asset management - </w:t>
      </w:r>
      <w:r w:rsidR="00EA6933">
        <w:t>E</w:t>
      </w:r>
      <w:r>
        <w:t>quipment</w:t>
      </w:r>
    </w:p>
    <w:tbl>
      <w:tblPr>
        <w:tblStyle w:val="NTGtable1"/>
        <w:tblW w:w="5000" w:type="pct"/>
        <w:tblLook w:val="04A0" w:firstRow="1" w:lastRow="0" w:firstColumn="1" w:lastColumn="0" w:noHBand="0" w:noVBand="1"/>
      </w:tblPr>
      <w:tblGrid>
        <w:gridCol w:w="1554"/>
        <w:gridCol w:w="3066"/>
        <w:gridCol w:w="3313"/>
        <w:gridCol w:w="2375"/>
      </w:tblGrid>
      <w:tr w:rsidR="00737725" w14:paraId="743C3320" w14:textId="77777777" w:rsidTr="007C719E">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754" w:type="pct"/>
            <w:hideMark/>
          </w:tcPr>
          <w:p w14:paraId="48E5C900" w14:textId="77777777" w:rsidR="00737725" w:rsidRDefault="00737725">
            <w:pPr>
              <w:spacing w:before="80" w:after="80"/>
              <w:rPr>
                <w:lang w:eastAsia="en-AU"/>
              </w:rPr>
            </w:pPr>
            <w:r>
              <w:rPr>
                <w:lang w:eastAsia="en-AU"/>
              </w:rPr>
              <w:t>Type of Equipment</w:t>
            </w:r>
          </w:p>
        </w:tc>
        <w:tc>
          <w:tcPr>
            <w:tcW w:w="1487" w:type="pct"/>
            <w:hideMark/>
          </w:tcPr>
          <w:p w14:paraId="325CE00A" w14:textId="77777777" w:rsidR="00737725" w:rsidRDefault="00737725">
            <w:pPr>
              <w:spacing w:before="80" w:after="80"/>
              <w:cnfStyle w:val="100000000000" w:firstRow="1" w:lastRow="0" w:firstColumn="0" w:lastColumn="0" w:oddVBand="0" w:evenVBand="0" w:oddHBand="0" w:evenHBand="0" w:firstRowFirstColumn="0" w:firstRowLastColumn="0" w:lastRowFirstColumn="0" w:lastRowLastColumn="0"/>
              <w:rPr>
                <w:lang w:eastAsia="en-AU"/>
              </w:rPr>
            </w:pPr>
            <w:r>
              <w:rPr>
                <w:lang w:eastAsia="en-AU"/>
              </w:rPr>
              <w:t>Approved maintenance, inspection and testing requirements</w:t>
            </w:r>
          </w:p>
        </w:tc>
        <w:tc>
          <w:tcPr>
            <w:tcW w:w="1607" w:type="pct"/>
          </w:tcPr>
          <w:p w14:paraId="2B595A32" w14:textId="29806AA0" w:rsidR="00737725" w:rsidRDefault="00737725">
            <w:pPr>
              <w:spacing w:before="80" w:after="80"/>
              <w:cnfStyle w:val="100000000000" w:firstRow="1" w:lastRow="0" w:firstColumn="0" w:lastColumn="0" w:oddVBand="0" w:evenVBand="0" w:oddHBand="0" w:evenHBand="0" w:firstRowFirstColumn="0" w:firstRowLastColumn="0" w:lastRowFirstColumn="0" w:lastRowLastColumn="0"/>
              <w:rPr>
                <w:lang w:eastAsia="en-AU"/>
              </w:rPr>
            </w:pPr>
            <w:r>
              <w:rPr>
                <w:lang w:eastAsia="en-AU"/>
              </w:rPr>
              <w:t>Australian or International standard</w:t>
            </w:r>
          </w:p>
        </w:tc>
        <w:tc>
          <w:tcPr>
            <w:tcW w:w="1152" w:type="pct"/>
            <w:hideMark/>
          </w:tcPr>
          <w:p w14:paraId="540F910B" w14:textId="508AA011" w:rsidR="00737725" w:rsidRDefault="00737725">
            <w:pPr>
              <w:spacing w:before="80" w:after="80"/>
              <w:cnfStyle w:val="100000000000" w:firstRow="1" w:lastRow="0" w:firstColumn="0" w:lastColumn="0" w:oddVBand="0" w:evenVBand="0" w:oddHBand="0" w:evenHBand="0" w:firstRowFirstColumn="0" w:firstRowLastColumn="0" w:lastRowFirstColumn="0" w:lastRowLastColumn="0"/>
              <w:rPr>
                <w:lang w:eastAsia="en-AU"/>
              </w:rPr>
            </w:pPr>
            <w:r>
              <w:rPr>
                <w:lang w:eastAsia="en-AU"/>
              </w:rPr>
              <w:t>Compliant to relevant standard during reporting period</w:t>
            </w:r>
          </w:p>
        </w:tc>
      </w:tr>
      <w:tr w:rsidR="00737725" w14:paraId="2300084E" w14:textId="77777777" w:rsidTr="007C719E">
        <w:trPr>
          <w:trHeight w:val="431"/>
        </w:trPr>
        <w:tc>
          <w:tcPr>
            <w:cnfStyle w:val="001000000000" w:firstRow="0" w:lastRow="0" w:firstColumn="1" w:lastColumn="0" w:oddVBand="0" w:evenVBand="0" w:oddHBand="0" w:evenHBand="0" w:firstRowFirstColumn="0" w:firstRowLastColumn="0" w:lastRowFirstColumn="0" w:lastRowLastColumn="0"/>
            <w:tcW w:w="754" w:type="pct"/>
            <w:hideMark/>
          </w:tcPr>
          <w:p w14:paraId="57A72850" w14:textId="1D034FB7" w:rsidR="00737725" w:rsidRPr="00502755" w:rsidRDefault="00737725" w:rsidP="00737725">
            <w:pPr>
              <w:spacing w:before="0" w:after="0"/>
              <w:rPr>
                <w:lang w:eastAsia="en-AU"/>
              </w:rPr>
            </w:pPr>
            <w:r w:rsidRPr="003832A0">
              <w:rPr>
                <w:i/>
                <w:color w:val="C00000"/>
                <w:lang w:eastAsia="en-AU"/>
              </w:rPr>
              <w:t>e.g. Fire and Gas detection systems</w:t>
            </w:r>
          </w:p>
        </w:tc>
        <w:tc>
          <w:tcPr>
            <w:tcW w:w="1487" w:type="pct"/>
            <w:hideMark/>
          </w:tcPr>
          <w:p w14:paraId="42C26E56" w14:textId="42BDC725" w:rsidR="00737725" w:rsidRPr="00502755" w:rsidRDefault="00737725" w:rsidP="00737725">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E.g. quarterly inspection of fire extinguishers</w:t>
            </w:r>
          </w:p>
        </w:tc>
        <w:tc>
          <w:tcPr>
            <w:tcW w:w="1607" w:type="pct"/>
          </w:tcPr>
          <w:p w14:paraId="1CCCFD88" w14:textId="63B69DB6" w:rsidR="00737725" w:rsidRPr="00502755" w:rsidRDefault="00737725" w:rsidP="00737725">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E.g. AS 1851</w:t>
            </w:r>
          </w:p>
        </w:tc>
        <w:tc>
          <w:tcPr>
            <w:tcW w:w="1152" w:type="pct"/>
            <w:hideMark/>
          </w:tcPr>
          <w:p w14:paraId="31EB17E2" w14:textId="732AC085" w:rsidR="00737725" w:rsidRDefault="00000000" w:rsidP="00737725">
            <w:p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769389938"/>
                <w:placeholder>
                  <w:docPart w:val="76A106F8A5CB4907A7441F6C6BBC5738"/>
                </w:placeholder>
                <w:showingPlcHdr/>
                <w:dropDownList>
                  <w:listItem w:displayText="YES" w:value="YES"/>
                  <w:listItem w:displayText="NO" w:value="NO"/>
                  <w:listItem w:displayText="NA" w:value="NA"/>
                </w:dropDownList>
              </w:sdtPr>
              <w:sdtContent>
                <w:r w:rsidR="00737725">
                  <w:rPr>
                    <w:lang w:eastAsia="en-AU"/>
                  </w:rPr>
                  <w:t>Y/N/NA</w:t>
                </w:r>
              </w:sdtContent>
            </w:sdt>
          </w:p>
        </w:tc>
      </w:tr>
      <w:tr w:rsidR="00737725" w14:paraId="43EB1BD9" w14:textId="77777777" w:rsidTr="007C719E">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754" w:type="pct"/>
            <w:hideMark/>
          </w:tcPr>
          <w:p w14:paraId="534B4B96" w14:textId="16D7D7DA" w:rsidR="00737725" w:rsidRPr="00502755" w:rsidRDefault="00737725" w:rsidP="00737725">
            <w:pPr>
              <w:rPr>
                <w:lang w:eastAsia="en-AU"/>
              </w:rPr>
            </w:pPr>
            <w:r w:rsidRPr="003832A0">
              <w:rPr>
                <w:i/>
                <w:color w:val="C00000"/>
                <w:lang w:eastAsia="en-AU"/>
              </w:rPr>
              <w:t>e.g. Electrical equipment in Hazardous areas</w:t>
            </w:r>
          </w:p>
        </w:tc>
        <w:tc>
          <w:tcPr>
            <w:tcW w:w="1487" w:type="pct"/>
            <w:hideMark/>
          </w:tcPr>
          <w:p w14:paraId="0A9F9CA0" w14:textId="2707B991" w:rsidR="00737725" w:rsidRPr="00502755" w:rsidRDefault="00737725" w:rsidP="00737725">
            <w:pPr>
              <w:cnfStyle w:val="000000010000" w:firstRow="0" w:lastRow="0" w:firstColumn="0" w:lastColumn="0" w:oddVBand="0" w:evenVBand="0" w:oddHBand="0" w:evenHBand="1" w:firstRowFirstColumn="0" w:firstRowLastColumn="0" w:lastRowFirstColumn="0" w:lastRowLastColumn="0"/>
              <w:rPr>
                <w:lang w:eastAsia="en-AU"/>
              </w:rPr>
            </w:pPr>
            <w:r w:rsidRPr="003832A0">
              <w:rPr>
                <w:i/>
                <w:color w:val="C00000"/>
                <w:lang w:eastAsia="en-AU"/>
              </w:rPr>
              <w:t>e.g. Electrical equipment in Hazardous areas</w:t>
            </w:r>
          </w:p>
        </w:tc>
        <w:tc>
          <w:tcPr>
            <w:tcW w:w="1607" w:type="pct"/>
          </w:tcPr>
          <w:p w14:paraId="1542C026" w14:textId="6FCD382A" w:rsidR="00737725" w:rsidRPr="00502755" w:rsidRDefault="00737725" w:rsidP="00737725">
            <w:pPr>
              <w:cnfStyle w:val="000000010000" w:firstRow="0" w:lastRow="0" w:firstColumn="0" w:lastColumn="0" w:oddVBand="0" w:evenVBand="0" w:oddHBand="0" w:evenHBand="1" w:firstRowFirstColumn="0" w:firstRowLastColumn="0" w:lastRowFirstColumn="0" w:lastRowLastColumn="0"/>
              <w:rPr>
                <w:lang w:eastAsia="en-AU"/>
              </w:rPr>
            </w:pPr>
            <w:r w:rsidRPr="003832A0">
              <w:rPr>
                <w:i/>
                <w:color w:val="C00000"/>
                <w:lang w:eastAsia="en-AU"/>
              </w:rPr>
              <w:t>E.g. AS/NZS 60079</w:t>
            </w:r>
          </w:p>
        </w:tc>
        <w:tc>
          <w:tcPr>
            <w:tcW w:w="1152" w:type="pct"/>
            <w:hideMark/>
          </w:tcPr>
          <w:p w14:paraId="3A6B5D67" w14:textId="697ED370" w:rsidR="00737725" w:rsidRDefault="00000000" w:rsidP="00737725">
            <w:pPr>
              <w:cnfStyle w:val="000000010000" w:firstRow="0" w:lastRow="0" w:firstColumn="0" w:lastColumn="0" w:oddVBand="0" w:evenVBand="0" w:oddHBand="0" w:evenHBand="1" w:firstRowFirstColumn="0" w:firstRowLastColumn="0" w:lastRowFirstColumn="0" w:lastRowLastColumn="0"/>
              <w:rPr>
                <w:lang w:eastAsia="en-AU"/>
              </w:rPr>
            </w:pPr>
            <w:sdt>
              <w:sdtPr>
                <w:rPr>
                  <w:lang w:eastAsia="en-AU"/>
                </w:rPr>
                <w:id w:val="-188835258"/>
                <w:placeholder>
                  <w:docPart w:val="E923FE6FA57A47D1A47FE7068E4CBB65"/>
                </w:placeholder>
                <w:showingPlcHdr/>
                <w:dropDownList>
                  <w:listItem w:displayText="YES" w:value="YES"/>
                  <w:listItem w:displayText="NO" w:value="NO"/>
                  <w:listItem w:displayText="NA" w:value="NA"/>
                </w:dropDownList>
              </w:sdtPr>
              <w:sdtContent>
                <w:r w:rsidR="00737725">
                  <w:rPr>
                    <w:lang w:eastAsia="en-AU"/>
                  </w:rPr>
                  <w:t>Y/N/NA</w:t>
                </w:r>
              </w:sdtContent>
            </w:sdt>
          </w:p>
        </w:tc>
      </w:tr>
    </w:tbl>
    <w:p w14:paraId="59CD09EA" w14:textId="46F3E7D3" w:rsidR="005034ED" w:rsidRPr="003832A0" w:rsidRDefault="005034ED" w:rsidP="005034ED">
      <w:pPr>
        <w:spacing w:before="200"/>
        <w:rPr>
          <w:i/>
          <w:color w:val="C00000"/>
          <w:lang w:eastAsia="en-AU"/>
        </w:rPr>
      </w:pPr>
      <w:r w:rsidRPr="003832A0">
        <w:rPr>
          <w:i/>
          <w:color w:val="C00000"/>
          <w:lang w:eastAsia="en-AU"/>
        </w:rPr>
        <w:t>Provide an explanation of any non-compliance. Where applicable, describ</w:t>
      </w:r>
      <w:r w:rsidR="00C503F3" w:rsidRPr="003832A0">
        <w:rPr>
          <w:i/>
          <w:color w:val="C00000"/>
          <w:lang w:eastAsia="en-AU"/>
        </w:rPr>
        <w:t>e the reason for the deviation.</w:t>
      </w:r>
    </w:p>
    <w:p w14:paraId="2A024A26" w14:textId="3DBCED1D" w:rsidR="005034ED" w:rsidRDefault="005034ED" w:rsidP="005034ED">
      <w:pPr>
        <w:pStyle w:val="Heading2"/>
      </w:pPr>
      <w:bookmarkStart w:id="59" w:name="_Toc157064257"/>
      <w:bookmarkStart w:id="60" w:name="_Toc158301533"/>
      <w:r>
        <w:t xml:space="preserve">Asset management – </w:t>
      </w:r>
      <w:r w:rsidR="00767843">
        <w:t>G</w:t>
      </w:r>
      <w:r>
        <w:t>athering pipeline network</w:t>
      </w:r>
      <w:bookmarkEnd w:id="59"/>
      <w:bookmarkEnd w:id="60"/>
    </w:p>
    <w:p w14:paraId="115182E1" w14:textId="127BE000" w:rsidR="005034ED" w:rsidRPr="003832A0" w:rsidRDefault="004F7AAA" w:rsidP="005034ED">
      <w:pPr>
        <w:rPr>
          <w:i/>
          <w:color w:val="C00000"/>
          <w:lang w:eastAsia="en-AU"/>
        </w:rPr>
      </w:pPr>
      <w:r w:rsidRPr="003832A0">
        <w:rPr>
          <w:bCs/>
          <w:i/>
          <w:color w:val="C00000"/>
          <w:lang w:eastAsia="en-AU"/>
        </w:rPr>
        <w:t xml:space="preserve">Complete </w:t>
      </w:r>
      <w:r>
        <w:fldChar w:fldCharType="begin"/>
      </w:r>
      <w:r>
        <w:rPr>
          <w:bCs/>
          <w:i/>
          <w:color w:val="FF0000"/>
          <w:lang w:eastAsia="en-AU"/>
        </w:rPr>
        <w:instrText xml:space="preserve"> REF _Ref157068556 \h </w:instrText>
      </w:r>
      <w:r>
        <w:fldChar w:fldCharType="separate"/>
      </w:r>
      <w:r w:rsidR="00D96FEE">
        <w:t xml:space="preserve">Table </w:t>
      </w:r>
      <w:r w:rsidR="00D96FEE">
        <w:rPr>
          <w:noProof/>
        </w:rPr>
        <w:t>22</w:t>
      </w:r>
      <w:r>
        <w:fldChar w:fldCharType="end"/>
      </w:r>
      <w:r w:rsidRPr="003832A0">
        <w:rPr>
          <w:bCs/>
          <w:i/>
          <w:color w:val="C00000"/>
          <w:lang w:eastAsia="en-AU"/>
        </w:rPr>
        <w:t xml:space="preserve"> below</w:t>
      </w:r>
      <w:r w:rsidR="005034ED" w:rsidRPr="003832A0">
        <w:rPr>
          <w:bCs/>
          <w:i/>
          <w:color w:val="C00000"/>
          <w:lang w:eastAsia="en-AU"/>
        </w:rPr>
        <w:t xml:space="preserve"> with integrity activities approved in the approval</w:t>
      </w:r>
      <w:r w:rsidRPr="003832A0">
        <w:rPr>
          <w:bCs/>
          <w:i/>
          <w:color w:val="C00000"/>
          <w:lang w:eastAsia="en-AU"/>
        </w:rPr>
        <w:t xml:space="preserve">. </w:t>
      </w:r>
      <w:r w:rsidR="005034ED" w:rsidRPr="003832A0">
        <w:rPr>
          <w:bCs/>
          <w:i/>
          <w:color w:val="C00000"/>
          <w:lang w:eastAsia="en-AU"/>
        </w:rPr>
        <w:t>Indicate when and where approved asset management activities were underta</w:t>
      </w:r>
      <w:r w:rsidRPr="003832A0">
        <w:rPr>
          <w:bCs/>
          <w:i/>
          <w:color w:val="C00000"/>
          <w:lang w:eastAsia="en-AU"/>
        </w:rPr>
        <w:t>ken during the reporting period.</w:t>
      </w:r>
    </w:p>
    <w:p w14:paraId="7F16AA02" w14:textId="2BCA218F" w:rsidR="005034ED" w:rsidRDefault="005034ED" w:rsidP="005034ED">
      <w:pPr>
        <w:pStyle w:val="Caption"/>
        <w:keepNext/>
      </w:pPr>
      <w:bookmarkStart w:id="61" w:name="_Ref157068556"/>
      <w:r>
        <w:t xml:space="preserve">Table </w:t>
      </w:r>
      <w:fldSimple w:instr=" SEQ Table \* ARABIC ">
        <w:r w:rsidR="00D96FEE">
          <w:rPr>
            <w:noProof/>
          </w:rPr>
          <w:t>22</w:t>
        </w:r>
      </w:fldSimple>
      <w:bookmarkEnd w:id="61"/>
      <w:r>
        <w:t xml:space="preserve"> - Asset management - </w:t>
      </w:r>
      <w:r w:rsidR="00EA6933">
        <w:t>G</w:t>
      </w:r>
      <w:r>
        <w:t>athering pipeline network</w:t>
      </w:r>
    </w:p>
    <w:tbl>
      <w:tblPr>
        <w:tblStyle w:val="NTGtable1"/>
        <w:tblW w:w="5000" w:type="pct"/>
        <w:tblLook w:val="04A0" w:firstRow="1" w:lastRow="0" w:firstColumn="1" w:lastColumn="0" w:noHBand="0" w:noVBand="1"/>
      </w:tblPr>
      <w:tblGrid>
        <w:gridCol w:w="1718"/>
        <w:gridCol w:w="1718"/>
        <w:gridCol w:w="1718"/>
        <w:gridCol w:w="1718"/>
        <w:gridCol w:w="1718"/>
        <w:gridCol w:w="1718"/>
      </w:tblGrid>
      <w:tr w:rsidR="00EA6933" w14:paraId="02FF74D0" w14:textId="77777777" w:rsidTr="004F7AAA">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33" w:type="pct"/>
            <w:hideMark/>
          </w:tcPr>
          <w:p w14:paraId="2384F861" w14:textId="77777777" w:rsidR="005034ED" w:rsidRDefault="005034ED">
            <w:pPr>
              <w:spacing w:before="80" w:after="80"/>
              <w:rPr>
                <w:lang w:eastAsia="en-AU"/>
              </w:rPr>
            </w:pPr>
            <w:r>
              <w:rPr>
                <w:lang w:eastAsia="en-AU"/>
              </w:rPr>
              <w:t>Activity</w:t>
            </w:r>
          </w:p>
        </w:tc>
        <w:tc>
          <w:tcPr>
            <w:tcW w:w="833" w:type="pct"/>
            <w:hideMark/>
          </w:tcPr>
          <w:p w14:paraId="3F395936" w14:textId="77777777" w:rsidR="005034ED" w:rsidRDefault="005034ED">
            <w:pPr>
              <w:spacing w:before="80" w:after="80"/>
              <w:cnfStyle w:val="100000000000" w:firstRow="1" w:lastRow="0" w:firstColumn="0" w:lastColumn="0" w:oddVBand="0" w:evenVBand="0" w:oddHBand="0" w:evenHBand="0" w:firstRowFirstColumn="0" w:firstRowLastColumn="0" w:lastRowFirstColumn="0" w:lastRowLastColumn="0"/>
              <w:rPr>
                <w:lang w:eastAsia="en-AU"/>
              </w:rPr>
            </w:pPr>
            <w:r>
              <w:rPr>
                <w:lang w:eastAsia="en-AU"/>
              </w:rPr>
              <w:t>Specific pipeline and location (GPS Co</w:t>
            </w:r>
            <w:r>
              <w:rPr>
                <w:lang w:eastAsia="en-AU"/>
              </w:rPr>
              <w:noBreakHyphen/>
            </w:r>
            <w:proofErr w:type="spellStart"/>
            <w:r>
              <w:rPr>
                <w:lang w:eastAsia="en-AU"/>
              </w:rPr>
              <w:t>ords</w:t>
            </w:r>
            <w:proofErr w:type="spellEnd"/>
            <w:r>
              <w:rPr>
                <w:lang w:eastAsia="en-AU"/>
              </w:rPr>
              <w:t>)</w:t>
            </w:r>
          </w:p>
        </w:tc>
        <w:tc>
          <w:tcPr>
            <w:tcW w:w="833" w:type="pct"/>
            <w:hideMark/>
          </w:tcPr>
          <w:p w14:paraId="16203A65" w14:textId="77777777" w:rsidR="005034ED" w:rsidRDefault="005034ED">
            <w:pPr>
              <w:spacing w:before="80" w:after="80"/>
              <w:cnfStyle w:val="100000000000" w:firstRow="1" w:lastRow="0" w:firstColumn="0" w:lastColumn="0" w:oddVBand="0" w:evenVBand="0" w:oddHBand="0" w:evenHBand="0" w:firstRowFirstColumn="0" w:firstRowLastColumn="0" w:lastRowFirstColumn="0" w:lastRowLastColumn="0"/>
              <w:rPr>
                <w:lang w:eastAsia="en-AU"/>
              </w:rPr>
            </w:pPr>
            <w:r>
              <w:rPr>
                <w:lang w:eastAsia="en-AU"/>
              </w:rPr>
              <w:t>Approved maintenance, inspection and testing requirements</w:t>
            </w:r>
          </w:p>
        </w:tc>
        <w:tc>
          <w:tcPr>
            <w:tcW w:w="833" w:type="pct"/>
            <w:hideMark/>
          </w:tcPr>
          <w:p w14:paraId="6D6CFCFF" w14:textId="77777777" w:rsidR="005034ED" w:rsidRDefault="005034ED">
            <w:pPr>
              <w:spacing w:before="80" w:after="80"/>
              <w:cnfStyle w:val="100000000000" w:firstRow="1" w:lastRow="0" w:firstColumn="0" w:lastColumn="0" w:oddVBand="0" w:evenVBand="0" w:oddHBand="0" w:evenHBand="0" w:firstRowFirstColumn="0" w:firstRowLastColumn="0" w:lastRowFirstColumn="0" w:lastRowLastColumn="0"/>
              <w:rPr>
                <w:lang w:eastAsia="en-AU"/>
              </w:rPr>
            </w:pPr>
            <w:r>
              <w:rPr>
                <w:lang w:eastAsia="en-AU"/>
              </w:rPr>
              <w:t>Scheduled dated</w:t>
            </w:r>
          </w:p>
        </w:tc>
        <w:tc>
          <w:tcPr>
            <w:tcW w:w="833" w:type="pct"/>
            <w:hideMark/>
          </w:tcPr>
          <w:p w14:paraId="0932A758" w14:textId="77777777" w:rsidR="005034ED" w:rsidRDefault="005034ED">
            <w:pPr>
              <w:spacing w:before="80" w:after="80"/>
              <w:cnfStyle w:val="100000000000" w:firstRow="1" w:lastRow="0" w:firstColumn="0" w:lastColumn="0" w:oddVBand="0" w:evenVBand="0" w:oddHBand="0" w:evenHBand="0" w:firstRowFirstColumn="0" w:firstRowLastColumn="0" w:lastRowFirstColumn="0" w:lastRowLastColumn="0"/>
              <w:rPr>
                <w:lang w:eastAsia="en-AU"/>
              </w:rPr>
            </w:pPr>
            <w:r>
              <w:rPr>
                <w:lang w:eastAsia="en-AU"/>
              </w:rPr>
              <w:t>Completed date</w:t>
            </w:r>
          </w:p>
        </w:tc>
        <w:tc>
          <w:tcPr>
            <w:tcW w:w="833" w:type="pct"/>
            <w:hideMark/>
          </w:tcPr>
          <w:p w14:paraId="774A933D" w14:textId="77777777" w:rsidR="005034ED" w:rsidRDefault="005034ED">
            <w:pPr>
              <w:spacing w:before="80" w:after="80"/>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Identification of new risks not covered by PSIP. </w:t>
            </w:r>
          </w:p>
        </w:tc>
      </w:tr>
      <w:tr w:rsidR="007E193A" w14:paraId="2D6CBF41" w14:textId="77777777" w:rsidTr="004F7AAA">
        <w:trPr>
          <w:trHeight w:val="431"/>
        </w:trPr>
        <w:tc>
          <w:tcPr>
            <w:cnfStyle w:val="001000000000" w:firstRow="0" w:lastRow="0" w:firstColumn="1" w:lastColumn="0" w:oddVBand="0" w:evenVBand="0" w:oddHBand="0" w:evenHBand="0" w:firstRowFirstColumn="0" w:firstRowLastColumn="0" w:lastRowFirstColumn="0" w:lastRowLastColumn="0"/>
            <w:tcW w:w="833" w:type="pct"/>
            <w:hideMark/>
          </w:tcPr>
          <w:p w14:paraId="2832EFF9" w14:textId="18D26005" w:rsidR="007E193A" w:rsidRPr="00502755" w:rsidRDefault="007E193A" w:rsidP="007E193A">
            <w:pPr>
              <w:rPr>
                <w:lang w:eastAsia="en-AU"/>
              </w:rPr>
            </w:pPr>
            <w:r w:rsidRPr="003832A0">
              <w:rPr>
                <w:i/>
                <w:color w:val="C00000"/>
                <w:lang w:eastAsia="en-AU"/>
              </w:rPr>
              <w:t>E.g. Leakage survey</w:t>
            </w:r>
          </w:p>
        </w:tc>
        <w:tc>
          <w:tcPr>
            <w:tcW w:w="833" w:type="pct"/>
            <w:hideMark/>
          </w:tcPr>
          <w:p w14:paraId="452CE95D" w14:textId="0D652481" w:rsidR="007E193A" w:rsidRPr="00502755" w:rsidRDefault="007E193A" w:rsidP="007E193A">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Pipeline X</w:t>
            </w:r>
          </w:p>
        </w:tc>
        <w:tc>
          <w:tcPr>
            <w:tcW w:w="833" w:type="pct"/>
            <w:hideMark/>
          </w:tcPr>
          <w:p w14:paraId="670180AE" w14:textId="32EFCD86" w:rsidR="007E193A" w:rsidRPr="00502755" w:rsidRDefault="007E193A" w:rsidP="007E193A">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Annual</w:t>
            </w:r>
          </w:p>
        </w:tc>
        <w:tc>
          <w:tcPr>
            <w:tcW w:w="833" w:type="pct"/>
            <w:hideMark/>
          </w:tcPr>
          <w:p w14:paraId="3FB282A1" w14:textId="53AB4063" w:rsidR="007E193A" w:rsidRPr="00502755" w:rsidRDefault="007E193A" w:rsidP="007E193A">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August 2024</w:t>
            </w:r>
          </w:p>
        </w:tc>
        <w:tc>
          <w:tcPr>
            <w:tcW w:w="833" w:type="pct"/>
            <w:hideMark/>
          </w:tcPr>
          <w:p w14:paraId="3E4A3826" w14:textId="6FFAC2BB" w:rsidR="007E193A" w:rsidRPr="00502755" w:rsidRDefault="007E193A" w:rsidP="007E193A">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August 2024</w:t>
            </w:r>
          </w:p>
        </w:tc>
        <w:tc>
          <w:tcPr>
            <w:tcW w:w="833" w:type="pct"/>
            <w:hideMark/>
          </w:tcPr>
          <w:p w14:paraId="4058E598" w14:textId="77777777" w:rsidR="007E193A" w:rsidRDefault="00000000" w:rsidP="007E193A">
            <w:p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310831147"/>
                <w:placeholder>
                  <w:docPart w:val="4AF8266397324A6296B698232EE95F9C"/>
                </w:placeholder>
                <w:showingPlcHdr/>
                <w:dropDownList>
                  <w:listItem w:displayText="YES" w:value="YES"/>
                  <w:listItem w:displayText="NO" w:value="NO"/>
                  <w:listItem w:displayText="NA" w:value="NA"/>
                </w:dropDownList>
              </w:sdtPr>
              <w:sdtContent>
                <w:r w:rsidR="007E193A">
                  <w:rPr>
                    <w:lang w:eastAsia="en-AU"/>
                  </w:rPr>
                  <w:t>Y/N/NA</w:t>
                </w:r>
              </w:sdtContent>
            </w:sdt>
          </w:p>
        </w:tc>
      </w:tr>
      <w:tr w:rsidR="007E193A" w14:paraId="7ED17E15" w14:textId="77777777" w:rsidTr="004F7AAA">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33" w:type="pct"/>
            <w:hideMark/>
          </w:tcPr>
          <w:p w14:paraId="3FF1DB95" w14:textId="66343F1C" w:rsidR="007E193A" w:rsidRPr="00502755" w:rsidRDefault="007E193A" w:rsidP="007E193A">
            <w:pPr>
              <w:spacing w:before="0" w:after="0"/>
              <w:rPr>
                <w:lang w:eastAsia="en-AU"/>
              </w:rPr>
            </w:pPr>
            <w:r w:rsidRPr="003832A0">
              <w:rPr>
                <w:i/>
                <w:color w:val="C00000"/>
                <w:lang w:eastAsia="en-AU"/>
              </w:rPr>
              <w:t>E.g. Leakage survey</w:t>
            </w:r>
          </w:p>
        </w:tc>
        <w:tc>
          <w:tcPr>
            <w:tcW w:w="833" w:type="pct"/>
            <w:hideMark/>
          </w:tcPr>
          <w:p w14:paraId="3C81BB18" w14:textId="77777777" w:rsidR="007E193A" w:rsidRPr="00502755" w:rsidRDefault="007E193A" w:rsidP="007E193A">
            <w:pPr>
              <w:cnfStyle w:val="000000010000" w:firstRow="0" w:lastRow="0" w:firstColumn="0" w:lastColumn="0" w:oddVBand="0" w:evenVBand="0" w:oddHBand="0" w:evenHBand="1" w:firstRowFirstColumn="0" w:firstRowLastColumn="0" w:lastRowFirstColumn="0" w:lastRowLastColumn="0"/>
              <w:rPr>
                <w:lang w:eastAsia="en-AU"/>
              </w:rPr>
            </w:pPr>
            <w:r w:rsidRPr="003832A0">
              <w:rPr>
                <w:i/>
                <w:color w:val="C00000"/>
                <w:lang w:eastAsia="en-AU"/>
              </w:rPr>
              <w:t>Pipeline Y</w:t>
            </w:r>
          </w:p>
        </w:tc>
        <w:tc>
          <w:tcPr>
            <w:tcW w:w="833" w:type="pct"/>
            <w:hideMark/>
          </w:tcPr>
          <w:p w14:paraId="57F36AFF" w14:textId="4C7F330D" w:rsidR="007E193A" w:rsidRPr="00502755" w:rsidRDefault="007E193A" w:rsidP="007E193A">
            <w:pPr>
              <w:cnfStyle w:val="000000010000" w:firstRow="0" w:lastRow="0" w:firstColumn="0" w:lastColumn="0" w:oddVBand="0" w:evenVBand="0" w:oddHBand="0" w:evenHBand="1" w:firstRowFirstColumn="0" w:firstRowLastColumn="0" w:lastRowFirstColumn="0" w:lastRowLastColumn="0"/>
              <w:rPr>
                <w:lang w:eastAsia="en-AU"/>
              </w:rPr>
            </w:pPr>
            <w:r w:rsidRPr="003832A0">
              <w:rPr>
                <w:i/>
                <w:color w:val="C00000"/>
                <w:lang w:eastAsia="en-AU"/>
              </w:rPr>
              <w:t>Annual</w:t>
            </w:r>
          </w:p>
        </w:tc>
        <w:tc>
          <w:tcPr>
            <w:tcW w:w="833" w:type="pct"/>
            <w:hideMark/>
          </w:tcPr>
          <w:p w14:paraId="305CAC54" w14:textId="134D9B0B" w:rsidR="007E193A" w:rsidRPr="00502755" w:rsidRDefault="007E193A" w:rsidP="007E193A">
            <w:pPr>
              <w:cnfStyle w:val="000000010000" w:firstRow="0" w:lastRow="0" w:firstColumn="0" w:lastColumn="0" w:oddVBand="0" w:evenVBand="0" w:oddHBand="0" w:evenHBand="1" w:firstRowFirstColumn="0" w:firstRowLastColumn="0" w:lastRowFirstColumn="0" w:lastRowLastColumn="0"/>
              <w:rPr>
                <w:lang w:eastAsia="en-AU"/>
              </w:rPr>
            </w:pPr>
            <w:r w:rsidRPr="003832A0">
              <w:rPr>
                <w:i/>
                <w:color w:val="C00000"/>
                <w:lang w:eastAsia="en-AU"/>
              </w:rPr>
              <w:t>August 2024</w:t>
            </w:r>
          </w:p>
        </w:tc>
        <w:tc>
          <w:tcPr>
            <w:tcW w:w="833" w:type="pct"/>
            <w:hideMark/>
          </w:tcPr>
          <w:p w14:paraId="6E4BD75F" w14:textId="29B51273" w:rsidR="007E193A" w:rsidRPr="00502755" w:rsidRDefault="007E193A" w:rsidP="007E193A">
            <w:pPr>
              <w:cnfStyle w:val="000000010000" w:firstRow="0" w:lastRow="0" w:firstColumn="0" w:lastColumn="0" w:oddVBand="0" w:evenVBand="0" w:oddHBand="0" w:evenHBand="1" w:firstRowFirstColumn="0" w:firstRowLastColumn="0" w:lastRowFirstColumn="0" w:lastRowLastColumn="0"/>
              <w:rPr>
                <w:lang w:eastAsia="en-AU"/>
              </w:rPr>
            </w:pPr>
            <w:r w:rsidRPr="003832A0">
              <w:rPr>
                <w:i/>
                <w:color w:val="C00000"/>
                <w:lang w:eastAsia="en-AU"/>
              </w:rPr>
              <w:t>August 2024</w:t>
            </w:r>
          </w:p>
        </w:tc>
        <w:tc>
          <w:tcPr>
            <w:tcW w:w="833" w:type="pct"/>
            <w:hideMark/>
          </w:tcPr>
          <w:p w14:paraId="6E9254F0" w14:textId="77777777" w:rsidR="007E193A" w:rsidRDefault="00000000" w:rsidP="007E193A">
            <w:pPr>
              <w:cnfStyle w:val="000000010000" w:firstRow="0" w:lastRow="0" w:firstColumn="0" w:lastColumn="0" w:oddVBand="0" w:evenVBand="0" w:oddHBand="0" w:evenHBand="1" w:firstRowFirstColumn="0" w:firstRowLastColumn="0" w:lastRowFirstColumn="0" w:lastRowLastColumn="0"/>
              <w:rPr>
                <w:lang w:eastAsia="en-AU"/>
              </w:rPr>
            </w:pPr>
            <w:sdt>
              <w:sdtPr>
                <w:rPr>
                  <w:lang w:eastAsia="en-AU"/>
                </w:rPr>
                <w:id w:val="849608990"/>
                <w:placeholder>
                  <w:docPart w:val="451F00667ADE4AB2AEB0FF0F21CFD80C"/>
                </w:placeholder>
                <w:showingPlcHdr/>
                <w:dropDownList>
                  <w:listItem w:displayText="YES" w:value="YES"/>
                  <w:listItem w:displayText="NO" w:value="NO"/>
                  <w:listItem w:displayText="NA" w:value="NA"/>
                </w:dropDownList>
              </w:sdtPr>
              <w:sdtContent>
                <w:r w:rsidR="007E193A">
                  <w:rPr>
                    <w:lang w:eastAsia="en-AU"/>
                  </w:rPr>
                  <w:t>Y/N/NA</w:t>
                </w:r>
              </w:sdtContent>
            </w:sdt>
          </w:p>
        </w:tc>
      </w:tr>
    </w:tbl>
    <w:p w14:paraId="45DEF86B" w14:textId="0E8186FD" w:rsidR="005034ED" w:rsidRPr="003832A0" w:rsidRDefault="005034ED" w:rsidP="005034ED">
      <w:pPr>
        <w:spacing w:before="200"/>
        <w:rPr>
          <w:i/>
          <w:color w:val="C00000"/>
          <w:lang w:eastAsia="en-AU"/>
        </w:rPr>
      </w:pPr>
      <w:r w:rsidRPr="003832A0">
        <w:rPr>
          <w:i/>
          <w:color w:val="C00000"/>
          <w:lang w:eastAsia="en-AU"/>
        </w:rPr>
        <w:t>Provide an explanation of any non-compliance. Where applicable, describe the reason for the deviation.</w:t>
      </w:r>
    </w:p>
    <w:p w14:paraId="15ED0667" w14:textId="3F6B560F" w:rsidR="005034ED" w:rsidRDefault="005034ED" w:rsidP="005034ED">
      <w:pPr>
        <w:pStyle w:val="Heading2"/>
      </w:pPr>
      <w:bookmarkStart w:id="62" w:name="_Toc157064266"/>
      <w:bookmarkStart w:id="63" w:name="_Toc158301534"/>
      <w:r>
        <w:t xml:space="preserve">Approval to recover petroleum on an appraisal basis – </w:t>
      </w:r>
      <w:r w:rsidR="00767843">
        <w:t>A</w:t>
      </w:r>
      <w:r>
        <w:t>udits and risk assessments</w:t>
      </w:r>
      <w:bookmarkEnd w:id="62"/>
      <w:bookmarkEnd w:id="63"/>
    </w:p>
    <w:p w14:paraId="411B559D" w14:textId="31ABD2A9" w:rsidR="005034ED" w:rsidRPr="003832A0" w:rsidRDefault="005034ED" w:rsidP="005034ED">
      <w:pPr>
        <w:rPr>
          <w:color w:val="C00000"/>
          <w:lang w:eastAsia="en-AU"/>
        </w:rPr>
      </w:pPr>
      <w:r w:rsidRPr="003832A0">
        <w:rPr>
          <w:i/>
          <w:color w:val="C00000"/>
          <w:lang w:eastAsia="en-AU"/>
        </w:rPr>
        <w:t xml:space="preserve">List audits and risk assessments carried out </w:t>
      </w:r>
      <w:r w:rsidR="00776C29" w:rsidRPr="003832A0">
        <w:rPr>
          <w:i/>
          <w:color w:val="C00000"/>
          <w:lang w:eastAsia="en-AU"/>
        </w:rPr>
        <w:t>during the reporting period</w:t>
      </w:r>
      <w:r w:rsidRPr="003832A0">
        <w:rPr>
          <w:i/>
          <w:color w:val="C00000"/>
          <w:lang w:eastAsia="en-AU"/>
        </w:rPr>
        <w:t xml:space="preserve"> in </w:t>
      </w:r>
      <w:r w:rsidR="00931432">
        <w:rPr>
          <w:i/>
          <w:color w:val="FF0000"/>
          <w:lang w:eastAsia="en-AU"/>
        </w:rPr>
        <w:fldChar w:fldCharType="begin"/>
      </w:r>
      <w:r w:rsidR="00931432">
        <w:rPr>
          <w:i/>
          <w:color w:val="FF0000"/>
          <w:lang w:eastAsia="en-AU"/>
        </w:rPr>
        <w:instrText xml:space="preserve"> REF _Ref157069232 \h </w:instrText>
      </w:r>
      <w:r w:rsidR="00931432">
        <w:rPr>
          <w:i/>
          <w:color w:val="FF0000"/>
          <w:lang w:eastAsia="en-AU"/>
        </w:rPr>
      </w:r>
      <w:r w:rsidR="00931432">
        <w:rPr>
          <w:i/>
          <w:color w:val="FF0000"/>
          <w:lang w:eastAsia="en-AU"/>
        </w:rPr>
        <w:fldChar w:fldCharType="separate"/>
      </w:r>
      <w:r w:rsidR="00D96FEE">
        <w:t xml:space="preserve">Table </w:t>
      </w:r>
      <w:r w:rsidR="00D96FEE">
        <w:rPr>
          <w:noProof/>
        </w:rPr>
        <w:t>23</w:t>
      </w:r>
      <w:r w:rsidR="00931432">
        <w:rPr>
          <w:i/>
          <w:color w:val="FF0000"/>
          <w:lang w:eastAsia="en-AU"/>
        </w:rPr>
        <w:fldChar w:fldCharType="end"/>
      </w:r>
      <w:r w:rsidR="00931432" w:rsidRPr="003832A0">
        <w:rPr>
          <w:i/>
          <w:color w:val="C00000"/>
          <w:lang w:eastAsia="en-AU"/>
        </w:rPr>
        <w:t xml:space="preserve"> </w:t>
      </w:r>
      <w:r w:rsidRPr="003832A0">
        <w:rPr>
          <w:i/>
          <w:color w:val="C00000"/>
          <w:lang w:eastAsia="en-AU"/>
        </w:rPr>
        <w:t>below.</w:t>
      </w:r>
    </w:p>
    <w:p w14:paraId="50B04AB7" w14:textId="3C4D925E" w:rsidR="005034ED" w:rsidRDefault="005034ED" w:rsidP="005034ED">
      <w:pPr>
        <w:pStyle w:val="Caption"/>
        <w:keepNext/>
      </w:pPr>
      <w:bookmarkStart w:id="64" w:name="_Ref157069232"/>
      <w:r>
        <w:t xml:space="preserve">Table </w:t>
      </w:r>
      <w:fldSimple w:instr=" SEQ Table \* ARABIC ">
        <w:r w:rsidR="00D96FEE">
          <w:rPr>
            <w:noProof/>
          </w:rPr>
          <w:t>23</w:t>
        </w:r>
      </w:fldSimple>
      <w:bookmarkEnd w:id="64"/>
      <w:r>
        <w:t xml:space="preserve"> –</w:t>
      </w:r>
      <w:r w:rsidR="00931432">
        <w:t xml:space="preserve"> </w:t>
      </w:r>
      <w:r w:rsidR="00767843">
        <w:t>A</w:t>
      </w:r>
      <w:r>
        <w:t>udits and risk assessments</w:t>
      </w:r>
    </w:p>
    <w:tbl>
      <w:tblPr>
        <w:tblStyle w:val="NTGtable1"/>
        <w:tblW w:w="5000" w:type="pct"/>
        <w:tblLook w:val="04A0" w:firstRow="1" w:lastRow="0" w:firstColumn="1" w:lastColumn="0" w:noHBand="0" w:noVBand="1"/>
      </w:tblPr>
      <w:tblGrid>
        <w:gridCol w:w="2121"/>
        <w:gridCol w:w="2126"/>
        <w:gridCol w:w="1985"/>
        <w:gridCol w:w="4076"/>
      </w:tblGrid>
      <w:tr w:rsidR="005034ED" w14:paraId="064C486B" w14:textId="77777777" w:rsidTr="00160CB6">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029" w:type="pct"/>
            <w:tcBorders>
              <w:top w:val="single" w:sz="4" w:space="0" w:color="1F1F5F" w:themeColor="text1"/>
              <w:left w:val="single" w:sz="4" w:space="0" w:color="1F1F5F" w:themeColor="text1"/>
              <w:bottom w:val="nil"/>
              <w:right w:val="single" w:sz="4" w:space="0" w:color="1F1F5F" w:themeColor="text1"/>
            </w:tcBorders>
            <w:hideMark/>
          </w:tcPr>
          <w:p w14:paraId="162F30CA" w14:textId="77777777" w:rsidR="005034ED" w:rsidRDefault="005034ED">
            <w:pPr>
              <w:rPr>
                <w:lang w:eastAsia="en-AU"/>
              </w:rPr>
            </w:pPr>
            <w:r>
              <w:rPr>
                <w:lang w:eastAsia="en-AU"/>
              </w:rPr>
              <w:t>Risk Assessments / Audits carried out</w:t>
            </w:r>
          </w:p>
        </w:tc>
        <w:tc>
          <w:tcPr>
            <w:tcW w:w="1031" w:type="pct"/>
            <w:tcBorders>
              <w:top w:val="single" w:sz="4" w:space="0" w:color="1F1F5F" w:themeColor="text1"/>
              <w:left w:val="single" w:sz="4" w:space="0" w:color="1F1F5F" w:themeColor="text1"/>
              <w:bottom w:val="nil"/>
              <w:right w:val="single" w:sz="4" w:space="0" w:color="1F1F5F" w:themeColor="text1"/>
            </w:tcBorders>
            <w:hideMark/>
          </w:tcPr>
          <w:p w14:paraId="2B6F74D9" w14:textId="77777777" w:rsidR="005034ED" w:rsidRDefault="005034ED">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Date and provider</w:t>
            </w:r>
          </w:p>
        </w:tc>
        <w:tc>
          <w:tcPr>
            <w:tcW w:w="963" w:type="pct"/>
            <w:tcBorders>
              <w:top w:val="single" w:sz="4" w:space="0" w:color="1F1F5F" w:themeColor="text1"/>
              <w:left w:val="single" w:sz="4" w:space="0" w:color="1F1F5F" w:themeColor="text1"/>
              <w:bottom w:val="nil"/>
              <w:right w:val="single" w:sz="4" w:space="0" w:color="1F1F5F" w:themeColor="text1"/>
            </w:tcBorders>
            <w:hideMark/>
          </w:tcPr>
          <w:p w14:paraId="6DE27CE6" w14:textId="77777777" w:rsidR="005034ED" w:rsidRDefault="005034ED">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Action required</w:t>
            </w:r>
          </w:p>
        </w:tc>
        <w:tc>
          <w:tcPr>
            <w:tcW w:w="1977" w:type="pct"/>
            <w:tcBorders>
              <w:top w:val="single" w:sz="4" w:space="0" w:color="1F1F5F" w:themeColor="text1"/>
              <w:left w:val="single" w:sz="4" w:space="0" w:color="1F1F5F" w:themeColor="text1"/>
              <w:bottom w:val="nil"/>
              <w:right w:val="single" w:sz="4" w:space="0" w:color="1F1F5F" w:themeColor="text1"/>
            </w:tcBorders>
            <w:hideMark/>
          </w:tcPr>
          <w:p w14:paraId="24DE7C1E" w14:textId="77777777" w:rsidR="005034ED" w:rsidRDefault="005034ED">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Action Taken</w:t>
            </w:r>
          </w:p>
        </w:tc>
      </w:tr>
      <w:tr w:rsidR="005034ED" w14:paraId="10AFB452" w14:textId="77777777" w:rsidTr="00160CB6">
        <w:trPr>
          <w:trHeight w:val="431"/>
        </w:trPr>
        <w:tc>
          <w:tcPr>
            <w:cnfStyle w:val="001000000000" w:firstRow="0" w:lastRow="0" w:firstColumn="1" w:lastColumn="0" w:oddVBand="0" w:evenVBand="0" w:oddHBand="0" w:evenHBand="0" w:firstRowFirstColumn="0" w:firstRowLastColumn="0" w:lastRowFirstColumn="0" w:lastRowLastColumn="0"/>
            <w:tcW w:w="1029" w:type="pct"/>
            <w:tcBorders>
              <w:top w:val="nil"/>
              <w:left w:val="single" w:sz="4" w:space="0" w:color="1F1F5F" w:themeColor="text1"/>
              <w:bottom w:val="single" w:sz="4" w:space="0" w:color="1F1F5F" w:themeColor="text1"/>
              <w:right w:val="single" w:sz="4" w:space="0" w:color="1F1F5F" w:themeColor="text1"/>
            </w:tcBorders>
            <w:hideMark/>
          </w:tcPr>
          <w:p w14:paraId="3782E938" w14:textId="47B41E23" w:rsidR="005034ED" w:rsidRPr="00502755" w:rsidRDefault="00737725" w:rsidP="00160CB6">
            <w:pPr>
              <w:rPr>
                <w:lang w:eastAsia="en-AU"/>
              </w:rPr>
            </w:pPr>
            <w:r w:rsidRPr="003832A0">
              <w:rPr>
                <w:i/>
                <w:color w:val="C00000"/>
                <w:lang w:eastAsia="en-AU"/>
              </w:rPr>
              <w:t>E.g. HAZOPs</w:t>
            </w:r>
          </w:p>
        </w:tc>
        <w:tc>
          <w:tcPr>
            <w:tcW w:w="1031" w:type="pct"/>
            <w:tcBorders>
              <w:top w:val="nil"/>
              <w:left w:val="single" w:sz="4" w:space="0" w:color="1F1F5F" w:themeColor="text1"/>
              <w:bottom w:val="single" w:sz="4" w:space="0" w:color="1F1F5F" w:themeColor="text1"/>
              <w:right w:val="single" w:sz="4" w:space="0" w:color="1F1F5F" w:themeColor="text1"/>
            </w:tcBorders>
          </w:tcPr>
          <w:p w14:paraId="3439D399" w14:textId="4F00EA14" w:rsidR="005034ED" w:rsidRPr="00737725" w:rsidRDefault="005034ED">
            <w:pPr>
              <w:cnfStyle w:val="000000000000" w:firstRow="0" w:lastRow="0" w:firstColumn="0" w:lastColumn="0" w:oddVBand="0" w:evenVBand="0" w:oddHBand="0" w:evenHBand="0" w:firstRowFirstColumn="0" w:firstRowLastColumn="0" w:lastRowFirstColumn="0" w:lastRowLastColumn="0"/>
              <w:rPr>
                <w:lang w:eastAsia="en-AU"/>
              </w:rPr>
            </w:pPr>
          </w:p>
        </w:tc>
        <w:tc>
          <w:tcPr>
            <w:tcW w:w="963" w:type="pct"/>
            <w:tcBorders>
              <w:top w:val="nil"/>
              <w:left w:val="single" w:sz="4" w:space="0" w:color="1F1F5F" w:themeColor="text1"/>
              <w:bottom w:val="single" w:sz="4" w:space="0" w:color="1F1F5F" w:themeColor="text1"/>
              <w:right w:val="single" w:sz="4" w:space="0" w:color="1F1F5F" w:themeColor="text1"/>
            </w:tcBorders>
            <w:hideMark/>
          </w:tcPr>
          <w:p w14:paraId="29776EA6" w14:textId="77777777" w:rsidR="005034ED" w:rsidRDefault="00000000">
            <w:p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363795942"/>
                <w:placeholder>
                  <w:docPart w:val="C475D30F88744160BD96A5F2C4B369B0"/>
                </w:placeholder>
                <w:showingPlcHdr/>
                <w:dropDownList>
                  <w:listItem w:displayText="YES" w:value="YES"/>
                  <w:listItem w:displayText="NO" w:value="NO"/>
                </w:dropDownList>
              </w:sdtPr>
              <w:sdtContent>
                <w:r w:rsidR="005034ED">
                  <w:rPr>
                    <w:lang w:eastAsia="en-AU"/>
                  </w:rPr>
                  <w:t>Y/N</w:t>
                </w:r>
              </w:sdtContent>
            </w:sdt>
          </w:p>
        </w:tc>
        <w:tc>
          <w:tcPr>
            <w:tcW w:w="1977" w:type="pct"/>
            <w:tcBorders>
              <w:top w:val="nil"/>
              <w:left w:val="single" w:sz="4" w:space="0" w:color="1F1F5F" w:themeColor="text1"/>
              <w:bottom w:val="single" w:sz="4" w:space="0" w:color="1F1F5F" w:themeColor="text1"/>
              <w:right w:val="single" w:sz="4" w:space="0" w:color="1F1F5F" w:themeColor="text1"/>
            </w:tcBorders>
            <w:hideMark/>
          </w:tcPr>
          <w:p w14:paraId="5A873957" w14:textId="01AA015B" w:rsidR="005034ED" w:rsidRPr="003832A0" w:rsidRDefault="005034ED" w:rsidP="004F7AAA">
            <w:pPr>
              <w:cnfStyle w:val="000000000000" w:firstRow="0" w:lastRow="0" w:firstColumn="0" w:lastColumn="0" w:oddVBand="0" w:evenVBand="0" w:oddHBand="0" w:evenHBand="0" w:firstRowFirstColumn="0" w:firstRowLastColumn="0" w:lastRowFirstColumn="0" w:lastRowLastColumn="0"/>
              <w:rPr>
                <w:i/>
                <w:color w:val="C00000"/>
                <w:lang w:eastAsia="en-AU"/>
              </w:rPr>
            </w:pPr>
            <w:r w:rsidRPr="003832A0">
              <w:rPr>
                <w:i/>
                <w:color w:val="C00000"/>
                <w:lang w:eastAsia="en-AU"/>
              </w:rPr>
              <w:t>E.g. High-r</w:t>
            </w:r>
            <w:r w:rsidR="00160CB6" w:rsidRPr="003832A0">
              <w:rPr>
                <w:i/>
                <w:color w:val="C00000"/>
                <w:lang w:eastAsia="en-AU"/>
              </w:rPr>
              <w:t>isk activity noted during HAZOP. C</w:t>
            </w:r>
            <w:r w:rsidRPr="003832A0">
              <w:rPr>
                <w:i/>
                <w:color w:val="C00000"/>
                <w:lang w:eastAsia="en-AU"/>
              </w:rPr>
              <w:t xml:space="preserve">ontrol measures implemented as per the </w:t>
            </w:r>
            <w:r w:rsidR="004F7AAA" w:rsidRPr="003832A0">
              <w:rPr>
                <w:i/>
                <w:color w:val="C00000"/>
                <w:lang w:eastAsia="en-AU"/>
              </w:rPr>
              <w:t xml:space="preserve">approved </w:t>
            </w:r>
            <w:r w:rsidRPr="003832A0">
              <w:rPr>
                <w:i/>
                <w:color w:val="C00000"/>
                <w:lang w:eastAsia="en-AU"/>
              </w:rPr>
              <w:t>risk framework</w:t>
            </w:r>
            <w:r w:rsidR="004F7AAA" w:rsidRPr="003832A0">
              <w:rPr>
                <w:i/>
                <w:color w:val="C00000"/>
                <w:lang w:eastAsia="en-AU"/>
              </w:rPr>
              <w:t>.</w:t>
            </w:r>
          </w:p>
        </w:tc>
      </w:tr>
    </w:tbl>
    <w:p w14:paraId="3FA56EFA" w14:textId="6B55249B" w:rsidR="005034ED" w:rsidRDefault="005034ED" w:rsidP="005034ED">
      <w:pPr>
        <w:pStyle w:val="Heading2"/>
      </w:pPr>
      <w:bookmarkStart w:id="65" w:name="_Toc157064267"/>
      <w:bookmarkStart w:id="66" w:name="_Toc158301535"/>
      <w:r>
        <w:lastRenderedPageBreak/>
        <w:t xml:space="preserve">Approval to recover petroleum on an appraisal basis - </w:t>
      </w:r>
      <w:r w:rsidR="00767843">
        <w:t>F</w:t>
      </w:r>
      <w:r>
        <w:t>ailures and response</w:t>
      </w:r>
      <w:bookmarkEnd w:id="65"/>
      <w:bookmarkEnd w:id="66"/>
    </w:p>
    <w:p w14:paraId="489F47B5" w14:textId="33C56E4D" w:rsidR="005034ED" w:rsidRPr="003832A0" w:rsidRDefault="005034ED" w:rsidP="005034ED">
      <w:pPr>
        <w:rPr>
          <w:color w:val="C00000"/>
          <w:lang w:eastAsia="en-AU"/>
        </w:rPr>
      </w:pPr>
      <w:r w:rsidRPr="003832A0">
        <w:rPr>
          <w:i/>
          <w:color w:val="C00000"/>
          <w:lang w:eastAsia="en-AU"/>
        </w:rPr>
        <w:t xml:space="preserve">Provide an overview of appraisal production infrastructure failures and relevant response, including emergency responses during the reporting period in </w:t>
      </w:r>
      <w:r w:rsidR="00931432">
        <w:rPr>
          <w:i/>
          <w:color w:val="FF0000"/>
          <w:lang w:eastAsia="en-AU"/>
        </w:rPr>
        <w:fldChar w:fldCharType="begin"/>
      </w:r>
      <w:r w:rsidR="00931432">
        <w:rPr>
          <w:i/>
          <w:color w:val="FF0000"/>
          <w:lang w:eastAsia="en-AU"/>
        </w:rPr>
        <w:instrText xml:space="preserve"> REF _Ref157069258 \h </w:instrText>
      </w:r>
      <w:r w:rsidR="00931432">
        <w:rPr>
          <w:i/>
          <w:color w:val="FF0000"/>
          <w:lang w:eastAsia="en-AU"/>
        </w:rPr>
      </w:r>
      <w:r w:rsidR="00931432">
        <w:rPr>
          <w:i/>
          <w:color w:val="FF0000"/>
          <w:lang w:eastAsia="en-AU"/>
        </w:rPr>
        <w:fldChar w:fldCharType="separate"/>
      </w:r>
      <w:r w:rsidR="00D96FEE">
        <w:t xml:space="preserve">Table </w:t>
      </w:r>
      <w:r w:rsidR="00D96FEE">
        <w:rPr>
          <w:noProof/>
        </w:rPr>
        <w:t>24</w:t>
      </w:r>
      <w:r w:rsidR="00931432">
        <w:rPr>
          <w:i/>
          <w:color w:val="FF0000"/>
          <w:lang w:eastAsia="en-AU"/>
        </w:rPr>
        <w:fldChar w:fldCharType="end"/>
      </w:r>
      <w:r w:rsidR="00931432" w:rsidRPr="003832A0">
        <w:rPr>
          <w:i/>
          <w:color w:val="C00000"/>
          <w:lang w:eastAsia="en-AU"/>
        </w:rPr>
        <w:t xml:space="preserve"> </w:t>
      </w:r>
      <w:r w:rsidRPr="003832A0">
        <w:rPr>
          <w:i/>
          <w:color w:val="C00000"/>
          <w:lang w:eastAsia="en-AU"/>
        </w:rPr>
        <w:t>below.</w:t>
      </w:r>
    </w:p>
    <w:p w14:paraId="218ED142" w14:textId="1876F6FB" w:rsidR="005034ED" w:rsidRDefault="005034ED" w:rsidP="005034ED">
      <w:pPr>
        <w:pStyle w:val="Caption"/>
        <w:keepNext/>
      </w:pPr>
      <w:bookmarkStart w:id="67" w:name="_Ref157069258"/>
      <w:r>
        <w:t xml:space="preserve">Table </w:t>
      </w:r>
      <w:fldSimple w:instr=" SEQ Table \* ARABIC ">
        <w:r w:rsidR="00D96FEE">
          <w:rPr>
            <w:noProof/>
          </w:rPr>
          <w:t>24</w:t>
        </w:r>
      </w:fldSimple>
      <w:bookmarkEnd w:id="67"/>
      <w:r>
        <w:t xml:space="preserve"> – Appraisal production infrastructure failures and response</w:t>
      </w:r>
    </w:p>
    <w:tbl>
      <w:tblPr>
        <w:tblStyle w:val="NTGtable1"/>
        <w:tblW w:w="4948" w:type="pct"/>
        <w:tblLook w:val="04A0" w:firstRow="1" w:lastRow="0" w:firstColumn="1" w:lastColumn="0" w:noHBand="0" w:noVBand="1"/>
      </w:tblPr>
      <w:tblGrid>
        <w:gridCol w:w="3897"/>
        <w:gridCol w:w="3897"/>
        <w:gridCol w:w="2407"/>
      </w:tblGrid>
      <w:tr w:rsidR="005034ED" w14:paraId="762FE3E4" w14:textId="77777777" w:rsidTr="005034ED">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910" w:type="pct"/>
            <w:tcBorders>
              <w:top w:val="single" w:sz="4" w:space="0" w:color="1F1F5F" w:themeColor="text1"/>
              <w:left w:val="single" w:sz="4" w:space="0" w:color="1F1F5F" w:themeColor="text1"/>
              <w:bottom w:val="nil"/>
              <w:right w:val="single" w:sz="4" w:space="0" w:color="1F1F5F" w:themeColor="text1"/>
            </w:tcBorders>
            <w:hideMark/>
          </w:tcPr>
          <w:p w14:paraId="7EFE9708" w14:textId="77777777" w:rsidR="005034ED" w:rsidRDefault="005034ED">
            <w:pPr>
              <w:rPr>
                <w:lang w:eastAsia="en-AU"/>
              </w:rPr>
            </w:pPr>
            <w:r>
              <w:rPr>
                <w:lang w:eastAsia="en-AU"/>
              </w:rPr>
              <w:t>Surface infrastructure failure</w:t>
            </w:r>
          </w:p>
        </w:tc>
        <w:tc>
          <w:tcPr>
            <w:tcW w:w="1910" w:type="pct"/>
            <w:tcBorders>
              <w:top w:val="single" w:sz="4" w:space="0" w:color="1F1F5F" w:themeColor="text1"/>
              <w:left w:val="single" w:sz="4" w:space="0" w:color="1F1F5F" w:themeColor="text1"/>
              <w:bottom w:val="nil"/>
              <w:right w:val="single" w:sz="4" w:space="0" w:color="1F1F5F" w:themeColor="text1"/>
            </w:tcBorders>
            <w:hideMark/>
          </w:tcPr>
          <w:p w14:paraId="07F507BE" w14:textId="77777777" w:rsidR="005034ED" w:rsidRDefault="005034ED">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Response</w:t>
            </w:r>
          </w:p>
        </w:tc>
        <w:tc>
          <w:tcPr>
            <w:tcW w:w="1180" w:type="pct"/>
            <w:tcBorders>
              <w:top w:val="single" w:sz="4" w:space="0" w:color="1F1F5F" w:themeColor="text1"/>
              <w:left w:val="single" w:sz="4" w:space="0" w:color="1F1F5F" w:themeColor="text1"/>
              <w:bottom w:val="nil"/>
              <w:right w:val="single" w:sz="4" w:space="0" w:color="1F1F5F" w:themeColor="text1"/>
            </w:tcBorders>
            <w:hideMark/>
          </w:tcPr>
          <w:p w14:paraId="5E36C4FC" w14:textId="77777777" w:rsidR="005034ED" w:rsidRDefault="005034ED">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Response consistent with risk matrices</w:t>
            </w:r>
          </w:p>
        </w:tc>
      </w:tr>
      <w:tr w:rsidR="005034ED" w14:paraId="53F34B8E" w14:textId="77777777" w:rsidTr="005034ED">
        <w:trPr>
          <w:trHeight w:val="431"/>
        </w:trPr>
        <w:tc>
          <w:tcPr>
            <w:cnfStyle w:val="001000000000" w:firstRow="0" w:lastRow="0" w:firstColumn="1" w:lastColumn="0" w:oddVBand="0" w:evenVBand="0" w:oddHBand="0" w:evenHBand="0" w:firstRowFirstColumn="0" w:firstRowLastColumn="0" w:lastRowFirstColumn="0" w:lastRowLastColumn="0"/>
            <w:tcW w:w="1910" w:type="pct"/>
            <w:tcBorders>
              <w:top w:val="nil"/>
              <w:left w:val="single" w:sz="4" w:space="0" w:color="1F1F5F" w:themeColor="text1"/>
              <w:bottom w:val="single" w:sz="4" w:space="0" w:color="1F1F5F" w:themeColor="text1"/>
              <w:right w:val="single" w:sz="4" w:space="0" w:color="1F1F5F" w:themeColor="text1"/>
            </w:tcBorders>
            <w:hideMark/>
          </w:tcPr>
          <w:p w14:paraId="264694B2" w14:textId="08499A05" w:rsidR="005034ED" w:rsidRPr="00502755" w:rsidRDefault="005034ED" w:rsidP="007E193A">
            <w:pPr>
              <w:rPr>
                <w:lang w:eastAsia="en-AU"/>
              </w:rPr>
            </w:pPr>
            <w:r w:rsidRPr="003832A0">
              <w:rPr>
                <w:i/>
                <w:color w:val="C00000"/>
                <w:lang w:eastAsia="en-AU"/>
              </w:rPr>
              <w:t>E.g. Loss of containme</w:t>
            </w:r>
            <w:r w:rsidR="007E193A" w:rsidRPr="003832A0">
              <w:rPr>
                <w:i/>
                <w:color w:val="C00000"/>
                <w:lang w:eastAsia="en-AU"/>
              </w:rPr>
              <w:t>nt</w:t>
            </w:r>
            <w:r w:rsidR="00A56046" w:rsidRPr="003832A0">
              <w:rPr>
                <w:i/>
                <w:color w:val="C00000"/>
                <w:lang w:eastAsia="en-AU"/>
              </w:rPr>
              <w:t xml:space="preserve"> (pressurised hydrocarbon)</w:t>
            </w:r>
            <w:r w:rsidR="007E193A" w:rsidRPr="003832A0">
              <w:rPr>
                <w:i/>
                <w:color w:val="C00000"/>
                <w:lang w:eastAsia="en-AU"/>
              </w:rPr>
              <w:t xml:space="preserve"> from a flange joint</w:t>
            </w:r>
            <w:r w:rsidR="0051575B" w:rsidRPr="003832A0">
              <w:rPr>
                <w:i/>
                <w:color w:val="C00000"/>
                <w:lang w:eastAsia="en-AU"/>
              </w:rPr>
              <w:t xml:space="preserve"> at X</w:t>
            </w:r>
            <w:r w:rsidRPr="003832A0">
              <w:rPr>
                <w:i/>
                <w:color w:val="C00000"/>
                <w:lang w:eastAsia="en-AU"/>
              </w:rPr>
              <w:t xml:space="preserve"> due to gasket failure</w:t>
            </w:r>
          </w:p>
        </w:tc>
        <w:tc>
          <w:tcPr>
            <w:tcW w:w="1910" w:type="pct"/>
            <w:tcBorders>
              <w:top w:val="nil"/>
              <w:left w:val="single" w:sz="4" w:space="0" w:color="1F1F5F" w:themeColor="text1"/>
              <w:bottom w:val="single" w:sz="4" w:space="0" w:color="1F1F5F" w:themeColor="text1"/>
              <w:right w:val="single" w:sz="4" w:space="0" w:color="1F1F5F" w:themeColor="text1"/>
            </w:tcBorders>
            <w:hideMark/>
          </w:tcPr>
          <w:p w14:paraId="7CC335AB" w14:textId="77777777" w:rsidR="005034ED" w:rsidRPr="00502755" w:rsidRDefault="005034ED">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System depressurised, isolated, flange joint inspected and gasket replaced</w:t>
            </w:r>
          </w:p>
        </w:tc>
        <w:tc>
          <w:tcPr>
            <w:tcW w:w="1180" w:type="pct"/>
            <w:tcBorders>
              <w:top w:val="nil"/>
              <w:left w:val="single" w:sz="4" w:space="0" w:color="1F1F5F" w:themeColor="text1"/>
              <w:bottom w:val="single" w:sz="4" w:space="0" w:color="1F1F5F" w:themeColor="text1"/>
              <w:right w:val="single" w:sz="4" w:space="0" w:color="1F1F5F" w:themeColor="text1"/>
            </w:tcBorders>
            <w:hideMark/>
          </w:tcPr>
          <w:p w14:paraId="67EEEC7C" w14:textId="77777777" w:rsidR="005034ED" w:rsidRDefault="00000000">
            <w:p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1401550274"/>
                <w:placeholder>
                  <w:docPart w:val="D1EE0493F77B404A84170B497992679B"/>
                </w:placeholder>
                <w:showingPlcHdr/>
                <w:dropDownList>
                  <w:listItem w:displayText="YES" w:value="YES"/>
                  <w:listItem w:displayText="NO" w:value="NO"/>
                </w:dropDownList>
              </w:sdtPr>
              <w:sdtContent>
                <w:r w:rsidR="005034ED">
                  <w:rPr>
                    <w:lang w:eastAsia="en-AU"/>
                  </w:rPr>
                  <w:t>Y/N</w:t>
                </w:r>
              </w:sdtContent>
            </w:sdt>
          </w:p>
        </w:tc>
      </w:tr>
    </w:tbl>
    <w:p w14:paraId="04B42870" w14:textId="7C3FFF38" w:rsidR="005034ED" w:rsidRDefault="005034ED" w:rsidP="005034ED">
      <w:pPr>
        <w:pStyle w:val="Heading2"/>
      </w:pPr>
      <w:bookmarkStart w:id="68" w:name="_Toc157064268"/>
      <w:bookmarkStart w:id="69" w:name="_Toc158301536"/>
      <w:r>
        <w:t xml:space="preserve">Compliance with conditions of an approval to recover </w:t>
      </w:r>
      <w:r w:rsidR="00767843">
        <w:t>p</w:t>
      </w:r>
      <w:r>
        <w:t>etroleum on an appraisal basis</w:t>
      </w:r>
      <w:bookmarkEnd w:id="68"/>
      <w:bookmarkEnd w:id="69"/>
    </w:p>
    <w:p w14:paraId="0E800271" w14:textId="423EF63D" w:rsidR="005034ED" w:rsidRPr="003832A0" w:rsidRDefault="005034ED" w:rsidP="005034ED">
      <w:pPr>
        <w:rPr>
          <w:bCs/>
          <w:i/>
          <w:color w:val="C00000"/>
          <w:lang w:eastAsia="en-AU"/>
        </w:rPr>
      </w:pPr>
      <w:r w:rsidRPr="003832A0">
        <w:rPr>
          <w:i/>
          <w:color w:val="C00000"/>
          <w:lang w:eastAsia="en-AU"/>
        </w:rPr>
        <w:t>Section 57</w:t>
      </w:r>
      <w:proofErr w:type="gramStart"/>
      <w:r w:rsidRPr="003832A0">
        <w:rPr>
          <w:i/>
          <w:color w:val="C00000"/>
          <w:lang w:eastAsia="en-AU"/>
        </w:rPr>
        <w:t>AAA(</w:t>
      </w:r>
      <w:proofErr w:type="gramEnd"/>
      <w:r w:rsidRPr="003832A0">
        <w:rPr>
          <w:i/>
          <w:color w:val="C00000"/>
          <w:lang w:eastAsia="en-AU"/>
        </w:rPr>
        <w:t>6) of the Act establishes the Minister may approve an application to recover of petroleum on an appraisal basis, subject to conditions. List all applicable conditions and d</w:t>
      </w:r>
      <w:r w:rsidRPr="003832A0">
        <w:rPr>
          <w:bCs/>
          <w:i/>
          <w:color w:val="C00000"/>
          <w:lang w:eastAsia="en-AU"/>
        </w:rPr>
        <w:t xml:space="preserve">escribe compliance as appropriate in </w:t>
      </w:r>
      <w:r w:rsidR="00931432" w:rsidRPr="008A45BF">
        <w:rPr>
          <w:bCs/>
          <w:i/>
          <w:color w:val="FF0000"/>
          <w:lang w:eastAsia="en-AU"/>
        </w:rPr>
        <w:fldChar w:fldCharType="begin"/>
      </w:r>
      <w:r w:rsidR="00931432" w:rsidRPr="008A45BF">
        <w:rPr>
          <w:bCs/>
          <w:i/>
          <w:color w:val="FF0000"/>
          <w:lang w:eastAsia="en-AU"/>
        </w:rPr>
        <w:instrText xml:space="preserve"> REF _Ref157069274 \h </w:instrText>
      </w:r>
      <w:r w:rsidR="008A45BF">
        <w:rPr>
          <w:bCs/>
          <w:i/>
          <w:color w:val="FF0000"/>
          <w:lang w:eastAsia="en-AU"/>
        </w:rPr>
        <w:instrText xml:space="preserve"> \* MERGEFORMAT </w:instrText>
      </w:r>
      <w:r w:rsidR="00931432" w:rsidRPr="008A45BF">
        <w:rPr>
          <w:bCs/>
          <w:i/>
          <w:color w:val="FF0000"/>
          <w:lang w:eastAsia="en-AU"/>
        </w:rPr>
      </w:r>
      <w:r w:rsidR="00931432" w:rsidRPr="008A45BF">
        <w:rPr>
          <w:bCs/>
          <w:i/>
          <w:color w:val="FF0000"/>
          <w:lang w:eastAsia="en-AU"/>
        </w:rPr>
        <w:fldChar w:fldCharType="separate"/>
      </w:r>
      <w:r w:rsidR="00D96FEE">
        <w:t xml:space="preserve">Table </w:t>
      </w:r>
      <w:r w:rsidR="00D96FEE">
        <w:rPr>
          <w:noProof/>
        </w:rPr>
        <w:t>25</w:t>
      </w:r>
      <w:r w:rsidR="00931432" w:rsidRPr="008A45BF">
        <w:rPr>
          <w:bCs/>
          <w:i/>
          <w:color w:val="FF0000"/>
          <w:lang w:eastAsia="en-AU"/>
        </w:rPr>
        <w:fldChar w:fldCharType="end"/>
      </w:r>
      <w:r w:rsidR="00931432" w:rsidRPr="003832A0">
        <w:rPr>
          <w:bCs/>
          <w:i/>
          <w:color w:val="C00000"/>
          <w:lang w:eastAsia="en-AU"/>
        </w:rPr>
        <w:t xml:space="preserve"> </w:t>
      </w:r>
      <w:r w:rsidRPr="003832A0">
        <w:rPr>
          <w:bCs/>
          <w:i/>
          <w:color w:val="C00000"/>
          <w:lang w:eastAsia="en-AU"/>
        </w:rPr>
        <w:t>below.</w:t>
      </w:r>
    </w:p>
    <w:p w14:paraId="5FEA73E7" w14:textId="1A53604C" w:rsidR="005034ED" w:rsidRDefault="005034ED" w:rsidP="005034ED">
      <w:pPr>
        <w:pStyle w:val="Caption"/>
        <w:keepNext/>
      </w:pPr>
      <w:bookmarkStart w:id="70" w:name="_Ref157069274"/>
      <w:r>
        <w:t xml:space="preserve">Table </w:t>
      </w:r>
      <w:fldSimple w:instr=" SEQ Table \* ARABIC ">
        <w:r w:rsidR="00D96FEE">
          <w:rPr>
            <w:noProof/>
          </w:rPr>
          <w:t>25</w:t>
        </w:r>
      </w:fldSimple>
      <w:bookmarkEnd w:id="70"/>
      <w:r>
        <w:t xml:space="preserve"> - Compliance with conditions of an approval to recover petroleum on an appraisal basis</w:t>
      </w:r>
    </w:p>
    <w:tbl>
      <w:tblPr>
        <w:tblStyle w:val="NTGtable1"/>
        <w:tblW w:w="5000" w:type="pct"/>
        <w:tblLook w:val="04A0" w:firstRow="1" w:lastRow="0" w:firstColumn="1" w:lastColumn="0" w:noHBand="0" w:noVBand="1"/>
      </w:tblPr>
      <w:tblGrid>
        <w:gridCol w:w="5194"/>
        <w:gridCol w:w="1226"/>
        <w:gridCol w:w="3888"/>
      </w:tblGrid>
      <w:tr w:rsidR="005034ED" w14:paraId="4A4AA50A" w14:textId="77777777" w:rsidTr="00160CB6">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542" w:type="pct"/>
            <w:tcBorders>
              <w:top w:val="single" w:sz="4" w:space="0" w:color="1F1F5F" w:themeColor="text1"/>
              <w:left w:val="single" w:sz="4" w:space="0" w:color="1F1F5F" w:themeColor="text1"/>
              <w:bottom w:val="nil"/>
              <w:right w:val="single" w:sz="4" w:space="0" w:color="1F1F5F" w:themeColor="text1"/>
            </w:tcBorders>
            <w:hideMark/>
          </w:tcPr>
          <w:p w14:paraId="406D505E" w14:textId="77777777" w:rsidR="005034ED" w:rsidRDefault="005034ED">
            <w:pPr>
              <w:rPr>
                <w:lang w:eastAsia="en-AU"/>
              </w:rPr>
            </w:pPr>
            <w:r>
              <w:rPr>
                <w:lang w:eastAsia="en-AU"/>
              </w:rPr>
              <w:t>Condition</w:t>
            </w:r>
          </w:p>
        </w:tc>
        <w:tc>
          <w:tcPr>
            <w:tcW w:w="550" w:type="pct"/>
            <w:tcBorders>
              <w:top w:val="single" w:sz="4" w:space="0" w:color="1F1F5F" w:themeColor="text1"/>
              <w:left w:val="single" w:sz="4" w:space="0" w:color="1F1F5F" w:themeColor="text1"/>
              <w:bottom w:val="nil"/>
              <w:right w:val="single" w:sz="4" w:space="0" w:color="1F1F5F" w:themeColor="text1"/>
            </w:tcBorders>
            <w:hideMark/>
          </w:tcPr>
          <w:p w14:paraId="3CB0EBC2" w14:textId="77777777" w:rsidR="005034ED" w:rsidRDefault="005034ED">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Compliant</w:t>
            </w:r>
          </w:p>
        </w:tc>
        <w:tc>
          <w:tcPr>
            <w:tcW w:w="1908" w:type="pct"/>
            <w:tcBorders>
              <w:top w:val="single" w:sz="4" w:space="0" w:color="1F1F5F" w:themeColor="text1"/>
              <w:left w:val="single" w:sz="4" w:space="0" w:color="1F1F5F" w:themeColor="text1"/>
              <w:bottom w:val="nil"/>
              <w:right w:val="single" w:sz="4" w:space="0" w:color="1F1F5F" w:themeColor="text1"/>
            </w:tcBorders>
            <w:hideMark/>
          </w:tcPr>
          <w:p w14:paraId="6A51417F" w14:textId="77777777" w:rsidR="005034ED" w:rsidRDefault="005034ED">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Describe compliance</w:t>
            </w:r>
          </w:p>
        </w:tc>
      </w:tr>
      <w:tr w:rsidR="005034ED" w14:paraId="33A7EE40" w14:textId="77777777" w:rsidTr="00160CB6">
        <w:trPr>
          <w:trHeight w:val="431"/>
        </w:trPr>
        <w:tc>
          <w:tcPr>
            <w:cnfStyle w:val="001000000000" w:firstRow="0" w:lastRow="0" w:firstColumn="1" w:lastColumn="0" w:oddVBand="0" w:evenVBand="0" w:oddHBand="0" w:evenHBand="0" w:firstRowFirstColumn="0" w:firstRowLastColumn="0" w:lastRowFirstColumn="0" w:lastRowLastColumn="0"/>
            <w:tcW w:w="2542" w:type="pct"/>
            <w:tcBorders>
              <w:top w:val="nil"/>
              <w:left w:val="single" w:sz="4" w:space="0" w:color="1F1F5F" w:themeColor="text1"/>
              <w:bottom w:val="nil"/>
              <w:right w:val="single" w:sz="4" w:space="0" w:color="1F1F5F" w:themeColor="text1"/>
            </w:tcBorders>
            <w:hideMark/>
          </w:tcPr>
          <w:p w14:paraId="2CAA4CCC" w14:textId="15D8792F" w:rsidR="005034ED" w:rsidRPr="00502755" w:rsidRDefault="005034ED">
            <w:pPr>
              <w:rPr>
                <w:lang w:eastAsia="en-AU"/>
              </w:rPr>
            </w:pPr>
            <w:r w:rsidRPr="003832A0">
              <w:rPr>
                <w:i/>
                <w:color w:val="C00000"/>
                <w:lang w:eastAsia="en-AU"/>
              </w:rPr>
              <w:t>E.g. Mont</w:t>
            </w:r>
            <w:r w:rsidR="004F7AAA" w:rsidRPr="003832A0">
              <w:rPr>
                <w:i/>
                <w:color w:val="C00000"/>
                <w:lang w:eastAsia="en-AU"/>
              </w:rPr>
              <w:t>hly reports of petroleum</w:t>
            </w:r>
            <w:r w:rsidRPr="003832A0">
              <w:rPr>
                <w:i/>
                <w:color w:val="C00000"/>
                <w:lang w:eastAsia="en-AU"/>
              </w:rPr>
              <w:t xml:space="preserve"> vented or flared</w:t>
            </w:r>
            <w:r w:rsidR="004D0EAB" w:rsidRPr="003832A0">
              <w:rPr>
                <w:i/>
                <w:color w:val="C00000"/>
                <w:lang w:eastAsia="en-AU"/>
              </w:rPr>
              <w:t>.</w:t>
            </w:r>
          </w:p>
        </w:tc>
        <w:sdt>
          <w:sdtPr>
            <w:rPr>
              <w:lang w:eastAsia="en-AU"/>
            </w:rPr>
            <w:id w:val="-366227071"/>
            <w:placeholder>
              <w:docPart w:val="A30A7EDA70D3438D9B383BDDE9DA9F28"/>
            </w:placeholder>
            <w:showingPlcHdr/>
            <w:dropDownList>
              <w:listItem w:displayText="YES" w:value="YES"/>
              <w:listItem w:displayText="NO" w:value="NO"/>
              <w:listItem w:displayText="NA" w:value="NA"/>
            </w:dropDownList>
          </w:sdtPr>
          <w:sdtContent>
            <w:tc>
              <w:tcPr>
                <w:tcW w:w="550" w:type="pct"/>
                <w:tcBorders>
                  <w:top w:val="nil"/>
                  <w:left w:val="single" w:sz="4" w:space="0" w:color="1F1F5F" w:themeColor="text1"/>
                  <w:bottom w:val="nil"/>
                  <w:right w:val="single" w:sz="4" w:space="0" w:color="1F1F5F" w:themeColor="text1"/>
                </w:tcBorders>
                <w:hideMark/>
              </w:tcPr>
              <w:p w14:paraId="1C50F19F" w14:textId="77777777" w:rsidR="005034ED" w:rsidRDefault="005034ED">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Y/N/NA</w:t>
                </w:r>
              </w:p>
            </w:tc>
          </w:sdtContent>
        </w:sdt>
        <w:tc>
          <w:tcPr>
            <w:tcW w:w="1908" w:type="pct"/>
            <w:tcBorders>
              <w:top w:val="nil"/>
              <w:left w:val="single" w:sz="4" w:space="0" w:color="1F1F5F" w:themeColor="text1"/>
              <w:bottom w:val="nil"/>
              <w:right w:val="single" w:sz="4" w:space="0" w:color="1F1F5F" w:themeColor="text1"/>
            </w:tcBorders>
            <w:hideMark/>
          </w:tcPr>
          <w:p w14:paraId="68522D7C" w14:textId="77777777" w:rsidR="005034ED" w:rsidRPr="00502755" w:rsidRDefault="005034ED">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E.g. Report X submitted on 5 July 2023.</w:t>
            </w:r>
          </w:p>
        </w:tc>
      </w:tr>
      <w:tr w:rsidR="005034ED" w14:paraId="454990F3" w14:textId="77777777" w:rsidTr="00160CB6">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542" w:type="pct"/>
            <w:tcBorders>
              <w:top w:val="nil"/>
              <w:left w:val="single" w:sz="4" w:space="0" w:color="1F1F5F" w:themeColor="text1"/>
              <w:bottom w:val="nil"/>
              <w:right w:val="single" w:sz="4" w:space="0" w:color="1F1F5F" w:themeColor="text1"/>
            </w:tcBorders>
            <w:hideMark/>
          </w:tcPr>
          <w:p w14:paraId="4C6BDEEC" w14:textId="77777777" w:rsidR="005034ED" w:rsidRPr="00502755" w:rsidRDefault="005034ED">
            <w:pPr>
              <w:rPr>
                <w:lang w:eastAsia="en-AU"/>
              </w:rPr>
            </w:pPr>
            <w:r w:rsidRPr="003832A0">
              <w:rPr>
                <w:i/>
                <w:color w:val="C00000"/>
                <w:lang w:eastAsia="en-AU"/>
              </w:rPr>
              <w:t>E.g. Monthly reports providing analysis of whether the objective for extended well testing has been achieved.</w:t>
            </w:r>
          </w:p>
        </w:tc>
        <w:sdt>
          <w:sdtPr>
            <w:rPr>
              <w:lang w:eastAsia="en-AU"/>
            </w:rPr>
            <w:id w:val="-1234852105"/>
            <w:placeholder>
              <w:docPart w:val="76D994D5F98D4238B330F1795163D53B"/>
            </w:placeholder>
            <w:showingPlcHdr/>
            <w:dropDownList>
              <w:listItem w:displayText="YES" w:value="YES"/>
              <w:listItem w:displayText="NO" w:value="NO"/>
              <w:listItem w:displayText="NA" w:value="NA"/>
            </w:dropDownList>
          </w:sdtPr>
          <w:sdtContent>
            <w:tc>
              <w:tcPr>
                <w:tcW w:w="550" w:type="pct"/>
                <w:tcBorders>
                  <w:top w:val="nil"/>
                  <w:left w:val="single" w:sz="4" w:space="0" w:color="1F1F5F" w:themeColor="text1"/>
                  <w:bottom w:val="nil"/>
                  <w:right w:val="single" w:sz="4" w:space="0" w:color="1F1F5F" w:themeColor="text1"/>
                </w:tcBorders>
                <w:hideMark/>
              </w:tcPr>
              <w:p w14:paraId="6153DD1F" w14:textId="77777777" w:rsidR="005034ED" w:rsidRDefault="005034ED">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Y/N/NA</w:t>
                </w:r>
              </w:p>
            </w:tc>
          </w:sdtContent>
        </w:sdt>
        <w:tc>
          <w:tcPr>
            <w:tcW w:w="1908" w:type="pct"/>
            <w:tcBorders>
              <w:top w:val="nil"/>
              <w:left w:val="single" w:sz="4" w:space="0" w:color="1F1F5F" w:themeColor="text1"/>
              <w:bottom w:val="nil"/>
              <w:right w:val="single" w:sz="4" w:space="0" w:color="1F1F5F" w:themeColor="text1"/>
            </w:tcBorders>
            <w:hideMark/>
          </w:tcPr>
          <w:p w14:paraId="6956E2D9" w14:textId="77777777" w:rsidR="005034ED" w:rsidRPr="00502755" w:rsidRDefault="005034ED">
            <w:pPr>
              <w:cnfStyle w:val="000000010000" w:firstRow="0" w:lastRow="0" w:firstColumn="0" w:lastColumn="0" w:oddVBand="0" w:evenVBand="0" w:oddHBand="0" w:evenHBand="1" w:firstRowFirstColumn="0" w:firstRowLastColumn="0" w:lastRowFirstColumn="0" w:lastRowLastColumn="0"/>
              <w:rPr>
                <w:highlight w:val="yellow"/>
                <w:lang w:eastAsia="en-AU"/>
              </w:rPr>
            </w:pPr>
            <w:r w:rsidRPr="003832A0">
              <w:rPr>
                <w:i/>
                <w:color w:val="C00000"/>
                <w:lang w:eastAsia="en-AU"/>
              </w:rPr>
              <w:t>E.g. Report X submitted on 5 July 2023.</w:t>
            </w:r>
          </w:p>
        </w:tc>
      </w:tr>
      <w:tr w:rsidR="005034ED" w14:paraId="2FED9AAD" w14:textId="77777777" w:rsidTr="00160CB6">
        <w:trPr>
          <w:trHeight w:val="431"/>
        </w:trPr>
        <w:tc>
          <w:tcPr>
            <w:cnfStyle w:val="001000000000" w:firstRow="0" w:lastRow="0" w:firstColumn="1" w:lastColumn="0" w:oddVBand="0" w:evenVBand="0" w:oddHBand="0" w:evenHBand="0" w:firstRowFirstColumn="0" w:firstRowLastColumn="0" w:lastRowFirstColumn="0" w:lastRowLastColumn="0"/>
            <w:tcW w:w="2542" w:type="pct"/>
            <w:tcBorders>
              <w:top w:val="nil"/>
              <w:left w:val="single" w:sz="4" w:space="0" w:color="1F1F5F" w:themeColor="text1"/>
              <w:bottom w:val="nil"/>
              <w:right w:val="single" w:sz="4" w:space="0" w:color="1F1F5F" w:themeColor="text1"/>
            </w:tcBorders>
            <w:hideMark/>
          </w:tcPr>
          <w:p w14:paraId="324A8641" w14:textId="77777777" w:rsidR="005034ED" w:rsidRPr="00502755" w:rsidRDefault="005034ED">
            <w:pPr>
              <w:rPr>
                <w:lang w:eastAsia="en-AU"/>
              </w:rPr>
            </w:pPr>
            <w:r w:rsidRPr="003832A0">
              <w:rPr>
                <w:i/>
                <w:color w:val="C00000"/>
                <w:lang w:eastAsia="en-AU"/>
              </w:rPr>
              <w:t>E.g. Advice provided to the Minister (within a specified timeframe) that extended well testing has ceased for continuous (specified) timeframe.</w:t>
            </w:r>
          </w:p>
        </w:tc>
        <w:sdt>
          <w:sdtPr>
            <w:rPr>
              <w:lang w:eastAsia="en-AU"/>
            </w:rPr>
            <w:id w:val="-1243024851"/>
            <w:placeholder>
              <w:docPart w:val="96B45FB582864F4B9785F0D6C867D7BE"/>
            </w:placeholder>
            <w:showingPlcHdr/>
            <w:dropDownList>
              <w:listItem w:displayText="YES" w:value="YES"/>
              <w:listItem w:displayText="NO" w:value="NO"/>
              <w:listItem w:displayText="NA" w:value="NA"/>
            </w:dropDownList>
          </w:sdtPr>
          <w:sdtContent>
            <w:tc>
              <w:tcPr>
                <w:tcW w:w="550" w:type="pct"/>
                <w:tcBorders>
                  <w:top w:val="nil"/>
                  <w:left w:val="single" w:sz="4" w:space="0" w:color="1F1F5F" w:themeColor="text1"/>
                  <w:bottom w:val="nil"/>
                  <w:right w:val="single" w:sz="4" w:space="0" w:color="1F1F5F" w:themeColor="text1"/>
                </w:tcBorders>
                <w:hideMark/>
              </w:tcPr>
              <w:p w14:paraId="700D4C7E" w14:textId="77777777" w:rsidR="005034ED" w:rsidRDefault="005034ED">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Y/N/NA</w:t>
                </w:r>
              </w:p>
            </w:tc>
          </w:sdtContent>
        </w:sdt>
        <w:tc>
          <w:tcPr>
            <w:tcW w:w="1908" w:type="pct"/>
            <w:tcBorders>
              <w:top w:val="nil"/>
              <w:left w:val="single" w:sz="4" w:space="0" w:color="1F1F5F" w:themeColor="text1"/>
              <w:bottom w:val="nil"/>
              <w:right w:val="single" w:sz="4" w:space="0" w:color="1F1F5F" w:themeColor="text1"/>
            </w:tcBorders>
            <w:hideMark/>
          </w:tcPr>
          <w:p w14:paraId="493C78A8" w14:textId="77777777" w:rsidR="005034ED" w:rsidRPr="00502755" w:rsidRDefault="005034ED">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E.g. Report X submitted on 5 July 2023.</w:t>
            </w:r>
          </w:p>
        </w:tc>
      </w:tr>
      <w:tr w:rsidR="005034ED" w14:paraId="1C6F9F18" w14:textId="77777777" w:rsidTr="00160CB6">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542" w:type="pct"/>
            <w:tcBorders>
              <w:top w:val="nil"/>
              <w:left w:val="single" w:sz="4" w:space="0" w:color="1F1F5F" w:themeColor="text1"/>
              <w:bottom w:val="single" w:sz="4" w:space="0" w:color="1F1F5F" w:themeColor="text1"/>
              <w:right w:val="single" w:sz="4" w:space="0" w:color="1F1F5F" w:themeColor="text1"/>
            </w:tcBorders>
            <w:hideMark/>
          </w:tcPr>
          <w:p w14:paraId="4953A9ED" w14:textId="04795BC7" w:rsidR="005034ED" w:rsidRPr="00502755" w:rsidRDefault="005034ED">
            <w:pPr>
              <w:rPr>
                <w:lang w:eastAsia="en-AU"/>
              </w:rPr>
            </w:pPr>
            <w:r w:rsidRPr="003832A0">
              <w:rPr>
                <w:i/>
                <w:color w:val="C00000"/>
              </w:rPr>
              <w:t xml:space="preserve">E.g. The provision of reports under the </w:t>
            </w:r>
            <w:hyperlink r:id="rId23" w:history="1">
              <w:r w:rsidRPr="00FB38C1">
                <w:rPr>
                  <w:rStyle w:val="Hyperlink"/>
                  <w:i/>
                </w:rPr>
                <w:t>Local Benefit Report Guide</w:t>
              </w:r>
            </w:hyperlink>
            <w:r w:rsidR="004D0EAB" w:rsidRPr="003832A0">
              <w:rPr>
                <w:i/>
                <w:color w:val="C00000"/>
              </w:rPr>
              <w:t>.</w:t>
            </w:r>
          </w:p>
        </w:tc>
        <w:sdt>
          <w:sdtPr>
            <w:rPr>
              <w:lang w:eastAsia="en-AU"/>
            </w:rPr>
            <w:id w:val="174469858"/>
            <w:placeholder>
              <w:docPart w:val="29CB29062A064B07AB0421292FB29DB4"/>
            </w:placeholder>
            <w:showingPlcHdr/>
            <w:dropDownList>
              <w:listItem w:displayText="YES" w:value="YES"/>
              <w:listItem w:displayText="NO" w:value="NO"/>
              <w:listItem w:displayText="NA" w:value="NA"/>
            </w:dropDownList>
          </w:sdtPr>
          <w:sdtContent>
            <w:tc>
              <w:tcPr>
                <w:tcW w:w="550" w:type="pct"/>
                <w:tcBorders>
                  <w:top w:val="nil"/>
                  <w:left w:val="single" w:sz="4" w:space="0" w:color="1F1F5F" w:themeColor="text1"/>
                  <w:bottom w:val="single" w:sz="4" w:space="0" w:color="1F1F5F" w:themeColor="text1"/>
                  <w:right w:val="single" w:sz="4" w:space="0" w:color="1F1F5F" w:themeColor="text1"/>
                </w:tcBorders>
                <w:hideMark/>
              </w:tcPr>
              <w:p w14:paraId="29AAC317" w14:textId="77777777" w:rsidR="005034ED" w:rsidRDefault="005034ED">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Y/N/NA</w:t>
                </w:r>
              </w:p>
            </w:tc>
          </w:sdtContent>
        </w:sdt>
        <w:tc>
          <w:tcPr>
            <w:tcW w:w="1908" w:type="pct"/>
            <w:tcBorders>
              <w:top w:val="nil"/>
              <w:left w:val="single" w:sz="4" w:space="0" w:color="1F1F5F" w:themeColor="text1"/>
              <w:bottom w:val="single" w:sz="4" w:space="0" w:color="1F1F5F" w:themeColor="text1"/>
              <w:right w:val="single" w:sz="4" w:space="0" w:color="1F1F5F" w:themeColor="text1"/>
            </w:tcBorders>
            <w:hideMark/>
          </w:tcPr>
          <w:p w14:paraId="170B029A" w14:textId="77777777" w:rsidR="005034ED" w:rsidRPr="00502755" w:rsidRDefault="005034ED">
            <w:pPr>
              <w:cnfStyle w:val="000000010000" w:firstRow="0" w:lastRow="0" w:firstColumn="0" w:lastColumn="0" w:oddVBand="0" w:evenVBand="0" w:oddHBand="0" w:evenHBand="1" w:firstRowFirstColumn="0" w:firstRowLastColumn="0" w:lastRowFirstColumn="0" w:lastRowLastColumn="0"/>
              <w:rPr>
                <w:lang w:eastAsia="en-AU"/>
              </w:rPr>
            </w:pPr>
            <w:r w:rsidRPr="003832A0">
              <w:rPr>
                <w:i/>
                <w:color w:val="C00000"/>
                <w:lang w:eastAsia="en-AU"/>
              </w:rPr>
              <w:t>E.g. Report X submitted on 5 July 2023.</w:t>
            </w:r>
          </w:p>
        </w:tc>
      </w:tr>
    </w:tbl>
    <w:p w14:paraId="08369153" w14:textId="75C30F4B" w:rsidR="005034ED" w:rsidRPr="000607CD" w:rsidRDefault="004D4EA2" w:rsidP="005034ED">
      <w:pPr>
        <w:pStyle w:val="Heading2"/>
      </w:pPr>
      <w:bookmarkStart w:id="71" w:name="_Toc158301537"/>
      <w:r w:rsidRPr="000607CD">
        <w:t>Approved measuring device</w:t>
      </w:r>
      <w:r w:rsidR="0037152C">
        <w:t>s</w:t>
      </w:r>
      <w:bookmarkEnd w:id="71"/>
    </w:p>
    <w:p w14:paraId="3071D2BA" w14:textId="0F23FBD2" w:rsidR="005034ED" w:rsidRPr="003832A0" w:rsidRDefault="005034ED" w:rsidP="005034ED">
      <w:pPr>
        <w:rPr>
          <w:i/>
          <w:color w:val="C00000"/>
          <w:lang w:eastAsia="en-AU"/>
        </w:rPr>
      </w:pPr>
      <w:r w:rsidRPr="003832A0">
        <w:rPr>
          <w:i/>
          <w:color w:val="C00000"/>
          <w:lang w:eastAsia="en-AU"/>
        </w:rPr>
        <w:t xml:space="preserve">Section 58(ga) of the Act requires, as a condition of permit or licence, that a titleholder ensures, in relation to a well capable of producing or recovering petroleum, that a measuring device approved by the CEO is installed on the exploration permit or licence area at a location required or approved by the CEO before commencing any production or recovery operations at that well. </w:t>
      </w:r>
      <w:r w:rsidR="000607CD" w:rsidRPr="003832A0">
        <w:rPr>
          <w:i/>
          <w:color w:val="C00000"/>
          <w:lang w:eastAsia="en-AU"/>
        </w:rPr>
        <w:t xml:space="preserve">Complete </w:t>
      </w:r>
      <w:r w:rsidR="00391274">
        <w:rPr>
          <w:i/>
          <w:color w:val="FF0000"/>
          <w:lang w:eastAsia="en-AU"/>
        </w:rPr>
        <w:fldChar w:fldCharType="begin"/>
      </w:r>
      <w:r w:rsidR="00391274">
        <w:rPr>
          <w:i/>
          <w:color w:val="FF0000"/>
          <w:lang w:eastAsia="en-AU"/>
        </w:rPr>
        <w:instrText xml:space="preserve"> REF _Ref157762646 \h </w:instrText>
      </w:r>
      <w:r w:rsidR="00391274">
        <w:rPr>
          <w:i/>
          <w:color w:val="FF0000"/>
          <w:lang w:eastAsia="en-AU"/>
        </w:rPr>
      </w:r>
      <w:r w:rsidR="00391274">
        <w:rPr>
          <w:i/>
          <w:color w:val="FF0000"/>
          <w:lang w:eastAsia="en-AU"/>
        </w:rPr>
        <w:fldChar w:fldCharType="separate"/>
      </w:r>
      <w:r w:rsidR="00D96FEE">
        <w:t xml:space="preserve">Table </w:t>
      </w:r>
      <w:r w:rsidR="00D96FEE">
        <w:rPr>
          <w:noProof/>
        </w:rPr>
        <w:t>26</w:t>
      </w:r>
      <w:r w:rsidR="00391274">
        <w:rPr>
          <w:i/>
          <w:color w:val="FF0000"/>
          <w:lang w:eastAsia="en-AU"/>
        </w:rPr>
        <w:fldChar w:fldCharType="end"/>
      </w:r>
      <w:r w:rsidR="00502755" w:rsidRPr="003832A0">
        <w:rPr>
          <w:i/>
          <w:color w:val="C00000"/>
          <w:lang w:eastAsia="en-AU"/>
        </w:rPr>
        <w:t xml:space="preserve"> </w:t>
      </w:r>
      <w:r w:rsidR="000607CD" w:rsidRPr="003832A0">
        <w:rPr>
          <w:i/>
          <w:color w:val="C00000"/>
          <w:lang w:eastAsia="en-AU"/>
        </w:rPr>
        <w:t>below.</w:t>
      </w:r>
    </w:p>
    <w:p w14:paraId="6FE4802F" w14:textId="0789E498" w:rsidR="000607CD" w:rsidRDefault="000607CD" w:rsidP="000607CD">
      <w:pPr>
        <w:pStyle w:val="Caption"/>
        <w:keepNext/>
      </w:pPr>
      <w:bookmarkStart w:id="72" w:name="_Ref157762646"/>
      <w:r>
        <w:t xml:space="preserve">Table </w:t>
      </w:r>
      <w:fldSimple w:instr=" SEQ Table \* ARABIC ">
        <w:r w:rsidR="00D96FEE">
          <w:rPr>
            <w:noProof/>
          </w:rPr>
          <w:t>26</w:t>
        </w:r>
      </w:fldSimple>
      <w:bookmarkEnd w:id="72"/>
      <w:r>
        <w:t xml:space="preserve"> – Measuring device</w:t>
      </w:r>
      <w:r w:rsidR="0037152C">
        <w:t>s</w:t>
      </w:r>
      <w:r>
        <w:t xml:space="preserve"> and frequency of validation</w:t>
      </w:r>
    </w:p>
    <w:tbl>
      <w:tblPr>
        <w:tblStyle w:val="NTGtable1"/>
        <w:tblW w:w="5000" w:type="pct"/>
        <w:tblLook w:val="04A0" w:firstRow="1" w:lastRow="0" w:firstColumn="1" w:lastColumn="0" w:noHBand="0" w:noVBand="1"/>
      </w:tblPr>
      <w:tblGrid>
        <w:gridCol w:w="2546"/>
        <w:gridCol w:w="3639"/>
        <w:gridCol w:w="4123"/>
      </w:tblGrid>
      <w:tr w:rsidR="000607CD" w14:paraId="6A4A4EF6" w14:textId="77777777" w:rsidTr="000607CD">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235" w:type="pct"/>
            <w:hideMark/>
          </w:tcPr>
          <w:p w14:paraId="7D841FB7" w14:textId="77777777" w:rsidR="000607CD" w:rsidRPr="000607CD" w:rsidRDefault="000607CD">
            <w:pPr>
              <w:rPr>
                <w:bCs/>
                <w:lang w:eastAsia="en-AU"/>
              </w:rPr>
            </w:pPr>
            <w:r w:rsidRPr="000607CD">
              <w:rPr>
                <w:bCs/>
                <w:lang w:eastAsia="en-AU"/>
              </w:rPr>
              <w:t>Measuring (metering) devices approved for measuring production</w:t>
            </w:r>
          </w:p>
        </w:tc>
        <w:tc>
          <w:tcPr>
            <w:tcW w:w="1765" w:type="pct"/>
            <w:hideMark/>
          </w:tcPr>
          <w:p w14:paraId="50C1B5FA" w14:textId="77777777" w:rsidR="000607CD" w:rsidRPr="000607CD" w:rsidRDefault="000607CD">
            <w:pPr>
              <w:cnfStyle w:val="100000000000" w:firstRow="1" w:lastRow="0" w:firstColumn="0" w:lastColumn="0" w:oddVBand="0" w:evenVBand="0" w:oddHBand="0" w:evenHBand="0" w:firstRowFirstColumn="0" w:firstRowLastColumn="0" w:lastRowFirstColumn="0" w:lastRowLastColumn="0"/>
              <w:rPr>
                <w:bCs/>
                <w:lang w:eastAsia="en-AU"/>
              </w:rPr>
            </w:pPr>
            <w:r w:rsidRPr="000607CD">
              <w:rPr>
                <w:bCs/>
                <w:lang w:eastAsia="en-AU"/>
              </w:rPr>
              <w:t>Approved frequency of validation testing and certification of measuring (metering) devices</w:t>
            </w:r>
          </w:p>
        </w:tc>
        <w:tc>
          <w:tcPr>
            <w:tcW w:w="2000" w:type="pct"/>
            <w:hideMark/>
          </w:tcPr>
          <w:p w14:paraId="326F1375" w14:textId="77777777" w:rsidR="000607CD" w:rsidRPr="000607CD" w:rsidRDefault="000607CD">
            <w:pPr>
              <w:cnfStyle w:val="100000000000" w:firstRow="1" w:lastRow="0" w:firstColumn="0" w:lastColumn="0" w:oddVBand="0" w:evenVBand="0" w:oddHBand="0" w:evenHBand="0" w:firstRowFirstColumn="0" w:firstRowLastColumn="0" w:lastRowFirstColumn="0" w:lastRowLastColumn="0"/>
              <w:rPr>
                <w:bCs/>
                <w:lang w:eastAsia="en-AU"/>
              </w:rPr>
            </w:pPr>
            <w:r w:rsidRPr="000607CD">
              <w:rPr>
                <w:bCs/>
                <w:lang w:eastAsia="en-AU"/>
              </w:rPr>
              <w:t>Dates of validation and certification reports</w:t>
            </w:r>
          </w:p>
        </w:tc>
      </w:tr>
      <w:tr w:rsidR="000607CD" w14:paraId="529BB037" w14:textId="77777777" w:rsidTr="000607CD">
        <w:trPr>
          <w:trHeight w:val="431"/>
        </w:trPr>
        <w:tc>
          <w:tcPr>
            <w:cnfStyle w:val="001000000000" w:firstRow="0" w:lastRow="0" w:firstColumn="1" w:lastColumn="0" w:oddVBand="0" w:evenVBand="0" w:oddHBand="0" w:evenHBand="0" w:firstRowFirstColumn="0" w:firstRowLastColumn="0" w:lastRowFirstColumn="0" w:lastRowLastColumn="0"/>
            <w:tcW w:w="1235" w:type="pct"/>
          </w:tcPr>
          <w:p w14:paraId="3FC41CF1" w14:textId="77777777" w:rsidR="000607CD" w:rsidRDefault="000607CD">
            <w:pPr>
              <w:rPr>
                <w:lang w:eastAsia="en-AU"/>
              </w:rPr>
            </w:pPr>
          </w:p>
        </w:tc>
        <w:tc>
          <w:tcPr>
            <w:tcW w:w="1765" w:type="pct"/>
          </w:tcPr>
          <w:p w14:paraId="619720C4" w14:textId="77777777" w:rsidR="000607CD" w:rsidRDefault="000607CD">
            <w:pPr>
              <w:cnfStyle w:val="000000000000" w:firstRow="0" w:lastRow="0" w:firstColumn="0" w:lastColumn="0" w:oddVBand="0" w:evenVBand="0" w:oddHBand="0" w:evenHBand="0" w:firstRowFirstColumn="0" w:firstRowLastColumn="0" w:lastRowFirstColumn="0" w:lastRowLastColumn="0"/>
              <w:rPr>
                <w:lang w:eastAsia="en-AU"/>
              </w:rPr>
            </w:pPr>
          </w:p>
        </w:tc>
        <w:tc>
          <w:tcPr>
            <w:tcW w:w="2000" w:type="pct"/>
          </w:tcPr>
          <w:p w14:paraId="7DD0E986" w14:textId="77777777" w:rsidR="000607CD" w:rsidRDefault="000607CD">
            <w:pPr>
              <w:cnfStyle w:val="000000000000" w:firstRow="0" w:lastRow="0" w:firstColumn="0" w:lastColumn="0" w:oddVBand="0" w:evenVBand="0" w:oddHBand="0" w:evenHBand="0" w:firstRowFirstColumn="0" w:firstRowLastColumn="0" w:lastRowFirstColumn="0" w:lastRowLastColumn="0"/>
              <w:rPr>
                <w:lang w:eastAsia="en-AU"/>
              </w:rPr>
            </w:pPr>
          </w:p>
        </w:tc>
      </w:tr>
    </w:tbl>
    <w:p w14:paraId="7BF46DB7" w14:textId="345D1B1B" w:rsidR="00CC208F" w:rsidRDefault="00CC208F" w:rsidP="005034ED">
      <w:pPr>
        <w:rPr>
          <w:highlight w:val="yellow"/>
          <w:lang w:eastAsia="en-AU"/>
        </w:rPr>
      </w:pPr>
      <w:r>
        <w:rPr>
          <w:highlight w:val="yellow"/>
          <w:lang w:eastAsia="en-AU"/>
        </w:rPr>
        <w:br w:type="page"/>
      </w:r>
    </w:p>
    <w:p w14:paraId="6B21FB57" w14:textId="77777777" w:rsidR="0051631A" w:rsidRPr="002F7870" w:rsidRDefault="002F7870" w:rsidP="0051631A">
      <w:pPr>
        <w:pStyle w:val="Heading1"/>
        <w:rPr>
          <w:lang w:eastAsia="en-AU"/>
        </w:rPr>
      </w:pPr>
      <w:bookmarkStart w:id="73" w:name="_Compliance_with_PSIP"/>
      <w:bookmarkStart w:id="74" w:name="_Toc158301538"/>
      <w:bookmarkEnd w:id="73"/>
      <w:r w:rsidRPr="002F7870">
        <w:rPr>
          <w:lang w:eastAsia="en-AU"/>
        </w:rPr>
        <w:lastRenderedPageBreak/>
        <w:t>Petroleum s</w:t>
      </w:r>
      <w:r w:rsidR="00872761" w:rsidRPr="002F7870">
        <w:rPr>
          <w:lang w:eastAsia="en-AU"/>
        </w:rPr>
        <w:t>urface infrastructure operations and activities</w:t>
      </w:r>
      <w:bookmarkEnd w:id="74"/>
    </w:p>
    <w:p w14:paraId="11B42E2C" w14:textId="77777777" w:rsidR="00B7599C" w:rsidRPr="003832A0" w:rsidRDefault="00B7599C" w:rsidP="00B7599C">
      <w:pPr>
        <w:rPr>
          <w:b/>
          <w:i/>
          <w:color w:val="C00000"/>
          <w:lang w:eastAsia="en-AU"/>
        </w:rPr>
      </w:pPr>
      <w:r w:rsidRPr="003832A0">
        <w:rPr>
          <w:b/>
          <w:i/>
          <w:color w:val="C00000"/>
          <w:lang w:eastAsia="en-AU"/>
        </w:rPr>
        <w:t>(Production licensees</w:t>
      </w:r>
      <w:r w:rsidR="0086552B" w:rsidRPr="003832A0">
        <w:rPr>
          <w:b/>
          <w:i/>
          <w:color w:val="C00000"/>
          <w:lang w:eastAsia="en-AU"/>
        </w:rPr>
        <w:t xml:space="preserve"> only</w:t>
      </w:r>
      <w:r w:rsidR="002E7F6C" w:rsidRPr="003832A0">
        <w:rPr>
          <w:b/>
          <w:i/>
          <w:color w:val="C00000"/>
          <w:lang w:eastAsia="en-AU"/>
        </w:rPr>
        <w:t>)</w:t>
      </w:r>
    </w:p>
    <w:p w14:paraId="485C014F" w14:textId="77777777" w:rsidR="0051631A" w:rsidRPr="003832A0" w:rsidRDefault="00354A6F" w:rsidP="0051631A">
      <w:pPr>
        <w:rPr>
          <w:i/>
          <w:color w:val="C00000"/>
          <w:lang w:eastAsia="en-AU"/>
        </w:rPr>
      </w:pPr>
      <w:r w:rsidRPr="003832A0">
        <w:rPr>
          <w:i/>
          <w:color w:val="C00000"/>
          <w:lang w:eastAsia="en-AU"/>
        </w:rPr>
        <w:t>Schedule 4E of t</w:t>
      </w:r>
      <w:r w:rsidR="0086552B" w:rsidRPr="003832A0">
        <w:rPr>
          <w:i/>
          <w:color w:val="C00000"/>
          <w:lang w:eastAsia="en-AU"/>
        </w:rPr>
        <w:t>he Regulations requires an annual r</w:t>
      </w:r>
      <w:r w:rsidRPr="003832A0">
        <w:rPr>
          <w:i/>
          <w:color w:val="C00000"/>
          <w:lang w:eastAsia="en-AU"/>
        </w:rPr>
        <w:t>eport</w:t>
      </w:r>
      <w:r w:rsidR="0086552B" w:rsidRPr="003832A0">
        <w:rPr>
          <w:i/>
          <w:color w:val="C00000"/>
          <w:lang w:eastAsia="en-AU"/>
        </w:rPr>
        <w:t xml:space="preserve"> to contain</w:t>
      </w:r>
      <w:r w:rsidRPr="003832A0">
        <w:rPr>
          <w:i/>
          <w:color w:val="C00000"/>
          <w:lang w:eastAsia="en-AU"/>
        </w:rPr>
        <w:t xml:space="preserve"> a</w:t>
      </w:r>
      <w:r w:rsidR="0051631A" w:rsidRPr="003832A0">
        <w:rPr>
          <w:i/>
          <w:color w:val="C00000"/>
          <w:lang w:eastAsia="en-AU"/>
        </w:rPr>
        <w:t xml:space="preserve"> report on surface infrastructure operations and activities undertaken on the title area during the reporting period, including an assessment of the interest holder'</w:t>
      </w:r>
      <w:r w:rsidR="00793D70" w:rsidRPr="003832A0">
        <w:rPr>
          <w:i/>
          <w:color w:val="C00000"/>
          <w:lang w:eastAsia="en-AU"/>
        </w:rPr>
        <w:t xml:space="preserve">s compliance with any approved </w:t>
      </w:r>
      <w:r w:rsidR="00C24794" w:rsidRPr="003832A0">
        <w:rPr>
          <w:i/>
          <w:color w:val="C00000"/>
          <w:lang w:eastAsia="en-AU"/>
        </w:rPr>
        <w:t>PSIP</w:t>
      </w:r>
      <w:r w:rsidR="0051631A" w:rsidRPr="003832A0">
        <w:rPr>
          <w:i/>
          <w:color w:val="C00000"/>
          <w:lang w:eastAsia="en-AU"/>
        </w:rPr>
        <w:t>.</w:t>
      </w:r>
    </w:p>
    <w:p w14:paraId="0CAB1DCD" w14:textId="4ED3B49B" w:rsidR="00754334" w:rsidRPr="003832A0" w:rsidRDefault="00754334" w:rsidP="00754334">
      <w:pPr>
        <w:rPr>
          <w:i/>
          <w:color w:val="C00000"/>
          <w:lang w:eastAsia="en-AU"/>
        </w:rPr>
      </w:pPr>
      <w:r w:rsidRPr="003832A0">
        <w:rPr>
          <w:i/>
          <w:color w:val="C00000"/>
          <w:lang w:eastAsia="en-AU"/>
        </w:rPr>
        <w:t xml:space="preserve">List relevant PSIPs, their date of approval and date of required </w:t>
      </w:r>
      <w:proofErr w:type="gramStart"/>
      <w:r w:rsidRPr="003832A0">
        <w:rPr>
          <w:i/>
          <w:color w:val="C00000"/>
          <w:lang w:eastAsia="en-AU"/>
        </w:rPr>
        <w:t>5 year</w:t>
      </w:r>
      <w:proofErr w:type="gramEnd"/>
      <w:r w:rsidRPr="003832A0">
        <w:rPr>
          <w:i/>
          <w:color w:val="C00000"/>
          <w:lang w:eastAsia="en-AU"/>
        </w:rPr>
        <w:t xml:space="preserve"> review</w:t>
      </w:r>
      <w:r w:rsidR="009B4FF0" w:rsidRPr="003832A0">
        <w:rPr>
          <w:i/>
          <w:color w:val="C00000"/>
          <w:lang w:eastAsia="en-AU"/>
        </w:rPr>
        <w:t xml:space="preserve"> in </w:t>
      </w:r>
      <w:r w:rsidR="009B4FF0">
        <w:rPr>
          <w:i/>
          <w:color w:val="FF0000"/>
          <w:lang w:eastAsia="en-AU"/>
        </w:rPr>
        <w:fldChar w:fldCharType="begin"/>
      </w:r>
      <w:r w:rsidR="009B4FF0">
        <w:rPr>
          <w:i/>
          <w:color w:val="FF0000"/>
          <w:lang w:eastAsia="en-AU"/>
        </w:rPr>
        <w:instrText xml:space="preserve"> REF _Ref156981019 \h </w:instrText>
      </w:r>
      <w:r w:rsidR="009B4FF0">
        <w:rPr>
          <w:i/>
          <w:color w:val="FF0000"/>
          <w:lang w:eastAsia="en-AU"/>
        </w:rPr>
      </w:r>
      <w:r w:rsidR="009B4FF0">
        <w:rPr>
          <w:i/>
          <w:color w:val="FF0000"/>
          <w:lang w:eastAsia="en-AU"/>
        </w:rPr>
        <w:fldChar w:fldCharType="separate"/>
      </w:r>
      <w:r w:rsidR="00D96FEE">
        <w:t xml:space="preserve">Table </w:t>
      </w:r>
      <w:r w:rsidR="00D96FEE">
        <w:rPr>
          <w:noProof/>
        </w:rPr>
        <w:t>27</w:t>
      </w:r>
      <w:r w:rsidR="009B4FF0">
        <w:rPr>
          <w:i/>
          <w:color w:val="FF0000"/>
          <w:lang w:eastAsia="en-AU"/>
        </w:rPr>
        <w:fldChar w:fldCharType="end"/>
      </w:r>
      <w:r w:rsidR="009B4FF0" w:rsidRPr="003832A0">
        <w:rPr>
          <w:i/>
          <w:color w:val="C00000"/>
          <w:lang w:eastAsia="en-AU"/>
        </w:rPr>
        <w:t xml:space="preserve"> below</w:t>
      </w:r>
      <w:r w:rsidRPr="003832A0">
        <w:rPr>
          <w:i/>
          <w:color w:val="C00000"/>
          <w:lang w:eastAsia="en-AU"/>
        </w:rPr>
        <w:t>.</w:t>
      </w:r>
    </w:p>
    <w:p w14:paraId="75330201" w14:textId="3BF00E97" w:rsidR="00D4331A" w:rsidRDefault="00D4331A" w:rsidP="004605CC">
      <w:pPr>
        <w:pStyle w:val="Caption"/>
        <w:keepNext/>
      </w:pPr>
      <w:bookmarkStart w:id="75" w:name="_Ref156981019"/>
      <w:r>
        <w:t xml:space="preserve">Table </w:t>
      </w:r>
      <w:fldSimple w:instr=" SEQ Table \* ARABIC ">
        <w:r w:rsidR="00D96FEE">
          <w:rPr>
            <w:noProof/>
          </w:rPr>
          <w:t>27</w:t>
        </w:r>
      </w:fldSimple>
      <w:bookmarkEnd w:id="75"/>
      <w:r>
        <w:t xml:space="preserve"> - List of PSIPs</w:t>
      </w:r>
      <w:r w:rsidR="00A56046">
        <w:t>, including phase i.e. construction, operation or decommissioning</w:t>
      </w:r>
    </w:p>
    <w:tbl>
      <w:tblPr>
        <w:tblStyle w:val="NTGtable1"/>
        <w:tblW w:w="5000" w:type="pct"/>
        <w:tblLook w:val="04A0" w:firstRow="1" w:lastRow="0" w:firstColumn="1" w:lastColumn="0" w:noHBand="0" w:noVBand="1"/>
      </w:tblPr>
      <w:tblGrid>
        <w:gridCol w:w="4674"/>
        <w:gridCol w:w="2552"/>
        <w:gridCol w:w="3082"/>
      </w:tblGrid>
      <w:tr w:rsidR="007F7921" w14:paraId="4F03716F" w14:textId="77777777" w:rsidTr="007F7921">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267" w:type="pct"/>
          </w:tcPr>
          <w:p w14:paraId="1BA2FCBE" w14:textId="77777777" w:rsidR="007F7921" w:rsidRDefault="007F7921" w:rsidP="00392F2E">
            <w:pPr>
              <w:rPr>
                <w:lang w:eastAsia="en-AU"/>
              </w:rPr>
            </w:pPr>
            <w:r>
              <w:rPr>
                <w:lang w:eastAsia="en-AU"/>
              </w:rPr>
              <w:t>PSIP</w:t>
            </w:r>
            <w:r w:rsidR="002F7870">
              <w:rPr>
                <w:lang w:eastAsia="en-AU"/>
              </w:rPr>
              <w:t xml:space="preserve"> (Name and unique document ID)</w:t>
            </w:r>
          </w:p>
        </w:tc>
        <w:tc>
          <w:tcPr>
            <w:tcW w:w="1238" w:type="pct"/>
          </w:tcPr>
          <w:p w14:paraId="56C6D280" w14:textId="77777777" w:rsidR="007F7921" w:rsidRDefault="007F7921" w:rsidP="00392F2E">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Date of approval</w:t>
            </w:r>
          </w:p>
        </w:tc>
        <w:tc>
          <w:tcPr>
            <w:tcW w:w="1495" w:type="pct"/>
          </w:tcPr>
          <w:p w14:paraId="24864B4C" w14:textId="77777777" w:rsidR="007F7921" w:rsidRDefault="007F7921" w:rsidP="00392F2E">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Review date</w:t>
            </w:r>
          </w:p>
        </w:tc>
      </w:tr>
      <w:tr w:rsidR="007F7921" w14:paraId="4AC38258" w14:textId="77777777" w:rsidTr="007F7921">
        <w:trPr>
          <w:trHeight w:val="431"/>
        </w:trPr>
        <w:tc>
          <w:tcPr>
            <w:cnfStyle w:val="001000000000" w:firstRow="0" w:lastRow="0" w:firstColumn="1" w:lastColumn="0" w:oddVBand="0" w:evenVBand="0" w:oddHBand="0" w:evenHBand="0" w:firstRowFirstColumn="0" w:firstRowLastColumn="0" w:lastRowFirstColumn="0" w:lastRowLastColumn="0"/>
            <w:tcW w:w="2267" w:type="pct"/>
          </w:tcPr>
          <w:p w14:paraId="52238C76" w14:textId="77777777" w:rsidR="007F7921" w:rsidRDefault="007F7921" w:rsidP="00392F2E">
            <w:pPr>
              <w:rPr>
                <w:lang w:eastAsia="en-AU"/>
              </w:rPr>
            </w:pPr>
          </w:p>
        </w:tc>
        <w:tc>
          <w:tcPr>
            <w:tcW w:w="1238" w:type="pct"/>
          </w:tcPr>
          <w:p w14:paraId="38D05C3D" w14:textId="77777777" w:rsidR="007F7921" w:rsidRDefault="007F7921" w:rsidP="00392F2E">
            <w:pPr>
              <w:cnfStyle w:val="000000000000" w:firstRow="0" w:lastRow="0" w:firstColumn="0" w:lastColumn="0" w:oddVBand="0" w:evenVBand="0" w:oddHBand="0" w:evenHBand="0" w:firstRowFirstColumn="0" w:firstRowLastColumn="0" w:lastRowFirstColumn="0" w:lastRowLastColumn="0"/>
              <w:rPr>
                <w:lang w:eastAsia="en-AU"/>
              </w:rPr>
            </w:pPr>
          </w:p>
        </w:tc>
        <w:tc>
          <w:tcPr>
            <w:tcW w:w="1495" w:type="pct"/>
          </w:tcPr>
          <w:p w14:paraId="2C6F740B" w14:textId="77777777" w:rsidR="007F7921" w:rsidRDefault="007F7921" w:rsidP="00392F2E">
            <w:pPr>
              <w:cnfStyle w:val="000000000000" w:firstRow="0" w:lastRow="0" w:firstColumn="0" w:lastColumn="0" w:oddVBand="0" w:evenVBand="0" w:oddHBand="0" w:evenHBand="0" w:firstRowFirstColumn="0" w:firstRowLastColumn="0" w:lastRowFirstColumn="0" w:lastRowLastColumn="0"/>
              <w:rPr>
                <w:lang w:eastAsia="en-AU"/>
              </w:rPr>
            </w:pPr>
          </w:p>
        </w:tc>
      </w:tr>
    </w:tbl>
    <w:p w14:paraId="69943FBD" w14:textId="64A2A881" w:rsidR="00C503F3" w:rsidRPr="005C5374" w:rsidRDefault="00C503F3" w:rsidP="00C503F3">
      <w:pPr>
        <w:pStyle w:val="Heading2"/>
        <w:keepNext w:val="0"/>
        <w:ind w:left="576" w:hanging="576"/>
      </w:pPr>
      <w:bookmarkStart w:id="76" w:name="_Toc155529800"/>
      <w:bookmarkStart w:id="77" w:name="_Toc158301539"/>
      <w:r w:rsidRPr="005C5374">
        <w:t xml:space="preserve">Compliance with </w:t>
      </w:r>
      <w:r>
        <w:t xml:space="preserve">PSIP - </w:t>
      </w:r>
      <w:r w:rsidR="00F37198">
        <w:t>C</w:t>
      </w:r>
      <w:r>
        <w:t>onstruction phase</w:t>
      </w:r>
      <w:bookmarkEnd w:id="76"/>
      <w:bookmarkEnd w:id="77"/>
    </w:p>
    <w:p w14:paraId="775E2C32" w14:textId="10D7D860" w:rsidR="00C503F3" w:rsidRPr="003832A0" w:rsidRDefault="00C503F3" w:rsidP="00C503F3">
      <w:pPr>
        <w:rPr>
          <w:bCs/>
          <w:i/>
          <w:color w:val="C00000"/>
          <w:lang w:eastAsia="en-AU"/>
        </w:rPr>
      </w:pPr>
      <w:r w:rsidRPr="003832A0">
        <w:rPr>
          <w:bCs/>
          <w:i/>
          <w:color w:val="C00000"/>
          <w:lang w:eastAsia="en-AU"/>
        </w:rPr>
        <w:t>Identify any instances of non-compliance with the PSIP and associated legislative requirements during the reporting period.</w:t>
      </w:r>
      <w:r w:rsidR="00DD0536" w:rsidRPr="003832A0">
        <w:rPr>
          <w:bCs/>
          <w:i/>
          <w:color w:val="C00000"/>
          <w:lang w:eastAsia="en-AU"/>
        </w:rPr>
        <w:t xml:space="preserve"> Select </w:t>
      </w:r>
      <w:proofErr w:type="gramStart"/>
      <w:r w:rsidR="00DD0536" w:rsidRPr="003832A0">
        <w:rPr>
          <w:bCs/>
          <w:i/>
          <w:color w:val="C00000"/>
          <w:lang w:eastAsia="en-AU"/>
        </w:rPr>
        <w:t>Y ,</w:t>
      </w:r>
      <w:proofErr w:type="gramEnd"/>
      <w:r w:rsidR="00DD0536" w:rsidRPr="003832A0">
        <w:rPr>
          <w:bCs/>
          <w:i/>
          <w:color w:val="C00000"/>
          <w:lang w:eastAsia="en-AU"/>
        </w:rPr>
        <w:t xml:space="preserve"> N or NA</w:t>
      </w:r>
      <w:r w:rsidRPr="003832A0">
        <w:rPr>
          <w:bCs/>
          <w:i/>
          <w:color w:val="C00000"/>
          <w:lang w:eastAsia="en-AU"/>
        </w:rPr>
        <w:t xml:space="preserve"> as appropriate in </w:t>
      </w:r>
      <w:r w:rsidR="008E4A0E">
        <w:rPr>
          <w:bCs/>
          <w:i/>
          <w:color w:val="FF0000"/>
          <w:lang w:eastAsia="en-AU"/>
        </w:rPr>
        <w:fldChar w:fldCharType="begin"/>
      </w:r>
      <w:r w:rsidR="008E4A0E">
        <w:rPr>
          <w:bCs/>
          <w:i/>
          <w:color w:val="FF0000"/>
          <w:lang w:eastAsia="en-AU"/>
        </w:rPr>
        <w:instrText xml:space="preserve"> REF _Ref157766211 \h </w:instrText>
      </w:r>
      <w:r w:rsidR="008E4A0E">
        <w:rPr>
          <w:bCs/>
          <w:i/>
          <w:color w:val="FF0000"/>
          <w:lang w:eastAsia="en-AU"/>
        </w:rPr>
      </w:r>
      <w:r w:rsidR="008E4A0E">
        <w:rPr>
          <w:bCs/>
          <w:i/>
          <w:color w:val="FF0000"/>
          <w:lang w:eastAsia="en-AU"/>
        </w:rPr>
        <w:fldChar w:fldCharType="separate"/>
      </w:r>
      <w:r w:rsidR="00D96FEE">
        <w:t xml:space="preserve">Table </w:t>
      </w:r>
      <w:r w:rsidR="00D96FEE">
        <w:rPr>
          <w:noProof/>
        </w:rPr>
        <w:t>28</w:t>
      </w:r>
      <w:r w:rsidR="008E4A0E">
        <w:rPr>
          <w:bCs/>
          <w:i/>
          <w:color w:val="FF0000"/>
          <w:lang w:eastAsia="en-AU"/>
        </w:rPr>
        <w:fldChar w:fldCharType="end"/>
      </w:r>
      <w:r w:rsidR="008E4A0E" w:rsidRPr="003832A0">
        <w:rPr>
          <w:bCs/>
          <w:i/>
          <w:color w:val="C00000"/>
          <w:lang w:eastAsia="en-AU"/>
        </w:rPr>
        <w:t xml:space="preserve"> </w:t>
      </w:r>
      <w:r w:rsidRPr="003832A0">
        <w:rPr>
          <w:bCs/>
          <w:i/>
          <w:color w:val="C00000"/>
          <w:lang w:eastAsia="en-AU"/>
        </w:rPr>
        <w:t>below.</w:t>
      </w:r>
    </w:p>
    <w:p w14:paraId="5ABDFCBF" w14:textId="4CBC5090" w:rsidR="000F21A5" w:rsidRDefault="000F21A5" w:rsidP="000F21A5">
      <w:pPr>
        <w:pStyle w:val="Caption"/>
        <w:keepNext/>
      </w:pPr>
      <w:bookmarkStart w:id="78" w:name="_Ref157766211"/>
      <w:r>
        <w:t xml:space="preserve">Table </w:t>
      </w:r>
      <w:fldSimple w:instr=" SEQ Table \* ARABIC ">
        <w:r w:rsidR="00D96FEE">
          <w:rPr>
            <w:noProof/>
          </w:rPr>
          <w:t>28</w:t>
        </w:r>
      </w:fldSimple>
      <w:bookmarkEnd w:id="78"/>
      <w:r>
        <w:t xml:space="preserve"> - </w:t>
      </w:r>
      <w:r w:rsidRPr="00AB7000">
        <w:t xml:space="preserve">Compliance with </w:t>
      </w:r>
      <w:r>
        <w:t>construction phase of PSIP</w:t>
      </w:r>
    </w:p>
    <w:tbl>
      <w:tblPr>
        <w:tblStyle w:val="NTGtable1"/>
        <w:tblW w:w="5000" w:type="pct"/>
        <w:tblLook w:val="04A0" w:firstRow="1" w:lastRow="0" w:firstColumn="1" w:lastColumn="0" w:noHBand="0" w:noVBand="1"/>
      </w:tblPr>
      <w:tblGrid>
        <w:gridCol w:w="1697"/>
        <w:gridCol w:w="7230"/>
        <w:gridCol w:w="1381"/>
      </w:tblGrid>
      <w:tr w:rsidR="00C503F3" w:rsidRPr="00681C57" w14:paraId="3E6321C4" w14:textId="77777777" w:rsidTr="00C503F3">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23" w:type="pct"/>
          </w:tcPr>
          <w:p w14:paraId="0BF8A494" w14:textId="77777777" w:rsidR="00C503F3" w:rsidRPr="00E01531" w:rsidRDefault="00C503F3" w:rsidP="00C503F3">
            <w:pPr>
              <w:rPr>
                <w:lang w:eastAsia="en-AU"/>
              </w:rPr>
            </w:pPr>
            <w:r>
              <w:rPr>
                <w:lang w:eastAsia="en-AU"/>
              </w:rPr>
              <w:t>Requirement</w:t>
            </w:r>
          </w:p>
        </w:tc>
        <w:tc>
          <w:tcPr>
            <w:tcW w:w="3507" w:type="pct"/>
          </w:tcPr>
          <w:p w14:paraId="5CCE66B4" w14:textId="77777777" w:rsidR="00C503F3" w:rsidRPr="00681C57" w:rsidRDefault="00C503F3" w:rsidP="00C503F3">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Description</w:t>
            </w:r>
          </w:p>
        </w:tc>
        <w:tc>
          <w:tcPr>
            <w:tcW w:w="670" w:type="pct"/>
          </w:tcPr>
          <w:p w14:paraId="7546F648" w14:textId="77777777" w:rsidR="00C503F3" w:rsidRDefault="00C503F3" w:rsidP="00C503F3">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Compliant</w:t>
            </w:r>
          </w:p>
        </w:tc>
      </w:tr>
      <w:tr w:rsidR="00C503F3" w:rsidRPr="00681C57" w14:paraId="0A0D4D49" w14:textId="77777777" w:rsidTr="00C503F3">
        <w:trPr>
          <w:trHeight w:val="431"/>
        </w:trPr>
        <w:tc>
          <w:tcPr>
            <w:cnfStyle w:val="001000000000" w:firstRow="0" w:lastRow="0" w:firstColumn="1" w:lastColumn="0" w:oddVBand="0" w:evenVBand="0" w:oddHBand="0" w:evenHBand="0" w:firstRowFirstColumn="0" w:firstRowLastColumn="0" w:lastRowFirstColumn="0" w:lastRowLastColumn="0"/>
            <w:tcW w:w="823" w:type="pct"/>
          </w:tcPr>
          <w:p w14:paraId="7C132E8C" w14:textId="77777777" w:rsidR="00C503F3" w:rsidRDefault="00C503F3" w:rsidP="00C503F3">
            <w:pPr>
              <w:rPr>
                <w:lang w:eastAsia="en-AU"/>
              </w:rPr>
            </w:pPr>
          </w:p>
        </w:tc>
        <w:tc>
          <w:tcPr>
            <w:tcW w:w="3507" w:type="pct"/>
          </w:tcPr>
          <w:p w14:paraId="06EDA29B" w14:textId="43949266" w:rsidR="00C503F3" w:rsidRPr="000866E7" w:rsidRDefault="00C503F3" w:rsidP="00C503F3">
            <w:pPr>
              <w:shd w:val="clear" w:color="auto" w:fill="FFFFFF"/>
              <w:cnfStyle w:val="000000000000" w:firstRow="0" w:lastRow="0" w:firstColumn="0" w:lastColumn="0" w:oddVBand="0" w:evenVBand="0" w:oddHBand="0" w:evenHBand="0" w:firstRowFirstColumn="0" w:firstRowLastColumn="0" w:lastRowFirstColumn="0" w:lastRowLastColumn="0"/>
              <w:rPr>
                <w:lang w:eastAsia="en-AU"/>
              </w:rPr>
            </w:pPr>
            <w:r>
              <w:rPr>
                <w:lang w:eastAsia="en-AU"/>
              </w:rPr>
              <w:t>Was</w:t>
            </w:r>
            <w:r w:rsidRPr="0036680F">
              <w:rPr>
                <w:lang w:eastAsia="en-AU"/>
              </w:rPr>
              <w:t xml:space="preserve"> any </w:t>
            </w:r>
            <w:r>
              <w:rPr>
                <w:lang w:eastAsia="en-AU"/>
              </w:rPr>
              <w:t>construction undertaken</w:t>
            </w:r>
            <w:r w:rsidRPr="0036680F">
              <w:rPr>
                <w:lang w:eastAsia="en-AU"/>
              </w:rPr>
              <w:t xml:space="preserve"> during the reporting period? (If no, go to </w:t>
            </w:r>
            <w:hyperlink w:anchor="_Compliance_with_PSIP_1" w:history="1">
              <w:r w:rsidR="00F37198">
                <w:rPr>
                  <w:rStyle w:val="Hyperlink"/>
                  <w:lang w:eastAsia="en-AU"/>
                </w:rPr>
                <w:t>Section 6.2</w:t>
              </w:r>
            </w:hyperlink>
            <w:r w:rsidRPr="0036680F">
              <w:rPr>
                <w:lang w:eastAsia="en-AU"/>
              </w:rPr>
              <w:t>)</w:t>
            </w:r>
          </w:p>
        </w:tc>
        <w:tc>
          <w:tcPr>
            <w:tcW w:w="670" w:type="pct"/>
          </w:tcPr>
          <w:p w14:paraId="6583BD98" w14:textId="77777777" w:rsidR="00C503F3" w:rsidRDefault="00C503F3" w:rsidP="00C503F3">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Y/N</w:t>
            </w:r>
          </w:p>
        </w:tc>
      </w:tr>
      <w:tr w:rsidR="00C503F3" w:rsidRPr="00681C57" w14:paraId="7C5DFACF" w14:textId="77777777" w:rsidTr="00C503F3">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23" w:type="pct"/>
          </w:tcPr>
          <w:p w14:paraId="3B5A8D90" w14:textId="77777777" w:rsidR="00C503F3" w:rsidRDefault="00C503F3" w:rsidP="00C503F3">
            <w:pPr>
              <w:rPr>
                <w:lang w:eastAsia="en-AU"/>
              </w:rPr>
            </w:pPr>
            <w:r>
              <w:rPr>
                <w:lang w:eastAsia="en-AU"/>
              </w:rPr>
              <w:t>R66AAL(1)(d)</w:t>
            </w:r>
          </w:p>
        </w:tc>
        <w:tc>
          <w:tcPr>
            <w:tcW w:w="3507" w:type="pct"/>
          </w:tcPr>
          <w:p w14:paraId="1BF58EF4" w14:textId="77777777" w:rsidR="00C503F3" w:rsidRDefault="00C503F3" w:rsidP="00C503F3">
            <w:pPr>
              <w:cnfStyle w:val="000000010000" w:firstRow="0" w:lastRow="0" w:firstColumn="0" w:lastColumn="0" w:oddVBand="0" w:evenVBand="0" w:oddHBand="0" w:evenHBand="1" w:firstRowFirstColumn="0" w:firstRowLastColumn="0" w:lastRowFirstColumn="0" w:lastRowLastColumn="0"/>
              <w:rPr>
                <w:lang w:eastAsia="en-AU"/>
              </w:rPr>
            </w:pPr>
            <w:r w:rsidRPr="00046D02">
              <w:rPr>
                <w:lang w:eastAsia="en-AU"/>
              </w:rPr>
              <w:t>Was activity in accordance wit</w:t>
            </w:r>
            <w:r>
              <w:rPr>
                <w:lang w:eastAsia="en-AU"/>
              </w:rPr>
              <w:t>h the submitted</w:t>
            </w:r>
            <w:r w:rsidRPr="00046D02">
              <w:rPr>
                <w:lang w:eastAsia="en-AU"/>
              </w:rPr>
              <w:t xml:space="preserve"> description of the activity</w:t>
            </w:r>
            <w:r w:rsidRPr="000866E7">
              <w:rPr>
                <w:lang w:eastAsia="en-AU"/>
              </w:rPr>
              <w:t xml:space="preserve"> </w:t>
            </w:r>
            <w:r>
              <w:rPr>
                <w:lang w:eastAsia="en-AU"/>
              </w:rPr>
              <w:t>as notified to the Minster in accordance with notification provided under R66AJ(2)</w:t>
            </w:r>
            <w:r w:rsidRPr="00046D02">
              <w:rPr>
                <w:lang w:eastAsia="en-AU"/>
              </w:rPr>
              <w:t>, including its objective, key elements, proposed milestones.</w:t>
            </w:r>
          </w:p>
        </w:tc>
        <w:sdt>
          <w:sdtPr>
            <w:rPr>
              <w:lang w:eastAsia="en-AU"/>
            </w:rPr>
            <w:id w:val="-82224165"/>
            <w:placeholder>
              <w:docPart w:val="37933B50237E4713B655F70E10853F73"/>
            </w:placeholder>
            <w:showingPlcHdr/>
            <w:dropDownList>
              <w:listItem w:displayText="YES" w:value="YES"/>
              <w:listItem w:displayText="NO" w:value="NO"/>
              <w:listItem w:displayText="NA" w:value="NA"/>
            </w:dropDownList>
          </w:sdtPr>
          <w:sdtContent>
            <w:tc>
              <w:tcPr>
                <w:tcW w:w="670" w:type="pct"/>
              </w:tcPr>
              <w:p w14:paraId="3679DE9D" w14:textId="77777777" w:rsidR="00C503F3" w:rsidRDefault="00C503F3" w:rsidP="00C503F3">
                <w:pPr>
                  <w:cnfStyle w:val="000000010000" w:firstRow="0" w:lastRow="0" w:firstColumn="0" w:lastColumn="0" w:oddVBand="0" w:evenVBand="0" w:oddHBand="0" w:evenHBand="1" w:firstRowFirstColumn="0" w:firstRowLastColumn="0" w:lastRowFirstColumn="0" w:lastRowLastColumn="0"/>
                  <w:rPr>
                    <w:lang w:eastAsia="en-AU"/>
                  </w:rPr>
                </w:pPr>
                <w:r w:rsidRPr="0020073F">
                  <w:rPr>
                    <w:lang w:eastAsia="en-AU"/>
                  </w:rPr>
                  <w:t>Y/N/NA</w:t>
                </w:r>
              </w:p>
            </w:tc>
          </w:sdtContent>
        </w:sdt>
      </w:tr>
      <w:tr w:rsidR="00C503F3" w:rsidRPr="00681C57" w14:paraId="0CFB030F" w14:textId="77777777" w:rsidTr="00C503F3">
        <w:trPr>
          <w:trHeight w:val="431"/>
        </w:trPr>
        <w:tc>
          <w:tcPr>
            <w:cnfStyle w:val="001000000000" w:firstRow="0" w:lastRow="0" w:firstColumn="1" w:lastColumn="0" w:oddVBand="0" w:evenVBand="0" w:oddHBand="0" w:evenHBand="0" w:firstRowFirstColumn="0" w:firstRowLastColumn="0" w:lastRowFirstColumn="0" w:lastRowLastColumn="0"/>
            <w:tcW w:w="823" w:type="pct"/>
          </w:tcPr>
          <w:p w14:paraId="3C6BC5DE" w14:textId="77777777" w:rsidR="00C503F3" w:rsidRPr="00B26796" w:rsidRDefault="00C503F3" w:rsidP="00C503F3">
            <w:pPr>
              <w:rPr>
                <w:lang w:eastAsia="en-AU"/>
              </w:rPr>
            </w:pPr>
            <w:r>
              <w:rPr>
                <w:lang w:eastAsia="en-AU"/>
              </w:rPr>
              <w:t>PSIP</w:t>
            </w:r>
          </w:p>
        </w:tc>
        <w:tc>
          <w:tcPr>
            <w:tcW w:w="3507" w:type="pct"/>
          </w:tcPr>
          <w:p w14:paraId="0D92BA6E" w14:textId="77777777" w:rsidR="00C503F3" w:rsidRDefault="00C503F3" w:rsidP="00C503F3">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Independent evaluation, and subsequent validation that all construction works, have been initiated and/or completed</w:t>
            </w:r>
            <w:r w:rsidRPr="000866E7">
              <w:rPr>
                <w:lang w:eastAsia="en-AU"/>
              </w:rPr>
              <w:t xml:space="preserve"> accordance with the </w:t>
            </w:r>
            <w:r>
              <w:rPr>
                <w:lang w:eastAsia="en-AU"/>
              </w:rPr>
              <w:t xml:space="preserve">facility </w:t>
            </w:r>
            <w:r w:rsidRPr="000866E7">
              <w:rPr>
                <w:lang w:eastAsia="en-AU"/>
              </w:rPr>
              <w:t>design</w:t>
            </w:r>
            <w:r>
              <w:rPr>
                <w:lang w:eastAsia="en-AU"/>
              </w:rPr>
              <w:t xml:space="preserve"> </w:t>
            </w:r>
            <w:r w:rsidRPr="000866E7">
              <w:rPr>
                <w:lang w:eastAsia="en-AU"/>
              </w:rPr>
              <w:t xml:space="preserve">in the approved </w:t>
            </w:r>
            <w:r>
              <w:rPr>
                <w:lang w:eastAsia="en-AU"/>
              </w:rPr>
              <w:t>PSIP</w:t>
            </w:r>
          </w:p>
        </w:tc>
        <w:sdt>
          <w:sdtPr>
            <w:rPr>
              <w:lang w:eastAsia="en-AU"/>
            </w:rPr>
            <w:id w:val="1898010079"/>
            <w:placeholder>
              <w:docPart w:val="84303A3239384B4CB3E993F18D6BC037"/>
            </w:placeholder>
            <w:showingPlcHdr/>
            <w:dropDownList>
              <w:listItem w:displayText="YES" w:value="YES"/>
              <w:listItem w:displayText="NO" w:value="NO"/>
              <w:listItem w:displayText="NA" w:value="NA"/>
            </w:dropDownList>
          </w:sdtPr>
          <w:sdtContent>
            <w:tc>
              <w:tcPr>
                <w:tcW w:w="670" w:type="pct"/>
              </w:tcPr>
              <w:p w14:paraId="5106CD33" w14:textId="77777777" w:rsidR="00C503F3" w:rsidRDefault="00C503F3" w:rsidP="00C503F3">
                <w:pPr>
                  <w:cnfStyle w:val="000000000000" w:firstRow="0" w:lastRow="0" w:firstColumn="0" w:lastColumn="0" w:oddVBand="0" w:evenVBand="0" w:oddHBand="0" w:evenHBand="0" w:firstRowFirstColumn="0" w:firstRowLastColumn="0" w:lastRowFirstColumn="0" w:lastRowLastColumn="0"/>
                  <w:rPr>
                    <w:lang w:eastAsia="en-AU"/>
                  </w:rPr>
                </w:pPr>
                <w:r w:rsidRPr="0020073F">
                  <w:rPr>
                    <w:lang w:eastAsia="en-AU"/>
                  </w:rPr>
                  <w:t>Y/N/NA</w:t>
                </w:r>
              </w:p>
            </w:tc>
          </w:sdtContent>
        </w:sdt>
      </w:tr>
      <w:tr w:rsidR="00C503F3" w:rsidRPr="00681C57" w14:paraId="27825201" w14:textId="77777777" w:rsidTr="00C503F3">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23" w:type="pct"/>
          </w:tcPr>
          <w:p w14:paraId="14B10EA6" w14:textId="77777777" w:rsidR="00C503F3" w:rsidRDefault="00C503F3" w:rsidP="00C503F3">
            <w:pPr>
              <w:rPr>
                <w:lang w:eastAsia="en-AU"/>
              </w:rPr>
            </w:pPr>
            <w:r>
              <w:rPr>
                <w:lang w:eastAsia="en-AU"/>
              </w:rPr>
              <w:t>PSIP</w:t>
            </w:r>
          </w:p>
        </w:tc>
        <w:tc>
          <w:tcPr>
            <w:tcW w:w="3507" w:type="pct"/>
          </w:tcPr>
          <w:p w14:paraId="678BB29F" w14:textId="77777777" w:rsidR="00C503F3" w:rsidRDefault="00C503F3" w:rsidP="00C503F3">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Independent evaluation, and subsequent validation that all specified testing and commissioning activities have been undertaken to relevant codes, standards and specifications, as specified in the approved PSIP. </w:t>
            </w:r>
          </w:p>
        </w:tc>
        <w:sdt>
          <w:sdtPr>
            <w:rPr>
              <w:lang w:eastAsia="en-AU"/>
            </w:rPr>
            <w:id w:val="-1400129771"/>
            <w:placeholder>
              <w:docPart w:val="2CB9A0F5C3F94293A094EFC10C9A3835"/>
            </w:placeholder>
            <w:showingPlcHdr/>
            <w:dropDownList>
              <w:listItem w:displayText="YES" w:value="YES"/>
              <w:listItem w:displayText="NO" w:value="NO"/>
              <w:listItem w:displayText="NA" w:value="NA"/>
            </w:dropDownList>
          </w:sdtPr>
          <w:sdtContent>
            <w:tc>
              <w:tcPr>
                <w:tcW w:w="670" w:type="pct"/>
              </w:tcPr>
              <w:p w14:paraId="75506011" w14:textId="77777777" w:rsidR="00C503F3" w:rsidRDefault="00C503F3" w:rsidP="00C503F3">
                <w:pPr>
                  <w:cnfStyle w:val="000000010000" w:firstRow="0" w:lastRow="0" w:firstColumn="0" w:lastColumn="0" w:oddVBand="0" w:evenVBand="0" w:oddHBand="0" w:evenHBand="1" w:firstRowFirstColumn="0" w:firstRowLastColumn="0" w:lastRowFirstColumn="0" w:lastRowLastColumn="0"/>
                  <w:rPr>
                    <w:lang w:eastAsia="en-AU"/>
                  </w:rPr>
                </w:pPr>
                <w:r w:rsidRPr="0020073F">
                  <w:rPr>
                    <w:lang w:eastAsia="en-AU"/>
                  </w:rPr>
                  <w:t>Y/N/NA</w:t>
                </w:r>
              </w:p>
            </w:tc>
          </w:sdtContent>
        </w:sdt>
      </w:tr>
    </w:tbl>
    <w:p w14:paraId="4D90C482" w14:textId="2356CBBA" w:rsidR="00C503F3" w:rsidRPr="003832A0" w:rsidRDefault="00C503F3" w:rsidP="00C503F3">
      <w:pPr>
        <w:spacing w:before="200"/>
        <w:rPr>
          <w:bCs/>
          <w:i/>
          <w:color w:val="C00000"/>
          <w:lang w:eastAsia="en-AU"/>
        </w:rPr>
      </w:pPr>
      <w:r w:rsidRPr="003832A0">
        <w:rPr>
          <w:i/>
          <w:color w:val="C00000"/>
          <w:lang w:eastAsia="en-AU"/>
        </w:rPr>
        <w:t xml:space="preserve">Provide an explanation of any non-compliance from the requirements of an approved PSIP or deviation from </w:t>
      </w:r>
      <w:r w:rsidR="009D18F8" w:rsidRPr="003832A0">
        <w:rPr>
          <w:i/>
          <w:color w:val="C00000"/>
          <w:lang w:eastAsia="en-AU"/>
        </w:rPr>
        <w:t xml:space="preserve">the </w:t>
      </w:r>
      <w:r w:rsidRPr="003832A0">
        <w:rPr>
          <w:i/>
          <w:color w:val="C00000"/>
          <w:lang w:eastAsia="en-AU"/>
        </w:rPr>
        <w:t>submitted activity notification. Where applicable, describe the reason for the deviation, if any risk was posed and what remedial action may have been required.</w:t>
      </w:r>
    </w:p>
    <w:p w14:paraId="137E5159" w14:textId="77647E6A" w:rsidR="00FA5506" w:rsidRPr="00D80D4F" w:rsidRDefault="00FA5506" w:rsidP="00B31406">
      <w:pPr>
        <w:pStyle w:val="Heading2"/>
      </w:pPr>
      <w:bookmarkStart w:id="79" w:name="_Compliance_with_PSIP_1"/>
      <w:bookmarkStart w:id="80" w:name="_Toc158301540"/>
      <w:bookmarkEnd w:id="79"/>
      <w:r w:rsidRPr="00D80D4F">
        <w:t xml:space="preserve">Compliance with PSIP </w:t>
      </w:r>
      <w:r w:rsidR="00AA34E5" w:rsidRPr="00D80D4F">
        <w:t xml:space="preserve">– </w:t>
      </w:r>
      <w:r w:rsidR="00C503F3" w:rsidRPr="00D80D4F">
        <w:t>Operations</w:t>
      </w:r>
      <w:r w:rsidR="00AA34E5" w:rsidRPr="00D80D4F">
        <w:t xml:space="preserve"> phase</w:t>
      </w:r>
      <w:bookmarkEnd w:id="80"/>
    </w:p>
    <w:p w14:paraId="70037DEC" w14:textId="005C24FE" w:rsidR="00D95D6D" w:rsidRPr="003832A0" w:rsidRDefault="00FA5506" w:rsidP="00D95D6D">
      <w:pPr>
        <w:rPr>
          <w:i/>
          <w:color w:val="C00000"/>
          <w:lang w:eastAsia="en-AU"/>
        </w:rPr>
      </w:pPr>
      <w:r w:rsidRPr="003832A0">
        <w:rPr>
          <w:bCs/>
          <w:i/>
          <w:color w:val="C00000"/>
          <w:lang w:eastAsia="en-AU"/>
        </w:rPr>
        <w:t xml:space="preserve">An approved PSIP should include a list of planned modifications. If modifications were commenced or completed during the reporting </w:t>
      </w:r>
      <w:proofErr w:type="gramStart"/>
      <w:r w:rsidRPr="003832A0">
        <w:rPr>
          <w:bCs/>
          <w:i/>
          <w:color w:val="C00000"/>
          <w:lang w:eastAsia="en-AU"/>
        </w:rPr>
        <w:t>period</w:t>
      </w:r>
      <w:proofErr w:type="gramEnd"/>
      <w:r w:rsidRPr="003832A0">
        <w:rPr>
          <w:bCs/>
          <w:i/>
          <w:color w:val="C00000"/>
          <w:lang w:eastAsia="en-AU"/>
        </w:rPr>
        <w:t xml:space="preserve"> they should be listed in</w:t>
      </w:r>
      <w:r w:rsidR="00081922" w:rsidRPr="003832A0">
        <w:rPr>
          <w:bCs/>
          <w:i/>
          <w:color w:val="C00000"/>
          <w:lang w:eastAsia="en-AU"/>
        </w:rPr>
        <w:t xml:space="preserve"> </w:t>
      </w:r>
      <w:r w:rsidR="00081922">
        <w:rPr>
          <w:bCs/>
          <w:i/>
          <w:color w:val="FF0000"/>
          <w:highlight w:val="yellow"/>
          <w:lang w:eastAsia="en-AU"/>
        </w:rPr>
        <w:fldChar w:fldCharType="begin"/>
      </w:r>
      <w:r w:rsidR="00081922">
        <w:rPr>
          <w:bCs/>
          <w:i/>
          <w:color w:val="FF0000"/>
          <w:lang w:eastAsia="en-AU"/>
        </w:rPr>
        <w:instrText xml:space="preserve"> REF _Ref156981289 \h </w:instrText>
      </w:r>
      <w:r w:rsidR="00081922">
        <w:rPr>
          <w:bCs/>
          <w:i/>
          <w:color w:val="FF0000"/>
          <w:highlight w:val="yellow"/>
          <w:lang w:eastAsia="en-AU"/>
        </w:rPr>
      </w:r>
      <w:r w:rsidR="00081922">
        <w:rPr>
          <w:bCs/>
          <w:i/>
          <w:color w:val="FF0000"/>
          <w:highlight w:val="yellow"/>
          <w:lang w:eastAsia="en-AU"/>
        </w:rPr>
        <w:fldChar w:fldCharType="separate"/>
      </w:r>
      <w:r w:rsidR="00D96FEE">
        <w:t xml:space="preserve">Table </w:t>
      </w:r>
      <w:r w:rsidR="00D96FEE">
        <w:rPr>
          <w:noProof/>
        </w:rPr>
        <w:t>29</w:t>
      </w:r>
      <w:r w:rsidR="00081922">
        <w:rPr>
          <w:bCs/>
          <w:i/>
          <w:color w:val="FF0000"/>
          <w:highlight w:val="yellow"/>
          <w:lang w:eastAsia="en-AU"/>
        </w:rPr>
        <w:fldChar w:fldCharType="end"/>
      </w:r>
      <w:r w:rsidR="00081922" w:rsidRPr="003832A0">
        <w:rPr>
          <w:bCs/>
          <w:i/>
          <w:color w:val="C00000"/>
          <w:lang w:eastAsia="en-AU"/>
        </w:rPr>
        <w:t xml:space="preserve"> below</w:t>
      </w:r>
      <w:r w:rsidRPr="003832A0">
        <w:rPr>
          <w:bCs/>
          <w:i/>
          <w:color w:val="C00000"/>
          <w:lang w:eastAsia="en-AU"/>
        </w:rPr>
        <w:t>. Confirmation should be provided as to whether the modifications have, or will be independently validated as per the approved scope.</w:t>
      </w:r>
    </w:p>
    <w:p w14:paraId="2AE795A8" w14:textId="60102A19" w:rsidR="00595792" w:rsidRDefault="00595792" w:rsidP="004605CC">
      <w:pPr>
        <w:pStyle w:val="Caption"/>
        <w:keepNext/>
      </w:pPr>
      <w:bookmarkStart w:id="81" w:name="_Ref156981289"/>
      <w:r>
        <w:lastRenderedPageBreak/>
        <w:t xml:space="preserve">Table </w:t>
      </w:r>
      <w:fldSimple w:instr=" SEQ Table \* ARABIC ">
        <w:r w:rsidR="00D96FEE">
          <w:rPr>
            <w:noProof/>
          </w:rPr>
          <w:t>29</w:t>
        </w:r>
      </w:fldSimple>
      <w:bookmarkEnd w:id="81"/>
      <w:r>
        <w:t xml:space="preserve"> </w:t>
      </w:r>
      <w:r w:rsidR="008B52D8">
        <w:t>–</w:t>
      </w:r>
      <w:r>
        <w:t xml:space="preserve"> </w:t>
      </w:r>
      <w:r w:rsidR="008B52D8">
        <w:t xml:space="preserve">Compliance with the </w:t>
      </w:r>
      <w:r w:rsidR="00C503F3">
        <w:t>operations</w:t>
      </w:r>
      <w:r w:rsidR="008B52D8">
        <w:t xml:space="preserve"> phase of a </w:t>
      </w:r>
      <w:r>
        <w:t>PSIP</w:t>
      </w:r>
    </w:p>
    <w:tbl>
      <w:tblPr>
        <w:tblStyle w:val="NTGtable1"/>
        <w:tblW w:w="5000" w:type="pct"/>
        <w:tblLook w:val="04A0" w:firstRow="1" w:lastRow="0" w:firstColumn="1" w:lastColumn="0" w:noHBand="0" w:noVBand="1"/>
      </w:tblPr>
      <w:tblGrid>
        <w:gridCol w:w="4531"/>
        <w:gridCol w:w="2977"/>
        <w:gridCol w:w="2800"/>
      </w:tblGrid>
      <w:tr w:rsidR="00FA5506" w14:paraId="054BECA5" w14:textId="77777777" w:rsidTr="00FA5506">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198" w:type="pct"/>
          </w:tcPr>
          <w:p w14:paraId="5102C896" w14:textId="77777777" w:rsidR="00FA5506" w:rsidRPr="00E01531" w:rsidRDefault="00FA5506" w:rsidP="00FA5506">
            <w:pPr>
              <w:spacing w:before="80" w:after="80"/>
              <w:rPr>
                <w:lang w:eastAsia="en-AU"/>
              </w:rPr>
            </w:pPr>
            <w:r>
              <w:rPr>
                <w:lang w:eastAsia="en-AU"/>
              </w:rPr>
              <w:t>Description of modification, including consistency with approved PSIP</w:t>
            </w:r>
          </w:p>
        </w:tc>
        <w:tc>
          <w:tcPr>
            <w:tcW w:w="1444" w:type="pct"/>
          </w:tcPr>
          <w:p w14:paraId="72D5F416" w14:textId="77777777" w:rsidR="00FA5506" w:rsidRPr="00681C57" w:rsidRDefault="00FA5506" w:rsidP="00FA5506">
            <w:pPr>
              <w:spacing w:before="80" w:after="80"/>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Date/s of commencement and/or completion </w:t>
            </w:r>
          </w:p>
        </w:tc>
        <w:tc>
          <w:tcPr>
            <w:tcW w:w="1358" w:type="pct"/>
          </w:tcPr>
          <w:p w14:paraId="1501E8C8" w14:textId="77777777" w:rsidR="00FA5506" w:rsidRDefault="00FA5506" w:rsidP="00FA5506">
            <w:pPr>
              <w:spacing w:before="80" w:after="80"/>
              <w:cnfStyle w:val="100000000000" w:firstRow="1" w:lastRow="0" w:firstColumn="0" w:lastColumn="0" w:oddVBand="0" w:evenVBand="0" w:oddHBand="0" w:evenHBand="0" w:firstRowFirstColumn="0" w:firstRowLastColumn="0" w:lastRowFirstColumn="0" w:lastRowLastColumn="0"/>
              <w:rPr>
                <w:lang w:eastAsia="en-AU"/>
              </w:rPr>
            </w:pPr>
            <w:r>
              <w:rPr>
                <w:lang w:eastAsia="en-AU"/>
              </w:rPr>
              <w:t>Actual or expected date of independent validation</w:t>
            </w:r>
          </w:p>
        </w:tc>
      </w:tr>
      <w:tr w:rsidR="00FA5506" w14:paraId="30FC2B8F" w14:textId="77777777" w:rsidTr="00FA5506">
        <w:trPr>
          <w:trHeight w:val="431"/>
        </w:trPr>
        <w:tc>
          <w:tcPr>
            <w:cnfStyle w:val="001000000000" w:firstRow="0" w:lastRow="0" w:firstColumn="1" w:lastColumn="0" w:oddVBand="0" w:evenVBand="0" w:oddHBand="0" w:evenHBand="0" w:firstRowFirstColumn="0" w:firstRowLastColumn="0" w:lastRowFirstColumn="0" w:lastRowLastColumn="0"/>
            <w:tcW w:w="2198" w:type="pct"/>
          </w:tcPr>
          <w:p w14:paraId="4CC21AF5" w14:textId="3CFBC253" w:rsidR="00FA5506" w:rsidRPr="007C719E" w:rsidRDefault="00AA34E5" w:rsidP="0095342A">
            <w:pPr>
              <w:rPr>
                <w:lang w:eastAsia="en-AU"/>
              </w:rPr>
            </w:pPr>
            <w:r w:rsidRPr="003832A0">
              <w:rPr>
                <w:i/>
                <w:color w:val="C00000"/>
                <w:lang w:eastAsia="en-AU"/>
              </w:rPr>
              <w:t>E</w:t>
            </w:r>
            <w:r w:rsidR="0095342A" w:rsidRPr="003832A0">
              <w:rPr>
                <w:i/>
                <w:color w:val="C00000"/>
                <w:lang w:eastAsia="en-AU"/>
              </w:rPr>
              <w:t>.g</w:t>
            </w:r>
            <w:r w:rsidR="00652332" w:rsidRPr="003832A0">
              <w:rPr>
                <w:i/>
                <w:color w:val="C00000"/>
                <w:lang w:eastAsia="en-AU"/>
              </w:rPr>
              <w:t>.</w:t>
            </w:r>
            <w:r w:rsidR="0095342A" w:rsidRPr="003832A0">
              <w:rPr>
                <w:i/>
                <w:color w:val="C00000"/>
                <w:lang w:eastAsia="en-AU"/>
              </w:rPr>
              <w:t xml:space="preserve"> Additional flowlines for X new wells</w:t>
            </w:r>
          </w:p>
        </w:tc>
        <w:tc>
          <w:tcPr>
            <w:tcW w:w="1444" w:type="pct"/>
          </w:tcPr>
          <w:p w14:paraId="4D90F881" w14:textId="77777777" w:rsidR="00FA5506" w:rsidRPr="007C719E" w:rsidRDefault="00AA34E5" w:rsidP="00FD288C">
            <w:pPr>
              <w:shd w:val="clear" w:color="auto" w:fill="FFFFFF"/>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1/2/2023 – 1/8/2023</w:t>
            </w:r>
          </w:p>
        </w:tc>
        <w:tc>
          <w:tcPr>
            <w:tcW w:w="1358" w:type="pct"/>
          </w:tcPr>
          <w:p w14:paraId="4D9A3BFD" w14:textId="77777777" w:rsidR="00FA5506" w:rsidRPr="007C719E" w:rsidRDefault="00AA34E5" w:rsidP="00FD288C">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10/8/2023</w:t>
            </w:r>
          </w:p>
        </w:tc>
      </w:tr>
      <w:tr w:rsidR="0095342A" w14:paraId="52543A06" w14:textId="77777777" w:rsidTr="00FA5506">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198" w:type="pct"/>
          </w:tcPr>
          <w:p w14:paraId="551FCDD6" w14:textId="29A91B77" w:rsidR="0095342A" w:rsidRPr="007C719E" w:rsidRDefault="0095342A" w:rsidP="0095342A">
            <w:pPr>
              <w:rPr>
                <w:lang w:eastAsia="en-AU"/>
              </w:rPr>
            </w:pPr>
            <w:r w:rsidRPr="003832A0">
              <w:rPr>
                <w:i/>
                <w:color w:val="C00000"/>
                <w:lang w:eastAsia="en-AU"/>
              </w:rPr>
              <w:t>E.g</w:t>
            </w:r>
            <w:r w:rsidR="00652332" w:rsidRPr="003832A0">
              <w:rPr>
                <w:i/>
                <w:color w:val="C00000"/>
                <w:lang w:eastAsia="en-AU"/>
              </w:rPr>
              <w:t>.</w:t>
            </w:r>
            <w:r w:rsidRPr="003832A0">
              <w:rPr>
                <w:i/>
                <w:color w:val="C00000"/>
                <w:lang w:eastAsia="en-AU"/>
              </w:rPr>
              <w:t xml:space="preserve"> Emissions</w:t>
            </w:r>
            <w:r w:rsidR="007C719E" w:rsidRPr="003832A0">
              <w:rPr>
                <w:i/>
                <w:color w:val="C00000"/>
                <w:lang w:eastAsia="en-AU"/>
              </w:rPr>
              <w:t xml:space="preserve"> reductions equipment installed</w:t>
            </w:r>
          </w:p>
        </w:tc>
        <w:tc>
          <w:tcPr>
            <w:tcW w:w="1444" w:type="pct"/>
          </w:tcPr>
          <w:p w14:paraId="4028701F" w14:textId="77777777" w:rsidR="0095342A" w:rsidRPr="007C719E" w:rsidRDefault="0095342A" w:rsidP="0095342A">
            <w:pPr>
              <w:cnfStyle w:val="000000010000" w:firstRow="0" w:lastRow="0" w:firstColumn="0" w:lastColumn="0" w:oddVBand="0" w:evenVBand="0" w:oddHBand="0" w:evenHBand="1" w:firstRowFirstColumn="0" w:firstRowLastColumn="0" w:lastRowFirstColumn="0" w:lastRowLastColumn="0"/>
              <w:rPr>
                <w:lang w:eastAsia="en-AU"/>
              </w:rPr>
            </w:pPr>
            <w:r w:rsidRPr="003832A0">
              <w:rPr>
                <w:i/>
                <w:color w:val="C00000"/>
                <w:lang w:eastAsia="en-AU"/>
              </w:rPr>
              <w:t>1/2/2023 – 1/8/2023</w:t>
            </w:r>
          </w:p>
        </w:tc>
        <w:tc>
          <w:tcPr>
            <w:tcW w:w="1358" w:type="pct"/>
          </w:tcPr>
          <w:p w14:paraId="6A6225E2" w14:textId="77777777" w:rsidR="0095342A" w:rsidRPr="007C719E" w:rsidRDefault="0095342A" w:rsidP="0095342A">
            <w:pPr>
              <w:cnfStyle w:val="000000010000" w:firstRow="0" w:lastRow="0" w:firstColumn="0" w:lastColumn="0" w:oddVBand="0" w:evenVBand="0" w:oddHBand="0" w:evenHBand="1" w:firstRowFirstColumn="0" w:firstRowLastColumn="0" w:lastRowFirstColumn="0" w:lastRowLastColumn="0"/>
              <w:rPr>
                <w:lang w:eastAsia="en-AU"/>
              </w:rPr>
            </w:pPr>
            <w:r w:rsidRPr="003832A0">
              <w:rPr>
                <w:i/>
                <w:color w:val="C00000"/>
                <w:lang w:eastAsia="en-AU"/>
              </w:rPr>
              <w:t>10/8/2023</w:t>
            </w:r>
          </w:p>
        </w:tc>
      </w:tr>
      <w:tr w:rsidR="0095342A" w:rsidRPr="00681C57" w14:paraId="49628295" w14:textId="77777777" w:rsidTr="00FA5506">
        <w:trPr>
          <w:trHeight w:val="431"/>
        </w:trPr>
        <w:tc>
          <w:tcPr>
            <w:cnfStyle w:val="001000000000" w:firstRow="0" w:lastRow="0" w:firstColumn="1" w:lastColumn="0" w:oddVBand="0" w:evenVBand="0" w:oddHBand="0" w:evenHBand="0" w:firstRowFirstColumn="0" w:firstRowLastColumn="0" w:lastRowFirstColumn="0" w:lastRowLastColumn="0"/>
            <w:tcW w:w="2198" w:type="pct"/>
          </w:tcPr>
          <w:p w14:paraId="0442D9BE" w14:textId="1D3F2A6B" w:rsidR="0095342A" w:rsidRPr="007C719E" w:rsidRDefault="0095342A" w:rsidP="0095342A">
            <w:pPr>
              <w:rPr>
                <w:lang w:eastAsia="en-AU"/>
              </w:rPr>
            </w:pPr>
            <w:r w:rsidRPr="003832A0">
              <w:rPr>
                <w:i/>
                <w:color w:val="C00000"/>
                <w:lang w:eastAsia="en-AU"/>
              </w:rPr>
              <w:t>E.g</w:t>
            </w:r>
            <w:r w:rsidR="00652332" w:rsidRPr="003832A0">
              <w:rPr>
                <w:i/>
                <w:color w:val="C00000"/>
                <w:lang w:eastAsia="en-AU"/>
              </w:rPr>
              <w:t>.</w:t>
            </w:r>
            <w:r w:rsidRPr="003832A0">
              <w:rPr>
                <w:i/>
                <w:color w:val="C00000"/>
                <w:lang w:eastAsia="en-AU"/>
              </w:rPr>
              <w:t xml:space="preserve"> Capacity upgrades</w:t>
            </w:r>
          </w:p>
        </w:tc>
        <w:tc>
          <w:tcPr>
            <w:tcW w:w="1444" w:type="pct"/>
          </w:tcPr>
          <w:p w14:paraId="13A7EE2C" w14:textId="77777777" w:rsidR="0095342A" w:rsidRPr="007C719E" w:rsidRDefault="0095342A" w:rsidP="0095342A">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1/2/2023 – 1/8/2023</w:t>
            </w:r>
          </w:p>
        </w:tc>
        <w:tc>
          <w:tcPr>
            <w:tcW w:w="1358" w:type="pct"/>
          </w:tcPr>
          <w:p w14:paraId="2C68BE8A" w14:textId="77777777" w:rsidR="0095342A" w:rsidRPr="007C719E" w:rsidRDefault="0095342A" w:rsidP="0095342A">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10/8/2023</w:t>
            </w:r>
          </w:p>
        </w:tc>
      </w:tr>
    </w:tbl>
    <w:p w14:paraId="63386EC9" w14:textId="55E1A7F7" w:rsidR="008213E5" w:rsidRPr="005C5374" w:rsidRDefault="001F5A29" w:rsidP="00C503F3">
      <w:pPr>
        <w:pStyle w:val="Heading3"/>
      </w:pPr>
      <w:bookmarkStart w:id="82" w:name="_Toc158301541"/>
      <w:r>
        <w:t>Asset management</w:t>
      </w:r>
      <w:r w:rsidR="00825105">
        <w:t xml:space="preserve">- </w:t>
      </w:r>
      <w:r w:rsidR="00740276">
        <w:t>E</w:t>
      </w:r>
      <w:r w:rsidR="00825105">
        <w:t>quipment</w:t>
      </w:r>
      <w:bookmarkEnd w:id="82"/>
    </w:p>
    <w:p w14:paraId="06FEFB00" w14:textId="77777777" w:rsidR="00D95D6D" w:rsidRPr="003832A0" w:rsidRDefault="00D95D6D" w:rsidP="007B2C07">
      <w:pPr>
        <w:rPr>
          <w:bCs/>
          <w:i/>
          <w:color w:val="C00000"/>
          <w:lang w:eastAsia="en-AU"/>
        </w:rPr>
      </w:pPr>
      <w:r w:rsidRPr="003832A0">
        <w:rPr>
          <w:bCs/>
          <w:i/>
          <w:color w:val="C00000"/>
          <w:lang w:eastAsia="en-AU"/>
        </w:rPr>
        <w:t xml:space="preserve">Indicate how scheduled asset management requirements have been met and </w:t>
      </w:r>
      <w:r w:rsidR="00E363F3" w:rsidRPr="003832A0">
        <w:rPr>
          <w:bCs/>
          <w:i/>
          <w:color w:val="C00000"/>
          <w:lang w:eastAsia="en-AU"/>
        </w:rPr>
        <w:t>if</w:t>
      </w:r>
      <w:r w:rsidRPr="003832A0">
        <w:rPr>
          <w:bCs/>
          <w:i/>
          <w:color w:val="C00000"/>
          <w:lang w:eastAsia="en-AU"/>
        </w:rPr>
        <w:t xml:space="preserve"> findings have triggered the need for additional management</w:t>
      </w:r>
    </w:p>
    <w:p w14:paraId="550985E5" w14:textId="23BFE763" w:rsidR="007B2C07" w:rsidRPr="003832A0" w:rsidRDefault="00081922" w:rsidP="007B2C07">
      <w:pPr>
        <w:rPr>
          <w:bCs/>
          <w:i/>
          <w:color w:val="C00000"/>
          <w:lang w:eastAsia="en-AU"/>
        </w:rPr>
      </w:pPr>
      <w:r w:rsidRPr="003832A0">
        <w:rPr>
          <w:bCs/>
          <w:i/>
          <w:color w:val="C00000"/>
          <w:lang w:eastAsia="en-AU"/>
        </w:rPr>
        <w:t xml:space="preserve">Complete </w:t>
      </w:r>
      <w:r w:rsidR="00990296">
        <w:rPr>
          <w:bCs/>
          <w:i/>
          <w:color w:val="FF0000"/>
          <w:lang w:eastAsia="en-AU"/>
        </w:rPr>
        <w:fldChar w:fldCharType="begin"/>
      </w:r>
      <w:r w:rsidR="00990296">
        <w:rPr>
          <w:bCs/>
          <w:i/>
          <w:color w:val="FF0000"/>
          <w:lang w:eastAsia="en-AU"/>
        </w:rPr>
        <w:instrText xml:space="preserve"> REF _Ref157763964 \h </w:instrText>
      </w:r>
      <w:r w:rsidR="00990296">
        <w:rPr>
          <w:bCs/>
          <w:i/>
          <w:color w:val="FF0000"/>
          <w:lang w:eastAsia="en-AU"/>
        </w:rPr>
      </w:r>
      <w:r w:rsidR="00990296">
        <w:rPr>
          <w:bCs/>
          <w:i/>
          <w:color w:val="FF0000"/>
          <w:lang w:eastAsia="en-AU"/>
        </w:rPr>
        <w:fldChar w:fldCharType="separate"/>
      </w:r>
      <w:r w:rsidR="00D96FEE">
        <w:t xml:space="preserve">Table </w:t>
      </w:r>
      <w:r w:rsidR="00D96FEE">
        <w:rPr>
          <w:noProof/>
        </w:rPr>
        <w:t>30</w:t>
      </w:r>
      <w:r w:rsidR="00990296">
        <w:rPr>
          <w:bCs/>
          <w:i/>
          <w:color w:val="FF0000"/>
          <w:lang w:eastAsia="en-AU"/>
        </w:rPr>
        <w:fldChar w:fldCharType="end"/>
      </w:r>
      <w:r w:rsidR="00990296" w:rsidRPr="003832A0">
        <w:rPr>
          <w:bCs/>
          <w:i/>
          <w:color w:val="C00000"/>
          <w:lang w:eastAsia="en-AU"/>
        </w:rPr>
        <w:t xml:space="preserve"> </w:t>
      </w:r>
      <w:r w:rsidRPr="003832A0">
        <w:rPr>
          <w:bCs/>
          <w:i/>
          <w:color w:val="C00000"/>
          <w:lang w:eastAsia="en-AU"/>
        </w:rPr>
        <w:t>below</w:t>
      </w:r>
      <w:r w:rsidR="00FF28AD" w:rsidRPr="003832A0">
        <w:rPr>
          <w:bCs/>
          <w:i/>
          <w:color w:val="C00000"/>
          <w:lang w:eastAsia="en-AU"/>
        </w:rPr>
        <w:t xml:space="preserve"> with asset management processes approved in the relevant PSIP. Indicate if and when the approved maintenance, inspection and testing requirements were undertaken during the reporting period</w:t>
      </w:r>
      <w:r w:rsidRPr="003832A0">
        <w:rPr>
          <w:bCs/>
          <w:i/>
          <w:color w:val="C00000"/>
          <w:lang w:eastAsia="en-AU"/>
        </w:rPr>
        <w:t>.</w:t>
      </w:r>
    </w:p>
    <w:p w14:paraId="2AFCFA03" w14:textId="69B6A410" w:rsidR="00990296" w:rsidRDefault="00990296" w:rsidP="00990296">
      <w:pPr>
        <w:pStyle w:val="Caption"/>
        <w:keepNext/>
      </w:pPr>
      <w:bookmarkStart w:id="83" w:name="_Ref157763964"/>
      <w:r>
        <w:t xml:space="preserve">Table </w:t>
      </w:r>
      <w:fldSimple w:instr=" SEQ Table \* ARABIC ">
        <w:r w:rsidR="00D96FEE">
          <w:rPr>
            <w:noProof/>
          </w:rPr>
          <w:t>30</w:t>
        </w:r>
      </w:fldSimple>
      <w:bookmarkEnd w:id="83"/>
      <w:r>
        <w:t xml:space="preserve"> - </w:t>
      </w:r>
      <w:r w:rsidRPr="001574E8">
        <w:t>Asset management - Equipment</w:t>
      </w:r>
    </w:p>
    <w:tbl>
      <w:tblPr>
        <w:tblStyle w:val="NTGtable1"/>
        <w:tblW w:w="5000" w:type="pct"/>
        <w:tblLook w:val="04A0" w:firstRow="1" w:lastRow="0" w:firstColumn="1" w:lastColumn="0" w:noHBand="0" w:noVBand="1"/>
      </w:tblPr>
      <w:tblGrid>
        <w:gridCol w:w="2121"/>
        <w:gridCol w:w="3404"/>
        <w:gridCol w:w="2410"/>
        <w:gridCol w:w="2373"/>
      </w:tblGrid>
      <w:tr w:rsidR="000F21A5" w14:paraId="5A76BB85" w14:textId="77777777" w:rsidTr="00986D97">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029" w:type="pct"/>
            <w:hideMark/>
          </w:tcPr>
          <w:p w14:paraId="3ABB01D3" w14:textId="77777777" w:rsidR="000F21A5" w:rsidRDefault="000F21A5" w:rsidP="007C719E">
            <w:pPr>
              <w:spacing w:before="80" w:after="80"/>
              <w:rPr>
                <w:lang w:eastAsia="en-AU"/>
              </w:rPr>
            </w:pPr>
            <w:r>
              <w:rPr>
                <w:lang w:eastAsia="en-AU"/>
              </w:rPr>
              <w:t>Type of Equipment</w:t>
            </w:r>
          </w:p>
        </w:tc>
        <w:tc>
          <w:tcPr>
            <w:tcW w:w="1651" w:type="pct"/>
            <w:hideMark/>
          </w:tcPr>
          <w:p w14:paraId="3341BF77" w14:textId="77777777" w:rsidR="000F21A5" w:rsidRDefault="000F21A5" w:rsidP="007C719E">
            <w:pPr>
              <w:spacing w:before="80" w:after="80"/>
              <w:cnfStyle w:val="100000000000" w:firstRow="1" w:lastRow="0" w:firstColumn="0" w:lastColumn="0" w:oddVBand="0" w:evenVBand="0" w:oddHBand="0" w:evenHBand="0" w:firstRowFirstColumn="0" w:firstRowLastColumn="0" w:lastRowFirstColumn="0" w:lastRowLastColumn="0"/>
              <w:rPr>
                <w:lang w:eastAsia="en-AU"/>
              </w:rPr>
            </w:pPr>
            <w:r>
              <w:rPr>
                <w:lang w:eastAsia="en-AU"/>
              </w:rPr>
              <w:t>Approved maintenance, inspection and testing requirements</w:t>
            </w:r>
          </w:p>
        </w:tc>
        <w:tc>
          <w:tcPr>
            <w:tcW w:w="1169" w:type="pct"/>
          </w:tcPr>
          <w:p w14:paraId="7C5AFA77" w14:textId="77777777" w:rsidR="000F21A5" w:rsidRDefault="000F21A5" w:rsidP="007C719E">
            <w:pPr>
              <w:spacing w:before="80" w:after="80"/>
              <w:cnfStyle w:val="100000000000" w:firstRow="1" w:lastRow="0" w:firstColumn="0" w:lastColumn="0" w:oddVBand="0" w:evenVBand="0" w:oddHBand="0" w:evenHBand="0" w:firstRowFirstColumn="0" w:firstRowLastColumn="0" w:lastRowFirstColumn="0" w:lastRowLastColumn="0"/>
              <w:rPr>
                <w:lang w:eastAsia="en-AU"/>
              </w:rPr>
            </w:pPr>
            <w:r>
              <w:rPr>
                <w:lang w:eastAsia="en-AU"/>
              </w:rPr>
              <w:t>Australian or International standard</w:t>
            </w:r>
          </w:p>
        </w:tc>
        <w:tc>
          <w:tcPr>
            <w:tcW w:w="1151" w:type="pct"/>
            <w:hideMark/>
          </w:tcPr>
          <w:p w14:paraId="494796F3" w14:textId="77777777" w:rsidR="000F21A5" w:rsidRDefault="000F21A5" w:rsidP="007C719E">
            <w:pPr>
              <w:spacing w:before="80" w:after="80"/>
              <w:cnfStyle w:val="100000000000" w:firstRow="1" w:lastRow="0" w:firstColumn="0" w:lastColumn="0" w:oddVBand="0" w:evenVBand="0" w:oddHBand="0" w:evenHBand="0" w:firstRowFirstColumn="0" w:firstRowLastColumn="0" w:lastRowFirstColumn="0" w:lastRowLastColumn="0"/>
              <w:rPr>
                <w:lang w:eastAsia="en-AU"/>
              </w:rPr>
            </w:pPr>
            <w:r>
              <w:rPr>
                <w:lang w:eastAsia="en-AU"/>
              </w:rPr>
              <w:t>Compliant to relevant standard during reporting period</w:t>
            </w:r>
          </w:p>
        </w:tc>
      </w:tr>
      <w:tr w:rsidR="000F21A5" w14:paraId="7F18B302" w14:textId="77777777" w:rsidTr="00986D97">
        <w:trPr>
          <w:trHeight w:val="431"/>
        </w:trPr>
        <w:tc>
          <w:tcPr>
            <w:cnfStyle w:val="001000000000" w:firstRow="0" w:lastRow="0" w:firstColumn="1" w:lastColumn="0" w:oddVBand="0" w:evenVBand="0" w:oddHBand="0" w:evenHBand="0" w:firstRowFirstColumn="0" w:firstRowLastColumn="0" w:lastRowFirstColumn="0" w:lastRowLastColumn="0"/>
            <w:tcW w:w="1029" w:type="pct"/>
            <w:hideMark/>
          </w:tcPr>
          <w:p w14:paraId="1804D5F4" w14:textId="77777777" w:rsidR="000F21A5" w:rsidRPr="007C719E" w:rsidRDefault="000F21A5" w:rsidP="007C719E">
            <w:pPr>
              <w:spacing w:before="0" w:after="0"/>
              <w:rPr>
                <w:lang w:eastAsia="en-AU"/>
              </w:rPr>
            </w:pPr>
            <w:r w:rsidRPr="003832A0">
              <w:rPr>
                <w:i/>
                <w:color w:val="C00000"/>
                <w:lang w:eastAsia="en-AU"/>
              </w:rPr>
              <w:t>e.g. Fire and Gas detection systems</w:t>
            </w:r>
          </w:p>
        </w:tc>
        <w:tc>
          <w:tcPr>
            <w:tcW w:w="1651" w:type="pct"/>
            <w:hideMark/>
          </w:tcPr>
          <w:p w14:paraId="0C90B60E" w14:textId="77777777" w:rsidR="000F21A5" w:rsidRPr="007C719E" w:rsidRDefault="000F21A5" w:rsidP="007C719E">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E.g. quarterly inspection of fire extinguishers</w:t>
            </w:r>
          </w:p>
        </w:tc>
        <w:tc>
          <w:tcPr>
            <w:tcW w:w="1169" w:type="pct"/>
          </w:tcPr>
          <w:p w14:paraId="26A4E458" w14:textId="77777777" w:rsidR="000F21A5" w:rsidRPr="007C719E" w:rsidRDefault="000F21A5" w:rsidP="007C719E">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E.g. AS 1851</w:t>
            </w:r>
          </w:p>
        </w:tc>
        <w:tc>
          <w:tcPr>
            <w:tcW w:w="1151" w:type="pct"/>
            <w:hideMark/>
          </w:tcPr>
          <w:p w14:paraId="1ED8D2B9" w14:textId="77777777" w:rsidR="000F21A5" w:rsidRDefault="00000000" w:rsidP="007C719E">
            <w:p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1101335911"/>
                <w:placeholder>
                  <w:docPart w:val="32306F769D5E4A11B11B588520B5134B"/>
                </w:placeholder>
                <w:showingPlcHdr/>
                <w:dropDownList>
                  <w:listItem w:displayText="YES" w:value="YES"/>
                  <w:listItem w:displayText="NO" w:value="NO"/>
                  <w:listItem w:displayText="NA" w:value="NA"/>
                </w:dropDownList>
              </w:sdtPr>
              <w:sdtContent>
                <w:r w:rsidR="000F21A5">
                  <w:rPr>
                    <w:lang w:eastAsia="en-AU"/>
                  </w:rPr>
                  <w:t>Y/N/NA</w:t>
                </w:r>
              </w:sdtContent>
            </w:sdt>
          </w:p>
        </w:tc>
      </w:tr>
      <w:tr w:rsidR="000F21A5" w14:paraId="5D5A6490" w14:textId="77777777" w:rsidTr="00986D97">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029" w:type="pct"/>
            <w:hideMark/>
          </w:tcPr>
          <w:p w14:paraId="71984F95" w14:textId="77777777" w:rsidR="000F21A5" w:rsidRPr="007C719E" w:rsidRDefault="000F21A5" w:rsidP="007C719E">
            <w:pPr>
              <w:rPr>
                <w:lang w:eastAsia="en-AU"/>
              </w:rPr>
            </w:pPr>
            <w:r w:rsidRPr="003832A0">
              <w:rPr>
                <w:i/>
                <w:color w:val="C00000"/>
                <w:lang w:eastAsia="en-AU"/>
              </w:rPr>
              <w:t>e.g. Electrical equipment in Hazardous areas</w:t>
            </w:r>
          </w:p>
        </w:tc>
        <w:tc>
          <w:tcPr>
            <w:tcW w:w="1651" w:type="pct"/>
            <w:hideMark/>
          </w:tcPr>
          <w:p w14:paraId="7B31EAB5" w14:textId="77777777" w:rsidR="000F21A5" w:rsidRPr="007C719E" w:rsidRDefault="000F21A5" w:rsidP="007C719E">
            <w:pPr>
              <w:cnfStyle w:val="000000010000" w:firstRow="0" w:lastRow="0" w:firstColumn="0" w:lastColumn="0" w:oddVBand="0" w:evenVBand="0" w:oddHBand="0" w:evenHBand="1" w:firstRowFirstColumn="0" w:firstRowLastColumn="0" w:lastRowFirstColumn="0" w:lastRowLastColumn="0"/>
              <w:rPr>
                <w:lang w:eastAsia="en-AU"/>
              </w:rPr>
            </w:pPr>
            <w:r w:rsidRPr="003832A0">
              <w:rPr>
                <w:i/>
                <w:color w:val="C00000"/>
                <w:lang w:eastAsia="en-AU"/>
              </w:rPr>
              <w:t>e.g. Electrical equipment in Hazardous areas</w:t>
            </w:r>
          </w:p>
        </w:tc>
        <w:tc>
          <w:tcPr>
            <w:tcW w:w="1169" w:type="pct"/>
          </w:tcPr>
          <w:p w14:paraId="45060B07" w14:textId="77777777" w:rsidR="000F21A5" w:rsidRPr="007C719E" w:rsidRDefault="000F21A5" w:rsidP="007C719E">
            <w:pPr>
              <w:cnfStyle w:val="000000010000" w:firstRow="0" w:lastRow="0" w:firstColumn="0" w:lastColumn="0" w:oddVBand="0" w:evenVBand="0" w:oddHBand="0" w:evenHBand="1" w:firstRowFirstColumn="0" w:firstRowLastColumn="0" w:lastRowFirstColumn="0" w:lastRowLastColumn="0"/>
              <w:rPr>
                <w:lang w:eastAsia="en-AU"/>
              </w:rPr>
            </w:pPr>
            <w:r w:rsidRPr="003832A0">
              <w:rPr>
                <w:i/>
                <w:color w:val="C00000"/>
                <w:lang w:eastAsia="en-AU"/>
              </w:rPr>
              <w:t>E.g. AS/NZS 60079</w:t>
            </w:r>
          </w:p>
        </w:tc>
        <w:tc>
          <w:tcPr>
            <w:tcW w:w="1151" w:type="pct"/>
            <w:hideMark/>
          </w:tcPr>
          <w:p w14:paraId="13E1ED54" w14:textId="77777777" w:rsidR="000F21A5" w:rsidRDefault="00000000" w:rsidP="007C719E">
            <w:pPr>
              <w:cnfStyle w:val="000000010000" w:firstRow="0" w:lastRow="0" w:firstColumn="0" w:lastColumn="0" w:oddVBand="0" w:evenVBand="0" w:oddHBand="0" w:evenHBand="1" w:firstRowFirstColumn="0" w:firstRowLastColumn="0" w:lastRowFirstColumn="0" w:lastRowLastColumn="0"/>
              <w:rPr>
                <w:lang w:eastAsia="en-AU"/>
              </w:rPr>
            </w:pPr>
            <w:sdt>
              <w:sdtPr>
                <w:rPr>
                  <w:lang w:eastAsia="en-AU"/>
                </w:rPr>
                <w:id w:val="1360940465"/>
                <w:placeholder>
                  <w:docPart w:val="6DC2ECE0965940DDB9FB1A498AD7BE05"/>
                </w:placeholder>
                <w:showingPlcHdr/>
                <w:dropDownList>
                  <w:listItem w:displayText="YES" w:value="YES"/>
                  <w:listItem w:displayText="NO" w:value="NO"/>
                  <w:listItem w:displayText="NA" w:value="NA"/>
                </w:dropDownList>
              </w:sdtPr>
              <w:sdtContent>
                <w:r w:rsidR="000F21A5">
                  <w:rPr>
                    <w:lang w:eastAsia="en-AU"/>
                  </w:rPr>
                  <w:t>Y/N/NA</w:t>
                </w:r>
              </w:sdtContent>
            </w:sdt>
          </w:p>
        </w:tc>
      </w:tr>
    </w:tbl>
    <w:p w14:paraId="2F5776C7" w14:textId="77777777" w:rsidR="000F21A5" w:rsidRPr="003832A0" w:rsidRDefault="000F21A5" w:rsidP="000F21A5">
      <w:pPr>
        <w:spacing w:before="200"/>
        <w:rPr>
          <w:i/>
          <w:color w:val="C00000"/>
          <w:lang w:eastAsia="en-AU"/>
        </w:rPr>
      </w:pPr>
      <w:r w:rsidRPr="003832A0">
        <w:rPr>
          <w:i/>
          <w:color w:val="C00000"/>
          <w:lang w:eastAsia="en-AU"/>
        </w:rPr>
        <w:t xml:space="preserve">Provide an explanation of any non-compliance from the </w:t>
      </w:r>
      <w:r w:rsidRPr="003832A0">
        <w:rPr>
          <w:bCs/>
          <w:i/>
          <w:color w:val="C00000"/>
          <w:lang w:eastAsia="en-AU"/>
        </w:rPr>
        <w:t>scheduled integrity activities</w:t>
      </w:r>
      <w:r w:rsidRPr="003832A0">
        <w:rPr>
          <w:i/>
          <w:color w:val="C00000"/>
          <w:lang w:eastAsia="en-AU"/>
        </w:rPr>
        <w:t>. Where applicable, describe the reason for the deviation.</w:t>
      </w:r>
    </w:p>
    <w:p w14:paraId="5DA781E8" w14:textId="2BFD5714" w:rsidR="00825105" w:rsidRPr="005C5374" w:rsidRDefault="00825105" w:rsidP="00C503F3">
      <w:pPr>
        <w:pStyle w:val="Heading3"/>
      </w:pPr>
      <w:bookmarkStart w:id="84" w:name="_Toc158301542"/>
      <w:r>
        <w:t xml:space="preserve">Asset management – </w:t>
      </w:r>
      <w:r w:rsidR="00740276">
        <w:t>G</w:t>
      </w:r>
      <w:r>
        <w:t>athering pipeline network</w:t>
      </w:r>
      <w:bookmarkEnd w:id="84"/>
    </w:p>
    <w:p w14:paraId="7E2F94AB" w14:textId="77777777" w:rsidR="00825105" w:rsidRPr="003832A0" w:rsidRDefault="00825105" w:rsidP="00825105">
      <w:pPr>
        <w:rPr>
          <w:bCs/>
          <w:i/>
          <w:color w:val="C00000"/>
          <w:lang w:eastAsia="en-AU"/>
        </w:rPr>
      </w:pPr>
      <w:r w:rsidRPr="003832A0">
        <w:rPr>
          <w:bCs/>
          <w:i/>
          <w:color w:val="C00000"/>
          <w:lang w:eastAsia="en-AU"/>
        </w:rPr>
        <w:t xml:space="preserve">Populate </w:t>
      </w:r>
      <w:r w:rsidR="00E363F3" w:rsidRPr="003832A0">
        <w:rPr>
          <w:bCs/>
          <w:i/>
          <w:color w:val="C00000"/>
          <w:lang w:eastAsia="en-AU"/>
        </w:rPr>
        <w:t>a</w:t>
      </w:r>
      <w:r w:rsidRPr="003832A0">
        <w:rPr>
          <w:bCs/>
          <w:i/>
          <w:color w:val="C00000"/>
          <w:lang w:eastAsia="en-AU"/>
        </w:rPr>
        <w:t xml:space="preserve"> table with integrity activities approved in the relevant PSIP. Describe the required activity and </w:t>
      </w:r>
      <w:r w:rsidR="000B25F3" w:rsidRPr="003832A0">
        <w:rPr>
          <w:bCs/>
          <w:i/>
          <w:color w:val="C00000"/>
          <w:lang w:eastAsia="en-AU"/>
        </w:rPr>
        <w:t xml:space="preserve">the </w:t>
      </w:r>
      <w:r w:rsidRPr="003832A0">
        <w:rPr>
          <w:bCs/>
          <w:i/>
          <w:color w:val="C00000"/>
          <w:lang w:eastAsia="en-AU"/>
        </w:rPr>
        <w:t>approved, schedule date</w:t>
      </w:r>
      <w:r w:rsidR="000B25F3" w:rsidRPr="003832A0">
        <w:rPr>
          <w:bCs/>
          <w:i/>
          <w:color w:val="C00000"/>
          <w:lang w:eastAsia="en-AU"/>
        </w:rPr>
        <w:t xml:space="preserve"> relative to location.</w:t>
      </w:r>
    </w:p>
    <w:p w14:paraId="026759D6" w14:textId="66EB4433" w:rsidR="00E363F3" w:rsidRPr="003832A0" w:rsidRDefault="00E363F3" w:rsidP="00E363F3">
      <w:pPr>
        <w:rPr>
          <w:i/>
          <w:color w:val="C00000"/>
          <w:lang w:eastAsia="en-AU"/>
        </w:rPr>
      </w:pPr>
      <w:r w:rsidRPr="003832A0">
        <w:rPr>
          <w:bCs/>
          <w:i/>
          <w:color w:val="C00000"/>
          <w:lang w:eastAsia="en-AU"/>
        </w:rPr>
        <w:t>Indicate when and where approved asset management activities were undertaken during the reporting period</w:t>
      </w:r>
      <w:r w:rsidR="00FF39C0" w:rsidRPr="003832A0">
        <w:rPr>
          <w:bCs/>
          <w:i/>
          <w:color w:val="C00000"/>
          <w:lang w:eastAsia="en-AU"/>
        </w:rPr>
        <w:t xml:space="preserve"> in </w:t>
      </w:r>
      <w:r w:rsidR="00FF39C0">
        <w:rPr>
          <w:bCs/>
          <w:i/>
          <w:color w:val="FF0000"/>
          <w:lang w:eastAsia="en-AU"/>
        </w:rPr>
        <w:fldChar w:fldCharType="begin"/>
      </w:r>
      <w:r w:rsidR="00FF39C0">
        <w:rPr>
          <w:bCs/>
          <w:i/>
          <w:color w:val="FF0000"/>
          <w:lang w:eastAsia="en-AU"/>
        </w:rPr>
        <w:instrText xml:space="preserve"> REF _Ref156981474 \h </w:instrText>
      </w:r>
      <w:r w:rsidR="00FF39C0">
        <w:rPr>
          <w:bCs/>
          <w:i/>
          <w:color w:val="FF0000"/>
          <w:lang w:eastAsia="en-AU"/>
        </w:rPr>
      </w:r>
      <w:r w:rsidR="00FF39C0">
        <w:rPr>
          <w:bCs/>
          <w:i/>
          <w:color w:val="FF0000"/>
          <w:lang w:eastAsia="en-AU"/>
        </w:rPr>
        <w:fldChar w:fldCharType="separate"/>
      </w:r>
      <w:r w:rsidR="00D96FEE">
        <w:t xml:space="preserve">Table </w:t>
      </w:r>
      <w:r w:rsidR="00D96FEE">
        <w:rPr>
          <w:noProof/>
        </w:rPr>
        <w:t>31</w:t>
      </w:r>
      <w:r w:rsidR="00FF39C0">
        <w:rPr>
          <w:bCs/>
          <w:i/>
          <w:color w:val="FF0000"/>
          <w:lang w:eastAsia="en-AU"/>
        </w:rPr>
        <w:fldChar w:fldCharType="end"/>
      </w:r>
      <w:r w:rsidR="00FF39C0" w:rsidRPr="003832A0">
        <w:rPr>
          <w:bCs/>
          <w:i/>
          <w:color w:val="C00000"/>
          <w:lang w:eastAsia="en-AU"/>
        </w:rPr>
        <w:t xml:space="preserve"> below</w:t>
      </w:r>
      <w:r w:rsidRPr="003832A0">
        <w:rPr>
          <w:bCs/>
          <w:i/>
          <w:color w:val="C00000"/>
          <w:lang w:eastAsia="en-AU"/>
        </w:rPr>
        <w:t>.</w:t>
      </w:r>
    </w:p>
    <w:p w14:paraId="11E36D61" w14:textId="0365AE46" w:rsidR="00595792" w:rsidRDefault="00595792" w:rsidP="004605CC">
      <w:pPr>
        <w:pStyle w:val="Caption"/>
        <w:keepNext/>
      </w:pPr>
      <w:bookmarkStart w:id="85" w:name="_Ref156981474"/>
      <w:r>
        <w:t xml:space="preserve">Table </w:t>
      </w:r>
      <w:fldSimple w:instr=" SEQ Table \* ARABIC ">
        <w:r w:rsidR="00D96FEE">
          <w:rPr>
            <w:noProof/>
          </w:rPr>
          <w:t>31</w:t>
        </w:r>
      </w:fldSimple>
      <w:bookmarkEnd w:id="85"/>
      <w:r>
        <w:t xml:space="preserve"> - Asset management - </w:t>
      </w:r>
      <w:r w:rsidR="00740276">
        <w:t>G</w:t>
      </w:r>
      <w:r>
        <w:t>athering pipeline network</w:t>
      </w:r>
    </w:p>
    <w:tbl>
      <w:tblPr>
        <w:tblStyle w:val="NTGtable1"/>
        <w:tblW w:w="5000" w:type="pct"/>
        <w:tblLook w:val="04A0" w:firstRow="1" w:lastRow="0" w:firstColumn="1" w:lastColumn="0" w:noHBand="0" w:noVBand="1"/>
      </w:tblPr>
      <w:tblGrid>
        <w:gridCol w:w="1718"/>
        <w:gridCol w:w="1718"/>
        <w:gridCol w:w="1718"/>
        <w:gridCol w:w="1718"/>
        <w:gridCol w:w="1718"/>
        <w:gridCol w:w="1718"/>
      </w:tblGrid>
      <w:tr w:rsidR="00AE7737" w14:paraId="1A1F9FE3" w14:textId="77777777" w:rsidTr="004F7AAA">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33" w:type="pct"/>
          </w:tcPr>
          <w:p w14:paraId="51EE2801" w14:textId="77777777" w:rsidR="00AE7737" w:rsidRPr="00E01531" w:rsidRDefault="00AE7737" w:rsidP="00825105">
            <w:pPr>
              <w:spacing w:before="80" w:after="80"/>
              <w:rPr>
                <w:lang w:eastAsia="en-AU"/>
              </w:rPr>
            </w:pPr>
            <w:r>
              <w:rPr>
                <w:lang w:eastAsia="en-AU"/>
              </w:rPr>
              <w:t>Activity</w:t>
            </w:r>
          </w:p>
        </w:tc>
        <w:tc>
          <w:tcPr>
            <w:tcW w:w="833" w:type="pct"/>
          </w:tcPr>
          <w:p w14:paraId="38819039" w14:textId="338CE7CC" w:rsidR="00AE7737" w:rsidRPr="00681C57" w:rsidRDefault="00AE7737" w:rsidP="00825105">
            <w:pPr>
              <w:spacing w:before="80" w:after="80"/>
              <w:cnfStyle w:val="100000000000" w:firstRow="1" w:lastRow="0" w:firstColumn="0" w:lastColumn="0" w:oddVBand="0" w:evenVBand="0" w:oddHBand="0" w:evenHBand="0" w:firstRowFirstColumn="0" w:firstRowLastColumn="0" w:lastRowFirstColumn="0" w:lastRowLastColumn="0"/>
              <w:rPr>
                <w:lang w:eastAsia="en-AU"/>
              </w:rPr>
            </w:pPr>
            <w:r>
              <w:rPr>
                <w:lang w:eastAsia="en-AU"/>
              </w:rPr>
              <w:t>Specific pipeline and location (GPS Co-</w:t>
            </w:r>
            <w:proofErr w:type="spellStart"/>
            <w:r>
              <w:rPr>
                <w:lang w:eastAsia="en-AU"/>
              </w:rPr>
              <w:t>ords</w:t>
            </w:r>
            <w:proofErr w:type="spellEnd"/>
            <w:r>
              <w:rPr>
                <w:lang w:eastAsia="en-AU"/>
              </w:rPr>
              <w:t>)</w:t>
            </w:r>
          </w:p>
        </w:tc>
        <w:tc>
          <w:tcPr>
            <w:tcW w:w="833" w:type="pct"/>
          </w:tcPr>
          <w:p w14:paraId="0D52915E" w14:textId="0BE33B53" w:rsidR="00AE7737" w:rsidRDefault="00AE7737" w:rsidP="00825105">
            <w:pPr>
              <w:spacing w:before="80" w:after="80"/>
              <w:cnfStyle w:val="100000000000" w:firstRow="1" w:lastRow="0" w:firstColumn="0" w:lastColumn="0" w:oddVBand="0" w:evenVBand="0" w:oddHBand="0" w:evenHBand="0" w:firstRowFirstColumn="0" w:firstRowLastColumn="0" w:lastRowFirstColumn="0" w:lastRowLastColumn="0"/>
              <w:rPr>
                <w:lang w:eastAsia="en-AU"/>
              </w:rPr>
            </w:pPr>
            <w:r w:rsidRPr="00AE7737">
              <w:rPr>
                <w:lang w:eastAsia="en-AU"/>
              </w:rPr>
              <w:t>Approved maintenance, inspection and testing requirements</w:t>
            </w:r>
          </w:p>
        </w:tc>
        <w:tc>
          <w:tcPr>
            <w:tcW w:w="833" w:type="pct"/>
          </w:tcPr>
          <w:p w14:paraId="5D86ADBA" w14:textId="0E166CA4" w:rsidR="00AE7737" w:rsidRDefault="00AE7737" w:rsidP="00825105">
            <w:pPr>
              <w:spacing w:before="80" w:after="80"/>
              <w:cnfStyle w:val="100000000000" w:firstRow="1" w:lastRow="0" w:firstColumn="0" w:lastColumn="0" w:oddVBand="0" w:evenVBand="0" w:oddHBand="0" w:evenHBand="0" w:firstRowFirstColumn="0" w:firstRowLastColumn="0" w:lastRowFirstColumn="0" w:lastRowLastColumn="0"/>
              <w:rPr>
                <w:lang w:eastAsia="en-AU"/>
              </w:rPr>
            </w:pPr>
            <w:r>
              <w:rPr>
                <w:lang w:eastAsia="en-AU"/>
              </w:rPr>
              <w:t>Scheduled dated</w:t>
            </w:r>
          </w:p>
        </w:tc>
        <w:tc>
          <w:tcPr>
            <w:tcW w:w="833" w:type="pct"/>
          </w:tcPr>
          <w:p w14:paraId="12C39C4E" w14:textId="77777777" w:rsidR="00AE7737" w:rsidRDefault="00AE7737" w:rsidP="00825105">
            <w:pPr>
              <w:spacing w:before="80" w:after="80"/>
              <w:cnfStyle w:val="100000000000" w:firstRow="1" w:lastRow="0" w:firstColumn="0" w:lastColumn="0" w:oddVBand="0" w:evenVBand="0" w:oddHBand="0" w:evenHBand="0" w:firstRowFirstColumn="0" w:firstRowLastColumn="0" w:lastRowFirstColumn="0" w:lastRowLastColumn="0"/>
              <w:rPr>
                <w:lang w:eastAsia="en-AU"/>
              </w:rPr>
            </w:pPr>
            <w:r>
              <w:rPr>
                <w:lang w:eastAsia="en-AU"/>
              </w:rPr>
              <w:t>Completed date</w:t>
            </w:r>
          </w:p>
        </w:tc>
        <w:tc>
          <w:tcPr>
            <w:tcW w:w="833" w:type="pct"/>
          </w:tcPr>
          <w:p w14:paraId="755006BE" w14:textId="046932AB" w:rsidR="00AE7737" w:rsidRDefault="00AE7737" w:rsidP="00AE7737">
            <w:pPr>
              <w:spacing w:before="80" w:after="80"/>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Identification of new risks not covered by PSIP. </w:t>
            </w:r>
          </w:p>
        </w:tc>
      </w:tr>
      <w:tr w:rsidR="00CF7875" w:rsidRPr="00681C57" w14:paraId="346030AE" w14:textId="77777777" w:rsidTr="004F7AAA">
        <w:trPr>
          <w:trHeight w:val="431"/>
        </w:trPr>
        <w:tc>
          <w:tcPr>
            <w:cnfStyle w:val="001000000000" w:firstRow="0" w:lastRow="0" w:firstColumn="1" w:lastColumn="0" w:oddVBand="0" w:evenVBand="0" w:oddHBand="0" w:evenHBand="0" w:firstRowFirstColumn="0" w:firstRowLastColumn="0" w:lastRowFirstColumn="0" w:lastRowLastColumn="0"/>
            <w:tcW w:w="833" w:type="pct"/>
          </w:tcPr>
          <w:p w14:paraId="4A457A7E" w14:textId="35BCB42F" w:rsidR="00CF7875" w:rsidRPr="007C719E" w:rsidRDefault="00CF7875" w:rsidP="00561256">
            <w:pPr>
              <w:rPr>
                <w:lang w:eastAsia="en-AU"/>
              </w:rPr>
            </w:pPr>
            <w:r w:rsidRPr="003832A0">
              <w:rPr>
                <w:i/>
                <w:color w:val="C00000"/>
                <w:lang w:eastAsia="en-AU"/>
              </w:rPr>
              <w:t xml:space="preserve">E.g. </w:t>
            </w:r>
            <w:r w:rsidR="000C7E24" w:rsidRPr="003832A0">
              <w:rPr>
                <w:i/>
                <w:color w:val="C00000"/>
                <w:lang w:eastAsia="en-AU"/>
              </w:rPr>
              <w:t>Cathodic protection surveys</w:t>
            </w:r>
          </w:p>
        </w:tc>
        <w:tc>
          <w:tcPr>
            <w:tcW w:w="833" w:type="pct"/>
          </w:tcPr>
          <w:p w14:paraId="667901FF" w14:textId="52C97A9A" w:rsidR="00CF7875" w:rsidRPr="007C719E" w:rsidRDefault="00CF7875" w:rsidP="00825105">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Pipeline X</w:t>
            </w:r>
          </w:p>
        </w:tc>
        <w:tc>
          <w:tcPr>
            <w:tcW w:w="833" w:type="pct"/>
          </w:tcPr>
          <w:p w14:paraId="0A59C9FC" w14:textId="23A0A7D8" w:rsidR="00CF7875" w:rsidRPr="007C719E" w:rsidRDefault="00CF7875" w:rsidP="00825105">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Annual</w:t>
            </w:r>
          </w:p>
        </w:tc>
        <w:tc>
          <w:tcPr>
            <w:tcW w:w="833" w:type="pct"/>
          </w:tcPr>
          <w:p w14:paraId="4B4E85C1" w14:textId="339F890F" w:rsidR="00CF7875" w:rsidRPr="007C719E" w:rsidRDefault="00CF7875" w:rsidP="00825105">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August 2024</w:t>
            </w:r>
          </w:p>
        </w:tc>
        <w:tc>
          <w:tcPr>
            <w:tcW w:w="833" w:type="pct"/>
          </w:tcPr>
          <w:p w14:paraId="1E6E0918" w14:textId="77777777" w:rsidR="00CF7875" w:rsidRPr="007C719E" w:rsidRDefault="00CF7875" w:rsidP="00825105">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August 2024</w:t>
            </w:r>
          </w:p>
        </w:tc>
        <w:tc>
          <w:tcPr>
            <w:tcW w:w="833" w:type="pct"/>
          </w:tcPr>
          <w:p w14:paraId="7E5F983C" w14:textId="1671446C" w:rsidR="00CF7875" w:rsidRDefault="00000000" w:rsidP="00825105">
            <w:p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1514448949"/>
                <w:placeholder>
                  <w:docPart w:val="14623450C39147CAB6B17F0D0F14DE93"/>
                </w:placeholder>
                <w:showingPlcHdr/>
                <w:dropDownList>
                  <w:listItem w:displayText="YES" w:value="YES"/>
                  <w:listItem w:displayText="NO" w:value="NO"/>
                  <w:listItem w:displayText="NA" w:value="NA"/>
                </w:dropDownList>
              </w:sdtPr>
              <w:sdtContent>
                <w:r w:rsidR="00CF7875" w:rsidRPr="0020073F">
                  <w:rPr>
                    <w:lang w:eastAsia="en-AU"/>
                  </w:rPr>
                  <w:t>Y/N/NA</w:t>
                </w:r>
              </w:sdtContent>
            </w:sdt>
          </w:p>
        </w:tc>
      </w:tr>
      <w:tr w:rsidR="000C7E24" w14:paraId="60570348" w14:textId="77777777" w:rsidTr="004F7AAA">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33" w:type="pct"/>
          </w:tcPr>
          <w:p w14:paraId="693858DA" w14:textId="0B333876" w:rsidR="000C7E24" w:rsidRPr="007C719E" w:rsidRDefault="000C7E24" w:rsidP="000C7E24">
            <w:pPr>
              <w:rPr>
                <w:lang w:eastAsia="en-AU"/>
              </w:rPr>
            </w:pPr>
            <w:r w:rsidRPr="003832A0">
              <w:rPr>
                <w:i/>
                <w:color w:val="C00000"/>
                <w:lang w:eastAsia="en-AU"/>
              </w:rPr>
              <w:lastRenderedPageBreak/>
              <w:t>E.g. Cathodic protection surveys</w:t>
            </w:r>
          </w:p>
        </w:tc>
        <w:tc>
          <w:tcPr>
            <w:tcW w:w="833" w:type="pct"/>
          </w:tcPr>
          <w:p w14:paraId="31B594A3" w14:textId="125AAFAA" w:rsidR="000C7E24" w:rsidRPr="007C719E" w:rsidRDefault="000C7E24" w:rsidP="000C7E24">
            <w:pPr>
              <w:cnfStyle w:val="000000010000" w:firstRow="0" w:lastRow="0" w:firstColumn="0" w:lastColumn="0" w:oddVBand="0" w:evenVBand="0" w:oddHBand="0" w:evenHBand="1" w:firstRowFirstColumn="0" w:firstRowLastColumn="0" w:lastRowFirstColumn="0" w:lastRowLastColumn="0"/>
              <w:rPr>
                <w:lang w:eastAsia="en-AU"/>
              </w:rPr>
            </w:pPr>
            <w:r w:rsidRPr="003832A0">
              <w:rPr>
                <w:i/>
                <w:color w:val="C00000"/>
                <w:lang w:eastAsia="en-AU"/>
              </w:rPr>
              <w:t>Pipeline Y</w:t>
            </w:r>
          </w:p>
        </w:tc>
        <w:tc>
          <w:tcPr>
            <w:tcW w:w="833" w:type="pct"/>
          </w:tcPr>
          <w:p w14:paraId="5E2C9E9B" w14:textId="6FA6F5A8" w:rsidR="000C7E24" w:rsidRPr="007C719E" w:rsidRDefault="000C7E24" w:rsidP="000C7E24">
            <w:pPr>
              <w:cnfStyle w:val="000000010000" w:firstRow="0" w:lastRow="0" w:firstColumn="0" w:lastColumn="0" w:oddVBand="0" w:evenVBand="0" w:oddHBand="0" w:evenHBand="1" w:firstRowFirstColumn="0" w:firstRowLastColumn="0" w:lastRowFirstColumn="0" w:lastRowLastColumn="0"/>
              <w:rPr>
                <w:lang w:eastAsia="en-AU"/>
              </w:rPr>
            </w:pPr>
            <w:r w:rsidRPr="003832A0">
              <w:rPr>
                <w:i/>
                <w:color w:val="C00000"/>
                <w:lang w:eastAsia="en-AU"/>
              </w:rPr>
              <w:t>Annual</w:t>
            </w:r>
          </w:p>
        </w:tc>
        <w:tc>
          <w:tcPr>
            <w:tcW w:w="833" w:type="pct"/>
          </w:tcPr>
          <w:p w14:paraId="1E140B35" w14:textId="31A6919A" w:rsidR="000C7E24" w:rsidRPr="007C719E" w:rsidRDefault="000C7E24" w:rsidP="000C7E24">
            <w:pPr>
              <w:cnfStyle w:val="000000010000" w:firstRow="0" w:lastRow="0" w:firstColumn="0" w:lastColumn="0" w:oddVBand="0" w:evenVBand="0" w:oddHBand="0" w:evenHBand="1" w:firstRowFirstColumn="0" w:firstRowLastColumn="0" w:lastRowFirstColumn="0" w:lastRowLastColumn="0"/>
              <w:rPr>
                <w:lang w:eastAsia="en-AU"/>
              </w:rPr>
            </w:pPr>
            <w:r w:rsidRPr="003832A0">
              <w:rPr>
                <w:i/>
                <w:color w:val="C00000"/>
                <w:lang w:eastAsia="en-AU"/>
              </w:rPr>
              <w:t>August 2024</w:t>
            </w:r>
          </w:p>
        </w:tc>
        <w:tc>
          <w:tcPr>
            <w:tcW w:w="833" w:type="pct"/>
          </w:tcPr>
          <w:p w14:paraId="01FEA981" w14:textId="77777777" w:rsidR="000C7E24" w:rsidRPr="007C719E" w:rsidRDefault="000C7E24" w:rsidP="000C7E24">
            <w:pPr>
              <w:cnfStyle w:val="000000010000" w:firstRow="0" w:lastRow="0" w:firstColumn="0" w:lastColumn="0" w:oddVBand="0" w:evenVBand="0" w:oddHBand="0" w:evenHBand="1" w:firstRowFirstColumn="0" w:firstRowLastColumn="0" w:lastRowFirstColumn="0" w:lastRowLastColumn="0"/>
              <w:rPr>
                <w:lang w:eastAsia="en-AU"/>
              </w:rPr>
            </w:pPr>
            <w:r w:rsidRPr="003832A0">
              <w:rPr>
                <w:i/>
                <w:color w:val="C00000"/>
                <w:lang w:eastAsia="en-AU"/>
              </w:rPr>
              <w:t>August 2024</w:t>
            </w:r>
          </w:p>
        </w:tc>
        <w:tc>
          <w:tcPr>
            <w:tcW w:w="833" w:type="pct"/>
          </w:tcPr>
          <w:p w14:paraId="21B964A6" w14:textId="3C11CAB9" w:rsidR="000C7E24" w:rsidRDefault="00000000" w:rsidP="000C7E24">
            <w:pPr>
              <w:cnfStyle w:val="000000010000" w:firstRow="0" w:lastRow="0" w:firstColumn="0" w:lastColumn="0" w:oddVBand="0" w:evenVBand="0" w:oddHBand="0" w:evenHBand="1" w:firstRowFirstColumn="0" w:firstRowLastColumn="0" w:lastRowFirstColumn="0" w:lastRowLastColumn="0"/>
              <w:rPr>
                <w:lang w:eastAsia="en-AU"/>
              </w:rPr>
            </w:pPr>
            <w:sdt>
              <w:sdtPr>
                <w:rPr>
                  <w:lang w:eastAsia="en-AU"/>
                </w:rPr>
                <w:id w:val="-400526836"/>
                <w:placeholder>
                  <w:docPart w:val="34CEF8D9C2074A44A79D4F130F04AB72"/>
                </w:placeholder>
                <w:showingPlcHdr/>
                <w:dropDownList>
                  <w:listItem w:displayText="YES" w:value="YES"/>
                  <w:listItem w:displayText="NO" w:value="NO"/>
                  <w:listItem w:displayText="NA" w:value="NA"/>
                </w:dropDownList>
              </w:sdtPr>
              <w:sdtContent>
                <w:r w:rsidR="000C7E24" w:rsidRPr="0020073F">
                  <w:rPr>
                    <w:lang w:eastAsia="en-AU"/>
                  </w:rPr>
                  <w:t>Y/N/NA</w:t>
                </w:r>
              </w:sdtContent>
            </w:sdt>
          </w:p>
        </w:tc>
      </w:tr>
      <w:tr w:rsidR="00CF7875" w14:paraId="40EEBF9C" w14:textId="77777777" w:rsidTr="004F7AAA">
        <w:trPr>
          <w:trHeight w:val="431"/>
        </w:trPr>
        <w:tc>
          <w:tcPr>
            <w:cnfStyle w:val="001000000000" w:firstRow="0" w:lastRow="0" w:firstColumn="1" w:lastColumn="0" w:oddVBand="0" w:evenVBand="0" w:oddHBand="0" w:evenHBand="0" w:firstRowFirstColumn="0" w:firstRowLastColumn="0" w:lastRowFirstColumn="0" w:lastRowLastColumn="0"/>
            <w:tcW w:w="833" w:type="pct"/>
          </w:tcPr>
          <w:p w14:paraId="0525BCDF" w14:textId="6A3611E3" w:rsidR="00CF7875" w:rsidRPr="007C719E" w:rsidRDefault="00CF7875" w:rsidP="00561256">
            <w:pPr>
              <w:rPr>
                <w:lang w:eastAsia="en-AU"/>
              </w:rPr>
            </w:pPr>
            <w:r w:rsidRPr="003832A0">
              <w:rPr>
                <w:i/>
                <w:color w:val="C00000"/>
                <w:lang w:eastAsia="en-AU"/>
              </w:rPr>
              <w:t xml:space="preserve">E.g. </w:t>
            </w:r>
            <w:r w:rsidR="000C7E24" w:rsidRPr="003832A0">
              <w:rPr>
                <w:i/>
                <w:color w:val="C00000"/>
                <w:lang w:eastAsia="en-AU"/>
              </w:rPr>
              <w:t>Leakage survey</w:t>
            </w:r>
          </w:p>
        </w:tc>
        <w:tc>
          <w:tcPr>
            <w:tcW w:w="833" w:type="pct"/>
          </w:tcPr>
          <w:p w14:paraId="13CB7714" w14:textId="417F732E" w:rsidR="00CF7875" w:rsidRPr="007C719E" w:rsidRDefault="007C719E" w:rsidP="00825105">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Pipeline X</w:t>
            </w:r>
          </w:p>
        </w:tc>
        <w:tc>
          <w:tcPr>
            <w:tcW w:w="833" w:type="pct"/>
          </w:tcPr>
          <w:p w14:paraId="161E921E" w14:textId="3872853F" w:rsidR="00CF7875" w:rsidRPr="007C719E" w:rsidRDefault="00CF7875" w:rsidP="00825105">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5 yearly</w:t>
            </w:r>
          </w:p>
        </w:tc>
        <w:tc>
          <w:tcPr>
            <w:tcW w:w="833" w:type="pct"/>
          </w:tcPr>
          <w:p w14:paraId="7FA3F95A" w14:textId="70CD7C18" w:rsidR="00CF7875" w:rsidRPr="007C719E" w:rsidRDefault="00CF7875" w:rsidP="00825105">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July 2024</w:t>
            </w:r>
          </w:p>
        </w:tc>
        <w:tc>
          <w:tcPr>
            <w:tcW w:w="833" w:type="pct"/>
          </w:tcPr>
          <w:p w14:paraId="50A1EFA6" w14:textId="77777777" w:rsidR="00CF7875" w:rsidRPr="007C719E" w:rsidRDefault="00CF7875" w:rsidP="00825105">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July 2024</w:t>
            </w:r>
          </w:p>
        </w:tc>
        <w:tc>
          <w:tcPr>
            <w:tcW w:w="833" w:type="pct"/>
          </w:tcPr>
          <w:p w14:paraId="6F739A2E" w14:textId="119AFD5E" w:rsidR="00CF7875" w:rsidRDefault="00000000" w:rsidP="00825105">
            <w:p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2048559571"/>
                <w:placeholder>
                  <w:docPart w:val="275DC2F33AB647CE9E982F5BE60B28F8"/>
                </w:placeholder>
                <w:showingPlcHdr/>
                <w:dropDownList>
                  <w:listItem w:displayText="YES" w:value="YES"/>
                  <w:listItem w:displayText="NO" w:value="NO"/>
                  <w:listItem w:displayText="NA" w:value="NA"/>
                </w:dropDownList>
              </w:sdtPr>
              <w:sdtContent>
                <w:r w:rsidR="00CF7875" w:rsidRPr="0020073F">
                  <w:rPr>
                    <w:lang w:eastAsia="en-AU"/>
                  </w:rPr>
                  <w:t>Y/N/NA</w:t>
                </w:r>
              </w:sdtContent>
            </w:sdt>
          </w:p>
        </w:tc>
      </w:tr>
      <w:tr w:rsidR="000C7E24" w:rsidRPr="00681C57" w14:paraId="2B20B523" w14:textId="77777777" w:rsidTr="004F7AAA">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33" w:type="pct"/>
          </w:tcPr>
          <w:p w14:paraId="2239A8E7" w14:textId="051A2E10" w:rsidR="000C7E24" w:rsidRPr="007C719E" w:rsidRDefault="000C7E24" w:rsidP="000C7E24">
            <w:pPr>
              <w:rPr>
                <w:lang w:eastAsia="en-AU"/>
              </w:rPr>
            </w:pPr>
            <w:r w:rsidRPr="003832A0">
              <w:rPr>
                <w:i/>
                <w:color w:val="C00000"/>
                <w:lang w:eastAsia="en-AU"/>
              </w:rPr>
              <w:t>E.g. Cathodic protection surveys</w:t>
            </w:r>
          </w:p>
        </w:tc>
        <w:tc>
          <w:tcPr>
            <w:tcW w:w="833" w:type="pct"/>
          </w:tcPr>
          <w:p w14:paraId="1911689B" w14:textId="77777777" w:rsidR="000C7E24" w:rsidRPr="007C719E" w:rsidRDefault="000C7E24" w:rsidP="000C7E24">
            <w:pPr>
              <w:cnfStyle w:val="000000010000" w:firstRow="0" w:lastRow="0" w:firstColumn="0" w:lastColumn="0" w:oddVBand="0" w:evenVBand="0" w:oddHBand="0" w:evenHBand="1" w:firstRowFirstColumn="0" w:firstRowLastColumn="0" w:lastRowFirstColumn="0" w:lastRowLastColumn="0"/>
              <w:rPr>
                <w:lang w:eastAsia="en-AU"/>
              </w:rPr>
            </w:pPr>
            <w:r w:rsidRPr="003832A0">
              <w:rPr>
                <w:i/>
                <w:color w:val="C00000"/>
                <w:lang w:eastAsia="en-AU"/>
              </w:rPr>
              <w:t>Pipeline Y</w:t>
            </w:r>
          </w:p>
        </w:tc>
        <w:tc>
          <w:tcPr>
            <w:tcW w:w="833" w:type="pct"/>
          </w:tcPr>
          <w:p w14:paraId="5CB0739D" w14:textId="152BF11D" w:rsidR="000C7E24" w:rsidRPr="007C719E" w:rsidRDefault="000C7E24" w:rsidP="000C7E24">
            <w:pPr>
              <w:cnfStyle w:val="000000010000" w:firstRow="0" w:lastRow="0" w:firstColumn="0" w:lastColumn="0" w:oddVBand="0" w:evenVBand="0" w:oddHBand="0" w:evenHBand="1" w:firstRowFirstColumn="0" w:firstRowLastColumn="0" w:lastRowFirstColumn="0" w:lastRowLastColumn="0"/>
              <w:rPr>
                <w:lang w:eastAsia="en-AU"/>
              </w:rPr>
            </w:pPr>
            <w:r w:rsidRPr="003832A0">
              <w:rPr>
                <w:i/>
                <w:color w:val="C00000"/>
                <w:lang w:eastAsia="en-AU"/>
              </w:rPr>
              <w:t>5 yearly</w:t>
            </w:r>
          </w:p>
        </w:tc>
        <w:tc>
          <w:tcPr>
            <w:tcW w:w="833" w:type="pct"/>
          </w:tcPr>
          <w:p w14:paraId="4BE6CF1C" w14:textId="2DD843DE" w:rsidR="000C7E24" w:rsidRPr="007C719E" w:rsidRDefault="000C7E24" w:rsidP="000C7E24">
            <w:pPr>
              <w:cnfStyle w:val="000000010000" w:firstRow="0" w:lastRow="0" w:firstColumn="0" w:lastColumn="0" w:oddVBand="0" w:evenVBand="0" w:oddHBand="0" w:evenHBand="1" w:firstRowFirstColumn="0" w:firstRowLastColumn="0" w:lastRowFirstColumn="0" w:lastRowLastColumn="0"/>
              <w:rPr>
                <w:lang w:eastAsia="en-AU"/>
              </w:rPr>
            </w:pPr>
            <w:r w:rsidRPr="003832A0">
              <w:rPr>
                <w:i/>
                <w:color w:val="C00000"/>
                <w:lang w:eastAsia="en-AU"/>
              </w:rPr>
              <w:t>July 2028</w:t>
            </w:r>
          </w:p>
        </w:tc>
        <w:tc>
          <w:tcPr>
            <w:tcW w:w="833" w:type="pct"/>
          </w:tcPr>
          <w:p w14:paraId="70A445FA" w14:textId="77777777" w:rsidR="000C7E24" w:rsidRPr="007C719E" w:rsidRDefault="000C7E24" w:rsidP="000C7E24">
            <w:pPr>
              <w:cnfStyle w:val="000000010000" w:firstRow="0" w:lastRow="0" w:firstColumn="0" w:lastColumn="0" w:oddVBand="0" w:evenVBand="0" w:oddHBand="0" w:evenHBand="1" w:firstRowFirstColumn="0" w:firstRowLastColumn="0" w:lastRowFirstColumn="0" w:lastRowLastColumn="0"/>
              <w:rPr>
                <w:lang w:eastAsia="en-AU"/>
              </w:rPr>
            </w:pPr>
            <w:r w:rsidRPr="003832A0">
              <w:rPr>
                <w:i/>
                <w:color w:val="C00000"/>
                <w:lang w:eastAsia="en-AU"/>
              </w:rPr>
              <w:t>N/A</w:t>
            </w:r>
          </w:p>
        </w:tc>
        <w:tc>
          <w:tcPr>
            <w:tcW w:w="833" w:type="pct"/>
          </w:tcPr>
          <w:p w14:paraId="691D7BBB" w14:textId="01F6B0AE" w:rsidR="000C7E24" w:rsidRDefault="00000000" w:rsidP="000C7E24">
            <w:pPr>
              <w:cnfStyle w:val="000000010000" w:firstRow="0" w:lastRow="0" w:firstColumn="0" w:lastColumn="0" w:oddVBand="0" w:evenVBand="0" w:oddHBand="0" w:evenHBand="1" w:firstRowFirstColumn="0" w:firstRowLastColumn="0" w:lastRowFirstColumn="0" w:lastRowLastColumn="0"/>
              <w:rPr>
                <w:lang w:eastAsia="en-AU"/>
              </w:rPr>
            </w:pPr>
            <w:sdt>
              <w:sdtPr>
                <w:rPr>
                  <w:lang w:eastAsia="en-AU"/>
                </w:rPr>
                <w:id w:val="900491743"/>
                <w:placeholder>
                  <w:docPart w:val="EA3A2CC230C447409A4D56E73ACC95E7"/>
                </w:placeholder>
                <w:showingPlcHdr/>
                <w:dropDownList>
                  <w:listItem w:displayText="YES" w:value="YES"/>
                  <w:listItem w:displayText="NO" w:value="NO"/>
                  <w:listItem w:displayText="NA" w:value="NA"/>
                </w:dropDownList>
              </w:sdtPr>
              <w:sdtContent>
                <w:r w:rsidR="000C7E24" w:rsidRPr="0020073F">
                  <w:rPr>
                    <w:lang w:eastAsia="en-AU"/>
                  </w:rPr>
                  <w:t>Y/N/NA</w:t>
                </w:r>
              </w:sdtContent>
            </w:sdt>
          </w:p>
        </w:tc>
      </w:tr>
    </w:tbl>
    <w:p w14:paraId="20D1D164" w14:textId="6FE4B928" w:rsidR="00561256" w:rsidRPr="003832A0" w:rsidRDefault="00FF28AD" w:rsidP="00FF28AD">
      <w:pPr>
        <w:spacing w:before="200"/>
        <w:rPr>
          <w:i/>
          <w:color w:val="C00000"/>
          <w:lang w:eastAsia="en-AU"/>
        </w:rPr>
      </w:pPr>
      <w:r w:rsidRPr="003832A0">
        <w:rPr>
          <w:i/>
          <w:color w:val="C00000"/>
          <w:lang w:eastAsia="en-AU"/>
        </w:rPr>
        <w:t xml:space="preserve">Provide an explanation of any non-compliance from the </w:t>
      </w:r>
      <w:r w:rsidRPr="003832A0">
        <w:rPr>
          <w:bCs/>
          <w:i/>
          <w:color w:val="C00000"/>
          <w:lang w:eastAsia="en-AU"/>
        </w:rPr>
        <w:t xml:space="preserve">scheduled </w:t>
      </w:r>
      <w:r w:rsidR="00561256" w:rsidRPr="003832A0">
        <w:rPr>
          <w:bCs/>
          <w:i/>
          <w:color w:val="C00000"/>
          <w:lang w:eastAsia="en-AU"/>
        </w:rPr>
        <w:t>integrity activities</w:t>
      </w:r>
      <w:r w:rsidRPr="003832A0">
        <w:rPr>
          <w:i/>
          <w:color w:val="C00000"/>
          <w:lang w:eastAsia="en-AU"/>
        </w:rPr>
        <w:t>. Where applicable, describe the reason for the deviation.</w:t>
      </w:r>
    </w:p>
    <w:p w14:paraId="4524BE52" w14:textId="35B5324E" w:rsidR="00253B75" w:rsidRDefault="00253B75" w:rsidP="00DC3B4A">
      <w:pPr>
        <w:pStyle w:val="Heading2"/>
      </w:pPr>
      <w:bookmarkStart w:id="86" w:name="_Toc158301543"/>
      <w:r>
        <w:t xml:space="preserve">Petroleum surface infrastructure – </w:t>
      </w:r>
      <w:r w:rsidR="00740276">
        <w:t>A</w:t>
      </w:r>
      <w:r>
        <w:t>udits and risk assessments</w:t>
      </w:r>
      <w:bookmarkEnd w:id="86"/>
    </w:p>
    <w:p w14:paraId="2DA62ECD" w14:textId="092394E6" w:rsidR="00253B75" w:rsidRPr="003832A0" w:rsidRDefault="00FF39C0" w:rsidP="00253B75">
      <w:pPr>
        <w:rPr>
          <w:color w:val="C00000"/>
          <w:lang w:eastAsia="en-AU"/>
        </w:rPr>
      </w:pPr>
      <w:r w:rsidRPr="003832A0">
        <w:rPr>
          <w:i/>
          <w:color w:val="C00000"/>
          <w:lang w:eastAsia="en-AU"/>
        </w:rPr>
        <w:t>L</w:t>
      </w:r>
      <w:r w:rsidR="00253B75" w:rsidRPr="003832A0">
        <w:rPr>
          <w:i/>
          <w:color w:val="C00000"/>
          <w:lang w:eastAsia="en-AU"/>
        </w:rPr>
        <w:t xml:space="preserve">ist audits and risk assessments carried out </w:t>
      </w:r>
      <w:r w:rsidR="00776C29" w:rsidRPr="003832A0">
        <w:rPr>
          <w:i/>
          <w:color w:val="C00000"/>
          <w:lang w:eastAsia="en-AU"/>
        </w:rPr>
        <w:t xml:space="preserve">during the reporting period </w:t>
      </w:r>
      <w:r w:rsidRPr="003832A0">
        <w:rPr>
          <w:i/>
          <w:color w:val="C00000"/>
          <w:lang w:eastAsia="en-AU"/>
        </w:rPr>
        <w:t xml:space="preserve">in </w:t>
      </w:r>
      <w:r>
        <w:rPr>
          <w:i/>
          <w:color w:val="FF0000"/>
          <w:lang w:eastAsia="en-AU"/>
        </w:rPr>
        <w:fldChar w:fldCharType="begin"/>
      </w:r>
      <w:r>
        <w:rPr>
          <w:i/>
          <w:color w:val="FF0000"/>
          <w:lang w:eastAsia="en-AU"/>
        </w:rPr>
        <w:instrText xml:space="preserve"> REF _Ref156981527 \h </w:instrText>
      </w:r>
      <w:r>
        <w:rPr>
          <w:i/>
          <w:color w:val="FF0000"/>
          <w:lang w:eastAsia="en-AU"/>
        </w:rPr>
      </w:r>
      <w:r>
        <w:rPr>
          <w:i/>
          <w:color w:val="FF0000"/>
          <w:lang w:eastAsia="en-AU"/>
        </w:rPr>
        <w:fldChar w:fldCharType="separate"/>
      </w:r>
      <w:r w:rsidR="00D96FEE">
        <w:t xml:space="preserve">Table </w:t>
      </w:r>
      <w:r w:rsidR="00D96FEE">
        <w:rPr>
          <w:noProof/>
        </w:rPr>
        <w:t>32</w:t>
      </w:r>
      <w:r>
        <w:rPr>
          <w:i/>
          <w:color w:val="FF0000"/>
          <w:lang w:eastAsia="en-AU"/>
        </w:rPr>
        <w:fldChar w:fldCharType="end"/>
      </w:r>
      <w:r w:rsidRPr="003832A0">
        <w:rPr>
          <w:i/>
          <w:color w:val="C00000"/>
          <w:lang w:eastAsia="en-AU"/>
        </w:rPr>
        <w:t xml:space="preserve"> below</w:t>
      </w:r>
      <w:r w:rsidR="00253B75" w:rsidRPr="003832A0">
        <w:rPr>
          <w:i/>
          <w:color w:val="C00000"/>
          <w:lang w:eastAsia="en-AU"/>
        </w:rPr>
        <w:t>.</w:t>
      </w:r>
    </w:p>
    <w:p w14:paraId="3BC2F7CB" w14:textId="1565EDFC" w:rsidR="00595792" w:rsidRDefault="00595792" w:rsidP="004605CC">
      <w:pPr>
        <w:pStyle w:val="Caption"/>
        <w:keepNext/>
      </w:pPr>
      <w:bookmarkStart w:id="87" w:name="_Ref156981527"/>
      <w:r>
        <w:t xml:space="preserve">Table </w:t>
      </w:r>
      <w:fldSimple w:instr=" SEQ Table \* ARABIC ">
        <w:r w:rsidR="00D96FEE">
          <w:rPr>
            <w:noProof/>
          </w:rPr>
          <w:t>32</w:t>
        </w:r>
      </w:fldSimple>
      <w:bookmarkEnd w:id="87"/>
      <w:r>
        <w:t xml:space="preserve"> - </w:t>
      </w:r>
      <w:r w:rsidR="008B52D8">
        <w:t>A</w:t>
      </w:r>
      <w:r>
        <w:t>udits and risk assessments</w:t>
      </w:r>
    </w:p>
    <w:tbl>
      <w:tblPr>
        <w:tblStyle w:val="NTGtable1"/>
        <w:tblW w:w="5000" w:type="pct"/>
        <w:tblLook w:val="04A0" w:firstRow="1" w:lastRow="0" w:firstColumn="1" w:lastColumn="0" w:noHBand="0" w:noVBand="1"/>
      </w:tblPr>
      <w:tblGrid>
        <w:gridCol w:w="2577"/>
        <w:gridCol w:w="2577"/>
        <w:gridCol w:w="2577"/>
        <w:gridCol w:w="2577"/>
      </w:tblGrid>
      <w:tr w:rsidR="005544C5" w:rsidRPr="00681C57" w14:paraId="25B61E9A" w14:textId="180EA737" w:rsidTr="004605CC">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250" w:type="pct"/>
          </w:tcPr>
          <w:p w14:paraId="5B5E2E3C" w14:textId="047B4F6B" w:rsidR="005544C5" w:rsidRPr="00E01531" w:rsidRDefault="005544C5" w:rsidP="00CC6C64">
            <w:pPr>
              <w:rPr>
                <w:lang w:eastAsia="en-AU"/>
              </w:rPr>
            </w:pPr>
            <w:r>
              <w:rPr>
                <w:lang w:eastAsia="en-AU"/>
              </w:rPr>
              <w:t xml:space="preserve">Risk Assessments </w:t>
            </w:r>
            <w:r w:rsidR="003E18F4">
              <w:rPr>
                <w:lang w:eastAsia="en-AU"/>
              </w:rPr>
              <w:t xml:space="preserve">/ Audits </w:t>
            </w:r>
            <w:r>
              <w:rPr>
                <w:lang w:eastAsia="en-AU"/>
              </w:rPr>
              <w:t>carried out</w:t>
            </w:r>
          </w:p>
        </w:tc>
        <w:tc>
          <w:tcPr>
            <w:tcW w:w="1250" w:type="pct"/>
          </w:tcPr>
          <w:p w14:paraId="4720A3BD" w14:textId="77777777" w:rsidR="005544C5" w:rsidRDefault="005544C5" w:rsidP="00CC6C64">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Date and provider</w:t>
            </w:r>
          </w:p>
        </w:tc>
        <w:tc>
          <w:tcPr>
            <w:tcW w:w="1250" w:type="pct"/>
          </w:tcPr>
          <w:p w14:paraId="4A3671BC" w14:textId="77777777" w:rsidR="005544C5" w:rsidRDefault="005544C5" w:rsidP="00CC6C64">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Action required</w:t>
            </w:r>
          </w:p>
        </w:tc>
        <w:tc>
          <w:tcPr>
            <w:tcW w:w="1250" w:type="pct"/>
          </w:tcPr>
          <w:p w14:paraId="0531B32A" w14:textId="6ED72E65" w:rsidR="005544C5" w:rsidRDefault="005544C5" w:rsidP="00CC6C64">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Action Taken</w:t>
            </w:r>
          </w:p>
        </w:tc>
      </w:tr>
      <w:tr w:rsidR="00292BE9" w:rsidRPr="00681C57" w14:paraId="5FADBABA" w14:textId="5EB2FEFD" w:rsidTr="004605CC">
        <w:trPr>
          <w:trHeight w:val="431"/>
        </w:trPr>
        <w:tc>
          <w:tcPr>
            <w:cnfStyle w:val="001000000000" w:firstRow="0" w:lastRow="0" w:firstColumn="1" w:lastColumn="0" w:oddVBand="0" w:evenVBand="0" w:oddHBand="0" w:evenHBand="0" w:firstRowFirstColumn="0" w:firstRowLastColumn="0" w:lastRowFirstColumn="0" w:lastRowLastColumn="0"/>
            <w:tcW w:w="1250" w:type="pct"/>
          </w:tcPr>
          <w:p w14:paraId="56C0C399" w14:textId="77777777" w:rsidR="00292BE9" w:rsidRPr="007C719E" w:rsidRDefault="00292BE9" w:rsidP="00292BE9">
            <w:pPr>
              <w:rPr>
                <w:lang w:eastAsia="en-AU"/>
              </w:rPr>
            </w:pPr>
            <w:r w:rsidRPr="003832A0">
              <w:rPr>
                <w:i/>
                <w:color w:val="C00000"/>
                <w:lang w:eastAsia="en-AU"/>
              </w:rPr>
              <w:t>E.g. HAZIDs, HAZOPs, LOPAs, SMS</w:t>
            </w:r>
          </w:p>
        </w:tc>
        <w:tc>
          <w:tcPr>
            <w:tcW w:w="1250" w:type="pct"/>
          </w:tcPr>
          <w:p w14:paraId="3C1CB3A0" w14:textId="7EE7019D" w:rsidR="00292BE9" w:rsidRPr="007C719E" w:rsidRDefault="00292BE9" w:rsidP="00292BE9">
            <w:pPr>
              <w:cnfStyle w:val="000000000000" w:firstRow="0" w:lastRow="0" w:firstColumn="0" w:lastColumn="0" w:oddVBand="0" w:evenVBand="0" w:oddHBand="0" w:evenHBand="0" w:firstRowFirstColumn="0" w:firstRowLastColumn="0" w:lastRowFirstColumn="0" w:lastRowLastColumn="0"/>
              <w:rPr>
                <w:lang w:eastAsia="en-AU"/>
              </w:rPr>
            </w:pPr>
          </w:p>
        </w:tc>
        <w:tc>
          <w:tcPr>
            <w:tcW w:w="1250" w:type="pct"/>
          </w:tcPr>
          <w:p w14:paraId="3423E24F" w14:textId="3596D206" w:rsidR="00292BE9" w:rsidRDefault="00000000" w:rsidP="00292BE9">
            <w:p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1444986906"/>
                <w:placeholder>
                  <w:docPart w:val="32FEBA0D71BB497F8A5F552CEFB00398"/>
                </w:placeholder>
                <w:showingPlcHdr/>
                <w:dropDownList>
                  <w:listItem w:displayText="YES" w:value="YES"/>
                  <w:listItem w:displayText="NO" w:value="NO"/>
                </w:dropDownList>
              </w:sdtPr>
              <w:sdtContent>
                <w:r w:rsidR="00292BE9">
                  <w:rPr>
                    <w:lang w:eastAsia="en-AU"/>
                  </w:rPr>
                  <w:t>Y/N</w:t>
                </w:r>
              </w:sdtContent>
            </w:sdt>
          </w:p>
        </w:tc>
        <w:tc>
          <w:tcPr>
            <w:tcW w:w="1250" w:type="pct"/>
          </w:tcPr>
          <w:p w14:paraId="550199EF" w14:textId="76040E36" w:rsidR="00292BE9" w:rsidRPr="003832A0" w:rsidRDefault="00CD37A6" w:rsidP="00292BE9">
            <w:pPr>
              <w:cnfStyle w:val="000000000000" w:firstRow="0" w:lastRow="0" w:firstColumn="0" w:lastColumn="0" w:oddVBand="0" w:evenVBand="0" w:oddHBand="0" w:evenHBand="0" w:firstRowFirstColumn="0" w:firstRowLastColumn="0" w:lastRowFirstColumn="0" w:lastRowLastColumn="0"/>
              <w:rPr>
                <w:i/>
                <w:color w:val="C00000"/>
                <w:lang w:eastAsia="en-AU"/>
              </w:rPr>
            </w:pPr>
            <w:r w:rsidRPr="003832A0">
              <w:rPr>
                <w:i/>
                <w:color w:val="C00000"/>
                <w:lang w:eastAsia="en-AU"/>
              </w:rPr>
              <w:t>E.</w:t>
            </w:r>
            <w:r w:rsidR="00292BE9" w:rsidRPr="003832A0">
              <w:rPr>
                <w:i/>
                <w:color w:val="C00000"/>
                <w:lang w:eastAsia="en-AU"/>
              </w:rPr>
              <w:t>g. High-risk activity noted during HAZOP, control measures implemented as per the risk framework noted in approved PSIP.</w:t>
            </w:r>
          </w:p>
          <w:p w14:paraId="13ED1A9C" w14:textId="25C01565" w:rsidR="00292BE9" w:rsidRPr="007C719E" w:rsidRDefault="00292BE9" w:rsidP="00292BE9">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Risk register updated</w:t>
            </w:r>
          </w:p>
        </w:tc>
      </w:tr>
    </w:tbl>
    <w:p w14:paraId="26E15D18" w14:textId="1E185818" w:rsidR="00FA5506" w:rsidRDefault="00AA34E5" w:rsidP="00DC3B4A">
      <w:pPr>
        <w:pStyle w:val="Heading2"/>
      </w:pPr>
      <w:bookmarkStart w:id="88" w:name="_Toc158301544"/>
      <w:r>
        <w:t>Petroleum s</w:t>
      </w:r>
      <w:r w:rsidR="00FA5506">
        <w:t>urface infrastructure</w:t>
      </w:r>
      <w:r>
        <w:t xml:space="preserve"> -</w:t>
      </w:r>
      <w:r w:rsidR="00FA5506">
        <w:t xml:space="preserve"> </w:t>
      </w:r>
      <w:r w:rsidR="00740276">
        <w:t>F</w:t>
      </w:r>
      <w:r w:rsidR="00FA5506">
        <w:t>ailures and response</w:t>
      </w:r>
      <w:bookmarkEnd w:id="88"/>
    </w:p>
    <w:p w14:paraId="2EBD2E4C" w14:textId="02F58894" w:rsidR="00FA5506" w:rsidRPr="003832A0" w:rsidRDefault="00FA5506" w:rsidP="00FA5506">
      <w:pPr>
        <w:rPr>
          <w:color w:val="C00000"/>
          <w:lang w:eastAsia="en-AU"/>
        </w:rPr>
      </w:pPr>
      <w:r w:rsidRPr="003832A0">
        <w:rPr>
          <w:i/>
          <w:color w:val="C00000"/>
          <w:lang w:eastAsia="en-AU"/>
        </w:rPr>
        <w:t>Provide an overview of surface infrastructure failures and relevant response</w:t>
      </w:r>
      <w:r w:rsidR="00EE331C" w:rsidRPr="003832A0">
        <w:rPr>
          <w:i/>
          <w:color w:val="C00000"/>
          <w:lang w:eastAsia="en-AU"/>
        </w:rPr>
        <w:t>, including emergency responses</w:t>
      </w:r>
      <w:r w:rsidRPr="003832A0">
        <w:rPr>
          <w:i/>
          <w:color w:val="C00000"/>
          <w:lang w:eastAsia="en-AU"/>
        </w:rPr>
        <w:t xml:space="preserve"> during the reporting period</w:t>
      </w:r>
      <w:r w:rsidR="00FF39C0" w:rsidRPr="003832A0">
        <w:rPr>
          <w:i/>
          <w:color w:val="C00000"/>
          <w:lang w:eastAsia="en-AU"/>
        </w:rPr>
        <w:t xml:space="preserve"> in </w:t>
      </w:r>
      <w:r w:rsidR="00FF39C0">
        <w:rPr>
          <w:i/>
          <w:color w:val="FF0000"/>
          <w:lang w:eastAsia="en-AU"/>
        </w:rPr>
        <w:fldChar w:fldCharType="begin"/>
      </w:r>
      <w:r w:rsidR="00FF39C0">
        <w:rPr>
          <w:i/>
          <w:color w:val="FF0000"/>
          <w:lang w:eastAsia="en-AU"/>
        </w:rPr>
        <w:instrText xml:space="preserve"> REF _Ref156981629 \h </w:instrText>
      </w:r>
      <w:r w:rsidR="00FF39C0">
        <w:rPr>
          <w:i/>
          <w:color w:val="FF0000"/>
          <w:lang w:eastAsia="en-AU"/>
        </w:rPr>
      </w:r>
      <w:r w:rsidR="00FF39C0">
        <w:rPr>
          <w:i/>
          <w:color w:val="FF0000"/>
          <w:lang w:eastAsia="en-AU"/>
        </w:rPr>
        <w:fldChar w:fldCharType="separate"/>
      </w:r>
      <w:r w:rsidR="00D96FEE">
        <w:t xml:space="preserve">Table </w:t>
      </w:r>
      <w:r w:rsidR="00D96FEE">
        <w:rPr>
          <w:noProof/>
        </w:rPr>
        <w:t>33</w:t>
      </w:r>
      <w:r w:rsidR="00FF39C0">
        <w:rPr>
          <w:i/>
          <w:color w:val="FF0000"/>
          <w:lang w:eastAsia="en-AU"/>
        </w:rPr>
        <w:fldChar w:fldCharType="end"/>
      </w:r>
      <w:r w:rsidR="00FF39C0" w:rsidRPr="003832A0">
        <w:rPr>
          <w:i/>
          <w:color w:val="C00000"/>
          <w:lang w:eastAsia="en-AU"/>
        </w:rPr>
        <w:t xml:space="preserve"> below</w:t>
      </w:r>
      <w:r w:rsidRPr="003832A0">
        <w:rPr>
          <w:i/>
          <w:color w:val="C00000"/>
          <w:lang w:eastAsia="en-AU"/>
        </w:rPr>
        <w:t>.</w:t>
      </w:r>
    </w:p>
    <w:p w14:paraId="0C0797CF" w14:textId="2539E44A" w:rsidR="00595792" w:rsidRDefault="00595792" w:rsidP="004605CC">
      <w:pPr>
        <w:pStyle w:val="Caption"/>
        <w:keepNext/>
      </w:pPr>
      <w:bookmarkStart w:id="89" w:name="_Ref156981629"/>
      <w:r>
        <w:t xml:space="preserve">Table </w:t>
      </w:r>
      <w:fldSimple w:instr=" SEQ Table \* ARABIC ">
        <w:r w:rsidR="00D96FEE">
          <w:rPr>
            <w:noProof/>
          </w:rPr>
          <w:t>33</w:t>
        </w:r>
      </w:fldSimple>
      <w:bookmarkEnd w:id="89"/>
      <w:r w:rsidR="007743BC">
        <w:t xml:space="preserve"> – Petroleum surface infrastructure</w:t>
      </w:r>
      <w:r>
        <w:t xml:space="preserve"> failures and response</w:t>
      </w:r>
    </w:p>
    <w:tbl>
      <w:tblPr>
        <w:tblStyle w:val="NTGtable1"/>
        <w:tblW w:w="4948" w:type="pct"/>
        <w:tblLook w:val="04A0" w:firstRow="1" w:lastRow="0" w:firstColumn="1" w:lastColumn="0" w:noHBand="0" w:noVBand="1"/>
      </w:tblPr>
      <w:tblGrid>
        <w:gridCol w:w="3897"/>
        <w:gridCol w:w="3897"/>
        <w:gridCol w:w="2407"/>
      </w:tblGrid>
      <w:tr w:rsidR="00AA34E5" w:rsidRPr="00681C57" w14:paraId="77F38F21" w14:textId="77777777" w:rsidTr="00292BE9">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910" w:type="pct"/>
          </w:tcPr>
          <w:p w14:paraId="2AA5E583" w14:textId="77777777" w:rsidR="00AA34E5" w:rsidRPr="00E01531" w:rsidRDefault="00AA34E5" w:rsidP="00FD288C">
            <w:pPr>
              <w:rPr>
                <w:lang w:eastAsia="en-AU"/>
              </w:rPr>
            </w:pPr>
            <w:r>
              <w:rPr>
                <w:lang w:eastAsia="en-AU"/>
              </w:rPr>
              <w:t>Surface infrastructure failure</w:t>
            </w:r>
          </w:p>
        </w:tc>
        <w:tc>
          <w:tcPr>
            <w:tcW w:w="1910" w:type="pct"/>
          </w:tcPr>
          <w:p w14:paraId="3962AC81" w14:textId="77777777" w:rsidR="00AA34E5" w:rsidRDefault="00AA34E5" w:rsidP="00FD288C">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Response</w:t>
            </w:r>
          </w:p>
        </w:tc>
        <w:tc>
          <w:tcPr>
            <w:tcW w:w="1180" w:type="pct"/>
          </w:tcPr>
          <w:p w14:paraId="1980A982" w14:textId="77777777" w:rsidR="00AA34E5" w:rsidRDefault="00AA34E5" w:rsidP="00FD288C">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Response consistent with risk matrices</w:t>
            </w:r>
          </w:p>
        </w:tc>
      </w:tr>
      <w:tr w:rsidR="006D6E85" w:rsidRPr="00681C57" w14:paraId="19106909" w14:textId="77777777" w:rsidTr="00292BE9">
        <w:trPr>
          <w:trHeight w:val="431"/>
        </w:trPr>
        <w:tc>
          <w:tcPr>
            <w:cnfStyle w:val="001000000000" w:firstRow="0" w:lastRow="0" w:firstColumn="1" w:lastColumn="0" w:oddVBand="0" w:evenVBand="0" w:oddHBand="0" w:evenHBand="0" w:firstRowFirstColumn="0" w:firstRowLastColumn="0" w:lastRowFirstColumn="0" w:lastRowLastColumn="0"/>
            <w:tcW w:w="1910" w:type="pct"/>
          </w:tcPr>
          <w:p w14:paraId="55C6D9F3" w14:textId="2A39C83F" w:rsidR="006D6E85" w:rsidRPr="007C719E" w:rsidRDefault="006D6E85" w:rsidP="006D6E85">
            <w:pPr>
              <w:rPr>
                <w:lang w:eastAsia="en-AU"/>
              </w:rPr>
            </w:pPr>
            <w:r w:rsidRPr="003832A0">
              <w:rPr>
                <w:i/>
                <w:color w:val="C00000"/>
                <w:lang w:eastAsia="en-AU"/>
              </w:rPr>
              <w:t>E.g. Loss of containment (pressurised hydrocarbon) from a flange joint at X due to gasket failure</w:t>
            </w:r>
          </w:p>
        </w:tc>
        <w:tc>
          <w:tcPr>
            <w:tcW w:w="1910" w:type="pct"/>
          </w:tcPr>
          <w:p w14:paraId="48A42DF2" w14:textId="760357F2" w:rsidR="006D6E85" w:rsidRPr="007C719E" w:rsidRDefault="006D6E85" w:rsidP="006D6E85">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System depressurised, isolated, flange joint inspected and gasket replaced</w:t>
            </w:r>
          </w:p>
        </w:tc>
        <w:tc>
          <w:tcPr>
            <w:tcW w:w="1180" w:type="pct"/>
          </w:tcPr>
          <w:p w14:paraId="5D83819E" w14:textId="7AF1A4A0" w:rsidR="006D6E85" w:rsidRDefault="00000000" w:rsidP="006D6E85">
            <w:p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933715697"/>
                <w:placeholder>
                  <w:docPart w:val="E9DA2D270FD545E299B743FD65FD5EBB"/>
                </w:placeholder>
                <w:showingPlcHdr/>
                <w:dropDownList>
                  <w:listItem w:displayText="YES" w:value="YES"/>
                  <w:listItem w:displayText="NO" w:value="NO"/>
                </w:dropDownList>
              </w:sdtPr>
              <w:sdtContent>
                <w:r w:rsidR="006D6E85">
                  <w:rPr>
                    <w:lang w:eastAsia="en-AU"/>
                  </w:rPr>
                  <w:t>Y/N</w:t>
                </w:r>
              </w:sdtContent>
            </w:sdt>
          </w:p>
        </w:tc>
      </w:tr>
    </w:tbl>
    <w:p w14:paraId="259A418F" w14:textId="6DAC9B32" w:rsidR="00104029" w:rsidRDefault="00104029" w:rsidP="00DC3B4A">
      <w:pPr>
        <w:pStyle w:val="Heading2"/>
      </w:pPr>
      <w:bookmarkStart w:id="90" w:name="_Toc158301545"/>
      <w:r w:rsidRPr="005C5374">
        <w:lastRenderedPageBreak/>
        <w:t xml:space="preserve">Compliance with </w:t>
      </w:r>
      <w:r>
        <w:t xml:space="preserve">PSIP </w:t>
      </w:r>
      <w:r w:rsidR="00AA34E5">
        <w:t>-</w:t>
      </w:r>
      <w:r>
        <w:t xml:space="preserve"> </w:t>
      </w:r>
      <w:r w:rsidR="00740276">
        <w:t>D</w:t>
      </w:r>
      <w:r>
        <w:t>ecommissioning phase</w:t>
      </w:r>
      <w:bookmarkEnd w:id="90"/>
    </w:p>
    <w:p w14:paraId="29D1C2C6" w14:textId="6C842DF2" w:rsidR="00E363F3" w:rsidRPr="003832A0" w:rsidRDefault="00E363F3" w:rsidP="00E363F3">
      <w:pPr>
        <w:rPr>
          <w:bCs/>
          <w:i/>
          <w:color w:val="C00000"/>
          <w:lang w:eastAsia="en-AU"/>
        </w:rPr>
      </w:pPr>
      <w:r w:rsidRPr="003832A0">
        <w:rPr>
          <w:bCs/>
          <w:i/>
          <w:color w:val="C00000"/>
          <w:lang w:eastAsia="en-AU"/>
        </w:rPr>
        <w:t xml:space="preserve">Identify any instances of non-compliance with the PSIP and associated legislative requirements for petroleum surface infrastructure that was decommissioned during the reporting period. Select Y, N or NA as appropriate in </w:t>
      </w:r>
      <w:hyperlink w:anchor="Table10" w:history="1">
        <w:r w:rsidR="00FF39C0">
          <w:rPr>
            <w:rStyle w:val="Hyperlink"/>
            <w:bCs/>
            <w:i/>
            <w:lang w:eastAsia="en-AU"/>
          </w:rPr>
          <w:fldChar w:fldCharType="begin"/>
        </w:r>
        <w:r w:rsidR="00FF39C0">
          <w:instrText xml:space="preserve"> REF _Ref156981722 \h </w:instrText>
        </w:r>
        <w:r w:rsidR="00FF39C0">
          <w:rPr>
            <w:rStyle w:val="Hyperlink"/>
            <w:bCs/>
            <w:i/>
            <w:lang w:eastAsia="en-AU"/>
          </w:rPr>
        </w:r>
        <w:r w:rsidR="00FF39C0">
          <w:rPr>
            <w:rStyle w:val="Hyperlink"/>
            <w:bCs/>
            <w:i/>
            <w:lang w:eastAsia="en-AU"/>
          </w:rPr>
          <w:fldChar w:fldCharType="separate"/>
        </w:r>
        <w:r w:rsidR="00D96FEE">
          <w:t xml:space="preserve">Table </w:t>
        </w:r>
        <w:r w:rsidR="00D96FEE">
          <w:rPr>
            <w:noProof/>
          </w:rPr>
          <w:t>34</w:t>
        </w:r>
        <w:r w:rsidR="00FF39C0">
          <w:rPr>
            <w:rStyle w:val="Hyperlink"/>
            <w:bCs/>
            <w:i/>
            <w:lang w:eastAsia="en-AU"/>
          </w:rPr>
          <w:fldChar w:fldCharType="end"/>
        </w:r>
      </w:hyperlink>
      <w:r w:rsidRPr="003832A0">
        <w:rPr>
          <w:bCs/>
          <w:i/>
          <w:color w:val="C00000"/>
          <w:lang w:eastAsia="en-AU"/>
        </w:rPr>
        <w:t xml:space="preserve"> below.</w:t>
      </w:r>
    </w:p>
    <w:p w14:paraId="4B4F2FB3" w14:textId="4B74ABC4" w:rsidR="00595792" w:rsidRDefault="00595792" w:rsidP="004605CC">
      <w:pPr>
        <w:pStyle w:val="Caption"/>
        <w:keepNext/>
      </w:pPr>
      <w:bookmarkStart w:id="91" w:name="_Ref156981722"/>
      <w:r>
        <w:t xml:space="preserve">Table </w:t>
      </w:r>
      <w:fldSimple w:instr=" SEQ Table \* ARABIC ">
        <w:r w:rsidR="00D96FEE">
          <w:rPr>
            <w:noProof/>
          </w:rPr>
          <w:t>34</w:t>
        </w:r>
      </w:fldSimple>
      <w:bookmarkEnd w:id="91"/>
      <w:r>
        <w:t xml:space="preserve"> - Compliance with </w:t>
      </w:r>
      <w:r w:rsidR="008B52D8">
        <w:t xml:space="preserve">the decommissioning phase of a </w:t>
      </w:r>
      <w:r>
        <w:t>PSIP</w:t>
      </w:r>
    </w:p>
    <w:tbl>
      <w:tblPr>
        <w:tblStyle w:val="NTGtable1"/>
        <w:tblW w:w="5000" w:type="pct"/>
        <w:tblLook w:val="04A0" w:firstRow="1" w:lastRow="0" w:firstColumn="1" w:lastColumn="0" w:noHBand="0" w:noVBand="1"/>
      </w:tblPr>
      <w:tblGrid>
        <w:gridCol w:w="1487"/>
        <w:gridCol w:w="7595"/>
        <w:gridCol w:w="1226"/>
      </w:tblGrid>
      <w:tr w:rsidR="00253B75" w14:paraId="0CE8DE62" w14:textId="77777777" w:rsidTr="00F14EA7">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85" w:type="pct"/>
          </w:tcPr>
          <w:p w14:paraId="3560871E" w14:textId="77777777" w:rsidR="00253B75" w:rsidRPr="00E01531" w:rsidRDefault="00253B75" w:rsidP="00CC6C64">
            <w:pPr>
              <w:rPr>
                <w:lang w:eastAsia="en-AU"/>
              </w:rPr>
            </w:pPr>
            <w:r>
              <w:rPr>
                <w:lang w:eastAsia="en-AU"/>
              </w:rPr>
              <w:t>Requirement</w:t>
            </w:r>
          </w:p>
        </w:tc>
        <w:tc>
          <w:tcPr>
            <w:tcW w:w="3720" w:type="pct"/>
          </w:tcPr>
          <w:p w14:paraId="532C4790" w14:textId="77777777" w:rsidR="00253B75" w:rsidRPr="00681C57" w:rsidRDefault="00253B75" w:rsidP="00CC6C64">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Description</w:t>
            </w:r>
          </w:p>
        </w:tc>
        <w:tc>
          <w:tcPr>
            <w:tcW w:w="595" w:type="pct"/>
          </w:tcPr>
          <w:p w14:paraId="64C24BF5" w14:textId="77777777" w:rsidR="00253B75" w:rsidRDefault="00253B75" w:rsidP="00CC6C64">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Compliant</w:t>
            </w:r>
          </w:p>
        </w:tc>
      </w:tr>
      <w:tr w:rsidR="00292BE9" w:rsidRPr="00681C57" w14:paraId="02E91BA1" w14:textId="77777777" w:rsidTr="00F14EA7">
        <w:trPr>
          <w:trHeight w:val="431"/>
        </w:trPr>
        <w:tc>
          <w:tcPr>
            <w:cnfStyle w:val="001000000000" w:firstRow="0" w:lastRow="0" w:firstColumn="1" w:lastColumn="0" w:oddVBand="0" w:evenVBand="0" w:oddHBand="0" w:evenHBand="0" w:firstRowFirstColumn="0" w:firstRowLastColumn="0" w:lastRowFirstColumn="0" w:lastRowLastColumn="0"/>
            <w:tcW w:w="685" w:type="pct"/>
          </w:tcPr>
          <w:p w14:paraId="5CA80A0D" w14:textId="77777777" w:rsidR="00292BE9" w:rsidRDefault="00292BE9" w:rsidP="00292BE9">
            <w:pPr>
              <w:rPr>
                <w:lang w:eastAsia="en-AU"/>
              </w:rPr>
            </w:pPr>
          </w:p>
        </w:tc>
        <w:tc>
          <w:tcPr>
            <w:tcW w:w="3720" w:type="pct"/>
          </w:tcPr>
          <w:p w14:paraId="35967442" w14:textId="25E399F9" w:rsidR="00292BE9" w:rsidRDefault="00292BE9" w:rsidP="002F49F7">
            <w:pPr>
              <w:shd w:val="clear" w:color="auto" w:fill="FFFFFF"/>
              <w:cnfStyle w:val="000000000000" w:firstRow="0" w:lastRow="0" w:firstColumn="0" w:lastColumn="0" w:oddVBand="0" w:evenVBand="0" w:oddHBand="0" w:evenHBand="0" w:firstRowFirstColumn="0" w:firstRowLastColumn="0" w:lastRowFirstColumn="0" w:lastRowLastColumn="0"/>
              <w:rPr>
                <w:lang w:eastAsia="en-AU"/>
              </w:rPr>
            </w:pPr>
            <w:r>
              <w:rPr>
                <w:lang w:eastAsia="en-AU"/>
              </w:rPr>
              <w:t>Were any decommissioning activities undertaken</w:t>
            </w:r>
            <w:r w:rsidRPr="0036680F">
              <w:rPr>
                <w:lang w:eastAsia="en-AU"/>
              </w:rPr>
              <w:t xml:space="preserve"> during the reporting period? (If no, go to </w:t>
            </w:r>
            <w:hyperlink w:anchor="_Petroleum_surface_infrastructure_1" w:history="1">
              <w:r w:rsidR="008E4A0E">
                <w:rPr>
                  <w:rStyle w:val="Hyperlink"/>
                  <w:lang w:eastAsia="en-AU"/>
                </w:rPr>
                <w:t>Section 6.6</w:t>
              </w:r>
            </w:hyperlink>
            <w:r w:rsidRPr="0036680F">
              <w:rPr>
                <w:lang w:eastAsia="en-AU"/>
              </w:rPr>
              <w:t>)</w:t>
            </w:r>
          </w:p>
        </w:tc>
        <w:tc>
          <w:tcPr>
            <w:tcW w:w="595" w:type="pct"/>
          </w:tcPr>
          <w:p w14:paraId="67F6D227" w14:textId="45BE5355" w:rsidR="00292BE9" w:rsidRDefault="00000000" w:rsidP="00292BE9">
            <w:p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674617088"/>
                <w:placeholder>
                  <w:docPart w:val="CF93BF09091B41FC8D64358485BA25A7"/>
                </w:placeholder>
                <w:showingPlcHdr/>
                <w:dropDownList>
                  <w:listItem w:displayText="YES" w:value="YES"/>
                  <w:listItem w:displayText="NO" w:value="NO"/>
                </w:dropDownList>
              </w:sdtPr>
              <w:sdtContent>
                <w:r w:rsidR="00292BE9">
                  <w:rPr>
                    <w:lang w:eastAsia="en-AU"/>
                  </w:rPr>
                  <w:t>Y/N</w:t>
                </w:r>
              </w:sdtContent>
            </w:sdt>
          </w:p>
        </w:tc>
      </w:tr>
      <w:tr w:rsidR="00292BE9" w:rsidRPr="00681C57" w14:paraId="5FC4586B" w14:textId="77777777" w:rsidTr="00F14EA7">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85" w:type="pct"/>
          </w:tcPr>
          <w:p w14:paraId="43D5B3D3" w14:textId="77777777" w:rsidR="00292BE9" w:rsidRDefault="00292BE9" w:rsidP="00292BE9">
            <w:pPr>
              <w:rPr>
                <w:lang w:eastAsia="en-AU"/>
              </w:rPr>
            </w:pPr>
            <w:r>
              <w:rPr>
                <w:lang w:eastAsia="en-AU"/>
              </w:rPr>
              <w:t>PSIP</w:t>
            </w:r>
          </w:p>
        </w:tc>
        <w:tc>
          <w:tcPr>
            <w:tcW w:w="3720" w:type="pct"/>
          </w:tcPr>
          <w:p w14:paraId="7860724E" w14:textId="372F2264" w:rsidR="00292BE9" w:rsidRPr="000866E7" w:rsidRDefault="00292BE9" w:rsidP="004605CC">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Detailed decommissioning plan had/has been submitted and approved as a PSIP addendum at least five years prior to end of life design</w:t>
            </w:r>
            <w:r w:rsidR="000233F7">
              <w:rPr>
                <w:lang w:eastAsia="en-AU"/>
              </w:rPr>
              <w:t>.</w:t>
            </w:r>
          </w:p>
        </w:tc>
        <w:tc>
          <w:tcPr>
            <w:tcW w:w="595" w:type="pct"/>
          </w:tcPr>
          <w:p w14:paraId="270E0436" w14:textId="318FB939" w:rsidR="00292BE9" w:rsidRDefault="00000000" w:rsidP="00292BE9">
            <w:pPr>
              <w:cnfStyle w:val="000000010000" w:firstRow="0" w:lastRow="0" w:firstColumn="0" w:lastColumn="0" w:oddVBand="0" w:evenVBand="0" w:oddHBand="0" w:evenHBand="1" w:firstRowFirstColumn="0" w:firstRowLastColumn="0" w:lastRowFirstColumn="0" w:lastRowLastColumn="0"/>
              <w:rPr>
                <w:lang w:eastAsia="en-AU"/>
              </w:rPr>
            </w:pPr>
            <w:sdt>
              <w:sdtPr>
                <w:rPr>
                  <w:lang w:eastAsia="en-AU"/>
                </w:rPr>
                <w:id w:val="-133720903"/>
                <w:placeholder>
                  <w:docPart w:val="0D011C9678684352A4DE7DF4A9870C9E"/>
                </w:placeholder>
                <w:showingPlcHdr/>
                <w:dropDownList>
                  <w:listItem w:displayText="YES" w:value="YES"/>
                  <w:listItem w:displayText="NO" w:value="NO"/>
                  <w:listItem w:displayText="NA" w:value="NA"/>
                </w:dropDownList>
              </w:sdtPr>
              <w:sdtContent>
                <w:r w:rsidR="00292BE9" w:rsidRPr="0020073F">
                  <w:rPr>
                    <w:lang w:eastAsia="en-AU"/>
                  </w:rPr>
                  <w:t>Y/N/NA</w:t>
                </w:r>
              </w:sdtContent>
            </w:sdt>
          </w:p>
        </w:tc>
      </w:tr>
      <w:tr w:rsidR="00292BE9" w:rsidRPr="00681C57" w14:paraId="61DD3578" w14:textId="77777777" w:rsidTr="00F14EA7">
        <w:trPr>
          <w:trHeight w:val="431"/>
        </w:trPr>
        <w:tc>
          <w:tcPr>
            <w:cnfStyle w:val="001000000000" w:firstRow="0" w:lastRow="0" w:firstColumn="1" w:lastColumn="0" w:oddVBand="0" w:evenVBand="0" w:oddHBand="0" w:evenHBand="0" w:firstRowFirstColumn="0" w:firstRowLastColumn="0" w:lastRowFirstColumn="0" w:lastRowLastColumn="0"/>
            <w:tcW w:w="685" w:type="pct"/>
          </w:tcPr>
          <w:p w14:paraId="23278A56" w14:textId="77777777" w:rsidR="00292BE9" w:rsidRPr="004605CC" w:rsidRDefault="00292BE9" w:rsidP="00292BE9">
            <w:pPr>
              <w:rPr>
                <w:lang w:eastAsia="en-AU"/>
              </w:rPr>
            </w:pPr>
            <w:r>
              <w:rPr>
                <w:lang w:eastAsia="en-AU"/>
              </w:rPr>
              <w:t>PSIP</w:t>
            </w:r>
          </w:p>
        </w:tc>
        <w:tc>
          <w:tcPr>
            <w:tcW w:w="3720" w:type="pct"/>
          </w:tcPr>
          <w:p w14:paraId="3EF2BE1D" w14:textId="451AB4A0" w:rsidR="00292BE9" w:rsidRPr="000866E7" w:rsidRDefault="00292BE9" w:rsidP="00292BE9">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Independent evaluation and subsequent validation of all works executed to decommission surface infrastructure over the reporting completed in a manner consistent with the approved PSIP</w:t>
            </w:r>
            <w:r w:rsidR="00183CE9">
              <w:rPr>
                <w:lang w:eastAsia="en-AU"/>
              </w:rPr>
              <w:t>.</w:t>
            </w:r>
          </w:p>
        </w:tc>
        <w:tc>
          <w:tcPr>
            <w:tcW w:w="595" w:type="pct"/>
          </w:tcPr>
          <w:p w14:paraId="01743335" w14:textId="71C19546" w:rsidR="00292BE9" w:rsidRPr="00681C57" w:rsidRDefault="00000000" w:rsidP="00292BE9">
            <w:p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1262496394"/>
                <w:placeholder>
                  <w:docPart w:val="B1D06DAA31F2475BAEF16C163690446B"/>
                </w:placeholder>
                <w:showingPlcHdr/>
                <w:dropDownList>
                  <w:listItem w:displayText="YES" w:value="YES"/>
                  <w:listItem w:displayText="NO" w:value="NO"/>
                  <w:listItem w:displayText="NA" w:value="NA"/>
                </w:dropDownList>
              </w:sdtPr>
              <w:sdtContent>
                <w:r w:rsidR="00292BE9" w:rsidRPr="0020073F">
                  <w:rPr>
                    <w:lang w:eastAsia="en-AU"/>
                  </w:rPr>
                  <w:t>Y/N/NA</w:t>
                </w:r>
              </w:sdtContent>
            </w:sdt>
          </w:p>
        </w:tc>
      </w:tr>
    </w:tbl>
    <w:p w14:paraId="7E5925CA" w14:textId="468D26AB" w:rsidR="00253B75" w:rsidRDefault="00253B75" w:rsidP="00DC3B4A">
      <w:pPr>
        <w:pStyle w:val="Heading2"/>
      </w:pPr>
      <w:bookmarkStart w:id="92" w:name="_Petroleum_surface_infrastructure"/>
      <w:bookmarkStart w:id="93" w:name="_Petroleum_surface_infrastructure_1"/>
      <w:bookmarkStart w:id="94" w:name="_Toc158301546"/>
      <w:bookmarkEnd w:id="92"/>
      <w:bookmarkEnd w:id="93"/>
      <w:r>
        <w:t xml:space="preserve">Petroleum surface infrastructure – </w:t>
      </w:r>
      <w:r w:rsidR="00740276">
        <w:t>F</w:t>
      </w:r>
      <w:r>
        <w:t>uture work program</w:t>
      </w:r>
      <w:bookmarkEnd w:id="94"/>
    </w:p>
    <w:p w14:paraId="3D0BC2F3" w14:textId="54A7D240" w:rsidR="00253B75" w:rsidRPr="003832A0" w:rsidRDefault="00253B75" w:rsidP="00253B75">
      <w:pPr>
        <w:rPr>
          <w:bCs/>
          <w:i/>
          <w:color w:val="C00000"/>
          <w:lang w:eastAsia="en-AU"/>
        </w:rPr>
      </w:pPr>
      <w:r w:rsidRPr="003832A0">
        <w:rPr>
          <w:i/>
          <w:color w:val="C00000"/>
          <w:lang w:eastAsia="en-AU"/>
        </w:rPr>
        <w:t xml:space="preserve">Provide an overview of planned regulated activities for the processing facilities and gathering pipeline network for the upcoming </w:t>
      </w:r>
      <w:r w:rsidR="009D18F8" w:rsidRPr="003832A0">
        <w:rPr>
          <w:i/>
          <w:color w:val="C00000"/>
          <w:lang w:eastAsia="en-AU"/>
        </w:rPr>
        <w:t>reporting period</w:t>
      </w:r>
      <w:r w:rsidR="00FF39C0" w:rsidRPr="003832A0">
        <w:rPr>
          <w:i/>
          <w:color w:val="C00000"/>
          <w:lang w:eastAsia="en-AU"/>
        </w:rPr>
        <w:t xml:space="preserve"> in </w:t>
      </w:r>
      <w:r w:rsidR="00FF39C0">
        <w:rPr>
          <w:i/>
          <w:color w:val="FF0000"/>
          <w:lang w:eastAsia="en-AU"/>
        </w:rPr>
        <w:fldChar w:fldCharType="begin"/>
      </w:r>
      <w:r w:rsidR="00FF39C0">
        <w:rPr>
          <w:i/>
          <w:color w:val="FF0000"/>
          <w:lang w:eastAsia="en-AU"/>
        </w:rPr>
        <w:instrText xml:space="preserve"> REF _Ref156981767 \h </w:instrText>
      </w:r>
      <w:r w:rsidR="00FF39C0">
        <w:rPr>
          <w:i/>
          <w:color w:val="FF0000"/>
          <w:lang w:eastAsia="en-AU"/>
        </w:rPr>
      </w:r>
      <w:r w:rsidR="00FF39C0">
        <w:rPr>
          <w:i/>
          <w:color w:val="FF0000"/>
          <w:lang w:eastAsia="en-AU"/>
        </w:rPr>
        <w:fldChar w:fldCharType="separate"/>
      </w:r>
      <w:r w:rsidR="00D96FEE">
        <w:t xml:space="preserve">Table </w:t>
      </w:r>
      <w:r w:rsidR="00D96FEE">
        <w:rPr>
          <w:noProof/>
        </w:rPr>
        <w:t>35</w:t>
      </w:r>
      <w:r w:rsidR="00FF39C0">
        <w:rPr>
          <w:i/>
          <w:color w:val="FF0000"/>
          <w:lang w:eastAsia="en-AU"/>
        </w:rPr>
        <w:fldChar w:fldCharType="end"/>
      </w:r>
      <w:r w:rsidR="00FF39C0" w:rsidRPr="003832A0">
        <w:rPr>
          <w:i/>
          <w:color w:val="C00000"/>
          <w:lang w:eastAsia="en-AU"/>
        </w:rPr>
        <w:t xml:space="preserve"> below</w:t>
      </w:r>
      <w:r w:rsidRPr="003832A0">
        <w:rPr>
          <w:bCs/>
          <w:i/>
          <w:color w:val="C00000"/>
          <w:lang w:eastAsia="en-AU"/>
        </w:rPr>
        <w:t>.</w:t>
      </w:r>
    </w:p>
    <w:p w14:paraId="6458163E" w14:textId="1307A0E6" w:rsidR="00595792" w:rsidRDefault="00595792" w:rsidP="004605CC">
      <w:pPr>
        <w:pStyle w:val="Caption"/>
        <w:keepNext/>
      </w:pPr>
      <w:bookmarkStart w:id="95" w:name="_Ref156981767"/>
      <w:r>
        <w:t xml:space="preserve">Table </w:t>
      </w:r>
      <w:fldSimple w:instr=" SEQ Table \* ARABIC ">
        <w:r w:rsidR="00D96FEE">
          <w:rPr>
            <w:noProof/>
          </w:rPr>
          <w:t>35</w:t>
        </w:r>
      </w:fldSimple>
      <w:bookmarkEnd w:id="95"/>
      <w:r>
        <w:t xml:space="preserve"> - </w:t>
      </w:r>
      <w:r w:rsidR="008B52D8">
        <w:t>F</w:t>
      </w:r>
      <w:r>
        <w:t>uture work program</w:t>
      </w:r>
    </w:p>
    <w:tbl>
      <w:tblPr>
        <w:tblStyle w:val="NTGtable1"/>
        <w:tblW w:w="5000" w:type="pct"/>
        <w:tblLook w:val="04A0" w:firstRow="1" w:lastRow="0" w:firstColumn="1" w:lastColumn="0" w:noHBand="0" w:noVBand="1"/>
      </w:tblPr>
      <w:tblGrid>
        <w:gridCol w:w="7508"/>
        <w:gridCol w:w="1559"/>
        <w:gridCol w:w="1241"/>
      </w:tblGrid>
      <w:tr w:rsidR="006C27C7" w14:paraId="5415B197" w14:textId="77777777" w:rsidTr="00F14EA7">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3642" w:type="pct"/>
          </w:tcPr>
          <w:p w14:paraId="3077058C" w14:textId="5A365DC7" w:rsidR="006C27C7" w:rsidRPr="00E01531" w:rsidRDefault="006C27C7" w:rsidP="00DC4D13">
            <w:pPr>
              <w:spacing w:before="80" w:after="80"/>
              <w:rPr>
                <w:lang w:eastAsia="en-AU"/>
              </w:rPr>
            </w:pPr>
            <w:r>
              <w:rPr>
                <w:lang w:eastAsia="en-AU"/>
              </w:rPr>
              <w:t xml:space="preserve">Description of </w:t>
            </w:r>
            <w:r w:rsidR="00DC4D13">
              <w:rPr>
                <w:lang w:eastAsia="en-AU"/>
              </w:rPr>
              <w:t>future program</w:t>
            </w:r>
            <w:r>
              <w:rPr>
                <w:lang w:eastAsia="en-AU"/>
              </w:rPr>
              <w:t>, including consistency with approved PSIP</w:t>
            </w:r>
          </w:p>
        </w:tc>
        <w:tc>
          <w:tcPr>
            <w:tcW w:w="756" w:type="pct"/>
          </w:tcPr>
          <w:p w14:paraId="611C876D" w14:textId="31A74542" w:rsidR="006C27C7" w:rsidRPr="00681C57" w:rsidRDefault="006C27C7" w:rsidP="004D766F">
            <w:pPr>
              <w:spacing w:before="80" w:after="80"/>
              <w:cnfStyle w:val="100000000000" w:firstRow="1" w:lastRow="0" w:firstColumn="0" w:lastColumn="0" w:oddVBand="0" w:evenVBand="0" w:oddHBand="0" w:evenHBand="0" w:firstRowFirstColumn="0" w:firstRowLastColumn="0" w:lastRowFirstColumn="0" w:lastRowLastColumn="0"/>
              <w:rPr>
                <w:lang w:eastAsia="en-AU"/>
              </w:rPr>
            </w:pPr>
            <w:r>
              <w:rPr>
                <w:lang w:eastAsia="en-AU"/>
              </w:rPr>
              <w:t>Planned schedule</w:t>
            </w:r>
          </w:p>
        </w:tc>
        <w:tc>
          <w:tcPr>
            <w:tcW w:w="602" w:type="pct"/>
          </w:tcPr>
          <w:p w14:paraId="1E8449F3" w14:textId="104919F9" w:rsidR="006C27C7" w:rsidRDefault="006C27C7" w:rsidP="004D766F">
            <w:pPr>
              <w:spacing w:before="80" w:after="80"/>
              <w:cnfStyle w:val="100000000000" w:firstRow="1" w:lastRow="0" w:firstColumn="0" w:lastColumn="0" w:oddVBand="0" w:evenVBand="0" w:oddHBand="0" w:evenHBand="0" w:firstRowFirstColumn="0" w:firstRowLastColumn="0" w:lastRowFirstColumn="0" w:lastRowLastColumn="0"/>
              <w:rPr>
                <w:lang w:eastAsia="en-AU"/>
              </w:rPr>
            </w:pPr>
            <w:r>
              <w:rPr>
                <w:lang w:eastAsia="en-AU"/>
              </w:rPr>
              <w:t>Validation required</w:t>
            </w:r>
          </w:p>
        </w:tc>
      </w:tr>
      <w:tr w:rsidR="00292BE9" w14:paraId="6B806853" w14:textId="77777777" w:rsidTr="00F14EA7">
        <w:trPr>
          <w:trHeight w:val="431"/>
        </w:trPr>
        <w:tc>
          <w:tcPr>
            <w:cnfStyle w:val="001000000000" w:firstRow="0" w:lastRow="0" w:firstColumn="1" w:lastColumn="0" w:oddVBand="0" w:evenVBand="0" w:oddHBand="0" w:evenHBand="0" w:firstRowFirstColumn="0" w:firstRowLastColumn="0" w:lastRowFirstColumn="0" w:lastRowLastColumn="0"/>
            <w:tcW w:w="3642" w:type="pct"/>
          </w:tcPr>
          <w:p w14:paraId="5F4ABE2D" w14:textId="096CF3FF" w:rsidR="00292BE9" w:rsidRPr="007C719E" w:rsidRDefault="00292BE9" w:rsidP="00292BE9">
            <w:pPr>
              <w:rPr>
                <w:lang w:eastAsia="en-AU"/>
              </w:rPr>
            </w:pPr>
            <w:r w:rsidRPr="003832A0">
              <w:rPr>
                <w:i/>
                <w:color w:val="C00000"/>
                <w:lang w:eastAsia="en-AU"/>
              </w:rPr>
              <w:t>E.g</w:t>
            </w:r>
            <w:r w:rsidR="00FF39C0" w:rsidRPr="003832A0">
              <w:rPr>
                <w:i/>
                <w:color w:val="C00000"/>
                <w:lang w:eastAsia="en-AU"/>
              </w:rPr>
              <w:t>.</w:t>
            </w:r>
            <w:r w:rsidRPr="003832A0">
              <w:rPr>
                <w:i/>
                <w:color w:val="C00000"/>
                <w:lang w:eastAsia="en-AU"/>
              </w:rPr>
              <w:t xml:space="preserve"> Additional flowlines for X new wells</w:t>
            </w:r>
          </w:p>
        </w:tc>
        <w:tc>
          <w:tcPr>
            <w:tcW w:w="756" w:type="pct"/>
          </w:tcPr>
          <w:p w14:paraId="516EB9C2" w14:textId="4D6E4DED" w:rsidR="00292BE9" w:rsidRPr="007C719E" w:rsidRDefault="00292BE9" w:rsidP="004605CC">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20 July 2024</w:t>
            </w:r>
          </w:p>
        </w:tc>
        <w:tc>
          <w:tcPr>
            <w:tcW w:w="602" w:type="pct"/>
          </w:tcPr>
          <w:p w14:paraId="1FD93985" w14:textId="6267B21B" w:rsidR="00292BE9" w:rsidRPr="004605CC" w:rsidRDefault="00000000" w:rsidP="00292BE9">
            <w:pPr>
              <w:cnfStyle w:val="000000000000" w:firstRow="0" w:lastRow="0" w:firstColumn="0" w:lastColumn="0" w:oddVBand="0" w:evenVBand="0" w:oddHBand="0" w:evenHBand="0" w:firstRowFirstColumn="0" w:firstRowLastColumn="0" w:lastRowFirstColumn="0" w:lastRowLastColumn="0"/>
              <w:rPr>
                <w:i/>
                <w:lang w:eastAsia="en-AU"/>
              </w:rPr>
            </w:pPr>
            <w:sdt>
              <w:sdtPr>
                <w:rPr>
                  <w:lang w:eastAsia="en-AU"/>
                </w:rPr>
                <w:id w:val="-1770852817"/>
                <w:placeholder>
                  <w:docPart w:val="0E39B47D2B134231834D1FCB6880F45C"/>
                </w:placeholder>
                <w:showingPlcHdr/>
                <w:dropDownList>
                  <w:listItem w:displayText="YES" w:value="YES"/>
                  <w:listItem w:displayText="NO" w:value="NO"/>
                  <w:listItem w:displayText="NA" w:value="NA"/>
                </w:dropDownList>
              </w:sdtPr>
              <w:sdtContent>
                <w:r w:rsidR="00292BE9" w:rsidRPr="00FF39C0">
                  <w:rPr>
                    <w:lang w:eastAsia="en-AU"/>
                  </w:rPr>
                  <w:t>Y/N/NA</w:t>
                </w:r>
              </w:sdtContent>
            </w:sdt>
          </w:p>
        </w:tc>
      </w:tr>
      <w:tr w:rsidR="00292BE9" w14:paraId="5CEBB3C6" w14:textId="77777777" w:rsidTr="00F14EA7">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3642" w:type="pct"/>
          </w:tcPr>
          <w:p w14:paraId="382F1D28" w14:textId="301BFE88" w:rsidR="00292BE9" w:rsidRPr="007C719E" w:rsidRDefault="00292BE9" w:rsidP="00292BE9">
            <w:pPr>
              <w:rPr>
                <w:lang w:eastAsia="en-AU"/>
              </w:rPr>
            </w:pPr>
            <w:r w:rsidRPr="003832A0">
              <w:rPr>
                <w:i/>
                <w:color w:val="C00000"/>
                <w:lang w:eastAsia="en-AU"/>
              </w:rPr>
              <w:t>E.g</w:t>
            </w:r>
            <w:r w:rsidR="00FF39C0" w:rsidRPr="003832A0">
              <w:rPr>
                <w:i/>
                <w:color w:val="C00000"/>
                <w:lang w:eastAsia="en-AU"/>
              </w:rPr>
              <w:t>.</w:t>
            </w:r>
            <w:r w:rsidRPr="003832A0">
              <w:rPr>
                <w:i/>
                <w:color w:val="C00000"/>
                <w:lang w:eastAsia="en-AU"/>
              </w:rPr>
              <w:t xml:space="preserve"> Emissions reductions equipment</w:t>
            </w:r>
            <w:r w:rsidR="00A56046" w:rsidRPr="003832A0">
              <w:rPr>
                <w:i/>
                <w:color w:val="C00000"/>
                <w:lang w:eastAsia="en-AU"/>
              </w:rPr>
              <w:t xml:space="preserve"> planned to be</w:t>
            </w:r>
            <w:r w:rsidR="007C719E" w:rsidRPr="003832A0">
              <w:rPr>
                <w:i/>
                <w:color w:val="C00000"/>
                <w:lang w:eastAsia="en-AU"/>
              </w:rPr>
              <w:t xml:space="preserve"> installed</w:t>
            </w:r>
          </w:p>
        </w:tc>
        <w:tc>
          <w:tcPr>
            <w:tcW w:w="756" w:type="pct"/>
          </w:tcPr>
          <w:p w14:paraId="027E5BAE" w14:textId="36BE7076" w:rsidR="00292BE9" w:rsidRPr="007C719E" w:rsidRDefault="00292BE9" w:rsidP="00292BE9">
            <w:pPr>
              <w:cnfStyle w:val="000000010000" w:firstRow="0" w:lastRow="0" w:firstColumn="0" w:lastColumn="0" w:oddVBand="0" w:evenVBand="0" w:oddHBand="0" w:evenHBand="1" w:firstRowFirstColumn="0" w:firstRowLastColumn="0" w:lastRowFirstColumn="0" w:lastRowLastColumn="0"/>
              <w:rPr>
                <w:lang w:eastAsia="en-AU"/>
              </w:rPr>
            </w:pPr>
            <w:r w:rsidRPr="003832A0">
              <w:rPr>
                <w:i/>
                <w:color w:val="C00000"/>
                <w:lang w:eastAsia="en-AU"/>
              </w:rPr>
              <w:t>20 July 2024</w:t>
            </w:r>
          </w:p>
        </w:tc>
        <w:tc>
          <w:tcPr>
            <w:tcW w:w="602" w:type="pct"/>
          </w:tcPr>
          <w:p w14:paraId="448FD503" w14:textId="1B7CC14E" w:rsidR="00292BE9" w:rsidRDefault="00000000" w:rsidP="00292BE9">
            <w:pPr>
              <w:cnfStyle w:val="000000010000" w:firstRow="0" w:lastRow="0" w:firstColumn="0" w:lastColumn="0" w:oddVBand="0" w:evenVBand="0" w:oddHBand="0" w:evenHBand="1" w:firstRowFirstColumn="0" w:firstRowLastColumn="0" w:lastRowFirstColumn="0" w:lastRowLastColumn="0"/>
              <w:rPr>
                <w:lang w:eastAsia="en-AU"/>
              </w:rPr>
            </w:pPr>
            <w:sdt>
              <w:sdtPr>
                <w:rPr>
                  <w:lang w:eastAsia="en-AU"/>
                </w:rPr>
                <w:id w:val="-1948684929"/>
                <w:placeholder>
                  <w:docPart w:val="D11B72DFB8864FFDA2AC1D50E0DA67A8"/>
                </w:placeholder>
                <w:showingPlcHdr/>
                <w:dropDownList>
                  <w:listItem w:displayText="YES" w:value="YES"/>
                  <w:listItem w:displayText="NO" w:value="NO"/>
                  <w:listItem w:displayText="NA" w:value="NA"/>
                </w:dropDownList>
              </w:sdtPr>
              <w:sdtContent>
                <w:r w:rsidR="00292BE9" w:rsidRPr="0020073F">
                  <w:rPr>
                    <w:lang w:eastAsia="en-AU"/>
                  </w:rPr>
                  <w:t>Y/N/NA</w:t>
                </w:r>
              </w:sdtContent>
            </w:sdt>
          </w:p>
        </w:tc>
      </w:tr>
      <w:tr w:rsidR="00292BE9" w:rsidRPr="00681C57" w14:paraId="4DFDDD08" w14:textId="77777777" w:rsidTr="00F14EA7">
        <w:trPr>
          <w:trHeight w:val="431"/>
        </w:trPr>
        <w:tc>
          <w:tcPr>
            <w:cnfStyle w:val="001000000000" w:firstRow="0" w:lastRow="0" w:firstColumn="1" w:lastColumn="0" w:oddVBand="0" w:evenVBand="0" w:oddHBand="0" w:evenHBand="0" w:firstRowFirstColumn="0" w:firstRowLastColumn="0" w:lastRowFirstColumn="0" w:lastRowLastColumn="0"/>
            <w:tcW w:w="3642" w:type="pct"/>
          </w:tcPr>
          <w:p w14:paraId="595CA20C" w14:textId="6ED91266" w:rsidR="00292BE9" w:rsidRPr="007C719E" w:rsidRDefault="00292BE9" w:rsidP="009D18F8">
            <w:pPr>
              <w:rPr>
                <w:lang w:eastAsia="en-AU"/>
              </w:rPr>
            </w:pPr>
            <w:r w:rsidRPr="003832A0">
              <w:rPr>
                <w:i/>
                <w:color w:val="C00000"/>
                <w:lang w:eastAsia="en-AU"/>
              </w:rPr>
              <w:t>E.g</w:t>
            </w:r>
            <w:r w:rsidR="00FF39C0" w:rsidRPr="003832A0">
              <w:rPr>
                <w:i/>
                <w:color w:val="C00000"/>
                <w:lang w:eastAsia="en-AU"/>
              </w:rPr>
              <w:t>.</w:t>
            </w:r>
            <w:r w:rsidRPr="003832A0">
              <w:rPr>
                <w:i/>
                <w:color w:val="C00000"/>
                <w:lang w:eastAsia="en-AU"/>
              </w:rPr>
              <w:t xml:space="preserve"> Capacity upgrades</w:t>
            </w:r>
            <w:r w:rsidR="00A56046" w:rsidRPr="003832A0">
              <w:rPr>
                <w:i/>
                <w:color w:val="C00000"/>
                <w:lang w:eastAsia="en-AU"/>
              </w:rPr>
              <w:t xml:space="preserve"> planned </w:t>
            </w:r>
            <w:r w:rsidR="009D18F8" w:rsidRPr="003832A0">
              <w:rPr>
                <w:i/>
                <w:color w:val="C00000"/>
                <w:lang w:eastAsia="en-AU"/>
              </w:rPr>
              <w:t>during next reporting period</w:t>
            </w:r>
          </w:p>
        </w:tc>
        <w:tc>
          <w:tcPr>
            <w:tcW w:w="756" w:type="pct"/>
          </w:tcPr>
          <w:p w14:paraId="51C18E82" w14:textId="42ED3C01" w:rsidR="00292BE9" w:rsidRPr="007C719E" w:rsidRDefault="00292BE9" w:rsidP="00292BE9">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20 July 2024</w:t>
            </w:r>
          </w:p>
        </w:tc>
        <w:tc>
          <w:tcPr>
            <w:tcW w:w="602" w:type="pct"/>
          </w:tcPr>
          <w:p w14:paraId="0984FD80" w14:textId="3E1ADA8D" w:rsidR="00292BE9" w:rsidRPr="00681C57" w:rsidRDefault="00000000" w:rsidP="00292BE9">
            <w:p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1822623396"/>
                <w:placeholder>
                  <w:docPart w:val="E167E4FEE43547CA98F861CA48459227"/>
                </w:placeholder>
                <w:showingPlcHdr/>
                <w:dropDownList>
                  <w:listItem w:displayText="YES" w:value="YES"/>
                  <w:listItem w:displayText="NO" w:value="NO"/>
                  <w:listItem w:displayText="NA" w:value="NA"/>
                </w:dropDownList>
              </w:sdtPr>
              <w:sdtContent>
                <w:r w:rsidR="00292BE9" w:rsidRPr="0020073F">
                  <w:rPr>
                    <w:lang w:eastAsia="en-AU"/>
                  </w:rPr>
                  <w:t>Y/N/NA</w:t>
                </w:r>
              </w:sdtContent>
            </w:sdt>
          </w:p>
        </w:tc>
      </w:tr>
    </w:tbl>
    <w:p w14:paraId="193C6879" w14:textId="3914D485" w:rsidR="00C43EF4" w:rsidRDefault="00C43EF4" w:rsidP="004605CC">
      <w:pPr>
        <w:pStyle w:val="Heading2"/>
      </w:pPr>
      <w:bookmarkStart w:id="96" w:name="_Toc158301547"/>
      <w:r>
        <w:t xml:space="preserve">Reporting against PSIP key </w:t>
      </w:r>
      <w:r w:rsidR="005B1CAC">
        <w:t>performance</w:t>
      </w:r>
      <w:r>
        <w:t xml:space="preserve"> indicators</w:t>
      </w:r>
      <w:bookmarkEnd w:id="96"/>
    </w:p>
    <w:p w14:paraId="43405239" w14:textId="0CEED98D" w:rsidR="005B1CAC" w:rsidRPr="003832A0" w:rsidRDefault="005B1CAC" w:rsidP="004605CC">
      <w:pPr>
        <w:rPr>
          <w:i/>
          <w:color w:val="C00000"/>
          <w:lang w:eastAsia="en-AU"/>
        </w:rPr>
      </w:pPr>
      <w:r w:rsidRPr="003832A0">
        <w:rPr>
          <w:i/>
          <w:color w:val="C00000"/>
          <w:lang w:eastAsia="en-AU"/>
        </w:rPr>
        <w:t>Provide an overview of the performance against the Key Performance Indicators (KPI) specified in the PSIP for the reporting period</w:t>
      </w:r>
      <w:r w:rsidR="000C0E27" w:rsidRPr="003832A0">
        <w:rPr>
          <w:i/>
          <w:color w:val="C00000"/>
          <w:lang w:eastAsia="en-AU"/>
        </w:rPr>
        <w:t xml:space="preserve"> in </w:t>
      </w:r>
      <w:r w:rsidR="000C0E27">
        <w:rPr>
          <w:i/>
          <w:color w:val="FF0000"/>
          <w:lang w:eastAsia="en-AU"/>
        </w:rPr>
        <w:fldChar w:fldCharType="begin"/>
      </w:r>
      <w:r w:rsidR="000C0E27">
        <w:rPr>
          <w:i/>
          <w:color w:val="FF0000"/>
          <w:lang w:eastAsia="en-AU"/>
        </w:rPr>
        <w:instrText xml:space="preserve"> REF _Ref156981999 \h </w:instrText>
      </w:r>
      <w:r w:rsidR="000C0E27">
        <w:rPr>
          <w:i/>
          <w:color w:val="FF0000"/>
          <w:lang w:eastAsia="en-AU"/>
        </w:rPr>
      </w:r>
      <w:r w:rsidR="000C0E27">
        <w:rPr>
          <w:i/>
          <w:color w:val="FF0000"/>
          <w:lang w:eastAsia="en-AU"/>
        </w:rPr>
        <w:fldChar w:fldCharType="separate"/>
      </w:r>
      <w:r w:rsidR="00D96FEE">
        <w:t xml:space="preserve">Table </w:t>
      </w:r>
      <w:r w:rsidR="00D96FEE">
        <w:rPr>
          <w:noProof/>
        </w:rPr>
        <w:t>36</w:t>
      </w:r>
      <w:r w:rsidR="000C0E27">
        <w:rPr>
          <w:i/>
          <w:color w:val="FF0000"/>
          <w:lang w:eastAsia="en-AU"/>
        </w:rPr>
        <w:fldChar w:fldCharType="end"/>
      </w:r>
      <w:r w:rsidR="000C0E27" w:rsidRPr="003832A0">
        <w:rPr>
          <w:i/>
          <w:color w:val="C00000"/>
          <w:lang w:eastAsia="en-AU"/>
        </w:rPr>
        <w:t xml:space="preserve"> below</w:t>
      </w:r>
      <w:r w:rsidRPr="003832A0">
        <w:rPr>
          <w:i/>
          <w:color w:val="C00000"/>
          <w:lang w:eastAsia="en-AU"/>
        </w:rPr>
        <w:t>.</w:t>
      </w:r>
    </w:p>
    <w:p w14:paraId="168B5CE6" w14:textId="737D9968" w:rsidR="00595792" w:rsidRDefault="00595792" w:rsidP="004605CC">
      <w:pPr>
        <w:pStyle w:val="Caption"/>
        <w:keepNext/>
      </w:pPr>
      <w:bookmarkStart w:id="97" w:name="_Ref156981999"/>
      <w:r>
        <w:t xml:space="preserve">Table </w:t>
      </w:r>
      <w:fldSimple w:instr=" SEQ Table \* ARABIC ">
        <w:r w:rsidR="00D96FEE">
          <w:rPr>
            <w:noProof/>
          </w:rPr>
          <w:t>36</w:t>
        </w:r>
      </w:fldSimple>
      <w:bookmarkEnd w:id="97"/>
      <w:r>
        <w:t xml:space="preserve"> - PSIP </w:t>
      </w:r>
      <w:r w:rsidR="008B52D8">
        <w:t>key performance indicators</w:t>
      </w:r>
    </w:p>
    <w:tbl>
      <w:tblPr>
        <w:tblStyle w:val="NTGtable1"/>
        <w:tblW w:w="0" w:type="auto"/>
        <w:tblLook w:val="04A0" w:firstRow="1" w:lastRow="0" w:firstColumn="1" w:lastColumn="0" w:noHBand="0" w:noVBand="1"/>
      </w:tblPr>
      <w:tblGrid>
        <w:gridCol w:w="2577"/>
        <w:gridCol w:w="2577"/>
        <w:gridCol w:w="2577"/>
        <w:gridCol w:w="2577"/>
      </w:tblGrid>
      <w:tr w:rsidR="005B1CAC" w14:paraId="56E40AF5" w14:textId="77777777" w:rsidTr="005B1C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62F4881E" w14:textId="3754EFC6" w:rsidR="005B1CAC" w:rsidRPr="004605CC" w:rsidRDefault="005B1CAC" w:rsidP="005B1CAC">
            <w:pPr>
              <w:rPr>
                <w:color w:val="FFFFFF" w:themeColor="background1"/>
                <w:lang w:eastAsia="en-AU"/>
              </w:rPr>
            </w:pPr>
            <w:r w:rsidRPr="004605CC">
              <w:rPr>
                <w:color w:val="FFFFFF" w:themeColor="background1"/>
                <w:lang w:eastAsia="en-AU"/>
              </w:rPr>
              <w:t>KPI</w:t>
            </w:r>
          </w:p>
        </w:tc>
        <w:tc>
          <w:tcPr>
            <w:tcW w:w="2577" w:type="dxa"/>
          </w:tcPr>
          <w:p w14:paraId="5A16C801" w14:textId="6C30F92D" w:rsidR="005B1CAC" w:rsidRPr="004605CC" w:rsidRDefault="005B1CAC" w:rsidP="005B1CAC">
            <w:pPr>
              <w:cnfStyle w:val="100000000000" w:firstRow="1" w:lastRow="0" w:firstColumn="0" w:lastColumn="0" w:oddVBand="0" w:evenVBand="0" w:oddHBand="0" w:evenHBand="0" w:firstRowFirstColumn="0" w:firstRowLastColumn="0" w:lastRowFirstColumn="0" w:lastRowLastColumn="0"/>
              <w:rPr>
                <w:color w:val="FFFFFF" w:themeColor="background1"/>
                <w:lang w:eastAsia="en-AU"/>
              </w:rPr>
            </w:pPr>
            <w:r w:rsidRPr="004605CC">
              <w:rPr>
                <w:color w:val="FFFFFF" w:themeColor="background1"/>
                <w:lang w:eastAsia="en-AU"/>
              </w:rPr>
              <w:t>Target</w:t>
            </w:r>
          </w:p>
        </w:tc>
        <w:tc>
          <w:tcPr>
            <w:tcW w:w="2577" w:type="dxa"/>
          </w:tcPr>
          <w:p w14:paraId="3703B7CA" w14:textId="0F88325D" w:rsidR="005B1CAC" w:rsidRPr="004605CC" w:rsidRDefault="005B1CAC" w:rsidP="005B1CAC">
            <w:pPr>
              <w:cnfStyle w:val="100000000000" w:firstRow="1" w:lastRow="0" w:firstColumn="0" w:lastColumn="0" w:oddVBand="0" w:evenVBand="0" w:oddHBand="0" w:evenHBand="0" w:firstRowFirstColumn="0" w:firstRowLastColumn="0" w:lastRowFirstColumn="0" w:lastRowLastColumn="0"/>
              <w:rPr>
                <w:color w:val="FFFFFF" w:themeColor="background1"/>
                <w:lang w:eastAsia="en-AU"/>
              </w:rPr>
            </w:pPr>
            <w:r w:rsidRPr="004605CC">
              <w:rPr>
                <w:color w:val="FFFFFF" w:themeColor="background1"/>
                <w:lang w:eastAsia="en-AU"/>
              </w:rPr>
              <w:t>Criteria</w:t>
            </w:r>
          </w:p>
        </w:tc>
        <w:tc>
          <w:tcPr>
            <w:tcW w:w="2577" w:type="dxa"/>
          </w:tcPr>
          <w:p w14:paraId="24AE89AA" w14:textId="7FB88521" w:rsidR="005B1CAC" w:rsidRPr="004605CC" w:rsidRDefault="00543456" w:rsidP="00543456">
            <w:pPr>
              <w:cnfStyle w:val="100000000000" w:firstRow="1" w:lastRow="0" w:firstColumn="0" w:lastColumn="0" w:oddVBand="0" w:evenVBand="0" w:oddHBand="0" w:evenHBand="0" w:firstRowFirstColumn="0" w:firstRowLastColumn="0" w:lastRowFirstColumn="0" w:lastRowLastColumn="0"/>
              <w:rPr>
                <w:color w:val="FFFFFF" w:themeColor="background1"/>
                <w:lang w:eastAsia="en-AU"/>
              </w:rPr>
            </w:pPr>
            <w:r>
              <w:rPr>
                <w:color w:val="FFFFFF" w:themeColor="background1"/>
                <w:lang w:eastAsia="en-AU"/>
              </w:rPr>
              <w:t>KPI met?</w:t>
            </w:r>
          </w:p>
        </w:tc>
      </w:tr>
      <w:tr w:rsidR="005B1CAC" w14:paraId="68E185AD" w14:textId="77777777" w:rsidTr="005B1CAC">
        <w:tc>
          <w:tcPr>
            <w:cnfStyle w:val="001000000000" w:firstRow="0" w:lastRow="0" w:firstColumn="1" w:lastColumn="0" w:oddVBand="0" w:evenVBand="0" w:oddHBand="0" w:evenHBand="0" w:firstRowFirstColumn="0" w:firstRowLastColumn="0" w:lastRowFirstColumn="0" w:lastRowLastColumn="0"/>
            <w:tcW w:w="2577" w:type="dxa"/>
          </w:tcPr>
          <w:p w14:paraId="05854ECC" w14:textId="054DAA2D" w:rsidR="005B1CAC" w:rsidRPr="007C719E" w:rsidRDefault="00543456" w:rsidP="005B1CAC">
            <w:pPr>
              <w:rPr>
                <w:lang w:eastAsia="en-AU"/>
              </w:rPr>
            </w:pPr>
            <w:r w:rsidRPr="003832A0">
              <w:rPr>
                <w:i/>
                <w:color w:val="C00000"/>
                <w:lang w:eastAsia="en-AU"/>
              </w:rPr>
              <w:t>E.g. Loss of containment incidents</w:t>
            </w:r>
          </w:p>
        </w:tc>
        <w:tc>
          <w:tcPr>
            <w:tcW w:w="2577" w:type="dxa"/>
          </w:tcPr>
          <w:p w14:paraId="662C89E6" w14:textId="20454BE9" w:rsidR="005B1CAC" w:rsidRPr="007C719E" w:rsidRDefault="00543456" w:rsidP="005B1CAC">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E.g. Zero releases</w:t>
            </w:r>
          </w:p>
        </w:tc>
        <w:tc>
          <w:tcPr>
            <w:tcW w:w="2577" w:type="dxa"/>
          </w:tcPr>
          <w:p w14:paraId="55B339AF" w14:textId="040D1654" w:rsidR="005B1CAC" w:rsidRPr="007C719E" w:rsidRDefault="00543456" w:rsidP="005B1CAC">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E.g. Num</w:t>
            </w:r>
            <w:r w:rsidR="00F14EA7" w:rsidRPr="003832A0">
              <w:rPr>
                <w:i/>
                <w:color w:val="C00000"/>
                <w:lang w:eastAsia="en-AU"/>
              </w:rPr>
              <w:t>b</w:t>
            </w:r>
            <w:r w:rsidRPr="003832A0">
              <w:rPr>
                <w:i/>
                <w:color w:val="C00000"/>
                <w:lang w:eastAsia="en-AU"/>
              </w:rPr>
              <w:t>er of loss of containment incidents reported</w:t>
            </w:r>
          </w:p>
        </w:tc>
        <w:tc>
          <w:tcPr>
            <w:tcW w:w="2577" w:type="dxa"/>
          </w:tcPr>
          <w:p w14:paraId="57B8D573" w14:textId="4B71C1A6" w:rsidR="005B1CAC" w:rsidRPr="007C719E" w:rsidRDefault="005B1CAC" w:rsidP="00543456">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 xml:space="preserve">E.g. </w:t>
            </w:r>
            <w:r w:rsidR="00543456" w:rsidRPr="003832A0">
              <w:rPr>
                <w:i/>
                <w:color w:val="C00000"/>
                <w:lang w:eastAsia="en-AU"/>
              </w:rPr>
              <w:t>Yes</w:t>
            </w:r>
          </w:p>
        </w:tc>
      </w:tr>
      <w:tr w:rsidR="005B1CAC" w14:paraId="1EE1557A" w14:textId="77777777" w:rsidTr="005B1C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2ED22314" w14:textId="77777777" w:rsidR="005B1CAC" w:rsidRPr="007C719E" w:rsidRDefault="005B1CAC" w:rsidP="005B1CAC">
            <w:pPr>
              <w:rPr>
                <w:lang w:eastAsia="en-AU"/>
              </w:rPr>
            </w:pPr>
          </w:p>
        </w:tc>
        <w:tc>
          <w:tcPr>
            <w:tcW w:w="2577" w:type="dxa"/>
          </w:tcPr>
          <w:p w14:paraId="4E9878F4" w14:textId="77777777" w:rsidR="005B1CAC" w:rsidRPr="007C719E" w:rsidRDefault="005B1CAC" w:rsidP="005B1CAC">
            <w:pPr>
              <w:cnfStyle w:val="000000010000" w:firstRow="0" w:lastRow="0" w:firstColumn="0" w:lastColumn="0" w:oddVBand="0" w:evenVBand="0" w:oddHBand="0" w:evenHBand="1" w:firstRowFirstColumn="0" w:firstRowLastColumn="0" w:lastRowFirstColumn="0" w:lastRowLastColumn="0"/>
              <w:rPr>
                <w:lang w:eastAsia="en-AU"/>
              </w:rPr>
            </w:pPr>
          </w:p>
        </w:tc>
        <w:tc>
          <w:tcPr>
            <w:tcW w:w="2577" w:type="dxa"/>
          </w:tcPr>
          <w:p w14:paraId="4A64F571" w14:textId="77777777" w:rsidR="005B1CAC" w:rsidRPr="007C719E" w:rsidRDefault="005B1CAC" w:rsidP="005B1CAC">
            <w:pPr>
              <w:cnfStyle w:val="000000010000" w:firstRow="0" w:lastRow="0" w:firstColumn="0" w:lastColumn="0" w:oddVBand="0" w:evenVBand="0" w:oddHBand="0" w:evenHBand="1" w:firstRowFirstColumn="0" w:firstRowLastColumn="0" w:lastRowFirstColumn="0" w:lastRowLastColumn="0"/>
              <w:rPr>
                <w:lang w:eastAsia="en-AU"/>
              </w:rPr>
            </w:pPr>
          </w:p>
        </w:tc>
        <w:tc>
          <w:tcPr>
            <w:tcW w:w="2577" w:type="dxa"/>
          </w:tcPr>
          <w:p w14:paraId="1E28D0DC" w14:textId="77777777" w:rsidR="005B1CAC" w:rsidRPr="007C719E" w:rsidRDefault="005B1CAC" w:rsidP="005B1CAC">
            <w:pPr>
              <w:cnfStyle w:val="000000010000" w:firstRow="0" w:lastRow="0" w:firstColumn="0" w:lastColumn="0" w:oddVBand="0" w:evenVBand="0" w:oddHBand="0" w:evenHBand="1" w:firstRowFirstColumn="0" w:firstRowLastColumn="0" w:lastRowFirstColumn="0" w:lastRowLastColumn="0"/>
              <w:rPr>
                <w:lang w:eastAsia="en-AU"/>
              </w:rPr>
            </w:pPr>
          </w:p>
        </w:tc>
      </w:tr>
      <w:tr w:rsidR="005B1CAC" w14:paraId="0BD5CDE1" w14:textId="77777777" w:rsidTr="005B1CAC">
        <w:tc>
          <w:tcPr>
            <w:cnfStyle w:val="001000000000" w:firstRow="0" w:lastRow="0" w:firstColumn="1" w:lastColumn="0" w:oddVBand="0" w:evenVBand="0" w:oddHBand="0" w:evenHBand="0" w:firstRowFirstColumn="0" w:firstRowLastColumn="0" w:lastRowFirstColumn="0" w:lastRowLastColumn="0"/>
            <w:tcW w:w="2577" w:type="dxa"/>
          </w:tcPr>
          <w:p w14:paraId="4598DCB9" w14:textId="77777777" w:rsidR="005B1CAC" w:rsidRPr="007C719E" w:rsidRDefault="005B1CAC" w:rsidP="005B1CAC">
            <w:pPr>
              <w:rPr>
                <w:lang w:eastAsia="en-AU"/>
              </w:rPr>
            </w:pPr>
          </w:p>
        </w:tc>
        <w:tc>
          <w:tcPr>
            <w:tcW w:w="2577" w:type="dxa"/>
          </w:tcPr>
          <w:p w14:paraId="14586FEA" w14:textId="77777777" w:rsidR="005B1CAC" w:rsidRPr="007C719E" w:rsidRDefault="005B1CAC" w:rsidP="005B1CAC">
            <w:pPr>
              <w:cnfStyle w:val="000000000000" w:firstRow="0" w:lastRow="0" w:firstColumn="0" w:lastColumn="0" w:oddVBand="0" w:evenVBand="0" w:oddHBand="0" w:evenHBand="0" w:firstRowFirstColumn="0" w:firstRowLastColumn="0" w:lastRowFirstColumn="0" w:lastRowLastColumn="0"/>
              <w:rPr>
                <w:lang w:eastAsia="en-AU"/>
              </w:rPr>
            </w:pPr>
          </w:p>
        </w:tc>
        <w:tc>
          <w:tcPr>
            <w:tcW w:w="2577" w:type="dxa"/>
          </w:tcPr>
          <w:p w14:paraId="1FCA1B28" w14:textId="77777777" w:rsidR="005B1CAC" w:rsidRPr="007C719E" w:rsidRDefault="005B1CAC" w:rsidP="005B1CAC">
            <w:pPr>
              <w:cnfStyle w:val="000000000000" w:firstRow="0" w:lastRow="0" w:firstColumn="0" w:lastColumn="0" w:oddVBand="0" w:evenVBand="0" w:oddHBand="0" w:evenHBand="0" w:firstRowFirstColumn="0" w:firstRowLastColumn="0" w:lastRowFirstColumn="0" w:lastRowLastColumn="0"/>
              <w:rPr>
                <w:lang w:eastAsia="en-AU"/>
              </w:rPr>
            </w:pPr>
          </w:p>
        </w:tc>
        <w:tc>
          <w:tcPr>
            <w:tcW w:w="2577" w:type="dxa"/>
          </w:tcPr>
          <w:p w14:paraId="27809B62" w14:textId="77777777" w:rsidR="005B1CAC" w:rsidRPr="007C719E" w:rsidRDefault="005B1CAC" w:rsidP="005B1CAC">
            <w:pPr>
              <w:cnfStyle w:val="000000000000" w:firstRow="0" w:lastRow="0" w:firstColumn="0" w:lastColumn="0" w:oddVBand="0" w:evenVBand="0" w:oddHBand="0" w:evenHBand="0" w:firstRowFirstColumn="0" w:firstRowLastColumn="0" w:lastRowFirstColumn="0" w:lastRowLastColumn="0"/>
              <w:rPr>
                <w:lang w:eastAsia="en-AU"/>
              </w:rPr>
            </w:pPr>
          </w:p>
        </w:tc>
      </w:tr>
    </w:tbl>
    <w:p w14:paraId="1BC60534" w14:textId="77B10B58" w:rsidR="00571CDE" w:rsidRPr="003420FA" w:rsidRDefault="00571CDE" w:rsidP="00571CDE">
      <w:pPr>
        <w:pStyle w:val="Heading2"/>
      </w:pPr>
      <w:bookmarkStart w:id="98" w:name="_Toc158301548"/>
      <w:r>
        <w:lastRenderedPageBreak/>
        <w:t>Compliance with conditions of a PSIP</w:t>
      </w:r>
      <w:bookmarkEnd w:id="98"/>
    </w:p>
    <w:p w14:paraId="16C26F97" w14:textId="7C162CC6" w:rsidR="00571CDE" w:rsidRPr="003832A0" w:rsidRDefault="00571CDE" w:rsidP="00571CDE">
      <w:pPr>
        <w:rPr>
          <w:bCs/>
          <w:i/>
          <w:color w:val="C00000"/>
          <w:lang w:eastAsia="en-AU"/>
        </w:rPr>
      </w:pPr>
      <w:r w:rsidRPr="003832A0">
        <w:rPr>
          <w:i/>
          <w:color w:val="C00000"/>
          <w:lang w:eastAsia="en-AU"/>
        </w:rPr>
        <w:t>Section 61</w:t>
      </w:r>
      <w:proofErr w:type="gramStart"/>
      <w:r w:rsidRPr="003832A0">
        <w:rPr>
          <w:i/>
          <w:color w:val="C00000"/>
          <w:lang w:eastAsia="en-AU"/>
        </w:rPr>
        <w:t>A(</w:t>
      </w:r>
      <w:proofErr w:type="gramEnd"/>
      <w:r w:rsidRPr="003832A0">
        <w:rPr>
          <w:i/>
          <w:color w:val="C00000"/>
          <w:lang w:eastAsia="en-AU"/>
        </w:rPr>
        <w:t>4) of the Act establishes the Minister may approve a plan, including a PSIP, subject to conditions. List all applicable conditions and d</w:t>
      </w:r>
      <w:r w:rsidRPr="003832A0">
        <w:rPr>
          <w:bCs/>
          <w:i/>
          <w:color w:val="C00000"/>
          <w:lang w:eastAsia="en-AU"/>
        </w:rPr>
        <w:t xml:space="preserve">escribe compliance as appropriate in </w:t>
      </w:r>
      <w:r w:rsidRPr="00571CDE">
        <w:rPr>
          <w:bCs/>
          <w:i/>
          <w:color w:val="FF0000"/>
          <w:lang w:eastAsia="en-AU"/>
        </w:rPr>
        <w:fldChar w:fldCharType="begin"/>
      </w:r>
      <w:r w:rsidRPr="00571CDE">
        <w:rPr>
          <w:bCs/>
          <w:i/>
          <w:color w:val="FF0000"/>
          <w:lang w:eastAsia="en-AU"/>
        </w:rPr>
        <w:instrText xml:space="preserve"> REF _Ref156982426 \h  \* MERGEFORMAT </w:instrText>
      </w:r>
      <w:r w:rsidRPr="00571CDE">
        <w:rPr>
          <w:bCs/>
          <w:i/>
          <w:color w:val="FF0000"/>
          <w:lang w:eastAsia="en-AU"/>
        </w:rPr>
      </w:r>
      <w:r w:rsidRPr="00571CDE">
        <w:rPr>
          <w:bCs/>
          <w:i/>
          <w:color w:val="FF0000"/>
          <w:lang w:eastAsia="en-AU"/>
        </w:rPr>
        <w:fldChar w:fldCharType="separate"/>
      </w:r>
      <w:r w:rsidR="00D96FEE">
        <w:t xml:space="preserve">Table </w:t>
      </w:r>
      <w:r w:rsidR="00D96FEE">
        <w:rPr>
          <w:noProof/>
        </w:rPr>
        <w:t>41</w:t>
      </w:r>
      <w:r w:rsidRPr="00571CDE">
        <w:rPr>
          <w:bCs/>
          <w:i/>
          <w:color w:val="FF0000"/>
          <w:lang w:eastAsia="en-AU"/>
        </w:rPr>
        <w:fldChar w:fldCharType="end"/>
      </w:r>
      <w:r w:rsidRPr="003832A0">
        <w:rPr>
          <w:bCs/>
          <w:i/>
          <w:color w:val="C00000"/>
          <w:lang w:eastAsia="en-AU"/>
        </w:rPr>
        <w:t xml:space="preserve"> below.</w:t>
      </w:r>
    </w:p>
    <w:p w14:paraId="3C3FA336" w14:textId="688F77FA" w:rsidR="00571CDE" w:rsidRDefault="00571CDE" w:rsidP="00571CDE">
      <w:pPr>
        <w:pStyle w:val="Caption"/>
        <w:keepNext/>
      </w:pPr>
      <w:r>
        <w:t xml:space="preserve">Table </w:t>
      </w:r>
      <w:fldSimple w:instr=" SEQ Table \* ARABIC ">
        <w:r w:rsidR="00D96FEE">
          <w:rPr>
            <w:noProof/>
          </w:rPr>
          <w:t>37</w:t>
        </w:r>
      </w:fldSimple>
      <w:r>
        <w:t xml:space="preserve"> - Compliance with conditions of a </w:t>
      </w:r>
      <w:r w:rsidR="00A75174">
        <w:t>PSIP</w:t>
      </w:r>
    </w:p>
    <w:tbl>
      <w:tblPr>
        <w:tblStyle w:val="NTGtable1"/>
        <w:tblW w:w="5000" w:type="pct"/>
        <w:tblLook w:val="04A0" w:firstRow="1" w:lastRow="0" w:firstColumn="1" w:lastColumn="0" w:noHBand="0" w:noVBand="1"/>
      </w:tblPr>
      <w:tblGrid>
        <w:gridCol w:w="3762"/>
        <w:gridCol w:w="1227"/>
        <w:gridCol w:w="5319"/>
      </w:tblGrid>
      <w:tr w:rsidR="00571CDE" w14:paraId="0D36989E" w14:textId="77777777" w:rsidTr="00601658">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825" w:type="pct"/>
          </w:tcPr>
          <w:p w14:paraId="706520A9" w14:textId="77777777" w:rsidR="00571CDE" w:rsidRDefault="00571CDE" w:rsidP="00601658">
            <w:pPr>
              <w:rPr>
                <w:lang w:eastAsia="en-AU"/>
              </w:rPr>
            </w:pPr>
            <w:r>
              <w:rPr>
                <w:lang w:eastAsia="en-AU"/>
              </w:rPr>
              <w:t>Condition</w:t>
            </w:r>
          </w:p>
        </w:tc>
        <w:tc>
          <w:tcPr>
            <w:tcW w:w="595" w:type="pct"/>
          </w:tcPr>
          <w:p w14:paraId="72A2EF9F" w14:textId="77777777" w:rsidR="00571CDE" w:rsidRDefault="00571CDE" w:rsidP="00601658">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Compliant</w:t>
            </w:r>
          </w:p>
        </w:tc>
        <w:tc>
          <w:tcPr>
            <w:tcW w:w="2580" w:type="pct"/>
          </w:tcPr>
          <w:p w14:paraId="6FCFAD41" w14:textId="77777777" w:rsidR="00571CDE" w:rsidRDefault="00571CDE" w:rsidP="00601658">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Describe compliance</w:t>
            </w:r>
          </w:p>
        </w:tc>
      </w:tr>
      <w:tr w:rsidR="00571CDE" w14:paraId="5D941E63" w14:textId="77777777" w:rsidTr="00601658">
        <w:trPr>
          <w:trHeight w:val="431"/>
        </w:trPr>
        <w:tc>
          <w:tcPr>
            <w:cnfStyle w:val="001000000000" w:firstRow="0" w:lastRow="0" w:firstColumn="1" w:lastColumn="0" w:oddVBand="0" w:evenVBand="0" w:oddHBand="0" w:evenHBand="0" w:firstRowFirstColumn="0" w:firstRowLastColumn="0" w:lastRowFirstColumn="0" w:lastRowLastColumn="0"/>
            <w:tcW w:w="1825" w:type="pct"/>
          </w:tcPr>
          <w:p w14:paraId="02899E93" w14:textId="0B228915" w:rsidR="00571CDE" w:rsidRPr="007C719E" w:rsidRDefault="00571CDE" w:rsidP="00601658">
            <w:pPr>
              <w:rPr>
                <w:lang w:eastAsia="en-AU"/>
              </w:rPr>
            </w:pPr>
          </w:p>
        </w:tc>
        <w:sdt>
          <w:sdtPr>
            <w:rPr>
              <w:lang w:eastAsia="en-AU"/>
            </w:rPr>
            <w:id w:val="2054798956"/>
            <w:placeholder>
              <w:docPart w:val="78613D1BA6874986B354BF71196ED442"/>
            </w:placeholder>
            <w:showingPlcHdr/>
            <w:dropDownList>
              <w:listItem w:displayText="YES" w:value="YES"/>
              <w:listItem w:displayText="NO" w:value="NO"/>
              <w:listItem w:displayText="NA" w:value="NA"/>
            </w:dropDownList>
          </w:sdtPr>
          <w:sdtContent>
            <w:tc>
              <w:tcPr>
                <w:tcW w:w="595" w:type="pct"/>
              </w:tcPr>
              <w:p w14:paraId="74951137" w14:textId="77777777" w:rsidR="00571CDE" w:rsidRPr="007C719E" w:rsidRDefault="00571CDE" w:rsidP="00601658">
                <w:pPr>
                  <w:cnfStyle w:val="000000000000" w:firstRow="0" w:lastRow="0" w:firstColumn="0" w:lastColumn="0" w:oddVBand="0" w:evenVBand="0" w:oddHBand="0" w:evenHBand="0" w:firstRowFirstColumn="0" w:firstRowLastColumn="0" w:lastRowFirstColumn="0" w:lastRowLastColumn="0"/>
                  <w:rPr>
                    <w:lang w:eastAsia="en-AU"/>
                  </w:rPr>
                </w:pPr>
                <w:r w:rsidRPr="007C719E">
                  <w:rPr>
                    <w:lang w:eastAsia="en-AU"/>
                  </w:rPr>
                  <w:t>Y/N/NA</w:t>
                </w:r>
              </w:p>
            </w:tc>
          </w:sdtContent>
        </w:sdt>
        <w:tc>
          <w:tcPr>
            <w:tcW w:w="2580" w:type="pct"/>
          </w:tcPr>
          <w:p w14:paraId="15C26472" w14:textId="30356E37" w:rsidR="00571CDE" w:rsidRPr="007C719E" w:rsidRDefault="00571CDE" w:rsidP="00601658">
            <w:pPr>
              <w:cnfStyle w:val="000000000000" w:firstRow="0" w:lastRow="0" w:firstColumn="0" w:lastColumn="0" w:oddVBand="0" w:evenVBand="0" w:oddHBand="0" w:evenHBand="0" w:firstRowFirstColumn="0" w:firstRowLastColumn="0" w:lastRowFirstColumn="0" w:lastRowLastColumn="0"/>
              <w:rPr>
                <w:lang w:eastAsia="en-AU"/>
              </w:rPr>
            </w:pPr>
          </w:p>
        </w:tc>
      </w:tr>
    </w:tbl>
    <w:p w14:paraId="5E6C6BF8" w14:textId="77777777" w:rsidR="009455CA" w:rsidRDefault="009455CA" w:rsidP="009455CA">
      <w:pPr>
        <w:pStyle w:val="Heading2"/>
      </w:pPr>
      <w:bookmarkStart w:id="99" w:name="_Toc158301549"/>
      <w:r>
        <w:t>Requirement for review of a PSIP</w:t>
      </w:r>
      <w:bookmarkEnd w:id="99"/>
    </w:p>
    <w:p w14:paraId="0076F272" w14:textId="24C36973" w:rsidR="009455CA" w:rsidRPr="003832A0" w:rsidRDefault="009455CA" w:rsidP="001249BC">
      <w:pPr>
        <w:rPr>
          <w:color w:val="C00000"/>
          <w:lang w:eastAsia="en-AU"/>
        </w:rPr>
      </w:pPr>
      <w:r w:rsidRPr="003832A0">
        <w:rPr>
          <w:i/>
          <w:color w:val="C00000"/>
          <w:lang w:eastAsia="en-AU"/>
        </w:rPr>
        <w:t xml:space="preserve">The Act prescribes specific circumstances in which a PSIP must be reviewed. In consideration of the answers provided above, complete </w:t>
      </w:r>
      <w:hyperlink w:anchor="Table15" w:history="1">
        <w:r>
          <w:rPr>
            <w:rStyle w:val="Hyperlink"/>
            <w:i/>
            <w:lang w:eastAsia="en-AU"/>
          </w:rPr>
          <w:fldChar w:fldCharType="begin"/>
        </w:r>
        <w:r>
          <w:instrText xml:space="preserve"> REF _Ref156981874 \h </w:instrText>
        </w:r>
        <w:r>
          <w:rPr>
            <w:rStyle w:val="Hyperlink"/>
            <w:i/>
            <w:lang w:eastAsia="en-AU"/>
          </w:rPr>
        </w:r>
        <w:r>
          <w:rPr>
            <w:rStyle w:val="Hyperlink"/>
            <w:i/>
            <w:lang w:eastAsia="en-AU"/>
          </w:rPr>
          <w:fldChar w:fldCharType="separate"/>
        </w:r>
        <w:r w:rsidR="00D96FEE">
          <w:t xml:space="preserve">Table </w:t>
        </w:r>
        <w:r w:rsidR="00D96FEE">
          <w:rPr>
            <w:noProof/>
          </w:rPr>
          <w:t>38</w:t>
        </w:r>
        <w:r>
          <w:rPr>
            <w:rStyle w:val="Hyperlink"/>
            <w:i/>
            <w:lang w:eastAsia="en-AU"/>
          </w:rPr>
          <w:fldChar w:fldCharType="end"/>
        </w:r>
      </w:hyperlink>
      <w:r>
        <w:rPr>
          <w:lang w:eastAsia="en-AU"/>
        </w:rPr>
        <w:t xml:space="preserve"> </w:t>
      </w:r>
      <w:r w:rsidRPr="003832A0">
        <w:rPr>
          <w:i/>
          <w:color w:val="C00000"/>
          <w:lang w:eastAsia="en-AU"/>
        </w:rPr>
        <w:t>below, by selecting Y or N as appropriate to the potential triggers.</w:t>
      </w:r>
    </w:p>
    <w:p w14:paraId="6E3FC1B9" w14:textId="4A351FE0" w:rsidR="009455CA" w:rsidRDefault="009455CA" w:rsidP="009455CA">
      <w:pPr>
        <w:pStyle w:val="Caption"/>
        <w:keepNext/>
      </w:pPr>
      <w:bookmarkStart w:id="100" w:name="_Ref156981874"/>
      <w:r>
        <w:t xml:space="preserve">Table </w:t>
      </w:r>
      <w:fldSimple w:instr=" SEQ Table \* ARABIC ">
        <w:r w:rsidR="00D96FEE">
          <w:rPr>
            <w:noProof/>
          </w:rPr>
          <w:t>38</w:t>
        </w:r>
      </w:fldSimple>
      <w:bookmarkEnd w:id="100"/>
      <w:r>
        <w:t xml:space="preserve"> – Requirements to review a PSIP</w:t>
      </w:r>
    </w:p>
    <w:tbl>
      <w:tblPr>
        <w:tblStyle w:val="NTGtable1"/>
        <w:tblW w:w="5000" w:type="pct"/>
        <w:tblLook w:val="04A0" w:firstRow="1" w:lastRow="0" w:firstColumn="1" w:lastColumn="0" w:noHBand="0" w:noVBand="1"/>
      </w:tblPr>
      <w:tblGrid>
        <w:gridCol w:w="1487"/>
        <w:gridCol w:w="6456"/>
        <w:gridCol w:w="1238"/>
        <w:gridCol w:w="1127"/>
      </w:tblGrid>
      <w:tr w:rsidR="009455CA" w14:paraId="2BAC00DC" w14:textId="77777777" w:rsidTr="00EB6C01">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727" w:type="pct"/>
          </w:tcPr>
          <w:p w14:paraId="1EF7CCE6" w14:textId="77777777" w:rsidR="009455CA" w:rsidRPr="00E01531" w:rsidRDefault="009455CA" w:rsidP="00601658">
            <w:pPr>
              <w:rPr>
                <w:lang w:eastAsia="en-AU"/>
              </w:rPr>
            </w:pPr>
            <w:r>
              <w:rPr>
                <w:lang w:eastAsia="en-AU"/>
              </w:rPr>
              <w:t>Requirement</w:t>
            </w:r>
          </w:p>
        </w:tc>
        <w:tc>
          <w:tcPr>
            <w:tcW w:w="3190" w:type="pct"/>
          </w:tcPr>
          <w:p w14:paraId="237C47C8" w14:textId="77777777" w:rsidR="009455CA" w:rsidRPr="00681C57" w:rsidRDefault="009455CA" w:rsidP="00601658">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Trigger for review</w:t>
            </w:r>
          </w:p>
        </w:tc>
        <w:tc>
          <w:tcPr>
            <w:tcW w:w="532" w:type="pct"/>
          </w:tcPr>
          <w:p w14:paraId="71DA8E48" w14:textId="77777777" w:rsidR="009455CA" w:rsidRDefault="009455CA" w:rsidP="00601658">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Occurred?</w:t>
            </w:r>
          </w:p>
        </w:tc>
        <w:tc>
          <w:tcPr>
            <w:tcW w:w="551" w:type="pct"/>
          </w:tcPr>
          <w:p w14:paraId="68915D0F" w14:textId="77777777" w:rsidR="009455CA" w:rsidRDefault="009455CA" w:rsidP="00601658">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Review initiated?</w:t>
            </w:r>
          </w:p>
        </w:tc>
      </w:tr>
      <w:tr w:rsidR="009455CA" w14:paraId="68366EA4" w14:textId="77777777" w:rsidTr="00EB6C01">
        <w:trPr>
          <w:trHeight w:val="431"/>
        </w:trPr>
        <w:tc>
          <w:tcPr>
            <w:cnfStyle w:val="001000000000" w:firstRow="0" w:lastRow="0" w:firstColumn="1" w:lastColumn="0" w:oddVBand="0" w:evenVBand="0" w:oddHBand="0" w:evenHBand="0" w:firstRowFirstColumn="0" w:firstRowLastColumn="0" w:lastRowFirstColumn="0" w:lastRowLastColumn="0"/>
            <w:tcW w:w="727" w:type="pct"/>
          </w:tcPr>
          <w:p w14:paraId="00A9CDCB" w14:textId="77777777" w:rsidR="009455CA" w:rsidRDefault="009455CA" w:rsidP="00601658">
            <w:pPr>
              <w:rPr>
                <w:lang w:eastAsia="en-AU"/>
              </w:rPr>
            </w:pPr>
            <w:r>
              <w:rPr>
                <w:lang w:eastAsia="en-AU"/>
              </w:rPr>
              <w:t>S61B(2)(c)(</w:t>
            </w:r>
            <w:proofErr w:type="spellStart"/>
            <w:r>
              <w:rPr>
                <w:lang w:eastAsia="en-AU"/>
              </w:rPr>
              <w:t>i</w:t>
            </w:r>
            <w:proofErr w:type="spellEnd"/>
            <w:r>
              <w:rPr>
                <w:lang w:eastAsia="en-AU"/>
              </w:rPr>
              <w:t>)</w:t>
            </w:r>
          </w:p>
        </w:tc>
        <w:tc>
          <w:tcPr>
            <w:tcW w:w="3190" w:type="pct"/>
          </w:tcPr>
          <w:p w14:paraId="0D489E5F" w14:textId="77777777" w:rsidR="009455CA" w:rsidRPr="006B68F3" w:rsidRDefault="009455CA" w:rsidP="00601658">
            <w:pPr>
              <w:cnfStyle w:val="000000000000" w:firstRow="0" w:lastRow="0" w:firstColumn="0" w:lastColumn="0" w:oddVBand="0" w:evenVBand="0" w:oddHBand="0" w:evenHBand="0" w:firstRowFirstColumn="0" w:firstRowLastColumn="0" w:lastRowFirstColumn="0" w:lastRowLastColumn="0"/>
              <w:rPr>
                <w:lang w:eastAsia="en-AU"/>
              </w:rPr>
            </w:pPr>
            <w:r>
              <w:rPr>
                <w:noProof/>
              </w:rPr>
              <w:t>L</w:t>
            </w:r>
            <w:r w:rsidRPr="00907B3E">
              <w:rPr>
                <w:noProof/>
              </w:rPr>
              <w:t xml:space="preserve">icensee </w:t>
            </w:r>
            <w:r>
              <w:rPr>
                <w:noProof/>
              </w:rPr>
              <w:t xml:space="preserve">to commence </w:t>
            </w:r>
            <w:r w:rsidRPr="00907B3E">
              <w:rPr>
                <w:noProof/>
              </w:rPr>
              <w:t xml:space="preserve">an activity not covered by or inconsistent with the </w:t>
            </w:r>
            <w:r>
              <w:rPr>
                <w:noProof/>
              </w:rPr>
              <w:t>PSIP.</w:t>
            </w:r>
          </w:p>
        </w:tc>
        <w:sdt>
          <w:sdtPr>
            <w:rPr>
              <w:lang w:eastAsia="en-AU"/>
            </w:rPr>
            <w:id w:val="-654072478"/>
            <w:placeholder>
              <w:docPart w:val="FB968838B5A6400197DE1BAA8572310F"/>
            </w:placeholder>
            <w:showingPlcHdr/>
            <w:dropDownList>
              <w:listItem w:displayText="YES" w:value="YES"/>
              <w:listItem w:displayText="NO" w:value="NO"/>
            </w:dropDownList>
          </w:sdtPr>
          <w:sdtContent>
            <w:tc>
              <w:tcPr>
                <w:tcW w:w="532" w:type="pct"/>
              </w:tcPr>
              <w:p w14:paraId="35F049C7" w14:textId="77777777" w:rsidR="009455CA" w:rsidRDefault="009455CA" w:rsidP="00601658">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Y/N</w:t>
                </w:r>
              </w:p>
            </w:tc>
          </w:sdtContent>
        </w:sdt>
        <w:tc>
          <w:tcPr>
            <w:tcW w:w="551" w:type="pct"/>
          </w:tcPr>
          <w:p w14:paraId="5E4B1D29" w14:textId="77777777" w:rsidR="009455CA" w:rsidRDefault="00000000" w:rsidP="00601658">
            <w:p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1416170690"/>
                <w:placeholder>
                  <w:docPart w:val="C57EAF74118549F4B8A9766C5FF0A782"/>
                </w:placeholder>
                <w:showingPlcHdr/>
                <w:dropDownList>
                  <w:listItem w:displayText="YES" w:value="YES"/>
                  <w:listItem w:displayText="NO" w:value="NO"/>
                </w:dropDownList>
              </w:sdtPr>
              <w:sdtContent>
                <w:r w:rsidR="009455CA">
                  <w:rPr>
                    <w:lang w:eastAsia="en-AU"/>
                  </w:rPr>
                  <w:t>Y/N</w:t>
                </w:r>
              </w:sdtContent>
            </w:sdt>
          </w:p>
          <w:p w14:paraId="02AAA988" w14:textId="77777777" w:rsidR="009455CA" w:rsidRDefault="009455CA" w:rsidP="00601658">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Date:</w:t>
            </w:r>
          </w:p>
        </w:tc>
      </w:tr>
      <w:tr w:rsidR="009455CA" w14:paraId="5B503E6D" w14:textId="77777777" w:rsidTr="00EB6C01">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727" w:type="pct"/>
          </w:tcPr>
          <w:p w14:paraId="0B3F782E" w14:textId="77777777" w:rsidR="009455CA" w:rsidRDefault="009455CA" w:rsidP="00601658">
            <w:pPr>
              <w:rPr>
                <w:lang w:eastAsia="en-AU"/>
              </w:rPr>
            </w:pPr>
            <w:r>
              <w:rPr>
                <w:lang w:eastAsia="en-AU"/>
              </w:rPr>
              <w:t>S61B(2)(c)(ii)</w:t>
            </w:r>
          </w:p>
        </w:tc>
        <w:tc>
          <w:tcPr>
            <w:tcW w:w="3190" w:type="pct"/>
          </w:tcPr>
          <w:p w14:paraId="1CF224BA" w14:textId="77777777" w:rsidR="009455CA" w:rsidRDefault="009455CA" w:rsidP="00601658">
            <w:pPr>
              <w:cnfStyle w:val="000000010000" w:firstRow="0" w:lastRow="0" w:firstColumn="0" w:lastColumn="0" w:oddVBand="0" w:evenVBand="0" w:oddHBand="0" w:evenHBand="1" w:firstRowFirstColumn="0" w:firstRowLastColumn="0" w:lastRowFirstColumn="0" w:lastRowLastColumn="0"/>
              <w:rPr>
                <w:lang w:eastAsia="en-AU"/>
              </w:rPr>
            </w:pPr>
            <w:r>
              <w:rPr>
                <w:noProof/>
              </w:rPr>
              <w:t>S</w:t>
            </w:r>
            <w:r w:rsidRPr="00907B3E">
              <w:rPr>
                <w:noProof/>
              </w:rPr>
              <w:t xml:space="preserve">ignificant change </w:t>
            </w:r>
            <w:r>
              <w:rPr>
                <w:noProof/>
              </w:rPr>
              <w:t xml:space="preserve">made </w:t>
            </w:r>
            <w:r w:rsidRPr="00907B3E">
              <w:rPr>
                <w:noProof/>
              </w:rPr>
              <w:t>to the manner in which risks to the integrity of any surface infrastructure covered by the plan are managed so as to be as low as is reasonably practicable</w:t>
            </w:r>
            <w:r>
              <w:rPr>
                <w:noProof/>
              </w:rPr>
              <w:t>.</w:t>
            </w:r>
          </w:p>
        </w:tc>
        <w:sdt>
          <w:sdtPr>
            <w:rPr>
              <w:lang w:eastAsia="en-AU"/>
            </w:rPr>
            <w:id w:val="1237052012"/>
            <w:placeholder>
              <w:docPart w:val="FDFD89875D1641978B986CAD8177C4EF"/>
            </w:placeholder>
            <w:showingPlcHdr/>
            <w:dropDownList>
              <w:listItem w:displayText="YES" w:value="YES"/>
              <w:listItem w:displayText="NO" w:value="NO"/>
            </w:dropDownList>
          </w:sdtPr>
          <w:sdtContent>
            <w:tc>
              <w:tcPr>
                <w:tcW w:w="532" w:type="pct"/>
              </w:tcPr>
              <w:p w14:paraId="1077A6E6" w14:textId="77777777" w:rsidR="009455CA" w:rsidRDefault="009455CA" w:rsidP="00601658">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Y/N</w:t>
                </w:r>
              </w:p>
            </w:tc>
          </w:sdtContent>
        </w:sdt>
        <w:tc>
          <w:tcPr>
            <w:tcW w:w="551" w:type="pct"/>
          </w:tcPr>
          <w:p w14:paraId="594A894A" w14:textId="77777777" w:rsidR="009455CA" w:rsidRDefault="00000000" w:rsidP="00601658">
            <w:pPr>
              <w:cnfStyle w:val="000000010000" w:firstRow="0" w:lastRow="0" w:firstColumn="0" w:lastColumn="0" w:oddVBand="0" w:evenVBand="0" w:oddHBand="0" w:evenHBand="1" w:firstRowFirstColumn="0" w:firstRowLastColumn="0" w:lastRowFirstColumn="0" w:lastRowLastColumn="0"/>
              <w:rPr>
                <w:lang w:eastAsia="en-AU"/>
              </w:rPr>
            </w:pPr>
            <w:sdt>
              <w:sdtPr>
                <w:rPr>
                  <w:lang w:eastAsia="en-AU"/>
                </w:rPr>
                <w:id w:val="-1047224469"/>
                <w:placeholder>
                  <w:docPart w:val="70C5409E21A1492EAF6D5BB6BDA8C872"/>
                </w:placeholder>
                <w:showingPlcHdr/>
                <w:dropDownList>
                  <w:listItem w:displayText="YES" w:value="YES"/>
                  <w:listItem w:displayText="NO" w:value="NO"/>
                </w:dropDownList>
              </w:sdtPr>
              <w:sdtContent>
                <w:r w:rsidR="009455CA">
                  <w:rPr>
                    <w:lang w:eastAsia="en-AU"/>
                  </w:rPr>
                  <w:t>Y/N</w:t>
                </w:r>
              </w:sdtContent>
            </w:sdt>
          </w:p>
          <w:p w14:paraId="1B81BD84" w14:textId="77777777" w:rsidR="009455CA" w:rsidRDefault="009455CA" w:rsidP="00601658">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Date:</w:t>
            </w:r>
          </w:p>
        </w:tc>
      </w:tr>
      <w:tr w:rsidR="009455CA" w14:paraId="20AE53D5" w14:textId="77777777" w:rsidTr="00EB6C01">
        <w:trPr>
          <w:trHeight w:val="431"/>
        </w:trPr>
        <w:tc>
          <w:tcPr>
            <w:cnfStyle w:val="001000000000" w:firstRow="0" w:lastRow="0" w:firstColumn="1" w:lastColumn="0" w:oddVBand="0" w:evenVBand="0" w:oddHBand="0" w:evenHBand="0" w:firstRowFirstColumn="0" w:firstRowLastColumn="0" w:lastRowFirstColumn="0" w:lastRowLastColumn="0"/>
            <w:tcW w:w="727" w:type="pct"/>
          </w:tcPr>
          <w:p w14:paraId="3077D4C2" w14:textId="77777777" w:rsidR="009455CA" w:rsidRDefault="009455CA" w:rsidP="00601658">
            <w:pPr>
              <w:rPr>
                <w:lang w:eastAsia="en-AU"/>
              </w:rPr>
            </w:pPr>
            <w:r>
              <w:rPr>
                <w:lang w:eastAsia="en-AU"/>
              </w:rPr>
              <w:t>S61B(2)(c)(iii)</w:t>
            </w:r>
          </w:p>
        </w:tc>
        <w:tc>
          <w:tcPr>
            <w:tcW w:w="3190" w:type="pct"/>
          </w:tcPr>
          <w:p w14:paraId="0029E54E" w14:textId="77777777" w:rsidR="009455CA" w:rsidRDefault="009455CA" w:rsidP="00601658">
            <w:pPr>
              <w:cnfStyle w:val="000000000000" w:firstRow="0" w:lastRow="0" w:firstColumn="0" w:lastColumn="0" w:oddVBand="0" w:evenVBand="0" w:oddHBand="0" w:evenHBand="0" w:firstRowFirstColumn="0" w:firstRowLastColumn="0" w:lastRowFirstColumn="0" w:lastRowLastColumn="0"/>
              <w:rPr>
                <w:lang w:eastAsia="en-AU"/>
              </w:rPr>
            </w:pPr>
            <w:r>
              <w:rPr>
                <w:noProof/>
              </w:rPr>
              <w:t>The</w:t>
            </w:r>
            <w:r w:rsidRPr="00907B3E">
              <w:rPr>
                <w:noProof/>
              </w:rPr>
              <w:t xml:space="preserve"> integrity of any surface infrastructure covered by the plan becomes subject to a significant new risk or a significantly increased level of risk</w:t>
            </w:r>
            <w:r>
              <w:rPr>
                <w:noProof/>
              </w:rPr>
              <w:t>.</w:t>
            </w:r>
          </w:p>
        </w:tc>
        <w:sdt>
          <w:sdtPr>
            <w:rPr>
              <w:lang w:eastAsia="en-AU"/>
            </w:rPr>
            <w:id w:val="-2145423539"/>
            <w:placeholder>
              <w:docPart w:val="196EA2F50DAD4EA883FE0CE6502D409F"/>
            </w:placeholder>
            <w:showingPlcHdr/>
            <w:dropDownList>
              <w:listItem w:displayText="YES" w:value="YES"/>
              <w:listItem w:displayText="NO" w:value="NO"/>
            </w:dropDownList>
          </w:sdtPr>
          <w:sdtContent>
            <w:tc>
              <w:tcPr>
                <w:tcW w:w="532" w:type="pct"/>
              </w:tcPr>
              <w:p w14:paraId="624E981B" w14:textId="77777777" w:rsidR="009455CA" w:rsidRDefault="009455CA" w:rsidP="00601658">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Y/N</w:t>
                </w:r>
              </w:p>
            </w:tc>
          </w:sdtContent>
        </w:sdt>
        <w:tc>
          <w:tcPr>
            <w:tcW w:w="551" w:type="pct"/>
          </w:tcPr>
          <w:p w14:paraId="7C2E3B8B" w14:textId="77777777" w:rsidR="009455CA" w:rsidRDefault="00000000" w:rsidP="00601658">
            <w:p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1518378767"/>
                <w:placeholder>
                  <w:docPart w:val="CE202D60250E47C5BE0426E617599D93"/>
                </w:placeholder>
                <w:showingPlcHdr/>
                <w:dropDownList>
                  <w:listItem w:displayText="YES" w:value="YES"/>
                  <w:listItem w:displayText="NO" w:value="NO"/>
                </w:dropDownList>
              </w:sdtPr>
              <w:sdtContent>
                <w:r w:rsidR="009455CA">
                  <w:rPr>
                    <w:lang w:eastAsia="en-AU"/>
                  </w:rPr>
                  <w:t>Y/N</w:t>
                </w:r>
              </w:sdtContent>
            </w:sdt>
          </w:p>
          <w:p w14:paraId="14AF35C4" w14:textId="77777777" w:rsidR="009455CA" w:rsidRDefault="009455CA" w:rsidP="00601658">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Date:</w:t>
            </w:r>
          </w:p>
        </w:tc>
      </w:tr>
      <w:tr w:rsidR="009455CA" w14:paraId="1866148D" w14:textId="77777777" w:rsidTr="00EB6C01">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727" w:type="pct"/>
          </w:tcPr>
          <w:p w14:paraId="5AD2CB9F" w14:textId="77777777" w:rsidR="009455CA" w:rsidRDefault="009455CA" w:rsidP="00601658">
            <w:pPr>
              <w:rPr>
                <w:lang w:eastAsia="en-AU"/>
              </w:rPr>
            </w:pPr>
            <w:r>
              <w:rPr>
                <w:lang w:eastAsia="en-AU"/>
              </w:rPr>
              <w:t>S61B(2)(e)</w:t>
            </w:r>
          </w:p>
        </w:tc>
        <w:tc>
          <w:tcPr>
            <w:tcW w:w="3190" w:type="pct"/>
          </w:tcPr>
          <w:p w14:paraId="63DA8A45" w14:textId="77777777" w:rsidR="009455CA" w:rsidRDefault="009455CA" w:rsidP="00601658">
            <w:pPr>
              <w:cnfStyle w:val="000000010000" w:firstRow="0" w:lastRow="0" w:firstColumn="0" w:lastColumn="0" w:oddVBand="0" w:evenVBand="0" w:oddHBand="0" w:evenHBand="1" w:firstRowFirstColumn="0" w:firstRowLastColumn="0" w:lastRowFirstColumn="0" w:lastRowLastColumn="0"/>
              <w:rPr>
                <w:noProof/>
              </w:rPr>
            </w:pPr>
            <w:r>
              <w:rPr>
                <w:lang w:eastAsia="en-AU"/>
              </w:rPr>
              <w:t>Directed by Minister to review plan.</w:t>
            </w:r>
          </w:p>
        </w:tc>
        <w:sdt>
          <w:sdtPr>
            <w:rPr>
              <w:lang w:eastAsia="en-AU"/>
            </w:rPr>
            <w:id w:val="-1609194581"/>
            <w:placeholder>
              <w:docPart w:val="DF30AA34AF044695BD5E99D8BDC46F11"/>
            </w:placeholder>
            <w:showingPlcHdr/>
            <w:dropDownList>
              <w:listItem w:displayText="YES" w:value="YES"/>
              <w:listItem w:displayText="NO" w:value="NO"/>
            </w:dropDownList>
          </w:sdtPr>
          <w:sdtContent>
            <w:tc>
              <w:tcPr>
                <w:tcW w:w="532" w:type="pct"/>
              </w:tcPr>
              <w:p w14:paraId="51F76E67" w14:textId="77777777" w:rsidR="009455CA" w:rsidRDefault="009455CA" w:rsidP="00601658">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Y/N</w:t>
                </w:r>
              </w:p>
            </w:tc>
          </w:sdtContent>
        </w:sdt>
        <w:tc>
          <w:tcPr>
            <w:tcW w:w="551" w:type="pct"/>
          </w:tcPr>
          <w:p w14:paraId="1C53507E" w14:textId="77777777" w:rsidR="009455CA" w:rsidRDefault="00000000" w:rsidP="00601658">
            <w:pPr>
              <w:cnfStyle w:val="000000010000" w:firstRow="0" w:lastRow="0" w:firstColumn="0" w:lastColumn="0" w:oddVBand="0" w:evenVBand="0" w:oddHBand="0" w:evenHBand="1" w:firstRowFirstColumn="0" w:firstRowLastColumn="0" w:lastRowFirstColumn="0" w:lastRowLastColumn="0"/>
              <w:rPr>
                <w:lang w:eastAsia="en-AU"/>
              </w:rPr>
            </w:pPr>
            <w:sdt>
              <w:sdtPr>
                <w:rPr>
                  <w:lang w:eastAsia="en-AU"/>
                </w:rPr>
                <w:id w:val="642164928"/>
                <w:placeholder>
                  <w:docPart w:val="3B86BD73408648A8B0879D00D421477C"/>
                </w:placeholder>
                <w:showingPlcHdr/>
                <w:dropDownList>
                  <w:listItem w:displayText="YES" w:value="YES"/>
                  <w:listItem w:displayText="NO" w:value="NO"/>
                </w:dropDownList>
              </w:sdtPr>
              <w:sdtContent>
                <w:r w:rsidR="009455CA">
                  <w:rPr>
                    <w:lang w:eastAsia="en-AU"/>
                  </w:rPr>
                  <w:t>Y/N</w:t>
                </w:r>
              </w:sdtContent>
            </w:sdt>
          </w:p>
          <w:p w14:paraId="4343BAE7" w14:textId="77777777" w:rsidR="009455CA" w:rsidRDefault="009455CA" w:rsidP="00601658">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Date:</w:t>
            </w:r>
          </w:p>
        </w:tc>
      </w:tr>
    </w:tbl>
    <w:p w14:paraId="1F2F1687" w14:textId="77777777" w:rsidR="009455CA" w:rsidRPr="003832A0" w:rsidRDefault="009455CA" w:rsidP="009455CA">
      <w:pPr>
        <w:spacing w:before="200" w:after="0"/>
        <w:rPr>
          <w:bCs/>
          <w:i/>
          <w:color w:val="C00000"/>
          <w:lang w:eastAsia="en-AU"/>
        </w:rPr>
      </w:pPr>
      <w:r w:rsidRPr="003832A0">
        <w:rPr>
          <w:bCs/>
          <w:i/>
          <w:color w:val="C00000"/>
          <w:lang w:eastAsia="en-AU"/>
        </w:rPr>
        <w:t>Where a review has been undertaken, provide a brief description of the trigger for review, the date the review was initiated and a summary of the review.</w:t>
      </w:r>
    </w:p>
    <w:p w14:paraId="6C800072" w14:textId="77777777" w:rsidR="009455CA" w:rsidRPr="003832A0" w:rsidRDefault="009455CA" w:rsidP="009455CA">
      <w:pPr>
        <w:spacing w:before="200" w:after="0"/>
        <w:rPr>
          <w:bCs/>
          <w:i/>
          <w:color w:val="C00000"/>
          <w:lang w:eastAsia="en-AU"/>
        </w:rPr>
      </w:pPr>
      <w:r w:rsidRPr="003832A0">
        <w:rPr>
          <w:bCs/>
          <w:i/>
          <w:color w:val="C00000"/>
          <w:lang w:eastAsia="en-AU"/>
        </w:rPr>
        <w:t>If a trigger for review has occurred, but a review has not been initiated, provide a brief description of the trigger and an explanation as to why a review has not been initiated.</w:t>
      </w:r>
    </w:p>
    <w:p w14:paraId="0A0A6F15" w14:textId="53EAC27C" w:rsidR="000179D0" w:rsidRDefault="000179D0">
      <w:pPr>
        <w:rPr>
          <w:highlight w:val="yellow"/>
          <w:lang w:eastAsia="en-AU"/>
        </w:rPr>
      </w:pPr>
      <w:r>
        <w:rPr>
          <w:highlight w:val="yellow"/>
          <w:lang w:eastAsia="en-AU"/>
        </w:rPr>
        <w:br w:type="page"/>
      </w:r>
    </w:p>
    <w:p w14:paraId="4D542C67" w14:textId="77777777" w:rsidR="0051631A" w:rsidRPr="003018AA" w:rsidRDefault="00FC04D3" w:rsidP="000179D0">
      <w:pPr>
        <w:pStyle w:val="Heading1"/>
        <w:rPr>
          <w:lang w:eastAsia="en-AU"/>
        </w:rPr>
      </w:pPr>
      <w:bookmarkStart w:id="101" w:name="_Compliance_with_FMP"/>
      <w:bookmarkStart w:id="102" w:name="_Toc158301550"/>
      <w:bookmarkEnd w:id="101"/>
      <w:r w:rsidRPr="003018AA">
        <w:rPr>
          <w:lang w:eastAsia="en-AU"/>
        </w:rPr>
        <w:lastRenderedPageBreak/>
        <w:t xml:space="preserve">Compliance with </w:t>
      </w:r>
      <w:r w:rsidR="00E21CB6">
        <w:rPr>
          <w:lang w:eastAsia="en-AU"/>
        </w:rPr>
        <w:t>FMP</w:t>
      </w:r>
      <w:bookmarkEnd w:id="102"/>
    </w:p>
    <w:p w14:paraId="313858F7" w14:textId="77777777" w:rsidR="00C636CB" w:rsidRPr="003832A0" w:rsidRDefault="00C636CB" w:rsidP="00C636CB">
      <w:pPr>
        <w:rPr>
          <w:b/>
          <w:i/>
          <w:color w:val="C00000"/>
          <w:lang w:eastAsia="en-AU"/>
        </w:rPr>
      </w:pPr>
      <w:r w:rsidRPr="003832A0">
        <w:rPr>
          <w:b/>
          <w:i/>
          <w:color w:val="C00000"/>
          <w:lang w:eastAsia="en-AU"/>
        </w:rPr>
        <w:t>(Production licensees</w:t>
      </w:r>
      <w:r w:rsidR="0086552B" w:rsidRPr="003832A0">
        <w:rPr>
          <w:b/>
          <w:i/>
          <w:color w:val="C00000"/>
          <w:lang w:eastAsia="en-AU"/>
        </w:rPr>
        <w:t xml:space="preserve"> only</w:t>
      </w:r>
      <w:r w:rsidR="00C1260C" w:rsidRPr="003832A0">
        <w:rPr>
          <w:b/>
          <w:i/>
          <w:color w:val="C00000"/>
          <w:lang w:eastAsia="en-AU"/>
        </w:rPr>
        <w:t>)</w:t>
      </w:r>
    </w:p>
    <w:p w14:paraId="59B9C4A2" w14:textId="77777777" w:rsidR="0051631A" w:rsidRPr="003832A0" w:rsidRDefault="00354A6F" w:rsidP="0051631A">
      <w:pPr>
        <w:rPr>
          <w:i/>
          <w:color w:val="C00000"/>
          <w:lang w:eastAsia="en-AU"/>
        </w:rPr>
      </w:pPr>
      <w:r w:rsidRPr="003832A0">
        <w:rPr>
          <w:i/>
          <w:color w:val="C00000"/>
          <w:lang w:eastAsia="en-AU"/>
        </w:rPr>
        <w:t>Schedule 4E of t</w:t>
      </w:r>
      <w:r w:rsidR="00873858" w:rsidRPr="003832A0">
        <w:rPr>
          <w:i/>
          <w:color w:val="C00000"/>
          <w:lang w:eastAsia="en-AU"/>
        </w:rPr>
        <w:t>he Regulations requires an annual r</w:t>
      </w:r>
      <w:r w:rsidRPr="003832A0">
        <w:rPr>
          <w:i/>
          <w:color w:val="C00000"/>
          <w:lang w:eastAsia="en-AU"/>
        </w:rPr>
        <w:t>eport</w:t>
      </w:r>
      <w:r w:rsidR="00873858" w:rsidRPr="003832A0">
        <w:rPr>
          <w:i/>
          <w:color w:val="C00000"/>
          <w:lang w:eastAsia="en-AU"/>
        </w:rPr>
        <w:t xml:space="preserve"> to</w:t>
      </w:r>
      <w:r w:rsidRPr="003832A0">
        <w:rPr>
          <w:i/>
          <w:color w:val="C00000"/>
          <w:lang w:eastAsia="en-AU"/>
        </w:rPr>
        <w:t xml:space="preserve"> contain a</w:t>
      </w:r>
      <w:r w:rsidR="0051631A" w:rsidRPr="003832A0">
        <w:rPr>
          <w:i/>
          <w:color w:val="C00000"/>
          <w:lang w:eastAsia="en-AU"/>
        </w:rPr>
        <w:t xml:space="preserve"> report on the interest holder’</w:t>
      </w:r>
      <w:r w:rsidR="00793D70" w:rsidRPr="003832A0">
        <w:rPr>
          <w:i/>
          <w:color w:val="C00000"/>
          <w:lang w:eastAsia="en-AU"/>
        </w:rPr>
        <w:t xml:space="preserve">s compliance with any approved </w:t>
      </w:r>
      <w:r w:rsidR="00FC04D3" w:rsidRPr="003832A0">
        <w:rPr>
          <w:i/>
          <w:color w:val="C00000"/>
          <w:lang w:eastAsia="en-AU"/>
        </w:rPr>
        <w:t>FMP</w:t>
      </w:r>
      <w:r w:rsidR="0051631A" w:rsidRPr="003832A0">
        <w:rPr>
          <w:i/>
          <w:color w:val="C00000"/>
          <w:lang w:eastAsia="en-AU"/>
        </w:rPr>
        <w:t xml:space="preserve"> during the reporting period, including a declaration that the field management plan still represents the interest holder’s development strategy for the petroleum pool or pools in the title area.</w:t>
      </w:r>
    </w:p>
    <w:p w14:paraId="532E8B37" w14:textId="32BCCD2B" w:rsidR="00E57251" w:rsidRPr="003832A0" w:rsidRDefault="00E57251" w:rsidP="00E57251">
      <w:pPr>
        <w:rPr>
          <w:i/>
          <w:color w:val="C00000"/>
          <w:lang w:eastAsia="en-AU"/>
        </w:rPr>
      </w:pPr>
      <w:r w:rsidRPr="003832A0">
        <w:rPr>
          <w:i/>
          <w:color w:val="C00000"/>
          <w:lang w:eastAsia="en-AU"/>
        </w:rPr>
        <w:t>List relevant FMPs, their date of approval and date of required review</w:t>
      </w:r>
      <w:r w:rsidR="000559BE" w:rsidRPr="003832A0">
        <w:rPr>
          <w:i/>
          <w:color w:val="C00000"/>
          <w:lang w:eastAsia="en-AU"/>
        </w:rPr>
        <w:t xml:space="preserve"> in </w:t>
      </w:r>
      <w:r w:rsidR="000559BE">
        <w:rPr>
          <w:i/>
          <w:color w:val="FF0000"/>
          <w:lang w:eastAsia="en-AU"/>
        </w:rPr>
        <w:fldChar w:fldCharType="begin"/>
      </w:r>
      <w:r w:rsidR="000559BE">
        <w:rPr>
          <w:i/>
          <w:color w:val="FF0000"/>
          <w:lang w:eastAsia="en-AU"/>
        </w:rPr>
        <w:instrText xml:space="preserve"> REF _Ref156982290 \h </w:instrText>
      </w:r>
      <w:r w:rsidR="000559BE">
        <w:rPr>
          <w:i/>
          <w:color w:val="FF0000"/>
          <w:lang w:eastAsia="en-AU"/>
        </w:rPr>
      </w:r>
      <w:r w:rsidR="000559BE">
        <w:rPr>
          <w:i/>
          <w:color w:val="FF0000"/>
          <w:lang w:eastAsia="en-AU"/>
        </w:rPr>
        <w:fldChar w:fldCharType="separate"/>
      </w:r>
      <w:r w:rsidR="00D96FEE">
        <w:t xml:space="preserve">Table </w:t>
      </w:r>
      <w:r w:rsidR="00D96FEE">
        <w:rPr>
          <w:noProof/>
        </w:rPr>
        <w:t>39</w:t>
      </w:r>
      <w:r w:rsidR="000559BE">
        <w:rPr>
          <w:i/>
          <w:color w:val="FF0000"/>
          <w:lang w:eastAsia="en-AU"/>
        </w:rPr>
        <w:fldChar w:fldCharType="end"/>
      </w:r>
      <w:r w:rsidR="000559BE" w:rsidRPr="003832A0">
        <w:rPr>
          <w:i/>
          <w:color w:val="C00000"/>
          <w:lang w:eastAsia="en-AU"/>
        </w:rPr>
        <w:t xml:space="preserve"> below</w:t>
      </w:r>
      <w:r w:rsidRPr="003832A0">
        <w:rPr>
          <w:i/>
          <w:color w:val="C00000"/>
          <w:lang w:eastAsia="en-AU"/>
        </w:rPr>
        <w:t>.</w:t>
      </w:r>
    </w:p>
    <w:p w14:paraId="16601652" w14:textId="63038AE5" w:rsidR="00595792" w:rsidRDefault="00595792" w:rsidP="004605CC">
      <w:pPr>
        <w:pStyle w:val="Caption"/>
        <w:keepNext/>
      </w:pPr>
      <w:bookmarkStart w:id="103" w:name="_Ref156982290"/>
      <w:r>
        <w:t xml:space="preserve">Table </w:t>
      </w:r>
      <w:fldSimple w:instr=" SEQ Table \* ARABIC ">
        <w:r w:rsidR="00D96FEE">
          <w:rPr>
            <w:noProof/>
          </w:rPr>
          <w:t>39</w:t>
        </w:r>
      </w:fldSimple>
      <w:bookmarkEnd w:id="103"/>
      <w:r>
        <w:t xml:space="preserve"> - List of FMPs</w:t>
      </w:r>
    </w:p>
    <w:tbl>
      <w:tblPr>
        <w:tblStyle w:val="NTGtable1"/>
        <w:tblW w:w="4811" w:type="pct"/>
        <w:tblLook w:val="04A0" w:firstRow="1" w:lastRow="0" w:firstColumn="1" w:lastColumn="0" w:noHBand="0" w:noVBand="1"/>
      </w:tblPr>
      <w:tblGrid>
        <w:gridCol w:w="5098"/>
        <w:gridCol w:w="2553"/>
        <w:gridCol w:w="2267"/>
      </w:tblGrid>
      <w:tr w:rsidR="002F7870" w14:paraId="1107E099" w14:textId="77777777" w:rsidTr="004605CC">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570" w:type="pct"/>
          </w:tcPr>
          <w:p w14:paraId="3B9FA9A1" w14:textId="77777777" w:rsidR="002F7870" w:rsidRDefault="002F7870" w:rsidP="00392F2E">
            <w:pPr>
              <w:rPr>
                <w:lang w:eastAsia="en-AU"/>
              </w:rPr>
            </w:pPr>
            <w:r>
              <w:rPr>
                <w:lang w:eastAsia="en-AU"/>
              </w:rPr>
              <w:t>FMP (Name and unique document ID)</w:t>
            </w:r>
          </w:p>
        </w:tc>
        <w:tc>
          <w:tcPr>
            <w:tcW w:w="1287" w:type="pct"/>
          </w:tcPr>
          <w:p w14:paraId="773B477F" w14:textId="77777777" w:rsidR="002F7870" w:rsidRDefault="002F7870" w:rsidP="00392F2E">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Date of approval</w:t>
            </w:r>
          </w:p>
        </w:tc>
        <w:tc>
          <w:tcPr>
            <w:tcW w:w="1143" w:type="pct"/>
          </w:tcPr>
          <w:p w14:paraId="3832D450" w14:textId="77777777" w:rsidR="002F7870" w:rsidRDefault="002F7870" w:rsidP="00392F2E">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Review date</w:t>
            </w:r>
          </w:p>
        </w:tc>
      </w:tr>
      <w:tr w:rsidR="002F7870" w14:paraId="20F3C634" w14:textId="77777777" w:rsidTr="004605CC">
        <w:trPr>
          <w:trHeight w:val="431"/>
        </w:trPr>
        <w:tc>
          <w:tcPr>
            <w:cnfStyle w:val="001000000000" w:firstRow="0" w:lastRow="0" w:firstColumn="1" w:lastColumn="0" w:oddVBand="0" w:evenVBand="0" w:oddHBand="0" w:evenHBand="0" w:firstRowFirstColumn="0" w:firstRowLastColumn="0" w:lastRowFirstColumn="0" w:lastRowLastColumn="0"/>
            <w:tcW w:w="2570" w:type="pct"/>
          </w:tcPr>
          <w:p w14:paraId="764017C2" w14:textId="77777777" w:rsidR="002F7870" w:rsidRDefault="002F7870" w:rsidP="00392F2E">
            <w:pPr>
              <w:rPr>
                <w:lang w:eastAsia="en-AU"/>
              </w:rPr>
            </w:pPr>
          </w:p>
        </w:tc>
        <w:tc>
          <w:tcPr>
            <w:tcW w:w="1287" w:type="pct"/>
          </w:tcPr>
          <w:p w14:paraId="13DC66F0" w14:textId="77777777" w:rsidR="002F7870" w:rsidRDefault="002F7870" w:rsidP="00392F2E">
            <w:pPr>
              <w:cnfStyle w:val="000000000000" w:firstRow="0" w:lastRow="0" w:firstColumn="0" w:lastColumn="0" w:oddVBand="0" w:evenVBand="0" w:oddHBand="0" w:evenHBand="0" w:firstRowFirstColumn="0" w:firstRowLastColumn="0" w:lastRowFirstColumn="0" w:lastRowLastColumn="0"/>
              <w:rPr>
                <w:lang w:eastAsia="en-AU"/>
              </w:rPr>
            </w:pPr>
          </w:p>
        </w:tc>
        <w:tc>
          <w:tcPr>
            <w:tcW w:w="1143" w:type="pct"/>
          </w:tcPr>
          <w:p w14:paraId="0965C99A" w14:textId="77777777" w:rsidR="002F7870" w:rsidRDefault="002F7870" w:rsidP="00392F2E">
            <w:pPr>
              <w:cnfStyle w:val="000000000000" w:firstRow="0" w:lastRow="0" w:firstColumn="0" w:lastColumn="0" w:oddVBand="0" w:evenVBand="0" w:oddHBand="0" w:evenHBand="0" w:firstRowFirstColumn="0" w:firstRowLastColumn="0" w:lastRowFirstColumn="0" w:lastRowLastColumn="0"/>
              <w:rPr>
                <w:lang w:eastAsia="en-AU"/>
              </w:rPr>
            </w:pPr>
          </w:p>
        </w:tc>
      </w:tr>
    </w:tbl>
    <w:p w14:paraId="500649F1" w14:textId="3EDFD298" w:rsidR="00E90B73" w:rsidRPr="003832A0" w:rsidRDefault="00E90B73" w:rsidP="00E90B73">
      <w:pPr>
        <w:shd w:val="clear" w:color="auto" w:fill="FFFFFF"/>
        <w:spacing w:before="200"/>
        <w:rPr>
          <w:i/>
          <w:color w:val="C00000"/>
          <w:lang w:eastAsia="en-AU"/>
        </w:rPr>
      </w:pPr>
      <w:r w:rsidRPr="003832A0">
        <w:rPr>
          <w:i/>
          <w:color w:val="C00000"/>
          <w:lang w:eastAsia="en-AU"/>
        </w:rPr>
        <w:t>Schedule 4C of the Regulations requires that the FMP contain information about how the licensee will implement and ensure ongoing compliance with the approved field management plan. This approved information should be incorporated into this section of an annual report.</w:t>
      </w:r>
    </w:p>
    <w:p w14:paraId="2B9EF0AE" w14:textId="0CF7DF33" w:rsidR="00E90B73" w:rsidRPr="003832A0" w:rsidRDefault="00E90B73" w:rsidP="00E90B73">
      <w:pPr>
        <w:shd w:val="clear" w:color="auto" w:fill="FFFFFF"/>
        <w:spacing w:before="200"/>
        <w:rPr>
          <w:i/>
          <w:color w:val="C00000"/>
          <w:lang w:eastAsia="en-AU"/>
        </w:rPr>
      </w:pPr>
      <w:r w:rsidRPr="003832A0">
        <w:rPr>
          <w:i/>
          <w:color w:val="C00000"/>
          <w:lang w:eastAsia="en-AU"/>
        </w:rPr>
        <w:t>Provide an overview of the following:</w:t>
      </w:r>
    </w:p>
    <w:p w14:paraId="12EB74C0" w14:textId="45921ECB" w:rsidR="008406B9" w:rsidRPr="003832A0" w:rsidRDefault="008406B9" w:rsidP="008406B9">
      <w:pPr>
        <w:pStyle w:val="ListParagraph"/>
        <w:numPr>
          <w:ilvl w:val="0"/>
          <w:numId w:val="17"/>
        </w:numPr>
        <w:rPr>
          <w:i/>
          <w:color w:val="C00000"/>
          <w:lang w:eastAsia="en-AU"/>
        </w:rPr>
      </w:pPr>
      <w:r w:rsidRPr="003832A0">
        <w:rPr>
          <w:i/>
          <w:color w:val="C00000"/>
        </w:rPr>
        <w:t xml:space="preserve">Demonstration the </w:t>
      </w:r>
      <w:r w:rsidRPr="003832A0">
        <w:rPr>
          <w:i/>
          <w:color w:val="C00000"/>
          <w:lang w:eastAsia="en-AU"/>
        </w:rPr>
        <w:t>development strategy that underpins any approved FMP remains the best option for long term optimum recovery of the resource (based on most recently acquired data).</w:t>
      </w:r>
    </w:p>
    <w:p w14:paraId="6DEA98E1" w14:textId="507F8868" w:rsidR="008406B9" w:rsidRPr="003832A0" w:rsidRDefault="008406B9" w:rsidP="008406B9">
      <w:pPr>
        <w:pStyle w:val="ListParagraph"/>
        <w:numPr>
          <w:ilvl w:val="0"/>
          <w:numId w:val="17"/>
        </w:numPr>
        <w:rPr>
          <w:i/>
          <w:color w:val="C00000"/>
          <w:lang w:eastAsia="en-AU"/>
        </w:rPr>
      </w:pPr>
      <w:r w:rsidRPr="003832A0">
        <w:rPr>
          <w:i/>
          <w:color w:val="C00000"/>
          <w:lang w:eastAsia="en-AU"/>
        </w:rPr>
        <w:t>Descriptions of any continued appraisal of the licence area. Where new petroleum pools have been discovered advice should be provided as to their commercial quality and if their incorporation into the development area will be achievable and/or consistent with the approved FMP.</w:t>
      </w:r>
    </w:p>
    <w:p w14:paraId="5BF7D33E" w14:textId="57980453" w:rsidR="008406B9" w:rsidRPr="003832A0" w:rsidRDefault="008406B9" w:rsidP="008406B9">
      <w:pPr>
        <w:pStyle w:val="ListParagraph"/>
        <w:numPr>
          <w:ilvl w:val="0"/>
          <w:numId w:val="17"/>
        </w:numPr>
        <w:rPr>
          <w:i/>
          <w:color w:val="C00000"/>
          <w:lang w:eastAsia="en-AU"/>
        </w:rPr>
      </w:pPr>
      <w:r w:rsidRPr="003832A0">
        <w:rPr>
          <w:i/>
          <w:color w:val="C00000"/>
          <w:lang w:eastAsia="en-AU"/>
        </w:rPr>
        <w:t>Analyses of how monthly production data for the year correlates with forecasted rates of production and the approved rate of recovery.</w:t>
      </w:r>
    </w:p>
    <w:p w14:paraId="4D6FD3C1" w14:textId="68F72E1C" w:rsidR="008406B9" w:rsidRPr="003832A0" w:rsidRDefault="008406B9" w:rsidP="008406B9">
      <w:pPr>
        <w:pStyle w:val="ListParagraph"/>
        <w:numPr>
          <w:ilvl w:val="0"/>
          <w:numId w:val="17"/>
        </w:numPr>
        <w:rPr>
          <w:i/>
          <w:color w:val="C00000"/>
          <w:lang w:eastAsia="en-AU"/>
        </w:rPr>
      </w:pPr>
      <w:r w:rsidRPr="003832A0">
        <w:rPr>
          <w:i/>
          <w:color w:val="C00000"/>
          <w:lang w:eastAsia="en-AU"/>
        </w:rPr>
        <w:t>Reporting of compliance with operational commitments approved in an FMP, including estimated timelines for the development and decommissioning of wells.</w:t>
      </w:r>
    </w:p>
    <w:p w14:paraId="561B71F9" w14:textId="03723AF1" w:rsidR="008406B9" w:rsidRPr="003832A0" w:rsidRDefault="008406B9" w:rsidP="008406B9">
      <w:pPr>
        <w:pStyle w:val="ListParagraph"/>
        <w:numPr>
          <w:ilvl w:val="0"/>
          <w:numId w:val="17"/>
        </w:numPr>
        <w:rPr>
          <w:i/>
          <w:color w:val="C00000"/>
          <w:lang w:eastAsia="en-AU"/>
        </w:rPr>
      </w:pPr>
      <w:r w:rsidRPr="003832A0">
        <w:rPr>
          <w:i/>
          <w:color w:val="C00000"/>
          <w:lang w:eastAsia="en-AU"/>
        </w:rPr>
        <w:t>A summary of compliance with any approved segregation of zone policy, including how applicable wells have been monitored, maintained and reported upon in accordance with requirements of the Act and Regulations</w:t>
      </w:r>
      <w:r w:rsidR="00AF42AE" w:rsidRPr="003832A0">
        <w:rPr>
          <w:i/>
          <w:color w:val="C00000"/>
          <w:lang w:eastAsia="en-AU"/>
        </w:rPr>
        <w:t xml:space="preserve"> (Refer 7.1 below)</w:t>
      </w:r>
      <w:r w:rsidRPr="003832A0">
        <w:rPr>
          <w:i/>
          <w:color w:val="C00000"/>
          <w:lang w:eastAsia="en-AU"/>
        </w:rPr>
        <w:t>.</w:t>
      </w:r>
    </w:p>
    <w:p w14:paraId="75F035A5" w14:textId="77777777" w:rsidR="008406B9" w:rsidRPr="003832A0" w:rsidRDefault="008406B9" w:rsidP="008406B9">
      <w:pPr>
        <w:pStyle w:val="ListParagraph"/>
        <w:numPr>
          <w:ilvl w:val="0"/>
          <w:numId w:val="17"/>
        </w:numPr>
        <w:rPr>
          <w:i/>
          <w:color w:val="C00000"/>
          <w:lang w:eastAsia="en-AU"/>
        </w:rPr>
      </w:pPr>
      <w:r w:rsidRPr="003832A0">
        <w:rPr>
          <w:i/>
          <w:color w:val="C00000"/>
          <w:lang w:eastAsia="en-AU"/>
        </w:rPr>
        <w:t>A description of how approved operations relating to the enhanced recovery or recycling of petroleum, processing, storage, use and disposal of petroleum and injections of water or treatment material into any underground formation compare to those undertaken. Where there is a discrepancy, provide an explanation and discuss if there is a requirement to amend the FMP.</w:t>
      </w:r>
    </w:p>
    <w:p w14:paraId="1B46F321" w14:textId="77777777" w:rsidR="008406B9" w:rsidRPr="003832A0" w:rsidRDefault="008406B9" w:rsidP="008406B9">
      <w:pPr>
        <w:pStyle w:val="ListParagraph"/>
        <w:numPr>
          <w:ilvl w:val="0"/>
          <w:numId w:val="17"/>
        </w:numPr>
        <w:rPr>
          <w:i/>
          <w:color w:val="C00000"/>
          <w:lang w:eastAsia="en-AU"/>
        </w:rPr>
      </w:pPr>
      <w:r w:rsidRPr="003832A0">
        <w:rPr>
          <w:i/>
          <w:color w:val="C00000"/>
          <w:lang w:eastAsia="en-AU"/>
        </w:rPr>
        <w:t>Validation reports from testing for approved equipment and procedures used to determine the quantity of petroleum and water.</w:t>
      </w:r>
    </w:p>
    <w:p w14:paraId="0BE9F9F4" w14:textId="77777777" w:rsidR="008406B9" w:rsidRPr="003832A0" w:rsidRDefault="008406B9" w:rsidP="008406B9">
      <w:pPr>
        <w:pStyle w:val="ListParagraph"/>
        <w:numPr>
          <w:ilvl w:val="0"/>
          <w:numId w:val="17"/>
        </w:numPr>
        <w:rPr>
          <w:i/>
          <w:color w:val="C00000"/>
          <w:lang w:eastAsia="en-AU"/>
        </w:rPr>
      </w:pPr>
      <w:r w:rsidRPr="003832A0">
        <w:rPr>
          <w:i/>
          <w:color w:val="C00000"/>
          <w:lang w:eastAsia="en-AU"/>
        </w:rPr>
        <w:t>Confirmation that monthly back allocation testing was competed as required for clusters of wells without individual metering devices and advice on resultant re-calibration requirements.</w:t>
      </w:r>
    </w:p>
    <w:p w14:paraId="2A26CBA0" w14:textId="48547B53" w:rsidR="00B61600" w:rsidRPr="00B61600" w:rsidRDefault="00B61600" w:rsidP="00DC3B4A">
      <w:pPr>
        <w:pStyle w:val="Heading2"/>
      </w:pPr>
      <w:bookmarkStart w:id="104" w:name="_Toc158301551"/>
      <w:r w:rsidRPr="00B61600">
        <w:t>Segregation of zones policy</w:t>
      </w:r>
      <w:bookmarkEnd w:id="104"/>
    </w:p>
    <w:p w14:paraId="2D5E85A1" w14:textId="77777777" w:rsidR="00DE2705" w:rsidRPr="003832A0" w:rsidRDefault="00DE2705" w:rsidP="00DE2705">
      <w:pPr>
        <w:rPr>
          <w:bCs/>
          <w:i/>
          <w:color w:val="C00000"/>
          <w:lang w:eastAsia="en-AU"/>
        </w:rPr>
      </w:pPr>
      <w:r w:rsidRPr="003832A0">
        <w:rPr>
          <w:bCs/>
          <w:i/>
          <w:color w:val="C00000"/>
          <w:lang w:eastAsia="en-AU"/>
        </w:rPr>
        <w:t>An approved FMP must include a segregation of zones policy to ensure petroleum will not be recovered simultaneously from more than one reservoir with different reservoir pressure points or reservoir characteristics in a well unless the production is from separate completion strings that are isolated from each other.</w:t>
      </w:r>
    </w:p>
    <w:p w14:paraId="1E39366D" w14:textId="09BE8751" w:rsidR="00E749BE" w:rsidRPr="003832A0" w:rsidRDefault="00DE2705" w:rsidP="00DE2705">
      <w:pPr>
        <w:rPr>
          <w:bCs/>
          <w:i/>
          <w:color w:val="C00000"/>
          <w:lang w:eastAsia="en-AU"/>
        </w:rPr>
      </w:pPr>
      <w:r w:rsidRPr="003832A0">
        <w:rPr>
          <w:bCs/>
          <w:i/>
          <w:color w:val="C00000"/>
          <w:lang w:eastAsia="en-AU"/>
        </w:rPr>
        <w:lastRenderedPageBreak/>
        <w:t>For each multiple completion well, the licensee must demonstrate that segregation between the completions has been achieved after the initial well completion and maintained after installing, replacing, modifying, removing or revalidating a sub</w:t>
      </w:r>
      <w:r w:rsidRPr="003832A0">
        <w:rPr>
          <w:bCs/>
          <w:i/>
          <w:color w:val="C00000"/>
          <w:lang w:eastAsia="en-AU"/>
        </w:rPr>
        <w:noBreakHyphen/>
        <w:t>surface well barrier in a previously completed well or upon the acquisition of evidence that a sub-surface well barrier has been degraded.</w:t>
      </w:r>
    </w:p>
    <w:p w14:paraId="13E9AB46" w14:textId="6D59EBDD" w:rsidR="00DE2705" w:rsidRPr="003832A0" w:rsidRDefault="00DE2705" w:rsidP="00DE2705">
      <w:pPr>
        <w:rPr>
          <w:bCs/>
          <w:i/>
          <w:color w:val="C00000"/>
          <w:lang w:eastAsia="en-AU"/>
        </w:rPr>
      </w:pPr>
      <w:r w:rsidRPr="003832A0">
        <w:rPr>
          <w:bCs/>
          <w:i/>
          <w:color w:val="C00000"/>
          <w:lang w:eastAsia="en-AU"/>
        </w:rPr>
        <w:t>This requirement comes from Regulation 66AAR of the Regulations, which requires the submission of a well barrier integrity validation (WBIV) report to the Minister within 30 days of completing a new well, installing, replacing, modifying, removing or revalidating a sub</w:t>
      </w:r>
      <w:r w:rsidRPr="003832A0">
        <w:rPr>
          <w:bCs/>
          <w:i/>
          <w:color w:val="C00000"/>
          <w:lang w:eastAsia="en-AU"/>
        </w:rPr>
        <w:noBreakHyphen/>
        <w:t>surface well barrier in a previously completed well or upon the acquisition of evidence that a sub-surface well barrier has been degraded.</w:t>
      </w:r>
    </w:p>
    <w:p w14:paraId="065C4E56" w14:textId="15B10A7D" w:rsidR="00E749BE" w:rsidRPr="003832A0" w:rsidRDefault="00E749BE" w:rsidP="00E749BE">
      <w:pPr>
        <w:rPr>
          <w:bCs/>
          <w:i/>
          <w:color w:val="C00000"/>
          <w:lang w:eastAsia="en-AU"/>
        </w:rPr>
      </w:pPr>
      <w:r w:rsidRPr="003832A0">
        <w:rPr>
          <w:bCs/>
          <w:i/>
          <w:color w:val="C00000"/>
          <w:lang w:eastAsia="en-AU"/>
        </w:rPr>
        <w:t xml:space="preserve">Identify any instances of non-compliance with the FMP and associated legislative requirements during the reporting period. Select Y, N or NA as appropriate in </w:t>
      </w:r>
      <w:hyperlink w:anchor="Table6" w:history="1">
        <w:r w:rsidR="000559BE">
          <w:rPr>
            <w:rStyle w:val="Hyperlink"/>
            <w:bCs/>
            <w:i/>
            <w:lang w:eastAsia="en-AU"/>
          </w:rPr>
          <w:fldChar w:fldCharType="begin"/>
        </w:r>
        <w:r w:rsidR="000559BE">
          <w:instrText xml:space="preserve"> REF _Ref156982364 \h </w:instrText>
        </w:r>
        <w:r w:rsidR="000559BE">
          <w:rPr>
            <w:rStyle w:val="Hyperlink"/>
            <w:bCs/>
            <w:i/>
            <w:lang w:eastAsia="en-AU"/>
          </w:rPr>
        </w:r>
        <w:r w:rsidR="000559BE">
          <w:rPr>
            <w:rStyle w:val="Hyperlink"/>
            <w:bCs/>
            <w:i/>
            <w:lang w:eastAsia="en-AU"/>
          </w:rPr>
          <w:fldChar w:fldCharType="separate"/>
        </w:r>
        <w:r w:rsidR="00D96FEE">
          <w:t xml:space="preserve">Table </w:t>
        </w:r>
        <w:r w:rsidR="00D96FEE">
          <w:rPr>
            <w:noProof/>
          </w:rPr>
          <w:t>40</w:t>
        </w:r>
        <w:r w:rsidR="000559BE">
          <w:rPr>
            <w:rStyle w:val="Hyperlink"/>
            <w:bCs/>
            <w:i/>
            <w:lang w:eastAsia="en-AU"/>
          </w:rPr>
          <w:fldChar w:fldCharType="end"/>
        </w:r>
      </w:hyperlink>
      <w:r w:rsidRPr="003832A0">
        <w:rPr>
          <w:bCs/>
          <w:i/>
          <w:color w:val="C00000"/>
          <w:lang w:eastAsia="en-AU"/>
        </w:rPr>
        <w:t xml:space="preserve"> below.</w:t>
      </w:r>
    </w:p>
    <w:p w14:paraId="743D778A" w14:textId="67219B4F" w:rsidR="00F86665" w:rsidRDefault="00F86665" w:rsidP="004605CC">
      <w:pPr>
        <w:pStyle w:val="Caption"/>
        <w:keepNext/>
      </w:pPr>
      <w:bookmarkStart w:id="105" w:name="_Ref156982364"/>
      <w:r>
        <w:t xml:space="preserve">Table </w:t>
      </w:r>
      <w:fldSimple w:instr=" SEQ Table \* ARABIC ">
        <w:r w:rsidR="00D96FEE">
          <w:rPr>
            <w:noProof/>
          </w:rPr>
          <w:t>40</w:t>
        </w:r>
      </w:fldSimple>
      <w:bookmarkEnd w:id="105"/>
      <w:r>
        <w:t xml:space="preserve"> - Compliance with approved segregation of zones policy</w:t>
      </w:r>
    </w:p>
    <w:tbl>
      <w:tblPr>
        <w:tblStyle w:val="NTGtable1"/>
        <w:tblW w:w="5000" w:type="pct"/>
        <w:tblLook w:val="04A0" w:firstRow="1" w:lastRow="0" w:firstColumn="1" w:lastColumn="0" w:noHBand="0" w:noVBand="1"/>
      </w:tblPr>
      <w:tblGrid>
        <w:gridCol w:w="1487"/>
        <w:gridCol w:w="7425"/>
        <w:gridCol w:w="1396"/>
      </w:tblGrid>
      <w:tr w:rsidR="00E749BE" w:rsidRPr="00681C57" w14:paraId="52CCD1C0" w14:textId="77777777" w:rsidTr="00CC6C64">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721" w:type="pct"/>
          </w:tcPr>
          <w:p w14:paraId="159EE254" w14:textId="77777777" w:rsidR="00E749BE" w:rsidRPr="00E01531" w:rsidRDefault="00E749BE" w:rsidP="00CC6C64">
            <w:pPr>
              <w:rPr>
                <w:lang w:eastAsia="en-AU"/>
              </w:rPr>
            </w:pPr>
            <w:r>
              <w:rPr>
                <w:lang w:eastAsia="en-AU"/>
              </w:rPr>
              <w:t>Requirement</w:t>
            </w:r>
          </w:p>
        </w:tc>
        <w:tc>
          <w:tcPr>
            <w:tcW w:w="3602" w:type="pct"/>
          </w:tcPr>
          <w:p w14:paraId="0B5D76E0" w14:textId="77777777" w:rsidR="00E749BE" w:rsidRPr="00681C57" w:rsidRDefault="00E749BE" w:rsidP="00CC6C64">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Description</w:t>
            </w:r>
          </w:p>
        </w:tc>
        <w:tc>
          <w:tcPr>
            <w:tcW w:w="677" w:type="pct"/>
          </w:tcPr>
          <w:p w14:paraId="1BA6385C" w14:textId="77777777" w:rsidR="00E749BE" w:rsidRDefault="00E749BE" w:rsidP="00CC6C64">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Compliant</w:t>
            </w:r>
          </w:p>
        </w:tc>
      </w:tr>
      <w:tr w:rsidR="00E749BE" w:rsidRPr="00681C57" w14:paraId="2C9352FA" w14:textId="77777777" w:rsidTr="00CC6C64">
        <w:trPr>
          <w:trHeight w:val="431"/>
        </w:trPr>
        <w:tc>
          <w:tcPr>
            <w:cnfStyle w:val="001000000000" w:firstRow="0" w:lastRow="0" w:firstColumn="1" w:lastColumn="0" w:oddVBand="0" w:evenVBand="0" w:oddHBand="0" w:evenHBand="0" w:firstRowFirstColumn="0" w:firstRowLastColumn="0" w:lastRowFirstColumn="0" w:lastRowLastColumn="0"/>
            <w:tcW w:w="721" w:type="pct"/>
          </w:tcPr>
          <w:p w14:paraId="169792A9" w14:textId="77777777" w:rsidR="00E749BE" w:rsidRPr="00B26796" w:rsidRDefault="00E749BE" w:rsidP="00CC6C64">
            <w:pPr>
              <w:rPr>
                <w:lang w:eastAsia="en-AU"/>
              </w:rPr>
            </w:pPr>
          </w:p>
        </w:tc>
        <w:tc>
          <w:tcPr>
            <w:tcW w:w="3602" w:type="pct"/>
          </w:tcPr>
          <w:p w14:paraId="4FE2240D" w14:textId="43EC1203" w:rsidR="00E749BE" w:rsidRPr="00AD4D97" w:rsidRDefault="00E749BE" w:rsidP="00AF6D41">
            <w:pPr>
              <w:shd w:val="clear" w:color="auto" w:fill="FFFFFF"/>
              <w:cnfStyle w:val="000000000000" w:firstRow="0" w:lastRow="0" w:firstColumn="0" w:lastColumn="0" w:oddVBand="0" w:evenVBand="0" w:oddHBand="0" w:evenHBand="0" w:firstRowFirstColumn="0" w:firstRowLastColumn="0" w:lastRowFirstColumn="0" w:lastRowLastColumn="0"/>
              <w:rPr>
                <w:highlight w:val="yellow"/>
                <w:lang w:eastAsia="en-AU"/>
              </w:rPr>
            </w:pPr>
            <w:r w:rsidRPr="0036680F">
              <w:rPr>
                <w:lang w:eastAsia="en-AU"/>
              </w:rPr>
              <w:t xml:space="preserve">Were </w:t>
            </w:r>
            <w:r>
              <w:rPr>
                <w:lang w:eastAsia="en-AU"/>
              </w:rPr>
              <w:t xml:space="preserve">multiple completion </w:t>
            </w:r>
            <w:r w:rsidRPr="0036680F">
              <w:rPr>
                <w:lang w:eastAsia="en-AU"/>
              </w:rPr>
              <w:t xml:space="preserve">wells drilled </w:t>
            </w:r>
            <w:r>
              <w:rPr>
                <w:lang w:eastAsia="en-AU"/>
              </w:rPr>
              <w:t xml:space="preserve">or modified </w:t>
            </w:r>
            <w:r w:rsidRPr="0036680F">
              <w:rPr>
                <w:lang w:eastAsia="en-AU"/>
              </w:rPr>
              <w:t xml:space="preserve">during </w:t>
            </w:r>
            <w:r>
              <w:rPr>
                <w:lang w:eastAsia="en-AU"/>
              </w:rPr>
              <w:t xml:space="preserve">the </w:t>
            </w:r>
            <w:r w:rsidRPr="0036680F">
              <w:rPr>
                <w:lang w:eastAsia="en-AU"/>
              </w:rPr>
              <w:t xml:space="preserve">reporting period? (If no, go to </w:t>
            </w:r>
            <w:hyperlink w:anchor="_Compliance_with_any" w:history="1">
              <w:r w:rsidRPr="0036680F">
                <w:rPr>
                  <w:rStyle w:val="Hyperlink"/>
                  <w:lang w:eastAsia="en-AU"/>
                </w:rPr>
                <w:t xml:space="preserve">Section </w:t>
              </w:r>
              <w:r>
                <w:rPr>
                  <w:rStyle w:val="Hyperlink"/>
                  <w:lang w:eastAsia="en-AU"/>
                </w:rPr>
                <w:t>7.</w:t>
              </w:r>
              <w:r w:rsidR="00AF6D41">
                <w:rPr>
                  <w:rStyle w:val="Hyperlink"/>
                  <w:lang w:eastAsia="en-AU"/>
                </w:rPr>
                <w:t>2</w:t>
              </w:r>
            </w:hyperlink>
            <w:r w:rsidRPr="0036680F">
              <w:rPr>
                <w:lang w:eastAsia="en-AU"/>
              </w:rPr>
              <w:t>)</w:t>
            </w:r>
          </w:p>
        </w:tc>
        <w:sdt>
          <w:sdtPr>
            <w:rPr>
              <w:lang w:eastAsia="en-AU"/>
            </w:rPr>
            <w:id w:val="658967241"/>
            <w:placeholder>
              <w:docPart w:val="6741E7FADF8348D7BD529F6BC0893FEE"/>
            </w:placeholder>
            <w:showingPlcHdr/>
            <w:dropDownList>
              <w:listItem w:displayText="YES" w:value="YES"/>
              <w:listItem w:displayText="NO" w:value="NO"/>
            </w:dropDownList>
          </w:sdtPr>
          <w:sdtContent>
            <w:tc>
              <w:tcPr>
                <w:tcW w:w="677" w:type="pct"/>
              </w:tcPr>
              <w:p w14:paraId="318DEB94" w14:textId="65EA024A" w:rsidR="00E749BE" w:rsidRPr="0036680F" w:rsidRDefault="00E749BE" w:rsidP="00CC6C64">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Y/N</w:t>
                </w:r>
              </w:p>
            </w:tc>
          </w:sdtContent>
        </w:sdt>
      </w:tr>
      <w:tr w:rsidR="00E749BE" w:rsidRPr="00681C57" w14:paraId="33370591" w14:textId="77777777" w:rsidTr="00CC6C6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721" w:type="pct"/>
          </w:tcPr>
          <w:p w14:paraId="2AE2FBDE" w14:textId="77777777" w:rsidR="00E749BE" w:rsidRDefault="00E749BE" w:rsidP="00CC6C64">
            <w:pPr>
              <w:rPr>
                <w:lang w:eastAsia="en-AU"/>
              </w:rPr>
            </w:pPr>
            <w:r>
              <w:rPr>
                <w:lang w:eastAsia="en-AU"/>
              </w:rPr>
              <w:t>FMP</w:t>
            </w:r>
          </w:p>
        </w:tc>
        <w:tc>
          <w:tcPr>
            <w:tcW w:w="3602" w:type="pct"/>
          </w:tcPr>
          <w:p w14:paraId="60E52C38" w14:textId="56F00395" w:rsidR="00E749BE" w:rsidRPr="003536D6" w:rsidRDefault="00E749BE" w:rsidP="004605CC">
            <w:pPr>
              <w:cnfStyle w:val="000000010000" w:firstRow="0" w:lastRow="0" w:firstColumn="0" w:lastColumn="0" w:oddVBand="0" w:evenVBand="0" w:oddHBand="0" w:evenHBand="1" w:firstRowFirstColumn="0" w:firstRowLastColumn="0" w:lastRowFirstColumn="0" w:lastRowLastColumn="0"/>
              <w:rPr>
                <w:lang w:eastAsia="en-AU"/>
              </w:rPr>
            </w:pPr>
            <w:r w:rsidRPr="003536D6">
              <w:rPr>
                <w:lang w:eastAsia="en-AU"/>
              </w:rPr>
              <w:t>Was segregation between the completions achieved and/or maintained</w:t>
            </w:r>
            <w:r w:rsidR="003536D6" w:rsidRPr="003536D6">
              <w:rPr>
                <w:lang w:eastAsia="en-AU"/>
              </w:rPr>
              <w:t>?</w:t>
            </w:r>
          </w:p>
        </w:tc>
        <w:sdt>
          <w:sdtPr>
            <w:rPr>
              <w:lang w:eastAsia="en-AU"/>
            </w:rPr>
            <w:id w:val="990602468"/>
            <w:placeholder>
              <w:docPart w:val="190C5122D4454AE2B4954A815CF408F0"/>
            </w:placeholder>
            <w:showingPlcHdr/>
            <w:dropDownList>
              <w:listItem w:displayText="YES" w:value="YES"/>
              <w:listItem w:displayText="NO" w:value="NO"/>
              <w:listItem w:displayText="NA" w:value="NA"/>
            </w:dropDownList>
          </w:sdtPr>
          <w:sdtContent>
            <w:tc>
              <w:tcPr>
                <w:tcW w:w="677" w:type="pct"/>
              </w:tcPr>
              <w:p w14:paraId="52DE3F80" w14:textId="5546173C" w:rsidR="00E749BE" w:rsidRDefault="00E749BE" w:rsidP="00CC6C64">
                <w:pPr>
                  <w:cnfStyle w:val="000000010000" w:firstRow="0" w:lastRow="0" w:firstColumn="0" w:lastColumn="0" w:oddVBand="0" w:evenVBand="0" w:oddHBand="0" w:evenHBand="1" w:firstRowFirstColumn="0" w:firstRowLastColumn="0" w:lastRowFirstColumn="0" w:lastRowLastColumn="0"/>
                  <w:rPr>
                    <w:lang w:eastAsia="en-AU"/>
                  </w:rPr>
                </w:pPr>
                <w:r w:rsidRPr="0020073F">
                  <w:rPr>
                    <w:lang w:eastAsia="en-AU"/>
                  </w:rPr>
                  <w:t>Y/N/NA</w:t>
                </w:r>
              </w:p>
            </w:tc>
          </w:sdtContent>
        </w:sdt>
      </w:tr>
      <w:tr w:rsidR="00E749BE" w:rsidRPr="00681C57" w14:paraId="5720E4DF" w14:textId="77777777" w:rsidTr="00CC6C64">
        <w:trPr>
          <w:trHeight w:val="431"/>
        </w:trPr>
        <w:tc>
          <w:tcPr>
            <w:cnfStyle w:val="001000000000" w:firstRow="0" w:lastRow="0" w:firstColumn="1" w:lastColumn="0" w:oddVBand="0" w:evenVBand="0" w:oddHBand="0" w:evenHBand="0" w:firstRowFirstColumn="0" w:firstRowLastColumn="0" w:lastRowFirstColumn="0" w:lastRowLastColumn="0"/>
            <w:tcW w:w="721" w:type="pct"/>
          </w:tcPr>
          <w:p w14:paraId="60DD4D03" w14:textId="77777777" w:rsidR="00E749BE" w:rsidRPr="00AF42AE" w:rsidRDefault="00E749BE" w:rsidP="00CC6C64">
            <w:pPr>
              <w:rPr>
                <w:lang w:eastAsia="en-AU"/>
              </w:rPr>
            </w:pPr>
            <w:r w:rsidRPr="00AF42AE">
              <w:rPr>
                <w:lang w:eastAsia="en-AU"/>
              </w:rPr>
              <w:t>R66AAR(2)</w:t>
            </w:r>
          </w:p>
        </w:tc>
        <w:tc>
          <w:tcPr>
            <w:tcW w:w="3602" w:type="pct"/>
          </w:tcPr>
          <w:p w14:paraId="24E054EB" w14:textId="77777777" w:rsidR="00E749BE" w:rsidRPr="00AF42AE" w:rsidRDefault="00E749BE" w:rsidP="00E749BE">
            <w:pPr>
              <w:cnfStyle w:val="000000000000" w:firstRow="0" w:lastRow="0" w:firstColumn="0" w:lastColumn="0" w:oddVBand="0" w:evenVBand="0" w:oddHBand="0" w:evenHBand="0" w:firstRowFirstColumn="0" w:firstRowLastColumn="0" w:lastRowFirstColumn="0" w:lastRowLastColumn="0"/>
              <w:rPr>
                <w:lang w:eastAsia="en-AU"/>
              </w:rPr>
            </w:pPr>
            <w:r w:rsidRPr="00AF42AE">
              <w:rPr>
                <w:lang w:eastAsia="en-AU"/>
              </w:rPr>
              <w:t>Was a WBIV provided within 30 days of completing the new well or installing, replacing, modifying, removing or revalidating a sub</w:t>
            </w:r>
            <w:r w:rsidRPr="00AF42AE">
              <w:rPr>
                <w:lang w:eastAsia="en-AU"/>
              </w:rPr>
              <w:noBreakHyphen/>
              <w:t>surface well barrier in a previously completed well or upon the acquisition of evidence that a sub-surface well barrier has been degraded?</w:t>
            </w:r>
          </w:p>
        </w:tc>
        <w:sdt>
          <w:sdtPr>
            <w:rPr>
              <w:lang w:eastAsia="en-AU"/>
            </w:rPr>
            <w:id w:val="-615987227"/>
            <w:placeholder>
              <w:docPart w:val="EF8223E170E44D568969BB9950786BF2"/>
            </w:placeholder>
            <w:showingPlcHdr/>
            <w:dropDownList>
              <w:listItem w:displayText="YES" w:value="YES"/>
              <w:listItem w:displayText="NO" w:value="NO"/>
              <w:listItem w:displayText="NA" w:value="NA"/>
            </w:dropDownList>
          </w:sdtPr>
          <w:sdtContent>
            <w:tc>
              <w:tcPr>
                <w:tcW w:w="677" w:type="pct"/>
              </w:tcPr>
              <w:p w14:paraId="4D267344" w14:textId="7C14C907" w:rsidR="00E749BE" w:rsidRPr="00681C57" w:rsidRDefault="00E749BE" w:rsidP="00CC6C64">
                <w:pPr>
                  <w:cnfStyle w:val="000000000000" w:firstRow="0" w:lastRow="0" w:firstColumn="0" w:lastColumn="0" w:oddVBand="0" w:evenVBand="0" w:oddHBand="0" w:evenHBand="0" w:firstRowFirstColumn="0" w:firstRowLastColumn="0" w:lastRowFirstColumn="0" w:lastRowLastColumn="0"/>
                  <w:rPr>
                    <w:lang w:eastAsia="en-AU"/>
                  </w:rPr>
                </w:pPr>
                <w:r w:rsidRPr="0020073F">
                  <w:rPr>
                    <w:lang w:eastAsia="en-AU"/>
                  </w:rPr>
                  <w:t>Y/N/NA</w:t>
                </w:r>
              </w:p>
            </w:tc>
          </w:sdtContent>
        </w:sdt>
      </w:tr>
    </w:tbl>
    <w:p w14:paraId="23F931CE" w14:textId="2355228F" w:rsidR="00F67D99" w:rsidRPr="003420FA" w:rsidRDefault="00F67D99" w:rsidP="00DC3B4A">
      <w:pPr>
        <w:pStyle w:val="Heading2"/>
      </w:pPr>
      <w:bookmarkStart w:id="106" w:name="_Compliance_with_any"/>
      <w:bookmarkStart w:id="107" w:name="_Toc158301552"/>
      <w:bookmarkEnd w:id="106"/>
      <w:r>
        <w:t>Compliance with conditions of a FMP</w:t>
      </w:r>
      <w:bookmarkEnd w:id="107"/>
    </w:p>
    <w:p w14:paraId="29F869CE" w14:textId="6A05CA9E" w:rsidR="00F67D99" w:rsidRPr="003832A0" w:rsidRDefault="00F67D99" w:rsidP="007149A6">
      <w:pPr>
        <w:rPr>
          <w:bCs/>
          <w:i/>
          <w:color w:val="C00000"/>
          <w:lang w:eastAsia="en-AU"/>
        </w:rPr>
      </w:pPr>
      <w:r w:rsidRPr="003832A0">
        <w:rPr>
          <w:i/>
          <w:color w:val="C00000"/>
          <w:lang w:eastAsia="en-AU"/>
        </w:rPr>
        <w:t>Section 61</w:t>
      </w:r>
      <w:proofErr w:type="gramStart"/>
      <w:r w:rsidRPr="003832A0">
        <w:rPr>
          <w:i/>
          <w:color w:val="C00000"/>
          <w:lang w:eastAsia="en-AU"/>
        </w:rPr>
        <w:t>A(</w:t>
      </w:r>
      <w:proofErr w:type="gramEnd"/>
      <w:r w:rsidRPr="003832A0">
        <w:rPr>
          <w:i/>
          <w:color w:val="C00000"/>
          <w:lang w:eastAsia="en-AU"/>
        </w:rPr>
        <w:t>4) of the Act establishes the Minister may approve a plan, including an FMP, subject to conditions.</w:t>
      </w:r>
      <w:r w:rsidR="007149A6" w:rsidRPr="003832A0">
        <w:rPr>
          <w:i/>
          <w:color w:val="C00000"/>
          <w:lang w:eastAsia="en-AU"/>
        </w:rPr>
        <w:t xml:space="preserve"> </w:t>
      </w:r>
      <w:r w:rsidR="000559BE" w:rsidRPr="003832A0">
        <w:rPr>
          <w:i/>
          <w:color w:val="C00000"/>
          <w:lang w:eastAsia="en-AU"/>
        </w:rPr>
        <w:t>L</w:t>
      </w:r>
      <w:r w:rsidR="007149A6" w:rsidRPr="003832A0">
        <w:rPr>
          <w:i/>
          <w:color w:val="C00000"/>
          <w:lang w:eastAsia="en-AU"/>
        </w:rPr>
        <w:t>ist all applicable conditions and d</w:t>
      </w:r>
      <w:r w:rsidRPr="003832A0">
        <w:rPr>
          <w:bCs/>
          <w:i/>
          <w:color w:val="C00000"/>
          <w:lang w:eastAsia="en-AU"/>
        </w:rPr>
        <w:t xml:space="preserve">escribe </w:t>
      </w:r>
      <w:r w:rsidR="007149A6" w:rsidRPr="003832A0">
        <w:rPr>
          <w:bCs/>
          <w:i/>
          <w:color w:val="C00000"/>
          <w:lang w:eastAsia="en-AU"/>
        </w:rPr>
        <w:t>compliance</w:t>
      </w:r>
      <w:r w:rsidRPr="003832A0">
        <w:rPr>
          <w:bCs/>
          <w:i/>
          <w:color w:val="C00000"/>
          <w:lang w:eastAsia="en-AU"/>
        </w:rPr>
        <w:t xml:space="preserve"> </w:t>
      </w:r>
      <w:r w:rsidR="007149A6" w:rsidRPr="003832A0">
        <w:rPr>
          <w:bCs/>
          <w:i/>
          <w:color w:val="C00000"/>
          <w:lang w:eastAsia="en-AU"/>
        </w:rPr>
        <w:t>as appropriate</w:t>
      </w:r>
      <w:r w:rsidR="000559BE" w:rsidRPr="003832A0">
        <w:rPr>
          <w:bCs/>
          <w:i/>
          <w:color w:val="C00000"/>
          <w:lang w:eastAsia="en-AU"/>
        </w:rPr>
        <w:t xml:space="preserve"> in </w:t>
      </w:r>
      <w:r w:rsidR="000559BE" w:rsidRPr="00571CDE">
        <w:rPr>
          <w:bCs/>
          <w:i/>
          <w:color w:val="FF0000"/>
          <w:lang w:eastAsia="en-AU"/>
        </w:rPr>
        <w:fldChar w:fldCharType="begin"/>
      </w:r>
      <w:r w:rsidR="000559BE" w:rsidRPr="00571CDE">
        <w:rPr>
          <w:bCs/>
          <w:i/>
          <w:color w:val="FF0000"/>
          <w:lang w:eastAsia="en-AU"/>
        </w:rPr>
        <w:instrText xml:space="preserve"> REF _Ref156982426 \h  \* MERGEFORMAT </w:instrText>
      </w:r>
      <w:r w:rsidR="000559BE" w:rsidRPr="00571CDE">
        <w:rPr>
          <w:bCs/>
          <w:i/>
          <w:color w:val="FF0000"/>
          <w:lang w:eastAsia="en-AU"/>
        </w:rPr>
      </w:r>
      <w:r w:rsidR="000559BE" w:rsidRPr="00571CDE">
        <w:rPr>
          <w:bCs/>
          <w:i/>
          <w:color w:val="FF0000"/>
          <w:lang w:eastAsia="en-AU"/>
        </w:rPr>
        <w:fldChar w:fldCharType="separate"/>
      </w:r>
      <w:r w:rsidR="00D96FEE">
        <w:t xml:space="preserve">Table </w:t>
      </w:r>
      <w:r w:rsidR="00D96FEE">
        <w:rPr>
          <w:noProof/>
        </w:rPr>
        <w:t>41</w:t>
      </w:r>
      <w:r w:rsidR="000559BE" w:rsidRPr="00571CDE">
        <w:rPr>
          <w:bCs/>
          <w:i/>
          <w:color w:val="FF0000"/>
          <w:lang w:eastAsia="en-AU"/>
        </w:rPr>
        <w:fldChar w:fldCharType="end"/>
      </w:r>
      <w:r w:rsidR="000559BE" w:rsidRPr="003832A0">
        <w:rPr>
          <w:bCs/>
          <w:i/>
          <w:color w:val="C00000"/>
          <w:lang w:eastAsia="en-AU"/>
        </w:rPr>
        <w:t xml:space="preserve"> below</w:t>
      </w:r>
      <w:r w:rsidR="007149A6" w:rsidRPr="003832A0">
        <w:rPr>
          <w:bCs/>
          <w:i/>
          <w:color w:val="C00000"/>
          <w:lang w:eastAsia="en-AU"/>
        </w:rPr>
        <w:t>.</w:t>
      </w:r>
    </w:p>
    <w:p w14:paraId="03F7F2E9" w14:textId="2A6947DB" w:rsidR="00F86665" w:rsidRDefault="00F86665" w:rsidP="004605CC">
      <w:pPr>
        <w:pStyle w:val="Caption"/>
        <w:keepNext/>
      </w:pPr>
      <w:bookmarkStart w:id="108" w:name="_Ref156982426"/>
      <w:r>
        <w:t xml:space="preserve">Table </w:t>
      </w:r>
      <w:fldSimple w:instr=" SEQ Table \* ARABIC ">
        <w:r w:rsidR="00D96FEE">
          <w:rPr>
            <w:noProof/>
          </w:rPr>
          <w:t>41</w:t>
        </w:r>
      </w:fldSimple>
      <w:bookmarkEnd w:id="108"/>
      <w:r>
        <w:t xml:space="preserve"> - Compliance with conditions of </w:t>
      </w:r>
      <w:r w:rsidR="00284B84">
        <w:t xml:space="preserve">a </w:t>
      </w:r>
      <w:r>
        <w:t>FMP</w:t>
      </w:r>
    </w:p>
    <w:tbl>
      <w:tblPr>
        <w:tblStyle w:val="NTGtable1"/>
        <w:tblW w:w="5000" w:type="pct"/>
        <w:tblLook w:val="04A0" w:firstRow="1" w:lastRow="0" w:firstColumn="1" w:lastColumn="0" w:noHBand="0" w:noVBand="1"/>
      </w:tblPr>
      <w:tblGrid>
        <w:gridCol w:w="3762"/>
        <w:gridCol w:w="1227"/>
        <w:gridCol w:w="5319"/>
      </w:tblGrid>
      <w:tr w:rsidR="00F67D99" w14:paraId="046916AC" w14:textId="77777777" w:rsidTr="00F67D99">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825" w:type="pct"/>
          </w:tcPr>
          <w:p w14:paraId="39FFBFA1" w14:textId="77777777" w:rsidR="00F67D99" w:rsidRDefault="00F67D99" w:rsidP="00CC6C64">
            <w:pPr>
              <w:rPr>
                <w:lang w:eastAsia="en-AU"/>
              </w:rPr>
            </w:pPr>
            <w:r>
              <w:rPr>
                <w:lang w:eastAsia="en-AU"/>
              </w:rPr>
              <w:t>Condition</w:t>
            </w:r>
          </w:p>
        </w:tc>
        <w:tc>
          <w:tcPr>
            <w:tcW w:w="595" w:type="pct"/>
          </w:tcPr>
          <w:p w14:paraId="23675B62" w14:textId="77777777" w:rsidR="00F67D99" w:rsidRDefault="00F67D99" w:rsidP="00CC6C64">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Compliant</w:t>
            </w:r>
          </w:p>
        </w:tc>
        <w:tc>
          <w:tcPr>
            <w:tcW w:w="2580" w:type="pct"/>
          </w:tcPr>
          <w:p w14:paraId="4F29748D" w14:textId="77777777" w:rsidR="00F67D99" w:rsidRDefault="00F67D99" w:rsidP="00CC6C64">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Describe compliance</w:t>
            </w:r>
          </w:p>
        </w:tc>
      </w:tr>
      <w:tr w:rsidR="00F67D99" w14:paraId="0947E170" w14:textId="77777777" w:rsidTr="00F67D99">
        <w:trPr>
          <w:trHeight w:val="431"/>
        </w:trPr>
        <w:tc>
          <w:tcPr>
            <w:cnfStyle w:val="001000000000" w:firstRow="0" w:lastRow="0" w:firstColumn="1" w:lastColumn="0" w:oddVBand="0" w:evenVBand="0" w:oddHBand="0" w:evenHBand="0" w:firstRowFirstColumn="0" w:firstRowLastColumn="0" w:lastRowFirstColumn="0" w:lastRowLastColumn="0"/>
            <w:tcW w:w="1825" w:type="pct"/>
          </w:tcPr>
          <w:p w14:paraId="4E9788F8" w14:textId="14E43A2C" w:rsidR="00F67D99" w:rsidRPr="007C719E" w:rsidRDefault="008C55B6" w:rsidP="008C55B6">
            <w:pPr>
              <w:rPr>
                <w:lang w:eastAsia="en-AU"/>
              </w:rPr>
            </w:pPr>
            <w:r w:rsidRPr="003832A0">
              <w:rPr>
                <w:i/>
                <w:color w:val="C00000"/>
                <w:lang w:eastAsia="en-AU"/>
              </w:rPr>
              <w:t>E.g</w:t>
            </w:r>
            <w:r w:rsidR="00C16F86" w:rsidRPr="003832A0">
              <w:rPr>
                <w:i/>
                <w:color w:val="C00000"/>
                <w:lang w:eastAsia="en-AU"/>
              </w:rPr>
              <w:t>.</w:t>
            </w:r>
            <w:r w:rsidRPr="003832A0">
              <w:rPr>
                <w:i/>
                <w:color w:val="C00000"/>
                <w:lang w:eastAsia="en-AU"/>
              </w:rPr>
              <w:t xml:space="preserve"> R</w:t>
            </w:r>
            <w:r w:rsidR="00F67D99" w:rsidRPr="003832A0">
              <w:rPr>
                <w:i/>
                <w:color w:val="C00000"/>
                <w:lang w:eastAsia="en-AU"/>
              </w:rPr>
              <w:t xml:space="preserve">eservoir monitoring reports </w:t>
            </w:r>
            <w:r w:rsidRPr="003832A0">
              <w:rPr>
                <w:i/>
                <w:color w:val="C00000"/>
                <w:lang w:eastAsia="en-AU"/>
              </w:rPr>
              <w:t>submitted as required</w:t>
            </w:r>
          </w:p>
        </w:tc>
        <w:sdt>
          <w:sdtPr>
            <w:rPr>
              <w:lang w:eastAsia="en-AU"/>
            </w:rPr>
            <w:id w:val="389547577"/>
            <w:placeholder>
              <w:docPart w:val="29F4847B5F5A48668E0D99C8BB79A396"/>
            </w:placeholder>
            <w:showingPlcHdr/>
            <w:dropDownList>
              <w:listItem w:displayText="YES" w:value="YES"/>
              <w:listItem w:displayText="NO" w:value="NO"/>
              <w:listItem w:displayText="NA" w:value="NA"/>
            </w:dropDownList>
          </w:sdtPr>
          <w:sdtContent>
            <w:tc>
              <w:tcPr>
                <w:tcW w:w="595" w:type="pct"/>
              </w:tcPr>
              <w:p w14:paraId="266E6CAF" w14:textId="54288CC6" w:rsidR="00F67D99" w:rsidRDefault="00F67D99" w:rsidP="00CC6C64">
                <w:pPr>
                  <w:cnfStyle w:val="000000000000" w:firstRow="0" w:lastRow="0" w:firstColumn="0" w:lastColumn="0" w:oddVBand="0" w:evenVBand="0" w:oddHBand="0" w:evenHBand="0" w:firstRowFirstColumn="0" w:firstRowLastColumn="0" w:lastRowFirstColumn="0" w:lastRowLastColumn="0"/>
                  <w:rPr>
                    <w:lang w:eastAsia="en-AU"/>
                  </w:rPr>
                </w:pPr>
                <w:r w:rsidRPr="0020073F">
                  <w:rPr>
                    <w:lang w:eastAsia="en-AU"/>
                  </w:rPr>
                  <w:t>Y/N/NA</w:t>
                </w:r>
              </w:p>
            </w:tc>
          </w:sdtContent>
        </w:sdt>
        <w:tc>
          <w:tcPr>
            <w:tcW w:w="2580" w:type="pct"/>
          </w:tcPr>
          <w:p w14:paraId="754C4033" w14:textId="77777777" w:rsidR="00F67D99" w:rsidRPr="007C719E" w:rsidRDefault="00F67D99" w:rsidP="00CC6C64">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E.g. Report X submitted on 5 July 2023.</w:t>
            </w:r>
          </w:p>
        </w:tc>
      </w:tr>
      <w:tr w:rsidR="007C719E" w14:paraId="7D949454" w14:textId="77777777" w:rsidTr="00F67D99">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825" w:type="pct"/>
          </w:tcPr>
          <w:p w14:paraId="25A0315F" w14:textId="77777777" w:rsidR="007C719E" w:rsidRPr="007C719E" w:rsidRDefault="007C719E" w:rsidP="007C719E">
            <w:pPr>
              <w:rPr>
                <w:lang w:eastAsia="en-AU"/>
              </w:rPr>
            </w:pPr>
            <w:r w:rsidRPr="003832A0">
              <w:rPr>
                <w:i/>
                <w:color w:val="C00000"/>
                <w:lang w:eastAsia="en-AU"/>
              </w:rPr>
              <w:t>E.g. Annual reports of gross 2P and 1P reserves submitted as required</w:t>
            </w:r>
          </w:p>
        </w:tc>
        <w:sdt>
          <w:sdtPr>
            <w:rPr>
              <w:lang w:eastAsia="en-AU"/>
            </w:rPr>
            <w:id w:val="-194858256"/>
            <w:placeholder>
              <w:docPart w:val="EE71DB54FBDD4B94A101D18371BD30E6"/>
            </w:placeholder>
            <w:showingPlcHdr/>
            <w:dropDownList>
              <w:listItem w:displayText="YES" w:value="YES"/>
              <w:listItem w:displayText="NO" w:value="NO"/>
              <w:listItem w:displayText="NA" w:value="NA"/>
            </w:dropDownList>
          </w:sdtPr>
          <w:sdtContent>
            <w:tc>
              <w:tcPr>
                <w:tcW w:w="595" w:type="pct"/>
              </w:tcPr>
              <w:p w14:paraId="0D92DF62" w14:textId="31F51C89" w:rsidR="007C719E" w:rsidRDefault="007C719E" w:rsidP="007C719E">
                <w:pPr>
                  <w:cnfStyle w:val="000000010000" w:firstRow="0" w:lastRow="0" w:firstColumn="0" w:lastColumn="0" w:oddVBand="0" w:evenVBand="0" w:oddHBand="0" w:evenHBand="1" w:firstRowFirstColumn="0" w:firstRowLastColumn="0" w:lastRowFirstColumn="0" w:lastRowLastColumn="0"/>
                  <w:rPr>
                    <w:lang w:eastAsia="en-AU"/>
                  </w:rPr>
                </w:pPr>
                <w:r w:rsidRPr="0020073F">
                  <w:rPr>
                    <w:lang w:eastAsia="en-AU"/>
                  </w:rPr>
                  <w:t>Y/N/NA</w:t>
                </w:r>
              </w:p>
            </w:tc>
          </w:sdtContent>
        </w:sdt>
        <w:tc>
          <w:tcPr>
            <w:tcW w:w="2580" w:type="pct"/>
          </w:tcPr>
          <w:p w14:paraId="56906C38" w14:textId="484218F4" w:rsidR="007C719E" w:rsidRPr="007C719E" w:rsidRDefault="007C719E" w:rsidP="007C719E">
            <w:pPr>
              <w:cnfStyle w:val="000000010000" w:firstRow="0" w:lastRow="0" w:firstColumn="0" w:lastColumn="0" w:oddVBand="0" w:evenVBand="0" w:oddHBand="0" w:evenHBand="1" w:firstRowFirstColumn="0" w:firstRowLastColumn="0" w:lastRowFirstColumn="0" w:lastRowLastColumn="0"/>
              <w:rPr>
                <w:highlight w:val="yellow"/>
                <w:lang w:eastAsia="en-AU"/>
              </w:rPr>
            </w:pPr>
            <w:r w:rsidRPr="003832A0">
              <w:rPr>
                <w:i/>
                <w:color w:val="C00000"/>
                <w:lang w:eastAsia="en-AU"/>
              </w:rPr>
              <w:t>E.g. Report X submitted on 5 July 2023.</w:t>
            </w:r>
          </w:p>
        </w:tc>
      </w:tr>
      <w:tr w:rsidR="007C719E" w14:paraId="20A0FDE4" w14:textId="77777777" w:rsidTr="00F67D99">
        <w:trPr>
          <w:trHeight w:val="431"/>
        </w:trPr>
        <w:tc>
          <w:tcPr>
            <w:cnfStyle w:val="001000000000" w:firstRow="0" w:lastRow="0" w:firstColumn="1" w:lastColumn="0" w:oddVBand="0" w:evenVBand="0" w:oddHBand="0" w:evenHBand="0" w:firstRowFirstColumn="0" w:firstRowLastColumn="0" w:lastRowFirstColumn="0" w:lastRowLastColumn="0"/>
            <w:tcW w:w="1825" w:type="pct"/>
          </w:tcPr>
          <w:p w14:paraId="480B619C" w14:textId="77777777" w:rsidR="007C719E" w:rsidRPr="007C719E" w:rsidRDefault="007C719E" w:rsidP="007C719E">
            <w:pPr>
              <w:rPr>
                <w:lang w:eastAsia="en-AU"/>
              </w:rPr>
            </w:pPr>
            <w:r w:rsidRPr="003832A0">
              <w:rPr>
                <w:i/>
                <w:color w:val="C00000"/>
                <w:lang w:eastAsia="en-AU"/>
              </w:rPr>
              <w:t>E.g. Well testing reports for new completions submitted as required</w:t>
            </w:r>
          </w:p>
        </w:tc>
        <w:sdt>
          <w:sdtPr>
            <w:rPr>
              <w:lang w:eastAsia="en-AU"/>
            </w:rPr>
            <w:id w:val="-119771679"/>
            <w:placeholder>
              <w:docPart w:val="888F30A65B95448BA979D71DDF457287"/>
            </w:placeholder>
            <w:showingPlcHdr/>
            <w:dropDownList>
              <w:listItem w:displayText="YES" w:value="YES"/>
              <w:listItem w:displayText="NO" w:value="NO"/>
              <w:listItem w:displayText="NA" w:value="NA"/>
            </w:dropDownList>
          </w:sdtPr>
          <w:sdtContent>
            <w:tc>
              <w:tcPr>
                <w:tcW w:w="595" w:type="pct"/>
              </w:tcPr>
              <w:p w14:paraId="77AC8AB1" w14:textId="035C8870" w:rsidR="007C719E" w:rsidRDefault="007C719E" w:rsidP="007C719E">
                <w:pPr>
                  <w:cnfStyle w:val="000000000000" w:firstRow="0" w:lastRow="0" w:firstColumn="0" w:lastColumn="0" w:oddVBand="0" w:evenVBand="0" w:oddHBand="0" w:evenHBand="0" w:firstRowFirstColumn="0" w:firstRowLastColumn="0" w:lastRowFirstColumn="0" w:lastRowLastColumn="0"/>
                  <w:rPr>
                    <w:lang w:eastAsia="en-AU"/>
                  </w:rPr>
                </w:pPr>
                <w:r w:rsidRPr="0020073F">
                  <w:rPr>
                    <w:lang w:eastAsia="en-AU"/>
                  </w:rPr>
                  <w:t>Y/N/NA</w:t>
                </w:r>
              </w:p>
            </w:tc>
          </w:sdtContent>
        </w:sdt>
        <w:tc>
          <w:tcPr>
            <w:tcW w:w="2580" w:type="pct"/>
          </w:tcPr>
          <w:p w14:paraId="31518D28" w14:textId="418E18CE" w:rsidR="007C719E" w:rsidRPr="007C719E" w:rsidRDefault="007C719E" w:rsidP="007C719E">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E.g. Report X submitted on 5 July 2023.</w:t>
            </w:r>
          </w:p>
        </w:tc>
      </w:tr>
      <w:tr w:rsidR="007C719E" w14:paraId="19D5FA52" w14:textId="77777777" w:rsidTr="00F67D99">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825" w:type="pct"/>
          </w:tcPr>
          <w:p w14:paraId="5B38DCCF" w14:textId="77777777" w:rsidR="007C719E" w:rsidRPr="007C719E" w:rsidRDefault="007C719E" w:rsidP="007C719E">
            <w:pPr>
              <w:rPr>
                <w:lang w:eastAsia="en-AU"/>
              </w:rPr>
            </w:pPr>
            <w:r w:rsidRPr="003832A0">
              <w:rPr>
                <w:i/>
                <w:color w:val="C00000"/>
              </w:rPr>
              <w:t xml:space="preserve">E.g. Results of gas completion tests </w:t>
            </w:r>
            <w:r w:rsidRPr="003832A0">
              <w:rPr>
                <w:i/>
                <w:color w:val="C00000"/>
                <w:lang w:eastAsia="en-AU"/>
              </w:rPr>
              <w:t>submitted as required</w:t>
            </w:r>
          </w:p>
        </w:tc>
        <w:sdt>
          <w:sdtPr>
            <w:rPr>
              <w:lang w:eastAsia="en-AU"/>
            </w:rPr>
            <w:id w:val="-1904593133"/>
            <w:placeholder>
              <w:docPart w:val="F718E5FF492947B89F902962981AAD80"/>
            </w:placeholder>
            <w:showingPlcHdr/>
            <w:dropDownList>
              <w:listItem w:displayText="YES" w:value="YES"/>
              <w:listItem w:displayText="NO" w:value="NO"/>
              <w:listItem w:displayText="NA" w:value="NA"/>
            </w:dropDownList>
          </w:sdtPr>
          <w:sdtContent>
            <w:tc>
              <w:tcPr>
                <w:tcW w:w="595" w:type="pct"/>
              </w:tcPr>
              <w:p w14:paraId="2F7BC7E5" w14:textId="21824DB8" w:rsidR="007C719E" w:rsidRDefault="007C719E" w:rsidP="007C719E">
                <w:pPr>
                  <w:cnfStyle w:val="000000010000" w:firstRow="0" w:lastRow="0" w:firstColumn="0" w:lastColumn="0" w:oddVBand="0" w:evenVBand="0" w:oddHBand="0" w:evenHBand="1" w:firstRowFirstColumn="0" w:firstRowLastColumn="0" w:lastRowFirstColumn="0" w:lastRowLastColumn="0"/>
                  <w:rPr>
                    <w:lang w:eastAsia="en-AU"/>
                  </w:rPr>
                </w:pPr>
                <w:r w:rsidRPr="0020073F">
                  <w:rPr>
                    <w:lang w:eastAsia="en-AU"/>
                  </w:rPr>
                  <w:t>Y/N/NA</w:t>
                </w:r>
              </w:p>
            </w:tc>
          </w:sdtContent>
        </w:sdt>
        <w:tc>
          <w:tcPr>
            <w:tcW w:w="2580" w:type="pct"/>
          </w:tcPr>
          <w:p w14:paraId="3AB055BD" w14:textId="3DE6C270" w:rsidR="007C719E" w:rsidRPr="007C719E" w:rsidRDefault="007C719E" w:rsidP="007C719E">
            <w:pPr>
              <w:cnfStyle w:val="000000010000" w:firstRow="0" w:lastRow="0" w:firstColumn="0" w:lastColumn="0" w:oddVBand="0" w:evenVBand="0" w:oddHBand="0" w:evenHBand="1" w:firstRowFirstColumn="0" w:firstRowLastColumn="0" w:lastRowFirstColumn="0" w:lastRowLastColumn="0"/>
              <w:rPr>
                <w:lang w:eastAsia="en-AU"/>
              </w:rPr>
            </w:pPr>
            <w:r w:rsidRPr="003832A0">
              <w:rPr>
                <w:i/>
                <w:color w:val="C00000"/>
                <w:lang w:eastAsia="en-AU"/>
              </w:rPr>
              <w:t>E.g. Report X submitted on 5 July 2023.</w:t>
            </w:r>
          </w:p>
        </w:tc>
      </w:tr>
    </w:tbl>
    <w:p w14:paraId="6D9045B8" w14:textId="77777777" w:rsidR="00F4759E" w:rsidRDefault="00F4759E" w:rsidP="00F4759E">
      <w:pPr>
        <w:pStyle w:val="Heading2"/>
      </w:pPr>
      <w:bookmarkStart w:id="109" w:name="_Toc158301553"/>
      <w:r>
        <w:t>Approved measuring devices</w:t>
      </w:r>
      <w:bookmarkEnd w:id="109"/>
    </w:p>
    <w:p w14:paraId="52CF9642" w14:textId="3D2F9805" w:rsidR="00F4759E" w:rsidRPr="003832A0" w:rsidRDefault="00F4759E" w:rsidP="00F4759E">
      <w:pPr>
        <w:rPr>
          <w:color w:val="C00000"/>
          <w:lang w:eastAsia="en-AU"/>
        </w:rPr>
      </w:pPr>
      <w:r w:rsidRPr="003832A0">
        <w:rPr>
          <w:i/>
          <w:color w:val="C00000"/>
          <w:lang w:eastAsia="en-AU"/>
        </w:rPr>
        <w:t xml:space="preserve">Section 58(ga) of the Act requires, as a condition of permit or licence, that a titleholder ensures, in relation to a well capable of producing or recovering petroleum, that a measuring device approved by the CEO is installed on the exploration permit or licence area at a location required or approved by the CEO before commencing any production or recovery operations at that well. Complete </w:t>
      </w:r>
      <w:r w:rsidR="00C1587B">
        <w:rPr>
          <w:i/>
          <w:color w:val="FF0000"/>
          <w:lang w:eastAsia="en-AU"/>
        </w:rPr>
        <w:fldChar w:fldCharType="begin"/>
      </w:r>
      <w:r w:rsidR="00C1587B">
        <w:rPr>
          <w:i/>
          <w:color w:val="FF0000"/>
          <w:lang w:eastAsia="en-AU"/>
        </w:rPr>
        <w:instrText xml:space="preserve"> REF _Ref157755629 \h </w:instrText>
      </w:r>
      <w:r w:rsidR="00C1587B">
        <w:rPr>
          <w:i/>
          <w:color w:val="FF0000"/>
          <w:lang w:eastAsia="en-AU"/>
        </w:rPr>
      </w:r>
      <w:r w:rsidR="00C1587B">
        <w:rPr>
          <w:i/>
          <w:color w:val="FF0000"/>
          <w:lang w:eastAsia="en-AU"/>
        </w:rPr>
        <w:fldChar w:fldCharType="separate"/>
      </w:r>
      <w:r w:rsidR="00D96FEE">
        <w:t xml:space="preserve">Table </w:t>
      </w:r>
      <w:r w:rsidR="00D96FEE">
        <w:rPr>
          <w:noProof/>
        </w:rPr>
        <w:t>42</w:t>
      </w:r>
      <w:r w:rsidR="00C1587B">
        <w:rPr>
          <w:i/>
          <w:color w:val="FF0000"/>
          <w:lang w:eastAsia="en-AU"/>
        </w:rPr>
        <w:fldChar w:fldCharType="end"/>
      </w:r>
      <w:r w:rsidR="0014534F" w:rsidRPr="003832A0">
        <w:rPr>
          <w:i/>
          <w:color w:val="C00000"/>
          <w:lang w:eastAsia="en-AU"/>
        </w:rPr>
        <w:t xml:space="preserve"> </w:t>
      </w:r>
      <w:r w:rsidRPr="003832A0">
        <w:rPr>
          <w:i/>
          <w:color w:val="C00000"/>
          <w:lang w:eastAsia="en-AU"/>
        </w:rPr>
        <w:t>below.</w:t>
      </w:r>
    </w:p>
    <w:p w14:paraId="00C449E8" w14:textId="62A8F864" w:rsidR="00F4759E" w:rsidRDefault="00F4759E" w:rsidP="00F4759E">
      <w:pPr>
        <w:pStyle w:val="Caption"/>
        <w:keepNext/>
      </w:pPr>
      <w:bookmarkStart w:id="110" w:name="_Ref157755629"/>
      <w:r>
        <w:lastRenderedPageBreak/>
        <w:t xml:space="preserve">Table </w:t>
      </w:r>
      <w:fldSimple w:instr=" SEQ Table \* ARABIC ">
        <w:r w:rsidR="00D96FEE">
          <w:rPr>
            <w:noProof/>
          </w:rPr>
          <w:t>42</w:t>
        </w:r>
      </w:fldSimple>
      <w:bookmarkEnd w:id="110"/>
      <w:r>
        <w:t xml:space="preserve"> – Measuring devices and frequency of validation</w:t>
      </w:r>
    </w:p>
    <w:tbl>
      <w:tblPr>
        <w:tblStyle w:val="NTGtable1"/>
        <w:tblW w:w="5000" w:type="pct"/>
        <w:tblLook w:val="04A0" w:firstRow="1" w:lastRow="0" w:firstColumn="1" w:lastColumn="0" w:noHBand="0" w:noVBand="1"/>
      </w:tblPr>
      <w:tblGrid>
        <w:gridCol w:w="2546"/>
        <w:gridCol w:w="3639"/>
        <w:gridCol w:w="4123"/>
      </w:tblGrid>
      <w:tr w:rsidR="00F4759E" w14:paraId="0F1172DC" w14:textId="77777777" w:rsidTr="009C1CAD">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235" w:type="pct"/>
            <w:hideMark/>
          </w:tcPr>
          <w:p w14:paraId="0553FA4A" w14:textId="77777777" w:rsidR="00F4759E" w:rsidRPr="000607CD" w:rsidRDefault="00F4759E" w:rsidP="009C1CAD">
            <w:pPr>
              <w:rPr>
                <w:bCs/>
                <w:lang w:eastAsia="en-AU"/>
              </w:rPr>
            </w:pPr>
            <w:r w:rsidRPr="000607CD">
              <w:rPr>
                <w:bCs/>
                <w:lang w:eastAsia="en-AU"/>
              </w:rPr>
              <w:t>Measuring (metering) devices approved for measuring production</w:t>
            </w:r>
          </w:p>
        </w:tc>
        <w:tc>
          <w:tcPr>
            <w:tcW w:w="1765" w:type="pct"/>
            <w:hideMark/>
          </w:tcPr>
          <w:p w14:paraId="01B5946C" w14:textId="77777777" w:rsidR="00F4759E" w:rsidRPr="000607CD" w:rsidRDefault="00F4759E" w:rsidP="009C1CAD">
            <w:pPr>
              <w:cnfStyle w:val="100000000000" w:firstRow="1" w:lastRow="0" w:firstColumn="0" w:lastColumn="0" w:oddVBand="0" w:evenVBand="0" w:oddHBand="0" w:evenHBand="0" w:firstRowFirstColumn="0" w:firstRowLastColumn="0" w:lastRowFirstColumn="0" w:lastRowLastColumn="0"/>
              <w:rPr>
                <w:bCs/>
                <w:lang w:eastAsia="en-AU"/>
              </w:rPr>
            </w:pPr>
            <w:r w:rsidRPr="000607CD">
              <w:rPr>
                <w:bCs/>
                <w:lang w:eastAsia="en-AU"/>
              </w:rPr>
              <w:t>Approved frequency of validation testing and certification of measuring (metering) devices</w:t>
            </w:r>
          </w:p>
        </w:tc>
        <w:tc>
          <w:tcPr>
            <w:tcW w:w="2000" w:type="pct"/>
            <w:hideMark/>
          </w:tcPr>
          <w:p w14:paraId="2E0BA04D" w14:textId="77777777" w:rsidR="00F4759E" w:rsidRPr="000607CD" w:rsidRDefault="00F4759E" w:rsidP="009C1CAD">
            <w:pPr>
              <w:cnfStyle w:val="100000000000" w:firstRow="1" w:lastRow="0" w:firstColumn="0" w:lastColumn="0" w:oddVBand="0" w:evenVBand="0" w:oddHBand="0" w:evenHBand="0" w:firstRowFirstColumn="0" w:firstRowLastColumn="0" w:lastRowFirstColumn="0" w:lastRowLastColumn="0"/>
              <w:rPr>
                <w:bCs/>
                <w:lang w:eastAsia="en-AU"/>
              </w:rPr>
            </w:pPr>
            <w:r w:rsidRPr="000607CD">
              <w:rPr>
                <w:bCs/>
                <w:lang w:eastAsia="en-AU"/>
              </w:rPr>
              <w:t>Dates of validation and certification reports</w:t>
            </w:r>
          </w:p>
        </w:tc>
      </w:tr>
      <w:tr w:rsidR="00F4759E" w14:paraId="6C522A13" w14:textId="77777777" w:rsidTr="009C1CAD">
        <w:trPr>
          <w:trHeight w:val="431"/>
        </w:trPr>
        <w:tc>
          <w:tcPr>
            <w:cnfStyle w:val="001000000000" w:firstRow="0" w:lastRow="0" w:firstColumn="1" w:lastColumn="0" w:oddVBand="0" w:evenVBand="0" w:oddHBand="0" w:evenHBand="0" w:firstRowFirstColumn="0" w:firstRowLastColumn="0" w:lastRowFirstColumn="0" w:lastRowLastColumn="0"/>
            <w:tcW w:w="1235" w:type="pct"/>
          </w:tcPr>
          <w:p w14:paraId="2B702283" w14:textId="77777777" w:rsidR="00F4759E" w:rsidRDefault="00F4759E" w:rsidP="009C1CAD">
            <w:pPr>
              <w:rPr>
                <w:lang w:eastAsia="en-AU"/>
              </w:rPr>
            </w:pPr>
          </w:p>
        </w:tc>
        <w:tc>
          <w:tcPr>
            <w:tcW w:w="1765" w:type="pct"/>
          </w:tcPr>
          <w:p w14:paraId="07E8C519" w14:textId="77777777" w:rsidR="00F4759E" w:rsidRDefault="00F4759E" w:rsidP="009C1CAD">
            <w:pPr>
              <w:cnfStyle w:val="000000000000" w:firstRow="0" w:lastRow="0" w:firstColumn="0" w:lastColumn="0" w:oddVBand="0" w:evenVBand="0" w:oddHBand="0" w:evenHBand="0" w:firstRowFirstColumn="0" w:firstRowLastColumn="0" w:lastRowFirstColumn="0" w:lastRowLastColumn="0"/>
              <w:rPr>
                <w:lang w:eastAsia="en-AU"/>
              </w:rPr>
            </w:pPr>
          </w:p>
        </w:tc>
        <w:tc>
          <w:tcPr>
            <w:tcW w:w="2000" w:type="pct"/>
          </w:tcPr>
          <w:p w14:paraId="07DE0AD4" w14:textId="77777777" w:rsidR="00F4759E" w:rsidRDefault="00F4759E" w:rsidP="009C1CAD">
            <w:pPr>
              <w:cnfStyle w:val="000000000000" w:firstRow="0" w:lastRow="0" w:firstColumn="0" w:lastColumn="0" w:oddVBand="0" w:evenVBand="0" w:oddHBand="0" w:evenHBand="0" w:firstRowFirstColumn="0" w:firstRowLastColumn="0" w:lastRowFirstColumn="0" w:lastRowLastColumn="0"/>
              <w:rPr>
                <w:lang w:eastAsia="en-AU"/>
              </w:rPr>
            </w:pPr>
          </w:p>
        </w:tc>
      </w:tr>
    </w:tbl>
    <w:p w14:paraId="72F2C25C" w14:textId="0CD3BA16" w:rsidR="00E47D5E" w:rsidRPr="00CE1CE8" w:rsidRDefault="00E47D5E" w:rsidP="00DC3B4A">
      <w:pPr>
        <w:pStyle w:val="Heading2"/>
      </w:pPr>
      <w:bookmarkStart w:id="111" w:name="_Toc158301554"/>
      <w:r>
        <w:t>Requirement for review of a FMP</w:t>
      </w:r>
      <w:bookmarkEnd w:id="111"/>
    </w:p>
    <w:p w14:paraId="66174B31" w14:textId="06F3F7FD" w:rsidR="00E47D5E" w:rsidRPr="003832A0" w:rsidRDefault="00E47D5E">
      <w:pPr>
        <w:rPr>
          <w:i/>
          <w:color w:val="C00000"/>
          <w:lang w:eastAsia="en-AU"/>
        </w:rPr>
      </w:pPr>
      <w:r w:rsidRPr="003832A0">
        <w:rPr>
          <w:i/>
          <w:color w:val="C00000"/>
          <w:lang w:eastAsia="en-AU"/>
        </w:rPr>
        <w:t>The Act determines specific circumstances in which an FMP must be reviewed. In consideration of the answers</w:t>
      </w:r>
      <w:r w:rsidR="00AA2A21" w:rsidRPr="003832A0">
        <w:rPr>
          <w:i/>
          <w:color w:val="C00000"/>
          <w:lang w:eastAsia="en-AU"/>
        </w:rPr>
        <w:t xml:space="preserve"> provided above, </w:t>
      </w:r>
      <w:r w:rsidR="00376A8D" w:rsidRPr="003832A0">
        <w:rPr>
          <w:i/>
          <w:color w:val="C00000"/>
          <w:lang w:eastAsia="en-AU"/>
        </w:rPr>
        <w:t>complete</w:t>
      </w:r>
      <w:r w:rsidR="00AA2A21" w:rsidRPr="003832A0">
        <w:rPr>
          <w:i/>
          <w:color w:val="C00000"/>
          <w:lang w:eastAsia="en-AU"/>
        </w:rPr>
        <w:t xml:space="preserve"> </w:t>
      </w:r>
      <w:hyperlink w:anchor="Table16" w:history="1">
        <w:r w:rsidR="000559BE">
          <w:rPr>
            <w:rStyle w:val="Hyperlink"/>
            <w:i/>
            <w:lang w:eastAsia="en-AU"/>
          </w:rPr>
          <w:fldChar w:fldCharType="begin"/>
        </w:r>
        <w:r w:rsidR="000559BE">
          <w:instrText xml:space="preserve"> REF _Ref156982554 \h </w:instrText>
        </w:r>
        <w:r w:rsidR="000559BE">
          <w:rPr>
            <w:rStyle w:val="Hyperlink"/>
            <w:i/>
            <w:lang w:eastAsia="en-AU"/>
          </w:rPr>
        </w:r>
        <w:r w:rsidR="000559BE">
          <w:rPr>
            <w:rStyle w:val="Hyperlink"/>
            <w:i/>
            <w:lang w:eastAsia="en-AU"/>
          </w:rPr>
          <w:fldChar w:fldCharType="separate"/>
        </w:r>
        <w:r w:rsidR="00D96FEE">
          <w:t xml:space="preserve">Table </w:t>
        </w:r>
        <w:r w:rsidR="00D96FEE">
          <w:rPr>
            <w:noProof/>
          </w:rPr>
          <w:t>43</w:t>
        </w:r>
        <w:r w:rsidR="000559BE">
          <w:rPr>
            <w:rStyle w:val="Hyperlink"/>
            <w:i/>
            <w:lang w:eastAsia="en-AU"/>
          </w:rPr>
          <w:fldChar w:fldCharType="end"/>
        </w:r>
      </w:hyperlink>
      <w:r w:rsidR="00AA2A21" w:rsidRPr="003832A0">
        <w:rPr>
          <w:i/>
          <w:color w:val="C00000"/>
          <w:lang w:eastAsia="en-AU"/>
        </w:rPr>
        <w:t xml:space="preserve"> </w:t>
      </w:r>
      <w:r w:rsidR="00BA364F" w:rsidRPr="003832A0">
        <w:rPr>
          <w:i/>
          <w:color w:val="C00000"/>
          <w:lang w:eastAsia="en-AU"/>
        </w:rPr>
        <w:t xml:space="preserve">below, </w:t>
      </w:r>
      <w:r w:rsidR="007B22B1" w:rsidRPr="003832A0">
        <w:rPr>
          <w:i/>
          <w:color w:val="C00000"/>
          <w:lang w:eastAsia="en-AU"/>
        </w:rPr>
        <w:t>by selecting Y or N as appropriate to the potential triggers.</w:t>
      </w:r>
    </w:p>
    <w:p w14:paraId="276478E3" w14:textId="600F7A0D" w:rsidR="00F86665" w:rsidRDefault="00F86665" w:rsidP="004605CC">
      <w:pPr>
        <w:pStyle w:val="Caption"/>
        <w:keepNext/>
      </w:pPr>
      <w:bookmarkStart w:id="112" w:name="_Ref156982554"/>
      <w:r>
        <w:t xml:space="preserve">Table </w:t>
      </w:r>
      <w:fldSimple w:instr=" SEQ Table \* ARABIC ">
        <w:r w:rsidR="00D96FEE">
          <w:rPr>
            <w:noProof/>
          </w:rPr>
          <w:t>43</w:t>
        </w:r>
      </w:fldSimple>
      <w:bookmarkEnd w:id="112"/>
      <w:r>
        <w:t xml:space="preserve"> - Requirements to review </w:t>
      </w:r>
      <w:r w:rsidR="00284B84">
        <w:t xml:space="preserve">a </w:t>
      </w:r>
      <w:r>
        <w:t>FMP</w:t>
      </w:r>
    </w:p>
    <w:tbl>
      <w:tblPr>
        <w:tblStyle w:val="NTGtable1"/>
        <w:tblW w:w="5000" w:type="pct"/>
        <w:tblLook w:val="04A0" w:firstRow="1" w:lastRow="0" w:firstColumn="1" w:lastColumn="0" w:noHBand="0" w:noVBand="1"/>
      </w:tblPr>
      <w:tblGrid>
        <w:gridCol w:w="1507"/>
        <w:gridCol w:w="6137"/>
        <w:gridCol w:w="1239"/>
        <w:gridCol w:w="1425"/>
      </w:tblGrid>
      <w:tr w:rsidR="007944C4" w14:paraId="3C5A7279" w14:textId="77777777" w:rsidTr="00460C9D">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731" w:type="pct"/>
          </w:tcPr>
          <w:p w14:paraId="412D8C75" w14:textId="77777777" w:rsidR="007944C4" w:rsidRPr="00E01531" w:rsidRDefault="007944C4" w:rsidP="00992CEF">
            <w:pPr>
              <w:rPr>
                <w:lang w:eastAsia="en-AU"/>
              </w:rPr>
            </w:pPr>
            <w:r>
              <w:rPr>
                <w:lang w:eastAsia="en-AU"/>
              </w:rPr>
              <w:t>Requirement</w:t>
            </w:r>
          </w:p>
        </w:tc>
        <w:tc>
          <w:tcPr>
            <w:tcW w:w="2977" w:type="pct"/>
          </w:tcPr>
          <w:p w14:paraId="0B723235" w14:textId="77777777" w:rsidR="007944C4" w:rsidRPr="00681C57" w:rsidRDefault="007944C4" w:rsidP="007944C4">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Potential trigger for review</w:t>
            </w:r>
          </w:p>
        </w:tc>
        <w:tc>
          <w:tcPr>
            <w:tcW w:w="601" w:type="pct"/>
          </w:tcPr>
          <w:p w14:paraId="36FCDC98" w14:textId="77777777" w:rsidR="007944C4" w:rsidRDefault="007944C4" w:rsidP="007944C4">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Occurred?</w:t>
            </w:r>
          </w:p>
        </w:tc>
        <w:tc>
          <w:tcPr>
            <w:tcW w:w="691" w:type="pct"/>
          </w:tcPr>
          <w:p w14:paraId="1DA775AF" w14:textId="77777777" w:rsidR="007944C4" w:rsidRDefault="007944C4" w:rsidP="007944C4">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Review initiated?</w:t>
            </w:r>
          </w:p>
        </w:tc>
      </w:tr>
      <w:tr w:rsidR="00460C9D" w14:paraId="709BA0A0" w14:textId="77777777" w:rsidTr="00460C9D">
        <w:trPr>
          <w:trHeight w:val="431"/>
        </w:trPr>
        <w:tc>
          <w:tcPr>
            <w:cnfStyle w:val="001000000000" w:firstRow="0" w:lastRow="0" w:firstColumn="1" w:lastColumn="0" w:oddVBand="0" w:evenVBand="0" w:oddHBand="0" w:evenHBand="0" w:firstRowFirstColumn="0" w:firstRowLastColumn="0" w:lastRowFirstColumn="0" w:lastRowLastColumn="0"/>
            <w:tcW w:w="731" w:type="pct"/>
          </w:tcPr>
          <w:p w14:paraId="74E652C3" w14:textId="77777777" w:rsidR="00460C9D" w:rsidRDefault="00460C9D" w:rsidP="00460C9D">
            <w:pPr>
              <w:rPr>
                <w:lang w:eastAsia="en-AU"/>
              </w:rPr>
            </w:pPr>
            <w:r>
              <w:rPr>
                <w:lang w:eastAsia="en-AU"/>
              </w:rPr>
              <w:t>S61B(2)(b)(</w:t>
            </w:r>
            <w:proofErr w:type="spellStart"/>
            <w:r>
              <w:rPr>
                <w:lang w:eastAsia="en-AU"/>
              </w:rPr>
              <w:t>i</w:t>
            </w:r>
            <w:proofErr w:type="spellEnd"/>
            <w:r>
              <w:rPr>
                <w:lang w:eastAsia="en-AU"/>
              </w:rPr>
              <w:t>)</w:t>
            </w:r>
          </w:p>
        </w:tc>
        <w:tc>
          <w:tcPr>
            <w:tcW w:w="2977" w:type="pct"/>
          </w:tcPr>
          <w:p w14:paraId="4301F5A1" w14:textId="77777777" w:rsidR="00460C9D" w:rsidRPr="006B68F3" w:rsidRDefault="00460C9D" w:rsidP="00460C9D">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Was there a </w:t>
            </w:r>
            <w:r w:rsidRPr="008A2E37">
              <w:rPr>
                <w:lang w:eastAsia="en-AU"/>
              </w:rPr>
              <w:t xml:space="preserve">significant change to the </w:t>
            </w:r>
            <w:r>
              <w:rPr>
                <w:lang w:eastAsia="en-AU"/>
              </w:rPr>
              <w:t>development strategy or management strategy of the field covered by the plan?</w:t>
            </w:r>
          </w:p>
        </w:tc>
        <w:sdt>
          <w:sdtPr>
            <w:rPr>
              <w:lang w:eastAsia="en-AU"/>
            </w:rPr>
            <w:id w:val="878741436"/>
            <w:placeholder>
              <w:docPart w:val="B686A779CEF84B05BF65EF770E65327F"/>
            </w:placeholder>
            <w:showingPlcHdr/>
            <w:dropDownList>
              <w:listItem w:displayText="YES" w:value="YES"/>
              <w:listItem w:displayText="NO" w:value="NO"/>
            </w:dropDownList>
          </w:sdtPr>
          <w:sdtContent>
            <w:tc>
              <w:tcPr>
                <w:tcW w:w="601" w:type="pct"/>
              </w:tcPr>
              <w:p w14:paraId="3D3905D1" w14:textId="0CC5B887" w:rsidR="00460C9D" w:rsidRDefault="00460C9D" w:rsidP="00460C9D">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Y/N</w:t>
                </w:r>
              </w:p>
            </w:tc>
          </w:sdtContent>
        </w:sdt>
        <w:tc>
          <w:tcPr>
            <w:tcW w:w="691" w:type="pct"/>
          </w:tcPr>
          <w:p w14:paraId="4FA10515" w14:textId="695A412B" w:rsidR="00460C9D" w:rsidRDefault="00000000" w:rsidP="00460C9D">
            <w:p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1751656464"/>
                <w:placeholder>
                  <w:docPart w:val="54DE18A478554337BF976D6438F32B86"/>
                </w:placeholder>
                <w:showingPlcHdr/>
                <w:dropDownList>
                  <w:listItem w:displayText="YES" w:value="YES"/>
                  <w:listItem w:displayText="NO" w:value="NO"/>
                </w:dropDownList>
              </w:sdtPr>
              <w:sdtContent>
                <w:r w:rsidR="00460C9D">
                  <w:rPr>
                    <w:lang w:eastAsia="en-AU"/>
                  </w:rPr>
                  <w:t>Y/N</w:t>
                </w:r>
              </w:sdtContent>
            </w:sdt>
          </w:p>
          <w:p w14:paraId="6F4CCE84" w14:textId="77777777" w:rsidR="00460C9D" w:rsidRDefault="00460C9D" w:rsidP="00460C9D">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Date:</w:t>
            </w:r>
          </w:p>
        </w:tc>
      </w:tr>
      <w:tr w:rsidR="00460C9D" w14:paraId="0A9B969F" w14:textId="77777777" w:rsidTr="00460C9D">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731" w:type="pct"/>
          </w:tcPr>
          <w:p w14:paraId="1D6E11F0" w14:textId="77777777" w:rsidR="00460C9D" w:rsidRDefault="00460C9D" w:rsidP="00460C9D">
            <w:pPr>
              <w:rPr>
                <w:lang w:eastAsia="en-AU"/>
              </w:rPr>
            </w:pPr>
            <w:r>
              <w:rPr>
                <w:lang w:eastAsia="en-AU"/>
              </w:rPr>
              <w:t>S61B(2)(b)(ii)</w:t>
            </w:r>
          </w:p>
        </w:tc>
        <w:tc>
          <w:tcPr>
            <w:tcW w:w="2977" w:type="pct"/>
          </w:tcPr>
          <w:p w14:paraId="22B2E8C0" w14:textId="77777777" w:rsidR="00460C9D" w:rsidRDefault="00460C9D" w:rsidP="00460C9D">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Was a significant change made to the equipment or procedures used to determine the quantity or composition of petroleum or water produced during operations within the reporting period?</w:t>
            </w:r>
          </w:p>
        </w:tc>
        <w:sdt>
          <w:sdtPr>
            <w:rPr>
              <w:lang w:eastAsia="en-AU"/>
            </w:rPr>
            <w:id w:val="-332917273"/>
            <w:placeholder>
              <w:docPart w:val="CC363CC178E04136A24B997EC1FF3416"/>
            </w:placeholder>
            <w:showingPlcHdr/>
            <w:dropDownList>
              <w:listItem w:displayText="YES" w:value="YES"/>
              <w:listItem w:displayText="NO" w:value="NO"/>
            </w:dropDownList>
          </w:sdtPr>
          <w:sdtContent>
            <w:tc>
              <w:tcPr>
                <w:tcW w:w="601" w:type="pct"/>
              </w:tcPr>
              <w:p w14:paraId="4497C8F2" w14:textId="1F6ECF2B" w:rsidR="00460C9D" w:rsidRDefault="00460C9D" w:rsidP="00460C9D">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Y/N</w:t>
                </w:r>
              </w:p>
            </w:tc>
          </w:sdtContent>
        </w:sdt>
        <w:tc>
          <w:tcPr>
            <w:tcW w:w="691" w:type="pct"/>
          </w:tcPr>
          <w:p w14:paraId="0E04B26D" w14:textId="76BA043A" w:rsidR="00460C9D" w:rsidRDefault="00000000" w:rsidP="00460C9D">
            <w:pPr>
              <w:cnfStyle w:val="000000010000" w:firstRow="0" w:lastRow="0" w:firstColumn="0" w:lastColumn="0" w:oddVBand="0" w:evenVBand="0" w:oddHBand="0" w:evenHBand="1" w:firstRowFirstColumn="0" w:firstRowLastColumn="0" w:lastRowFirstColumn="0" w:lastRowLastColumn="0"/>
              <w:rPr>
                <w:lang w:eastAsia="en-AU"/>
              </w:rPr>
            </w:pPr>
            <w:sdt>
              <w:sdtPr>
                <w:rPr>
                  <w:lang w:eastAsia="en-AU"/>
                </w:rPr>
                <w:id w:val="-1848394432"/>
                <w:placeholder>
                  <w:docPart w:val="9A0803CA41EB45499D47DDA472BF2174"/>
                </w:placeholder>
                <w:showingPlcHdr/>
                <w:dropDownList>
                  <w:listItem w:displayText="YES" w:value="YES"/>
                  <w:listItem w:displayText="NO" w:value="NO"/>
                </w:dropDownList>
              </w:sdtPr>
              <w:sdtContent>
                <w:r w:rsidR="00460C9D">
                  <w:rPr>
                    <w:lang w:eastAsia="en-AU"/>
                  </w:rPr>
                  <w:t>Y/N</w:t>
                </w:r>
              </w:sdtContent>
            </w:sdt>
          </w:p>
          <w:p w14:paraId="653DB026" w14:textId="77777777" w:rsidR="00460C9D" w:rsidRDefault="00460C9D" w:rsidP="00460C9D">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Date:</w:t>
            </w:r>
          </w:p>
        </w:tc>
      </w:tr>
      <w:tr w:rsidR="00460C9D" w14:paraId="59874A22" w14:textId="77777777" w:rsidTr="00460C9D">
        <w:trPr>
          <w:trHeight w:val="431"/>
        </w:trPr>
        <w:tc>
          <w:tcPr>
            <w:cnfStyle w:val="001000000000" w:firstRow="0" w:lastRow="0" w:firstColumn="1" w:lastColumn="0" w:oddVBand="0" w:evenVBand="0" w:oddHBand="0" w:evenHBand="0" w:firstRowFirstColumn="0" w:firstRowLastColumn="0" w:lastRowFirstColumn="0" w:lastRowLastColumn="0"/>
            <w:tcW w:w="731" w:type="pct"/>
          </w:tcPr>
          <w:p w14:paraId="0DEE0C0F" w14:textId="77777777" w:rsidR="00460C9D" w:rsidRDefault="00460C9D" w:rsidP="00460C9D">
            <w:pPr>
              <w:rPr>
                <w:lang w:eastAsia="en-AU"/>
              </w:rPr>
            </w:pPr>
            <w:r>
              <w:rPr>
                <w:lang w:eastAsia="en-AU"/>
              </w:rPr>
              <w:t>S61B(2)(b)(iii)</w:t>
            </w:r>
          </w:p>
        </w:tc>
        <w:tc>
          <w:tcPr>
            <w:tcW w:w="2977" w:type="pct"/>
          </w:tcPr>
          <w:p w14:paraId="00515B11" w14:textId="77777777" w:rsidR="00460C9D" w:rsidRDefault="00460C9D" w:rsidP="00460C9D">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Did production cease for a material period of time during the reporting period?</w:t>
            </w:r>
          </w:p>
        </w:tc>
        <w:sdt>
          <w:sdtPr>
            <w:rPr>
              <w:lang w:eastAsia="en-AU"/>
            </w:rPr>
            <w:id w:val="-861511839"/>
            <w:placeholder>
              <w:docPart w:val="0322F022E2AF4B92BB1AAE3B67D18C5B"/>
            </w:placeholder>
            <w:showingPlcHdr/>
            <w:dropDownList>
              <w:listItem w:displayText="YES" w:value="YES"/>
              <w:listItem w:displayText="NO" w:value="NO"/>
            </w:dropDownList>
          </w:sdtPr>
          <w:sdtContent>
            <w:tc>
              <w:tcPr>
                <w:tcW w:w="601" w:type="pct"/>
              </w:tcPr>
              <w:p w14:paraId="4C1F56D1" w14:textId="6DD75EDE" w:rsidR="00460C9D" w:rsidRDefault="00460C9D" w:rsidP="00460C9D">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Y/N</w:t>
                </w:r>
              </w:p>
            </w:tc>
          </w:sdtContent>
        </w:sdt>
        <w:tc>
          <w:tcPr>
            <w:tcW w:w="691" w:type="pct"/>
          </w:tcPr>
          <w:p w14:paraId="6952803E" w14:textId="05A5BE66" w:rsidR="00460C9D" w:rsidRDefault="00000000" w:rsidP="00460C9D">
            <w:p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567959224"/>
                <w:placeholder>
                  <w:docPart w:val="38D4817E6B834324A5F8381F2AF45931"/>
                </w:placeholder>
                <w:showingPlcHdr/>
                <w:dropDownList>
                  <w:listItem w:displayText="YES" w:value="YES"/>
                  <w:listItem w:displayText="NO" w:value="NO"/>
                </w:dropDownList>
              </w:sdtPr>
              <w:sdtContent>
                <w:r w:rsidR="00460C9D">
                  <w:rPr>
                    <w:lang w:eastAsia="en-AU"/>
                  </w:rPr>
                  <w:t>Y/N</w:t>
                </w:r>
              </w:sdtContent>
            </w:sdt>
          </w:p>
          <w:p w14:paraId="1D0EBD77" w14:textId="77777777" w:rsidR="00460C9D" w:rsidRDefault="00460C9D" w:rsidP="00460C9D">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Date:</w:t>
            </w:r>
          </w:p>
        </w:tc>
      </w:tr>
      <w:tr w:rsidR="00902BC3" w14:paraId="0CE249DB" w14:textId="77777777" w:rsidTr="00460C9D">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731" w:type="pct"/>
          </w:tcPr>
          <w:p w14:paraId="25CF9AEF" w14:textId="2CF74024" w:rsidR="00902BC3" w:rsidRDefault="00902BC3" w:rsidP="00902BC3">
            <w:pPr>
              <w:rPr>
                <w:lang w:eastAsia="en-AU"/>
              </w:rPr>
            </w:pPr>
            <w:r>
              <w:rPr>
                <w:lang w:eastAsia="en-AU"/>
              </w:rPr>
              <w:t>S61B(2)(e)</w:t>
            </w:r>
          </w:p>
        </w:tc>
        <w:tc>
          <w:tcPr>
            <w:tcW w:w="2977" w:type="pct"/>
          </w:tcPr>
          <w:p w14:paraId="28778A88" w14:textId="49D40C23" w:rsidR="00902BC3" w:rsidRDefault="00902BC3" w:rsidP="00902BC3">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Directed by Minister to review plan</w:t>
            </w:r>
            <w:r w:rsidR="000559BE">
              <w:rPr>
                <w:lang w:eastAsia="en-AU"/>
              </w:rPr>
              <w:t>.</w:t>
            </w:r>
          </w:p>
        </w:tc>
        <w:sdt>
          <w:sdtPr>
            <w:rPr>
              <w:lang w:eastAsia="en-AU"/>
            </w:rPr>
            <w:id w:val="2092042160"/>
            <w:placeholder>
              <w:docPart w:val="508632B5829640FBA955E8FDF9780BAC"/>
            </w:placeholder>
            <w:showingPlcHdr/>
            <w:dropDownList>
              <w:listItem w:displayText="YES" w:value="YES"/>
              <w:listItem w:displayText="NO" w:value="NO"/>
            </w:dropDownList>
          </w:sdtPr>
          <w:sdtContent>
            <w:tc>
              <w:tcPr>
                <w:tcW w:w="601" w:type="pct"/>
              </w:tcPr>
              <w:p w14:paraId="0D0A56BB" w14:textId="3028D5D6" w:rsidR="00902BC3" w:rsidRDefault="00902BC3" w:rsidP="00902BC3">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Y/N</w:t>
                </w:r>
              </w:p>
            </w:tc>
          </w:sdtContent>
        </w:sdt>
        <w:tc>
          <w:tcPr>
            <w:tcW w:w="691" w:type="pct"/>
          </w:tcPr>
          <w:p w14:paraId="584756CA" w14:textId="4CD73FD3" w:rsidR="00902BC3" w:rsidRDefault="00000000" w:rsidP="00902BC3">
            <w:pPr>
              <w:cnfStyle w:val="000000010000" w:firstRow="0" w:lastRow="0" w:firstColumn="0" w:lastColumn="0" w:oddVBand="0" w:evenVBand="0" w:oddHBand="0" w:evenHBand="1" w:firstRowFirstColumn="0" w:firstRowLastColumn="0" w:lastRowFirstColumn="0" w:lastRowLastColumn="0"/>
              <w:rPr>
                <w:lang w:eastAsia="en-AU"/>
              </w:rPr>
            </w:pPr>
            <w:sdt>
              <w:sdtPr>
                <w:rPr>
                  <w:lang w:eastAsia="en-AU"/>
                </w:rPr>
                <w:id w:val="1152027415"/>
                <w:placeholder>
                  <w:docPart w:val="BD51BF182B5F4824A44FD17FC6D0E041"/>
                </w:placeholder>
                <w:showingPlcHdr/>
                <w:dropDownList>
                  <w:listItem w:displayText="YES" w:value="YES"/>
                  <w:listItem w:displayText="NO" w:value="NO"/>
                </w:dropDownList>
              </w:sdtPr>
              <w:sdtContent>
                <w:r w:rsidR="00902BC3">
                  <w:rPr>
                    <w:lang w:eastAsia="en-AU"/>
                  </w:rPr>
                  <w:t>Y/N</w:t>
                </w:r>
              </w:sdtContent>
            </w:sdt>
          </w:p>
          <w:p w14:paraId="60ADF6CF" w14:textId="43D96CE2" w:rsidR="00902BC3" w:rsidRDefault="00902BC3" w:rsidP="00902BC3">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Date:</w:t>
            </w:r>
          </w:p>
        </w:tc>
      </w:tr>
    </w:tbl>
    <w:p w14:paraId="3633D444" w14:textId="77777777" w:rsidR="000B7D6B" w:rsidRPr="003832A0" w:rsidRDefault="000B7D6B" w:rsidP="000B7D6B">
      <w:pPr>
        <w:spacing w:before="200" w:after="0"/>
        <w:rPr>
          <w:bCs/>
          <w:i/>
          <w:color w:val="C00000"/>
          <w:lang w:eastAsia="en-AU"/>
        </w:rPr>
      </w:pPr>
      <w:r w:rsidRPr="003832A0">
        <w:rPr>
          <w:bCs/>
          <w:i/>
          <w:color w:val="C00000"/>
          <w:lang w:eastAsia="en-AU"/>
        </w:rPr>
        <w:t>Where a review has been undertaken, provide a brief description of the trigger for review, the date the review was initiated and a summary of the review.</w:t>
      </w:r>
    </w:p>
    <w:p w14:paraId="7D630D57" w14:textId="77777777" w:rsidR="000B7D6B" w:rsidRPr="003832A0" w:rsidRDefault="000B7D6B" w:rsidP="000B7D6B">
      <w:pPr>
        <w:spacing w:before="200" w:after="0"/>
        <w:rPr>
          <w:bCs/>
          <w:i/>
          <w:color w:val="C00000"/>
          <w:lang w:eastAsia="en-AU"/>
        </w:rPr>
      </w:pPr>
      <w:r w:rsidRPr="003832A0">
        <w:rPr>
          <w:bCs/>
          <w:i/>
          <w:color w:val="C00000"/>
          <w:lang w:eastAsia="en-AU"/>
        </w:rPr>
        <w:t>If a trigger for review has occurred, but a review has not been initiated, provide a brief description of the trigger and an explanation as to why a review has not been initiated.</w:t>
      </w:r>
    </w:p>
    <w:p w14:paraId="5C03BE3C" w14:textId="77777777" w:rsidR="000179D0" w:rsidRDefault="000179D0">
      <w:pPr>
        <w:rPr>
          <w:lang w:eastAsia="en-AU"/>
        </w:rPr>
      </w:pPr>
      <w:r>
        <w:rPr>
          <w:lang w:eastAsia="en-AU"/>
        </w:rPr>
        <w:br w:type="page"/>
      </w:r>
    </w:p>
    <w:p w14:paraId="16A5F8EA" w14:textId="77777777" w:rsidR="0051631A" w:rsidRDefault="0051631A" w:rsidP="00183792">
      <w:pPr>
        <w:pStyle w:val="Heading1"/>
        <w:spacing w:before="0"/>
        <w:ind w:left="357" w:hanging="357"/>
        <w:rPr>
          <w:lang w:eastAsia="en-AU"/>
        </w:rPr>
      </w:pPr>
      <w:bookmarkStart w:id="113" w:name="_Toc158301555"/>
      <w:r>
        <w:rPr>
          <w:lang w:eastAsia="en-AU"/>
        </w:rPr>
        <w:lastRenderedPageBreak/>
        <w:t>Rate of recovery</w:t>
      </w:r>
      <w:bookmarkEnd w:id="113"/>
    </w:p>
    <w:p w14:paraId="784AD8CF" w14:textId="77777777" w:rsidR="0051631A" w:rsidRPr="003832A0" w:rsidRDefault="00354A6F" w:rsidP="0051631A">
      <w:pPr>
        <w:rPr>
          <w:i/>
          <w:color w:val="C00000"/>
          <w:lang w:eastAsia="en-AU"/>
        </w:rPr>
      </w:pPr>
      <w:r w:rsidRPr="003832A0">
        <w:rPr>
          <w:i/>
          <w:color w:val="C00000"/>
          <w:lang w:eastAsia="en-AU"/>
        </w:rPr>
        <w:t>Schedule 4E of t</w:t>
      </w:r>
      <w:r w:rsidR="00873858" w:rsidRPr="003832A0">
        <w:rPr>
          <w:i/>
          <w:color w:val="C00000"/>
          <w:lang w:eastAsia="en-AU"/>
        </w:rPr>
        <w:t>he Regulations requires an annual r</w:t>
      </w:r>
      <w:r w:rsidRPr="003832A0">
        <w:rPr>
          <w:i/>
          <w:color w:val="C00000"/>
          <w:lang w:eastAsia="en-AU"/>
        </w:rPr>
        <w:t>eport</w:t>
      </w:r>
      <w:r w:rsidR="00873858" w:rsidRPr="003832A0">
        <w:rPr>
          <w:i/>
          <w:color w:val="C00000"/>
          <w:lang w:eastAsia="en-AU"/>
        </w:rPr>
        <w:t xml:space="preserve"> to</w:t>
      </w:r>
      <w:r w:rsidRPr="003832A0">
        <w:rPr>
          <w:i/>
          <w:color w:val="C00000"/>
          <w:lang w:eastAsia="en-AU"/>
        </w:rPr>
        <w:t xml:space="preserve"> contain:</w:t>
      </w:r>
    </w:p>
    <w:p w14:paraId="6A6C790E" w14:textId="77777777" w:rsidR="0051631A" w:rsidRPr="003832A0" w:rsidRDefault="0051631A" w:rsidP="00D35F5E">
      <w:pPr>
        <w:pStyle w:val="ListParagraph"/>
        <w:numPr>
          <w:ilvl w:val="0"/>
          <w:numId w:val="10"/>
        </w:numPr>
        <w:rPr>
          <w:i/>
          <w:color w:val="C00000"/>
          <w:lang w:eastAsia="en-AU"/>
        </w:rPr>
      </w:pPr>
      <w:r w:rsidRPr="003832A0">
        <w:rPr>
          <w:i/>
          <w:color w:val="C00000"/>
          <w:lang w:eastAsia="en-AU"/>
        </w:rPr>
        <w:t>a report on actual rate of recovery for all producing wells and pools in the reporting period; and</w:t>
      </w:r>
    </w:p>
    <w:p w14:paraId="5E6CF1AA" w14:textId="77777777" w:rsidR="0051631A" w:rsidRPr="003832A0" w:rsidRDefault="0051631A" w:rsidP="00D35F5E">
      <w:pPr>
        <w:pStyle w:val="ListParagraph"/>
        <w:numPr>
          <w:ilvl w:val="0"/>
          <w:numId w:val="10"/>
        </w:numPr>
        <w:rPr>
          <w:i/>
          <w:color w:val="C00000"/>
          <w:lang w:eastAsia="en-AU"/>
        </w:rPr>
      </w:pPr>
      <w:r w:rsidRPr="003832A0">
        <w:rPr>
          <w:i/>
          <w:color w:val="C00000"/>
          <w:lang w:eastAsia="en-AU"/>
        </w:rPr>
        <w:t>an explanation of any deviation outside the high and low range scenarios; and</w:t>
      </w:r>
    </w:p>
    <w:p w14:paraId="147FEFF6" w14:textId="4805300A" w:rsidR="00855089" w:rsidRPr="003832A0" w:rsidRDefault="0051631A" w:rsidP="00D35F5E">
      <w:pPr>
        <w:pStyle w:val="ListParagraph"/>
        <w:numPr>
          <w:ilvl w:val="0"/>
          <w:numId w:val="10"/>
        </w:numPr>
        <w:rPr>
          <w:i/>
          <w:color w:val="C00000"/>
          <w:lang w:eastAsia="en-AU"/>
        </w:rPr>
      </w:pPr>
      <w:r w:rsidRPr="003832A0">
        <w:rPr>
          <w:i/>
          <w:color w:val="C00000"/>
          <w:lang w:eastAsia="en-AU"/>
        </w:rPr>
        <w:t>demonstration that the approved rate of recovery remains current, with a monthly forecast for the ensuing year, including high and low range scenarios.</w:t>
      </w:r>
    </w:p>
    <w:p w14:paraId="0B2564BF" w14:textId="77777777" w:rsidR="0082173C" w:rsidRDefault="0082173C" w:rsidP="00DC3B4A">
      <w:pPr>
        <w:pStyle w:val="Heading2"/>
      </w:pPr>
      <w:bookmarkStart w:id="114" w:name="_Toc158301556"/>
      <w:r>
        <w:t>Actual rate of recovery</w:t>
      </w:r>
      <w:r w:rsidR="00183792">
        <w:t xml:space="preserve"> compared to predicted range</w:t>
      </w:r>
      <w:bookmarkEnd w:id="114"/>
    </w:p>
    <w:p w14:paraId="3496A597" w14:textId="1833634B" w:rsidR="00014E81" w:rsidRPr="003832A0" w:rsidRDefault="00B30670" w:rsidP="00563DEE">
      <w:pPr>
        <w:rPr>
          <w:i/>
          <w:color w:val="C00000"/>
          <w:lang w:eastAsia="en-AU"/>
        </w:rPr>
      </w:pPr>
      <w:r w:rsidRPr="003832A0">
        <w:rPr>
          <w:i/>
          <w:color w:val="C00000"/>
          <w:lang w:eastAsia="en-AU"/>
        </w:rPr>
        <w:t xml:space="preserve">Provide </w:t>
      </w:r>
      <w:r w:rsidR="00A97044" w:rsidRPr="003832A0">
        <w:rPr>
          <w:i/>
          <w:color w:val="C00000"/>
          <w:lang w:eastAsia="en-AU"/>
        </w:rPr>
        <w:t>monthly</w:t>
      </w:r>
      <w:r w:rsidRPr="003832A0">
        <w:rPr>
          <w:i/>
          <w:color w:val="C00000"/>
          <w:lang w:eastAsia="en-AU"/>
        </w:rPr>
        <w:t xml:space="preserve"> rate of recovery f</w:t>
      </w:r>
      <w:r w:rsidR="00A2733E" w:rsidRPr="003832A0">
        <w:rPr>
          <w:i/>
          <w:color w:val="C00000"/>
          <w:lang w:eastAsia="en-AU"/>
        </w:rPr>
        <w:t>or all producing wells and</w:t>
      </w:r>
      <w:r w:rsidR="002A5FCC" w:rsidRPr="003832A0">
        <w:rPr>
          <w:i/>
          <w:color w:val="C00000"/>
          <w:lang w:eastAsia="en-AU"/>
        </w:rPr>
        <w:t xml:space="preserve"> pools in the reporting period</w:t>
      </w:r>
      <w:r w:rsidR="00E708E3" w:rsidRPr="003832A0">
        <w:rPr>
          <w:i/>
          <w:color w:val="C00000"/>
          <w:lang w:eastAsia="en-AU"/>
        </w:rPr>
        <w:t xml:space="preserve"> in </w:t>
      </w:r>
      <w:hyperlink w:anchor="Table17" w:history="1">
        <w:r w:rsidR="00E47695">
          <w:rPr>
            <w:rStyle w:val="Hyperlink"/>
            <w:i/>
            <w:lang w:eastAsia="en-AU"/>
          </w:rPr>
          <w:fldChar w:fldCharType="begin"/>
        </w:r>
        <w:r w:rsidR="00E47695">
          <w:instrText xml:space="preserve"> REF _Ref156982796 \h </w:instrText>
        </w:r>
        <w:r w:rsidR="00E47695">
          <w:rPr>
            <w:rStyle w:val="Hyperlink"/>
            <w:i/>
            <w:lang w:eastAsia="en-AU"/>
          </w:rPr>
        </w:r>
        <w:r w:rsidR="00E47695">
          <w:rPr>
            <w:rStyle w:val="Hyperlink"/>
            <w:i/>
            <w:lang w:eastAsia="en-AU"/>
          </w:rPr>
          <w:fldChar w:fldCharType="separate"/>
        </w:r>
        <w:r w:rsidR="00D96FEE">
          <w:t xml:space="preserve">Table </w:t>
        </w:r>
        <w:r w:rsidR="00D96FEE">
          <w:rPr>
            <w:noProof/>
          </w:rPr>
          <w:t>44</w:t>
        </w:r>
        <w:r w:rsidR="00E47695">
          <w:rPr>
            <w:rStyle w:val="Hyperlink"/>
            <w:i/>
            <w:lang w:eastAsia="en-AU"/>
          </w:rPr>
          <w:fldChar w:fldCharType="end"/>
        </w:r>
      </w:hyperlink>
      <w:r w:rsidR="00E708E3" w:rsidRPr="003832A0">
        <w:rPr>
          <w:i/>
          <w:color w:val="C00000"/>
          <w:lang w:eastAsia="en-AU"/>
        </w:rPr>
        <w:t xml:space="preserve"> and </w:t>
      </w:r>
      <w:hyperlink w:anchor="Table18" w:history="1">
        <w:r w:rsidR="00E47695">
          <w:rPr>
            <w:rStyle w:val="Hyperlink"/>
            <w:i/>
            <w:lang w:eastAsia="en-AU"/>
          </w:rPr>
          <w:fldChar w:fldCharType="begin"/>
        </w:r>
        <w:r w:rsidR="00E47695">
          <w:instrText xml:space="preserve"> REF _Ref156982810 \h </w:instrText>
        </w:r>
        <w:r w:rsidR="00E47695">
          <w:rPr>
            <w:rStyle w:val="Hyperlink"/>
            <w:i/>
            <w:lang w:eastAsia="en-AU"/>
          </w:rPr>
        </w:r>
        <w:r w:rsidR="00E47695">
          <w:rPr>
            <w:rStyle w:val="Hyperlink"/>
            <w:i/>
            <w:lang w:eastAsia="en-AU"/>
          </w:rPr>
          <w:fldChar w:fldCharType="separate"/>
        </w:r>
        <w:r w:rsidR="00D96FEE">
          <w:t xml:space="preserve">Table </w:t>
        </w:r>
        <w:r w:rsidR="00D96FEE">
          <w:rPr>
            <w:noProof/>
          </w:rPr>
          <w:t>45</w:t>
        </w:r>
        <w:r w:rsidR="00E47695">
          <w:rPr>
            <w:rStyle w:val="Hyperlink"/>
            <w:i/>
            <w:lang w:eastAsia="en-AU"/>
          </w:rPr>
          <w:fldChar w:fldCharType="end"/>
        </w:r>
      </w:hyperlink>
      <w:r w:rsidR="00E708E3" w:rsidRPr="003832A0">
        <w:rPr>
          <w:i/>
          <w:color w:val="C00000"/>
          <w:lang w:eastAsia="en-AU"/>
        </w:rPr>
        <w:t xml:space="preserve"> below.</w:t>
      </w:r>
      <w:r w:rsidR="00183792" w:rsidRPr="003832A0">
        <w:rPr>
          <w:i/>
          <w:color w:val="C00000"/>
          <w:lang w:eastAsia="en-AU"/>
        </w:rPr>
        <w:t xml:space="preserve"> </w:t>
      </w:r>
      <w:r w:rsidR="00A97044" w:rsidRPr="003832A0">
        <w:rPr>
          <w:i/>
          <w:color w:val="C00000"/>
          <w:lang w:eastAsia="en-AU"/>
        </w:rPr>
        <w:t>Whe</w:t>
      </w:r>
      <w:r w:rsidR="000F031D" w:rsidRPr="003832A0">
        <w:rPr>
          <w:i/>
          <w:color w:val="C00000"/>
          <w:lang w:eastAsia="en-AU"/>
        </w:rPr>
        <w:t>re a</w:t>
      </w:r>
      <w:r w:rsidR="00311ADA" w:rsidRPr="003832A0">
        <w:rPr>
          <w:i/>
          <w:color w:val="C00000"/>
          <w:lang w:eastAsia="en-AU"/>
        </w:rPr>
        <w:t>n</w:t>
      </w:r>
      <w:r w:rsidR="000F031D" w:rsidRPr="003832A0">
        <w:rPr>
          <w:i/>
          <w:color w:val="C00000"/>
          <w:lang w:eastAsia="en-AU"/>
        </w:rPr>
        <w:t xml:space="preserve"> </w:t>
      </w:r>
      <w:r w:rsidR="00183792" w:rsidRPr="003832A0">
        <w:rPr>
          <w:i/>
          <w:color w:val="C00000"/>
          <w:lang w:eastAsia="en-AU"/>
        </w:rPr>
        <w:t xml:space="preserve">FMP </w:t>
      </w:r>
      <w:r w:rsidR="00A97044" w:rsidRPr="003832A0">
        <w:rPr>
          <w:i/>
          <w:color w:val="C00000"/>
          <w:lang w:eastAsia="en-AU"/>
        </w:rPr>
        <w:t>has been approved</w:t>
      </w:r>
      <w:r w:rsidR="00563DEE" w:rsidRPr="003832A0">
        <w:rPr>
          <w:i/>
          <w:color w:val="C00000"/>
          <w:lang w:eastAsia="en-AU"/>
        </w:rPr>
        <w:t xml:space="preserve">, compare the actual rate of recovery with </w:t>
      </w:r>
      <w:r w:rsidR="00A97044" w:rsidRPr="003832A0">
        <w:rPr>
          <w:i/>
          <w:color w:val="C00000"/>
          <w:lang w:eastAsia="en-AU"/>
        </w:rPr>
        <w:t xml:space="preserve">proposed rate of recovery </w:t>
      </w:r>
      <w:r w:rsidR="00563DEE" w:rsidRPr="003832A0">
        <w:rPr>
          <w:i/>
          <w:color w:val="C00000"/>
          <w:lang w:eastAsia="en-AU"/>
        </w:rPr>
        <w:t xml:space="preserve">approved as part of the FMP. For an FMP in the </w:t>
      </w:r>
      <w:r w:rsidR="00696DBD" w:rsidRPr="003832A0">
        <w:rPr>
          <w:i/>
          <w:color w:val="C00000"/>
          <w:lang w:eastAsia="en-AU"/>
        </w:rPr>
        <w:t xml:space="preserve">first </w:t>
      </w:r>
      <w:r w:rsidR="00563DEE" w:rsidRPr="003832A0">
        <w:rPr>
          <w:i/>
          <w:color w:val="C00000"/>
          <w:lang w:eastAsia="en-AU"/>
        </w:rPr>
        <w:t>year of approval, the proposed rate o</w:t>
      </w:r>
      <w:r w:rsidR="00696DBD" w:rsidRPr="003832A0">
        <w:rPr>
          <w:i/>
          <w:color w:val="C00000"/>
          <w:lang w:eastAsia="en-AU"/>
        </w:rPr>
        <w:t>f recovery will be a monthly forecast.</w:t>
      </w:r>
    </w:p>
    <w:p w14:paraId="125B6029" w14:textId="3DD5EB06" w:rsidR="00696DBD" w:rsidRPr="003832A0" w:rsidRDefault="00696DBD" w:rsidP="00563DEE">
      <w:pPr>
        <w:rPr>
          <w:i/>
          <w:color w:val="C00000"/>
          <w:lang w:eastAsia="en-AU"/>
        </w:rPr>
      </w:pPr>
      <w:r w:rsidRPr="003832A0">
        <w:rPr>
          <w:i/>
          <w:color w:val="C00000"/>
          <w:lang w:eastAsia="en-AU"/>
        </w:rPr>
        <w:t xml:space="preserve">Approved forecasts from the second year </w:t>
      </w:r>
      <w:r w:rsidR="00014E81" w:rsidRPr="003832A0">
        <w:rPr>
          <w:i/>
          <w:color w:val="C00000"/>
          <w:lang w:eastAsia="en-AU"/>
        </w:rPr>
        <w:t>of an FMP’s</w:t>
      </w:r>
      <w:r w:rsidRPr="003832A0">
        <w:rPr>
          <w:i/>
          <w:color w:val="C00000"/>
          <w:lang w:eastAsia="en-AU"/>
        </w:rPr>
        <w:t xml:space="preserve"> operati</w:t>
      </w:r>
      <w:r w:rsidR="00014E81" w:rsidRPr="003832A0">
        <w:rPr>
          <w:i/>
          <w:color w:val="C00000"/>
          <w:lang w:eastAsia="en-AU"/>
        </w:rPr>
        <w:t>on will be annual (not monthly) and</w:t>
      </w:r>
      <w:r w:rsidRPr="003832A0">
        <w:rPr>
          <w:i/>
          <w:color w:val="C00000"/>
          <w:lang w:eastAsia="en-AU"/>
        </w:rPr>
        <w:t xml:space="preserve"> should be consistent with the projected production profil</w:t>
      </w:r>
      <w:r w:rsidR="00183792" w:rsidRPr="003832A0">
        <w:rPr>
          <w:i/>
          <w:color w:val="C00000"/>
          <w:lang w:eastAsia="en-AU"/>
        </w:rPr>
        <w:t>e approved as part of the plan.</w:t>
      </w:r>
      <w:r w:rsidR="00014E81" w:rsidRPr="003832A0">
        <w:rPr>
          <w:i/>
          <w:color w:val="C00000"/>
          <w:lang w:eastAsia="en-AU"/>
        </w:rPr>
        <w:t xml:space="preserve"> From 2024/25</w:t>
      </w:r>
      <w:r w:rsidR="00BC72AD" w:rsidRPr="003832A0">
        <w:rPr>
          <w:i/>
          <w:color w:val="C00000"/>
          <w:lang w:eastAsia="en-AU"/>
        </w:rPr>
        <w:t>,</w:t>
      </w:r>
      <w:r w:rsidR="00014E81" w:rsidRPr="003832A0">
        <w:rPr>
          <w:i/>
          <w:color w:val="C00000"/>
          <w:lang w:eastAsia="en-AU"/>
        </w:rPr>
        <w:t xml:space="preserve"> a comparison should be drawn between the previous year’s annual report (provided the result did not trigger a review of the approved rate of recovery or FMP).</w:t>
      </w:r>
    </w:p>
    <w:p w14:paraId="456E8B4D" w14:textId="60CBC6A9" w:rsidR="00F86665" w:rsidRDefault="00F86665" w:rsidP="004605CC">
      <w:pPr>
        <w:pStyle w:val="Caption"/>
        <w:keepNext/>
      </w:pPr>
      <w:bookmarkStart w:id="115" w:name="_Ref156982796"/>
      <w:r>
        <w:t xml:space="preserve">Table </w:t>
      </w:r>
      <w:fldSimple w:instr=" SEQ Table \* ARABIC ">
        <w:r w:rsidR="00D96FEE">
          <w:rPr>
            <w:noProof/>
          </w:rPr>
          <w:t>44</w:t>
        </w:r>
      </w:fldSimple>
      <w:bookmarkEnd w:id="115"/>
      <w:r>
        <w:t xml:space="preserve"> - Actual rate of recovery compared to predicted range (gas)</w:t>
      </w:r>
    </w:p>
    <w:tbl>
      <w:tblPr>
        <w:tblStyle w:val="NTGtable1"/>
        <w:tblW w:w="5000" w:type="pct"/>
        <w:tblLayout w:type="fixed"/>
        <w:tblLook w:val="04A0" w:firstRow="1" w:lastRow="0" w:firstColumn="1" w:lastColumn="0" w:noHBand="0" w:noVBand="1"/>
      </w:tblPr>
      <w:tblGrid>
        <w:gridCol w:w="1674"/>
        <w:gridCol w:w="1138"/>
        <w:gridCol w:w="1140"/>
        <w:gridCol w:w="12"/>
        <w:gridCol w:w="1126"/>
        <w:gridCol w:w="1138"/>
        <w:gridCol w:w="12"/>
        <w:gridCol w:w="1128"/>
        <w:gridCol w:w="1148"/>
        <w:gridCol w:w="1792"/>
      </w:tblGrid>
      <w:tr w:rsidR="00762860" w14:paraId="7F3F94D7" w14:textId="77777777" w:rsidTr="00A06CCD">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12" w:type="pct"/>
            <w:vMerge w:val="restart"/>
          </w:tcPr>
          <w:p w14:paraId="3B90D278" w14:textId="77777777" w:rsidR="00762860" w:rsidRPr="00A97044" w:rsidRDefault="00762860" w:rsidP="00F0736B">
            <w:pPr>
              <w:jc w:val="center"/>
              <w:rPr>
                <w:lang w:eastAsia="en-AU"/>
              </w:rPr>
            </w:pPr>
            <w:r w:rsidRPr="00A97044">
              <w:rPr>
                <w:lang w:eastAsia="en-AU"/>
              </w:rPr>
              <w:t>Month</w:t>
            </w:r>
            <w:r>
              <w:rPr>
                <w:lang w:eastAsia="en-AU"/>
              </w:rPr>
              <w:t>/year</w:t>
            </w:r>
          </w:p>
        </w:tc>
        <w:tc>
          <w:tcPr>
            <w:tcW w:w="1111" w:type="pct"/>
            <w:gridSpan w:val="3"/>
            <w:vMerge w:val="restart"/>
          </w:tcPr>
          <w:p w14:paraId="3DE726DA" w14:textId="77777777" w:rsidR="00762860" w:rsidRPr="00A97044" w:rsidRDefault="00762860" w:rsidP="00F0736B">
            <w:pPr>
              <w:jc w:val="center"/>
              <w:cnfStyle w:val="100000000000" w:firstRow="1" w:lastRow="0" w:firstColumn="0" w:lastColumn="0" w:oddVBand="0" w:evenVBand="0" w:oddHBand="0" w:evenHBand="0" w:firstRowFirstColumn="0" w:firstRowLastColumn="0" w:lastRowFirstColumn="0" w:lastRowLastColumn="0"/>
              <w:rPr>
                <w:lang w:eastAsia="en-AU"/>
              </w:rPr>
            </w:pPr>
            <w:r w:rsidRPr="00A97044">
              <w:rPr>
                <w:lang w:eastAsia="en-AU"/>
              </w:rPr>
              <w:t>Average rate of recovery</w:t>
            </w:r>
          </w:p>
        </w:tc>
        <w:tc>
          <w:tcPr>
            <w:tcW w:w="2208" w:type="pct"/>
            <w:gridSpan w:val="5"/>
          </w:tcPr>
          <w:p w14:paraId="67CA4A31" w14:textId="77777777" w:rsidR="00762860" w:rsidRDefault="00762860" w:rsidP="00F0736B">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Predicted range</w:t>
            </w:r>
          </w:p>
        </w:tc>
        <w:tc>
          <w:tcPr>
            <w:tcW w:w="869" w:type="pct"/>
            <w:vMerge w:val="restart"/>
          </w:tcPr>
          <w:p w14:paraId="568D2133" w14:textId="77777777" w:rsidR="00762860" w:rsidRDefault="00762860" w:rsidP="00F0736B">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Within range</w:t>
            </w:r>
          </w:p>
        </w:tc>
      </w:tr>
      <w:tr w:rsidR="00762860" w14:paraId="0E762B77" w14:textId="77777777" w:rsidTr="001D325A">
        <w:trPr>
          <w:trHeight w:val="431"/>
        </w:trPr>
        <w:tc>
          <w:tcPr>
            <w:cnfStyle w:val="001000000000" w:firstRow="0" w:lastRow="0" w:firstColumn="1" w:lastColumn="0" w:oddVBand="0" w:evenVBand="0" w:oddHBand="0" w:evenHBand="0" w:firstRowFirstColumn="0" w:firstRowLastColumn="0" w:lastRowFirstColumn="0" w:lastRowLastColumn="0"/>
            <w:tcW w:w="812" w:type="pct"/>
            <w:vMerge/>
          </w:tcPr>
          <w:p w14:paraId="453DEAD9" w14:textId="77777777" w:rsidR="00762860" w:rsidRPr="00A97044" w:rsidRDefault="00762860" w:rsidP="00F0736B">
            <w:pPr>
              <w:jc w:val="center"/>
              <w:rPr>
                <w:lang w:eastAsia="en-AU"/>
              </w:rPr>
            </w:pPr>
          </w:p>
        </w:tc>
        <w:tc>
          <w:tcPr>
            <w:tcW w:w="1111" w:type="pct"/>
            <w:gridSpan w:val="3"/>
            <w:vMerge/>
          </w:tcPr>
          <w:p w14:paraId="736772A7" w14:textId="77777777" w:rsidR="00762860" w:rsidRPr="00A97044" w:rsidRDefault="00762860" w:rsidP="00F0736B">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1104" w:type="pct"/>
            <w:gridSpan w:val="3"/>
            <w:shd w:val="clear" w:color="auto" w:fill="1F1F5F" w:themeFill="text1"/>
          </w:tcPr>
          <w:p w14:paraId="62A6591E" w14:textId="77777777" w:rsidR="00762860" w:rsidRPr="001D325A" w:rsidRDefault="00762860" w:rsidP="00F0736B">
            <w:pPr>
              <w:jc w:val="center"/>
              <w:cnfStyle w:val="000000000000" w:firstRow="0" w:lastRow="0" w:firstColumn="0" w:lastColumn="0" w:oddVBand="0" w:evenVBand="0" w:oddHBand="0" w:evenHBand="0" w:firstRowFirstColumn="0" w:firstRowLastColumn="0" w:lastRowFirstColumn="0" w:lastRowLastColumn="0"/>
              <w:rPr>
                <w:b/>
                <w:lang w:eastAsia="en-AU"/>
              </w:rPr>
            </w:pPr>
            <w:r w:rsidRPr="001D325A">
              <w:rPr>
                <w:b/>
                <w:lang w:eastAsia="en-AU"/>
              </w:rPr>
              <w:t>Low</w:t>
            </w:r>
          </w:p>
        </w:tc>
        <w:tc>
          <w:tcPr>
            <w:tcW w:w="1104" w:type="pct"/>
            <w:gridSpan w:val="2"/>
            <w:shd w:val="clear" w:color="auto" w:fill="1F1F5F" w:themeFill="text1"/>
          </w:tcPr>
          <w:p w14:paraId="22B5B5D5" w14:textId="77777777" w:rsidR="00762860" w:rsidRPr="001D325A" w:rsidRDefault="00762860" w:rsidP="00F0736B">
            <w:pPr>
              <w:jc w:val="center"/>
              <w:cnfStyle w:val="000000000000" w:firstRow="0" w:lastRow="0" w:firstColumn="0" w:lastColumn="0" w:oddVBand="0" w:evenVBand="0" w:oddHBand="0" w:evenHBand="0" w:firstRowFirstColumn="0" w:firstRowLastColumn="0" w:lastRowFirstColumn="0" w:lastRowLastColumn="0"/>
              <w:rPr>
                <w:b/>
                <w:lang w:eastAsia="en-AU"/>
              </w:rPr>
            </w:pPr>
            <w:r w:rsidRPr="001D325A">
              <w:rPr>
                <w:b/>
                <w:lang w:eastAsia="en-AU"/>
              </w:rPr>
              <w:t>High</w:t>
            </w:r>
          </w:p>
        </w:tc>
        <w:tc>
          <w:tcPr>
            <w:tcW w:w="869" w:type="pct"/>
            <w:vMerge/>
          </w:tcPr>
          <w:p w14:paraId="300D6F5E" w14:textId="77777777" w:rsidR="00762860" w:rsidRDefault="00762860" w:rsidP="00F0736B">
            <w:pPr>
              <w:jc w:val="center"/>
              <w:cnfStyle w:val="000000000000" w:firstRow="0" w:lastRow="0" w:firstColumn="0" w:lastColumn="0" w:oddVBand="0" w:evenVBand="0" w:oddHBand="0" w:evenHBand="0" w:firstRowFirstColumn="0" w:firstRowLastColumn="0" w:lastRowFirstColumn="0" w:lastRowLastColumn="0"/>
              <w:rPr>
                <w:lang w:eastAsia="en-AU"/>
              </w:rPr>
            </w:pPr>
          </w:p>
        </w:tc>
      </w:tr>
      <w:tr w:rsidR="00762860" w14:paraId="0139E4DD" w14:textId="77777777" w:rsidTr="00762860">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12" w:type="pct"/>
            <w:vMerge/>
            <w:shd w:val="clear" w:color="auto" w:fill="1F1F5F" w:themeFill="text1"/>
          </w:tcPr>
          <w:p w14:paraId="454E4A9D" w14:textId="77777777" w:rsidR="00762860" w:rsidRDefault="00762860" w:rsidP="00762860">
            <w:pPr>
              <w:rPr>
                <w:lang w:eastAsia="en-AU"/>
              </w:rPr>
            </w:pPr>
          </w:p>
        </w:tc>
        <w:tc>
          <w:tcPr>
            <w:tcW w:w="552" w:type="pct"/>
            <w:shd w:val="clear" w:color="auto" w:fill="1F1F5F" w:themeFill="text1"/>
          </w:tcPr>
          <w:p w14:paraId="679143C5" w14:textId="7CD739C5" w:rsidR="00762860" w:rsidRPr="00762860" w:rsidRDefault="00762860" w:rsidP="00762860">
            <w:pPr>
              <w:jc w:val="center"/>
              <w:cnfStyle w:val="000000010000" w:firstRow="0" w:lastRow="0" w:firstColumn="0" w:lastColumn="0" w:oddVBand="0" w:evenVBand="0" w:oddHBand="0" w:evenHBand="1" w:firstRowFirstColumn="0" w:firstRowLastColumn="0" w:lastRowFirstColumn="0" w:lastRowLastColumn="0"/>
              <w:rPr>
                <w:b/>
                <w:lang w:eastAsia="en-AU"/>
              </w:rPr>
            </w:pPr>
            <w:r w:rsidRPr="00762860">
              <w:rPr>
                <w:b/>
                <w:lang w:eastAsia="en-AU"/>
              </w:rPr>
              <w:t>TJ/d</w:t>
            </w:r>
          </w:p>
        </w:tc>
        <w:tc>
          <w:tcPr>
            <w:tcW w:w="553" w:type="pct"/>
            <w:shd w:val="clear" w:color="auto" w:fill="1F1F5F" w:themeFill="text1"/>
          </w:tcPr>
          <w:p w14:paraId="4AE1DB7F" w14:textId="6DE414C5" w:rsidR="00762860" w:rsidRPr="00762860" w:rsidRDefault="00762860" w:rsidP="00762860">
            <w:pPr>
              <w:jc w:val="center"/>
              <w:cnfStyle w:val="000000010000" w:firstRow="0" w:lastRow="0" w:firstColumn="0" w:lastColumn="0" w:oddVBand="0" w:evenVBand="0" w:oddHBand="0" w:evenHBand="1" w:firstRowFirstColumn="0" w:firstRowLastColumn="0" w:lastRowFirstColumn="0" w:lastRowLastColumn="0"/>
              <w:rPr>
                <w:b/>
                <w:lang w:eastAsia="en-AU"/>
              </w:rPr>
            </w:pPr>
            <w:proofErr w:type="spellStart"/>
            <w:r w:rsidRPr="00762860">
              <w:rPr>
                <w:b/>
                <w:lang w:eastAsia="en-AU"/>
              </w:rPr>
              <w:t>mmscfd</w:t>
            </w:r>
            <w:proofErr w:type="spellEnd"/>
          </w:p>
        </w:tc>
        <w:tc>
          <w:tcPr>
            <w:tcW w:w="552" w:type="pct"/>
            <w:gridSpan w:val="2"/>
            <w:shd w:val="clear" w:color="auto" w:fill="1F1F5F" w:themeFill="text1"/>
          </w:tcPr>
          <w:p w14:paraId="55AE6570" w14:textId="46E7628C" w:rsidR="00762860" w:rsidRPr="00762860" w:rsidRDefault="00762860" w:rsidP="00762860">
            <w:pPr>
              <w:jc w:val="center"/>
              <w:cnfStyle w:val="000000010000" w:firstRow="0" w:lastRow="0" w:firstColumn="0" w:lastColumn="0" w:oddVBand="0" w:evenVBand="0" w:oddHBand="0" w:evenHBand="1" w:firstRowFirstColumn="0" w:firstRowLastColumn="0" w:lastRowFirstColumn="0" w:lastRowLastColumn="0"/>
              <w:rPr>
                <w:b/>
                <w:lang w:eastAsia="en-AU"/>
              </w:rPr>
            </w:pPr>
            <w:r w:rsidRPr="00762860">
              <w:rPr>
                <w:b/>
                <w:lang w:eastAsia="en-AU"/>
              </w:rPr>
              <w:t>TJ/d</w:t>
            </w:r>
          </w:p>
        </w:tc>
        <w:tc>
          <w:tcPr>
            <w:tcW w:w="552" w:type="pct"/>
            <w:shd w:val="clear" w:color="auto" w:fill="1F1F5F" w:themeFill="text1"/>
          </w:tcPr>
          <w:p w14:paraId="1E764C69" w14:textId="247EB158" w:rsidR="00762860" w:rsidRPr="00762860" w:rsidRDefault="00762860" w:rsidP="00762860">
            <w:pPr>
              <w:jc w:val="center"/>
              <w:cnfStyle w:val="000000010000" w:firstRow="0" w:lastRow="0" w:firstColumn="0" w:lastColumn="0" w:oddVBand="0" w:evenVBand="0" w:oddHBand="0" w:evenHBand="1" w:firstRowFirstColumn="0" w:firstRowLastColumn="0" w:lastRowFirstColumn="0" w:lastRowLastColumn="0"/>
              <w:rPr>
                <w:b/>
                <w:lang w:eastAsia="en-AU"/>
              </w:rPr>
            </w:pPr>
            <w:proofErr w:type="spellStart"/>
            <w:r w:rsidRPr="00762860">
              <w:rPr>
                <w:b/>
                <w:lang w:eastAsia="en-AU"/>
              </w:rPr>
              <w:t>mmscfd</w:t>
            </w:r>
            <w:proofErr w:type="spellEnd"/>
          </w:p>
        </w:tc>
        <w:tc>
          <w:tcPr>
            <w:tcW w:w="553" w:type="pct"/>
            <w:gridSpan w:val="2"/>
            <w:shd w:val="clear" w:color="auto" w:fill="1F1F5F" w:themeFill="text1"/>
          </w:tcPr>
          <w:p w14:paraId="3B5E2000" w14:textId="007E2D5C" w:rsidR="00762860" w:rsidRPr="00762860" w:rsidRDefault="00762860" w:rsidP="00762860">
            <w:pPr>
              <w:jc w:val="center"/>
              <w:cnfStyle w:val="000000010000" w:firstRow="0" w:lastRow="0" w:firstColumn="0" w:lastColumn="0" w:oddVBand="0" w:evenVBand="0" w:oddHBand="0" w:evenHBand="1" w:firstRowFirstColumn="0" w:firstRowLastColumn="0" w:lastRowFirstColumn="0" w:lastRowLastColumn="0"/>
              <w:rPr>
                <w:b/>
                <w:lang w:eastAsia="en-AU"/>
              </w:rPr>
            </w:pPr>
            <w:r w:rsidRPr="00762860">
              <w:rPr>
                <w:b/>
                <w:lang w:eastAsia="en-AU"/>
              </w:rPr>
              <w:t>TJ/d</w:t>
            </w:r>
          </w:p>
        </w:tc>
        <w:tc>
          <w:tcPr>
            <w:tcW w:w="557" w:type="pct"/>
            <w:shd w:val="clear" w:color="auto" w:fill="1F1F5F" w:themeFill="text1"/>
          </w:tcPr>
          <w:p w14:paraId="24FE8142" w14:textId="039ECF88" w:rsidR="00762860" w:rsidRPr="00762860" w:rsidRDefault="00762860" w:rsidP="00762860">
            <w:pPr>
              <w:jc w:val="center"/>
              <w:cnfStyle w:val="000000010000" w:firstRow="0" w:lastRow="0" w:firstColumn="0" w:lastColumn="0" w:oddVBand="0" w:evenVBand="0" w:oddHBand="0" w:evenHBand="1" w:firstRowFirstColumn="0" w:firstRowLastColumn="0" w:lastRowFirstColumn="0" w:lastRowLastColumn="0"/>
              <w:rPr>
                <w:b/>
                <w:lang w:eastAsia="en-AU"/>
              </w:rPr>
            </w:pPr>
            <w:proofErr w:type="spellStart"/>
            <w:r w:rsidRPr="00762860">
              <w:rPr>
                <w:b/>
                <w:lang w:eastAsia="en-AU"/>
              </w:rPr>
              <w:t>mmscfd</w:t>
            </w:r>
            <w:proofErr w:type="spellEnd"/>
          </w:p>
        </w:tc>
        <w:tc>
          <w:tcPr>
            <w:tcW w:w="869" w:type="pct"/>
            <w:vMerge/>
            <w:shd w:val="clear" w:color="auto" w:fill="1F1F5F" w:themeFill="text1"/>
          </w:tcPr>
          <w:p w14:paraId="52B191F9" w14:textId="77777777" w:rsidR="00762860" w:rsidRDefault="00762860" w:rsidP="00762860">
            <w:pPr>
              <w:jc w:val="center"/>
              <w:cnfStyle w:val="000000010000" w:firstRow="0" w:lastRow="0" w:firstColumn="0" w:lastColumn="0" w:oddVBand="0" w:evenVBand="0" w:oddHBand="0" w:evenHBand="1" w:firstRowFirstColumn="0" w:firstRowLastColumn="0" w:lastRowFirstColumn="0" w:lastRowLastColumn="0"/>
              <w:rPr>
                <w:lang w:eastAsia="en-AU"/>
              </w:rPr>
            </w:pPr>
          </w:p>
        </w:tc>
      </w:tr>
      <w:tr w:rsidR="00460C9D" w14:paraId="03479B42" w14:textId="77777777" w:rsidTr="00BC1D3A">
        <w:trPr>
          <w:trHeight w:val="431"/>
        </w:trPr>
        <w:tc>
          <w:tcPr>
            <w:cnfStyle w:val="001000000000" w:firstRow="0" w:lastRow="0" w:firstColumn="1" w:lastColumn="0" w:oddVBand="0" w:evenVBand="0" w:oddHBand="0" w:evenHBand="0" w:firstRowFirstColumn="0" w:firstRowLastColumn="0" w:lastRowFirstColumn="0" w:lastRowLastColumn="0"/>
            <w:tcW w:w="812" w:type="pct"/>
          </w:tcPr>
          <w:p w14:paraId="666E1E30" w14:textId="77777777" w:rsidR="00460C9D" w:rsidRDefault="00460C9D" w:rsidP="00460C9D">
            <w:pPr>
              <w:rPr>
                <w:lang w:eastAsia="en-AU"/>
              </w:rPr>
            </w:pPr>
          </w:p>
        </w:tc>
        <w:tc>
          <w:tcPr>
            <w:tcW w:w="552" w:type="pct"/>
          </w:tcPr>
          <w:p w14:paraId="09BED2E0" w14:textId="52302C10" w:rsidR="00460C9D" w:rsidRPr="00BB2A32" w:rsidRDefault="00460C9D" w:rsidP="00460C9D">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553" w:type="pct"/>
          </w:tcPr>
          <w:p w14:paraId="1191B49C" w14:textId="640C9800" w:rsidR="00460C9D" w:rsidRPr="00BB2A32" w:rsidRDefault="00460C9D" w:rsidP="00460C9D">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552" w:type="pct"/>
            <w:gridSpan w:val="2"/>
          </w:tcPr>
          <w:p w14:paraId="7A95A54D" w14:textId="79FC6DC8" w:rsidR="00460C9D" w:rsidRPr="00BB2A32" w:rsidRDefault="00460C9D" w:rsidP="00460C9D">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552" w:type="pct"/>
          </w:tcPr>
          <w:p w14:paraId="6DA97501" w14:textId="67FD42E6" w:rsidR="00460C9D" w:rsidRPr="00BB2A32" w:rsidRDefault="00460C9D" w:rsidP="00460C9D">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553" w:type="pct"/>
            <w:gridSpan w:val="2"/>
          </w:tcPr>
          <w:p w14:paraId="61C7A52F" w14:textId="65041096" w:rsidR="00460C9D" w:rsidRPr="00BB2A32" w:rsidRDefault="00460C9D" w:rsidP="00460C9D">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557" w:type="pct"/>
          </w:tcPr>
          <w:p w14:paraId="2D9943BD" w14:textId="7C18F88C" w:rsidR="00460C9D" w:rsidRPr="00BB2A32" w:rsidRDefault="00460C9D" w:rsidP="00460C9D">
            <w:pPr>
              <w:jc w:val="center"/>
              <w:cnfStyle w:val="000000000000" w:firstRow="0" w:lastRow="0" w:firstColumn="0" w:lastColumn="0" w:oddVBand="0" w:evenVBand="0" w:oddHBand="0" w:evenHBand="0" w:firstRowFirstColumn="0" w:firstRowLastColumn="0" w:lastRowFirstColumn="0" w:lastRowLastColumn="0"/>
              <w:rPr>
                <w:lang w:eastAsia="en-AU"/>
              </w:rPr>
            </w:pPr>
          </w:p>
        </w:tc>
        <w:sdt>
          <w:sdtPr>
            <w:rPr>
              <w:lang w:eastAsia="en-AU"/>
            </w:rPr>
            <w:id w:val="-1201391272"/>
            <w:placeholder>
              <w:docPart w:val="F4D16B37B6704E5EA63D49995A1982BC"/>
            </w:placeholder>
            <w:showingPlcHdr/>
            <w:dropDownList>
              <w:listItem w:displayText="YES" w:value="YES"/>
              <w:listItem w:displayText="NO" w:value="NO"/>
            </w:dropDownList>
          </w:sdtPr>
          <w:sdtContent>
            <w:tc>
              <w:tcPr>
                <w:tcW w:w="869" w:type="pct"/>
              </w:tcPr>
              <w:p w14:paraId="6BC86E98" w14:textId="176EF543" w:rsidR="00460C9D" w:rsidRPr="00BB2A32" w:rsidRDefault="00460C9D" w:rsidP="00460C9D">
                <w:pPr>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Y/N</w:t>
                </w:r>
              </w:p>
            </w:tc>
          </w:sdtContent>
        </w:sdt>
      </w:tr>
      <w:tr w:rsidR="00460C9D" w14:paraId="1E17C9AD" w14:textId="77777777" w:rsidTr="00BC1D3A">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12" w:type="pct"/>
          </w:tcPr>
          <w:p w14:paraId="6D1BE4F4" w14:textId="77777777" w:rsidR="00460C9D" w:rsidRDefault="00460C9D" w:rsidP="00460C9D">
            <w:pPr>
              <w:rPr>
                <w:lang w:eastAsia="en-AU"/>
              </w:rPr>
            </w:pPr>
          </w:p>
        </w:tc>
        <w:tc>
          <w:tcPr>
            <w:tcW w:w="552" w:type="pct"/>
          </w:tcPr>
          <w:p w14:paraId="30EBF338" w14:textId="391771C0" w:rsidR="00460C9D" w:rsidRDefault="00460C9D" w:rsidP="00460C9D">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553" w:type="pct"/>
          </w:tcPr>
          <w:p w14:paraId="7E7AB257" w14:textId="67516834" w:rsidR="00460C9D" w:rsidRDefault="00460C9D" w:rsidP="00460C9D">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552" w:type="pct"/>
            <w:gridSpan w:val="2"/>
          </w:tcPr>
          <w:p w14:paraId="04F2E44A" w14:textId="20152C4E" w:rsidR="00460C9D" w:rsidRDefault="00460C9D" w:rsidP="00460C9D">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552" w:type="pct"/>
          </w:tcPr>
          <w:p w14:paraId="4B9EA2C6" w14:textId="73E7D64D" w:rsidR="00460C9D" w:rsidRDefault="00460C9D" w:rsidP="00460C9D">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553" w:type="pct"/>
            <w:gridSpan w:val="2"/>
          </w:tcPr>
          <w:p w14:paraId="26BB00A2" w14:textId="6F06D35F" w:rsidR="00460C9D" w:rsidRDefault="00460C9D" w:rsidP="00460C9D">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557" w:type="pct"/>
          </w:tcPr>
          <w:p w14:paraId="70990A98" w14:textId="499833C4" w:rsidR="00460C9D" w:rsidRDefault="00460C9D" w:rsidP="00460C9D">
            <w:pPr>
              <w:jc w:val="center"/>
              <w:cnfStyle w:val="000000010000" w:firstRow="0" w:lastRow="0" w:firstColumn="0" w:lastColumn="0" w:oddVBand="0" w:evenVBand="0" w:oddHBand="0" w:evenHBand="1" w:firstRowFirstColumn="0" w:firstRowLastColumn="0" w:lastRowFirstColumn="0" w:lastRowLastColumn="0"/>
              <w:rPr>
                <w:lang w:eastAsia="en-AU"/>
              </w:rPr>
            </w:pPr>
          </w:p>
        </w:tc>
        <w:sdt>
          <w:sdtPr>
            <w:rPr>
              <w:lang w:eastAsia="en-AU"/>
            </w:rPr>
            <w:id w:val="772445503"/>
            <w:placeholder>
              <w:docPart w:val="AB03F3D135FE4F83993871DED1856427"/>
            </w:placeholder>
            <w:showingPlcHdr/>
            <w:dropDownList>
              <w:listItem w:displayText="YES" w:value="YES"/>
              <w:listItem w:displayText="NO" w:value="NO"/>
            </w:dropDownList>
          </w:sdtPr>
          <w:sdtContent>
            <w:tc>
              <w:tcPr>
                <w:tcW w:w="869" w:type="pct"/>
              </w:tcPr>
              <w:p w14:paraId="3A3854BE" w14:textId="03A28E03" w:rsidR="00460C9D" w:rsidRPr="00BB2A32" w:rsidRDefault="00460C9D" w:rsidP="00460C9D">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Y/N</w:t>
                </w:r>
              </w:p>
            </w:tc>
          </w:sdtContent>
        </w:sdt>
      </w:tr>
      <w:tr w:rsidR="00460C9D" w14:paraId="5C8FEFC6" w14:textId="77777777" w:rsidTr="00BC1D3A">
        <w:trPr>
          <w:trHeight w:val="431"/>
        </w:trPr>
        <w:tc>
          <w:tcPr>
            <w:cnfStyle w:val="001000000000" w:firstRow="0" w:lastRow="0" w:firstColumn="1" w:lastColumn="0" w:oddVBand="0" w:evenVBand="0" w:oddHBand="0" w:evenHBand="0" w:firstRowFirstColumn="0" w:firstRowLastColumn="0" w:lastRowFirstColumn="0" w:lastRowLastColumn="0"/>
            <w:tcW w:w="812" w:type="pct"/>
          </w:tcPr>
          <w:p w14:paraId="11A0C4B9" w14:textId="77777777" w:rsidR="00460C9D" w:rsidRDefault="00460C9D" w:rsidP="00460C9D">
            <w:pPr>
              <w:rPr>
                <w:lang w:eastAsia="en-AU"/>
              </w:rPr>
            </w:pPr>
          </w:p>
        </w:tc>
        <w:tc>
          <w:tcPr>
            <w:tcW w:w="552" w:type="pct"/>
          </w:tcPr>
          <w:p w14:paraId="3C30F23B" w14:textId="726FB2F6" w:rsidR="00460C9D" w:rsidRDefault="00460C9D" w:rsidP="00460C9D">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553" w:type="pct"/>
          </w:tcPr>
          <w:p w14:paraId="1C202C12" w14:textId="1590E361" w:rsidR="00460C9D" w:rsidRDefault="00460C9D" w:rsidP="00460C9D">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552" w:type="pct"/>
            <w:gridSpan w:val="2"/>
          </w:tcPr>
          <w:p w14:paraId="65EC1E11" w14:textId="7F0FA098" w:rsidR="00460C9D" w:rsidRDefault="00460C9D" w:rsidP="00460C9D">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552" w:type="pct"/>
          </w:tcPr>
          <w:p w14:paraId="7677E2E9" w14:textId="40C27502" w:rsidR="00460C9D" w:rsidRDefault="00460C9D" w:rsidP="00460C9D">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553" w:type="pct"/>
            <w:gridSpan w:val="2"/>
          </w:tcPr>
          <w:p w14:paraId="3BC79087" w14:textId="622BAE16" w:rsidR="00460C9D" w:rsidRDefault="00460C9D" w:rsidP="00460C9D">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557" w:type="pct"/>
          </w:tcPr>
          <w:p w14:paraId="14D1BC47" w14:textId="7FAE70D6" w:rsidR="00460C9D" w:rsidRDefault="00460C9D" w:rsidP="00460C9D">
            <w:pPr>
              <w:jc w:val="center"/>
              <w:cnfStyle w:val="000000000000" w:firstRow="0" w:lastRow="0" w:firstColumn="0" w:lastColumn="0" w:oddVBand="0" w:evenVBand="0" w:oddHBand="0" w:evenHBand="0" w:firstRowFirstColumn="0" w:firstRowLastColumn="0" w:lastRowFirstColumn="0" w:lastRowLastColumn="0"/>
              <w:rPr>
                <w:lang w:eastAsia="en-AU"/>
              </w:rPr>
            </w:pPr>
          </w:p>
        </w:tc>
        <w:sdt>
          <w:sdtPr>
            <w:rPr>
              <w:lang w:eastAsia="en-AU"/>
            </w:rPr>
            <w:id w:val="-2111581790"/>
            <w:placeholder>
              <w:docPart w:val="C2FA3C177426479F9F279FE338F4F909"/>
            </w:placeholder>
            <w:showingPlcHdr/>
            <w:dropDownList>
              <w:listItem w:displayText="YES" w:value="YES"/>
              <w:listItem w:displayText="NO" w:value="NO"/>
            </w:dropDownList>
          </w:sdtPr>
          <w:sdtContent>
            <w:tc>
              <w:tcPr>
                <w:tcW w:w="869" w:type="pct"/>
              </w:tcPr>
              <w:p w14:paraId="4D3099FA" w14:textId="5C8D489B" w:rsidR="00460C9D" w:rsidRPr="00BB2A32" w:rsidRDefault="00460C9D" w:rsidP="00460C9D">
                <w:pPr>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Y/N</w:t>
                </w:r>
              </w:p>
            </w:tc>
          </w:sdtContent>
        </w:sdt>
      </w:tr>
      <w:tr w:rsidR="00460C9D" w14:paraId="15549EA0" w14:textId="77777777" w:rsidTr="00BC1D3A">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12" w:type="pct"/>
          </w:tcPr>
          <w:p w14:paraId="18EE649C" w14:textId="77777777" w:rsidR="00460C9D" w:rsidRDefault="00460C9D" w:rsidP="00460C9D">
            <w:pPr>
              <w:rPr>
                <w:lang w:eastAsia="en-AU"/>
              </w:rPr>
            </w:pPr>
          </w:p>
        </w:tc>
        <w:tc>
          <w:tcPr>
            <w:tcW w:w="552" w:type="pct"/>
          </w:tcPr>
          <w:p w14:paraId="03F20B47" w14:textId="4E8727A2" w:rsidR="00460C9D" w:rsidRDefault="00460C9D" w:rsidP="00460C9D">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553" w:type="pct"/>
          </w:tcPr>
          <w:p w14:paraId="6B06F6D4" w14:textId="5987EC75" w:rsidR="00460C9D" w:rsidRDefault="00460C9D" w:rsidP="00460C9D">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552" w:type="pct"/>
            <w:gridSpan w:val="2"/>
          </w:tcPr>
          <w:p w14:paraId="54643BD5" w14:textId="7FBB8FC8" w:rsidR="00460C9D" w:rsidRDefault="00460C9D" w:rsidP="00460C9D">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552" w:type="pct"/>
          </w:tcPr>
          <w:p w14:paraId="693C5E78" w14:textId="202327D3" w:rsidR="00460C9D" w:rsidRDefault="00460C9D" w:rsidP="00460C9D">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553" w:type="pct"/>
            <w:gridSpan w:val="2"/>
          </w:tcPr>
          <w:p w14:paraId="5D58BBE2" w14:textId="36EC3E6A" w:rsidR="00460C9D" w:rsidRDefault="00460C9D" w:rsidP="00460C9D">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557" w:type="pct"/>
          </w:tcPr>
          <w:p w14:paraId="3C8317EC" w14:textId="699C9425" w:rsidR="00460C9D" w:rsidRDefault="00460C9D" w:rsidP="00460C9D">
            <w:pPr>
              <w:jc w:val="center"/>
              <w:cnfStyle w:val="000000010000" w:firstRow="0" w:lastRow="0" w:firstColumn="0" w:lastColumn="0" w:oddVBand="0" w:evenVBand="0" w:oddHBand="0" w:evenHBand="1" w:firstRowFirstColumn="0" w:firstRowLastColumn="0" w:lastRowFirstColumn="0" w:lastRowLastColumn="0"/>
              <w:rPr>
                <w:lang w:eastAsia="en-AU"/>
              </w:rPr>
            </w:pPr>
          </w:p>
        </w:tc>
        <w:sdt>
          <w:sdtPr>
            <w:rPr>
              <w:lang w:eastAsia="en-AU"/>
            </w:rPr>
            <w:id w:val="-1136409239"/>
            <w:placeholder>
              <w:docPart w:val="665ECC25053F41C58A019BAA26F5CDB4"/>
            </w:placeholder>
            <w:showingPlcHdr/>
            <w:dropDownList>
              <w:listItem w:displayText="YES" w:value="YES"/>
              <w:listItem w:displayText="NO" w:value="NO"/>
            </w:dropDownList>
          </w:sdtPr>
          <w:sdtContent>
            <w:tc>
              <w:tcPr>
                <w:tcW w:w="869" w:type="pct"/>
              </w:tcPr>
              <w:p w14:paraId="0C39829E" w14:textId="0374EECA" w:rsidR="00460C9D" w:rsidRPr="00BB2A32" w:rsidRDefault="00460C9D" w:rsidP="00460C9D">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Y/N</w:t>
                </w:r>
              </w:p>
            </w:tc>
          </w:sdtContent>
        </w:sdt>
      </w:tr>
      <w:tr w:rsidR="00460C9D" w14:paraId="5332397F" w14:textId="77777777" w:rsidTr="00BC1D3A">
        <w:trPr>
          <w:trHeight w:val="431"/>
        </w:trPr>
        <w:tc>
          <w:tcPr>
            <w:cnfStyle w:val="001000000000" w:firstRow="0" w:lastRow="0" w:firstColumn="1" w:lastColumn="0" w:oddVBand="0" w:evenVBand="0" w:oddHBand="0" w:evenHBand="0" w:firstRowFirstColumn="0" w:firstRowLastColumn="0" w:lastRowFirstColumn="0" w:lastRowLastColumn="0"/>
            <w:tcW w:w="812" w:type="pct"/>
          </w:tcPr>
          <w:p w14:paraId="6A560E94" w14:textId="77777777" w:rsidR="00460C9D" w:rsidRDefault="00460C9D" w:rsidP="00460C9D">
            <w:pPr>
              <w:rPr>
                <w:lang w:eastAsia="en-AU"/>
              </w:rPr>
            </w:pPr>
          </w:p>
        </w:tc>
        <w:tc>
          <w:tcPr>
            <w:tcW w:w="552" w:type="pct"/>
          </w:tcPr>
          <w:p w14:paraId="255AEC1E" w14:textId="543668B3" w:rsidR="00460C9D" w:rsidRDefault="00460C9D" w:rsidP="00460C9D">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553" w:type="pct"/>
          </w:tcPr>
          <w:p w14:paraId="06A4FEB5" w14:textId="1CFA9518" w:rsidR="00460C9D" w:rsidRDefault="00460C9D" w:rsidP="00460C9D">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552" w:type="pct"/>
            <w:gridSpan w:val="2"/>
          </w:tcPr>
          <w:p w14:paraId="6D2CC45E" w14:textId="217191FF" w:rsidR="00460C9D" w:rsidRDefault="00460C9D" w:rsidP="00460C9D">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552" w:type="pct"/>
          </w:tcPr>
          <w:p w14:paraId="77D3412E" w14:textId="541414DF" w:rsidR="00460C9D" w:rsidRDefault="00460C9D" w:rsidP="00460C9D">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553" w:type="pct"/>
            <w:gridSpan w:val="2"/>
          </w:tcPr>
          <w:p w14:paraId="6C260D7B" w14:textId="06C1CE4D" w:rsidR="00460C9D" w:rsidRDefault="00460C9D" w:rsidP="00460C9D">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557" w:type="pct"/>
          </w:tcPr>
          <w:p w14:paraId="5039B152" w14:textId="2A046C77" w:rsidR="00460C9D" w:rsidRDefault="00460C9D" w:rsidP="00460C9D">
            <w:pPr>
              <w:jc w:val="center"/>
              <w:cnfStyle w:val="000000000000" w:firstRow="0" w:lastRow="0" w:firstColumn="0" w:lastColumn="0" w:oddVBand="0" w:evenVBand="0" w:oddHBand="0" w:evenHBand="0" w:firstRowFirstColumn="0" w:firstRowLastColumn="0" w:lastRowFirstColumn="0" w:lastRowLastColumn="0"/>
              <w:rPr>
                <w:lang w:eastAsia="en-AU"/>
              </w:rPr>
            </w:pPr>
          </w:p>
        </w:tc>
        <w:sdt>
          <w:sdtPr>
            <w:rPr>
              <w:lang w:eastAsia="en-AU"/>
            </w:rPr>
            <w:id w:val="1446963103"/>
            <w:placeholder>
              <w:docPart w:val="6A7599646FB14E7BA9C3C957525B904D"/>
            </w:placeholder>
            <w:showingPlcHdr/>
            <w:dropDownList>
              <w:listItem w:displayText="YES" w:value="YES"/>
              <w:listItem w:displayText="NO" w:value="NO"/>
            </w:dropDownList>
          </w:sdtPr>
          <w:sdtContent>
            <w:tc>
              <w:tcPr>
                <w:tcW w:w="869" w:type="pct"/>
              </w:tcPr>
              <w:p w14:paraId="505475A6" w14:textId="579A15EA" w:rsidR="00460C9D" w:rsidRPr="00BB2A32" w:rsidRDefault="00460C9D" w:rsidP="00460C9D">
                <w:pPr>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Y/N</w:t>
                </w:r>
              </w:p>
            </w:tc>
          </w:sdtContent>
        </w:sdt>
      </w:tr>
      <w:tr w:rsidR="00460C9D" w14:paraId="39357565" w14:textId="77777777" w:rsidTr="00BC1D3A">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12" w:type="pct"/>
          </w:tcPr>
          <w:p w14:paraId="48D48EF5" w14:textId="77777777" w:rsidR="00460C9D" w:rsidRDefault="00460C9D" w:rsidP="00460C9D">
            <w:pPr>
              <w:rPr>
                <w:lang w:eastAsia="en-AU"/>
              </w:rPr>
            </w:pPr>
          </w:p>
        </w:tc>
        <w:tc>
          <w:tcPr>
            <w:tcW w:w="552" w:type="pct"/>
          </w:tcPr>
          <w:p w14:paraId="674D66DC" w14:textId="1F03C501" w:rsidR="00460C9D" w:rsidRDefault="00460C9D" w:rsidP="00460C9D">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553" w:type="pct"/>
          </w:tcPr>
          <w:p w14:paraId="25A82252" w14:textId="116D0920" w:rsidR="00460C9D" w:rsidRDefault="00460C9D" w:rsidP="00460C9D">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552" w:type="pct"/>
            <w:gridSpan w:val="2"/>
          </w:tcPr>
          <w:p w14:paraId="39769622" w14:textId="57F948DC" w:rsidR="00460C9D" w:rsidRDefault="00460C9D" w:rsidP="00460C9D">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552" w:type="pct"/>
          </w:tcPr>
          <w:p w14:paraId="2F369B49" w14:textId="3DF415E8" w:rsidR="00460C9D" w:rsidRDefault="00460C9D" w:rsidP="00460C9D">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553" w:type="pct"/>
            <w:gridSpan w:val="2"/>
          </w:tcPr>
          <w:p w14:paraId="7F1E51B7" w14:textId="28401861" w:rsidR="00460C9D" w:rsidRDefault="00460C9D" w:rsidP="00460C9D">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557" w:type="pct"/>
          </w:tcPr>
          <w:p w14:paraId="180025C1" w14:textId="12DFA16A" w:rsidR="00460C9D" w:rsidRDefault="00460C9D" w:rsidP="00460C9D">
            <w:pPr>
              <w:jc w:val="center"/>
              <w:cnfStyle w:val="000000010000" w:firstRow="0" w:lastRow="0" w:firstColumn="0" w:lastColumn="0" w:oddVBand="0" w:evenVBand="0" w:oddHBand="0" w:evenHBand="1" w:firstRowFirstColumn="0" w:firstRowLastColumn="0" w:lastRowFirstColumn="0" w:lastRowLastColumn="0"/>
              <w:rPr>
                <w:lang w:eastAsia="en-AU"/>
              </w:rPr>
            </w:pPr>
          </w:p>
        </w:tc>
        <w:sdt>
          <w:sdtPr>
            <w:rPr>
              <w:lang w:eastAsia="en-AU"/>
            </w:rPr>
            <w:id w:val="903642917"/>
            <w:placeholder>
              <w:docPart w:val="F9959BE8D0504E239DBB50C6C0B47AD8"/>
            </w:placeholder>
            <w:showingPlcHdr/>
            <w:dropDownList>
              <w:listItem w:displayText="YES" w:value="YES"/>
              <w:listItem w:displayText="NO" w:value="NO"/>
            </w:dropDownList>
          </w:sdtPr>
          <w:sdtContent>
            <w:tc>
              <w:tcPr>
                <w:tcW w:w="869" w:type="pct"/>
              </w:tcPr>
              <w:p w14:paraId="58B52ABD" w14:textId="6A3B3D5D" w:rsidR="00460C9D" w:rsidRPr="00BB2A32" w:rsidRDefault="00460C9D" w:rsidP="00460C9D">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Y/N</w:t>
                </w:r>
              </w:p>
            </w:tc>
          </w:sdtContent>
        </w:sdt>
      </w:tr>
      <w:tr w:rsidR="00460C9D" w14:paraId="7A74F914" w14:textId="77777777" w:rsidTr="00BC1D3A">
        <w:trPr>
          <w:trHeight w:val="431"/>
        </w:trPr>
        <w:tc>
          <w:tcPr>
            <w:cnfStyle w:val="001000000000" w:firstRow="0" w:lastRow="0" w:firstColumn="1" w:lastColumn="0" w:oddVBand="0" w:evenVBand="0" w:oddHBand="0" w:evenHBand="0" w:firstRowFirstColumn="0" w:firstRowLastColumn="0" w:lastRowFirstColumn="0" w:lastRowLastColumn="0"/>
            <w:tcW w:w="812" w:type="pct"/>
          </w:tcPr>
          <w:p w14:paraId="52E56A46" w14:textId="77777777" w:rsidR="00460C9D" w:rsidRDefault="00460C9D" w:rsidP="00460C9D">
            <w:pPr>
              <w:rPr>
                <w:lang w:eastAsia="en-AU"/>
              </w:rPr>
            </w:pPr>
          </w:p>
        </w:tc>
        <w:tc>
          <w:tcPr>
            <w:tcW w:w="552" w:type="pct"/>
          </w:tcPr>
          <w:p w14:paraId="757936C0" w14:textId="634AE8A0" w:rsidR="00460C9D" w:rsidRDefault="00460C9D" w:rsidP="00460C9D">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553" w:type="pct"/>
          </w:tcPr>
          <w:p w14:paraId="30B94CF9" w14:textId="546C8C30" w:rsidR="00460C9D" w:rsidRDefault="00460C9D" w:rsidP="00460C9D">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552" w:type="pct"/>
            <w:gridSpan w:val="2"/>
          </w:tcPr>
          <w:p w14:paraId="30544CB9" w14:textId="12940ABC" w:rsidR="00460C9D" w:rsidRDefault="00460C9D" w:rsidP="00460C9D">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552" w:type="pct"/>
          </w:tcPr>
          <w:p w14:paraId="5FEF9C48" w14:textId="0E9C05B8" w:rsidR="00460C9D" w:rsidRDefault="00460C9D" w:rsidP="00460C9D">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553" w:type="pct"/>
            <w:gridSpan w:val="2"/>
          </w:tcPr>
          <w:p w14:paraId="14344532" w14:textId="461AD64C" w:rsidR="00460C9D" w:rsidRDefault="00460C9D" w:rsidP="00460C9D">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557" w:type="pct"/>
          </w:tcPr>
          <w:p w14:paraId="634B9640" w14:textId="6376229D" w:rsidR="00460C9D" w:rsidRDefault="00460C9D" w:rsidP="00460C9D">
            <w:pPr>
              <w:jc w:val="center"/>
              <w:cnfStyle w:val="000000000000" w:firstRow="0" w:lastRow="0" w:firstColumn="0" w:lastColumn="0" w:oddVBand="0" w:evenVBand="0" w:oddHBand="0" w:evenHBand="0" w:firstRowFirstColumn="0" w:firstRowLastColumn="0" w:lastRowFirstColumn="0" w:lastRowLastColumn="0"/>
              <w:rPr>
                <w:lang w:eastAsia="en-AU"/>
              </w:rPr>
            </w:pPr>
          </w:p>
        </w:tc>
        <w:sdt>
          <w:sdtPr>
            <w:rPr>
              <w:lang w:eastAsia="en-AU"/>
            </w:rPr>
            <w:id w:val="1558509022"/>
            <w:placeholder>
              <w:docPart w:val="E26E97BE33B3456297AC54764FB80F5F"/>
            </w:placeholder>
            <w:showingPlcHdr/>
            <w:dropDownList>
              <w:listItem w:displayText="YES" w:value="YES"/>
              <w:listItem w:displayText="NO" w:value="NO"/>
            </w:dropDownList>
          </w:sdtPr>
          <w:sdtContent>
            <w:tc>
              <w:tcPr>
                <w:tcW w:w="869" w:type="pct"/>
              </w:tcPr>
              <w:p w14:paraId="65D012FA" w14:textId="16B7D447" w:rsidR="00460C9D" w:rsidRPr="00BB2A32" w:rsidRDefault="00460C9D" w:rsidP="00460C9D">
                <w:pPr>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Y/N</w:t>
                </w:r>
              </w:p>
            </w:tc>
          </w:sdtContent>
        </w:sdt>
      </w:tr>
      <w:tr w:rsidR="00460C9D" w14:paraId="6EC6BBB4" w14:textId="77777777" w:rsidTr="00BC1D3A">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12" w:type="pct"/>
          </w:tcPr>
          <w:p w14:paraId="7484628F" w14:textId="77777777" w:rsidR="00460C9D" w:rsidRDefault="00460C9D" w:rsidP="00460C9D">
            <w:pPr>
              <w:rPr>
                <w:lang w:eastAsia="en-AU"/>
              </w:rPr>
            </w:pPr>
          </w:p>
        </w:tc>
        <w:tc>
          <w:tcPr>
            <w:tcW w:w="552" w:type="pct"/>
          </w:tcPr>
          <w:p w14:paraId="659BBB4C" w14:textId="3C140288" w:rsidR="00460C9D" w:rsidRDefault="00460C9D" w:rsidP="00460C9D">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553" w:type="pct"/>
          </w:tcPr>
          <w:p w14:paraId="5471055E" w14:textId="5457819B" w:rsidR="00460C9D" w:rsidRDefault="00460C9D" w:rsidP="00460C9D">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552" w:type="pct"/>
            <w:gridSpan w:val="2"/>
          </w:tcPr>
          <w:p w14:paraId="6BFD5A6A" w14:textId="1D68B0E8" w:rsidR="00460C9D" w:rsidRDefault="00460C9D" w:rsidP="00460C9D">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552" w:type="pct"/>
          </w:tcPr>
          <w:p w14:paraId="39AF7A84" w14:textId="1BFEEA21" w:rsidR="00460C9D" w:rsidRDefault="00460C9D" w:rsidP="00460C9D">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553" w:type="pct"/>
            <w:gridSpan w:val="2"/>
          </w:tcPr>
          <w:p w14:paraId="2CC1790A" w14:textId="7F37D54D" w:rsidR="00460C9D" w:rsidRDefault="00460C9D" w:rsidP="00460C9D">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557" w:type="pct"/>
          </w:tcPr>
          <w:p w14:paraId="4F1C2868" w14:textId="7A35DBA2" w:rsidR="00460C9D" w:rsidRDefault="00460C9D" w:rsidP="00460C9D">
            <w:pPr>
              <w:jc w:val="center"/>
              <w:cnfStyle w:val="000000010000" w:firstRow="0" w:lastRow="0" w:firstColumn="0" w:lastColumn="0" w:oddVBand="0" w:evenVBand="0" w:oddHBand="0" w:evenHBand="1" w:firstRowFirstColumn="0" w:firstRowLastColumn="0" w:lastRowFirstColumn="0" w:lastRowLastColumn="0"/>
              <w:rPr>
                <w:lang w:eastAsia="en-AU"/>
              </w:rPr>
            </w:pPr>
          </w:p>
        </w:tc>
        <w:sdt>
          <w:sdtPr>
            <w:rPr>
              <w:lang w:eastAsia="en-AU"/>
            </w:rPr>
            <w:id w:val="-37826346"/>
            <w:placeholder>
              <w:docPart w:val="AFD3042D8D224DD89094309B250F83BD"/>
            </w:placeholder>
            <w:showingPlcHdr/>
            <w:dropDownList>
              <w:listItem w:displayText="YES" w:value="YES"/>
              <w:listItem w:displayText="NO" w:value="NO"/>
            </w:dropDownList>
          </w:sdtPr>
          <w:sdtContent>
            <w:tc>
              <w:tcPr>
                <w:tcW w:w="869" w:type="pct"/>
              </w:tcPr>
              <w:p w14:paraId="06470CE7" w14:textId="4D9D1F2F" w:rsidR="00460C9D" w:rsidRPr="00BB2A32" w:rsidRDefault="00460C9D" w:rsidP="00460C9D">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Y/N</w:t>
                </w:r>
              </w:p>
            </w:tc>
          </w:sdtContent>
        </w:sdt>
      </w:tr>
      <w:tr w:rsidR="00460C9D" w14:paraId="695B6793" w14:textId="77777777" w:rsidTr="00BC1D3A">
        <w:trPr>
          <w:trHeight w:val="431"/>
        </w:trPr>
        <w:tc>
          <w:tcPr>
            <w:cnfStyle w:val="001000000000" w:firstRow="0" w:lastRow="0" w:firstColumn="1" w:lastColumn="0" w:oddVBand="0" w:evenVBand="0" w:oddHBand="0" w:evenHBand="0" w:firstRowFirstColumn="0" w:firstRowLastColumn="0" w:lastRowFirstColumn="0" w:lastRowLastColumn="0"/>
            <w:tcW w:w="812" w:type="pct"/>
          </w:tcPr>
          <w:p w14:paraId="591BD4A9" w14:textId="77777777" w:rsidR="00460C9D" w:rsidRDefault="00460C9D" w:rsidP="00460C9D">
            <w:pPr>
              <w:rPr>
                <w:lang w:eastAsia="en-AU"/>
              </w:rPr>
            </w:pPr>
          </w:p>
        </w:tc>
        <w:tc>
          <w:tcPr>
            <w:tcW w:w="552" w:type="pct"/>
          </w:tcPr>
          <w:p w14:paraId="53B73D2C" w14:textId="6B009233" w:rsidR="00460C9D" w:rsidRDefault="00460C9D" w:rsidP="00460C9D">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553" w:type="pct"/>
          </w:tcPr>
          <w:p w14:paraId="59DEE2D7" w14:textId="1E38256D" w:rsidR="00460C9D" w:rsidRDefault="00460C9D" w:rsidP="00460C9D">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552" w:type="pct"/>
            <w:gridSpan w:val="2"/>
          </w:tcPr>
          <w:p w14:paraId="6856D8E8" w14:textId="594098F0" w:rsidR="00460C9D" w:rsidRDefault="00460C9D" w:rsidP="00460C9D">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552" w:type="pct"/>
          </w:tcPr>
          <w:p w14:paraId="443932B8" w14:textId="4B6ABF7A" w:rsidR="00460C9D" w:rsidRDefault="00460C9D" w:rsidP="00460C9D">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553" w:type="pct"/>
            <w:gridSpan w:val="2"/>
          </w:tcPr>
          <w:p w14:paraId="119F4A06" w14:textId="7C25A653" w:rsidR="00460C9D" w:rsidRDefault="00460C9D" w:rsidP="00460C9D">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557" w:type="pct"/>
          </w:tcPr>
          <w:p w14:paraId="1D2303CE" w14:textId="1E715063" w:rsidR="00460C9D" w:rsidRDefault="00460C9D" w:rsidP="00460C9D">
            <w:pPr>
              <w:jc w:val="center"/>
              <w:cnfStyle w:val="000000000000" w:firstRow="0" w:lastRow="0" w:firstColumn="0" w:lastColumn="0" w:oddVBand="0" w:evenVBand="0" w:oddHBand="0" w:evenHBand="0" w:firstRowFirstColumn="0" w:firstRowLastColumn="0" w:lastRowFirstColumn="0" w:lastRowLastColumn="0"/>
              <w:rPr>
                <w:lang w:eastAsia="en-AU"/>
              </w:rPr>
            </w:pPr>
          </w:p>
        </w:tc>
        <w:sdt>
          <w:sdtPr>
            <w:rPr>
              <w:lang w:eastAsia="en-AU"/>
            </w:rPr>
            <w:id w:val="1955972277"/>
            <w:placeholder>
              <w:docPart w:val="13E14CCEEA824A5C8C73EAC1D7DE646B"/>
            </w:placeholder>
            <w:showingPlcHdr/>
            <w:dropDownList>
              <w:listItem w:displayText="YES" w:value="YES"/>
              <w:listItem w:displayText="NO" w:value="NO"/>
            </w:dropDownList>
          </w:sdtPr>
          <w:sdtContent>
            <w:tc>
              <w:tcPr>
                <w:tcW w:w="869" w:type="pct"/>
              </w:tcPr>
              <w:p w14:paraId="6355B05A" w14:textId="11EB1920" w:rsidR="00460C9D" w:rsidRPr="00BB2A32" w:rsidRDefault="00460C9D" w:rsidP="00460C9D">
                <w:pPr>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Y/N</w:t>
                </w:r>
              </w:p>
            </w:tc>
          </w:sdtContent>
        </w:sdt>
      </w:tr>
      <w:tr w:rsidR="00460C9D" w14:paraId="67A70A25" w14:textId="77777777" w:rsidTr="00BC1D3A">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12" w:type="pct"/>
          </w:tcPr>
          <w:p w14:paraId="72A16E68" w14:textId="77777777" w:rsidR="00460C9D" w:rsidRDefault="00460C9D" w:rsidP="00460C9D">
            <w:pPr>
              <w:rPr>
                <w:lang w:eastAsia="en-AU"/>
              </w:rPr>
            </w:pPr>
          </w:p>
        </w:tc>
        <w:tc>
          <w:tcPr>
            <w:tcW w:w="552" w:type="pct"/>
          </w:tcPr>
          <w:p w14:paraId="7171CDD8" w14:textId="1C277DA1" w:rsidR="00460C9D" w:rsidRDefault="00460C9D" w:rsidP="00460C9D">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553" w:type="pct"/>
          </w:tcPr>
          <w:p w14:paraId="3D7CF382" w14:textId="0D449C29" w:rsidR="00460C9D" w:rsidRDefault="00460C9D" w:rsidP="00460C9D">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552" w:type="pct"/>
            <w:gridSpan w:val="2"/>
          </w:tcPr>
          <w:p w14:paraId="1680A341" w14:textId="7740D552" w:rsidR="00460C9D" w:rsidRDefault="00460C9D" w:rsidP="00460C9D">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552" w:type="pct"/>
          </w:tcPr>
          <w:p w14:paraId="0A456A26" w14:textId="2040F697" w:rsidR="00460C9D" w:rsidRDefault="00460C9D" w:rsidP="00460C9D">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553" w:type="pct"/>
            <w:gridSpan w:val="2"/>
          </w:tcPr>
          <w:p w14:paraId="10A0912D" w14:textId="46ED7F7F" w:rsidR="00460C9D" w:rsidRDefault="00460C9D" w:rsidP="00460C9D">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557" w:type="pct"/>
          </w:tcPr>
          <w:p w14:paraId="1F79EFCA" w14:textId="73E5835D" w:rsidR="00460C9D" w:rsidRDefault="00460C9D" w:rsidP="00460C9D">
            <w:pPr>
              <w:jc w:val="center"/>
              <w:cnfStyle w:val="000000010000" w:firstRow="0" w:lastRow="0" w:firstColumn="0" w:lastColumn="0" w:oddVBand="0" w:evenVBand="0" w:oddHBand="0" w:evenHBand="1" w:firstRowFirstColumn="0" w:firstRowLastColumn="0" w:lastRowFirstColumn="0" w:lastRowLastColumn="0"/>
              <w:rPr>
                <w:lang w:eastAsia="en-AU"/>
              </w:rPr>
            </w:pPr>
          </w:p>
        </w:tc>
        <w:sdt>
          <w:sdtPr>
            <w:rPr>
              <w:lang w:eastAsia="en-AU"/>
            </w:rPr>
            <w:id w:val="-1637716443"/>
            <w:placeholder>
              <w:docPart w:val="012573E5F3A146A7A37906E48883A30D"/>
            </w:placeholder>
            <w:showingPlcHdr/>
            <w:dropDownList>
              <w:listItem w:displayText="YES" w:value="YES"/>
              <w:listItem w:displayText="NO" w:value="NO"/>
            </w:dropDownList>
          </w:sdtPr>
          <w:sdtContent>
            <w:tc>
              <w:tcPr>
                <w:tcW w:w="869" w:type="pct"/>
              </w:tcPr>
              <w:p w14:paraId="23F0CAF6" w14:textId="6F914AC4" w:rsidR="00460C9D" w:rsidRPr="00BB2A32" w:rsidRDefault="00460C9D" w:rsidP="00460C9D">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Y/N</w:t>
                </w:r>
              </w:p>
            </w:tc>
          </w:sdtContent>
        </w:sdt>
      </w:tr>
      <w:tr w:rsidR="00460C9D" w14:paraId="1313E0C1" w14:textId="77777777" w:rsidTr="00BC1D3A">
        <w:trPr>
          <w:trHeight w:val="431"/>
        </w:trPr>
        <w:tc>
          <w:tcPr>
            <w:cnfStyle w:val="001000000000" w:firstRow="0" w:lastRow="0" w:firstColumn="1" w:lastColumn="0" w:oddVBand="0" w:evenVBand="0" w:oddHBand="0" w:evenHBand="0" w:firstRowFirstColumn="0" w:firstRowLastColumn="0" w:lastRowFirstColumn="0" w:lastRowLastColumn="0"/>
            <w:tcW w:w="812" w:type="pct"/>
          </w:tcPr>
          <w:p w14:paraId="0E3D11EC" w14:textId="77777777" w:rsidR="00460C9D" w:rsidRDefault="00460C9D" w:rsidP="00460C9D">
            <w:pPr>
              <w:rPr>
                <w:lang w:eastAsia="en-AU"/>
              </w:rPr>
            </w:pPr>
          </w:p>
        </w:tc>
        <w:tc>
          <w:tcPr>
            <w:tcW w:w="552" w:type="pct"/>
          </w:tcPr>
          <w:p w14:paraId="13E628E2" w14:textId="7D35111A" w:rsidR="00460C9D" w:rsidRDefault="00460C9D" w:rsidP="00460C9D">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553" w:type="pct"/>
          </w:tcPr>
          <w:p w14:paraId="484CAEE0" w14:textId="649D2F86" w:rsidR="00460C9D" w:rsidRDefault="00460C9D" w:rsidP="00460C9D">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552" w:type="pct"/>
            <w:gridSpan w:val="2"/>
          </w:tcPr>
          <w:p w14:paraId="13A0B415" w14:textId="17D86B68" w:rsidR="00460C9D" w:rsidRDefault="00460C9D" w:rsidP="00460C9D">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552" w:type="pct"/>
          </w:tcPr>
          <w:p w14:paraId="276CE034" w14:textId="16CB7F1E" w:rsidR="00460C9D" w:rsidRDefault="00460C9D" w:rsidP="00460C9D">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553" w:type="pct"/>
            <w:gridSpan w:val="2"/>
          </w:tcPr>
          <w:p w14:paraId="73364125" w14:textId="51ADE232" w:rsidR="00460C9D" w:rsidRDefault="00460C9D" w:rsidP="00460C9D">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557" w:type="pct"/>
          </w:tcPr>
          <w:p w14:paraId="3100B762" w14:textId="27D5D735" w:rsidR="00460C9D" w:rsidRDefault="00460C9D" w:rsidP="00460C9D">
            <w:pPr>
              <w:jc w:val="center"/>
              <w:cnfStyle w:val="000000000000" w:firstRow="0" w:lastRow="0" w:firstColumn="0" w:lastColumn="0" w:oddVBand="0" w:evenVBand="0" w:oddHBand="0" w:evenHBand="0" w:firstRowFirstColumn="0" w:firstRowLastColumn="0" w:lastRowFirstColumn="0" w:lastRowLastColumn="0"/>
              <w:rPr>
                <w:lang w:eastAsia="en-AU"/>
              </w:rPr>
            </w:pPr>
          </w:p>
        </w:tc>
        <w:sdt>
          <w:sdtPr>
            <w:rPr>
              <w:lang w:eastAsia="en-AU"/>
            </w:rPr>
            <w:id w:val="-1364985993"/>
            <w:placeholder>
              <w:docPart w:val="635330ED60874195B4A76DCAE620D248"/>
            </w:placeholder>
            <w:showingPlcHdr/>
            <w:dropDownList>
              <w:listItem w:displayText="YES" w:value="YES"/>
              <w:listItem w:displayText="NO" w:value="NO"/>
            </w:dropDownList>
          </w:sdtPr>
          <w:sdtContent>
            <w:tc>
              <w:tcPr>
                <w:tcW w:w="869" w:type="pct"/>
              </w:tcPr>
              <w:p w14:paraId="0387FD7A" w14:textId="22D2BA5B" w:rsidR="00460C9D" w:rsidRPr="00BB2A32" w:rsidRDefault="00460C9D" w:rsidP="00460C9D">
                <w:pPr>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Y/N</w:t>
                </w:r>
              </w:p>
            </w:tc>
          </w:sdtContent>
        </w:sdt>
      </w:tr>
      <w:tr w:rsidR="00460C9D" w14:paraId="27DFB8FC" w14:textId="77777777" w:rsidTr="00BC1D3A">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12" w:type="pct"/>
          </w:tcPr>
          <w:p w14:paraId="7CA1FEC3" w14:textId="77777777" w:rsidR="00460C9D" w:rsidRDefault="00460C9D" w:rsidP="00460C9D">
            <w:pPr>
              <w:rPr>
                <w:lang w:eastAsia="en-AU"/>
              </w:rPr>
            </w:pPr>
          </w:p>
        </w:tc>
        <w:tc>
          <w:tcPr>
            <w:tcW w:w="552" w:type="pct"/>
          </w:tcPr>
          <w:p w14:paraId="325B28B6" w14:textId="11F06A3C" w:rsidR="00460C9D" w:rsidRDefault="00460C9D" w:rsidP="00460C9D">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553" w:type="pct"/>
          </w:tcPr>
          <w:p w14:paraId="1A2BC2AE" w14:textId="1E6B3581" w:rsidR="00460C9D" w:rsidRDefault="00460C9D" w:rsidP="00460C9D">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552" w:type="pct"/>
            <w:gridSpan w:val="2"/>
          </w:tcPr>
          <w:p w14:paraId="54D1539B" w14:textId="4EBF5D4D" w:rsidR="00460C9D" w:rsidRDefault="00460C9D" w:rsidP="00460C9D">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552" w:type="pct"/>
          </w:tcPr>
          <w:p w14:paraId="6228AE14" w14:textId="49E76FF8" w:rsidR="00460C9D" w:rsidRDefault="00460C9D" w:rsidP="00460C9D">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553" w:type="pct"/>
            <w:gridSpan w:val="2"/>
          </w:tcPr>
          <w:p w14:paraId="385DBA3D" w14:textId="5695BFAF" w:rsidR="00460C9D" w:rsidRDefault="00460C9D" w:rsidP="00460C9D">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557" w:type="pct"/>
          </w:tcPr>
          <w:p w14:paraId="6CD88200" w14:textId="5C0C1530" w:rsidR="00460C9D" w:rsidRDefault="00460C9D" w:rsidP="00460C9D">
            <w:pPr>
              <w:jc w:val="center"/>
              <w:cnfStyle w:val="000000010000" w:firstRow="0" w:lastRow="0" w:firstColumn="0" w:lastColumn="0" w:oddVBand="0" w:evenVBand="0" w:oddHBand="0" w:evenHBand="1" w:firstRowFirstColumn="0" w:firstRowLastColumn="0" w:lastRowFirstColumn="0" w:lastRowLastColumn="0"/>
              <w:rPr>
                <w:lang w:eastAsia="en-AU"/>
              </w:rPr>
            </w:pPr>
          </w:p>
        </w:tc>
        <w:sdt>
          <w:sdtPr>
            <w:rPr>
              <w:lang w:eastAsia="en-AU"/>
            </w:rPr>
            <w:id w:val="575485292"/>
            <w:placeholder>
              <w:docPart w:val="9993E15D73984F279DBA5130069FF7F6"/>
            </w:placeholder>
            <w:showingPlcHdr/>
            <w:dropDownList>
              <w:listItem w:displayText="YES" w:value="YES"/>
              <w:listItem w:displayText="NO" w:value="NO"/>
            </w:dropDownList>
          </w:sdtPr>
          <w:sdtContent>
            <w:tc>
              <w:tcPr>
                <w:tcW w:w="869" w:type="pct"/>
              </w:tcPr>
              <w:p w14:paraId="49003435" w14:textId="18B3FCA2" w:rsidR="00460C9D" w:rsidRPr="00BB2A32" w:rsidRDefault="00460C9D" w:rsidP="00460C9D">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Y/N</w:t>
                </w:r>
              </w:p>
            </w:tc>
          </w:sdtContent>
        </w:sdt>
      </w:tr>
    </w:tbl>
    <w:p w14:paraId="065C5CEA" w14:textId="530886E5" w:rsidR="00F86665" w:rsidRDefault="00F86665" w:rsidP="004605CC">
      <w:pPr>
        <w:pStyle w:val="Caption"/>
        <w:keepNext/>
        <w:spacing w:before="200"/>
      </w:pPr>
      <w:bookmarkStart w:id="116" w:name="_Ref156982810"/>
      <w:r>
        <w:lastRenderedPageBreak/>
        <w:t xml:space="preserve">Table </w:t>
      </w:r>
      <w:fldSimple w:instr=" SEQ Table \* ARABIC ">
        <w:r w:rsidR="00D96FEE">
          <w:rPr>
            <w:noProof/>
          </w:rPr>
          <w:t>45</w:t>
        </w:r>
      </w:fldSimple>
      <w:bookmarkEnd w:id="116"/>
      <w:r>
        <w:t xml:space="preserve"> - Actual rate of recovery compared to predicted range (oil)</w:t>
      </w:r>
    </w:p>
    <w:tbl>
      <w:tblPr>
        <w:tblStyle w:val="NTGtable1"/>
        <w:tblW w:w="5000" w:type="pct"/>
        <w:tblLook w:val="04A0" w:firstRow="1" w:lastRow="0" w:firstColumn="1" w:lastColumn="0" w:noHBand="0" w:noVBand="1"/>
      </w:tblPr>
      <w:tblGrid>
        <w:gridCol w:w="1696"/>
        <w:gridCol w:w="2268"/>
        <w:gridCol w:w="2268"/>
        <w:gridCol w:w="2268"/>
        <w:gridCol w:w="1808"/>
      </w:tblGrid>
      <w:tr w:rsidR="00B7165D" w14:paraId="5D19CCFB" w14:textId="77777777" w:rsidTr="00BC1D3A">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23" w:type="pct"/>
            <w:vMerge w:val="restart"/>
          </w:tcPr>
          <w:p w14:paraId="3FF05849" w14:textId="77777777" w:rsidR="00B7165D" w:rsidRPr="00A97044" w:rsidRDefault="00B7165D" w:rsidP="00F0736B">
            <w:pPr>
              <w:jc w:val="center"/>
              <w:rPr>
                <w:lang w:eastAsia="en-AU"/>
              </w:rPr>
            </w:pPr>
            <w:r w:rsidRPr="00A97044">
              <w:rPr>
                <w:lang w:eastAsia="en-AU"/>
              </w:rPr>
              <w:t>Month</w:t>
            </w:r>
            <w:r>
              <w:rPr>
                <w:lang w:eastAsia="en-AU"/>
              </w:rPr>
              <w:t>/year</w:t>
            </w:r>
          </w:p>
        </w:tc>
        <w:tc>
          <w:tcPr>
            <w:tcW w:w="1100" w:type="pct"/>
            <w:vMerge w:val="restart"/>
          </w:tcPr>
          <w:p w14:paraId="0277C1D7" w14:textId="72BF8C37" w:rsidR="00B7165D" w:rsidRPr="00A97044" w:rsidRDefault="00B7165D" w:rsidP="00F0736B">
            <w:pPr>
              <w:jc w:val="center"/>
              <w:cnfStyle w:val="100000000000" w:firstRow="1" w:lastRow="0" w:firstColumn="0" w:lastColumn="0" w:oddVBand="0" w:evenVBand="0" w:oddHBand="0" w:evenHBand="0" w:firstRowFirstColumn="0" w:firstRowLastColumn="0" w:lastRowFirstColumn="0" w:lastRowLastColumn="0"/>
              <w:rPr>
                <w:lang w:eastAsia="en-AU"/>
              </w:rPr>
            </w:pPr>
            <w:r w:rsidRPr="00A97044">
              <w:rPr>
                <w:lang w:eastAsia="en-AU"/>
              </w:rPr>
              <w:t>Average rate of recovery</w:t>
            </w:r>
            <w:r w:rsidR="00762860">
              <w:rPr>
                <w:lang w:eastAsia="en-AU"/>
              </w:rPr>
              <w:t xml:space="preserve"> (BOPD)</w:t>
            </w:r>
          </w:p>
        </w:tc>
        <w:tc>
          <w:tcPr>
            <w:tcW w:w="2200" w:type="pct"/>
            <w:gridSpan w:val="2"/>
          </w:tcPr>
          <w:p w14:paraId="4753F600" w14:textId="77777777" w:rsidR="00B7165D" w:rsidRDefault="00B7165D" w:rsidP="00F0736B">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Predicted range</w:t>
            </w:r>
          </w:p>
        </w:tc>
        <w:tc>
          <w:tcPr>
            <w:tcW w:w="877" w:type="pct"/>
            <w:vMerge w:val="restart"/>
          </w:tcPr>
          <w:p w14:paraId="7B112DDF" w14:textId="77777777" w:rsidR="00B7165D" w:rsidRDefault="00B7165D" w:rsidP="00F0736B">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Within range</w:t>
            </w:r>
          </w:p>
        </w:tc>
      </w:tr>
      <w:tr w:rsidR="00B7165D" w:rsidRPr="00A97044" w14:paraId="37D2B3B0" w14:textId="77777777" w:rsidTr="00BC1D3A">
        <w:trPr>
          <w:trHeight w:val="431"/>
        </w:trPr>
        <w:tc>
          <w:tcPr>
            <w:cnfStyle w:val="001000000000" w:firstRow="0" w:lastRow="0" w:firstColumn="1" w:lastColumn="0" w:oddVBand="0" w:evenVBand="0" w:oddHBand="0" w:evenHBand="0" w:firstRowFirstColumn="0" w:firstRowLastColumn="0" w:lastRowFirstColumn="0" w:lastRowLastColumn="0"/>
            <w:tcW w:w="823" w:type="pct"/>
            <w:vMerge/>
            <w:shd w:val="clear" w:color="auto" w:fill="002060"/>
          </w:tcPr>
          <w:p w14:paraId="41D99485" w14:textId="77777777" w:rsidR="00B7165D" w:rsidRPr="00A97044" w:rsidRDefault="00B7165D" w:rsidP="00F0736B">
            <w:pPr>
              <w:jc w:val="center"/>
              <w:rPr>
                <w:b/>
                <w:lang w:eastAsia="en-AU"/>
              </w:rPr>
            </w:pPr>
          </w:p>
        </w:tc>
        <w:tc>
          <w:tcPr>
            <w:tcW w:w="1100" w:type="pct"/>
            <w:vMerge/>
            <w:shd w:val="clear" w:color="auto" w:fill="002060"/>
          </w:tcPr>
          <w:p w14:paraId="53239C44" w14:textId="77777777" w:rsidR="00B7165D" w:rsidRPr="00A97044" w:rsidRDefault="00B7165D" w:rsidP="00F0736B">
            <w:pPr>
              <w:jc w:val="center"/>
              <w:cnfStyle w:val="000000000000" w:firstRow="0" w:lastRow="0" w:firstColumn="0" w:lastColumn="0" w:oddVBand="0" w:evenVBand="0" w:oddHBand="0" w:evenHBand="0" w:firstRowFirstColumn="0" w:firstRowLastColumn="0" w:lastRowFirstColumn="0" w:lastRowLastColumn="0"/>
              <w:rPr>
                <w:b/>
                <w:lang w:eastAsia="en-AU"/>
              </w:rPr>
            </w:pPr>
          </w:p>
        </w:tc>
        <w:tc>
          <w:tcPr>
            <w:tcW w:w="1100" w:type="pct"/>
            <w:shd w:val="clear" w:color="auto" w:fill="1F1F5F" w:themeFill="text1"/>
          </w:tcPr>
          <w:p w14:paraId="182EB067" w14:textId="20519682" w:rsidR="00B7165D" w:rsidRPr="00A97044" w:rsidRDefault="00B7165D" w:rsidP="00F0736B">
            <w:pPr>
              <w:jc w:val="center"/>
              <w:cnfStyle w:val="000000000000" w:firstRow="0" w:lastRow="0" w:firstColumn="0" w:lastColumn="0" w:oddVBand="0" w:evenVBand="0" w:oddHBand="0" w:evenHBand="0" w:firstRowFirstColumn="0" w:firstRowLastColumn="0" w:lastRowFirstColumn="0" w:lastRowLastColumn="0"/>
              <w:rPr>
                <w:b/>
                <w:lang w:eastAsia="en-AU"/>
              </w:rPr>
            </w:pPr>
            <w:r w:rsidRPr="00A97044">
              <w:rPr>
                <w:b/>
                <w:lang w:eastAsia="en-AU"/>
              </w:rPr>
              <w:t>Low</w:t>
            </w:r>
            <w:r w:rsidR="00762860">
              <w:rPr>
                <w:b/>
                <w:lang w:eastAsia="en-AU"/>
              </w:rPr>
              <w:t xml:space="preserve"> (BOPD)</w:t>
            </w:r>
          </w:p>
        </w:tc>
        <w:tc>
          <w:tcPr>
            <w:tcW w:w="1100" w:type="pct"/>
            <w:shd w:val="clear" w:color="auto" w:fill="1F1F5F" w:themeFill="text1"/>
          </w:tcPr>
          <w:p w14:paraId="52320EC6" w14:textId="58E8C1AF" w:rsidR="00B7165D" w:rsidRPr="00A97044" w:rsidRDefault="00B7165D" w:rsidP="00F0736B">
            <w:pPr>
              <w:jc w:val="center"/>
              <w:cnfStyle w:val="000000000000" w:firstRow="0" w:lastRow="0" w:firstColumn="0" w:lastColumn="0" w:oddVBand="0" w:evenVBand="0" w:oddHBand="0" w:evenHBand="0" w:firstRowFirstColumn="0" w:firstRowLastColumn="0" w:lastRowFirstColumn="0" w:lastRowLastColumn="0"/>
              <w:rPr>
                <w:b/>
                <w:lang w:eastAsia="en-AU"/>
              </w:rPr>
            </w:pPr>
            <w:r w:rsidRPr="00A97044">
              <w:rPr>
                <w:b/>
                <w:lang w:eastAsia="en-AU"/>
              </w:rPr>
              <w:t>High</w:t>
            </w:r>
            <w:r w:rsidR="00762860">
              <w:rPr>
                <w:b/>
                <w:lang w:eastAsia="en-AU"/>
              </w:rPr>
              <w:t xml:space="preserve"> (BOPD)</w:t>
            </w:r>
          </w:p>
        </w:tc>
        <w:tc>
          <w:tcPr>
            <w:tcW w:w="877" w:type="pct"/>
            <w:vMerge/>
            <w:shd w:val="clear" w:color="auto" w:fill="002060"/>
          </w:tcPr>
          <w:p w14:paraId="656D93F9" w14:textId="77777777" w:rsidR="00B7165D" w:rsidRPr="00A97044" w:rsidRDefault="00B7165D" w:rsidP="00F0736B">
            <w:pPr>
              <w:jc w:val="center"/>
              <w:cnfStyle w:val="000000000000" w:firstRow="0" w:lastRow="0" w:firstColumn="0" w:lastColumn="0" w:oddVBand="0" w:evenVBand="0" w:oddHBand="0" w:evenHBand="0" w:firstRowFirstColumn="0" w:firstRowLastColumn="0" w:lastRowFirstColumn="0" w:lastRowLastColumn="0"/>
              <w:rPr>
                <w:b/>
                <w:lang w:eastAsia="en-AU"/>
              </w:rPr>
            </w:pPr>
          </w:p>
        </w:tc>
      </w:tr>
      <w:tr w:rsidR="00613E93" w14:paraId="70217F90" w14:textId="77777777" w:rsidTr="00BC1D3A">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23" w:type="pct"/>
          </w:tcPr>
          <w:p w14:paraId="294446EC" w14:textId="77777777" w:rsidR="00613E93" w:rsidRDefault="00613E93" w:rsidP="00613E93">
            <w:pPr>
              <w:rPr>
                <w:lang w:eastAsia="en-AU"/>
              </w:rPr>
            </w:pPr>
          </w:p>
        </w:tc>
        <w:tc>
          <w:tcPr>
            <w:tcW w:w="1100" w:type="pct"/>
          </w:tcPr>
          <w:p w14:paraId="3B61995C" w14:textId="6C8DDDAE" w:rsidR="00613E93" w:rsidRDefault="00613E93" w:rsidP="00613E93">
            <w:pPr>
              <w:jc w:val="right"/>
              <w:cnfStyle w:val="000000010000" w:firstRow="0" w:lastRow="0" w:firstColumn="0" w:lastColumn="0" w:oddVBand="0" w:evenVBand="0" w:oddHBand="0" w:evenHBand="1" w:firstRowFirstColumn="0" w:firstRowLastColumn="0" w:lastRowFirstColumn="0" w:lastRowLastColumn="0"/>
              <w:rPr>
                <w:lang w:eastAsia="en-AU"/>
              </w:rPr>
            </w:pPr>
          </w:p>
        </w:tc>
        <w:tc>
          <w:tcPr>
            <w:tcW w:w="1100" w:type="pct"/>
          </w:tcPr>
          <w:p w14:paraId="2A453F28" w14:textId="6F8215DE" w:rsidR="00613E93" w:rsidRDefault="00613E93" w:rsidP="00613E93">
            <w:pPr>
              <w:jc w:val="right"/>
              <w:cnfStyle w:val="000000010000" w:firstRow="0" w:lastRow="0" w:firstColumn="0" w:lastColumn="0" w:oddVBand="0" w:evenVBand="0" w:oddHBand="0" w:evenHBand="1" w:firstRowFirstColumn="0" w:firstRowLastColumn="0" w:lastRowFirstColumn="0" w:lastRowLastColumn="0"/>
              <w:rPr>
                <w:lang w:eastAsia="en-AU"/>
              </w:rPr>
            </w:pPr>
          </w:p>
        </w:tc>
        <w:tc>
          <w:tcPr>
            <w:tcW w:w="1100" w:type="pct"/>
          </w:tcPr>
          <w:p w14:paraId="3D94A81D" w14:textId="640D5BA8" w:rsidR="00613E93" w:rsidRDefault="00613E93" w:rsidP="00613E93">
            <w:pPr>
              <w:jc w:val="right"/>
              <w:cnfStyle w:val="000000010000" w:firstRow="0" w:lastRow="0" w:firstColumn="0" w:lastColumn="0" w:oddVBand="0" w:evenVBand="0" w:oddHBand="0" w:evenHBand="1" w:firstRowFirstColumn="0" w:firstRowLastColumn="0" w:lastRowFirstColumn="0" w:lastRowLastColumn="0"/>
              <w:rPr>
                <w:lang w:eastAsia="en-AU"/>
              </w:rPr>
            </w:pPr>
          </w:p>
        </w:tc>
        <w:sdt>
          <w:sdtPr>
            <w:rPr>
              <w:lang w:eastAsia="en-AU"/>
            </w:rPr>
            <w:id w:val="-1373071962"/>
            <w:placeholder>
              <w:docPart w:val="661C20824A3745E19A9FA3B0CACF7321"/>
            </w:placeholder>
            <w:showingPlcHdr/>
            <w:dropDownList>
              <w:listItem w:displayText="YES" w:value="YES"/>
              <w:listItem w:displayText="NO" w:value="NO"/>
            </w:dropDownList>
          </w:sdtPr>
          <w:sdtContent>
            <w:tc>
              <w:tcPr>
                <w:tcW w:w="877" w:type="pct"/>
              </w:tcPr>
              <w:p w14:paraId="0B023E6D" w14:textId="5ECCBFAF" w:rsidR="00613E93" w:rsidRDefault="00613E93" w:rsidP="00613E93">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Y/N</w:t>
                </w:r>
              </w:p>
            </w:tc>
          </w:sdtContent>
        </w:sdt>
      </w:tr>
      <w:tr w:rsidR="00613E93" w14:paraId="5D11E87F" w14:textId="77777777" w:rsidTr="00BC1D3A">
        <w:trPr>
          <w:trHeight w:val="431"/>
        </w:trPr>
        <w:tc>
          <w:tcPr>
            <w:cnfStyle w:val="001000000000" w:firstRow="0" w:lastRow="0" w:firstColumn="1" w:lastColumn="0" w:oddVBand="0" w:evenVBand="0" w:oddHBand="0" w:evenHBand="0" w:firstRowFirstColumn="0" w:firstRowLastColumn="0" w:lastRowFirstColumn="0" w:lastRowLastColumn="0"/>
            <w:tcW w:w="823" w:type="pct"/>
          </w:tcPr>
          <w:p w14:paraId="50279858" w14:textId="77777777" w:rsidR="00613E93" w:rsidRDefault="00613E93" w:rsidP="00613E93">
            <w:pPr>
              <w:rPr>
                <w:lang w:eastAsia="en-AU"/>
              </w:rPr>
            </w:pPr>
          </w:p>
        </w:tc>
        <w:tc>
          <w:tcPr>
            <w:tcW w:w="1100" w:type="pct"/>
          </w:tcPr>
          <w:p w14:paraId="1A0C4A81" w14:textId="62B55A09" w:rsidR="00613E93" w:rsidRDefault="00613E93" w:rsidP="00613E93">
            <w:pPr>
              <w:jc w:val="right"/>
              <w:cnfStyle w:val="000000000000" w:firstRow="0" w:lastRow="0" w:firstColumn="0" w:lastColumn="0" w:oddVBand="0" w:evenVBand="0" w:oddHBand="0" w:evenHBand="0" w:firstRowFirstColumn="0" w:firstRowLastColumn="0" w:lastRowFirstColumn="0" w:lastRowLastColumn="0"/>
              <w:rPr>
                <w:lang w:eastAsia="en-AU"/>
              </w:rPr>
            </w:pPr>
          </w:p>
        </w:tc>
        <w:tc>
          <w:tcPr>
            <w:tcW w:w="1100" w:type="pct"/>
          </w:tcPr>
          <w:p w14:paraId="6492E4DE" w14:textId="124B02C1" w:rsidR="00613E93" w:rsidRDefault="00613E93" w:rsidP="00613E93">
            <w:pPr>
              <w:jc w:val="right"/>
              <w:cnfStyle w:val="000000000000" w:firstRow="0" w:lastRow="0" w:firstColumn="0" w:lastColumn="0" w:oddVBand="0" w:evenVBand="0" w:oddHBand="0" w:evenHBand="0" w:firstRowFirstColumn="0" w:firstRowLastColumn="0" w:lastRowFirstColumn="0" w:lastRowLastColumn="0"/>
              <w:rPr>
                <w:lang w:eastAsia="en-AU"/>
              </w:rPr>
            </w:pPr>
          </w:p>
        </w:tc>
        <w:tc>
          <w:tcPr>
            <w:tcW w:w="1100" w:type="pct"/>
          </w:tcPr>
          <w:p w14:paraId="726306B7" w14:textId="70449668" w:rsidR="00613E93" w:rsidRDefault="00613E93" w:rsidP="00613E93">
            <w:pPr>
              <w:jc w:val="right"/>
              <w:cnfStyle w:val="000000000000" w:firstRow="0" w:lastRow="0" w:firstColumn="0" w:lastColumn="0" w:oddVBand="0" w:evenVBand="0" w:oddHBand="0" w:evenHBand="0" w:firstRowFirstColumn="0" w:firstRowLastColumn="0" w:lastRowFirstColumn="0" w:lastRowLastColumn="0"/>
              <w:rPr>
                <w:lang w:eastAsia="en-AU"/>
              </w:rPr>
            </w:pPr>
          </w:p>
        </w:tc>
        <w:sdt>
          <w:sdtPr>
            <w:rPr>
              <w:lang w:eastAsia="en-AU"/>
            </w:rPr>
            <w:id w:val="-1116293970"/>
            <w:placeholder>
              <w:docPart w:val="5700F0EE7CF644B497A9685A90437AC1"/>
            </w:placeholder>
            <w:showingPlcHdr/>
            <w:dropDownList>
              <w:listItem w:displayText="YES" w:value="YES"/>
              <w:listItem w:displayText="NO" w:value="NO"/>
            </w:dropDownList>
          </w:sdtPr>
          <w:sdtContent>
            <w:tc>
              <w:tcPr>
                <w:tcW w:w="877" w:type="pct"/>
              </w:tcPr>
              <w:p w14:paraId="5C05942A" w14:textId="55B861D1" w:rsidR="00613E93" w:rsidRDefault="00613E93" w:rsidP="00613E93">
                <w:pPr>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Y/N</w:t>
                </w:r>
              </w:p>
            </w:tc>
          </w:sdtContent>
        </w:sdt>
      </w:tr>
      <w:tr w:rsidR="00613E93" w14:paraId="7D4E1A73" w14:textId="77777777" w:rsidTr="00BC1D3A">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23" w:type="pct"/>
          </w:tcPr>
          <w:p w14:paraId="131136CB" w14:textId="77777777" w:rsidR="00613E93" w:rsidRDefault="00613E93" w:rsidP="00613E93">
            <w:pPr>
              <w:rPr>
                <w:lang w:eastAsia="en-AU"/>
              </w:rPr>
            </w:pPr>
          </w:p>
        </w:tc>
        <w:tc>
          <w:tcPr>
            <w:tcW w:w="1100" w:type="pct"/>
          </w:tcPr>
          <w:p w14:paraId="166FB761" w14:textId="5B125B4F" w:rsidR="00613E93" w:rsidRDefault="00613E93" w:rsidP="00613E93">
            <w:pPr>
              <w:jc w:val="right"/>
              <w:cnfStyle w:val="000000010000" w:firstRow="0" w:lastRow="0" w:firstColumn="0" w:lastColumn="0" w:oddVBand="0" w:evenVBand="0" w:oddHBand="0" w:evenHBand="1" w:firstRowFirstColumn="0" w:firstRowLastColumn="0" w:lastRowFirstColumn="0" w:lastRowLastColumn="0"/>
              <w:rPr>
                <w:lang w:eastAsia="en-AU"/>
              </w:rPr>
            </w:pPr>
          </w:p>
        </w:tc>
        <w:tc>
          <w:tcPr>
            <w:tcW w:w="1100" w:type="pct"/>
          </w:tcPr>
          <w:p w14:paraId="56DACF77" w14:textId="7B934030" w:rsidR="00613E93" w:rsidRDefault="00613E93" w:rsidP="00613E93">
            <w:pPr>
              <w:jc w:val="right"/>
              <w:cnfStyle w:val="000000010000" w:firstRow="0" w:lastRow="0" w:firstColumn="0" w:lastColumn="0" w:oddVBand="0" w:evenVBand="0" w:oddHBand="0" w:evenHBand="1" w:firstRowFirstColumn="0" w:firstRowLastColumn="0" w:lastRowFirstColumn="0" w:lastRowLastColumn="0"/>
              <w:rPr>
                <w:lang w:eastAsia="en-AU"/>
              </w:rPr>
            </w:pPr>
          </w:p>
        </w:tc>
        <w:tc>
          <w:tcPr>
            <w:tcW w:w="1100" w:type="pct"/>
          </w:tcPr>
          <w:p w14:paraId="2355F028" w14:textId="70F4D4C3" w:rsidR="00613E93" w:rsidRDefault="00613E93" w:rsidP="00613E93">
            <w:pPr>
              <w:jc w:val="right"/>
              <w:cnfStyle w:val="000000010000" w:firstRow="0" w:lastRow="0" w:firstColumn="0" w:lastColumn="0" w:oddVBand="0" w:evenVBand="0" w:oddHBand="0" w:evenHBand="1" w:firstRowFirstColumn="0" w:firstRowLastColumn="0" w:lastRowFirstColumn="0" w:lastRowLastColumn="0"/>
              <w:rPr>
                <w:lang w:eastAsia="en-AU"/>
              </w:rPr>
            </w:pPr>
          </w:p>
        </w:tc>
        <w:sdt>
          <w:sdtPr>
            <w:rPr>
              <w:lang w:eastAsia="en-AU"/>
            </w:rPr>
            <w:id w:val="1736741482"/>
            <w:placeholder>
              <w:docPart w:val="07CF7B2FA9A740C8A0F9AE894445343A"/>
            </w:placeholder>
            <w:showingPlcHdr/>
            <w:dropDownList>
              <w:listItem w:displayText="YES" w:value="YES"/>
              <w:listItem w:displayText="NO" w:value="NO"/>
            </w:dropDownList>
          </w:sdtPr>
          <w:sdtContent>
            <w:tc>
              <w:tcPr>
                <w:tcW w:w="877" w:type="pct"/>
              </w:tcPr>
              <w:p w14:paraId="32EB05E6" w14:textId="7C457FD4" w:rsidR="00613E93" w:rsidRDefault="00613E93" w:rsidP="00613E93">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Y/N</w:t>
                </w:r>
              </w:p>
            </w:tc>
          </w:sdtContent>
        </w:sdt>
      </w:tr>
      <w:tr w:rsidR="00613E93" w14:paraId="4847E3BC" w14:textId="77777777" w:rsidTr="00BC1D3A">
        <w:trPr>
          <w:trHeight w:val="431"/>
        </w:trPr>
        <w:tc>
          <w:tcPr>
            <w:cnfStyle w:val="001000000000" w:firstRow="0" w:lastRow="0" w:firstColumn="1" w:lastColumn="0" w:oddVBand="0" w:evenVBand="0" w:oddHBand="0" w:evenHBand="0" w:firstRowFirstColumn="0" w:firstRowLastColumn="0" w:lastRowFirstColumn="0" w:lastRowLastColumn="0"/>
            <w:tcW w:w="823" w:type="pct"/>
          </w:tcPr>
          <w:p w14:paraId="38599C13" w14:textId="77777777" w:rsidR="00613E93" w:rsidRDefault="00613E93" w:rsidP="00613E93">
            <w:pPr>
              <w:rPr>
                <w:lang w:eastAsia="en-AU"/>
              </w:rPr>
            </w:pPr>
          </w:p>
        </w:tc>
        <w:tc>
          <w:tcPr>
            <w:tcW w:w="1100" w:type="pct"/>
          </w:tcPr>
          <w:p w14:paraId="60C546C3" w14:textId="59F28F3B" w:rsidR="00613E93" w:rsidRDefault="00613E93" w:rsidP="00613E93">
            <w:pPr>
              <w:jc w:val="right"/>
              <w:cnfStyle w:val="000000000000" w:firstRow="0" w:lastRow="0" w:firstColumn="0" w:lastColumn="0" w:oddVBand="0" w:evenVBand="0" w:oddHBand="0" w:evenHBand="0" w:firstRowFirstColumn="0" w:firstRowLastColumn="0" w:lastRowFirstColumn="0" w:lastRowLastColumn="0"/>
              <w:rPr>
                <w:lang w:eastAsia="en-AU"/>
              </w:rPr>
            </w:pPr>
          </w:p>
        </w:tc>
        <w:tc>
          <w:tcPr>
            <w:tcW w:w="1100" w:type="pct"/>
          </w:tcPr>
          <w:p w14:paraId="0B389A15" w14:textId="18ADADD5" w:rsidR="00613E93" w:rsidRDefault="00613E93" w:rsidP="00613E93">
            <w:pPr>
              <w:jc w:val="right"/>
              <w:cnfStyle w:val="000000000000" w:firstRow="0" w:lastRow="0" w:firstColumn="0" w:lastColumn="0" w:oddVBand="0" w:evenVBand="0" w:oddHBand="0" w:evenHBand="0" w:firstRowFirstColumn="0" w:firstRowLastColumn="0" w:lastRowFirstColumn="0" w:lastRowLastColumn="0"/>
              <w:rPr>
                <w:lang w:eastAsia="en-AU"/>
              </w:rPr>
            </w:pPr>
          </w:p>
        </w:tc>
        <w:tc>
          <w:tcPr>
            <w:tcW w:w="1100" w:type="pct"/>
          </w:tcPr>
          <w:p w14:paraId="157BD90B" w14:textId="77EEA144" w:rsidR="00613E93" w:rsidRDefault="00613E93" w:rsidP="00613E93">
            <w:pPr>
              <w:jc w:val="right"/>
              <w:cnfStyle w:val="000000000000" w:firstRow="0" w:lastRow="0" w:firstColumn="0" w:lastColumn="0" w:oddVBand="0" w:evenVBand="0" w:oddHBand="0" w:evenHBand="0" w:firstRowFirstColumn="0" w:firstRowLastColumn="0" w:lastRowFirstColumn="0" w:lastRowLastColumn="0"/>
              <w:rPr>
                <w:lang w:eastAsia="en-AU"/>
              </w:rPr>
            </w:pPr>
          </w:p>
        </w:tc>
        <w:sdt>
          <w:sdtPr>
            <w:rPr>
              <w:lang w:eastAsia="en-AU"/>
            </w:rPr>
            <w:id w:val="1444800234"/>
            <w:placeholder>
              <w:docPart w:val="E10F22D0F2534A368099A87FE3E4E45F"/>
            </w:placeholder>
            <w:showingPlcHdr/>
            <w:dropDownList>
              <w:listItem w:displayText="YES" w:value="YES"/>
              <w:listItem w:displayText="NO" w:value="NO"/>
            </w:dropDownList>
          </w:sdtPr>
          <w:sdtContent>
            <w:tc>
              <w:tcPr>
                <w:tcW w:w="877" w:type="pct"/>
              </w:tcPr>
              <w:p w14:paraId="4B42446D" w14:textId="5C06EE5D" w:rsidR="00613E93" w:rsidRDefault="00613E93" w:rsidP="00613E93">
                <w:pPr>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Y/N</w:t>
                </w:r>
              </w:p>
            </w:tc>
          </w:sdtContent>
        </w:sdt>
      </w:tr>
      <w:tr w:rsidR="00613E93" w14:paraId="79263ECC" w14:textId="77777777" w:rsidTr="00BC1D3A">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23" w:type="pct"/>
          </w:tcPr>
          <w:p w14:paraId="08F890D9" w14:textId="77777777" w:rsidR="00613E93" w:rsidRDefault="00613E93" w:rsidP="00613E93">
            <w:pPr>
              <w:rPr>
                <w:lang w:eastAsia="en-AU"/>
              </w:rPr>
            </w:pPr>
          </w:p>
        </w:tc>
        <w:tc>
          <w:tcPr>
            <w:tcW w:w="1100" w:type="pct"/>
          </w:tcPr>
          <w:p w14:paraId="42D97760" w14:textId="01554990" w:rsidR="00613E93" w:rsidRDefault="00613E93" w:rsidP="00613E93">
            <w:pPr>
              <w:jc w:val="right"/>
              <w:cnfStyle w:val="000000010000" w:firstRow="0" w:lastRow="0" w:firstColumn="0" w:lastColumn="0" w:oddVBand="0" w:evenVBand="0" w:oddHBand="0" w:evenHBand="1" w:firstRowFirstColumn="0" w:firstRowLastColumn="0" w:lastRowFirstColumn="0" w:lastRowLastColumn="0"/>
              <w:rPr>
                <w:lang w:eastAsia="en-AU"/>
              </w:rPr>
            </w:pPr>
          </w:p>
        </w:tc>
        <w:tc>
          <w:tcPr>
            <w:tcW w:w="1100" w:type="pct"/>
          </w:tcPr>
          <w:p w14:paraId="2BC56D9A" w14:textId="2267C09F" w:rsidR="00613E93" w:rsidRDefault="00613E93" w:rsidP="00613E93">
            <w:pPr>
              <w:jc w:val="right"/>
              <w:cnfStyle w:val="000000010000" w:firstRow="0" w:lastRow="0" w:firstColumn="0" w:lastColumn="0" w:oddVBand="0" w:evenVBand="0" w:oddHBand="0" w:evenHBand="1" w:firstRowFirstColumn="0" w:firstRowLastColumn="0" w:lastRowFirstColumn="0" w:lastRowLastColumn="0"/>
              <w:rPr>
                <w:lang w:eastAsia="en-AU"/>
              </w:rPr>
            </w:pPr>
          </w:p>
        </w:tc>
        <w:tc>
          <w:tcPr>
            <w:tcW w:w="1100" w:type="pct"/>
          </w:tcPr>
          <w:p w14:paraId="500A6A9C" w14:textId="180F6A25" w:rsidR="00613E93" w:rsidRDefault="00613E93" w:rsidP="00613E93">
            <w:pPr>
              <w:jc w:val="right"/>
              <w:cnfStyle w:val="000000010000" w:firstRow="0" w:lastRow="0" w:firstColumn="0" w:lastColumn="0" w:oddVBand="0" w:evenVBand="0" w:oddHBand="0" w:evenHBand="1" w:firstRowFirstColumn="0" w:firstRowLastColumn="0" w:lastRowFirstColumn="0" w:lastRowLastColumn="0"/>
              <w:rPr>
                <w:lang w:eastAsia="en-AU"/>
              </w:rPr>
            </w:pPr>
          </w:p>
        </w:tc>
        <w:sdt>
          <w:sdtPr>
            <w:rPr>
              <w:lang w:eastAsia="en-AU"/>
            </w:rPr>
            <w:id w:val="-781106711"/>
            <w:placeholder>
              <w:docPart w:val="3D3C0599049B47F894334AE20D6F11E5"/>
            </w:placeholder>
            <w:showingPlcHdr/>
            <w:dropDownList>
              <w:listItem w:displayText="YES" w:value="YES"/>
              <w:listItem w:displayText="NO" w:value="NO"/>
            </w:dropDownList>
          </w:sdtPr>
          <w:sdtContent>
            <w:tc>
              <w:tcPr>
                <w:tcW w:w="877" w:type="pct"/>
              </w:tcPr>
              <w:p w14:paraId="3AA8CF52" w14:textId="5CB98A2A" w:rsidR="00613E93" w:rsidRDefault="00613E93" w:rsidP="00613E93">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Y/N</w:t>
                </w:r>
              </w:p>
            </w:tc>
          </w:sdtContent>
        </w:sdt>
      </w:tr>
      <w:tr w:rsidR="00613E93" w14:paraId="10D2A865" w14:textId="77777777" w:rsidTr="00BC1D3A">
        <w:trPr>
          <w:trHeight w:val="431"/>
        </w:trPr>
        <w:tc>
          <w:tcPr>
            <w:cnfStyle w:val="001000000000" w:firstRow="0" w:lastRow="0" w:firstColumn="1" w:lastColumn="0" w:oddVBand="0" w:evenVBand="0" w:oddHBand="0" w:evenHBand="0" w:firstRowFirstColumn="0" w:firstRowLastColumn="0" w:lastRowFirstColumn="0" w:lastRowLastColumn="0"/>
            <w:tcW w:w="823" w:type="pct"/>
          </w:tcPr>
          <w:p w14:paraId="4B441949" w14:textId="77777777" w:rsidR="00613E93" w:rsidRDefault="00613E93" w:rsidP="00613E93">
            <w:pPr>
              <w:rPr>
                <w:lang w:eastAsia="en-AU"/>
              </w:rPr>
            </w:pPr>
          </w:p>
        </w:tc>
        <w:tc>
          <w:tcPr>
            <w:tcW w:w="1100" w:type="pct"/>
          </w:tcPr>
          <w:p w14:paraId="0E8AE50E" w14:textId="4E8D17EC" w:rsidR="00613E93" w:rsidRDefault="00613E93" w:rsidP="00613E93">
            <w:pPr>
              <w:jc w:val="right"/>
              <w:cnfStyle w:val="000000000000" w:firstRow="0" w:lastRow="0" w:firstColumn="0" w:lastColumn="0" w:oddVBand="0" w:evenVBand="0" w:oddHBand="0" w:evenHBand="0" w:firstRowFirstColumn="0" w:firstRowLastColumn="0" w:lastRowFirstColumn="0" w:lastRowLastColumn="0"/>
              <w:rPr>
                <w:lang w:eastAsia="en-AU"/>
              </w:rPr>
            </w:pPr>
          </w:p>
        </w:tc>
        <w:tc>
          <w:tcPr>
            <w:tcW w:w="1100" w:type="pct"/>
          </w:tcPr>
          <w:p w14:paraId="01821445" w14:textId="13EEE327" w:rsidR="00613E93" w:rsidRDefault="00613E93" w:rsidP="00613E93">
            <w:pPr>
              <w:jc w:val="right"/>
              <w:cnfStyle w:val="000000000000" w:firstRow="0" w:lastRow="0" w:firstColumn="0" w:lastColumn="0" w:oddVBand="0" w:evenVBand="0" w:oddHBand="0" w:evenHBand="0" w:firstRowFirstColumn="0" w:firstRowLastColumn="0" w:lastRowFirstColumn="0" w:lastRowLastColumn="0"/>
              <w:rPr>
                <w:lang w:eastAsia="en-AU"/>
              </w:rPr>
            </w:pPr>
          </w:p>
        </w:tc>
        <w:tc>
          <w:tcPr>
            <w:tcW w:w="1100" w:type="pct"/>
          </w:tcPr>
          <w:p w14:paraId="765047CC" w14:textId="7604098A" w:rsidR="00613E93" w:rsidRDefault="00613E93" w:rsidP="00613E93">
            <w:pPr>
              <w:jc w:val="right"/>
              <w:cnfStyle w:val="000000000000" w:firstRow="0" w:lastRow="0" w:firstColumn="0" w:lastColumn="0" w:oddVBand="0" w:evenVBand="0" w:oddHBand="0" w:evenHBand="0" w:firstRowFirstColumn="0" w:firstRowLastColumn="0" w:lastRowFirstColumn="0" w:lastRowLastColumn="0"/>
              <w:rPr>
                <w:lang w:eastAsia="en-AU"/>
              </w:rPr>
            </w:pPr>
          </w:p>
        </w:tc>
        <w:sdt>
          <w:sdtPr>
            <w:rPr>
              <w:lang w:eastAsia="en-AU"/>
            </w:rPr>
            <w:id w:val="-1295982681"/>
            <w:placeholder>
              <w:docPart w:val="565F99ABF4764E139B6F9B8153831AC5"/>
            </w:placeholder>
            <w:showingPlcHdr/>
            <w:dropDownList>
              <w:listItem w:displayText="YES" w:value="YES"/>
              <w:listItem w:displayText="NO" w:value="NO"/>
            </w:dropDownList>
          </w:sdtPr>
          <w:sdtContent>
            <w:tc>
              <w:tcPr>
                <w:tcW w:w="877" w:type="pct"/>
              </w:tcPr>
              <w:p w14:paraId="00DF47D0" w14:textId="6FCEE263" w:rsidR="00613E93" w:rsidRDefault="00613E93" w:rsidP="00613E93">
                <w:pPr>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Y/N</w:t>
                </w:r>
              </w:p>
            </w:tc>
          </w:sdtContent>
        </w:sdt>
      </w:tr>
      <w:tr w:rsidR="00613E93" w14:paraId="745ADB44" w14:textId="77777777" w:rsidTr="00BC1D3A">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23" w:type="pct"/>
          </w:tcPr>
          <w:p w14:paraId="7C92D626" w14:textId="77777777" w:rsidR="00613E93" w:rsidRDefault="00613E93" w:rsidP="00613E93">
            <w:pPr>
              <w:rPr>
                <w:lang w:eastAsia="en-AU"/>
              </w:rPr>
            </w:pPr>
          </w:p>
        </w:tc>
        <w:tc>
          <w:tcPr>
            <w:tcW w:w="1100" w:type="pct"/>
          </w:tcPr>
          <w:p w14:paraId="282E62A2" w14:textId="2670CD31" w:rsidR="00613E93" w:rsidRDefault="00613E93" w:rsidP="00613E93">
            <w:pPr>
              <w:jc w:val="right"/>
              <w:cnfStyle w:val="000000010000" w:firstRow="0" w:lastRow="0" w:firstColumn="0" w:lastColumn="0" w:oddVBand="0" w:evenVBand="0" w:oddHBand="0" w:evenHBand="1" w:firstRowFirstColumn="0" w:firstRowLastColumn="0" w:lastRowFirstColumn="0" w:lastRowLastColumn="0"/>
              <w:rPr>
                <w:lang w:eastAsia="en-AU"/>
              </w:rPr>
            </w:pPr>
          </w:p>
        </w:tc>
        <w:tc>
          <w:tcPr>
            <w:tcW w:w="1100" w:type="pct"/>
          </w:tcPr>
          <w:p w14:paraId="168AB599" w14:textId="7712C732" w:rsidR="00613E93" w:rsidRDefault="00613E93" w:rsidP="00613E93">
            <w:pPr>
              <w:jc w:val="right"/>
              <w:cnfStyle w:val="000000010000" w:firstRow="0" w:lastRow="0" w:firstColumn="0" w:lastColumn="0" w:oddVBand="0" w:evenVBand="0" w:oddHBand="0" w:evenHBand="1" w:firstRowFirstColumn="0" w:firstRowLastColumn="0" w:lastRowFirstColumn="0" w:lastRowLastColumn="0"/>
              <w:rPr>
                <w:lang w:eastAsia="en-AU"/>
              </w:rPr>
            </w:pPr>
          </w:p>
        </w:tc>
        <w:tc>
          <w:tcPr>
            <w:tcW w:w="1100" w:type="pct"/>
          </w:tcPr>
          <w:p w14:paraId="626572C4" w14:textId="1BA72A69" w:rsidR="00613E93" w:rsidRDefault="00613E93" w:rsidP="00613E93">
            <w:pPr>
              <w:jc w:val="right"/>
              <w:cnfStyle w:val="000000010000" w:firstRow="0" w:lastRow="0" w:firstColumn="0" w:lastColumn="0" w:oddVBand="0" w:evenVBand="0" w:oddHBand="0" w:evenHBand="1" w:firstRowFirstColumn="0" w:firstRowLastColumn="0" w:lastRowFirstColumn="0" w:lastRowLastColumn="0"/>
              <w:rPr>
                <w:lang w:eastAsia="en-AU"/>
              </w:rPr>
            </w:pPr>
          </w:p>
        </w:tc>
        <w:sdt>
          <w:sdtPr>
            <w:rPr>
              <w:lang w:eastAsia="en-AU"/>
            </w:rPr>
            <w:id w:val="-410843932"/>
            <w:placeholder>
              <w:docPart w:val="E753D9E18A994896830232A029381B55"/>
            </w:placeholder>
            <w:showingPlcHdr/>
            <w:dropDownList>
              <w:listItem w:displayText="YES" w:value="YES"/>
              <w:listItem w:displayText="NO" w:value="NO"/>
            </w:dropDownList>
          </w:sdtPr>
          <w:sdtContent>
            <w:tc>
              <w:tcPr>
                <w:tcW w:w="877" w:type="pct"/>
              </w:tcPr>
              <w:p w14:paraId="68F0AE47" w14:textId="58BFE546" w:rsidR="00613E93" w:rsidRDefault="00613E93" w:rsidP="00613E93">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Y/N</w:t>
                </w:r>
              </w:p>
            </w:tc>
          </w:sdtContent>
        </w:sdt>
      </w:tr>
      <w:tr w:rsidR="00613E93" w14:paraId="0250FC04" w14:textId="77777777" w:rsidTr="00BC1D3A">
        <w:trPr>
          <w:trHeight w:val="431"/>
        </w:trPr>
        <w:tc>
          <w:tcPr>
            <w:cnfStyle w:val="001000000000" w:firstRow="0" w:lastRow="0" w:firstColumn="1" w:lastColumn="0" w:oddVBand="0" w:evenVBand="0" w:oddHBand="0" w:evenHBand="0" w:firstRowFirstColumn="0" w:firstRowLastColumn="0" w:lastRowFirstColumn="0" w:lastRowLastColumn="0"/>
            <w:tcW w:w="823" w:type="pct"/>
          </w:tcPr>
          <w:p w14:paraId="5C9ABB1C" w14:textId="77777777" w:rsidR="00613E93" w:rsidRDefault="00613E93" w:rsidP="00613E93">
            <w:pPr>
              <w:rPr>
                <w:lang w:eastAsia="en-AU"/>
              </w:rPr>
            </w:pPr>
          </w:p>
        </w:tc>
        <w:tc>
          <w:tcPr>
            <w:tcW w:w="1100" w:type="pct"/>
          </w:tcPr>
          <w:p w14:paraId="3709014E" w14:textId="7D2C6BFE" w:rsidR="00613E93" w:rsidRDefault="00613E93" w:rsidP="00613E93">
            <w:pPr>
              <w:jc w:val="right"/>
              <w:cnfStyle w:val="000000000000" w:firstRow="0" w:lastRow="0" w:firstColumn="0" w:lastColumn="0" w:oddVBand="0" w:evenVBand="0" w:oddHBand="0" w:evenHBand="0" w:firstRowFirstColumn="0" w:firstRowLastColumn="0" w:lastRowFirstColumn="0" w:lastRowLastColumn="0"/>
              <w:rPr>
                <w:lang w:eastAsia="en-AU"/>
              </w:rPr>
            </w:pPr>
          </w:p>
        </w:tc>
        <w:tc>
          <w:tcPr>
            <w:tcW w:w="1100" w:type="pct"/>
          </w:tcPr>
          <w:p w14:paraId="6F83E8E5" w14:textId="66D10EAA" w:rsidR="00613E93" w:rsidRDefault="00613E93" w:rsidP="00613E93">
            <w:pPr>
              <w:jc w:val="right"/>
              <w:cnfStyle w:val="000000000000" w:firstRow="0" w:lastRow="0" w:firstColumn="0" w:lastColumn="0" w:oddVBand="0" w:evenVBand="0" w:oddHBand="0" w:evenHBand="0" w:firstRowFirstColumn="0" w:firstRowLastColumn="0" w:lastRowFirstColumn="0" w:lastRowLastColumn="0"/>
              <w:rPr>
                <w:lang w:eastAsia="en-AU"/>
              </w:rPr>
            </w:pPr>
          </w:p>
        </w:tc>
        <w:tc>
          <w:tcPr>
            <w:tcW w:w="1100" w:type="pct"/>
          </w:tcPr>
          <w:p w14:paraId="328A980C" w14:textId="18ED6890" w:rsidR="00613E93" w:rsidRDefault="00613E93" w:rsidP="00613E93">
            <w:pPr>
              <w:jc w:val="right"/>
              <w:cnfStyle w:val="000000000000" w:firstRow="0" w:lastRow="0" w:firstColumn="0" w:lastColumn="0" w:oddVBand="0" w:evenVBand="0" w:oddHBand="0" w:evenHBand="0" w:firstRowFirstColumn="0" w:firstRowLastColumn="0" w:lastRowFirstColumn="0" w:lastRowLastColumn="0"/>
              <w:rPr>
                <w:lang w:eastAsia="en-AU"/>
              </w:rPr>
            </w:pPr>
          </w:p>
        </w:tc>
        <w:sdt>
          <w:sdtPr>
            <w:rPr>
              <w:lang w:eastAsia="en-AU"/>
            </w:rPr>
            <w:id w:val="-851877520"/>
            <w:placeholder>
              <w:docPart w:val="576C58FD95734AAB98E5FAB8302611D9"/>
            </w:placeholder>
            <w:showingPlcHdr/>
            <w:dropDownList>
              <w:listItem w:displayText="YES" w:value="YES"/>
              <w:listItem w:displayText="NO" w:value="NO"/>
            </w:dropDownList>
          </w:sdtPr>
          <w:sdtContent>
            <w:tc>
              <w:tcPr>
                <w:tcW w:w="877" w:type="pct"/>
              </w:tcPr>
              <w:p w14:paraId="09F7CBC5" w14:textId="70155428" w:rsidR="00613E93" w:rsidRDefault="00613E93" w:rsidP="00613E93">
                <w:pPr>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Y/N</w:t>
                </w:r>
              </w:p>
            </w:tc>
          </w:sdtContent>
        </w:sdt>
      </w:tr>
      <w:tr w:rsidR="00613E93" w14:paraId="441777F5" w14:textId="77777777" w:rsidTr="00BC1D3A">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23" w:type="pct"/>
          </w:tcPr>
          <w:p w14:paraId="77E0E8D0" w14:textId="77777777" w:rsidR="00613E93" w:rsidRDefault="00613E93" w:rsidP="00613E93">
            <w:pPr>
              <w:rPr>
                <w:lang w:eastAsia="en-AU"/>
              </w:rPr>
            </w:pPr>
          </w:p>
        </w:tc>
        <w:tc>
          <w:tcPr>
            <w:tcW w:w="1100" w:type="pct"/>
          </w:tcPr>
          <w:p w14:paraId="0A5058B9" w14:textId="0F6AD0CE" w:rsidR="00613E93" w:rsidRDefault="00613E93" w:rsidP="00613E93">
            <w:pPr>
              <w:jc w:val="right"/>
              <w:cnfStyle w:val="000000010000" w:firstRow="0" w:lastRow="0" w:firstColumn="0" w:lastColumn="0" w:oddVBand="0" w:evenVBand="0" w:oddHBand="0" w:evenHBand="1" w:firstRowFirstColumn="0" w:firstRowLastColumn="0" w:lastRowFirstColumn="0" w:lastRowLastColumn="0"/>
              <w:rPr>
                <w:lang w:eastAsia="en-AU"/>
              </w:rPr>
            </w:pPr>
          </w:p>
        </w:tc>
        <w:tc>
          <w:tcPr>
            <w:tcW w:w="1100" w:type="pct"/>
          </w:tcPr>
          <w:p w14:paraId="47685DA4" w14:textId="385AD359" w:rsidR="00613E93" w:rsidRDefault="00613E93" w:rsidP="00613E93">
            <w:pPr>
              <w:jc w:val="right"/>
              <w:cnfStyle w:val="000000010000" w:firstRow="0" w:lastRow="0" w:firstColumn="0" w:lastColumn="0" w:oddVBand="0" w:evenVBand="0" w:oddHBand="0" w:evenHBand="1" w:firstRowFirstColumn="0" w:firstRowLastColumn="0" w:lastRowFirstColumn="0" w:lastRowLastColumn="0"/>
              <w:rPr>
                <w:lang w:eastAsia="en-AU"/>
              </w:rPr>
            </w:pPr>
          </w:p>
        </w:tc>
        <w:tc>
          <w:tcPr>
            <w:tcW w:w="1100" w:type="pct"/>
          </w:tcPr>
          <w:p w14:paraId="09DD2B68" w14:textId="193599D2" w:rsidR="00613E93" w:rsidRDefault="00613E93" w:rsidP="00613E93">
            <w:pPr>
              <w:jc w:val="right"/>
              <w:cnfStyle w:val="000000010000" w:firstRow="0" w:lastRow="0" w:firstColumn="0" w:lastColumn="0" w:oddVBand="0" w:evenVBand="0" w:oddHBand="0" w:evenHBand="1" w:firstRowFirstColumn="0" w:firstRowLastColumn="0" w:lastRowFirstColumn="0" w:lastRowLastColumn="0"/>
              <w:rPr>
                <w:lang w:eastAsia="en-AU"/>
              </w:rPr>
            </w:pPr>
          </w:p>
        </w:tc>
        <w:sdt>
          <w:sdtPr>
            <w:rPr>
              <w:lang w:eastAsia="en-AU"/>
            </w:rPr>
            <w:id w:val="978645430"/>
            <w:placeholder>
              <w:docPart w:val="DEEB9C84D39D4CFBA958E6971B8DD194"/>
            </w:placeholder>
            <w:showingPlcHdr/>
            <w:dropDownList>
              <w:listItem w:displayText="YES" w:value="YES"/>
              <w:listItem w:displayText="NO" w:value="NO"/>
            </w:dropDownList>
          </w:sdtPr>
          <w:sdtContent>
            <w:tc>
              <w:tcPr>
                <w:tcW w:w="877" w:type="pct"/>
              </w:tcPr>
              <w:p w14:paraId="04D6EB8F" w14:textId="411AAF0B" w:rsidR="00613E93" w:rsidRDefault="00613E93" w:rsidP="00613E93">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Y/N</w:t>
                </w:r>
              </w:p>
            </w:tc>
          </w:sdtContent>
        </w:sdt>
      </w:tr>
      <w:tr w:rsidR="00613E93" w14:paraId="1935BB54" w14:textId="77777777" w:rsidTr="00BC1D3A">
        <w:trPr>
          <w:trHeight w:val="431"/>
        </w:trPr>
        <w:tc>
          <w:tcPr>
            <w:cnfStyle w:val="001000000000" w:firstRow="0" w:lastRow="0" w:firstColumn="1" w:lastColumn="0" w:oddVBand="0" w:evenVBand="0" w:oddHBand="0" w:evenHBand="0" w:firstRowFirstColumn="0" w:firstRowLastColumn="0" w:lastRowFirstColumn="0" w:lastRowLastColumn="0"/>
            <w:tcW w:w="823" w:type="pct"/>
          </w:tcPr>
          <w:p w14:paraId="5361D5E2" w14:textId="77777777" w:rsidR="00613E93" w:rsidRDefault="00613E93" w:rsidP="00613E93">
            <w:pPr>
              <w:rPr>
                <w:lang w:eastAsia="en-AU"/>
              </w:rPr>
            </w:pPr>
          </w:p>
        </w:tc>
        <w:tc>
          <w:tcPr>
            <w:tcW w:w="1100" w:type="pct"/>
          </w:tcPr>
          <w:p w14:paraId="6B571DCF" w14:textId="7B3D41D7" w:rsidR="00613E93" w:rsidRDefault="00613E93" w:rsidP="00613E93">
            <w:pPr>
              <w:jc w:val="right"/>
              <w:cnfStyle w:val="000000000000" w:firstRow="0" w:lastRow="0" w:firstColumn="0" w:lastColumn="0" w:oddVBand="0" w:evenVBand="0" w:oddHBand="0" w:evenHBand="0" w:firstRowFirstColumn="0" w:firstRowLastColumn="0" w:lastRowFirstColumn="0" w:lastRowLastColumn="0"/>
              <w:rPr>
                <w:lang w:eastAsia="en-AU"/>
              </w:rPr>
            </w:pPr>
          </w:p>
        </w:tc>
        <w:tc>
          <w:tcPr>
            <w:tcW w:w="1100" w:type="pct"/>
          </w:tcPr>
          <w:p w14:paraId="081F7ED2" w14:textId="1B392B42" w:rsidR="00613E93" w:rsidRDefault="00613E93" w:rsidP="00613E93">
            <w:pPr>
              <w:jc w:val="right"/>
              <w:cnfStyle w:val="000000000000" w:firstRow="0" w:lastRow="0" w:firstColumn="0" w:lastColumn="0" w:oddVBand="0" w:evenVBand="0" w:oddHBand="0" w:evenHBand="0" w:firstRowFirstColumn="0" w:firstRowLastColumn="0" w:lastRowFirstColumn="0" w:lastRowLastColumn="0"/>
              <w:rPr>
                <w:lang w:eastAsia="en-AU"/>
              </w:rPr>
            </w:pPr>
          </w:p>
        </w:tc>
        <w:tc>
          <w:tcPr>
            <w:tcW w:w="1100" w:type="pct"/>
          </w:tcPr>
          <w:p w14:paraId="3B50F211" w14:textId="6C4B2E39" w:rsidR="00613E93" w:rsidRDefault="00613E93" w:rsidP="00613E93">
            <w:pPr>
              <w:jc w:val="right"/>
              <w:cnfStyle w:val="000000000000" w:firstRow="0" w:lastRow="0" w:firstColumn="0" w:lastColumn="0" w:oddVBand="0" w:evenVBand="0" w:oddHBand="0" w:evenHBand="0" w:firstRowFirstColumn="0" w:firstRowLastColumn="0" w:lastRowFirstColumn="0" w:lastRowLastColumn="0"/>
              <w:rPr>
                <w:lang w:eastAsia="en-AU"/>
              </w:rPr>
            </w:pPr>
          </w:p>
        </w:tc>
        <w:sdt>
          <w:sdtPr>
            <w:rPr>
              <w:lang w:eastAsia="en-AU"/>
            </w:rPr>
            <w:id w:val="-1152050172"/>
            <w:placeholder>
              <w:docPart w:val="A11CFC654ED2406DBF2A524BAD0CB1BC"/>
            </w:placeholder>
            <w:showingPlcHdr/>
            <w:dropDownList>
              <w:listItem w:displayText="YES" w:value="YES"/>
              <w:listItem w:displayText="NO" w:value="NO"/>
            </w:dropDownList>
          </w:sdtPr>
          <w:sdtContent>
            <w:tc>
              <w:tcPr>
                <w:tcW w:w="877" w:type="pct"/>
              </w:tcPr>
              <w:p w14:paraId="2B633D5C" w14:textId="5CF06557" w:rsidR="00613E93" w:rsidRDefault="00613E93" w:rsidP="00613E93">
                <w:pPr>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Y/N</w:t>
                </w:r>
              </w:p>
            </w:tc>
          </w:sdtContent>
        </w:sdt>
      </w:tr>
      <w:tr w:rsidR="00613E93" w14:paraId="328AA7D4" w14:textId="77777777" w:rsidTr="00BC1D3A">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23" w:type="pct"/>
          </w:tcPr>
          <w:p w14:paraId="3D60553D" w14:textId="77777777" w:rsidR="00613E93" w:rsidRDefault="00613E93" w:rsidP="00613E93">
            <w:pPr>
              <w:rPr>
                <w:lang w:eastAsia="en-AU"/>
              </w:rPr>
            </w:pPr>
          </w:p>
        </w:tc>
        <w:tc>
          <w:tcPr>
            <w:tcW w:w="1100" w:type="pct"/>
          </w:tcPr>
          <w:p w14:paraId="33B2E931" w14:textId="51735278" w:rsidR="00613E93" w:rsidRDefault="00613E93" w:rsidP="00613E93">
            <w:pPr>
              <w:jc w:val="right"/>
              <w:cnfStyle w:val="000000010000" w:firstRow="0" w:lastRow="0" w:firstColumn="0" w:lastColumn="0" w:oddVBand="0" w:evenVBand="0" w:oddHBand="0" w:evenHBand="1" w:firstRowFirstColumn="0" w:firstRowLastColumn="0" w:lastRowFirstColumn="0" w:lastRowLastColumn="0"/>
              <w:rPr>
                <w:lang w:eastAsia="en-AU"/>
              </w:rPr>
            </w:pPr>
          </w:p>
        </w:tc>
        <w:tc>
          <w:tcPr>
            <w:tcW w:w="1100" w:type="pct"/>
          </w:tcPr>
          <w:p w14:paraId="71A8C315" w14:textId="12C60325" w:rsidR="00613E93" w:rsidRDefault="00613E93" w:rsidP="00613E93">
            <w:pPr>
              <w:jc w:val="right"/>
              <w:cnfStyle w:val="000000010000" w:firstRow="0" w:lastRow="0" w:firstColumn="0" w:lastColumn="0" w:oddVBand="0" w:evenVBand="0" w:oddHBand="0" w:evenHBand="1" w:firstRowFirstColumn="0" w:firstRowLastColumn="0" w:lastRowFirstColumn="0" w:lastRowLastColumn="0"/>
              <w:rPr>
                <w:lang w:eastAsia="en-AU"/>
              </w:rPr>
            </w:pPr>
          </w:p>
        </w:tc>
        <w:tc>
          <w:tcPr>
            <w:tcW w:w="1100" w:type="pct"/>
          </w:tcPr>
          <w:p w14:paraId="7250E500" w14:textId="57DB4A80" w:rsidR="00613E93" w:rsidRDefault="00613E93" w:rsidP="00613E93">
            <w:pPr>
              <w:jc w:val="right"/>
              <w:cnfStyle w:val="000000010000" w:firstRow="0" w:lastRow="0" w:firstColumn="0" w:lastColumn="0" w:oddVBand="0" w:evenVBand="0" w:oddHBand="0" w:evenHBand="1" w:firstRowFirstColumn="0" w:firstRowLastColumn="0" w:lastRowFirstColumn="0" w:lastRowLastColumn="0"/>
              <w:rPr>
                <w:lang w:eastAsia="en-AU"/>
              </w:rPr>
            </w:pPr>
          </w:p>
        </w:tc>
        <w:sdt>
          <w:sdtPr>
            <w:rPr>
              <w:lang w:eastAsia="en-AU"/>
            </w:rPr>
            <w:id w:val="680781759"/>
            <w:placeholder>
              <w:docPart w:val="0207B9E44C7448C1AEA0B4DBB55D73A0"/>
            </w:placeholder>
            <w:showingPlcHdr/>
            <w:dropDownList>
              <w:listItem w:displayText="YES" w:value="YES"/>
              <w:listItem w:displayText="NO" w:value="NO"/>
            </w:dropDownList>
          </w:sdtPr>
          <w:sdtContent>
            <w:tc>
              <w:tcPr>
                <w:tcW w:w="877" w:type="pct"/>
              </w:tcPr>
              <w:p w14:paraId="246E3241" w14:textId="382582D1" w:rsidR="00613E93" w:rsidRDefault="00613E93" w:rsidP="00613E93">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Y/N</w:t>
                </w:r>
              </w:p>
            </w:tc>
          </w:sdtContent>
        </w:sdt>
      </w:tr>
      <w:tr w:rsidR="00613E93" w14:paraId="5C1977BF" w14:textId="77777777" w:rsidTr="00BC1D3A">
        <w:trPr>
          <w:trHeight w:val="431"/>
        </w:trPr>
        <w:tc>
          <w:tcPr>
            <w:cnfStyle w:val="001000000000" w:firstRow="0" w:lastRow="0" w:firstColumn="1" w:lastColumn="0" w:oddVBand="0" w:evenVBand="0" w:oddHBand="0" w:evenHBand="0" w:firstRowFirstColumn="0" w:firstRowLastColumn="0" w:lastRowFirstColumn="0" w:lastRowLastColumn="0"/>
            <w:tcW w:w="823" w:type="pct"/>
          </w:tcPr>
          <w:p w14:paraId="0C553D0C" w14:textId="77777777" w:rsidR="00613E93" w:rsidRDefault="00613E93" w:rsidP="00613E93">
            <w:pPr>
              <w:rPr>
                <w:lang w:eastAsia="en-AU"/>
              </w:rPr>
            </w:pPr>
          </w:p>
        </w:tc>
        <w:tc>
          <w:tcPr>
            <w:tcW w:w="1100" w:type="pct"/>
          </w:tcPr>
          <w:p w14:paraId="3D139E58" w14:textId="06950DDF" w:rsidR="00613E93" w:rsidRDefault="00613E93" w:rsidP="00613E93">
            <w:pPr>
              <w:jc w:val="right"/>
              <w:cnfStyle w:val="000000000000" w:firstRow="0" w:lastRow="0" w:firstColumn="0" w:lastColumn="0" w:oddVBand="0" w:evenVBand="0" w:oddHBand="0" w:evenHBand="0" w:firstRowFirstColumn="0" w:firstRowLastColumn="0" w:lastRowFirstColumn="0" w:lastRowLastColumn="0"/>
              <w:rPr>
                <w:lang w:eastAsia="en-AU"/>
              </w:rPr>
            </w:pPr>
          </w:p>
        </w:tc>
        <w:tc>
          <w:tcPr>
            <w:tcW w:w="1100" w:type="pct"/>
          </w:tcPr>
          <w:p w14:paraId="34AE7D85" w14:textId="11084D95" w:rsidR="00613E93" w:rsidRDefault="00613E93" w:rsidP="00613E93">
            <w:pPr>
              <w:jc w:val="right"/>
              <w:cnfStyle w:val="000000000000" w:firstRow="0" w:lastRow="0" w:firstColumn="0" w:lastColumn="0" w:oddVBand="0" w:evenVBand="0" w:oddHBand="0" w:evenHBand="0" w:firstRowFirstColumn="0" w:firstRowLastColumn="0" w:lastRowFirstColumn="0" w:lastRowLastColumn="0"/>
              <w:rPr>
                <w:lang w:eastAsia="en-AU"/>
              </w:rPr>
            </w:pPr>
          </w:p>
        </w:tc>
        <w:tc>
          <w:tcPr>
            <w:tcW w:w="1100" w:type="pct"/>
          </w:tcPr>
          <w:p w14:paraId="25123235" w14:textId="458817DD" w:rsidR="00613E93" w:rsidRDefault="00613E93" w:rsidP="00613E93">
            <w:pPr>
              <w:jc w:val="right"/>
              <w:cnfStyle w:val="000000000000" w:firstRow="0" w:lastRow="0" w:firstColumn="0" w:lastColumn="0" w:oddVBand="0" w:evenVBand="0" w:oddHBand="0" w:evenHBand="0" w:firstRowFirstColumn="0" w:firstRowLastColumn="0" w:lastRowFirstColumn="0" w:lastRowLastColumn="0"/>
              <w:rPr>
                <w:lang w:eastAsia="en-AU"/>
              </w:rPr>
            </w:pPr>
          </w:p>
        </w:tc>
        <w:sdt>
          <w:sdtPr>
            <w:rPr>
              <w:lang w:eastAsia="en-AU"/>
            </w:rPr>
            <w:id w:val="1131135947"/>
            <w:placeholder>
              <w:docPart w:val="5033D4FEDE114A33BD00D59F4712EC14"/>
            </w:placeholder>
            <w:showingPlcHdr/>
            <w:dropDownList>
              <w:listItem w:displayText="YES" w:value="YES"/>
              <w:listItem w:displayText="NO" w:value="NO"/>
            </w:dropDownList>
          </w:sdtPr>
          <w:sdtContent>
            <w:tc>
              <w:tcPr>
                <w:tcW w:w="877" w:type="pct"/>
              </w:tcPr>
              <w:p w14:paraId="461CDB64" w14:textId="6AA99E30" w:rsidR="00613E93" w:rsidRDefault="00613E93" w:rsidP="00613E93">
                <w:pPr>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Y/N</w:t>
                </w:r>
              </w:p>
            </w:tc>
          </w:sdtContent>
        </w:sdt>
      </w:tr>
    </w:tbl>
    <w:p w14:paraId="5813D438" w14:textId="77777777" w:rsidR="00696DBD" w:rsidRPr="006B4770" w:rsidRDefault="00696DBD" w:rsidP="00DC3B4A">
      <w:pPr>
        <w:pStyle w:val="Heading2"/>
      </w:pPr>
      <w:bookmarkStart w:id="117" w:name="_Toc158301557"/>
      <w:r w:rsidRPr="006B4770">
        <w:t>Explanation of deviation from high and low range scenarios</w:t>
      </w:r>
      <w:bookmarkEnd w:id="117"/>
    </w:p>
    <w:p w14:paraId="0BC14F86" w14:textId="77777777" w:rsidR="0022358C" w:rsidRPr="003832A0" w:rsidRDefault="00A2733E">
      <w:pPr>
        <w:rPr>
          <w:i/>
          <w:color w:val="C00000"/>
          <w:lang w:eastAsia="en-AU"/>
        </w:rPr>
      </w:pPr>
      <w:r w:rsidRPr="003832A0">
        <w:rPr>
          <w:i/>
          <w:color w:val="C00000"/>
          <w:lang w:eastAsia="en-AU"/>
        </w:rPr>
        <w:t>Provide</w:t>
      </w:r>
      <w:r w:rsidRPr="003832A0">
        <w:rPr>
          <w:color w:val="C00000"/>
          <w:lang w:eastAsia="en-AU"/>
        </w:rPr>
        <w:t xml:space="preserve"> </w:t>
      </w:r>
      <w:r w:rsidRPr="003832A0">
        <w:rPr>
          <w:i/>
          <w:color w:val="C00000"/>
          <w:lang w:eastAsia="en-AU"/>
        </w:rPr>
        <w:t xml:space="preserve">an explanation </w:t>
      </w:r>
      <w:r w:rsidR="00AB1832" w:rsidRPr="003832A0">
        <w:rPr>
          <w:i/>
          <w:color w:val="C00000"/>
          <w:lang w:eastAsia="en-AU"/>
        </w:rPr>
        <w:t>for</w:t>
      </w:r>
      <w:r w:rsidRPr="003832A0">
        <w:rPr>
          <w:i/>
          <w:color w:val="C00000"/>
          <w:lang w:eastAsia="en-AU"/>
        </w:rPr>
        <w:t xml:space="preserve"> any deviation </w:t>
      </w:r>
      <w:r w:rsidR="00AB1832" w:rsidRPr="003832A0">
        <w:rPr>
          <w:i/>
          <w:color w:val="C00000"/>
          <w:lang w:eastAsia="en-AU"/>
        </w:rPr>
        <w:t xml:space="preserve">from the </w:t>
      </w:r>
      <w:r w:rsidR="005426DC" w:rsidRPr="003832A0">
        <w:rPr>
          <w:i/>
          <w:color w:val="C00000"/>
          <w:lang w:eastAsia="en-AU"/>
        </w:rPr>
        <w:t>predicted high and low range scenarios.</w:t>
      </w:r>
    </w:p>
    <w:p w14:paraId="12147FBB" w14:textId="77777777" w:rsidR="0082173C" w:rsidRDefault="0082173C" w:rsidP="00DC3B4A">
      <w:pPr>
        <w:pStyle w:val="Heading2"/>
      </w:pPr>
      <w:bookmarkStart w:id="118" w:name="_Toc158301558"/>
      <w:r>
        <w:t>Forecast</w:t>
      </w:r>
      <w:bookmarkEnd w:id="118"/>
    </w:p>
    <w:p w14:paraId="0AC75DCD" w14:textId="6C323351" w:rsidR="003E18BE" w:rsidRPr="003832A0" w:rsidRDefault="00E47695" w:rsidP="003E18BE">
      <w:pPr>
        <w:rPr>
          <w:i/>
          <w:color w:val="C00000"/>
          <w:lang w:eastAsia="en-AU"/>
        </w:rPr>
      </w:pPr>
      <w:r w:rsidRPr="003832A0">
        <w:rPr>
          <w:i/>
          <w:color w:val="C00000"/>
          <w:lang w:eastAsia="en-AU"/>
        </w:rPr>
        <w:t>Provide</w:t>
      </w:r>
      <w:r w:rsidR="002350CF" w:rsidRPr="003832A0">
        <w:rPr>
          <w:i/>
          <w:color w:val="C00000"/>
          <w:lang w:eastAsia="en-AU"/>
        </w:rPr>
        <w:t xml:space="preserve"> a monthly forecast for the ensuing year, </w:t>
      </w:r>
      <w:r w:rsidR="00BB2A32" w:rsidRPr="003832A0">
        <w:rPr>
          <w:i/>
          <w:color w:val="C00000"/>
          <w:lang w:eastAsia="en-AU"/>
        </w:rPr>
        <w:t>based on</w:t>
      </w:r>
      <w:r w:rsidR="002350CF" w:rsidRPr="003832A0">
        <w:rPr>
          <w:i/>
          <w:color w:val="C00000"/>
          <w:lang w:eastAsia="en-AU"/>
        </w:rPr>
        <w:t xml:space="preserve"> high and low range scenarios</w:t>
      </w:r>
      <w:r w:rsidRPr="003832A0">
        <w:rPr>
          <w:i/>
          <w:color w:val="C00000"/>
          <w:lang w:eastAsia="en-AU"/>
        </w:rPr>
        <w:t xml:space="preserve"> in </w:t>
      </w:r>
      <w:r>
        <w:rPr>
          <w:i/>
          <w:color w:val="FF0000"/>
          <w:lang w:eastAsia="en-AU"/>
        </w:rPr>
        <w:fldChar w:fldCharType="begin"/>
      </w:r>
      <w:r>
        <w:rPr>
          <w:i/>
          <w:color w:val="FF0000"/>
          <w:lang w:eastAsia="en-AU"/>
        </w:rPr>
        <w:instrText xml:space="preserve"> REF _Ref156982909 \h </w:instrText>
      </w:r>
      <w:r>
        <w:rPr>
          <w:i/>
          <w:color w:val="FF0000"/>
          <w:lang w:eastAsia="en-AU"/>
        </w:rPr>
      </w:r>
      <w:r>
        <w:rPr>
          <w:i/>
          <w:color w:val="FF0000"/>
          <w:lang w:eastAsia="en-AU"/>
        </w:rPr>
        <w:fldChar w:fldCharType="separate"/>
      </w:r>
      <w:r w:rsidR="00D96FEE">
        <w:t xml:space="preserve">Table </w:t>
      </w:r>
      <w:r w:rsidR="00D96FEE">
        <w:rPr>
          <w:noProof/>
        </w:rPr>
        <w:t>46</w:t>
      </w:r>
      <w:r>
        <w:rPr>
          <w:i/>
          <w:color w:val="FF0000"/>
          <w:lang w:eastAsia="en-AU"/>
        </w:rPr>
        <w:fldChar w:fldCharType="end"/>
      </w:r>
      <w:r w:rsidRPr="003832A0">
        <w:rPr>
          <w:i/>
          <w:color w:val="C00000"/>
          <w:lang w:eastAsia="en-AU"/>
        </w:rPr>
        <w:t xml:space="preserve"> below to demonstrate that the approved rate of recovery remains current</w:t>
      </w:r>
      <w:r w:rsidR="003E18BE" w:rsidRPr="003832A0">
        <w:rPr>
          <w:i/>
          <w:color w:val="C00000"/>
          <w:lang w:eastAsia="en-AU"/>
        </w:rPr>
        <w:t xml:space="preserve"> (The figures will be reported against for the next reporting period).</w:t>
      </w:r>
      <w:r w:rsidR="00BB2A32" w:rsidRPr="003832A0">
        <w:rPr>
          <w:i/>
          <w:color w:val="C00000"/>
          <w:lang w:eastAsia="en-AU"/>
        </w:rPr>
        <w:t xml:space="preserve"> Include the approved production profile as a guide.</w:t>
      </w:r>
    </w:p>
    <w:p w14:paraId="4A07E8FE" w14:textId="1DA243CD" w:rsidR="00F86665" w:rsidRDefault="00F86665" w:rsidP="003E18BE">
      <w:bookmarkStart w:id="119" w:name="_Ref156982909"/>
      <w:r>
        <w:t xml:space="preserve">Table </w:t>
      </w:r>
      <w:fldSimple w:instr=" SEQ Table \* ARABIC ">
        <w:r w:rsidR="00D96FEE">
          <w:rPr>
            <w:noProof/>
          </w:rPr>
          <w:t>46</w:t>
        </w:r>
      </w:fldSimple>
      <w:bookmarkEnd w:id="119"/>
      <w:r>
        <w:t xml:space="preserve"> - Forecast</w:t>
      </w:r>
    </w:p>
    <w:tbl>
      <w:tblPr>
        <w:tblStyle w:val="NTGtable1"/>
        <w:tblW w:w="5000" w:type="pct"/>
        <w:tblLook w:val="04A0" w:firstRow="1" w:lastRow="0" w:firstColumn="1" w:lastColumn="0" w:noHBand="0" w:noVBand="1"/>
      </w:tblPr>
      <w:tblGrid>
        <w:gridCol w:w="1696"/>
        <w:gridCol w:w="1435"/>
        <w:gridCol w:w="1435"/>
        <w:gridCol w:w="1437"/>
        <w:gridCol w:w="89"/>
        <w:gridCol w:w="1346"/>
        <w:gridCol w:w="1435"/>
        <w:gridCol w:w="1435"/>
      </w:tblGrid>
      <w:tr w:rsidR="00AA6272" w14:paraId="42514A54" w14:textId="77777777" w:rsidTr="00A06CCD">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23" w:type="pct"/>
            <w:vMerge w:val="restart"/>
          </w:tcPr>
          <w:p w14:paraId="5BF1FFC0" w14:textId="77777777" w:rsidR="00AA6272" w:rsidRPr="00A97044" w:rsidRDefault="00AA6272" w:rsidP="00F0736B">
            <w:pPr>
              <w:jc w:val="center"/>
              <w:rPr>
                <w:lang w:eastAsia="en-AU"/>
              </w:rPr>
            </w:pPr>
            <w:r w:rsidRPr="00A97044">
              <w:rPr>
                <w:lang w:eastAsia="en-AU"/>
              </w:rPr>
              <w:t>Month</w:t>
            </w:r>
            <w:r>
              <w:rPr>
                <w:lang w:eastAsia="en-AU"/>
              </w:rPr>
              <w:t>/year</w:t>
            </w:r>
          </w:p>
        </w:tc>
        <w:tc>
          <w:tcPr>
            <w:tcW w:w="4177" w:type="pct"/>
            <w:gridSpan w:val="7"/>
          </w:tcPr>
          <w:p w14:paraId="6DED43DC" w14:textId="77777777" w:rsidR="00AA6272" w:rsidRDefault="00AA6272" w:rsidP="00F0736B">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Predicted range</w:t>
            </w:r>
          </w:p>
        </w:tc>
      </w:tr>
      <w:tr w:rsidR="00AA6272" w:rsidRPr="00A97044" w14:paraId="4AA24069" w14:textId="77777777" w:rsidTr="00A06CCD">
        <w:trPr>
          <w:trHeight w:val="431"/>
        </w:trPr>
        <w:tc>
          <w:tcPr>
            <w:cnfStyle w:val="001000000000" w:firstRow="0" w:lastRow="0" w:firstColumn="1" w:lastColumn="0" w:oddVBand="0" w:evenVBand="0" w:oddHBand="0" w:evenHBand="0" w:firstRowFirstColumn="0" w:firstRowLastColumn="0" w:lastRowFirstColumn="0" w:lastRowLastColumn="0"/>
            <w:tcW w:w="823" w:type="pct"/>
            <w:vMerge/>
            <w:shd w:val="clear" w:color="auto" w:fill="002060"/>
          </w:tcPr>
          <w:p w14:paraId="439D58A6" w14:textId="77777777" w:rsidR="00AA6272" w:rsidRPr="00A97044" w:rsidRDefault="00AA6272" w:rsidP="00F0736B">
            <w:pPr>
              <w:jc w:val="center"/>
              <w:rPr>
                <w:b/>
                <w:lang w:eastAsia="en-AU"/>
              </w:rPr>
            </w:pPr>
          </w:p>
        </w:tc>
        <w:tc>
          <w:tcPr>
            <w:tcW w:w="2132" w:type="pct"/>
            <w:gridSpan w:val="4"/>
            <w:shd w:val="clear" w:color="auto" w:fill="1F1F5F" w:themeFill="text1"/>
          </w:tcPr>
          <w:p w14:paraId="065EB3DF" w14:textId="77777777" w:rsidR="00AA6272" w:rsidRPr="008455B8" w:rsidRDefault="00AA6272" w:rsidP="00F0736B">
            <w:pPr>
              <w:jc w:val="center"/>
              <w:cnfStyle w:val="000000000000" w:firstRow="0" w:lastRow="0" w:firstColumn="0" w:lastColumn="0" w:oddVBand="0" w:evenVBand="0" w:oddHBand="0" w:evenHBand="0" w:firstRowFirstColumn="0" w:firstRowLastColumn="0" w:lastRowFirstColumn="0" w:lastRowLastColumn="0"/>
              <w:rPr>
                <w:b/>
                <w:lang w:eastAsia="en-AU"/>
              </w:rPr>
            </w:pPr>
            <w:r w:rsidRPr="008455B8">
              <w:rPr>
                <w:b/>
                <w:lang w:eastAsia="en-AU"/>
              </w:rPr>
              <w:t>Low</w:t>
            </w:r>
          </w:p>
        </w:tc>
        <w:tc>
          <w:tcPr>
            <w:tcW w:w="2045" w:type="pct"/>
            <w:gridSpan w:val="3"/>
            <w:shd w:val="clear" w:color="auto" w:fill="1F1F5F" w:themeFill="text1"/>
          </w:tcPr>
          <w:p w14:paraId="7A272423" w14:textId="77777777" w:rsidR="00AA6272" w:rsidRPr="008455B8" w:rsidRDefault="00AA6272" w:rsidP="00F0736B">
            <w:pPr>
              <w:jc w:val="center"/>
              <w:cnfStyle w:val="000000000000" w:firstRow="0" w:lastRow="0" w:firstColumn="0" w:lastColumn="0" w:oddVBand="0" w:evenVBand="0" w:oddHBand="0" w:evenHBand="0" w:firstRowFirstColumn="0" w:firstRowLastColumn="0" w:lastRowFirstColumn="0" w:lastRowLastColumn="0"/>
              <w:rPr>
                <w:b/>
                <w:lang w:eastAsia="en-AU"/>
              </w:rPr>
            </w:pPr>
            <w:r w:rsidRPr="008455B8">
              <w:rPr>
                <w:b/>
                <w:lang w:eastAsia="en-AU"/>
              </w:rPr>
              <w:t>High</w:t>
            </w:r>
          </w:p>
        </w:tc>
      </w:tr>
      <w:tr w:rsidR="00AA6272" w14:paraId="4CA9A0A4" w14:textId="77777777" w:rsidTr="00AA6272">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23" w:type="pct"/>
            <w:vMerge/>
            <w:shd w:val="clear" w:color="auto" w:fill="1F1F5F" w:themeFill="text1"/>
          </w:tcPr>
          <w:p w14:paraId="4AC252E9" w14:textId="77777777" w:rsidR="00AA6272" w:rsidRDefault="00AA6272" w:rsidP="00AA6272">
            <w:pPr>
              <w:rPr>
                <w:lang w:eastAsia="en-AU"/>
              </w:rPr>
            </w:pPr>
          </w:p>
        </w:tc>
        <w:tc>
          <w:tcPr>
            <w:tcW w:w="696" w:type="pct"/>
            <w:shd w:val="clear" w:color="auto" w:fill="1F1F5F" w:themeFill="text1"/>
          </w:tcPr>
          <w:p w14:paraId="1BF38605" w14:textId="4F0E0E72" w:rsidR="00AA6272" w:rsidRPr="00AA6272" w:rsidRDefault="00AA6272" w:rsidP="00AA6272">
            <w:pPr>
              <w:jc w:val="center"/>
              <w:cnfStyle w:val="000000010000" w:firstRow="0" w:lastRow="0" w:firstColumn="0" w:lastColumn="0" w:oddVBand="0" w:evenVBand="0" w:oddHBand="0" w:evenHBand="1" w:firstRowFirstColumn="0" w:firstRowLastColumn="0" w:lastRowFirstColumn="0" w:lastRowLastColumn="0"/>
              <w:rPr>
                <w:b/>
                <w:lang w:eastAsia="en-AU"/>
              </w:rPr>
            </w:pPr>
            <w:r w:rsidRPr="00AA6272">
              <w:rPr>
                <w:b/>
                <w:lang w:eastAsia="en-AU"/>
              </w:rPr>
              <w:t xml:space="preserve">TJ/d </w:t>
            </w:r>
          </w:p>
        </w:tc>
        <w:tc>
          <w:tcPr>
            <w:tcW w:w="696" w:type="pct"/>
            <w:shd w:val="clear" w:color="auto" w:fill="1F1F5F" w:themeFill="text1"/>
          </w:tcPr>
          <w:p w14:paraId="68692B55" w14:textId="4DF15C34" w:rsidR="00AA6272" w:rsidRPr="00AA6272" w:rsidRDefault="00AA6272" w:rsidP="00AA6272">
            <w:pPr>
              <w:jc w:val="center"/>
              <w:cnfStyle w:val="000000010000" w:firstRow="0" w:lastRow="0" w:firstColumn="0" w:lastColumn="0" w:oddVBand="0" w:evenVBand="0" w:oddHBand="0" w:evenHBand="1" w:firstRowFirstColumn="0" w:firstRowLastColumn="0" w:lastRowFirstColumn="0" w:lastRowLastColumn="0"/>
              <w:rPr>
                <w:b/>
                <w:lang w:eastAsia="en-AU"/>
              </w:rPr>
            </w:pPr>
            <w:proofErr w:type="spellStart"/>
            <w:r w:rsidRPr="00AA6272">
              <w:rPr>
                <w:b/>
                <w:lang w:eastAsia="en-AU"/>
              </w:rPr>
              <w:t>mmscfd</w:t>
            </w:r>
            <w:proofErr w:type="spellEnd"/>
          </w:p>
        </w:tc>
        <w:tc>
          <w:tcPr>
            <w:tcW w:w="697" w:type="pct"/>
            <w:shd w:val="clear" w:color="auto" w:fill="1F1F5F" w:themeFill="text1"/>
          </w:tcPr>
          <w:p w14:paraId="25B03A97" w14:textId="09878672" w:rsidR="00AA6272" w:rsidRPr="00AA6272" w:rsidRDefault="00AA6272" w:rsidP="00AA6272">
            <w:pPr>
              <w:jc w:val="center"/>
              <w:cnfStyle w:val="000000010000" w:firstRow="0" w:lastRow="0" w:firstColumn="0" w:lastColumn="0" w:oddVBand="0" w:evenVBand="0" w:oddHBand="0" w:evenHBand="1" w:firstRowFirstColumn="0" w:firstRowLastColumn="0" w:lastRowFirstColumn="0" w:lastRowLastColumn="0"/>
              <w:rPr>
                <w:b/>
                <w:lang w:eastAsia="en-AU"/>
              </w:rPr>
            </w:pPr>
            <w:r w:rsidRPr="00AA6272">
              <w:rPr>
                <w:b/>
                <w:lang w:eastAsia="en-AU"/>
              </w:rPr>
              <w:t>BOPD</w:t>
            </w:r>
          </w:p>
        </w:tc>
        <w:tc>
          <w:tcPr>
            <w:tcW w:w="696" w:type="pct"/>
            <w:gridSpan w:val="2"/>
            <w:shd w:val="clear" w:color="auto" w:fill="1F1F5F" w:themeFill="text1"/>
          </w:tcPr>
          <w:p w14:paraId="74C47D1B" w14:textId="1F660B1C" w:rsidR="00AA6272" w:rsidRPr="00AA6272" w:rsidRDefault="00AA6272" w:rsidP="00AA6272">
            <w:pPr>
              <w:jc w:val="center"/>
              <w:cnfStyle w:val="000000010000" w:firstRow="0" w:lastRow="0" w:firstColumn="0" w:lastColumn="0" w:oddVBand="0" w:evenVBand="0" w:oddHBand="0" w:evenHBand="1" w:firstRowFirstColumn="0" w:firstRowLastColumn="0" w:lastRowFirstColumn="0" w:lastRowLastColumn="0"/>
              <w:rPr>
                <w:b/>
                <w:lang w:eastAsia="en-AU"/>
              </w:rPr>
            </w:pPr>
            <w:r w:rsidRPr="00AA6272">
              <w:rPr>
                <w:b/>
                <w:lang w:eastAsia="en-AU"/>
              </w:rPr>
              <w:t xml:space="preserve">TJ/d </w:t>
            </w:r>
          </w:p>
        </w:tc>
        <w:tc>
          <w:tcPr>
            <w:tcW w:w="696" w:type="pct"/>
            <w:shd w:val="clear" w:color="auto" w:fill="1F1F5F" w:themeFill="text1"/>
          </w:tcPr>
          <w:p w14:paraId="3100753D" w14:textId="2644F1CE" w:rsidR="00AA6272" w:rsidRPr="00AA6272" w:rsidRDefault="00AA6272" w:rsidP="00AA6272">
            <w:pPr>
              <w:jc w:val="center"/>
              <w:cnfStyle w:val="000000010000" w:firstRow="0" w:lastRow="0" w:firstColumn="0" w:lastColumn="0" w:oddVBand="0" w:evenVBand="0" w:oddHBand="0" w:evenHBand="1" w:firstRowFirstColumn="0" w:firstRowLastColumn="0" w:lastRowFirstColumn="0" w:lastRowLastColumn="0"/>
              <w:rPr>
                <w:b/>
                <w:lang w:eastAsia="en-AU"/>
              </w:rPr>
            </w:pPr>
            <w:proofErr w:type="spellStart"/>
            <w:r w:rsidRPr="00AA6272">
              <w:rPr>
                <w:b/>
                <w:lang w:eastAsia="en-AU"/>
              </w:rPr>
              <w:t>mmscfd</w:t>
            </w:r>
            <w:proofErr w:type="spellEnd"/>
          </w:p>
        </w:tc>
        <w:tc>
          <w:tcPr>
            <w:tcW w:w="696" w:type="pct"/>
            <w:shd w:val="clear" w:color="auto" w:fill="1F1F5F" w:themeFill="text1"/>
          </w:tcPr>
          <w:p w14:paraId="799E6585" w14:textId="33FA427A" w:rsidR="00AA6272" w:rsidRPr="00AA6272" w:rsidRDefault="00AA6272" w:rsidP="00AA6272">
            <w:pPr>
              <w:jc w:val="center"/>
              <w:cnfStyle w:val="000000010000" w:firstRow="0" w:lastRow="0" w:firstColumn="0" w:lastColumn="0" w:oddVBand="0" w:evenVBand="0" w:oddHBand="0" w:evenHBand="1" w:firstRowFirstColumn="0" w:firstRowLastColumn="0" w:lastRowFirstColumn="0" w:lastRowLastColumn="0"/>
              <w:rPr>
                <w:b/>
                <w:lang w:eastAsia="en-AU"/>
              </w:rPr>
            </w:pPr>
            <w:r w:rsidRPr="00AA6272">
              <w:rPr>
                <w:b/>
                <w:lang w:eastAsia="en-AU"/>
              </w:rPr>
              <w:t>BOPD</w:t>
            </w:r>
          </w:p>
        </w:tc>
      </w:tr>
      <w:tr w:rsidR="00586768" w14:paraId="521F043E" w14:textId="77777777" w:rsidTr="00A06CCD">
        <w:trPr>
          <w:trHeight w:val="431"/>
        </w:trPr>
        <w:tc>
          <w:tcPr>
            <w:cnfStyle w:val="001000000000" w:firstRow="0" w:lastRow="0" w:firstColumn="1" w:lastColumn="0" w:oddVBand="0" w:evenVBand="0" w:oddHBand="0" w:evenHBand="0" w:firstRowFirstColumn="0" w:firstRowLastColumn="0" w:lastRowFirstColumn="0" w:lastRowLastColumn="0"/>
            <w:tcW w:w="823" w:type="pct"/>
          </w:tcPr>
          <w:p w14:paraId="4D8DD2FC" w14:textId="77777777" w:rsidR="00586768" w:rsidRDefault="00586768" w:rsidP="00F0736B">
            <w:pPr>
              <w:rPr>
                <w:lang w:eastAsia="en-AU"/>
              </w:rPr>
            </w:pPr>
          </w:p>
        </w:tc>
        <w:tc>
          <w:tcPr>
            <w:tcW w:w="696" w:type="pct"/>
          </w:tcPr>
          <w:p w14:paraId="4930101B" w14:textId="681F2711" w:rsidR="00586768" w:rsidRPr="00BB2A32" w:rsidRDefault="00586768" w:rsidP="00F0736B">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696" w:type="pct"/>
          </w:tcPr>
          <w:p w14:paraId="5696BEAC" w14:textId="5097BC49" w:rsidR="00586768" w:rsidRDefault="00586768" w:rsidP="00F0736B">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697" w:type="pct"/>
          </w:tcPr>
          <w:p w14:paraId="3D37A7AD" w14:textId="39FD9707" w:rsidR="00586768" w:rsidRDefault="00586768" w:rsidP="00F0736B">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696" w:type="pct"/>
            <w:gridSpan w:val="2"/>
          </w:tcPr>
          <w:p w14:paraId="7AE5EFDD" w14:textId="689F1536" w:rsidR="00586768" w:rsidRPr="00BB2A32" w:rsidRDefault="00586768" w:rsidP="00F0736B">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696" w:type="pct"/>
          </w:tcPr>
          <w:p w14:paraId="62D4AB3A" w14:textId="4F8CD39D" w:rsidR="00586768" w:rsidRDefault="00586768" w:rsidP="00F0736B">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696" w:type="pct"/>
          </w:tcPr>
          <w:p w14:paraId="56BAAA2A" w14:textId="5E251468" w:rsidR="00586768" w:rsidRDefault="00586768" w:rsidP="00F0736B">
            <w:pPr>
              <w:jc w:val="center"/>
              <w:cnfStyle w:val="000000000000" w:firstRow="0" w:lastRow="0" w:firstColumn="0" w:lastColumn="0" w:oddVBand="0" w:evenVBand="0" w:oddHBand="0" w:evenHBand="0" w:firstRowFirstColumn="0" w:firstRowLastColumn="0" w:lastRowFirstColumn="0" w:lastRowLastColumn="0"/>
              <w:rPr>
                <w:lang w:eastAsia="en-AU"/>
              </w:rPr>
            </w:pPr>
          </w:p>
        </w:tc>
      </w:tr>
      <w:tr w:rsidR="00901EC6" w14:paraId="4157C17B" w14:textId="77777777" w:rsidTr="00A06CCD">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23" w:type="pct"/>
          </w:tcPr>
          <w:p w14:paraId="0AF2A973" w14:textId="77777777" w:rsidR="00901EC6" w:rsidRDefault="00901EC6" w:rsidP="00F0736B">
            <w:pPr>
              <w:rPr>
                <w:lang w:eastAsia="en-AU"/>
              </w:rPr>
            </w:pPr>
          </w:p>
        </w:tc>
        <w:tc>
          <w:tcPr>
            <w:tcW w:w="696" w:type="pct"/>
          </w:tcPr>
          <w:p w14:paraId="3DE425F7" w14:textId="3DE659AD" w:rsidR="00901EC6" w:rsidRDefault="00901EC6" w:rsidP="00F0736B">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696" w:type="pct"/>
          </w:tcPr>
          <w:p w14:paraId="050FEDC2" w14:textId="362B8050" w:rsidR="00901EC6" w:rsidRDefault="00901EC6" w:rsidP="00F0736B">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697" w:type="pct"/>
          </w:tcPr>
          <w:p w14:paraId="3C1E7C6A" w14:textId="03502F19" w:rsidR="00901EC6" w:rsidRDefault="00901EC6" w:rsidP="00F0736B">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696" w:type="pct"/>
            <w:gridSpan w:val="2"/>
          </w:tcPr>
          <w:p w14:paraId="72890904" w14:textId="458E689D" w:rsidR="00901EC6" w:rsidRDefault="00901EC6" w:rsidP="00F0736B">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696" w:type="pct"/>
          </w:tcPr>
          <w:p w14:paraId="451D985D" w14:textId="13B944BB" w:rsidR="00901EC6" w:rsidRDefault="00901EC6" w:rsidP="00F0736B">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696" w:type="pct"/>
          </w:tcPr>
          <w:p w14:paraId="7258523C" w14:textId="0E2A9C42" w:rsidR="00901EC6" w:rsidRDefault="00901EC6" w:rsidP="00F0736B">
            <w:pPr>
              <w:jc w:val="center"/>
              <w:cnfStyle w:val="000000010000" w:firstRow="0" w:lastRow="0" w:firstColumn="0" w:lastColumn="0" w:oddVBand="0" w:evenVBand="0" w:oddHBand="0" w:evenHBand="1" w:firstRowFirstColumn="0" w:firstRowLastColumn="0" w:lastRowFirstColumn="0" w:lastRowLastColumn="0"/>
              <w:rPr>
                <w:lang w:eastAsia="en-AU"/>
              </w:rPr>
            </w:pPr>
          </w:p>
        </w:tc>
      </w:tr>
      <w:tr w:rsidR="00901EC6" w14:paraId="68A91766" w14:textId="77777777" w:rsidTr="00A06CCD">
        <w:trPr>
          <w:trHeight w:val="431"/>
        </w:trPr>
        <w:tc>
          <w:tcPr>
            <w:cnfStyle w:val="001000000000" w:firstRow="0" w:lastRow="0" w:firstColumn="1" w:lastColumn="0" w:oddVBand="0" w:evenVBand="0" w:oddHBand="0" w:evenHBand="0" w:firstRowFirstColumn="0" w:firstRowLastColumn="0" w:lastRowFirstColumn="0" w:lastRowLastColumn="0"/>
            <w:tcW w:w="823" w:type="pct"/>
          </w:tcPr>
          <w:p w14:paraId="5EA664EC" w14:textId="77777777" w:rsidR="00901EC6" w:rsidRDefault="00901EC6" w:rsidP="00F0736B">
            <w:pPr>
              <w:rPr>
                <w:lang w:eastAsia="en-AU"/>
              </w:rPr>
            </w:pPr>
          </w:p>
        </w:tc>
        <w:tc>
          <w:tcPr>
            <w:tcW w:w="696" w:type="pct"/>
          </w:tcPr>
          <w:p w14:paraId="6A34E1F5" w14:textId="349236CC" w:rsidR="00901EC6" w:rsidRDefault="00901EC6" w:rsidP="00F0736B">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696" w:type="pct"/>
          </w:tcPr>
          <w:p w14:paraId="27BF6025" w14:textId="7517FEAD" w:rsidR="00901EC6" w:rsidRDefault="00901EC6" w:rsidP="00F0736B">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697" w:type="pct"/>
          </w:tcPr>
          <w:p w14:paraId="4A87D118" w14:textId="387B8131" w:rsidR="00901EC6" w:rsidRDefault="00901EC6" w:rsidP="00F0736B">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696" w:type="pct"/>
            <w:gridSpan w:val="2"/>
          </w:tcPr>
          <w:p w14:paraId="1D0B5F30" w14:textId="2C6EFA0D" w:rsidR="00901EC6" w:rsidRDefault="00901EC6" w:rsidP="00F0736B">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696" w:type="pct"/>
          </w:tcPr>
          <w:p w14:paraId="7C82A8F3" w14:textId="4AD0197F" w:rsidR="00901EC6" w:rsidRDefault="00901EC6" w:rsidP="00F0736B">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696" w:type="pct"/>
          </w:tcPr>
          <w:p w14:paraId="5F700CD4" w14:textId="490B1FCF" w:rsidR="00901EC6" w:rsidRDefault="00901EC6" w:rsidP="00F0736B">
            <w:pPr>
              <w:jc w:val="center"/>
              <w:cnfStyle w:val="000000000000" w:firstRow="0" w:lastRow="0" w:firstColumn="0" w:lastColumn="0" w:oddVBand="0" w:evenVBand="0" w:oddHBand="0" w:evenHBand="0" w:firstRowFirstColumn="0" w:firstRowLastColumn="0" w:lastRowFirstColumn="0" w:lastRowLastColumn="0"/>
              <w:rPr>
                <w:lang w:eastAsia="en-AU"/>
              </w:rPr>
            </w:pPr>
          </w:p>
        </w:tc>
      </w:tr>
      <w:tr w:rsidR="00901EC6" w14:paraId="5A8A1EDC" w14:textId="77777777" w:rsidTr="00A06CCD">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23" w:type="pct"/>
          </w:tcPr>
          <w:p w14:paraId="39F3A3F5" w14:textId="77777777" w:rsidR="00901EC6" w:rsidRDefault="00901EC6" w:rsidP="00F0736B">
            <w:pPr>
              <w:rPr>
                <w:lang w:eastAsia="en-AU"/>
              </w:rPr>
            </w:pPr>
          </w:p>
        </w:tc>
        <w:tc>
          <w:tcPr>
            <w:tcW w:w="696" w:type="pct"/>
          </w:tcPr>
          <w:p w14:paraId="54899721" w14:textId="3A0FC909" w:rsidR="00901EC6" w:rsidRDefault="00901EC6" w:rsidP="00F0736B">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696" w:type="pct"/>
          </w:tcPr>
          <w:p w14:paraId="3610991B" w14:textId="10A58C9B" w:rsidR="00901EC6" w:rsidRDefault="00901EC6" w:rsidP="00F0736B">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697" w:type="pct"/>
          </w:tcPr>
          <w:p w14:paraId="4C0AB213" w14:textId="4D10980A" w:rsidR="00901EC6" w:rsidRDefault="00901EC6" w:rsidP="00F0736B">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696" w:type="pct"/>
            <w:gridSpan w:val="2"/>
          </w:tcPr>
          <w:p w14:paraId="2A5B2ABE" w14:textId="57CF76E2" w:rsidR="00901EC6" w:rsidRDefault="00901EC6" w:rsidP="00F0736B">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696" w:type="pct"/>
          </w:tcPr>
          <w:p w14:paraId="7EDEEBE1" w14:textId="6DC5C97B" w:rsidR="00901EC6" w:rsidRDefault="00901EC6" w:rsidP="00F0736B">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696" w:type="pct"/>
          </w:tcPr>
          <w:p w14:paraId="6F0CD667" w14:textId="684D0500" w:rsidR="00901EC6" w:rsidRDefault="00901EC6" w:rsidP="00F0736B">
            <w:pPr>
              <w:jc w:val="center"/>
              <w:cnfStyle w:val="000000010000" w:firstRow="0" w:lastRow="0" w:firstColumn="0" w:lastColumn="0" w:oddVBand="0" w:evenVBand="0" w:oddHBand="0" w:evenHBand="1" w:firstRowFirstColumn="0" w:firstRowLastColumn="0" w:lastRowFirstColumn="0" w:lastRowLastColumn="0"/>
              <w:rPr>
                <w:lang w:eastAsia="en-AU"/>
              </w:rPr>
            </w:pPr>
          </w:p>
        </w:tc>
      </w:tr>
      <w:tr w:rsidR="00901EC6" w14:paraId="1D98BEAB" w14:textId="77777777" w:rsidTr="00A06CCD">
        <w:trPr>
          <w:trHeight w:val="431"/>
        </w:trPr>
        <w:tc>
          <w:tcPr>
            <w:cnfStyle w:val="001000000000" w:firstRow="0" w:lastRow="0" w:firstColumn="1" w:lastColumn="0" w:oddVBand="0" w:evenVBand="0" w:oddHBand="0" w:evenHBand="0" w:firstRowFirstColumn="0" w:firstRowLastColumn="0" w:lastRowFirstColumn="0" w:lastRowLastColumn="0"/>
            <w:tcW w:w="823" w:type="pct"/>
          </w:tcPr>
          <w:p w14:paraId="7FCEB80F" w14:textId="77777777" w:rsidR="00901EC6" w:rsidRDefault="00901EC6" w:rsidP="00F0736B">
            <w:pPr>
              <w:rPr>
                <w:lang w:eastAsia="en-AU"/>
              </w:rPr>
            </w:pPr>
          </w:p>
        </w:tc>
        <w:tc>
          <w:tcPr>
            <w:tcW w:w="696" w:type="pct"/>
          </w:tcPr>
          <w:p w14:paraId="6F6473B0" w14:textId="5DEE8B54" w:rsidR="00901EC6" w:rsidRDefault="00901EC6" w:rsidP="00F0736B">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696" w:type="pct"/>
          </w:tcPr>
          <w:p w14:paraId="3CF7FB4E" w14:textId="11C8C307" w:rsidR="00901EC6" w:rsidRDefault="00901EC6" w:rsidP="00F0736B">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697" w:type="pct"/>
          </w:tcPr>
          <w:p w14:paraId="4EC4CD4C" w14:textId="14BF811C" w:rsidR="00901EC6" w:rsidRDefault="00901EC6" w:rsidP="00F0736B">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696" w:type="pct"/>
            <w:gridSpan w:val="2"/>
          </w:tcPr>
          <w:p w14:paraId="220EF481" w14:textId="69D1127F" w:rsidR="00901EC6" w:rsidRDefault="00901EC6" w:rsidP="00F0736B">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696" w:type="pct"/>
          </w:tcPr>
          <w:p w14:paraId="0DB9B5A8" w14:textId="3F6A3DC9" w:rsidR="00901EC6" w:rsidRDefault="00901EC6" w:rsidP="00F0736B">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696" w:type="pct"/>
          </w:tcPr>
          <w:p w14:paraId="03E90606" w14:textId="0AA036FD" w:rsidR="00901EC6" w:rsidRDefault="00901EC6" w:rsidP="00F0736B">
            <w:pPr>
              <w:jc w:val="center"/>
              <w:cnfStyle w:val="000000000000" w:firstRow="0" w:lastRow="0" w:firstColumn="0" w:lastColumn="0" w:oddVBand="0" w:evenVBand="0" w:oddHBand="0" w:evenHBand="0" w:firstRowFirstColumn="0" w:firstRowLastColumn="0" w:lastRowFirstColumn="0" w:lastRowLastColumn="0"/>
              <w:rPr>
                <w:lang w:eastAsia="en-AU"/>
              </w:rPr>
            </w:pPr>
          </w:p>
        </w:tc>
      </w:tr>
      <w:tr w:rsidR="00901EC6" w14:paraId="4B152F33" w14:textId="77777777" w:rsidTr="00A06CCD">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23" w:type="pct"/>
          </w:tcPr>
          <w:p w14:paraId="07D7593A" w14:textId="77777777" w:rsidR="00901EC6" w:rsidRDefault="00901EC6" w:rsidP="00F0736B">
            <w:pPr>
              <w:rPr>
                <w:lang w:eastAsia="en-AU"/>
              </w:rPr>
            </w:pPr>
          </w:p>
        </w:tc>
        <w:tc>
          <w:tcPr>
            <w:tcW w:w="696" w:type="pct"/>
          </w:tcPr>
          <w:p w14:paraId="29D6C98D" w14:textId="23C7BFA4" w:rsidR="00901EC6" w:rsidRDefault="00901EC6" w:rsidP="00F0736B">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696" w:type="pct"/>
          </w:tcPr>
          <w:p w14:paraId="62ACCEC3" w14:textId="563AAB3A" w:rsidR="00901EC6" w:rsidRDefault="00901EC6" w:rsidP="00F0736B">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697" w:type="pct"/>
          </w:tcPr>
          <w:p w14:paraId="79BC5769" w14:textId="1FFD5F38" w:rsidR="00901EC6" w:rsidRDefault="00901EC6" w:rsidP="00F0736B">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696" w:type="pct"/>
            <w:gridSpan w:val="2"/>
          </w:tcPr>
          <w:p w14:paraId="4373B8BC" w14:textId="44703711" w:rsidR="00901EC6" w:rsidRDefault="00901EC6" w:rsidP="00F0736B">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696" w:type="pct"/>
          </w:tcPr>
          <w:p w14:paraId="3A20F273" w14:textId="4E7A49DB" w:rsidR="00901EC6" w:rsidRDefault="00901EC6" w:rsidP="00F0736B">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696" w:type="pct"/>
          </w:tcPr>
          <w:p w14:paraId="726FEE48" w14:textId="236400AA" w:rsidR="00901EC6" w:rsidRDefault="00901EC6" w:rsidP="00F0736B">
            <w:pPr>
              <w:jc w:val="center"/>
              <w:cnfStyle w:val="000000010000" w:firstRow="0" w:lastRow="0" w:firstColumn="0" w:lastColumn="0" w:oddVBand="0" w:evenVBand="0" w:oddHBand="0" w:evenHBand="1" w:firstRowFirstColumn="0" w:firstRowLastColumn="0" w:lastRowFirstColumn="0" w:lastRowLastColumn="0"/>
              <w:rPr>
                <w:lang w:eastAsia="en-AU"/>
              </w:rPr>
            </w:pPr>
          </w:p>
        </w:tc>
      </w:tr>
      <w:tr w:rsidR="00901EC6" w14:paraId="0501E1B6" w14:textId="77777777" w:rsidTr="00A06CCD">
        <w:trPr>
          <w:trHeight w:val="431"/>
        </w:trPr>
        <w:tc>
          <w:tcPr>
            <w:cnfStyle w:val="001000000000" w:firstRow="0" w:lastRow="0" w:firstColumn="1" w:lastColumn="0" w:oddVBand="0" w:evenVBand="0" w:oddHBand="0" w:evenHBand="0" w:firstRowFirstColumn="0" w:firstRowLastColumn="0" w:lastRowFirstColumn="0" w:lastRowLastColumn="0"/>
            <w:tcW w:w="823" w:type="pct"/>
          </w:tcPr>
          <w:p w14:paraId="06C098DD" w14:textId="77777777" w:rsidR="00901EC6" w:rsidRDefault="00901EC6" w:rsidP="00F0736B">
            <w:pPr>
              <w:rPr>
                <w:lang w:eastAsia="en-AU"/>
              </w:rPr>
            </w:pPr>
          </w:p>
        </w:tc>
        <w:tc>
          <w:tcPr>
            <w:tcW w:w="696" w:type="pct"/>
          </w:tcPr>
          <w:p w14:paraId="2CFC72BF" w14:textId="43EE9CCB" w:rsidR="00901EC6" w:rsidRDefault="00901EC6" w:rsidP="00F0736B">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696" w:type="pct"/>
          </w:tcPr>
          <w:p w14:paraId="5F9BEF57" w14:textId="47312894" w:rsidR="00901EC6" w:rsidRDefault="00901EC6" w:rsidP="00F0736B">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697" w:type="pct"/>
          </w:tcPr>
          <w:p w14:paraId="4CB189BE" w14:textId="3786BDEE" w:rsidR="00901EC6" w:rsidRDefault="00901EC6" w:rsidP="00F0736B">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696" w:type="pct"/>
            <w:gridSpan w:val="2"/>
          </w:tcPr>
          <w:p w14:paraId="1B175445" w14:textId="394F6FF4" w:rsidR="00901EC6" w:rsidRDefault="00901EC6" w:rsidP="00F0736B">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696" w:type="pct"/>
          </w:tcPr>
          <w:p w14:paraId="0C78CC52" w14:textId="13A4EE1C" w:rsidR="00901EC6" w:rsidRDefault="00901EC6" w:rsidP="00F0736B">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696" w:type="pct"/>
          </w:tcPr>
          <w:p w14:paraId="57918756" w14:textId="410FBBD0" w:rsidR="00901EC6" w:rsidRDefault="00901EC6" w:rsidP="00F0736B">
            <w:pPr>
              <w:jc w:val="center"/>
              <w:cnfStyle w:val="000000000000" w:firstRow="0" w:lastRow="0" w:firstColumn="0" w:lastColumn="0" w:oddVBand="0" w:evenVBand="0" w:oddHBand="0" w:evenHBand="0" w:firstRowFirstColumn="0" w:firstRowLastColumn="0" w:lastRowFirstColumn="0" w:lastRowLastColumn="0"/>
              <w:rPr>
                <w:lang w:eastAsia="en-AU"/>
              </w:rPr>
            </w:pPr>
          </w:p>
        </w:tc>
      </w:tr>
      <w:tr w:rsidR="00901EC6" w14:paraId="519219D4" w14:textId="77777777" w:rsidTr="00A06CCD">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23" w:type="pct"/>
          </w:tcPr>
          <w:p w14:paraId="343CB313" w14:textId="77777777" w:rsidR="00901EC6" w:rsidRDefault="00901EC6" w:rsidP="00F0736B">
            <w:pPr>
              <w:rPr>
                <w:lang w:eastAsia="en-AU"/>
              </w:rPr>
            </w:pPr>
          </w:p>
        </w:tc>
        <w:tc>
          <w:tcPr>
            <w:tcW w:w="696" w:type="pct"/>
          </w:tcPr>
          <w:p w14:paraId="20C8B15C" w14:textId="609AF970" w:rsidR="00901EC6" w:rsidRDefault="00901EC6" w:rsidP="00F0736B">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696" w:type="pct"/>
          </w:tcPr>
          <w:p w14:paraId="5AD4FE73" w14:textId="2F54BB1C" w:rsidR="00901EC6" w:rsidRDefault="00901EC6" w:rsidP="00F0736B">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697" w:type="pct"/>
          </w:tcPr>
          <w:p w14:paraId="7E4515D4" w14:textId="6952FA2F" w:rsidR="00901EC6" w:rsidRDefault="00901EC6" w:rsidP="00F0736B">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696" w:type="pct"/>
            <w:gridSpan w:val="2"/>
          </w:tcPr>
          <w:p w14:paraId="6C13A998" w14:textId="6F3F4550" w:rsidR="00901EC6" w:rsidRDefault="00901EC6" w:rsidP="00F0736B">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696" w:type="pct"/>
          </w:tcPr>
          <w:p w14:paraId="38F589C8" w14:textId="48368954" w:rsidR="00901EC6" w:rsidRDefault="00901EC6" w:rsidP="00F0736B">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696" w:type="pct"/>
          </w:tcPr>
          <w:p w14:paraId="0C4BC35A" w14:textId="3401E838" w:rsidR="00901EC6" w:rsidRDefault="00901EC6" w:rsidP="00F0736B">
            <w:pPr>
              <w:jc w:val="center"/>
              <w:cnfStyle w:val="000000010000" w:firstRow="0" w:lastRow="0" w:firstColumn="0" w:lastColumn="0" w:oddVBand="0" w:evenVBand="0" w:oddHBand="0" w:evenHBand="1" w:firstRowFirstColumn="0" w:firstRowLastColumn="0" w:lastRowFirstColumn="0" w:lastRowLastColumn="0"/>
              <w:rPr>
                <w:lang w:eastAsia="en-AU"/>
              </w:rPr>
            </w:pPr>
          </w:p>
        </w:tc>
      </w:tr>
      <w:tr w:rsidR="00901EC6" w14:paraId="18D4C112" w14:textId="77777777" w:rsidTr="00A06CCD">
        <w:trPr>
          <w:trHeight w:val="431"/>
        </w:trPr>
        <w:tc>
          <w:tcPr>
            <w:cnfStyle w:val="001000000000" w:firstRow="0" w:lastRow="0" w:firstColumn="1" w:lastColumn="0" w:oddVBand="0" w:evenVBand="0" w:oddHBand="0" w:evenHBand="0" w:firstRowFirstColumn="0" w:firstRowLastColumn="0" w:lastRowFirstColumn="0" w:lastRowLastColumn="0"/>
            <w:tcW w:w="823" w:type="pct"/>
          </w:tcPr>
          <w:p w14:paraId="6CF5B474" w14:textId="77777777" w:rsidR="00901EC6" w:rsidRDefault="00901EC6" w:rsidP="00F0736B">
            <w:pPr>
              <w:rPr>
                <w:lang w:eastAsia="en-AU"/>
              </w:rPr>
            </w:pPr>
          </w:p>
        </w:tc>
        <w:tc>
          <w:tcPr>
            <w:tcW w:w="696" w:type="pct"/>
          </w:tcPr>
          <w:p w14:paraId="321FC219" w14:textId="3AC3385F" w:rsidR="00901EC6" w:rsidRDefault="00901EC6" w:rsidP="00F0736B">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696" w:type="pct"/>
          </w:tcPr>
          <w:p w14:paraId="72BCD039" w14:textId="0BD30DC0" w:rsidR="00901EC6" w:rsidRDefault="00901EC6" w:rsidP="00F0736B">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697" w:type="pct"/>
          </w:tcPr>
          <w:p w14:paraId="4CA2389B" w14:textId="7887C665" w:rsidR="00901EC6" w:rsidRDefault="00901EC6" w:rsidP="00F0736B">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696" w:type="pct"/>
            <w:gridSpan w:val="2"/>
          </w:tcPr>
          <w:p w14:paraId="098557DA" w14:textId="0F84E667" w:rsidR="00901EC6" w:rsidRDefault="00901EC6" w:rsidP="00F0736B">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696" w:type="pct"/>
          </w:tcPr>
          <w:p w14:paraId="087F844F" w14:textId="654B2986" w:rsidR="00901EC6" w:rsidRDefault="00901EC6" w:rsidP="00F0736B">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696" w:type="pct"/>
          </w:tcPr>
          <w:p w14:paraId="654B67AA" w14:textId="3460167B" w:rsidR="00901EC6" w:rsidRDefault="00901EC6" w:rsidP="00F0736B">
            <w:pPr>
              <w:jc w:val="center"/>
              <w:cnfStyle w:val="000000000000" w:firstRow="0" w:lastRow="0" w:firstColumn="0" w:lastColumn="0" w:oddVBand="0" w:evenVBand="0" w:oddHBand="0" w:evenHBand="0" w:firstRowFirstColumn="0" w:firstRowLastColumn="0" w:lastRowFirstColumn="0" w:lastRowLastColumn="0"/>
              <w:rPr>
                <w:lang w:eastAsia="en-AU"/>
              </w:rPr>
            </w:pPr>
          </w:p>
        </w:tc>
      </w:tr>
      <w:tr w:rsidR="00901EC6" w14:paraId="64B6ADC0" w14:textId="77777777" w:rsidTr="00A06CCD">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23" w:type="pct"/>
          </w:tcPr>
          <w:p w14:paraId="34FFA0FD" w14:textId="77777777" w:rsidR="00901EC6" w:rsidRDefault="00901EC6" w:rsidP="00F0736B">
            <w:pPr>
              <w:rPr>
                <w:lang w:eastAsia="en-AU"/>
              </w:rPr>
            </w:pPr>
          </w:p>
        </w:tc>
        <w:tc>
          <w:tcPr>
            <w:tcW w:w="696" w:type="pct"/>
          </w:tcPr>
          <w:p w14:paraId="382DD348" w14:textId="45386513" w:rsidR="00901EC6" w:rsidRDefault="00901EC6" w:rsidP="00F0736B">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696" w:type="pct"/>
          </w:tcPr>
          <w:p w14:paraId="50756490" w14:textId="1967FBED" w:rsidR="00901EC6" w:rsidRDefault="00901EC6" w:rsidP="00F0736B">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697" w:type="pct"/>
          </w:tcPr>
          <w:p w14:paraId="04BA516C" w14:textId="16AD822F" w:rsidR="00901EC6" w:rsidRDefault="00901EC6" w:rsidP="00F0736B">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696" w:type="pct"/>
            <w:gridSpan w:val="2"/>
          </w:tcPr>
          <w:p w14:paraId="72D29912" w14:textId="277A3770" w:rsidR="00901EC6" w:rsidRDefault="00901EC6" w:rsidP="00F0736B">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696" w:type="pct"/>
          </w:tcPr>
          <w:p w14:paraId="096AC5E2" w14:textId="02FFB974" w:rsidR="00901EC6" w:rsidRDefault="00901EC6" w:rsidP="00F0736B">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696" w:type="pct"/>
          </w:tcPr>
          <w:p w14:paraId="1899F0C6" w14:textId="6E566223" w:rsidR="00901EC6" w:rsidRDefault="00901EC6" w:rsidP="00F0736B">
            <w:pPr>
              <w:jc w:val="center"/>
              <w:cnfStyle w:val="000000010000" w:firstRow="0" w:lastRow="0" w:firstColumn="0" w:lastColumn="0" w:oddVBand="0" w:evenVBand="0" w:oddHBand="0" w:evenHBand="1" w:firstRowFirstColumn="0" w:firstRowLastColumn="0" w:lastRowFirstColumn="0" w:lastRowLastColumn="0"/>
              <w:rPr>
                <w:lang w:eastAsia="en-AU"/>
              </w:rPr>
            </w:pPr>
          </w:p>
        </w:tc>
      </w:tr>
      <w:tr w:rsidR="00901EC6" w14:paraId="6190E95B" w14:textId="77777777" w:rsidTr="00A06CCD">
        <w:trPr>
          <w:trHeight w:val="431"/>
        </w:trPr>
        <w:tc>
          <w:tcPr>
            <w:cnfStyle w:val="001000000000" w:firstRow="0" w:lastRow="0" w:firstColumn="1" w:lastColumn="0" w:oddVBand="0" w:evenVBand="0" w:oddHBand="0" w:evenHBand="0" w:firstRowFirstColumn="0" w:firstRowLastColumn="0" w:lastRowFirstColumn="0" w:lastRowLastColumn="0"/>
            <w:tcW w:w="823" w:type="pct"/>
          </w:tcPr>
          <w:p w14:paraId="4F348613" w14:textId="77777777" w:rsidR="00901EC6" w:rsidRDefault="00901EC6" w:rsidP="00F0736B">
            <w:pPr>
              <w:rPr>
                <w:lang w:eastAsia="en-AU"/>
              </w:rPr>
            </w:pPr>
          </w:p>
        </w:tc>
        <w:tc>
          <w:tcPr>
            <w:tcW w:w="696" w:type="pct"/>
          </w:tcPr>
          <w:p w14:paraId="383A2AC1" w14:textId="126F5963" w:rsidR="00901EC6" w:rsidRDefault="00901EC6" w:rsidP="00F0736B">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696" w:type="pct"/>
          </w:tcPr>
          <w:p w14:paraId="1626F166" w14:textId="40D3A50A" w:rsidR="00901EC6" w:rsidRDefault="00901EC6" w:rsidP="00F0736B">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697" w:type="pct"/>
          </w:tcPr>
          <w:p w14:paraId="0EF79ACC" w14:textId="33F45E55" w:rsidR="00901EC6" w:rsidRDefault="00901EC6" w:rsidP="00F0736B">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696" w:type="pct"/>
            <w:gridSpan w:val="2"/>
          </w:tcPr>
          <w:p w14:paraId="5A9D76DE" w14:textId="6D9CD06A" w:rsidR="00901EC6" w:rsidRDefault="00901EC6" w:rsidP="00F0736B">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696" w:type="pct"/>
          </w:tcPr>
          <w:p w14:paraId="45AEFB14" w14:textId="1C04577B" w:rsidR="00901EC6" w:rsidRDefault="00901EC6" w:rsidP="00F0736B">
            <w:p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696" w:type="pct"/>
          </w:tcPr>
          <w:p w14:paraId="751C8115" w14:textId="1F8A69AA" w:rsidR="00901EC6" w:rsidRDefault="00901EC6" w:rsidP="00F0736B">
            <w:pPr>
              <w:jc w:val="center"/>
              <w:cnfStyle w:val="000000000000" w:firstRow="0" w:lastRow="0" w:firstColumn="0" w:lastColumn="0" w:oddVBand="0" w:evenVBand="0" w:oddHBand="0" w:evenHBand="0" w:firstRowFirstColumn="0" w:firstRowLastColumn="0" w:lastRowFirstColumn="0" w:lastRowLastColumn="0"/>
              <w:rPr>
                <w:lang w:eastAsia="en-AU"/>
              </w:rPr>
            </w:pPr>
          </w:p>
        </w:tc>
      </w:tr>
      <w:tr w:rsidR="00901EC6" w14:paraId="75918FDC" w14:textId="77777777" w:rsidTr="00A06CCD">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23" w:type="pct"/>
          </w:tcPr>
          <w:p w14:paraId="0F55231A" w14:textId="77777777" w:rsidR="00901EC6" w:rsidRDefault="00901EC6" w:rsidP="00F0736B">
            <w:pPr>
              <w:rPr>
                <w:lang w:eastAsia="en-AU"/>
              </w:rPr>
            </w:pPr>
          </w:p>
        </w:tc>
        <w:tc>
          <w:tcPr>
            <w:tcW w:w="696" w:type="pct"/>
          </w:tcPr>
          <w:p w14:paraId="66B396B5" w14:textId="2F31FCE0" w:rsidR="00901EC6" w:rsidRDefault="00901EC6" w:rsidP="00F0736B">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696" w:type="pct"/>
          </w:tcPr>
          <w:p w14:paraId="0F45FB61" w14:textId="47D0C568" w:rsidR="00901EC6" w:rsidRDefault="00901EC6" w:rsidP="00F0736B">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697" w:type="pct"/>
          </w:tcPr>
          <w:p w14:paraId="6C783A2D" w14:textId="7ECE34E9" w:rsidR="00901EC6" w:rsidRDefault="00901EC6" w:rsidP="00F0736B">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696" w:type="pct"/>
            <w:gridSpan w:val="2"/>
          </w:tcPr>
          <w:p w14:paraId="0FF382D7" w14:textId="42959050" w:rsidR="00901EC6" w:rsidRDefault="00901EC6" w:rsidP="00F0736B">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696" w:type="pct"/>
          </w:tcPr>
          <w:p w14:paraId="73811445" w14:textId="1F34AB1F" w:rsidR="00901EC6" w:rsidRDefault="00901EC6" w:rsidP="00F0736B">
            <w:pPr>
              <w:jc w:val="center"/>
              <w:cnfStyle w:val="000000010000" w:firstRow="0" w:lastRow="0" w:firstColumn="0" w:lastColumn="0" w:oddVBand="0" w:evenVBand="0" w:oddHBand="0" w:evenHBand="1" w:firstRowFirstColumn="0" w:firstRowLastColumn="0" w:lastRowFirstColumn="0" w:lastRowLastColumn="0"/>
              <w:rPr>
                <w:lang w:eastAsia="en-AU"/>
              </w:rPr>
            </w:pPr>
          </w:p>
        </w:tc>
        <w:tc>
          <w:tcPr>
            <w:tcW w:w="696" w:type="pct"/>
          </w:tcPr>
          <w:p w14:paraId="4D9C05A6" w14:textId="54C4DBE4" w:rsidR="00901EC6" w:rsidRDefault="00901EC6" w:rsidP="00F0736B">
            <w:pPr>
              <w:jc w:val="center"/>
              <w:cnfStyle w:val="000000010000" w:firstRow="0" w:lastRow="0" w:firstColumn="0" w:lastColumn="0" w:oddVBand="0" w:evenVBand="0" w:oddHBand="0" w:evenHBand="1" w:firstRowFirstColumn="0" w:firstRowLastColumn="0" w:lastRowFirstColumn="0" w:lastRowLastColumn="0"/>
              <w:rPr>
                <w:lang w:eastAsia="en-AU"/>
              </w:rPr>
            </w:pPr>
          </w:p>
        </w:tc>
      </w:tr>
    </w:tbl>
    <w:p w14:paraId="09E7126A" w14:textId="2F9BFE2F" w:rsidR="009D49D0" w:rsidRPr="008A00CD" w:rsidRDefault="008A00CD" w:rsidP="004605CC">
      <w:pPr>
        <w:pStyle w:val="Heading2"/>
      </w:pPr>
      <w:bookmarkStart w:id="120" w:name="_Toc158301559"/>
      <w:r w:rsidRPr="008A00CD">
        <w:t>Directions in relation to rate of recovery</w:t>
      </w:r>
      <w:bookmarkEnd w:id="120"/>
    </w:p>
    <w:p w14:paraId="61523A1E" w14:textId="1047F3E6" w:rsidR="00B071B8" w:rsidRPr="003832A0" w:rsidRDefault="00B071B8">
      <w:pPr>
        <w:rPr>
          <w:i/>
          <w:color w:val="C00000"/>
          <w:lang w:eastAsia="en-AU"/>
        </w:rPr>
      </w:pPr>
      <w:r w:rsidRPr="003832A0">
        <w:rPr>
          <w:i/>
          <w:color w:val="C00000"/>
          <w:lang w:eastAsia="en-AU"/>
        </w:rPr>
        <w:t>Section 61G of the Act states that the Minister may direct a petroleum licensee to:</w:t>
      </w:r>
    </w:p>
    <w:p w14:paraId="336470E8" w14:textId="2C9238EB" w:rsidR="00B071B8" w:rsidRPr="003832A0" w:rsidRDefault="00B071B8" w:rsidP="004605CC">
      <w:pPr>
        <w:pStyle w:val="ListParagraph"/>
        <w:numPr>
          <w:ilvl w:val="0"/>
          <w:numId w:val="18"/>
        </w:numPr>
        <w:rPr>
          <w:i/>
          <w:color w:val="C00000"/>
          <w:lang w:eastAsia="en-AU"/>
        </w:rPr>
      </w:pPr>
      <w:r w:rsidRPr="003832A0">
        <w:rPr>
          <w:i/>
          <w:color w:val="C00000"/>
          <w:lang w:eastAsia="en-AU"/>
        </w:rPr>
        <w:t>Provide information necessary to ensure that an appropriate rate of recovery is being achieved; or</w:t>
      </w:r>
    </w:p>
    <w:p w14:paraId="1FADC98E" w14:textId="1D286C3A" w:rsidR="00B071B8" w:rsidRPr="003832A0" w:rsidRDefault="00B071B8" w:rsidP="004605CC">
      <w:pPr>
        <w:pStyle w:val="ListParagraph"/>
        <w:numPr>
          <w:ilvl w:val="0"/>
          <w:numId w:val="18"/>
        </w:numPr>
        <w:rPr>
          <w:i/>
          <w:color w:val="C00000"/>
          <w:lang w:eastAsia="en-AU"/>
        </w:rPr>
      </w:pPr>
      <w:r w:rsidRPr="003832A0">
        <w:rPr>
          <w:i/>
          <w:color w:val="C00000"/>
          <w:lang w:eastAsia="en-AU"/>
        </w:rPr>
        <w:t>Increase or decrease the rate of recovery; or</w:t>
      </w:r>
    </w:p>
    <w:p w14:paraId="58B4D2BB" w14:textId="40E02EA7" w:rsidR="00B071B8" w:rsidRPr="003832A0" w:rsidRDefault="00B071B8" w:rsidP="004605CC">
      <w:pPr>
        <w:pStyle w:val="ListParagraph"/>
        <w:numPr>
          <w:ilvl w:val="0"/>
          <w:numId w:val="18"/>
        </w:numPr>
        <w:rPr>
          <w:i/>
          <w:color w:val="C00000"/>
          <w:lang w:eastAsia="en-AU"/>
        </w:rPr>
      </w:pPr>
      <w:r w:rsidRPr="003832A0">
        <w:rPr>
          <w:i/>
          <w:color w:val="C00000"/>
          <w:lang w:eastAsia="en-AU"/>
        </w:rPr>
        <w:t>Cease operations at a well or wells; or</w:t>
      </w:r>
    </w:p>
    <w:p w14:paraId="12189787" w14:textId="57B7715D" w:rsidR="00B071B8" w:rsidRPr="003832A0" w:rsidRDefault="00B071B8" w:rsidP="004605CC">
      <w:pPr>
        <w:pStyle w:val="ListParagraph"/>
        <w:numPr>
          <w:ilvl w:val="0"/>
          <w:numId w:val="18"/>
        </w:numPr>
        <w:rPr>
          <w:i/>
          <w:color w:val="C00000"/>
          <w:lang w:eastAsia="en-AU"/>
        </w:rPr>
      </w:pPr>
      <w:r w:rsidRPr="003832A0">
        <w:rPr>
          <w:i/>
          <w:color w:val="C00000"/>
          <w:lang w:eastAsia="en-AU"/>
        </w:rPr>
        <w:t>Review the relevant FMP and submit a new rate of recovery proposal for approval.</w:t>
      </w:r>
    </w:p>
    <w:p w14:paraId="3384CF96" w14:textId="3389A718" w:rsidR="00B071B8" w:rsidRPr="003832A0" w:rsidRDefault="00F8016E" w:rsidP="00B071B8">
      <w:pPr>
        <w:rPr>
          <w:i/>
          <w:color w:val="C00000"/>
          <w:lang w:eastAsia="en-AU"/>
        </w:rPr>
      </w:pPr>
      <w:r w:rsidRPr="003832A0">
        <w:rPr>
          <w:bCs/>
          <w:i/>
          <w:color w:val="C00000"/>
          <w:lang w:eastAsia="en-AU"/>
        </w:rPr>
        <w:t>List all relevant directions that had effect during the reporting period below and indicate compliance and associated status at the time of reporting</w:t>
      </w:r>
    </w:p>
    <w:p w14:paraId="6C48F3F7" w14:textId="1461E050" w:rsidR="000179D0" w:rsidRDefault="000179D0" w:rsidP="000179D0">
      <w:pPr>
        <w:rPr>
          <w:lang w:eastAsia="en-AU"/>
        </w:rPr>
      </w:pPr>
      <w:r>
        <w:rPr>
          <w:lang w:eastAsia="en-AU"/>
        </w:rPr>
        <w:br w:type="page"/>
      </w:r>
    </w:p>
    <w:p w14:paraId="45C42D1C" w14:textId="77777777" w:rsidR="0051631A" w:rsidRDefault="007B169B" w:rsidP="000179D0">
      <w:pPr>
        <w:pStyle w:val="Heading1"/>
        <w:rPr>
          <w:lang w:eastAsia="en-AU"/>
        </w:rPr>
      </w:pPr>
      <w:bookmarkStart w:id="121" w:name="_Toc158301560"/>
      <w:r>
        <w:rPr>
          <w:lang w:eastAsia="en-AU"/>
        </w:rPr>
        <w:lastRenderedPageBreak/>
        <w:t>Report on approved e</w:t>
      </w:r>
      <w:r w:rsidR="0051631A">
        <w:rPr>
          <w:lang w:eastAsia="en-AU"/>
        </w:rPr>
        <w:t>xemptions</w:t>
      </w:r>
      <w:bookmarkEnd w:id="121"/>
    </w:p>
    <w:p w14:paraId="1203780C" w14:textId="77777777" w:rsidR="007B169B" w:rsidRPr="003832A0" w:rsidRDefault="007B169B" w:rsidP="007B169B">
      <w:pPr>
        <w:rPr>
          <w:i/>
          <w:color w:val="C00000"/>
          <w:lang w:eastAsia="en-AU"/>
        </w:rPr>
      </w:pPr>
      <w:r w:rsidRPr="003832A0">
        <w:rPr>
          <w:i/>
          <w:color w:val="C00000"/>
          <w:lang w:eastAsia="en-AU"/>
        </w:rPr>
        <w:t>Schedule 4E of the Regulations requires an annual report to contain a report on any approved exemptions.</w:t>
      </w:r>
    </w:p>
    <w:p w14:paraId="2A2114EA" w14:textId="77777777" w:rsidR="007B169B" w:rsidRPr="00D40038" w:rsidRDefault="00D40038" w:rsidP="00DC3B4A">
      <w:pPr>
        <w:pStyle w:val="Heading2"/>
      </w:pPr>
      <w:bookmarkStart w:id="122" w:name="_Toc158301561"/>
      <w:r>
        <w:t>Approved exemptions for WOMPs and PSIPs</w:t>
      </w:r>
      <w:bookmarkEnd w:id="122"/>
    </w:p>
    <w:p w14:paraId="522C2375" w14:textId="3675C325" w:rsidR="00AD6C1C" w:rsidRPr="003832A0" w:rsidRDefault="007B169B" w:rsidP="00AD6C1C">
      <w:pPr>
        <w:rPr>
          <w:i/>
          <w:color w:val="C00000"/>
          <w:lang w:eastAsia="en-AU"/>
        </w:rPr>
      </w:pPr>
      <w:r w:rsidRPr="003832A0">
        <w:rPr>
          <w:i/>
          <w:color w:val="C00000"/>
          <w:lang w:eastAsia="en-AU"/>
        </w:rPr>
        <w:t>An interest holder may apply to the Minister for an approval to carry out a particular activity that is either not covered by an approved WOMP or PSIP</w:t>
      </w:r>
      <w:r w:rsidR="00CD4B4D" w:rsidRPr="003832A0">
        <w:rPr>
          <w:i/>
          <w:color w:val="C00000"/>
          <w:lang w:eastAsia="en-AU"/>
        </w:rPr>
        <w:t>,</w:t>
      </w:r>
      <w:r w:rsidRPr="003832A0">
        <w:rPr>
          <w:i/>
          <w:color w:val="C00000"/>
          <w:lang w:eastAsia="en-AU"/>
        </w:rPr>
        <w:t xml:space="preserve"> or is inconsistent with an approved WOMP or PSIP</w:t>
      </w:r>
      <w:r w:rsidR="00AD6C1C" w:rsidRPr="003832A0">
        <w:rPr>
          <w:i/>
          <w:color w:val="C00000"/>
          <w:lang w:eastAsia="en-AU"/>
        </w:rPr>
        <w:t xml:space="preserve">. </w:t>
      </w:r>
      <w:r w:rsidR="003E18BE" w:rsidRPr="003832A0">
        <w:rPr>
          <w:i/>
          <w:color w:val="C00000"/>
          <w:lang w:eastAsia="en-AU"/>
        </w:rPr>
        <w:t xml:space="preserve">List exemptions in </w:t>
      </w:r>
      <w:r w:rsidR="003E18BE">
        <w:rPr>
          <w:i/>
          <w:color w:val="FF0000"/>
          <w:lang w:eastAsia="en-AU"/>
        </w:rPr>
        <w:fldChar w:fldCharType="begin"/>
      </w:r>
      <w:r w:rsidR="003E18BE">
        <w:rPr>
          <w:i/>
          <w:color w:val="FF0000"/>
          <w:lang w:eastAsia="en-AU"/>
        </w:rPr>
        <w:instrText xml:space="preserve"> REF _Ref156983096 \h </w:instrText>
      </w:r>
      <w:r w:rsidR="003E18BE">
        <w:rPr>
          <w:i/>
          <w:color w:val="FF0000"/>
          <w:lang w:eastAsia="en-AU"/>
        </w:rPr>
      </w:r>
      <w:r w:rsidR="003E18BE">
        <w:rPr>
          <w:i/>
          <w:color w:val="FF0000"/>
          <w:lang w:eastAsia="en-AU"/>
        </w:rPr>
        <w:fldChar w:fldCharType="separate"/>
      </w:r>
      <w:r w:rsidR="00D96FEE">
        <w:t xml:space="preserve">Table </w:t>
      </w:r>
      <w:r w:rsidR="00D96FEE">
        <w:rPr>
          <w:noProof/>
        </w:rPr>
        <w:t>47</w:t>
      </w:r>
      <w:r w:rsidR="003E18BE">
        <w:rPr>
          <w:i/>
          <w:color w:val="FF0000"/>
          <w:lang w:eastAsia="en-AU"/>
        </w:rPr>
        <w:fldChar w:fldCharType="end"/>
      </w:r>
      <w:r w:rsidR="003E18BE" w:rsidRPr="003832A0">
        <w:rPr>
          <w:i/>
          <w:color w:val="C00000"/>
          <w:lang w:eastAsia="en-AU"/>
        </w:rPr>
        <w:t xml:space="preserve"> and</w:t>
      </w:r>
      <w:r w:rsidR="00624EE0" w:rsidRPr="003832A0">
        <w:rPr>
          <w:i/>
          <w:color w:val="C00000"/>
          <w:lang w:eastAsia="en-AU"/>
        </w:rPr>
        <w:t xml:space="preserve"> relevant conditions (including compliance with) in</w:t>
      </w:r>
      <w:r w:rsidR="003E18BE" w:rsidRPr="003832A0">
        <w:rPr>
          <w:i/>
          <w:color w:val="C00000"/>
          <w:lang w:eastAsia="en-AU"/>
        </w:rPr>
        <w:t xml:space="preserve"> </w:t>
      </w:r>
      <w:r w:rsidR="003E18BE">
        <w:rPr>
          <w:i/>
          <w:color w:val="FF0000"/>
          <w:lang w:eastAsia="en-AU"/>
        </w:rPr>
        <w:fldChar w:fldCharType="begin"/>
      </w:r>
      <w:r w:rsidR="003E18BE">
        <w:rPr>
          <w:i/>
          <w:color w:val="FF0000"/>
          <w:lang w:eastAsia="en-AU"/>
        </w:rPr>
        <w:instrText xml:space="preserve"> REF _Ref156983103 \h </w:instrText>
      </w:r>
      <w:r w:rsidR="003E18BE">
        <w:rPr>
          <w:i/>
          <w:color w:val="FF0000"/>
          <w:lang w:eastAsia="en-AU"/>
        </w:rPr>
      </w:r>
      <w:r w:rsidR="003E18BE">
        <w:rPr>
          <w:i/>
          <w:color w:val="FF0000"/>
          <w:lang w:eastAsia="en-AU"/>
        </w:rPr>
        <w:fldChar w:fldCharType="separate"/>
      </w:r>
      <w:r w:rsidR="00D96FEE">
        <w:t xml:space="preserve">Table </w:t>
      </w:r>
      <w:r w:rsidR="00D96FEE">
        <w:rPr>
          <w:noProof/>
        </w:rPr>
        <w:t>48</w:t>
      </w:r>
      <w:r w:rsidR="003E18BE">
        <w:rPr>
          <w:i/>
          <w:color w:val="FF0000"/>
          <w:lang w:eastAsia="en-AU"/>
        </w:rPr>
        <w:fldChar w:fldCharType="end"/>
      </w:r>
      <w:r w:rsidR="003E18BE" w:rsidRPr="003832A0">
        <w:rPr>
          <w:i/>
          <w:color w:val="C00000"/>
          <w:lang w:eastAsia="en-AU"/>
        </w:rPr>
        <w:t xml:space="preserve"> below.</w:t>
      </w:r>
    </w:p>
    <w:p w14:paraId="06A46B77" w14:textId="3E4EAA57" w:rsidR="00F86665" w:rsidRDefault="00F86665" w:rsidP="004605CC">
      <w:pPr>
        <w:pStyle w:val="Caption"/>
        <w:keepNext/>
      </w:pPr>
      <w:bookmarkStart w:id="123" w:name="_Ref156983096"/>
      <w:r>
        <w:t xml:space="preserve">Table </w:t>
      </w:r>
      <w:fldSimple w:instr=" SEQ Table \* ARABIC ">
        <w:r w:rsidR="00D96FEE">
          <w:rPr>
            <w:noProof/>
          </w:rPr>
          <w:t>47</w:t>
        </w:r>
      </w:fldSimple>
      <w:bookmarkEnd w:id="123"/>
      <w:r>
        <w:t xml:space="preserve"> - WOMP and PSIP exemptions</w:t>
      </w:r>
    </w:p>
    <w:tbl>
      <w:tblPr>
        <w:tblStyle w:val="NTGtable1"/>
        <w:tblW w:w="5000" w:type="pct"/>
        <w:tblLayout w:type="fixed"/>
        <w:tblLook w:val="04A0" w:firstRow="1" w:lastRow="0" w:firstColumn="1" w:lastColumn="0" w:noHBand="0" w:noVBand="1"/>
      </w:tblPr>
      <w:tblGrid>
        <w:gridCol w:w="1413"/>
        <w:gridCol w:w="1844"/>
        <w:gridCol w:w="2835"/>
        <w:gridCol w:w="2835"/>
        <w:gridCol w:w="1381"/>
      </w:tblGrid>
      <w:tr w:rsidR="003C0A6A" w14:paraId="050FD066" w14:textId="77777777" w:rsidTr="00E41B34">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85" w:type="pct"/>
          </w:tcPr>
          <w:p w14:paraId="0259202A" w14:textId="77777777" w:rsidR="00CD3386" w:rsidRDefault="00CD3386" w:rsidP="00E41B34">
            <w:pPr>
              <w:rPr>
                <w:lang w:eastAsia="en-AU"/>
              </w:rPr>
            </w:pPr>
            <w:r>
              <w:rPr>
                <w:lang w:eastAsia="en-AU"/>
              </w:rPr>
              <w:t>Exemption No.</w:t>
            </w:r>
          </w:p>
        </w:tc>
        <w:tc>
          <w:tcPr>
            <w:tcW w:w="894" w:type="pct"/>
          </w:tcPr>
          <w:p w14:paraId="3033AAE0" w14:textId="77777777" w:rsidR="00CD3386" w:rsidRDefault="00CD3386" w:rsidP="00E41B34">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Relevant WOMP or PSIP</w:t>
            </w:r>
          </w:p>
        </w:tc>
        <w:tc>
          <w:tcPr>
            <w:tcW w:w="1375" w:type="pct"/>
          </w:tcPr>
          <w:p w14:paraId="492F0F05" w14:textId="77777777" w:rsidR="00CD3386" w:rsidRDefault="003C0A6A" w:rsidP="00E41B34">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Summary of exemption</w:t>
            </w:r>
          </w:p>
        </w:tc>
        <w:tc>
          <w:tcPr>
            <w:tcW w:w="1375" w:type="pct"/>
          </w:tcPr>
          <w:p w14:paraId="2D6013C6" w14:textId="77777777" w:rsidR="00CD3386" w:rsidRDefault="003C0A6A" w:rsidP="00E41B34">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Period of approval</w:t>
            </w:r>
          </w:p>
        </w:tc>
        <w:tc>
          <w:tcPr>
            <w:tcW w:w="670" w:type="pct"/>
          </w:tcPr>
          <w:p w14:paraId="59E36E6A" w14:textId="77777777" w:rsidR="00CD3386" w:rsidRDefault="00CD3386" w:rsidP="00E41B34">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Subject to conditions*</w:t>
            </w:r>
          </w:p>
        </w:tc>
      </w:tr>
      <w:tr w:rsidR="00460C9D" w14:paraId="39482AC4" w14:textId="77777777" w:rsidTr="00E41B34">
        <w:trPr>
          <w:trHeight w:val="431"/>
        </w:trPr>
        <w:tc>
          <w:tcPr>
            <w:cnfStyle w:val="001000000000" w:firstRow="0" w:lastRow="0" w:firstColumn="1" w:lastColumn="0" w:oddVBand="0" w:evenVBand="0" w:oddHBand="0" w:evenHBand="0" w:firstRowFirstColumn="0" w:firstRowLastColumn="0" w:lastRowFirstColumn="0" w:lastRowLastColumn="0"/>
            <w:tcW w:w="685" w:type="pct"/>
          </w:tcPr>
          <w:p w14:paraId="4ABA7E25" w14:textId="77777777" w:rsidR="00460C9D" w:rsidRPr="007C719E" w:rsidRDefault="00460C9D" w:rsidP="00E41B34">
            <w:pPr>
              <w:rPr>
                <w:lang w:eastAsia="en-AU"/>
              </w:rPr>
            </w:pPr>
            <w:r w:rsidRPr="003832A0">
              <w:rPr>
                <w:i/>
                <w:color w:val="C00000"/>
                <w:lang w:eastAsia="en-AU"/>
              </w:rPr>
              <w:t>1</w:t>
            </w:r>
          </w:p>
        </w:tc>
        <w:tc>
          <w:tcPr>
            <w:tcW w:w="894" w:type="pct"/>
          </w:tcPr>
          <w:p w14:paraId="6F8627E8" w14:textId="77777777" w:rsidR="00460C9D" w:rsidRPr="007C719E" w:rsidRDefault="00460C9D" w:rsidP="00E41B34">
            <w:pPr>
              <w:cnfStyle w:val="000000000000" w:firstRow="0" w:lastRow="0" w:firstColumn="0" w:lastColumn="0" w:oddVBand="0" w:evenVBand="0" w:oddHBand="0" w:evenHBand="0" w:firstRowFirstColumn="0" w:firstRowLastColumn="0" w:lastRowFirstColumn="0" w:lastRowLastColumn="0"/>
              <w:rPr>
                <w:lang w:eastAsia="en-AU"/>
              </w:rPr>
            </w:pPr>
          </w:p>
        </w:tc>
        <w:tc>
          <w:tcPr>
            <w:tcW w:w="1375" w:type="pct"/>
          </w:tcPr>
          <w:p w14:paraId="08B5E0A7" w14:textId="77777777" w:rsidR="00460C9D" w:rsidRPr="007C719E" w:rsidRDefault="00460C9D" w:rsidP="00E41B34">
            <w:pPr>
              <w:cnfStyle w:val="000000000000" w:firstRow="0" w:lastRow="0" w:firstColumn="0" w:lastColumn="0" w:oddVBand="0" w:evenVBand="0" w:oddHBand="0" w:evenHBand="0" w:firstRowFirstColumn="0" w:firstRowLastColumn="0" w:lastRowFirstColumn="0" w:lastRowLastColumn="0"/>
              <w:rPr>
                <w:lang w:eastAsia="en-AU"/>
              </w:rPr>
            </w:pPr>
          </w:p>
        </w:tc>
        <w:tc>
          <w:tcPr>
            <w:tcW w:w="1375" w:type="pct"/>
          </w:tcPr>
          <w:p w14:paraId="44781366" w14:textId="77777777" w:rsidR="00460C9D" w:rsidRPr="007C719E" w:rsidRDefault="00460C9D" w:rsidP="00E41B34">
            <w:pPr>
              <w:cnfStyle w:val="000000000000" w:firstRow="0" w:lastRow="0" w:firstColumn="0" w:lastColumn="0" w:oddVBand="0" w:evenVBand="0" w:oddHBand="0" w:evenHBand="0" w:firstRowFirstColumn="0" w:firstRowLastColumn="0" w:lastRowFirstColumn="0" w:lastRowLastColumn="0"/>
              <w:rPr>
                <w:lang w:eastAsia="en-AU"/>
              </w:rPr>
            </w:pPr>
          </w:p>
        </w:tc>
        <w:sdt>
          <w:sdtPr>
            <w:rPr>
              <w:lang w:eastAsia="en-AU"/>
            </w:rPr>
            <w:id w:val="132757617"/>
            <w:placeholder>
              <w:docPart w:val="2B933236292442E283CB9D4D650C321A"/>
            </w:placeholder>
            <w:showingPlcHdr/>
            <w:dropDownList>
              <w:listItem w:displayText="YES" w:value="YES"/>
              <w:listItem w:displayText="NO" w:value="NO"/>
            </w:dropDownList>
          </w:sdtPr>
          <w:sdtContent>
            <w:tc>
              <w:tcPr>
                <w:tcW w:w="670" w:type="pct"/>
              </w:tcPr>
              <w:p w14:paraId="4D8D1AC1" w14:textId="4D7CD6DB" w:rsidR="00460C9D" w:rsidRDefault="00460C9D" w:rsidP="00E41B34">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Y/N</w:t>
                </w:r>
              </w:p>
            </w:tc>
          </w:sdtContent>
        </w:sdt>
      </w:tr>
      <w:tr w:rsidR="00460C9D" w14:paraId="54D6A3E3" w14:textId="77777777" w:rsidTr="00E41B3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85" w:type="pct"/>
          </w:tcPr>
          <w:p w14:paraId="209D7413" w14:textId="77777777" w:rsidR="00460C9D" w:rsidRPr="007C719E" w:rsidRDefault="00460C9D" w:rsidP="00E41B34">
            <w:pPr>
              <w:rPr>
                <w:lang w:eastAsia="en-AU"/>
              </w:rPr>
            </w:pPr>
            <w:r w:rsidRPr="003832A0">
              <w:rPr>
                <w:i/>
                <w:color w:val="C00000"/>
                <w:lang w:eastAsia="en-AU"/>
              </w:rPr>
              <w:t>2</w:t>
            </w:r>
          </w:p>
        </w:tc>
        <w:tc>
          <w:tcPr>
            <w:tcW w:w="894" w:type="pct"/>
          </w:tcPr>
          <w:p w14:paraId="537AD2B2" w14:textId="77777777" w:rsidR="00460C9D" w:rsidRPr="007C719E" w:rsidRDefault="00460C9D" w:rsidP="00E41B34">
            <w:pPr>
              <w:cnfStyle w:val="000000010000" w:firstRow="0" w:lastRow="0" w:firstColumn="0" w:lastColumn="0" w:oddVBand="0" w:evenVBand="0" w:oddHBand="0" w:evenHBand="1" w:firstRowFirstColumn="0" w:firstRowLastColumn="0" w:lastRowFirstColumn="0" w:lastRowLastColumn="0"/>
              <w:rPr>
                <w:lang w:eastAsia="en-AU"/>
              </w:rPr>
            </w:pPr>
          </w:p>
        </w:tc>
        <w:tc>
          <w:tcPr>
            <w:tcW w:w="1375" w:type="pct"/>
          </w:tcPr>
          <w:p w14:paraId="29F1CFAE" w14:textId="77777777" w:rsidR="00460C9D" w:rsidRPr="007C719E" w:rsidRDefault="00460C9D" w:rsidP="00E41B34">
            <w:pPr>
              <w:cnfStyle w:val="000000010000" w:firstRow="0" w:lastRow="0" w:firstColumn="0" w:lastColumn="0" w:oddVBand="0" w:evenVBand="0" w:oddHBand="0" w:evenHBand="1" w:firstRowFirstColumn="0" w:firstRowLastColumn="0" w:lastRowFirstColumn="0" w:lastRowLastColumn="0"/>
              <w:rPr>
                <w:lang w:eastAsia="en-AU"/>
              </w:rPr>
            </w:pPr>
          </w:p>
        </w:tc>
        <w:tc>
          <w:tcPr>
            <w:tcW w:w="1375" w:type="pct"/>
          </w:tcPr>
          <w:p w14:paraId="3CB917F5" w14:textId="77777777" w:rsidR="00460C9D" w:rsidRPr="007C719E" w:rsidRDefault="00460C9D" w:rsidP="00E41B34">
            <w:pPr>
              <w:cnfStyle w:val="000000010000" w:firstRow="0" w:lastRow="0" w:firstColumn="0" w:lastColumn="0" w:oddVBand="0" w:evenVBand="0" w:oddHBand="0" w:evenHBand="1" w:firstRowFirstColumn="0" w:firstRowLastColumn="0" w:lastRowFirstColumn="0" w:lastRowLastColumn="0"/>
              <w:rPr>
                <w:lang w:eastAsia="en-AU"/>
              </w:rPr>
            </w:pPr>
          </w:p>
        </w:tc>
        <w:sdt>
          <w:sdtPr>
            <w:rPr>
              <w:lang w:eastAsia="en-AU"/>
            </w:rPr>
            <w:id w:val="703440662"/>
            <w:placeholder>
              <w:docPart w:val="68390954EB274601B59D09D7A7335CB8"/>
            </w:placeholder>
            <w:showingPlcHdr/>
            <w:dropDownList>
              <w:listItem w:displayText="YES" w:value="YES"/>
              <w:listItem w:displayText="NO" w:value="NO"/>
            </w:dropDownList>
          </w:sdtPr>
          <w:sdtContent>
            <w:tc>
              <w:tcPr>
                <w:tcW w:w="670" w:type="pct"/>
              </w:tcPr>
              <w:p w14:paraId="23D8F25D" w14:textId="3C8CCF29" w:rsidR="00460C9D" w:rsidRDefault="00460C9D" w:rsidP="00E41B34">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Y/N</w:t>
                </w:r>
              </w:p>
            </w:tc>
          </w:sdtContent>
        </w:sdt>
      </w:tr>
      <w:tr w:rsidR="00460C9D" w14:paraId="41D6F26F" w14:textId="77777777" w:rsidTr="00E41B34">
        <w:trPr>
          <w:trHeight w:val="431"/>
        </w:trPr>
        <w:tc>
          <w:tcPr>
            <w:cnfStyle w:val="001000000000" w:firstRow="0" w:lastRow="0" w:firstColumn="1" w:lastColumn="0" w:oddVBand="0" w:evenVBand="0" w:oddHBand="0" w:evenHBand="0" w:firstRowFirstColumn="0" w:firstRowLastColumn="0" w:lastRowFirstColumn="0" w:lastRowLastColumn="0"/>
            <w:tcW w:w="685" w:type="pct"/>
          </w:tcPr>
          <w:p w14:paraId="495A2DF4" w14:textId="77777777" w:rsidR="00460C9D" w:rsidRPr="007C719E" w:rsidRDefault="00460C9D" w:rsidP="00E41B34">
            <w:pPr>
              <w:rPr>
                <w:lang w:eastAsia="en-AU"/>
              </w:rPr>
            </w:pPr>
            <w:r w:rsidRPr="003832A0">
              <w:rPr>
                <w:i/>
                <w:color w:val="C00000"/>
                <w:lang w:eastAsia="en-AU"/>
              </w:rPr>
              <w:t>3</w:t>
            </w:r>
          </w:p>
        </w:tc>
        <w:tc>
          <w:tcPr>
            <w:tcW w:w="894" w:type="pct"/>
          </w:tcPr>
          <w:p w14:paraId="23A1D876" w14:textId="77777777" w:rsidR="00460C9D" w:rsidRPr="007C719E" w:rsidRDefault="00460C9D" w:rsidP="00E41B34">
            <w:pPr>
              <w:cnfStyle w:val="000000000000" w:firstRow="0" w:lastRow="0" w:firstColumn="0" w:lastColumn="0" w:oddVBand="0" w:evenVBand="0" w:oddHBand="0" w:evenHBand="0" w:firstRowFirstColumn="0" w:firstRowLastColumn="0" w:lastRowFirstColumn="0" w:lastRowLastColumn="0"/>
              <w:rPr>
                <w:lang w:eastAsia="en-AU"/>
              </w:rPr>
            </w:pPr>
          </w:p>
        </w:tc>
        <w:tc>
          <w:tcPr>
            <w:tcW w:w="1375" w:type="pct"/>
          </w:tcPr>
          <w:p w14:paraId="12F9F326" w14:textId="77777777" w:rsidR="00460C9D" w:rsidRPr="007C719E" w:rsidRDefault="00460C9D" w:rsidP="00E41B34">
            <w:pPr>
              <w:cnfStyle w:val="000000000000" w:firstRow="0" w:lastRow="0" w:firstColumn="0" w:lastColumn="0" w:oddVBand="0" w:evenVBand="0" w:oddHBand="0" w:evenHBand="0" w:firstRowFirstColumn="0" w:firstRowLastColumn="0" w:lastRowFirstColumn="0" w:lastRowLastColumn="0"/>
              <w:rPr>
                <w:lang w:eastAsia="en-AU"/>
              </w:rPr>
            </w:pPr>
          </w:p>
        </w:tc>
        <w:tc>
          <w:tcPr>
            <w:tcW w:w="1375" w:type="pct"/>
          </w:tcPr>
          <w:p w14:paraId="19F1A8D6" w14:textId="77777777" w:rsidR="00460C9D" w:rsidRPr="007C719E" w:rsidRDefault="00460C9D" w:rsidP="00E41B34">
            <w:pPr>
              <w:cnfStyle w:val="000000000000" w:firstRow="0" w:lastRow="0" w:firstColumn="0" w:lastColumn="0" w:oddVBand="0" w:evenVBand="0" w:oddHBand="0" w:evenHBand="0" w:firstRowFirstColumn="0" w:firstRowLastColumn="0" w:lastRowFirstColumn="0" w:lastRowLastColumn="0"/>
              <w:rPr>
                <w:lang w:eastAsia="en-AU"/>
              </w:rPr>
            </w:pPr>
          </w:p>
        </w:tc>
        <w:sdt>
          <w:sdtPr>
            <w:rPr>
              <w:lang w:eastAsia="en-AU"/>
            </w:rPr>
            <w:id w:val="553744395"/>
            <w:placeholder>
              <w:docPart w:val="D109049EFE6C4632AE9E2AAAF7D0E665"/>
            </w:placeholder>
            <w:showingPlcHdr/>
            <w:dropDownList>
              <w:listItem w:displayText="YES" w:value="YES"/>
              <w:listItem w:displayText="NO" w:value="NO"/>
            </w:dropDownList>
          </w:sdtPr>
          <w:sdtContent>
            <w:tc>
              <w:tcPr>
                <w:tcW w:w="670" w:type="pct"/>
              </w:tcPr>
              <w:p w14:paraId="66E6DDC6" w14:textId="45E53769" w:rsidR="00460C9D" w:rsidRDefault="00460C9D" w:rsidP="00E41B34">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Y/N</w:t>
                </w:r>
              </w:p>
            </w:tc>
          </w:sdtContent>
        </w:sdt>
      </w:tr>
    </w:tbl>
    <w:p w14:paraId="6E1F6FAD" w14:textId="77777777" w:rsidR="00D40038" w:rsidRPr="003832A0" w:rsidRDefault="00AD6C1C" w:rsidP="00AD6C1C">
      <w:pPr>
        <w:spacing w:before="240"/>
        <w:rPr>
          <w:i/>
          <w:color w:val="C00000"/>
          <w:lang w:eastAsia="en-AU"/>
        </w:rPr>
      </w:pPr>
      <w:r w:rsidRPr="003832A0">
        <w:rPr>
          <w:i/>
          <w:color w:val="C00000"/>
          <w:lang w:eastAsia="en-AU"/>
        </w:rPr>
        <w:t>Where an approved exemption is subject to conditions, these should be listed in the table below and compl</w:t>
      </w:r>
      <w:r w:rsidR="00A83BB6" w:rsidRPr="003832A0">
        <w:rPr>
          <w:i/>
          <w:color w:val="C00000"/>
          <w:lang w:eastAsia="en-AU"/>
        </w:rPr>
        <w:t>iance indicated as appropriate.</w:t>
      </w:r>
    </w:p>
    <w:p w14:paraId="478E9A4B" w14:textId="1252343B" w:rsidR="00F86665" w:rsidRDefault="00F86665" w:rsidP="004605CC">
      <w:pPr>
        <w:pStyle w:val="Caption"/>
        <w:keepNext/>
      </w:pPr>
      <w:bookmarkStart w:id="124" w:name="_Ref156983103"/>
      <w:r>
        <w:t xml:space="preserve">Table </w:t>
      </w:r>
      <w:fldSimple w:instr=" SEQ Table \* ARABIC ">
        <w:r w:rsidR="00D96FEE">
          <w:rPr>
            <w:noProof/>
          </w:rPr>
          <w:t>48</w:t>
        </w:r>
      </w:fldSimple>
      <w:bookmarkEnd w:id="124"/>
      <w:r>
        <w:t xml:space="preserve"> - WOMP and PSIP exemption conditions</w:t>
      </w:r>
    </w:p>
    <w:tbl>
      <w:tblPr>
        <w:tblStyle w:val="NTGtable1"/>
        <w:tblW w:w="5000" w:type="pct"/>
        <w:tblLook w:val="04A0" w:firstRow="1" w:lastRow="0" w:firstColumn="1" w:lastColumn="0" w:noHBand="0" w:noVBand="1"/>
      </w:tblPr>
      <w:tblGrid>
        <w:gridCol w:w="1412"/>
        <w:gridCol w:w="7515"/>
        <w:gridCol w:w="1381"/>
      </w:tblGrid>
      <w:tr w:rsidR="00AD6C1C" w14:paraId="2C62DEBE" w14:textId="77777777" w:rsidTr="00E41B34">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85" w:type="pct"/>
          </w:tcPr>
          <w:p w14:paraId="470C3A81" w14:textId="77777777" w:rsidR="00AD6C1C" w:rsidRDefault="00AD6C1C" w:rsidP="00E41B34">
            <w:pPr>
              <w:rPr>
                <w:lang w:eastAsia="en-AU"/>
              </w:rPr>
            </w:pPr>
            <w:r>
              <w:rPr>
                <w:lang w:eastAsia="en-AU"/>
              </w:rPr>
              <w:t xml:space="preserve">Exemption No. </w:t>
            </w:r>
          </w:p>
        </w:tc>
        <w:tc>
          <w:tcPr>
            <w:tcW w:w="3645" w:type="pct"/>
          </w:tcPr>
          <w:p w14:paraId="3B2D4E0A" w14:textId="77777777" w:rsidR="00AD6C1C" w:rsidRDefault="00AD6C1C" w:rsidP="00E41B34">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List subject conditions in full</w:t>
            </w:r>
          </w:p>
        </w:tc>
        <w:tc>
          <w:tcPr>
            <w:tcW w:w="670" w:type="pct"/>
          </w:tcPr>
          <w:p w14:paraId="5417B40B" w14:textId="77777777" w:rsidR="00AD6C1C" w:rsidRDefault="00AD6C1C" w:rsidP="00E41B34">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Compliant with conditions</w:t>
            </w:r>
          </w:p>
        </w:tc>
      </w:tr>
      <w:tr w:rsidR="00460C9D" w14:paraId="59C23551" w14:textId="77777777" w:rsidTr="00E41B34">
        <w:trPr>
          <w:trHeight w:val="431"/>
        </w:trPr>
        <w:tc>
          <w:tcPr>
            <w:cnfStyle w:val="001000000000" w:firstRow="0" w:lastRow="0" w:firstColumn="1" w:lastColumn="0" w:oddVBand="0" w:evenVBand="0" w:oddHBand="0" w:evenHBand="0" w:firstRowFirstColumn="0" w:firstRowLastColumn="0" w:lastRowFirstColumn="0" w:lastRowLastColumn="0"/>
            <w:tcW w:w="685" w:type="pct"/>
          </w:tcPr>
          <w:p w14:paraId="6807E335" w14:textId="77777777" w:rsidR="00460C9D" w:rsidRPr="007C719E" w:rsidRDefault="00460C9D" w:rsidP="00E41B34">
            <w:pPr>
              <w:rPr>
                <w:lang w:eastAsia="en-AU"/>
              </w:rPr>
            </w:pPr>
            <w:r w:rsidRPr="003832A0">
              <w:rPr>
                <w:i/>
                <w:color w:val="C00000"/>
                <w:lang w:eastAsia="en-AU"/>
              </w:rPr>
              <w:t>1</w:t>
            </w:r>
          </w:p>
        </w:tc>
        <w:tc>
          <w:tcPr>
            <w:tcW w:w="3645" w:type="pct"/>
          </w:tcPr>
          <w:p w14:paraId="11A44D56" w14:textId="77777777" w:rsidR="00460C9D" w:rsidRPr="007C719E" w:rsidRDefault="00460C9D" w:rsidP="00E41B34">
            <w:pPr>
              <w:cnfStyle w:val="000000000000" w:firstRow="0" w:lastRow="0" w:firstColumn="0" w:lastColumn="0" w:oddVBand="0" w:evenVBand="0" w:oddHBand="0" w:evenHBand="0" w:firstRowFirstColumn="0" w:firstRowLastColumn="0" w:lastRowFirstColumn="0" w:lastRowLastColumn="0"/>
              <w:rPr>
                <w:lang w:eastAsia="en-AU"/>
              </w:rPr>
            </w:pPr>
          </w:p>
        </w:tc>
        <w:sdt>
          <w:sdtPr>
            <w:rPr>
              <w:lang w:eastAsia="en-AU"/>
            </w:rPr>
            <w:id w:val="240531467"/>
            <w:placeholder>
              <w:docPart w:val="33ADE33F51694EC7A954E98D85F04B0D"/>
            </w:placeholder>
            <w:showingPlcHdr/>
            <w:dropDownList>
              <w:listItem w:displayText="YES" w:value="YES"/>
              <w:listItem w:displayText="NO" w:value="NO"/>
            </w:dropDownList>
          </w:sdtPr>
          <w:sdtContent>
            <w:tc>
              <w:tcPr>
                <w:tcW w:w="670" w:type="pct"/>
              </w:tcPr>
              <w:p w14:paraId="673790FD" w14:textId="35E4912F" w:rsidR="00460C9D" w:rsidRDefault="00460C9D" w:rsidP="00E41B34">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Y/N</w:t>
                </w:r>
              </w:p>
            </w:tc>
          </w:sdtContent>
        </w:sdt>
      </w:tr>
      <w:tr w:rsidR="00460C9D" w14:paraId="6F3193C1" w14:textId="77777777" w:rsidTr="00E41B3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85" w:type="pct"/>
          </w:tcPr>
          <w:p w14:paraId="0A84447D" w14:textId="77777777" w:rsidR="00460C9D" w:rsidRPr="007C719E" w:rsidRDefault="00460C9D" w:rsidP="00E41B34">
            <w:pPr>
              <w:rPr>
                <w:lang w:eastAsia="en-AU"/>
              </w:rPr>
            </w:pPr>
            <w:r w:rsidRPr="003832A0">
              <w:rPr>
                <w:i/>
                <w:color w:val="C00000"/>
                <w:lang w:eastAsia="en-AU"/>
              </w:rPr>
              <w:t>2</w:t>
            </w:r>
          </w:p>
        </w:tc>
        <w:tc>
          <w:tcPr>
            <w:tcW w:w="3645" w:type="pct"/>
          </w:tcPr>
          <w:p w14:paraId="0F441DA5" w14:textId="77777777" w:rsidR="00460C9D" w:rsidRPr="007C719E" w:rsidRDefault="00460C9D" w:rsidP="00E41B34">
            <w:pPr>
              <w:cnfStyle w:val="000000010000" w:firstRow="0" w:lastRow="0" w:firstColumn="0" w:lastColumn="0" w:oddVBand="0" w:evenVBand="0" w:oddHBand="0" w:evenHBand="1" w:firstRowFirstColumn="0" w:firstRowLastColumn="0" w:lastRowFirstColumn="0" w:lastRowLastColumn="0"/>
              <w:rPr>
                <w:lang w:eastAsia="en-AU"/>
              </w:rPr>
            </w:pPr>
          </w:p>
        </w:tc>
        <w:sdt>
          <w:sdtPr>
            <w:rPr>
              <w:lang w:eastAsia="en-AU"/>
            </w:rPr>
            <w:id w:val="349071228"/>
            <w:placeholder>
              <w:docPart w:val="F512424B70164402AF4BB26E406EA582"/>
            </w:placeholder>
            <w:showingPlcHdr/>
            <w:dropDownList>
              <w:listItem w:displayText="YES" w:value="YES"/>
              <w:listItem w:displayText="NO" w:value="NO"/>
            </w:dropDownList>
          </w:sdtPr>
          <w:sdtContent>
            <w:tc>
              <w:tcPr>
                <w:tcW w:w="670" w:type="pct"/>
              </w:tcPr>
              <w:p w14:paraId="4331F931" w14:textId="7BD64C33" w:rsidR="00460C9D" w:rsidRDefault="00460C9D" w:rsidP="00E41B34">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Y/N</w:t>
                </w:r>
              </w:p>
            </w:tc>
          </w:sdtContent>
        </w:sdt>
      </w:tr>
      <w:tr w:rsidR="00460C9D" w14:paraId="3EA22962" w14:textId="77777777" w:rsidTr="00E41B34">
        <w:trPr>
          <w:trHeight w:val="431"/>
        </w:trPr>
        <w:tc>
          <w:tcPr>
            <w:cnfStyle w:val="001000000000" w:firstRow="0" w:lastRow="0" w:firstColumn="1" w:lastColumn="0" w:oddVBand="0" w:evenVBand="0" w:oddHBand="0" w:evenHBand="0" w:firstRowFirstColumn="0" w:firstRowLastColumn="0" w:lastRowFirstColumn="0" w:lastRowLastColumn="0"/>
            <w:tcW w:w="685" w:type="pct"/>
          </w:tcPr>
          <w:p w14:paraId="5BFE53D7" w14:textId="77777777" w:rsidR="00460C9D" w:rsidRPr="007C719E" w:rsidRDefault="00460C9D" w:rsidP="00E41B34">
            <w:pPr>
              <w:rPr>
                <w:lang w:eastAsia="en-AU"/>
              </w:rPr>
            </w:pPr>
            <w:r w:rsidRPr="003832A0">
              <w:rPr>
                <w:i/>
                <w:color w:val="C00000"/>
                <w:lang w:eastAsia="en-AU"/>
              </w:rPr>
              <w:t>3</w:t>
            </w:r>
          </w:p>
        </w:tc>
        <w:tc>
          <w:tcPr>
            <w:tcW w:w="3645" w:type="pct"/>
          </w:tcPr>
          <w:p w14:paraId="46E33B58" w14:textId="77777777" w:rsidR="00460C9D" w:rsidRPr="007C719E" w:rsidRDefault="00460C9D" w:rsidP="00E41B34">
            <w:pPr>
              <w:cnfStyle w:val="000000000000" w:firstRow="0" w:lastRow="0" w:firstColumn="0" w:lastColumn="0" w:oddVBand="0" w:evenVBand="0" w:oddHBand="0" w:evenHBand="0" w:firstRowFirstColumn="0" w:firstRowLastColumn="0" w:lastRowFirstColumn="0" w:lastRowLastColumn="0"/>
              <w:rPr>
                <w:lang w:eastAsia="en-AU"/>
              </w:rPr>
            </w:pPr>
          </w:p>
        </w:tc>
        <w:sdt>
          <w:sdtPr>
            <w:rPr>
              <w:lang w:eastAsia="en-AU"/>
            </w:rPr>
            <w:id w:val="1314908402"/>
            <w:placeholder>
              <w:docPart w:val="D8036AC1DD4D4A7292C97CB8EE852A80"/>
            </w:placeholder>
            <w:showingPlcHdr/>
            <w:dropDownList>
              <w:listItem w:displayText="YES" w:value="YES"/>
              <w:listItem w:displayText="NO" w:value="NO"/>
            </w:dropDownList>
          </w:sdtPr>
          <w:sdtContent>
            <w:tc>
              <w:tcPr>
                <w:tcW w:w="670" w:type="pct"/>
              </w:tcPr>
              <w:p w14:paraId="16686973" w14:textId="20851F49" w:rsidR="00460C9D" w:rsidRDefault="00460C9D" w:rsidP="00E41B34">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Y/N</w:t>
                </w:r>
              </w:p>
            </w:tc>
          </w:sdtContent>
        </w:sdt>
      </w:tr>
    </w:tbl>
    <w:p w14:paraId="6E1A6ED0" w14:textId="77777777" w:rsidR="00D40038" w:rsidRPr="00D40038" w:rsidRDefault="00D40038" w:rsidP="00DC3B4A">
      <w:pPr>
        <w:pStyle w:val="Heading2"/>
      </w:pPr>
      <w:bookmarkStart w:id="125" w:name="_Toc158301562"/>
      <w:r>
        <w:t xml:space="preserve">Approved exemptions for </w:t>
      </w:r>
      <w:r w:rsidR="00405541">
        <w:t>r</w:t>
      </w:r>
      <w:r>
        <w:t>ate of recovery</w:t>
      </w:r>
      <w:bookmarkEnd w:id="125"/>
    </w:p>
    <w:p w14:paraId="071A1614" w14:textId="56A61CC5" w:rsidR="00D40038" w:rsidRPr="003832A0" w:rsidRDefault="00D40038" w:rsidP="00D40038">
      <w:pPr>
        <w:rPr>
          <w:i/>
          <w:color w:val="C00000"/>
          <w:lang w:eastAsia="en-AU"/>
        </w:rPr>
      </w:pPr>
      <w:r w:rsidRPr="003832A0">
        <w:rPr>
          <w:i/>
          <w:color w:val="C00000"/>
          <w:lang w:eastAsia="en-AU"/>
        </w:rPr>
        <w:t xml:space="preserve">An interest holder may apply to the Minister for </w:t>
      </w:r>
      <w:r w:rsidR="00AD6C1C" w:rsidRPr="003832A0">
        <w:rPr>
          <w:i/>
          <w:color w:val="C00000"/>
          <w:lang w:eastAsia="en-AU"/>
        </w:rPr>
        <w:t>an approval to produce petroleum for a limited period that is inconsistent with an approved rate of recovery</w:t>
      </w:r>
      <w:r w:rsidRPr="003832A0">
        <w:rPr>
          <w:i/>
          <w:color w:val="C00000"/>
          <w:lang w:eastAsia="en-AU"/>
        </w:rPr>
        <w:t xml:space="preserve">. </w:t>
      </w:r>
      <w:r w:rsidR="003E18BE" w:rsidRPr="003832A0">
        <w:rPr>
          <w:i/>
          <w:color w:val="C00000"/>
          <w:lang w:eastAsia="en-AU"/>
        </w:rPr>
        <w:t xml:space="preserve">List exemptions in </w:t>
      </w:r>
      <w:r w:rsidR="003E18BE">
        <w:rPr>
          <w:i/>
          <w:color w:val="FF0000"/>
          <w:lang w:eastAsia="en-AU"/>
        </w:rPr>
        <w:fldChar w:fldCharType="begin"/>
      </w:r>
      <w:r w:rsidR="003E18BE">
        <w:rPr>
          <w:i/>
          <w:color w:val="FF0000"/>
          <w:lang w:eastAsia="en-AU"/>
        </w:rPr>
        <w:instrText xml:space="preserve"> REF _Ref156983138 \h </w:instrText>
      </w:r>
      <w:r w:rsidR="003E18BE">
        <w:rPr>
          <w:i/>
          <w:color w:val="FF0000"/>
          <w:lang w:eastAsia="en-AU"/>
        </w:rPr>
      </w:r>
      <w:r w:rsidR="003E18BE">
        <w:rPr>
          <w:i/>
          <w:color w:val="FF0000"/>
          <w:lang w:eastAsia="en-AU"/>
        </w:rPr>
        <w:fldChar w:fldCharType="separate"/>
      </w:r>
      <w:r w:rsidR="00D96FEE">
        <w:t xml:space="preserve">Table </w:t>
      </w:r>
      <w:r w:rsidR="00D96FEE">
        <w:rPr>
          <w:noProof/>
        </w:rPr>
        <w:t>49</w:t>
      </w:r>
      <w:r w:rsidR="003E18BE">
        <w:rPr>
          <w:i/>
          <w:color w:val="FF0000"/>
          <w:lang w:eastAsia="en-AU"/>
        </w:rPr>
        <w:fldChar w:fldCharType="end"/>
      </w:r>
      <w:r w:rsidR="003E18BE" w:rsidRPr="003832A0">
        <w:rPr>
          <w:i/>
          <w:color w:val="C00000"/>
          <w:lang w:eastAsia="en-AU"/>
        </w:rPr>
        <w:t xml:space="preserve"> and relevant conditions (including compliance with) in </w:t>
      </w:r>
      <w:r w:rsidR="003E18BE">
        <w:rPr>
          <w:i/>
          <w:color w:val="FF0000"/>
          <w:lang w:eastAsia="en-AU"/>
        </w:rPr>
        <w:fldChar w:fldCharType="begin"/>
      </w:r>
      <w:r w:rsidR="003E18BE">
        <w:rPr>
          <w:i/>
          <w:color w:val="FF0000"/>
          <w:lang w:eastAsia="en-AU"/>
        </w:rPr>
        <w:instrText xml:space="preserve"> REF _Ref156983151 \h </w:instrText>
      </w:r>
      <w:r w:rsidR="003E18BE">
        <w:rPr>
          <w:i/>
          <w:color w:val="FF0000"/>
          <w:lang w:eastAsia="en-AU"/>
        </w:rPr>
      </w:r>
      <w:r w:rsidR="003E18BE">
        <w:rPr>
          <w:i/>
          <w:color w:val="FF0000"/>
          <w:lang w:eastAsia="en-AU"/>
        </w:rPr>
        <w:fldChar w:fldCharType="separate"/>
      </w:r>
      <w:r w:rsidR="00D96FEE">
        <w:t xml:space="preserve">Table </w:t>
      </w:r>
      <w:r w:rsidR="00D96FEE">
        <w:rPr>
          <w:noProof/>
        </w:rPr>
        <w:t>50</w:t>
      </w:r>
      <w:r w:rsidR="003E18BE">
        <w:rPr>
          <w:i/>
          <w:color w:val="FF0000"/>
          <w:lang w:eastAsia="en-AU"/>
        </w:rPr>
        <w:fldChar w:fldCharType="end"/>
      </w:r>
      <w:r w:rsidR="003E18BE" w:rsidRPr="003832A0">
        <w:rPr>
          <w:i/>
          <w:color w:val="C00000"/>
          <w:lang w:eastAsia="en-AU"/>
        </w:rPr>
        <w:t xml:space="preserve"> below.</w:t>
      </w:r>
    </w:p>
    <w:p w14:paraId="2F8D8785" w14:textId="11FC958B" w:rsidR="00F86665" w:rsidRDefault="00F86665" w:rsidP="004605CC">
      <w:pPr>
        <w:pStyle w:val="Caption"/>
        <w:keepNext/>
      </w:pPr>
      <w:bookmarkStart w:id="126" w:name="_Ref156983138"/>
      <w:r>
        <w:t xml:space="preserve">Table </w:t>
      </w:r>
      <w:fldSimple w:instr=" SEQ Table \* ARABIC ">
        <w:r w:rsidR="00D96FEE">
          <w:rPr>
            <w:noProof/>
          </w:rPr>
          <w:t>49</w:t>
        </w:r>
      </w:fldSimple>
      <w:bookmarkEnd w:id="126"/>
      <w:r>
        <w:t xml:space="preserve"> - Rate of recovery exemptions</w:t>
      </w:r>
    </w:p>
    <w:tbl>
      <w:tblPr>
        <w:tblStyle w:val="NTGtable1"/>
        <w:tblW w:w="5000" w:type="pct"/>
        <w:tblLayout w:type="fixed"/>
        <w:tblLook w:val="04A0" w:firstRow="1" w:lastRow="0" w:firstColumn="1" w:lastColumn="0" w:noHBand="0" w:noVBand="1"/>
      </w:tblPr>
      <w:tblGrid>
        <w:gridCol w:w="1412"/>
        <w:gridCol w:w="1843"/>
        <w:gridCol w:w="2837"/>
        <w:gridCol w:w="2835"/>
        <w:gridCol w:w="1381"/>
      </w:tblGrid>
      <w:tr w:rsidR="003C0A6A" w14:paraId="1B64BF33" w14:textId="77777777" w:rsidTr="00E41B34">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85" w:type="pct"/>
          </w:tcPr>
          <w:p w14:paraId="0ECDC221" w14:textId="77777777" w:rsidR="003C0A6A" w:rsidRDefault="003C0A6A" w:rsidP="00E41B34">
            <w:pPr>
              <w:rPr>
                <w:lang w:eastAsia="en-AU"/>
              </w:rPr>
            </w:pPr>
            <w:r>
              <w:rPr>
                <w:lang w:eastAsia="en-AU"/>
              </w:rPr>
              <w:t>Exemption No.</w:t>
            </w:r>
          </w:p>
        </w:tc>
        <w:tc>
          <w:tcPr>
            <w:tcW w:w="894" w:type="pct"/>
          </w:tcPr>
          <w:p w14:paraId="069D1CB2" w14:textId="77777777" w:rsidR="003C0A6A" w:rsidRDefault="003C0A6A" w:rsidP="00E41B34">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Relevant FMP</w:t>
            </w:r>
          </w:p>
        </w:tc>
        <w:tc>
          <w:tcPr>
            <w:tcW w:w="1376" w:type="pct"/>
          </w:tcPr>
          <w:p w14:paraId="54628EB0" w14:textId="77777777" w:rsidR="003C0A6A" w:rsidRDefault="003C0A6A" w:rsidP="00E41B34">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Requested exemption period</w:t>
            </w:r>
          </w:p>
        </w:tc>
        <w:tc>
          <w:tcPr>
            <w:tcW w:w="1375" w:type="pct"/>
          </w:tcPr>
          <w:p w14:paraId="6408CE5A" w14:textId="77777777" w:rsidR="003C0A6A" w:rsidRDefault="003C0A6A" w:rsidP="00E41B34">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Period of approval</w:t>
            </w:r>
          </w:p>
        </w:tc>
        <w:tc>
          <w:tcPr>
            <w:tcW w:w="670" w:type="pct"/>
          </w:tcPr>
          <w:p w14:paraId="40E1396C" w14:textId="77777777" w:rsidR="003C0A6A" w:rsidRDefault="003C0A6A" w:rsidP="00E41B34">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Subject to conditions*</w:t>
            </w:r>
          </w:p>
        </w:tc>
      </w:tr>
      <w:tr w:rsidR="00460C9D" w14:paraId="0BA046DB" w14:textId="77777777" w:rsidTr="00E41B34">
        <w:trPr>
          <w:trHeight w:val="431"/>
        </w:trPr>
        <w:tc>
          <w:tcPr>
            <w:cnfStyle w:val="001000000000" w:firstRow="0" w:lastRow="0" w:firstColumn="1" w:lastColumn="0" w:oddVBand="0" w:evenVBand="0" w:oddHBand="0" w:evenHBand="0" w:firstRowFirstColumn="0" w:firstRowLastColumn="0" w:lastRowFirstColumn="0" w:lastRowLastColumn="0"/>
            <w:tcW w:w="685" w:type="pct"/>
          </w:tcPr>
          <w:p w14:paraId="0307CEA3" w14:textId="77777777" w:rsidR="00460C9D" w:rsidRPr="007C719E" w:rsidRDefault="00460C9D" w:rsidP="00E41B34">
            <w:pPr>
              <w:rPr>
                <w:lang w:eastAsia="en-AU"/>
              </w:rPr>
            </w:pPr>
            <w:r w:rsidRPr="003832A0">
              <w:rPr>
                <w:i/>
                <w:color w:val="C00000"/>
                <w:lang w:eastAsia="en-AU"/>
              </w:rPr>
              <w:t>1</w:t>
            </w:r>
          </w:p>
        </w:tc>
        <w:tc>
          <w:tcPr>
            <w:tcW w:w="894" w:type="pct"/>
          </w:tcPr>
          <w:p w14:paraId="5D8F0526" w14:textId="7BB4CBE6" w:rsidR="00460C9D" w:rsidRPr="007C719E" w:rsidRDefault="00460C9D" w:rsidP="00E41B34">
            <w:pPr>
              <w:cnfStyle w:val="000000000000" w:firstRow="0" w:lastRow="0" w:firstColumn="0" w:lastColumn="0" w:oddVBand="0" w:evenVBand="0" w:oddHBand="0" w:evenHBand="0" w:firstRowFirstColumn="0" w:firstRowLastColumn="0" w:lastRowFirstColumn="0" w:lastRowLastColumn="0"/>
              <w:rPr>
                <w:lang w:eastAsia="en-AU"/>
              </w:rPr>
            </w:pPr>
          </w:p>
        </w:tc>
        <w:tc>
          <w:tcPr>
            <w:tcW w:w="1376" w:type="pct"/>
          </w:tcPr>
          <w:p w14:paraId="52C57D04" w14:textId="0FD50F33" w:rsidR="00460C9D" w:rsidRPr="007C719E" w:rsidRDefault="00460C9D" w:rsidP="00E41B34">
            <w:pPr>
              <w:cnfStyle w:val="000000000000" w:firstRow="0" w:lastRow="0" w:firstColumn="0" w:lastColumn="0" w:oddVBand="0" w:evenVBand="0" w:oddHBand="0" w:evenHBand="0" w:firstRowFirstColumn="0" w:firstRowLastColumn="0" w:lastRowFirstColumn="0" w:lastRowLastColumn="0"/>
              <w:rPr>
                <w:lang w:eastAsia="en-AU"/>
              </w:rPr>
            </w:pPr>
          </w:p>
        </w:tc>
        <w:tc>
          <w:tcPr>
            <w:tcW w:w="1375" w:type="pct"/>
          </w:tcPr>
          <w:p w14:paraId="7D59D6BE" w14:textId="7B4E8F1C" w:rsidR="00460C9D" w:rsidRPr="007C719E" w:rsidRDefault="00460C9D" w:rsidP="00E41B34">
            <w:pPr>
              <w:cnfStyle w:val="000000000000" w:firstRow="0" w:lastRow="0" w:firstColumn="0" w:lastColumn="0" w:oddVBand="0" w:evenVBand="0" w:oddHBand="0" w:evenHBand="0" w:firstRowFirstColumn="0" w:firstRowLastColumn="0" w:lastRowFirstColumn="0" w:lastRowLastColumn="0"/>
              <w:rPr>
                <w:lang w:eastAsia="en-AU"/>
              </w:rPr>
            </w:pPr>
          </w:p>
        </w:tc>
        <w:sdt>
          <w:sdtPr>
            <w:rPr>
              <w:lang w:eastAsia="en-AU"/>
            </w:rPr>
            <w:id w:val="553127024"/>
            <w:placeholder>
              <w:docPart w:val="CCC66D0D0B28488AAE1BC47C4AD2CEC9"/>
            </w:placeholder>
            <w:showingPlcHdr/>
            <w:dropDownList>
              <w:listItem w:displayText="YES" w:value="YES"/>
              <w:listItem w:displayText="NO" w:value="NO"/>
            </w:dropDownList>
          </w:sdtPr>
          <w:sdtContent>
            <w:tc>
              <w:tcPr>
                <w:tcW w:w="670" w:type="pct"/>
              </w:tcPr>
              <w:p w14:paraId="7A90447C" w14:textId="2148EA3D" w:rsidR="00460C9D" w:rsidRDefault="00460C9D" w:rsidP="00E41B34">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Y/N</w:t>
                </w:r>
              </w:p>
            </w:tc>
          </w:sdtContent>
        </w:sdt>
      </w:tr>
      <w:tr w:rsidR="00460C9D" w14:paraId="7E0C6D75" w14:textId="77777777" w:rsidTr="00E41B3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85" w:type="pct"/>
          </w:tcPr>
          <w:p w14:paraId="1ECAF223" w14:textId="77777777" w:rsidR="00460C9D" w:rsidRPr="007C719E" w:rsidRDefault="00460C9D" w:rsidP="00E41B34">
            <w:pPr>
              <w:rPr>
                <w:lang w:eastAsia="en-AU"/>
              </w:rPr>
            </w:pPr>
            <w:r w:rsidRPr="003832A0">
              <w:rPr>
                <w:i/>
                <w:color w:val="C00000"/>
                <w:lang w:eastAsia="en-AU"/>
              </w:rPr>
              <w:t>2</w:t>
            </w:r>
          </w:p>
        </w:tc>
        <w:tc>
          <w:tcPr>
            <w:tcW w:w="894" w:type="pct"/>
          </w:tcPr>
          <w:p w14:paraId="6AB7F37E" w14:textId="77777777" w:rsidR="00460C9D" w:rsidRPr="007C719E" w:rsidRDefault="00460C9D" w:rsidP="00E41B34">
            <w:pPr>
              <w:cnfStyle w:val="000000010000" w:firstRow="0" w:lastRow="0" w:firstColumn="0" w:lastColumn="0" w:oddVBand="0" w:evenVBand="0" w:oddHBand="0" w:evenHBand="1" w:firstRowFirstColumn="0" w:firstRowLastColumn="0" w:lastRowFirstColumn="0" w:lastRowLastColumn="0"/>
              <w:rPr>
                <w:lang w:eastAsia="en-AU"/>
              </w:rPr>
            </w:pPr>
          </w:p>
        </w:tc>
        <w:tc>
          <w:tcPr>
            <w:tcW w:w="1376" w:type="pct"/>
          </w:tcPr>
          <w:p w14:paraId="2E050D41" w14:textId="77777777" w:rsidR="00460C9D" w:rsidRPr="007C719E" w:rsidRDefault="00460C9D" w:rsidP="00E41B34">
            <w:pPr>
              <w:cnfStyle w:val="000000010000" w:firstRow="0" w:lastRow="0" w:firstColumn="0" w:lastColumn="0" w:oddVBand="0" w:evenVBand="0" w:oddHBand="0" w:evenHBand="1" w:firstRowFirstColumn="0" w:firstRowLastColumn="0" w:lastRowFirstColumn="0" w:lastRowLastColumn="0"/>
              <w:rPr>
                <w:lang w:eastAsia="en-AU"/>
              </w:rPr>
            </w:pPr>
          </w:p>
        </w:tc>
        <w:tc>
          <w:tcPr>
            <w:tcW w:w="1375" w:type="pct"/>
          </w:tcPr>
          <w:p w14:paraId="12DA4059" w14:textId="77777777" w:rsidR="00460C9D" w:rsidRPr="007C719E" w:rsidRDefault="00460C9D" w:rsidP="00E41B34">
            <w:pPr>
              <w:cnfStyle w:val="000000010000" w:firstRow="0" w:lastRow="0" w:firstColumn="0" w:lastColumn="0" w:oddVBand="0" w:evenVBand="0" w:oddHBand="0" w:evenHBand="1" w:firstRowFirstColumn="0" w:firstRowLastColumn="0" w:lastRowFirstColumn="0" w:lastRowLastColumn="0"/>
              <w:rPr>
                <w:lang w:eastAsia="en-AU"/>
              </w:rPr>
            </w:pPr>
          </w:p>
        </w:tc>
        <w:sdt>
          <w:sdtPr>
            <w:rPr>
              <w:lang w:eastAsia="en-AU"/>
            </w:rPr>
            <w:id w:val="-1375151466"/>
            <w:placeholder>
              <w:docPart w:val="22BD79117BAD47C2AD238F1D11613F18"/>
            </w:placeholder>
            <w:showingPlcHdr/>
            <w:dropDownList>
              <w:listItem w:displayText="YES" w:value="YES"/>
              <w:listItem w:displayText="NO" w:value="NO"/>
            </w:dropDownList>
          </w:sdtPr>
          <w:sdtContent>
            <w:tc>
              <w:tcPr>
                <w:tcW w:w="670" w:type="pct"/>
              </w:tcPr>
              <w:p w14:paraId="59E33F9E" w14:textId="31325868" w:rsidR="00460C9D" w:rsidRDefault="00460C9D" w:rsidP="00E41B34">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Y/N</w:t>
                </w:r>
              </w:p>
            </w:tc>
          </w:sdtContent>
        </w:sdt>
      </w:tr>
      <w:tr w:rsidR="00460C9D" w14:paraId="122BF616" w14:textId="77777777" w:rsidTr="00E41B34">
        <w:trPr>
          <w:trHeight w:val="431"/>
        </w:trPr>
        <w:tc>
          <w:tcPr>
            <w:cnfStyle w:val="001000000000" w:firstRow="0" w:lastRow="0" w:firstColumn="1" w:lastColumn="0" w:oddVBand="0" w:evenVBand="0" w:oddHBand="0" w:evenHBand="0" w:firstRowFirstColumn="0" w:firstRowLastColumn="0" w:lastRowFirstColumn="0" w:lastRowLastColumn="0"/>
            <w:tcW w:w="685" w:type="pct"/>
          </w:tcPr>
          <w:p w14:paraId="3DD01245" w14:textId="77777777" w:rsidR="00460C9D" w:rsidRPr="007C719E" w:rsidRDefault="00460C9D" w:rsidP="00E41B34">
            <w:pPr>
              <w:rPr>
                <w:lang w:eastAsia="en-AU"/>
              </w:rPr>
            </w:pPr>
            <w:r w:rsidRPr="003832A0">
              <w:rPr>
                <w:i/>
                <w:color w:val="C00000"/>
                <w:lang w:eastAsia="en-AU"/>
              </w:rPr>
              <w:t>3</w:t>
            </w:r>
          </w:p>
        </w:tc>
        <w:tc>
          <w:tcPr>
            <w:tcW w:w="894" w:type="pct"/>
          </w:tcPr>
          <w:p w14:paraId="7259C924" w14:textId="77777777" w:rsidR="00460C9D" w:rsidRPr="007C719E" w:rsidRDefault="00460C9D" w:rsidP="00E41B34">
            <w:pPr>
              <w:cnfStyle w:val="000000000000" w:firstRow="0" w:lastRow="0" w:firstColumn="0" w:lastColumn="0" w:oddVBand="0" w:evenVBand="0" w:oddHBand="0" w:evenHBand="0" w:firstRowFirstColumn="0" w:firstRowLastColumn="0" w:lastRowFirstColumn="0" w:lastRowLastColumn="0"/>
              <w:rPr>
                <w:lang w:eastAsia="en-AU"/>
              </w:rPr>
            </w:pPr>
          </w:p>
        </w:tc>
        <w:tc>
          <w:tcPr>
            <w:tcW w:w="1376" w:type="pct"/>
          </w:tcPr>
          <w:p w14:paraId="79864F61" w14:textId="77777777" w:rsidR="00460C9D" w:rsidRPr="007C719E" w:rsidRDefault="00460C9D" w:rsidP="00E41B34">
            <w:pPr>
              <w:cnfStyle w:val="000000000000" w:firstRow="0" w:lastRow="0" w:firstColumn="0" w:lastColumn="0" w:oddVBand="0" w:evenVBand="0" w:oddHBand="0" w:evenHBand="0" w:firstRowFirstColumn="0" w:firstRowLastColumn="0" w:lastRowFirstColumn="0" w:lastRowLastColumn="0"/>
              <w:rPr>
                <w:lang w:eastAsia="en-AU"/>
              </w:rPr>
            </w:pPr>
          </w:p>
        </w:tc>
        <w:tc>
          <w:tcPr>
            <w:tcW w:w="1375" w:type="pct"/>
          </w:tcPr>
          <w:p w14:paraId="30A02C42" w14:textId="77777777" w:rsidR="00460C9D" w:rsidRPr="007C719E" w:rsidRDefault="00460C9D" w:rsidP="00E41B34">
            <w:pPr>
              <w:cnfStyle w:val="000000000000" w:firstRow="0" w:lastRow="0" w:firstColumn="0" w:lastColumn="0" w:oddVBand="0" w:evenVBand="0" w:oddHBand="0" w:evenHBand="0" w:firstRowFirstColumn="0" w:firstRowLastColumn="0" w:lastRowFirstColumn="0" w:lastRowLastColumn="0"/>
              <w:rPr>
                <w:lang w:eastAsia="en-AU"/>
              </w:rPr>
            </w:pPr>
          </w:p>
        </w:tc>
        <w:sdt>
          <w:sdtPr>
            <w:rPr>
              <w:lang w:eastAsia="en-AU"/>
            </w:rPr>
            <w:id w:val="1657808556"/>
            <w:placeholder>
              <w:docPart w:val="56FB0E44BA9D474C802BECB1864AB1A5"/>
            </w:placeholder>
            <w:showingPlcHdr/>
            <w:dropDownList>
              <w:listItem w:displayText="YES" w:value="YES"/>
              <w:listItem w:displayText="NO" w:value="NO"/>
            </w:dropDownList>
          </w:sdtPr>
          <w:sdtContent>
            <w:tc>
              <w:tcPr>
                <w:tcW w:w="670" w:type="pct"/>
              </w:tcPr>
              <w:p w14:paraId="0BCEA8BC" w14:textId="3E82DEBF" w:rsidR="00460C9D" w:rsidRDefault="00460C9D" w:rsidP="00E41B34">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Y/N</w:t>
                </w:r>
              </w:p>
            </w:tc>
          </w:sdtContent>
        </w:sdt>
      </w:tr>
    </w:tbl>
    <w:p w14:paraId="0DA9163D" w14:textId="2376CAA7" w:rsidR="00F86665" w:rsidRDefault="00F86665" w:rsidP="004605CC">
      <w:pPr>
        <w:pStyle w:val="Caption"/>
        <w:keepNext/>
      </w:pPr>
      <w:bookmarkStart w:id="127" w:name="_Ref156983151"/>
      <w:r>
        <w:lastRenderedPageBreak/>
        <w:t xml:space="preserve">Table </w:t>
      </w:r>
      <w:fldSimple w:instr=" SEQ Table \* ARABIC ">
        <w:r w:rsidR="00D96FEE">
          <w:rPr>
            <w:noProof/>
          </w:rPr>
          <w:t>50</w:t>
        </w:r>
      </w:fldSimple>
      <w:bookmarkEnd w:id="127"/>
      <w:r>
        <w:t xml:space="preserve"> - Rate of recovery exemption conditions</w:t>
      </w:r>
    </w:p>
    <w:tbl>
      <w:tblPr>
        <w:tblStyle w:val="NTGtable1"/>
        <w:tblW w:w="5000" w:type="pct"/>
        <w:tblLook w:val="04A0" w:firstRow="1" w:lastRow="0" w:firstColumn="1" w:lastColumn="0" w:noHBand="0" w:noVBand="1"/>
      </w:tblPr>
      <w:tblGrid>
        <w:gridCol w:w="1412"/>
        <w:gridCol w:w="7515"/>
        <w:gridCol w:w="1381"/>
      </w:tblGrid>
      <w:tr w:rsidR="00405541" w14:paraId="4116DA71" w14:textId="77777777" w:rsidTr="00E41B34">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85" w:type="pct"/>
          </w:tcPr>
          <w:p w14:paraId="15ADB674" w14:textId="77777777" w:rsidR="00405541" w:rsidRDefault="00405541" w:rsidP="00E41B34">
            <w:pPr>
              <w:rPr>
                <w:lang w:eastAsia="en-AU"/>
              </w:rPr>
            </w:pPr>
            <w:r>
              <w:rPr>
                <w:lang w:eastAsia="en-AU"/>
              </w:rPr>
              <w:t xml:space="preserve">Exemption No. </w:t>
            </w:r>
          </w:p>
        </w:tc>
        <w:tc>
          <w:tcPr>
            <w:tcW w:w="3645" w:type="pct"/>
          </w:tcPr>
          <w:p w14:paraId="443D4932" w14:textId="77777777" w:rsidR="00405541" w:rsidRDefault="00405541" w:rsidP="00E41B34">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List subject conditions in full</w:t>
            </w:r>
          </w:p>
        </w:tc>
        <w:tc>
          <w:tcPr>
            <w:tcW w:w="670" w:type="pct"/>
          </w:tcPr>
          <w:p w14:paraId="7E2DE0D2" w14:textId="77777777" w:rsidR="00405541" w:rsidRDefault="00405541" w:rsidP="00E41B34">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Compliant with conditions</w:t>
            </w:r>
          </w:p>
        </w:tc>
      </w:tr>
      <w:tr w:rsidR="00460C9D" w14:paraId="4377EF70" w14:textId="77777777" w:rsidTr="00E41B34">
        <w:trPr>
          <w:trHeight w:val="431"/>
        </w:trPr>
        <w:tc>
          <w:tcPr>
            <w:cnfStyle w:val="001000000000" w:firstRow="0" w:lastRow="0" w:firstColumn="1" w:lastColumn="0" w:oddVBand="0" w:evenVBand="0" w:oddHBand="0" w:evenHBand="0" w:firstRowFirstColumn="0" w:firstRowLastColumn="0" w:lastRowFirstColumn="0" w:lastRowLastColumn="0"/>
            <w:tcW w:w="685" w:type="pct"/>
          </w:tcPr>
          <w:p w14:paraId="24C6E829" w14:textId="77777777" w:rsidR="00460C9D" w:rsidRPr="007C719E" w:rsidRDefault="00460C9D" w:rsidP="00E41B34">
            <w:pPr>
              <w:rPr>
                <w:lang w:eastAsia="en-AU"/>
              </w:rPr>
            </w:pPr>
            <w:r w:rsidRPr="003832A0">
              <w:rPr>
                <w:i/>
                <w:color w:val="C00000"/>
                <w:lang w:eastAsia="en-AU"/>
              </w:rPr>
              <w:t>1</w:t>
            </w:r>
          </w:p>
        </w:tc>
        <w:tc>
          <w:tcPr>
            <w:tcW w:w="3645" w:type="pct"/>
          </w:tcPr>
          <w:p w14:paraId="7DC52ED4" w14:textId="77777777" w:rsidR="00460C9D" w:rsidRPr="007C719E" w:rsidRDefault="00460C9D" w:rsidP="00E41B34">
            <w:pPr>
              <w:cnfStyle w:val="000000000000" w:firstRow="0" w:lastRow="0" w:firstColumn="0" w:lastColumn="0" w:oddVBand="0" w:evenVBand="0" w:oddHBand="0" w:evenHBand="0" w:firstRowFirstColumn="0" w:firstRowLastColumn="0" w:lastRowFirstColumn="0" w:lastRowLastColumn="0"/>
              <w:rPr>
                <w:lang w:eastAsia="en-AU"/>
              </w:rPr>
            </w:pPr>
          </w:p>
        </w:tc>
        <w:sdt>
          <w:sdtPr>
            <w:rPr>
              <w:lang w:eastAsia="en-AU"/>
            </w:rPr>
            <w:id w:val="-1288438645"/>
            <w:placeholder>
              <w:docPart w:val="A0857AAEEE434710BBFB07DBED17E214"/>
            </w:placeholder>
            <w:showingPlcHdr/>
            <w:dropDownList>
              <w:listItem w:displayText="YES" w:value="YES"/>
              <w:listItem w:displayText="NO" w:value="NO"/>
            </w:dropDownList>
          </w:sdtPr>
          <w:sdtContent>
            <w:tc>
              <w:tcPr>
                <w:tcW w:w="670" w:type="pct"/>
              </w:tcPr>
              <w:p w14:paraId="10A2753A" w14:textId="4A2406F3" w:rsidR="00460C9D" w:rsidRDefault="00460C9D" w:rsidP="00E41B34">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Y/N</w:t>
                </w:r>
              </w:p>
            </w:tc>
          </w:sdtContent>
        </w:sdt>
      </w:tr>
      <w:tr w:rsidR="00460C9D" w14:paraId="7503F692" w14:textId="77777777" w:rsidTr="00E41B3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85" w:type="pct"/>
          </w:tcPr>
          <w:p w14:paraId="6B296C75" w14:textId="77777777" w:rsidR="00460C9D" w:rsidRPr="007C719E" w:rsidRDefault="00460C9D" w:rsidP="00E41B34">
            <w:pPr>
              <w:rPr>
                <w:lang w:eastAsia="en-AU"/>
              </w:rPr>
            </w:pPr>
            <w:r w:rsidRPr="003832A0">
              <w:rPr>
                <w:i/>
                <w:color w:val="C00000"/>
                <w:lang w:eastAsia="en-AU"/>
              </w:rPr>
              <w:t>2</w:t>
            </w:r>
          </w:p>
        </w:tc>
        <w:tc>
          <w:tcPr>
            <w:tcW w:w="3645" w:type="pct"/>
          </w:tcPr>
          <w:p w14:paraId="2F32BD5D" w14:textId="77777777" w:rsidR="00460C9D" w:rsidRPr="007C719E" w:rsidRDefault="00460C9D" w:rsidP="00E41B34">
            <w:pPr>
              <w:cnfStyle w:val="000000010000" w:firstRow="0" w:lastRow="0" w:firstColumn="0" w:lastColumn="0" w:oddVBand="0" w:evenVBand="0" w:oddHBand="0" w:evenHBand="1" w:firstRowFirstColumn="0" w:firstRowLastColumn="0" w:lastRowFirstColumn="0" w:lastRowLastColumn="0"/>
              <w:rPr>
                <w:lang w:eastAsia="en-AU"/>
              </w:rPr>
            </w:pPr>
          </w:p>
        </w:tc>
        <w:sdt>
          <w:sdtPr>
            <w:rPr>
              <w:lang w:eastAsia="en-AU"/>
            </w:rPr>
            <w:id w:val="-2104480430"/>
            <w:placeholder>
              <w:docPart w:val="BDFA9A87CD794047A6798B3643EC9C65"/>
            </w:placeholder>
            <w:showingPlcHdr/>
            <w:dropDownList>
              <w:listItem w:displayText="YES" w:value="YES"/>
              <w:listItem w:displayText="NO" w:value="NO"/>
            </w:dropDownList>
          </w:sdtPr>
          <w:sdtContent>
            <w:tc>
              <w:tcPr>
                <w:tcW w:w="670" w:type="pct"/>
              </w:tcPr>
              <w:p w14:paraId="4897722D" w14:textId="00C76E40" w:rsidR="00460C9D" w:rsidRDefault="00460C9D" w:rsidP="00E41B34">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Y/N</w:t>
                </w:r>
              </w:p>
            </w:tc>
          </w:sdtContent>
        </w:sdt>
      </w:tr>
      <w:tr w:rsidR="00460C9D" w14:paraId="0E5F6BBC" w14:textId="77777777" w:rsidTr="00E41B34">
        <w:trPr>
          <w:trHeight w:val="431"/>
        </w:trPr>
        <w:tc>
          <w:tcPr>
            <w:cnfStyle w:val="001000000000" w:firstRow="0" w:lastRow="0" w:firstColumn="1" w:lastColumn="0" w:oddVBand="0" w:evenVBand="0" w:oddHBand="0" w:evenHBand="0" w:firstRowFirstColumn="0" w:firstRowLastColumn="0" w:lastRowFirstColumn="0" w:lastRowLastColumn="0"/>
            <w:tcW w:w="685" w:type="pct"/>
          </w:tcPr>
          <w:p w14:paraId="34173128" w14:textId="77777777" w:rsidR="00460C9D" w:rsidRPr="007C719E" w:rsidRDefault="00460C9D" w:rsidP="00E41B34">
            <w:pPr>
              <w:rPr>
                <w:lang w:eastAsia="en-AU"/>
              </w:rPr>
            </w:pPr>
            <w:r w:rsidRPr="003832A0">
              <w:rPr>
                <w:i/>
                <w:color w:val="C00000"/>
                <w:lang w:eastAsia="en-AU"/>
              </w:rPr>
              <w:t>3</w:t>
            </w:r>
          </w:p>
        </w:tc>
        <w:tc>
          <w:tcPr>
            <w:tcW w:w="3645" w:type="pct"/>
          </w:tcPr>
          <w:p w14:paraId="78C59795" w14:textId="77777777" w:rsidR="00460C9D" w:rsidRPr="007C719E" w:rsidRDefault="00460C9D" w:rsidP="00E41B34">
            <w:pPr>
              <w:cnfStyle w:val="000000000000" w:firstRow="0" w:lastRow="0" w:firstColumn="0" w:lastColumn="0" w:oddVBand="0" w:evenVBand="0" w:oddHBand="0" w:evenHBand="0" w:firstRowFirstColumn="0" w:firstRowLastColumn="0" w:lastRowFirstColumn="0" w:lastRowLastColumn="0"/>
              <w:rPr>
                <w:lang w:eastAsia="en-AU"/>
              </w:rPr>
            </w:pPr>
          </w:p>
        </w:tc>
        <w:sdt>
          <w:sdtPr>
            <w:rPr>
              <w:lang w:eastAsia="en-AU"/>
            </w:rPr>
            <w:id w:val="-388103526"/>
            <w:placeholder>
              <w:docPart w:val="C4570CA636934E6D838ADAE5EA301F28"/>
            </w:placeholder>
            <w:showingPlcHdr/>
            <w:dropDownList>
              <w:listItem w:displayText="YES" w:value="YES"/>
              <w:listItem w:displayText="NO" w:value="NO"/>
            </w:dropDownList>
          </w:sdtPr>
          <w:sdtContent>
            <w:tc>
              <w:tcPr>
                <w:tcW w:w="670" w:type="pct"/>
              </w:tcPr>
              <w:p w14:paraId="4F5516FB" w14:textId="5BE81BAB" w:rsidR="00460C9D" w:rsidRDefault="00460C9D" w:rsidP="00E41B34">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Y/N</w:t>
                </w:r>
              </w:p>
            </w:tc>
          </w:sdtContent>
        </w:sdt>
      </w:tr>
    </w:tbl>
    <w:p w14:paraId="7DB4C8E2" w14:textId="64FBEAE2" w:rsidR="001630C6" w:rsidRPr="003832A0" w:rsidRDefault="00405541" w:rsidP="00BD5258">
      <w:pPr>
        <w:spacing w:before="200"/>
        <w:rPr>
          <w:i/>
          <w:color w:val="C00000"/>
          <w:lang w:eastAsia="en-AU"/>
        </w:rPr>
      </w:pPr>
      <w:r w:rsidRPr="003832A0">
        <w:rPr>
          <w:i/>
          <w:color w:val="C00000"/>
          <w:lang w:eastAsia="en-AU"/>
        </w:rPr>
        <w:t>Include a discussion of whether further deviation from the approved rate of recovery is expected. Where applicable</w:t>
      </w:r>
      <w:r w:rsidR="003E18BE" w:rsidRPr="003832A0">
        <w:rPr>
          <w:i/>
          <w:color w:val="C00000"/>
          <w:lang w:eastAsia="en-AU"/>
        </w:rPr>
        <w:t>,</w:t>
      </w:r>
      <w:r w:rsidRPr="003832A0">
        <w:rPr>
          <w:i/>
          <w:color w:val="C00000"/>
          <w:lang w:eastAsia="en-AU"/>
        </w:rPr>
        <w:t xml:space="preserve"> indicate when a revision to approved FMP or rate of recovery is expected</w:t>
      </w:r>
      <w:r w:rsidR="00AE2A32" w:rsidRPr="003832A0">
        <w:rPr>
          <w:i/>
          <w:color w:val="C00000"/>
          <w:lang w:eastAsia="en-AU"/>
        </w:rPr>
        <w:t xml:space="preserve"> to be submitted</w:t>
      </w:r>
      <w:r w:rsidR="00AA2599" w:rsidRPr="003832A0">
        <w:rPr>
          <w:i/>
          <w:color w:val="C00000"/>
          <w:lang w:eastAsia="en-AU"/>
        </w:rPr>
        <w:t>.</w:t>
      </w:r>
    </w:p>
    <w:p w14:paraId="1B8B9225" w14:textId="77777777" w:rsidR="00BB5D60" w:rsidRDefault="00BB5D60">
      <w:pPr>
        <w:rPr>
          <w:lang w:eastAsia="en-AU"/>
        </w:rPr>
      </w:pPr>
      <w:bookmarkStart w:id="128" w:name="_Reports"/>
      <w:bookmarkStart w:id="129" w:name="_Ref145947377"/>
      <w:bookmarkStart w:id="130" w:name="_Ref145947383"/>
      <w:bookmarkStart w:id="131" w:name="_Ref145947409"/>
      <w:bookmarkStart w:id="132" w:name="_Ref145947433"/>
      <w:bookmarkStart w:id="133" w:name="_Ref145947460"/>
      <w:bookmarkEnd w:id="128"/>
      <w:r>
        <w:rPr>
          <w:lang w:eastAsia="en-AU"/>
        </w:rPr>
        <w:br w:type="page"/>
      </w:r>
    </w:p>
    <w:p w14:paraId="54725BA6" w14:textId="77777777" w:rsidR="0051631A" w:rsidRDefault="0051631A" w:rsidP="0051631A">
      <w:pPr>
        <w:pStyle w:val="Heading1"/>
        <w:rPr>
          <w:lang w:eastAsia="en-AU"/>
        </w:rPr>
      </w:pPr>
      <w:bookmarkStart w:id="134" w:name="_Reports_1"/>
      <w:bookmarkStart w:id="135" w:name="_Toc158301563"/>
      <w:bookmarkEnd w:id="134"/>
      <w:r>
        <w:rPr>
          <w:lang w:eastAsia="en-AU"/>
        </w:rPr>
        <w:lastRenderedPageBreak/>
        <w:t>Reports</w:t>
      </w:r>
      <w:bookmarkEnd w:id="129"/>
      <w:bookmarkEnd w:id="130"/>
      <w:bookmarkEnd w:id="131"/>
      <w:bookmarkEnd w:id="132"/>
      <w:bookmarkEnd w:id="133"/>
      <w:bookmarkEnd w:id="135"/>
    </w:p>
    <w:p w14:paraId="4232D0B6" w14:textId="77777777" w:rsidR="007F0880" w:rsidRPr="003832A0" w:rsidRDefault="00354A6F" w:rsidP="0051631A">
      <w:pPr>
        <w:rPr>
          <w:i/>
          <w:color w:val="C00000"/>
          <w:lang w:eastAsia="en-AU"/>
        </w:rPr>
      </w:pPr>
      <w:r w:rsidRPr="003832A0">
        <w:rPr>
          <w:i/>
          <w:color w:val="C00000"/>
          <w:lang w:eastAsia="en-AU"/>
        </w:rPr>
        <w:t>Schedule 4E of t</w:t>
      </w:r>
      <w:r w:rsidR="00331586" w:rsidRPr="003832A0">
        <w:rPr>
          <w:i/>
          <w:color w:val="C00000"/>
          <w:lang w:eastAsia="en-AU"/>
        </w:rPr>
        <w:t>he Regulations requires an annual r</w:t>
      </w:r>
      <w:r w:rsidRPr="003832A0">
        <w:rPr>
          <w:i/>
          <w:color w:val="C00000"/>
          <w:lang w:eastAsia="en-AU"/>
        </w:rPr>
        <w:t>eport</w:t>
      </w:r>
      <w:r w:rsidR="00331586" w:rsidRPr="003832A0">
        <w:rPr>
          <w:i/>
          <w:color w:val="C00000"/>
          <w:lang w:eastAsia="en-AU"/>
        </w:rPr>
        <w:t xml:space="preserve"> to contain</w:t>
      </w:r>
      <w:r w:rsidRPr="003832A0">
        <w:rPr>
          <w:i/>
          <w:color w:val="C00000"/>
          <w:lang w:eastAsia="en-AU"/>
        </w:rPr>
        <w:t xml:space="preserve"> a</w:t>
      </w:r>
      <w:r w:rsidR="0051631A" w:rsidRPr="003832A0">
        <w:rPr>
          <w:i/>
          <w:color w:val="C00000"/>
          <w:lang w:eastAsia="en-AU"/>
        </w:rPr>
        <w:t xml:space="preserve"> list of the reports submitted to the Minister under the Act or Regulations during the reporting period including the dates on which each report was submitted.</w:t>
      </w:r>
    </w:p>
    <w:p w14:paraId="327DB50D" w14:textId="234E340E" w:rsidR="00383906" w:rsidRPr="003832A0" w:rsidRDefault="001E24AB" w:rsidP="0051631A">
      <w:pPr>
        <w:rPr>
          <w:i/>
          <w:color w:val="C00000"/>
          <w:lang w:eastAsia="en-AU"/>
        </w:rPr>
      </w:pPr>
      <w:r w:rsidRPr="003832A0">
        <w:rPr>
          <w:i/>
          <w:color w:val="C00000"/>
          <w:lang w:eastAsia="en-AU"/>
        </w:rPr>
        <w:t>List the reports submitted during the reporting period using the</w:t>
      </w:r>
      <w:r w:rsidR="0086552B" w:rsidRPr="003832A0">
        <w:rPr>
          <w:i/>
          <w:color w:val="C00000"/>
          <w:lang w:eastAsia="en-AU"/>
        </w:rPr>
        <w:t xml:space="preserve"> following</w:t>
      </w:r>
      <w:r w:rsidR="00354A6F" w:rsidRPr="003832A0">
        <w:rPr>
          <w:i/>
          <w:color w:val="C00000"/>
          <w:lang w:eastAsia="en-AU"/>
        </w:rPr>
        <w:t xml:space="preserve"> table</w:t>
      </w:r>
      <w:r w:rsidR="007F0880" w:rsidRPr="003832A0">
        <w:rPr>
          <w:i/>
          <w:color w:val="C00000"/>
          <w:lang w:eastAsia="en-AU"/>
        </w:rPr>
        <w:t>s</w:t>
      </w:r>
      <w:r w:rsidRPr="003832A0">
        <w:rPr>
          <w:i/>
          <w:color w:val="C00000"/>
          <w:lang w:eastAsia="en-AU"/>
        </w:rPr>
        <w:t xml:space="preserve"> as applicable.</w:t>
      </w:r>
    </w:p>
    <w:p w14:paraId="1B9792E2" w14:textId="77777777" w:rsidR="007877E1" w:rsidRPr="003832A0" w:rsidRDefault="009B29F5" w:rsidP="0051631A">
      <w:pPr>
        <w:rPr>
          <w:i/>
          <w:color w:val="C00000"/>
          <w:lang w:eastAsia="en-AU"/>
        </w:rPr>
      </w:pPr>
      <w:r w:rsidRPr="003832A0">
        <w:rPr>
          <w:i/>
          <w:color w:val="C00000"/>
          <w:lang w:eastAsia="en-AU"/>
        </w:rPr>
        <w:t>Please note, copies of the actual reports ar</w:t>
      </w:r>
      <w:r w:rsidR="00331586" w:rsidRPr="003832A0">
        <w:rPr>
          <w:i/>
          <w:color w:val="C00000"/>
          <w:lang w:eastAsia="en-AU"/>
        </w:rPr>
        <w:t xml:space="preserve">e </w:t>
      </w:r>
      <w:r w:rsidR="00331586" w:rsidRPr="003832A0">
        <w:rPr>
          <w:i/>
          <w:color w:val="C00000"/>
          <w:u w:val="single"/>
          <w:lang w:eastAsia="en-AU"/>
        </w:rPr>
        <w:t>not</w:t>
      </w:r>
      <w:r w:rsidR="00331586" w:rsidRPr="003832A0">
        <w:rPr>
          <w:i/>
          <w:color w:val="C00000"/>
          <w:lang w:eastAsia="en-AU"/>
        </w:rPr>
        <w:t xml:space="preserve"> to be submitted with the annual r</w:t>
      </w:r>
      <w:r w:rsidRPr="003832A0">
        <w:rPr>
          <w:i/>
          <w:color w:val="C00000"/>
          <w:lang w:eastAsia="en-AU"/>
        </w:rPr>
        <w:t>eport</w:t>
      </w:r>
      <w:r w:rsidR="00DA1B0C" w:rsidRPr="003832A0">
        <w:rPr>
          <w:i/>
          <w:color w:val="C00000"/>
          <w:lang w:eastAsia="en-AU"/>
        </w:rPr>
        <w:t>.</w:t>
      </w:r>
    </w:p>
    <w:p w14:paraId="20EAB5CE" w14:textId="3DAA9419" w:rsidR="008116B8" w:rsidRPr="003832A0" w:rsidRDefault="008116B8" w:rsidP="0051631A">
      <w:pPr>
        <w:rPr>
          <w:i/>
          <w:color w:val="C00000"/>
          <w:lang w:eastAsia="en-AU"/>
        </w:rPr>
      </w:pPr>
      <w:r w:rsidRPr="003832A0">
        <w:rPr>
          <w:i/>
          <w:color w:val="C00000"/>
          <w:lang w:eastAsia="en-AU"/>
        </w:rPr>
        <w:t>For reports relating to the period between the submission of the last annual report under the Schedule of Onshore Petroleum Exploration and Production Requirements</w:t>
      </w:r>
      <w:r w:rsidR="00C31450" w:rsidRPr="003832A0">
        <w:rPr>
          <w:i/>
          <w:color w:val="C00000"/>
          <w:lang w:eastAsia="en-AU"/>
        </w:rPr>
        <w:t>,</w:t>
      </w:r>
      <w:r w:rsidRPr="003832A0">
        <w:rPr>
          <w:i/>
          <w:color w:val="C00000"/>
          <w:lang w:eastAsia="en-AU"/>
        </w:rPr>
        <w:t xml:space="preserve"> and the reporting period to which this annual report relates, please refer to </w:t>
      </w:r>
      <w:hyperlink w:anchor="_Transition_to_new" w:history="1">
        <w:r w:rsidRPr="0072611B">
          <w:rPr>
            <w:rStyle w:val="Hyperlink"/>
            <w:i/>
            <w:lang w:eastAsia="en-AU"/>
          </w:rPr>
          <w:t>Section 11</w:t>
        </w:r>
      </w:hyperlink>
      <w:r w:rsidRPr="003832A0">
        <w:rPr>
          <w:i/>
          <w:color w:val="C00000"/>
          <w:lang w:eastAsia="en-AU"/>
        </w:rPr>
        <w:t>.</w:t>
      </w:r>
    </w:p>
    <w:p w14:paraId="674D612C" w14:textId="2D709F16" w:rsidR="007211EF" w:rsidRDefault="007211EF" w:rsidP="00DC3B4A">
      <w:pPr>
        <w:pStyle w:val="Heading2"/>
      </w:pPr>
      <w:bookmarkStart w:id="136" w:name="_Toc158301564"/>
      <w:r w:rsidRPr="007877E1">
        <w:t xml:space="preserve">Survey reports </w:t>
      </w:r>
      <w:r w:rsidR="00392F2E">
        <w:t>– Section 61</w:t>
      </w:r>
      <w:proofErr w:type="gramStart"/>
      <w:r w:rsidR="00392F2E">
        <w:t>J</w:t>
      </w:r>
      <w:r w:rsidR="00596366">
        <w:t>(</w:t>
      </w:r>
      <w:proofErr w:type="gramEnd"/>
      <w:r w:rsidR="00596366">
        <w:t>1)</w:t>
      </w:r>
      <w:bookmarkEnd w:id="136"/>
    </w:p>
    <w:tbl>
      <w:tblPr>
        <w:tblStyle w:val="NTGtable1"/>
        <w:tblW w:w="5000" w:type="pct"/>
        <w:tblLook w:val="04A0" w:firstRow="1" w:lastRow="0" w:firstColumn="1" w:lastColumn="0" w:noHBand="0" w:noVBand="1"/>
      </w:tblPr>
      <w:tblGrid>
        <w:gridCol w:w="4956"/>
        <w:gridCol w:w="2676"/>
        <w:gridCol w:w="2676"/>
      </w:tblGrid>
      <w:tr w:rsidR="0041370B" w:rsidRPr="00A50AA9" w14:paraId="6F362659" w14:textId="77777777" w:rsidTr="001B6936">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04" w:type="pct"/>
          </w:tcPr>
          <w:p w14:paraId="1E95BDD0" w14:textId="77777777" w:rsidR="0041370B" w:rsidRPr="00851E6F" w:rsidRDefault="00025839" w:rsidP="00025839">
            <w:pPr>
              <w:rPr>
                <w:lang w:eastAsia="en-AU"/>
              </w:rPr>
            </w:pPr>
            <w:r>
              <w:rPr>
                <w:lang w:eastAsia="en-AU"/>
              </w:rPr>
              <w:t>Report type</w:t>
            </w:r>
          </w:p>
        </w:tc>
        <w:tc>
          <w:tcPr>
            <w:tcW w:w="1298" w:type="pct"/>
          </w:tcPr>
          <w:p w14:paraId="719F8C75" w14:textId="77777777" w:rsidR="0041370B" w:rsidRPr="00851E6F" w:rsidRDefault="006C2180" w:rsidP="00025839">
            <w:pPr>
              <w:cnfStyle w:val="100000000000" w:firstRow="1" w:lastRow="0" w:firstColumn="0" w:lastColumn="0" w:oddVBand="0" w:evenVBand="0" w:oddHBand="0" w:evenHBand="0" w:firstRowFirstColumn="0" w:firstRowLastColumn="0" w:lastRowFirstColumn="0" w:lastRowLastColumn="0"/>
              <w:rPr>
                <w:lang w:eastAsia="en-AU"/>
              </w:rPr>
            </w:pPr>
            <w:r w:rsidRPr="00851E6F">
              <w:rPr>
                <w:rFonts w:cs="Helvetica"/>
              </w:rPr>
              <w:t>Name and location of the survey/surveys</w:t>
            </w:r>
          </w:p>
        </w:tc>
        <w:tc>
          <w:tcPr>
            <w:tcW w:w="1298" w:type="pct"/>
          </w:tcPr>
          <w:p w14:paraId="10DC51AD" w14:textId="77777777" w:rsidR="0041370B" w:rsidRPr="00851E6F" w:rsidRDefault="00025839" w:rsidP="00025839">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Date</w:t>
            </w:r>
            <w:r w:rsidR="0041370B" w:rsidRPr="00851E6F">
              <w:rPr>
                <w:lang w:eastAsia="en-AU"/>
              </w:rPr>
              <w:t xml:space="preserve"> submitted</w:t>
            </w:r>
          </w:p>
        </w:tc>
      </w:tr>
      <w:tr w:rsidR="0041370B" w:rsidRPr="00A50AA9" w14:paraId="6C8A91DA" w14:textId="77777777" w:rsidTr="001B6936">
        <w:trPr>
          <w:trHeight w:val="431"/>
        </w:trPr>
        <w:tc>
          <w:tcPr>
            <w:cnfStyle w:val="001000000000" w:firstRow="0" w:lastRow="0" w:firstColumn="1" w:lastColumn="0" w:oddVBand="0" w:evenVBand="0" w:oddHBand="0" w:evenHBand="0" w:firstRowFirstColumn="0" w:firstRowLastColumn="0" w:lastRowFirstColumn="0" w:lastRowLastColumn="0"/>
            <w:tcW w:w="2404" w:type="pct"/>
          </w:tcPr>
          <w:p w14:paraId="0B6A0FA2" w14:textId="77777777" w:rsidR="0041370B" w:rsidRPr="007C719E" w:rsidRDefault="000905AA" w:rsidP="00025839">
            <w:pPr>
              <w:rPr>
                <w:lang w:eastAsia="en-AU"/>
              </w:rPr>
            </w:pPr>
            <w:r w:rsidRPr="003832A0">
              <w:rPr>
                <w:i/>
                <w:color w:val="C00000"/>
                <w:lang w:eastAsia="en-AU"/>
              </w:rPr>
              <w:t>Weekly survey reports</w:t>
            </w:r>
          </w:p>
        </w:tc>
        <w:tc>
          <w:tcPr>
            <w:tcW w:w="1298" w:type="pct"/>
          </w:tcPr>
          <w:p w14:paraId="7EE67185" w14:textId="77777777" w:rsidR="0041370B" w:rsidRPr="007C719E" w:rsidRDefault="00071A2C" w:rsidP="00025839">
            <w:pPr>
              <w:cnfStyle w:val="000000000000" w:firstRow="0" w:lastRow="0" w:firstColumn="0" w:lastColumn="0" w:oddVBand="0" w:evenVBand="0" w:oddHBand="0" w:evenHBand="0" w:firstRowFirstColumn="0" w:firstRowLastColumn="0" w:lastRowFirstColumn="0" w:lastRowLastColumn="0"/>
              <w:rPr>
                <w:lang w:eastAsia="en-AU"/>
              </w:rPr>
            </w:pPr>
            <w:proofErr w:type="spellStart"/>
            <w:r w:rsidRPr="003832A0">
              <w:rPr>
                <w:i/>
                <w:color w:val="C00000"/>
                <w:lang w:eastAsia="en-AU"/>
              </w:rPr>
              <w:t>Eg.</w:t>
            </w:r>
            <w:proofErr w:type="spellEnd"/>
            <w:r w:rsidRPr="003832A0">
              <w:rPr>
                <w:i/>
                <w:color w:val="C00000"/>
                <w:lang w:eastAsia="en-AU"/>
              </w:rPr>
              <w:t xml:space="preserve"> Survey 1, X location</w:t>
            </w:r>
          </w:p>
        </w:tc>
        <w:tc>
          <w:tcPr>
            <w:tcW w:w="1298" w:type="pct"/>
          </w:tcPr>
          <w:p w14:paraId="699DF9F1" w14:textId="77777777" w:rsidR="0041370B" w:rsidRPr="007C719E" w:rsidRDefault="00071A2C" w:rsidP="00025839">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23 July 2023</w:t>
            </w:r>
          </w:p>
        </w:tc>
      </w:tr>
      <w:tr w:rsidR="00071A2C" w:rsidRPr="00A50AA9" w14:paraId="5C2480C4" w14:textId="77777777" w:rsidTr="001B6936">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04" w:type="pct"/>
          </w:tcPr>
          <w:p w14:paraId="1B0A4957" w14:textId="77777777" w:rsidR="00071A2C" w:rsidRPr="007C719E" w:rsidRDefault="00071A2C" w:rsidP="00025839">
            <w:pPr>
              <w:rPr>
                <w:lang w:eastAsia="en-AU"/>
              </w:rPr>
            </w:pPr>
          </w:p>
        </w:tc>
        <w:tc>
          <w:tcPr>
            <w:tcW w:w="1298" w:type="pct"/>
          </w:tcPr>
          <w:p w14:paraId="74AC4CDE" w14:textId="77777777" w:rsidR="00071A2C" w:rsidRPr="007C719E" w:rsidRDefault="00071A2C" w:rsidP="00025839">
            <w:pPr>
              <w:cnfStyle w:val="000000010000" w:firstRow="0" w:lastRow="0" w:firstColumn="0" w:lastColumn="0" w:oddVBand="0" w:evenVBand="0" w:oddHBand="0" w:evenHBand="1" w:firstRowFirstColumn="0" w:firstRowLastColumn="0" w:lastRowFirstColumn="0" w:lastRowLastColumn="0"/>
              <w:rPr>
                <w:lang w:eastAsia="en-AU"/>
              </w:rPr>
            </w:pPr>
          </w:p>
        </w:tc>
        <w:tc>
          <w:tcPr>
            <w:tcW w:w="1298" w:type="pct"/>
          </w:tcPr>
          <w:p w14:paraId="110DDEAE" w14:textId="77777777" w:rsidR="00071A2C" w:rsidRPr="007C719E" w:rsidRDefault="00071A2C" w:rsidP="00025839">
            <w:pPr>
              <w:cnfStyle w:val="000000010000" w:firstRow="0" w:lastRow="0" w:firstColumn="0" w:lastColumn="0" w:oddVBand="0" w:evenVBand="0" w:oddHBand="0" w:evenHBand="1" w:firstRowFirstColumn="0" w:firstRowLastColumn="0" w:lastRowFirstColumn="0" w:lastRowLastColumn="0"/>
              <w:rPr>
                <w:lang w:eastAsia="en-AU"/>
              </w:rPr>
            </w:pPr>
            <w:r w:rsidRPr="003832A0">
              <w:rPr>
                <w:i/>
                <w:color w:val="C00000"/>
                <w:lang w:eastAsia="en-AU"/>
              </w:rPr>
              <w:t>30 July 2023</w:t>
            </w:r>
          </w:p>
        </w:tc>
      </w:tr>
      <w:tr w:rsidR="00071A2C" w:rsidRPr="00A50AA9" w14:paraId="60303125" w14:textId="77777777" w:rsidTr="001B6936">
        <w:trPr>
          <w:trHeight w:val="431"/>
        </w:trPr>
        <w:tc>
          <w:tcPr>
            <w:cnfStyle w:val="001000000000" w:firstRow="0" w:lastRow="0" w:firstColumn="1" w:lastColumn="0" w:oddVBand="0" w:evenVBand="0" w:oddHBand="0" w:evenHBand="0" w:firstRowFirstColumn="0" w:firstRowLastColumn="0" w:lastRowFirstColumn="0" w:lastRowLastColumn="0"/>
            <w:tcW w:w="2404" w:type="pct"/>
          </w:tcPr>
          <w:p w14:paraId="7F6CCAF2" w14:textId="77777777" w:rsidR="00071A2C" w:rsidRPr="007C719E" w:rsidRDefault="00071A2C" w:rsidP="00025839">
            <w:pPr>
              <w:rPr>
                <w:lang w:eastAsia="en-AU"/>
              </w:rPr>
            </w:pPr>
          </w:p>
        </w:tc>
        <w:tc>
          <w:tcPr>
            <w:tcW w:w="1298" w:type="pct"/>
          </w:tcPr>
          <w:p w14:paraId="0BB2ADC3" w14:textId="77777777" w:rsidR="00071A2C" w:rsidRPr="007C719E" w:rsidRDefault="00071A2C" w:rsidP="00025839">
            <w:pPr>
              <w:cnfStyle w:val="000000000000" w:firstRow="0" w:lastRow="0" w:firstColumn="0" w:lastColumn="0" w:oddVBand="0" w:evenVBand="0" w:oddHBand="0" w:evenHBand="0" w:firstRowFirstColumn="0" w:firstRowLastColumn="0" w:lastRowFirstColumn="0" w:lastRowLastColumn="0"/>
              <w:rPr>
                <w:lang w:eastAsia="en-AU"/>
              </w:rPr>
            </w:pPr>
          </w:p>
        </w:tc>
        <w:tc>
          <w:tcPr>
            <w:tcW w:w="1298" w:type="pct"/>
          </w:tcPr>
          <w:p w14:paraId="60C0D174" w14:textId="77777777" w:rsidR="00071A2C" w:rsidRPr="007C719E" w:rsidRDefault="00071A2C" w:rsidP="00025839">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6 August 2023</w:t>
            </w:r>
          </w:p>
        </w:tc>
      </w:tr>
      <w:tr w:rsidR="00071A2C" w:rsidRPr="00A50AA9" w14:paraId="7F7E73D5" w14:textId="77777777" w:rsidTr="001B6936">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04" w:type="pct"/>
          </w:tcPr>
          <w:p w14:paraId="33DA48C3" w14:textId="77777777" w:rsidR="00071A2C" w:rsidRPr="007C719E" w:rsidRDefault="00071A2C" w:rsidP="00025839">
            <w:pPr>
              <w:rPr>
                <w:lang w:eastAsia="en-AU"/>
              </w:rPr>
            </w:pPr>
          </w:p>
        </w:tc>
        <w:tc>
          <w:tcPr>
            <w:tcW w:w="1298" w:type="pct"/>
          </w:tcPr>
          <w:p w14:paraId="58261F07" w14:textId="77777777" w:rsidR="00071A2C" w:rsidRPr="007C719E" w:rsidRDefault="00071A2C" w:rsidP="00025839">
            <w:pPr>
              <w:cnfStyle w:val="000000010000" w:firstRow="0" w:lastRow="0" w:firstColumn="0" w:lastColumn="0" w:oddVBand="0" w:evenVBand="0" w:oddHBand="0" w:evenHBand="1" w:firstRowFirstColumn="0" w:firstRowLastColumn="0" w:lastRowFirstColumn="0" w:lastRowLastColumn="0"/>
              <w:rPr>
                <w:lang w:eastAsia="en-AU"/>
              </w:rPr>
            </w:pPr>
          </w:p>
        </w:tc>
        <w:tc>
          <w:tcPr>
            <w:tcW w:w="1298" w:type="pct"/>
          </w:tcPr>
          <w:p w14:paraId="4981469B" w14:textId="77777777" w:rsidR="00071A2C" w:rsidRPr="007C719E" w:rsidRDefault="00071A2C" w:rsidP="00025839">
            <w:pPr>
              <w:cnfStyle w:val="000000010000" w:firstRow="0" w:lastRow="0" w:firstColumn="0" w:lastColumn="0" w:oddVBand="0" w:evenVBand="0" w:oddHBand="0" w:evenHBand="1" w:firstRowFirstColumn="0" w:firstRowLastColumn="0" w:lastRowFirstColumn="0" w:lastRowLastColumn="0"/>
              <w:rPr>
                <w:lang w:eastAsia="en-AU"/>
              </w:rPr>
            </w:pPr>
            <w:r w:rsidRPr="003832A0">
              <w:rPr>
                <w:i/>
                <w:color w:val="C00000"/>
                <w:lang w:eastAsia="en-AU"/>
              </w:rPr>
              <w:t>13 August 2023</w:t>
            </w:r>
          </w:p>
        </w:tc>
      </w:tr>
      <w:tr w:rsidR="0041370B" w:rsidRPr="00A50AA9" w14:paraId="00FF9423" w14:textId="77777777" w:rsidTr="001B6936">
        <w:trPr>
          <w:trHeight w:val="431"/>
        </w:trPr>
        <w:tc>
          <w:tcPr>
            <w:cnfStyle w:val="001000000000" w:firstRow="0" w:lastRow="0" w:firstColumn="1" w:lastColumn="0" w:oddVBand="0" w:evenVBand="0" w:oddHBand="0" w:evenHBand="0" w:firstRowFirstColumn="0" w:firstRowLastColumn="0" w:lastRowFirstColumn="0" w:lastRowLastColumn="0"/>
            <w:tcW w:w="2404" w:type="pct"/>
          </w:tcPr>
          <w:p w14:paraId="312EB62E" w14:textId="77777777" w:rsidR="0041370B" w:rsidRPr="007C719E" w:rsidRDefault="000905AA" w:rsidP="00025839">
            <w:pPr>
              <w:rPr>
                <w:lang w:eastAsia="en-AU"/>
              </w:rPr>
            </w:pPr>
            <w:r w:rsidRPr="003832A0">
              <w:rPr>
                <w:i/>
                <w:color w:val="C00000"/>
                <w:lang w:eastAsia="en-AU"/>
              </w:rPr>
              <w:t>Downhole survey reports</w:t>
            </w:r>
          </w:p>
        </w:tc>
        <w:tc>
          <w:tcPr>
            <w:tcW w:w="1298" w:type="pct"/>
          </w:tcPr>
          <w:p w14:paraId="680FC9AA" w14:textId="33CC0820" w:rsidR="0041370B" w:rsidRPr="007C719E" w:rsidRDefault="007C719E" w:rsidP="00025839">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E.g. Well X, Z location</w:t>
            </w:r>
          </w:p>
        </w:tc>
        <w:tc>
          <w:tcPr>
            <w:tcW w:w="1298" w:type="pct"/>
          </w:tcPr>
          <w:p w14:paraId="40B87F7C" w14:textId="77777777" w:rsidR="0041370B" w:rsidRPr="007C719E" w:rsidRDefault="0041370B" w:rsidP="00025839">
            <w:pPr>
              <w:cnfStyle w:val="000000000000" w:firstRow="0" w:lastRow="0" w:firstColumn="0" w:lastColumn="0" w:oddVBand="0" w:evenVBand="0" w:oddHBand="0" w:evenHBand="0" w:firstRowFirstColumn="0" w:firstRowLastColumn="0" w:lastRowFirstColumn="0" w:lastRowLastColumn="0"/>
              <w:rPr>
                <w:lang w:eastAsia="en-AU"/>
              </w:rPr>
            </w:pPr>
          </w:p>
        </w:tc>
      </w:tr>
      <w:tr w:rsidR="0041370B" w:rsidRPr="00A50AA9" w14:paraId="031DC74F" w14:textId="77777777" w:rsidTr="001B6936">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04" w:type="pct"/>
          </w:tcPr>
          <w:p w14:paraId="67E2BF41" w14:textId="1E279E30" w:rsidR="0041370B" w:rsidRPr="007C719E" w:rsidRDefault="0041370B" w:rsidP="007C719E">
            <w:pPr>
              <w:rPr>
                <w:lang w:eastAsia="en-AU"/>
              </w:rPr>
            </w:pPr>
            <w:r w:rsidRPr="003832A0">
              <w:rPr>
                <w:i/>
                <w:color w:val="C00000"/>
                <w:lang w:eastAsia="en-AU"/>
              </w:rPr>
              <w:t xml:space="preserve">Basic survey reports – </w:t>
            </w:r>
            <w:r w:rsidR="007C719E" w:rsidRPr="003832A0">
              <w:rPr>
                <w:i/>
                <w:color w:val="C00000"/>
                <w:lang w:eastAsia="en-AU"/>
              </w:rPr>
              <w:t>A</w:t>
            </w:r>
            <w:r w:rsidRPr="003832A0">
              <w:rPr>
                <w:i/>
                <w:color w:val="C00000"/>
                <w:lang w:eastAsia="en-AU"/>
              </w:rPr>
              <w:t>cquisition report</w:t>
            </w:r>
          </w:p>
        </w:tc>
        <w:tc>
          <w:tcPr>
            <w:tcW w:w="1298" w:type="pct"/>
          </w:tcPr>
          <w:p w14:paraId="00D017D4" w14:textId="77777777" w:rsidR="0041370B" w:rsidRPr="007C719E" w:rsidRDefault="0041370B" w:rsidP="00025839">
            <w:pPr>
              <w:cnfStyle w:val="000000010000" w:firstRow="0" w:lastRow="0" w:firstColumn="0" w:lastColumn="0" w:oddVBand="0" w:evenVBand="0" w:oddHBand="0" w:evenHBand="1" w:firstRowFirstColumn="0" w:firstRowLastColumn="0" w:lastRowFirstColumn="0" w:lastRowLastColumn="0"/>
              <w:rPr>
                <w:lang w:eastAsia="en-AU"/>
              </w:rPr>
            </w:pPr>
          </w:p>
        </w:tc>
        <w:tc>
          <w:tcPr>
            <w:tcW w:w="1298" w:type="pct"/>
          </w:tcPr>
          <w:p w14:paraId="4A2EDE95" w14:textId="77777777" w:rsidR="0041370B" w:rsidRPr="007C719E" w:rsidRDefault="0041370B" w:rsidP="00025839">
            <w:pPr>
              <w:cnfStyle w:val="000000010000" w:firstRow="0" w:lastRow="0" w:firstColumn="0" w:lastColumn="0" w:oddVBand="0" w:evenVBand="0" w:oddHBand="0" w:evenHBand="1" w:firstRowFirstColumn="0" w:firstRowLastColumn="0" w:lastRowFirstColumn="0" w:lastRowLastColumn="0"/>
              <w:rPr>
                <w:lang w:eastAsia="en-AU"/>
              </w:rPr>
            </w:pPr>
          </w:p>
        </w:tc>
      </w:tr>
      <w:tr w:rsidR="0041370B" w:rsidRPr="00A50AA9" w14:paraId="02D75E22" w14:textId="77777777" w:rsidTr="001B6936">
        <w:trPr>
          <w:trHeight w:val="431"/>
        </w:trPr>
        <w:tc>
          <w:tcPr>
            <w:cnfStyle w:val="001000000000" w:firstRow="0" w:lastRow="0" w:firstColumn="1" w:lastColumn="0" w:oddVBand="0" w:evenVBand="0" w:oddHBand="0" w:evenHBand="0" w:firstRowFirstColumn="0" w:firstRowLastColumn="0" w:lastRowFirstColumn="0" w:lastRowLastColumn="0"/>
            <w:tcW w:w="2404" w:type="pct"/>
          </w:tcPr>
          <w:p w14:paraId="2873E416" w14:textId="77777777" w:rsidR="0041370B" w:rsidRPr="007C719E" w:rsidRDefault="0041370B" w:rsidP="00025839">
            <w:pPr>
              <w:rPr>
                <w:lang w:eastAsia="en-AU"/>
              </w:rPr>
            </w:pPr>
            <w:r w:rsidRPr="003832A0">
              <w:rPr>
                <w:i/>
                <w:color w:val="C00000"/>
                <w:lang w:eastAsia="en-AU"/>
              </w:rPr>
              <w:t>Basic survey reports – Processing report</w:t>
            </w:r>
          </w:p>
        </w:tc>
        <w:tc>
          <w:tcPr>
            <w:tcW w:w="1298" w:type="pct"/>
          </w:tcPr>
          <w:p w14:paraId="0101F74A" w14:textId="77777777" w:rsidR="0041370B" w:rsidRPr="007C719E" w:rsidRDefault="0041370B" w:rsidP="00025839">
            <w:pPr>
              <w:cnfStyle w:val="000000000000" w:firstRow="0" w:lastRow="0" w:firstColumn="0" w:lastColumn="0" w:oddVBand="0" w:evenVBand="0" w:oddHBand="0" w:evenHBand="0" w:firstRowFirstColumn="0" w:firstRowLastColumn="0" w:lastRowFirstColumn="0" w:lastRowLastColumn="0"/>
              <w:rPr>
                <w:lang w:eastAsia="en-AU"/>
              </w:rPr>
            </w:pPr>
          </w:p>
        </w:tc>
        <w:tc>
          <w:tcPr>
            <w:tcW w:w="1298" w:type="pct"/>
          </w:tcPr>
          <w:p w14:paraId="43788D73" w14:textId="77777777" w:rsidR="0041370B" w:rsidRPr="007C719E" w:rsidRDefault="0041370B" w:rsidP="00025839">
            <w:pPr>
              <w:cnfStyle w:val="000000000000" w:firstRow="0" w:lastRow="0" w:firstColumn="0" w:lastColumn="0" w:oddVBand="0" w:evenVBand="0" w:oddHBand="0" w:evenHBand="0" w:firstRowFirstColumn="0" w:firstRowLastColumn="0" w:lastRowFirstColumn="0" w:lastRowLastColumn="0"/>
              <w:rPr>
                <w:lang w:eastAsia="en-AU"/>
              </w:rPr>
            </w:pPr>
          </w:p>
        </w:tc>
      </w:tr>
      <w:tr w:rsidR="0041370B" w:rsidRPr="00A50AA9" w14:paraId="5D999C77" w14:textId="77777777" w:rsidTr="001B6936">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04" w:type="pct"/>
          </w:tcPr>
          <w:p w14:paraId="1B42E5C4" w14:textId="77777777" w:rsidR="0041370B" w:rsidRPr="007C719E" w:rsidRDefault="0041370B" w:rsidP="00025839">
            <w:pPr>
              <w:rPr>
                <w:lang w:eastAsia="en-AU"/>
              </w:rPr>
            </w:pPr>
            <w:r w:rsidRPr="003832A0">
              <w:rPr>
                <w:i/>
                <w:color w:val="C00000"/>
                <w:lang w:eastAsia="en-AU"/>
              </w:rPr>
              <w:t>Final survey reports</w:t>
            </w:r>
          </w:p>
        </w:tc>
        <w:tc>
          <w:tcPr>
            <w:tcW w:w="1298" w:type="pct"/>
          </w:tcPr>
          <w:p w14:paraId="70755882" w14:textId="77777777" w:rsidR="0041370B" w:rsidRPr="007C719E" w:rsidRDefault="0041370B" w:rsidP="00025839">
            <w:pPr>
              <w:cnfStyle w:val="000000010000" w:firstRow="0" w:lastRow="0" w:firstColumn="0" w:lastColumn="0" w:oddVBand="0" w:evenVBand="0" w:oddHBand="0" w:evenHBand="1" w:firstRowFirstColumn="0" w:firstRowLastColumn="0" w:lastRowFirstColumn="0" w:lastRowLastColumn="0"/>
              <w:rPr>
                <w:lang w:eastAsia="en-AU"/>
              </w:rPr>
            </w:pPr>
          </w:p>
        </w:tc>
        <w:tc>
          <w:tcPr>
            <w:tcW w:w="1298" w:type="pct"/>
          </w:tcPr>
          <w:p w14:paraId="60D16EEE" w14:textId="77777777" w:rsidR="0041370B" w:rsidRPr="007C719E" w:rsidRDefault="0041370B" w:rsidP="00025839">
            <w:pPr>
              <w:cnfStyle w:val="000000010000" w:firstRow="0" w:lastRow="0" w:firstColumn="0" w:lastColumn="0" w:oddVBand="0" w:evenVBand="0" w:oddHBand="0" w:evenHBand="1" w:firstRowFirstColumn="0" w:firstRowLastColumn="0" w:lastRowFirstColumn="0" w:lastRowLastColumn="0"/>
              <w:rPr>
                <w:lang w:eastAsia="en-AU"/>
              </w:rPr>
            </w:pPr>
          </w:p>
        </w:tc>
      </w:tr>
    </w:tbl>
    <w:p w14:paraId="691472AB" w14:textId="12E3E504" w:rsidR="007211EF" w:rsidRDefault="007211EF" w:rsidP="004605CC">
      <w:pPr>
        <w:pStyle w:val="Heading2"/>
      </w:pPr>
      <w:bookmarkStart w:id="137" w:name="_Toc158301565"/>
      <w:r w:rsidRPr="007877E1">
        <w:t>Geoscientific study and r</w:t>
      </w:r>
      <w:r>
        <w:t>eprocessing reports</w:t>
      </w:r>
      <w:r w:rsidR="00392F2E" w:rsidRPr="007877E1">
        <w:t xml:space="preserve"> </w:t>
      </w:r>
      <w:r w:rsidR="00392F2E">
        <w:t>– Section 61</w:t>
      </w:r>
      <w:proofErr w:type="gramStart"/>
      <w:r w:rsidR="00392F2E">
        <w:t>J</w:t>
      </w:r>
      <w:r w:rsidR="00596366">
        <w:t>(</w:t>
      </w:r>
      <w:proofErr w:type="gramEnd"/>
      <w:r w:rsidR="00596366">
        <w:t>3)</w:t>
      </w:r>
      <w:bookmarkEnd w:id="137"/>
    </w:p>
    <w:tbl>
      <w:tblPr>
        <w:tblStyle w:val="NTGtable1"/>
        <w:tblW w:w="5000" w:type="pct"/>
        <w:tblLook w:val="04A0" w:firstRow="1" w:lastRow="0" w:firstColumn="1" w:lastColumn="0" w:noHBand="0" w:noVBand="1"/>
      </w:tblPr>
      <w:tblGrid>
        <w:gridCol w:w="4956"/>
        <w:gridCol w:w="2676"/>
        <w:gridCol w:w="2676"/>
      </w:tblGrid>
      <w:tr w:rsidR="007877E1" w:rsidRPr="00A50AA9" w14:paraId="5DBFE7A0" w14:textId="77777777" w:rsidTr="001B6936">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04" w:type="pct"/>
          </w:tcPr>
          <w:p w14:paraId="50800A79" w14:textId="77777777" w:rsidR="007877E1" w:rsidRPr="00084EB4" w:rsidRDefault="00025839" w:rsidP="00484D91">
            <w:pPr>
              <w:rPr>
                <w:lang w:eastAsia="en-AU"/>
              </w:rPr>
            </w:pPr>
            <w:r>
              <w:rPr>
                <w:lang w:eastAsia="en-AU"/>
              </w:rPr>
              <w:t>Report type</w:t>
            </w:r>
          </w:p>
        </w:tc>
        <w:tc>
          <w:tcPr>
            <w:tcW w:w="1298" w:type="pct"/>
          </w:tcPr>
          <w:p w14:paraId="5B1EA390" w14:textId="77777777" w:rsidR="007877E1" w:rsidRPr="00084EB4" w:rsidRDefault="007877E1" w:rsidP="00484D91">
            <w:pPr>
              <w:cnfStyle w:val="100000000000" w:firstRow="1" w:lastRow="0" w:firstColumn="0" w:lastColumn="0" w:oddVBand="0" w:evenVBand="0" w:oddHBand="0" w:evenHBand="0" w:firstRowFirstColumn="0" w:firstRowLastColumn="0" w:lastRowFirstColumn="0" w:lastRowLastColumn="0"/>
              <w:rPr>
                <w:lang w:eastAsia="en-AU"/>
              </w:rPr>
            </w:pPr>
            <w:r w:rsidRPr="00084EB4">
              <w:rPr>
                <w:lang w:eastAsia="en-AU"/>
              </w:rPr>
              <w:t xml:space="preserve">Study reference </w:t>
            </w:r>
          </w:p>
        </w:tc>
        <w:tc>
          <w:tcPr>
            <w:tcW w:w="1298" w:type="pct"/>
          </w:tcPr>
          <w:p w14:paraId="4175C2D3" w14:textId="77777777" w:rsidR="007877E1" w:rsidRPr="00084EB4" w:rsidRDefault="007877E1" w:rsidP="00484D91">
            <w:pPr>
              <w:cnfStyle w:val="100000000000" w:firstRow="1" w:lastRow="0" w:firstColumn="0" w:lastColumn="0" w:oddVBand="0" w:evenVBand="0" w:oddHBand="0" w:evenHBand="0" w:firstRowFirstColumn="0" w:firstRowLastColumn="0" w:lastRowFirstColumn="0" w:lastRowLastColumn="0"/>
              <w:rPr>
                <w:lang w:eastAsia="en-AU"/>
              </w:rPr>
            </w:pPr>
            <w:r w:rsidRPr="00084EB4">
              <w:rPr>
                <w:lang w:eastAsia="en-AU"/>
              </w:rPr>
              <w:t>Date submitted</w:t>
            </w:r>
          </w:p>
        </w:tc>
      </w:tr>
      <w:tr w:rsidR="007877E1" w:rsidRPr="00A50AA9" w14:paraId="023FFD11" w14:textId="77777777" w:rsidTr="001B6936">
        <w:trPr>
          <w:trHeight w:val="431"/>
        </w:trPr>
        <w:tc>
          <w:tcPr>
            <w:cnfStyle w:val="001000000000" w:firstRow="0" w:lastRow="0" w:firstColumn="1" w:lastColumn="0" w:oddVBand="0" w:evenVBand="0" w:oddHBand="0" w:evenHBand="0" w:firstRowFirstColumn="0" w:firstRowLastColumn="0" w:lastRowFirstColumn="0" w:lastRowLastColumn="0"/>
            <w:tcW w:w="2404" w:type="pct"/>
          </w:tcPr>
          <w:p w14:paraId="2625D033" w14:textId="77777777" w:rsidR="007877E1" w:rsidRPr="007C719E" w:rsidRDefault="007877E1" w:rsidP="00484D91">
            <w:pPr>
              <w:rPr>
                <w:lang w:eastAsia="en-AU"/>
              </w:rPr>
            </w:pPr>
            <w:r w:rsidRPr="003832A0">
              <w:rPr>
                <w:i/>
                <w:color w:val="C00000"/>
                <w:lang w:eastAsia="en-AU"/>
              </w:rPr>
              <w:t>Geoscientific study reports</w:t>
            </w:r>
          </w:p>
        </w:tc>
        <w:tc>
          <w:tcPr>
            <w:tcW w:w="1298" w:type="pct"/>
          </w:tcPr>
          <w:p w14:paraId="13B0FDA9" w14:textId="77777777" w:rsidR="007877E1" w:rsidRPr="007754F3" w:rsidRDefault="007877E1" w:rsidP="00484D91">
            <w:pPr>
              <w:cnfStyle w:val="000000000000" w:firstRow="0" w:lastRow="0" w:firstColumn="0" w:lastColumn="0" w:oddVBand="0" w:evenVBand="0" w:oddHBand="0" w:evenHBand="0" w:firstRowFirstColumn="0" w:firstRowLastColumn="0" w:lastRowFirstColumn="0" w:lastRowLastColumn="0"/>
              <w:rPr>
                <w:lang w:eastAsia="en-AU"/>
              </w:rPr>
            </w:pPr>
          </w:p>
        </w:tc>
        <w:tc>
          <w:tcPr>
            <w:tcW w:w="1298" w:type="pct"/>
          </w:tcPr>
          <w:p w14:paraId="07FFFAAA" w14:textId="77777777" w:rsidR="007877E1" w:rsidRPr="00A50AA9" w:rsidRDefault="007877E1" w:rsidP="00484D91">
            <w:pPr>
              <w:cnfStyle w:val="000000000000" w:firstRow="0" w:lastRow="0" w:firstColumn="0" w:lastColumn="0" w:oddVBand="0" w:evenVBand="0" w:oddHBand="0" w:evenHBand="0" w:firstRowFirstColumn="0" w:firstRowLastColumn="0" w:lastRowFirstColumn="0" w:lastRowLastColumn="0"/>
              <w:rPr>
                <w:lang w:eastAsia="en-AU"/>
              </w:rPr>
            </w:pPr>
          </w:p>
        </w:tc>
      </w:tr>
      <w:tr w:rsidR="007877E1" w:rsidRPr="00A50AA9" w14:paraId="1F01C53A" w14:textId="77777777" w:rsidTr="001B6936">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04" w:type="pct"/>
          </w:tcPr>
          <w:p w14:paraId="6BDC1638" w14:textId="77777777" w:rsidR="007877E1" w:rsidRPr="007C719E" w:rsidRDefault="007877E1" w:rsidP="00484D91">
            <w:pPr>
              <w:rPr>
                <w:lang w:eastAsia="en-AU"/>
              </w:rPr>
            </w:pPr>
            <w:r w:rsidRPr="003832A0">
              <w:rPr>
                <w:i/>
                <w:color w:val="C00000"/>
                <w:lang w:eastAsia="en-AU"/>
              </w:rPr>
              <w:t>Reprocessing reports</w:t>
            </w:r>
          </w:p>
        </w:tc>
        <w:tc>
          <w:tcPr>
            <w:tcW w:w="1298" w:type="pct"/>
          </w:tcPr>
          <w:p w14:paraId="754D4027" w14:textId="77777777" w:rsidR="007877E1" w:rsidRPr="007754F3" w:rsidRDefault="007877E1" w:rsidP="00484D91">
            <w:pPr>
              <w:cnfStyle w:val="000000010000" w:firstRow="0" w:lastRow="0" w:firstColumn="0" w:lastColumn="0" w:oddVBand="0" w:evenVBand="0" w:oddHBand="0" w:evenHBand="1" w:firstRowFirstColumn="0" w:firstRowLastColumn="0" w:lastRowFirstColumn="0" w:lastRowLastColumn="0"/>
              <w:rPr>
                <w:lang w:eastAsia="en-AU"/>
              </w:rPr>
            </w:pPr>
          </w:p>
        </w:tc>
        <w:tc>
          <w:tcPr>
            <w:tcW w:w="1298" w:type="pct"/>
          </w:tcPr>
          <w:p w14:paraId="2FA318F9" w14:textId="77777777" w:rsidR="007877E1" w:rsidRPr="00A50AA9" w:rsidRDefault="007877E1" w:rsidP="00484D91">
            <w:pPr>
              <w:cnfStyle w:val="000000010000" w:firstRow="0" w:lastRow="0" w:firstColumn="0" w:lastColumn="0" w:oddVBand="0" w:evenVBand="0" w:oddHBand="0" w:evenHBand="1" w:firstRowFirstColumn="0" w:firstRowLastColumn="0" w:lastRowFirstColumn="0" w:lastRowLastColumn="0"/>
              <w:rPr>
                <w:lang w:eastAsia="en-AU"/>
              </w:rPr>
            </w:pPr>
          </w:p>
        </w:tc>
      </w:tr>
    </w:tbl>
    <w:p w14:paraId="21F80176" w14:textId="77777777" w:rsidR="007211EF" w:rsidRDefault="00567C21" w:rsidP="004605CC">
      <w:pPr>
        <w:pStyle w:val="Heading2"/>
      </w:pPr>
      <w:bookmarkStart w:id="138" w:name="_Toc158301566"/>
      <w:r>
        <w:t>W</w:t>
      </w:r>
      <w:r w:rsidR="00E916A8">
        <w:t>ell Barrier Integrity Validation</w:t>
      </w:r>
      <w:r>
        <w:t xml:space="preserve"> </w:t>
      </w:r>
      <w:r w:rsidR="007211EF" w:rsidRPr="007877E1">
        <w:t>reports</w:t>
      </w:r>
      <w:r w:rsidR="007211EF">
        <w:t xml:space="preserve"> </w:t>
      </w:r>
      <w:r w:rsidR="007211EF" w:rsidRPr="00392F2E">
        <w:t>- Reg</w:t>
      </w:r>
      <w:r w:rsidR="00392F2E" w:rsidRPr="00392F2E">
        <w:t>ulation</w:t>
      </w:r>
      <w:r w:rsidR="007211EF" w:rsidRPr="00392F2E">
        <w:t xml:space="preserve"> 66AAR</w:t>
      </w:r>
      <w:bookmarkEnd w:id="138"/>
    </w:p>
    <w:p w14:paraId="425CD8F8" w14:textId="54005773" w:rsidR="00344147" w:rsidRPr="003832A0" w:rsidRDefault="00567C21" w:rsidP="00CC208F">
      <w:pPr>
        <w:spacing w:before="40" w:after="40"/>
        <w:rPr>
          <w:i/>
          <w:color w:val="C00000"/>
          <w:lang w:eastAsia="en-AU"/>
        </w:rPr>
      </w:pPr>
      <w:r w:rsidRPr="003832A0">
        <w:rPr>
          <w:i/>
          <w:color w:val="C00000"/>
          <w:lang w:eastAsia="en-AU"/>
        </w:rPr>
        <w:t xml:space="preserve">WBIVs relate to well integrity </w:t>
      </w:r>
      <w:r w:rsidR="00224F22" w:rsidRPr="003832A0">
        <w:rPr>
          <w:i/>
          <w:color w:val="C00000"/>
          <w:lang w:eastAsia="en-AU"/>
        </w:rPr>
        <w:t>and</w:t>
      </w:r>
      <w:r w:rsidRPr="003832A0">
        <w:rPr>
          <w:i/>
          <w:color w:val="C00000"/>
          <w:lang w:eastAsia="en-AU"/>
        </w:rPr>
        <w:t xml:space="preserve"> should be reported on in </w:t>
      </w:r>
      <w:hyperlink w:anchor="_Operational_status_of" w:history="1">
        <w:r w:rsidR="00041964">
          <w:rPr>
            <w:rStyle w:val="Hyperlink"/>
            <w:i/>
            <w:lang w:eastAsia="en-AU"/>
          </w:rPr>
          <w:t>Section 4</w:t>
        </w:r>
      </w:hyperlink>
      <w:r w:rsidRPr="003832A0">
        <w:rPr>
          <w:i/>
          <w:color w:val="C00000"/>
          <w:lang w:eastAsia="en-AU"/>
        </w:rPr>
        <w:t>.</w:t>
      </w:r>
    </w:p>
    <w:p w14:paraId="7EFC7868" w14:textId="77777777" w:rsidR="007211EF" w:rsidRDefault="00567C21" w:rsidP="004605CC">
      <w:pPr>
        <w:pStyle w:val="Heading2"/>
      </w:pPr>
      <w:bookmarkStart w:id="139" w:name="_Toc158301567"/>
      <w:r w:rsidRPr="006C2180">
        <w:lastRenderedPageBreak/>
        <w:t xml:space="preserve">Well activity </w:t>
      </w:r>
      <w:r w:rsidRPr="00850E86">
        <w:t>reporting</w:t>
      </w:r>
      <w:r w:rsidR="0055305A" w:rsidRPr="00850E86">
        <w:t xml:space="preserve"> - </w:t>
      </w:r>
      <w:r w:rsidR="008867B9" w:rsidRPr="00850E86">
        <w:t>Reg</w:t>
      </w:r>
      <w:r w:rsidR="00392F2E" w:rsidRPr="00850E86">
        <w:t>ulation</w:t>
      </w:r>
      <w:r w:rsidR="008867B9" w:rsidRPr="00850E86">
        <w:t>s 66AAS and 66AAV</w:t>
      </w:r>
      <w:bookmarkEnd w:id="139"/>
    </w:p>
    <w:tbl>
      <w:tblPr>
        <w:tblStyle w:val="NTGtable1"/>
        <w:tblW w:w="5000" w:type="pct"/>
        <w:tblLook w:val="04A0" w:firstRow="1" w:lastRow="0" w:firstColumn="1" w:lastColumn="0" w:noHBand="0" w:noVBand="1"/>
      </w:tblPr>
      <w:tblGrid>
        <w:gridCol w:w="1718"/>
        <w:gridCol w:w="1718"/>
        <w:gridCol w:w="1718"/>
        <w:gridCol w:w="1718"/>
        <w:gridCol w:w="1718"/>
        <w:gridCol w:w="1718"/>
      </w:tblGrid>
      <w:tr w:rsidR="008F7FA7" w:rsidRPr="00A50AA9" w14:paraId="6DEA9C9B" w14:textId="77777777" w:rsidTr="001B6936">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33" w:type="pct"/>
          </w:tcPr>
          <w:p w14:paraId="36A43793" w14:textId="77777777" w:rsidR="008F7FA7" w:rsidRPr="00084EB4" w:rsidRDefault="008F7FA7" w:rsidP="008F7FA7">
            <w:pPr>
              <w:rPr>
                <w:lang w:eastAsia="en-AU"/>
              </w:rPr>
            </w:pPr>
            <w:r w:rsidRPr="00084EB4">
              <w:rPr>
                <w:lang w:eastAsia="en-AU"/>
              </w:rPr>
              <w:t>Description of activity</w:t>
            </w:r>
          </w:p>
        </w:tc>
        <w:tc>
          <w:tcPr>
            <w:tcW w:w="833" w:type="pct"/>
          </w:tcPr>
          <w:p w14:paraId="54F4DDBD" w14:textId="77777777" w:rsidR="008F7FA7" w:rsidRPr="00084EB4" w:rsidRDefault="008F7FA7" w:rsidP="008F7FA7">
            <w:pPr>
              <w:cnfStyle w:val="100000000000" w:firstRow="1" w:lastRow="0" w:firstColumn="0" w:lastColumn="0" w:oddVBand="0" w:evenVBand="0" w:oddHBand="0" w:evenHBand="0" w:firstRowFirstColumn="0" w:firstRowLastColumn="0" w:lastRowFirstColumn="0" w:lastRowLastColumn="0"/>
              <w:rPr>
                <w:lang w:eastAsia="en-AU"/>
              </w:rPr>
            </w:pPr>
            <w:r w:rsidRPr="00084EB4">
              <w:rPr>
                <w:lang w:eastAsia="en-AU"/>
              </w:rPr>
              <w:t>Dates well activity undertaken</w:t>
            </w:r>
          </w:p>
        </w:tc>
        <w:tc>
          <w:tcPr>
            <w:tcW w:w="833" w:type="pct"/>
          </w:tcPr>
          <w:p w14:paraId="50EB859C" w14:textId="62D9AF35" w:rsidR="008F7FA7" w:rsidRPr="004605CC" w:rsidRDefault="008F7FA7" w:rsidP="008F7FA7">
            <w:pPr>
              <w:cnfStyle w:val="100000000000" w:firstRow="1" w:lastRow="0" w:firstColumn="0" w:lastColumn="0" w:oddVBand="0" w:evenVBand="0" w:oddHBand="0" w:evenHBand="0" w:firstRowFirstColumn="0" w:firstRowLastColumn="0" w:lastRowFirstColumn="0" w:lastRowLastColumn="0"/>
              <w:rPr>
                <w:strike/>
                <w:highlight w:val="yellow"/>
                <w:lang w:eastAsia="en-AU"/>
              </w:rPr>
            </w:pPr>
            <w:r w:rsidRPr="00084EB4">
              <w:rPr>
                <w:lang w:eastAsia="en-AU"/>
              </w:rPr>
              <w:t xml:space="preserve">Daily well activity reports submitted </w:t>
            </w:r>
          </w:p>
        </w:tc>
        <w:tc>
          <w:tcPr>
            <w:tcW w:w="833" w:type="pct"/>
          </w:tcPr>
          <w:p w14:paraId="7671855D" w14:textId="5423819C" w:rsidR="008F7FA7" w:rsidRPr="00084EB4" w:rsidRDefault="008F7FA7" w:rsidP="008F7FA7">
            <w:pPr>
              <w:cnfStyle w:val="100000000000" w:firstRow="1" w:lastRow="0" w:firstColumn="0" w:lastColumn="0" w:oddVBand="0" w:evenVBand="0" w:oddHBand="0" w:evenHBand="0" w:firstRowFirstColumn="0" w:firstRowLastColumn="0" w:lastRowFirstColumn="0" w:lastRowLastColumn="0"/>
              <w:rPr>
                <w:lang w:eastAsia="en-AU"/>
              </w:rPr>
            </w:pPr>
            <w:r w:rsidRPr="00084EB4">
              <w:rPr>
                <w:lang w:eastAsia="en-AU"/>
              </w:rPr>
              <w:t xml:space="preserve">Final report due date </w:t>
            </w:r>
          </w:p>
        </w:tc>
        <w:tc>
          <w:tcPr>
            <w:tcW w:w="833" w:type="pct"/>
          </w:tcPr>
          <w:p w14:paraId="7C163CDD" w14:textId="71301316" w:rsidR="008F7FA7" w:rsidRPr="00084EB4" w:rsidRDefault="008F7FA7" w:rsidP="008F7FA7">
            <w:pPr>
              <w:cnfStyle w:val="100000000000" w:firstRow="1" w:lastRow="0" w:firstColumn="0" w:lastColumn="0" w:oddVBand="0" w:evenVBand="0" w:oddHBand="0" w:evenHBand="0" w:firstRowFirstColumn="0" w:firstRowLastColumn="0" w:lastRowFirstColumn="0" w:lastRowLastColumn="0"/>
              <w:rPr>
                <w:lang w:eastAsia="en-AU"/>
              </w:rPr>
            </w:pPr>
            <w:r w:rsidRPr="00084EB4">
              <w:rPr>
                <w:lang w:eastAsia="en-AU"/>
              </w:rPr>
              <w:t>Final well activity reports submitted</w:t>
            </w:r>
          </w:p>
        </w:tc>
        <w:tc>
          <w:tcPr>
            <w:tcW w:w="833" w:type="pct"/>
            <w:vAlign w:val="top"/>
          </w:tcPr>
          <w:p w14:paraId="7C29E2B1" w14:textId="5C5935E4" w:rsidR="008F7FA7" w:rsidRPr="00084EB4" w:rsidRDefault="008F7FA7" w:rsidP="008F7FA7">
            <w:pPr>
              <w:cnfStyle w:val="100000000000" w:firstRow="1" w:lastRow="0" w:firstColumn="0" w:lastColumn="0" w:oddVBand="0" w:evenVBand="0" w:oddHBand="0" w:evenHBand="0" w:firstRowFirstColumn="0" w:firstRowLastColumn="0" w:lastRowFirstColumn="0" w:lastRowLastColumn="0"/>
              <w:rPr>
                <w:lang w:eastAsia="en-AU"/>
              </w:rPr>
            </w:pPr>
            <w:r w:rsidRPr="008C2A94">
              <w:t>Compliant with reporting requirements</w:t>
            </w:r>
          </w:p>
        </w:tc>
      </w:tr>
      <w:tr w:rsidR="008F7FA7" w:rsidRPr="00A50AA9" w14:paraId="33830A0C" w14:textId="77777777" w:rsidTr="001B6936">
        <w:trPr>
          <w:trHeight w:val="431"/>
        </w:trPr>
        <w:tc>
          <w:tcPr>
            <w:cnfStyle w:val="001000000000" w:firstRow="0" w:lastRow="0" w:firstColumn="1" w:lastColumn="0" w:oddVBand="0" w:evenVBand="0" w:oddHBand="0" w:evenHBand="0" w:firstRowFirstColumn="0" w:firstRowLastColumn="0" w:lastRowFirstColumn="0" w:lastRowLastColumn="0"/>
            <w:tcW w:w="833" w:type="pct"/>
          </w:tcPr>
          <w:p w14:paraId="5C86CD55" w14:textId="77777777" w:rsidR="008F7FA7" w:rsidRPr="007C719E" w:rsidRDefault="008F7FA7" w:rsidP="008F7FA7">
            <w:pPr>
              <w:rPr>
                <w:lang w:eastAsia="en-AU"/>
              </w:rPr>
            </w:pPr>
            <w:r w:rsidRPr="003832A0">
              <w:rPr>
                <w:i/>
                <w:color w:val="C00000"/>
                <w:lang w:eastAsia="en-AU"/>
              </w:rPr>
              <w:t>Activity notified under regulation 66AAJ(1)</w:t>
            </w:r>
          </w:p>
        </w:tc>
        <w:tc>
          <w:tcPr>
            <w:tcW w:w="833" w:type="pct"/>
          </w:tcPr>
          <w:p w14:paraId="3A802CCA" w14:textId="77777777" w:rsidR="008F7FA7" w:rsidRPr="00620795" w:rsidRDefault="008F7FA7" w:rsidP="008F7FA7">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Date range from start to end of activity</w:t>
            </w:r>
          </w:p>
        </w:tc>
        <w:tc>
          <w:tcPr>
            <w:tcW w:w="833" w:type="pct"/>
          </w:tcPr>
          <w:p w14:paraId="62432556" w14:textId="65755241" w:rsidR="008F7FA7" w:rsidRPr="00620795" w:rsidRDefault="008F7FA7" w:rsidP="008F7FA7">
            <w:pPr>
              <w:cnfStyle w:val="000000000000" w:firstRow="0" w:lastRow="0" w:firstColumn="0" w:lastColumn="0" w:oddVBand="0" w:evenVBand="0" w:oddHBand="0" w:evenHBand="0" w:firstRowFirstColumn="0" w:firstRowLastColumn="0" w:lastRowFirstColumn="0" w:lastRowLastColumn="0"/>
              <w:rPr>
                <w:strike/>
                <w:highlight w:val="yellow"/>
                <w:lang w:eastAsia="en-AU"/>
              </w:rPr>
            </w:pPr>
            <w:r w:rsidRPr="003832A0">
              <w:rPr>
                <w:i/>
                <w:color w:val="C00000"/>
                <w:lang w:eastAsia="en-AU"/>
              </w:rPr>
              <w:t>Reports must be submitted by 12 noon each day</w:t>
            </w:r>
          </w:p>
        </w:tc>
        <w:tc>
          <w:tcPr>
            <w:tcW w:w="833" w:type="pct"/>
          </w:tcPr>
          <w:p w14:paraId="44FC39EB" w14:textId="60E16D11" w:rsidR="008F7FA7" w:rsidRPr="00620795" w:rsidRDefault="008F7FA7" w:rsidP="008F7FA7">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3 months from date the activity was completed.</w:t>
            </w:r>
          </w:p>
        </w:tc>
        <w:tc>
          <w:tcPr>
            <w:tcW w:w="833" w:type="pct"/>
          </w:tcPr>
          <w:p w14:paraId="1B46D8DF" w14:textId="09EAD202" w:rsidR="008F7FA7" w:rsidRPr="00620795" w:rsidRDefault="008F7FA7" w:rsidP="008F7FA7">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Date actually submitted</w:t>
            </w:r>
          </w:p>
        </w:tc>
        <w:tc>
          <w:tcPr>
            <w:tcW w:w="833" w:type="pct"/>
          </w:tcPr>
          <w:p w14:paraId="07FA9717" w14:textId="1087524C" w:rsidR="008F7FA7" w:rsidRPr="00D72EF4" w:rsidRDefault="00000000" w:rsidP="008F7FA7">
            <w:pPr>
              <w:cnfStyle w:val="000000000000" w:firstRow="0" w:lastRow="0" w:firstColumn="0" w:lastColumn="0" w:oddVBand="0" w:evenVBand="0" w:oddHBand="0" w:evenHBand="0" w:firstRowFirstColumn="0" w:firstRowLastColumn="0" w:lastRowFirstColumn="0" w:lastRowLastColumn="0"/>
              <w:rPr>
                <w:i/>
                <w:lang w:eastAsia="en-AU"/>
              </w:rPr>
            </w:pPr>
            <w:sdt>
              <w:sdtPr>
                <w:rPr>
                  <w:lang w:eastAsia="en-AU"/>
                </w:rPr>
                <w:id w:val="-1733609254"/>
                <w:placeholder>
                  <w:docPart w:val="63CC8D90DC85434FB54024162D416311"/>
                </w:placeholder>
                <w:showingPlcHdr/>
                <w:dropDownList>
                  <w:listItem w:displayText="YES" w:value="YES"/>
                  <w:listItem w:displayText="NO" w:value="NO"/>
                  <w:listItem w:displayText="NA" w:value="NA"/>
                </w:dropDownList>
              </w:sdtPr>
              <w:sdtContent>
                <w:r w:rsidR="008F7FA7" w:rsidRPr="00D72EF4">
                  <w:rPr>
                    <w:lang w:eastAsia="en-AU"/>
                  </w:rPr>
                  <w:t>Y/N/NA</w:t>
                </w:r>
              </w:sdtContent>
            </w:sdt>
          </w:p>
        </w:tc>
      </w:tr>
      <w:tr w:rsidR="008F7FA7" w:rsidRPr="00A50AA9" w14:paraId="7585E333" w14:textId="77777777" w:rsidTr="001B6936">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33" w:type="pct"/>
          </w:tcPr>
          <w:p w14:paraId="45254D25" w14:textId="2A087C0F" w:rsidR="008F7FA7" w:rsidRPr="007C719E" w:rsidRDefault="008F7FA7" w:rsidP="00620795">
            <w:pPr>
              <w:rPr>
                <w:lang w:eastAsia="en-AU"/>
              </w:rPr>
            </w:pPr>
            <w:r w:rsidRPr="003832A0">
              <w:rPr>
                <w:i/>
                <w:color w:val="C00000"/>
                <w:lang w:eastAsia="en-AU"/>
              </w:rPr>
              <w:t xml:space="preserve">E.g. hydraulic </w:t>
            </w:r>
            <w:r w:rsidR="00620795" w:rsidRPr="003832A0">
              <w:rPr>
                <w:i/>
                <w:color w:val="C00000"/>
                <w:lang w:eastAsia="en-AU"/>
              </w:rPr>
              <w:t>stimulation</w:t>
            </w:r>
            <w:r w:rsidRPr="003832A0">
              <w:rPr>
                <w:i/>
                <w:color w:val="C00000"/>
                <w:lang w:eastAsia="en-AU"/>
              </w:rPr>
              <w:t xml:space="preserve"> of Well X</w:t>
            </w:r>
          </w:p>
        </w:tc>
        <w:tc>
          <w:tcPr>
            <w:tcW w:w="833" w:type="pct"/>
          </w:tcPr>
          <w:p w14:paraId="430D55AA" w14:textId="77777777" w:rsidR="008F7FA7" w:rsidRPr="00620795" w:rsidRDefault="008F7FA7" w:rsidP="008F7FA7">
            <w:pPr>
              <w:cnfStyle w:val="000000010000" w:firstRow="0" w:lastRow="0" w:firstColumn="0" w:lastColumn="0" w:oddVBand="0" w:evenVBand="0" w:oddHBand="0" w:evenHBand="1" w:firstRowFirstColumn="0" w:firstRowLastColumn="0" w:lastRowFirstColumn="0" w:lastRowLastColumn="0"/>
              <w:rPr>
                <w:lang w:eastAsia="en-AU"/>
              </w:rPr>
            </w:pPr>
            <w:r w:rsidRPr="003832A0">
              <w:rPr>
                <w:i/>
                <w:color w:val="C00000"/>
                <w:lang w:eastAsia="en-AU"/>
              </w:rPr>
              <w:t>27 July –27 Aug 2023</w:t>
            </w:r>
          </w:p>
        </w:tc>
        <w:tc>
          <w:tcPr>
            <w:tcW w:w="833" w:type="pct"/>
          </w:tcPr>
          <w:p w14:paraId="719C30B3" w14:textId="326CF099" w:rsidR="008F7FA7" w:rsidRPr="00620795" w:rsidRDefault="008F7FA7" w:rsidP="008F7FA7">
            <w:pPr>
              <w:cnfStyle w:val="000000010000" w:firstRow="0" w:lastRow="0" w:firstColumn="0" w:lastColumn="0" w:oddVBand="0" w:evenVBand="0" w:oddHBand="0" w:evenHBand="1" w:firstRowFirstColumn="0" w:firstRowLastColumn="0" w:lastRowFirstColumn="0" w:lastRowLastColumn="0"/>
              <w:rPr>
                <w:strike/>
                <w:highlight w:val="yellow"/>
                <w:lang w:eastAsia="en-AU"/>
              </w:rPr>
            </w:pPr>
            <w:r w:rsidRPr="003832A0">
              <w:rPr>
                <w:i/>
                <w:color w:val="C00000"/>
                <w:lang w:eastAsia="en-AU"/>
              </w:rPr>
              <w:t>30 reports</w:t>
            </w:r>
          </w:p>
        </w:tc>
        <w:tc>
          <w:tcPr>
            <w:tcW w:w="833" w:type="pct"/>
          </w:tcPr>
          <w:p w14:paraId="100529FB" w14:textId="57D82483" w:rsidR="008F7FA7" w:rsidRPr="00620795" w:rsidRDefault="008F7FA7" w:rsidP="008F7FA7">
            <w:pPr>
              <w:cnfStyle w:val="000000010000" w:firstRow="0" w:lastRow="0" w:firstColumn="0" w:lastColumn="0" w:oddVBand="0" w:evenVBand="0" w:oddHBand="0" w:evenHBand="1" w:firstRowFirstColumn="0" w:firstRowLastColumn="0" w:lastRowFirstColumn="0" w:lastRowLastColumn="0"/>
              <w:rPr>
                <w:lang w:eastAsia="en-AU"/>
              </w:rPr>
            </w:pPr>
            <w:r w:rsidRPr="003832A0">
              <w:rPr>
                <w:i/>
                <w:color w:val="C00000"/>
                <w:lang w:eastAsia="en-AU"/>
              </w:rPr>
              <w:t>Last stimulation on 19 Nov 2023</w:t>
            </w:r>
          </w:p>
        </w:tc>
        <w:tc>
          <w:tcPr>
            <w:tcW w:w="833" w:type="pct"/>
          </w:tcPr>
          <w:p w14:paraId="31284BD7" w14:textId="3396110B" w:rsidR="008F7FA7" w:rsidRPr="00620795" w:rsidRDefault="008F7FA7" w:rsidP="008F7FA7">
            <w:pPr>
              <w:cnfStyle w:val="000000010000" w:firstRow="0" w:lastRow="0" w:firstColumn="0" w:lastColumn="0" w:oddVBand="0" w:evenVBand="0" w:oddHBand="0" w:evenHBand="1" w:firstRowFirstColumn="0" w:firstRowLastColumn="0" w:lastRowFirstColumn="0" w:lastRowLastColumn="0"/>
              <w:rPr>
                <w:lang w:eastAsia="en-AU"/>
              </w:rPr>
            </w:pPr>
            <w:r w:rsidRPr="003832A0">
              <w:rPr>
                <w:i/>
                <w:color w:val="C00000"/>
                <w:lang w:eastAsia="en-AU"/>
              </w:rPr>
              <w:t>17 Nov 2023</w:t>
            </w:r>
          </w:p>
        </w:tc>
        <w:tc>
          <w:tcPr>
            <w:tcW w:w="833" w:type="pct"/>
          </w:tcPr>
          <w:p w14:paraId="71F23FC8" w14:textId="0D8C435F" w:rsidR="008F7FA7" w:rsidRPr="00A50AA9" w:rsidRDefault="00000000" w:rsidP="008F7FA7">
            <w:pPr>
              <w:cnfStyle w:val="000000010000" w:firstRow="0" w:lastRow="0" w:firstColumn="0" w:lastColumn="0" w:oddVBand="0" w:evenVBand="0" w:oddHBand="0" w:evenHBand="1" w:firstRowFirstColumn="0" w:firstRowLastColumn="0" w:lastRowFirstColumn="0" w:lastRowLastColumn="0"/>
              <w:rPr>
                <w:lang w:eastAsia="en-AU"/>
              </w:rPr>
            </w:pPr>
            <w:sdt>
              <w:sdtPr>
                <w:rPr>
                  <w:lang w:eastAsia="en-AU"/>
                </w:rPr>
                <w:id w:val="1342442574"/>
                <w:placeholder>
                  <w:docPart w:val="F564C2DAEEE842D6B745AA780C651E69"/>
                </w:placeholder>
                <w:showingPlcHdr/>
                <w:dropDownList>
                  <w:listItem w:displayText="YES" w:value="YES"/>
                  <w:listItem w:displayText="NO" w:value="NO"/>
                  <w:listItem w:displayText="NA" w:value="NA"/>
                </w:dropDownList>
              </w:sdtPr>
              <w:sdtContent>
                <w:r w:rsidR="008F7FA7" w:rsidRPr="0020073F">
                  <w:rPr>
                    <w:lang w:eastAsia="en-AU"/>
                  </w:rPr>
                  <w:t>Y/N/NA</w:t>
                </w:r>
              </w:sdtContent>
            </w:sdt>
          </w:p>
        </w:tc>
      </w:tr>
    </w:tbl>
    <w:p w14:paraId="2C6A0BFF" w14:textId="63233F5D" w:rsidR="00344147" w:rsidRDefault="00306ABD" w:rsidP="00DC3B4A">
      <w:pPr>
        <w:pStyle w:val="Heading2"/>
      </w:pPr>
      <w:bookmarkStart w:id="140" w:name="_Toc158301568"/>
      <w:r>
        <w:t>Monthly p</w:t>
      </w:r>
      <w:r w:rsidR="000A77E7">
        <w:t xml:space="preserve">roduction </w:t>
      </w:r>
      <w:r w:rsidR="000A77E7" w:rsidRPr="00850E86">
        <w:t>r</w:t>
      </w:r>
      <w:r w:rsidR="00344147" w:rsidRPr="00850E86">
        <w:t>eporting - Reg</w:t>
      </w:r>
      <w:r w:rsidR="00C6313A">
        <w:t>ulation</w:t>
      </w:r>
      <w:r w:rsidR="00344147" w:rsidRPr="00850E86">
        <w:t xml:space="preserve"> 66AAT</w:t>
      </w:r>
      <w:bookmarkEnd w:id="140"/>
    </w:p>
    <w:p w14:paraId="6C855779" w14:textId="6753AB84" w:rsidR="005548DE" w:rsidRPr="003832A0" w:rsidRDefault="005548DE" w:rsidP="005548DE">
      <w:pPr>
        <w:rPr>
          <w:i/>
          <w:color w:val="C00000"/>
        </w:rPr>
      </w:pPr>
      <w:r w:rsidRPr="003832A0">
        <w:rPr>
          <w:i/>
          <w:color w:val="C00000"/>
          <w:lang w:eastAsia="en-AU"/>
        </w:rPr>
        <w:t>Monthly production reports must be provided by an interest holder that conducts activities under an approved FMP or approval to recovery petroleum on an appraisal basis.</w:t>
      </w:r>
    </w:p>
    <w:tbl>
      <w:tblPr>
        <w:tblStyle w:val="NTGtable1"/>
        <w:tblW w:w="5000" w:type="pct"/>
        <w:tblLook w:val="04A0" w:firstRow="1" w:lastRow="0" w:firstColumn="1" w:lastColumn="0" w:noHBand="0" w:noVBand="1"/>
      </w:tblPr>
      <w:tblGrid>
        <w:gridCol w:w="2577"/>
        <w:gridCol w:w="2577"/>
        <w:gridCol w:w="2577"/>
        <w:gridCol w:w="2577"/>
      </w:tblGrid>
      <w:tr w:rsidR="00F2678D" w:rsidRPr="00A50AA9" w14:paraId="0458D429" w14:textId="21762B99" w:rsidTr="001B6936">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250" w:type="pct"/>
          </w:tcPr>
          <w:p w14:paraId="7B5B01D6" w14:textId="77777777" w:rsidR="00F2678D" w:rsidRPr="007754F3" w:rsidRDefault="00F2678D" w:rsidP="00F2678D">
            <w:pPr>
              <w:rPr>
                <w:lang w:eastAsia="en-AU"/>
              </w:rPr>
            </w:pPr>
            <w:r w:rsidRPr="00344147">
              <w:rPr>
                <w:lang w:eastAsia="en-AU"/>
              </w:rPr>
              <w:t>Mont</w:t>
            </w:r>
            <w:r>
              <w:rPr>
                <w:lang w:eastAsia="en-AU"/>
              </w:rPr>
              <w:t xml:space="preserve">h of active production </w:t>
            </w:r>
          </w:p>
        </w:tc>
        <w:tc>
          <w:tcPr>
            <w:tcW w:w="1250" w:type="pct"/>
          </w:tcPr>
          <w:p w14:paraId="6D626487" w14:textId="77777777" w:rsidR="00F2678D" w:rsidRPr="007754F3" w:rsidRDefault="00F2678D" w:rsidP="00F2678D">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Due date</w:t>
            </w:r>
          </w:p>
        </w:tc>
        <w:tc>
          <w:tcPr>
            <w:tcW w:w="1250" w:type="pct"/>
          </w:tcPr>
          <w:p w14:paraId="72B77D8F" w14:textId="77777777" w:rsidR="00F2678D" w:rsidRDefault="00F2678D" w:rsidP="00F2678D">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Date submitted</w:t>
            </w:r>
          </w:p>
        </w:tc>
        <w:tc>
          <w:tcPr>
            <w:tcW w:w="1250" w:type="pct"/>
          </w:tcPr>
          <w:p w14:paraId="4D73412E" w14:textId="351506C4" w:rsidR="00F2678D" w:rsidRDefault="00F2678D" w:rsidP="00F2678D">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Complian</w:t>
            </w:r>
            <w:r w:rsidR="008F7FA7">
              <w:rPr>
                <w:lang w:eastAsia="en-AU"/>
              </w:rPr>
              <w:t>t</w:t>
            </w:r>
            <w:r>
              <w:rPr>
                <w:lang w:eastAsia="en-AU"/>
              </w:rPr>
              <w:t xml:space="preserve"> with reporting requirements</w:t>
            </w:r>
          </w:p>
        </w:tc>
      </w:tr>
      <w:tr w:rsidR="00F2678D" w:rsidRPr="00A50AA9" w14:paraId="05F74FFC" w14:textId="59986F2E" w:rsidTr="001B6936">
        <w:trPr>
          <w:trHeight w:val="431"/>
        </w:trPr>
        <w:tc>
          <w:tcPr>
            <w:cnfStyle w:val="001000000000" w:firstRow="0" w:lastRow="0" w:firstColumn="1" w:lastColumn="0" w:oddVBand="0" w:evenVBand="0" w:oddHBand="0" w:evenHBand="0" w:firstRowFirstColumn="0" w:firstRowLastColumn="0" w:lastRowFirstColumn="0" w:lastRowLastColumn="0"/>
            <w:tcW w:w="1250" w:type="pct"/>
          </w:tcPr>
          <w:p w14:paraId="5ECFCA16" w14:textId="77777777" w:rsidR="00F2678D" w:rsidRPr="00620795" w:rsidRDefault="00F2678D" w:rsidP="00F2678D">
            <w:pPr>
              <w:rPr>
                <w:lang w:eastAsia="en-AU"/>
              </w:rPr>
            </w:pPr>
            <w:r w:rsidRPr="003832A0">
              <w:rPr>
                <w:i/>
                <w:color w:val="C00000"/>
                <w:lang w:eastAsia="en-AU"/>
              </w:rPr>
              <w:t>E.g. April 2023</w:t>
            </w:r>
          </w:p>
        </w:tc>
        <w:tc>
          <w:tcPr>
            <w:tcW w:w="1250" w:type="pct"/>
          </w:tcPr>
          <w:p w14:paraId="648899BD" w14:textId="77777777" w:rsidR="00F2678D" w:rsidRPr="00620795" w:rsidRDefault="00F2678D" w:rsidP="00F2678D">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15 May 2023</w:t>
            </w:r>
          </w:p>
        </w:tc>
        <w:tc>
          <w:tcPr>
            <w:tcW w:w="1250" w:type="pct"/>
          </w:tcPr>
          <w:p w14:paraId="677EC924" w14:textId="77777777" w:rsidR="00F2678D" w:rsidRPr="00620795" w:rsidRDefault="00F2678D" w:rsidP="00F2678D">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15 May 2023</w:t>
            </w:r>
          </w:p>
        </w:tc>
        <w:tc>
          <w:tcPr>
            <w:tcW w:w="1250" w:type="pct"/>
          </w:tcPr>
          <w:p w14:paraId="47EE2003" w14:textId="6AFBAE0B" w:rsidR="00F2678D" w:rsidRPr="00D72EF4" w:rsidRDefault="00000000" w:rsidP="00F2678D">
            <w:pPr>
              <w:cnfStyle w:val="000000000000" w:firstRow="0" w:lastRow="0" w:firstColumn="0" w:lastColumn="0" w:oddVBand="0" w:evenVBand="0" w:oddHBand="0" w:evenHBand="0" w:firstRowFirstColumn="0" w:firstRowLastColumn="0" w:lastRowFirstColumn="0" w:lastRowLastColumn="0"/>
              <w:rPr>
                <w:i/>
                <w:lang w:eastAsia="en-AU"/>
              </w:rPr>
            </w:pPr>
            <w:sdt>
              <w:sdtPr>
                <w:rPr>
                  <w:lang w:eastAsia="en-AU"/>
                </w:rPr>
                <w:id w:val="145180014"/>
                <w:placeholder>
                  <w:docPart w:val="05760C5C059547F6BBB7F6E95EBF5FDF"/>
                </w:placeholder>
                <w:showingPlcHdr/>
                <w:dropDownList>
                  <w:listItem w:displayText="YES" w:value="YES"/>
                  <w:listItem w:displayText="NO" w:value="NO"/>
                  <w:listItem w:displayText="NA" w:value="NA"/>
                </w:dropDownList>
              </w:sdtPr>
              <w:sdtContent>
                <w:r w:rsidR="00F2678D" w:rsidRPr="00D72EF4">
                  <w:rPr>
                    <w:lang w:eastAsia="en-AU"/>
                  </w:rPr>
                  <w:t>Y/N/NA</w:t>
                </w:r>
              </w:sdtContent>
            </w:sdt>
          </w:p>
        </w:tc>
      </w:tr>
      <w:tr w:rsidR="00F2678D" w:rsidRPr="00A50AA9" w14:paraId="219380B5" w14:textId="154EE6F0" w:rsidTr="001B6936">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250" w:type="pct"/>
          </w:tcPr>
          <w:p w14:paraId="7BC42B38" w14:textId="0334B649" w:rsidR="00F2678D" w:rsidRPr="00620795" w:rsidRDefault="00F2678D" w:rsidP="00F2678D">
            <w:pPr>
              <w:rPr>
                <w:lang w:eastAsia="en-AU"/>
              </w:rPr>
            </w:pPr>
            <w:r w:rsidRPr="003832A0">
              <w:rPr>
                <w:i/>
                <w:color w:val="C00000"/>
                <w:lang w:eastAsia="en-AU"/>
              </w:rPr>
              <w:t>E.g. May 2023</w:t>
            </w:r>
          </w:p>
        </w:tc>
        <w:tc>
          <w:tcPr>
            <w:tcW w:w="1250" w:type="pct"/>
          </w:tcPr>
          <w:p w14:paraId="2FBAF7C9" w14:textId="77777777" w:rsidR="00F2678D" w:rsidRPr="00620795" w:rsidRDefault="00F2678D" w:rsidP="00F2678D">
            <w:pPr>
              <w:cnfStyle w:val="000000010000" w:firstRow="0" w:lastRow="0" w:firstColumn="0" w:lastColumn="0" w:oddVBand="0" w:evenVBand="0" w:oddHBand="0" w:evenHBand="1" w:firstRowFirstColumn="0" w:firstRowLastColumn="0" w:lastRowFirstColumn="0" w:lastRowLastColumn="0"/>
              <w:rPr>
                <w:lang w:eastAsia="en-AU"/>
              </w:rPr>
            </w:pPr>
            <w:r w:rsidRPr="003832A0">
              <w:rPr>
                <w:i/>
                <w:color w:val="C00000"/>
                <w:lang w:eastAsia="en-AU"/>
              </w:rPr>
              <w:t>15 June 2023</w:t>
            </w:r>
          </w:p>
        </w:tc>
        <w:tc>
          <w:tcPr>
            <w:tcW w:w="1250" w:type="pct"/>
          </w:tcPr>
          <w:p w14:paraId="32C097FD" w14:textId="77777777" w:rsidR="00F2678D" w:rsidRPr="00620795" w:rsidRDefault="00F2678D" w:rsidP="00F2678D">
            <w:pPr>
              <w:cnfStyle w:val="000000010000" w:firstRow="0" w:lastRow="0" w:firstColumn="0" w:lastColumn="0" w:oddVBand="0" w:evenVBand="0" w:oddHBand="0" w:evenHBand="1" w:firstRowFirstColumn="0" w:firstRowLastColumn="0" w:lastRowFirstColumn="0" w:lastRowLastColumn="0"/>
              <w:rPr>
                <w:lang w:eastAsia="en-AU"/>
              </w:rPr>
            </w:pPr>
            <w:r w:rsidRPr="003832A0">
              <w:rPr>
                <w:i/>
                <w:color w:val="C00000"/>
                <w:lang w:eastAsia="en-AU"/>
              </w:rPr>
              <w:t>15 June 2023</w:t>
            </w:r>
          </w:p>
        </w:tc>
        <w:tc>
          <w:tcPr>
            <w:tcW w:w="1250" w:type="pct"/>
          </w:tcPr>
          <w:p w14:paraId="0EFE427B" w14:textId="576B76D4" w:rsidR="00F2678D" w:rsidRPr="00D72EF4" w:rsidRDefault="00000000" w:rsidP="00F2678D">
            <w:pPr>
              <w:cnfStyle w:val="000000010000" w:firstRow="0" w:lastRow="0" w:firstColumn="0" w:lastColumn="0" w:oddVBand="0" w:evenVBand="0" w:oddHBand="0" w:evenHBand="1" w:firstRowFirstColumn="0" w:firstRowLastColumn="0" w:lastRowFirstColumn="0" w:lastRowLastColumn="0"/>
              <w:rPr>
                <w:i/>
                <w:lang w:eastAsia="en-AU"/>
              </w:rPr>
            </w:pPr>
            <w:sdt>
              <w:sdtPr>
                <w:rPr>
                  <w:lang w:eastAsia="en-AU"/>
                </w:rPr>
                <w:id w:val="-1392338697"/>
                <w:placeholder>
                  <w:docPart w:val="1EC6C7468DF74694B95977013FC75D87"/>
                </w:placeholder>
                <w:showingPlcHdr/>
                <w:dropDownList>
                  <w:listItem w:displayText="YES" w:value="YES"/>
                  <w:listItem w:displayText="NO" w:value="NO"/>
                  <w:listItem w:displayText="NA" w:value="NA"/>
                </w:dropDownList>
              </w:sdtPr>
              <w:sdtContent>
                <w:r w:rsidR="00F2678D" w:rsidRPr="00D72EF4">
                  <w:rPr>
                    <w:lang w:eastAsia="en-AU"/>
                  </w:rPr>
                  <w:t>Y/N/NA</w:t>
                </w:r>
              </w:sdtContent>
            </w:sdt>
          </w:p>
        </w:tc>
      </w:tr>
    </w:tbl>
    <w:p w14:paraId="32BD5148" w14:textId="495177BC" w:rsidR="007316E3" w:rsidRDefault="007316E3" w:rsidP="00DC3B4A">
      <w:pPr>
        <w:pStyle w:val="Heading2"/>
      </w:pPr>
      <w:bookmarkStart w:id="141" w:name="_Toc158301569"/>
      <w:r>
        <w:t>P</w:t>
      </w:r>
      <w:r w:rsidRPr="00344147">
        <w:t xml:space="preserve">roduction </w:t>
      </w:r>
      <w:r>
        <w:t xml:space="preserve">test </w:t>
      </w:r>
      <w:r w:rsidRPr="00850E86">
        <w:t>results - Reg</w:t>
      </w:r>
      <w:r w:rsidR="00C6313A">
        <w:t>ulation</w:t>
      </w:r>
      <w:r w:rsidRPr="00850E86">
        <w:t xml:space="preserve"> 66AA</w:t>
      </w:r>
      <w:r w:rsidR="00850E86" w:rsidRPr="00850E86">
        <w:t>U</w:t>
      </w:r>
      <w:bookmarkEnd w:id="141"/>
    </w:p>
    <w:p w14:paraId="1C82263F" w14:textId="0E2EE156" w:rsidR="005548DE" w:rsidRPr="003832A0" w:rsidRDefault="005548DE" w:rsidP="005548DE">
      <w:pPr>
        <w:rPr>
          <w:i/>
          <w:color w:val="C00000"/>
          <w:lang w:eastAsia="en-AU"/>
        </w:rPr>
      </w:pPr>
      <w:r w:rsidRPr="003832A0">
        <w:rPr>
          <w:i/>
          <w:color w:val="C00000"/>
          <w:lang w:eastAsia="en-AU"/>
        </w:rPr>
        <w:t>Production test results must be provide by an interest holder who conducts well testing activities for ex</w:t>
      </w:r>
      <w:r w:rsidR="00620795" w:rsidRPr="003832A0">
        <w:rPr>
          <w:i/>
          <w:color w:val="C00000"/>
          <w:lang w:eastAsia="en-AU"/>
        </w:rPr>
        <w:t>ploration or appraisal purposes</w:t>
      </w:r>
      <w:r w:rsidRPr="003832A0">
        <w:rPr>
          <w:i/>
          <w:color w:val="C00000"/>
          <w:lang w:eastAsia="en-AU"/>
        </w:rPr>
        <w:t>.</w:t>
      </w:r>
    </w:p>
    <w:tbl>
      <w:tblPr>
        <w:tblStyle w:val="NTGtable1"/>
        <w:tblW w:w="5000" w:type="pct"/>
        <w:tblLook w:val="04A0" w:firstRow="1" w:lastRow="0" w:firstColumn="1" w:lastColumn="0" w:noHBand="0" w:noVBand="1"/>
      </w:tblPr>
      <w:tblGrid>
        <w:gridCol w:w="2577"/>
        <w:gridCol w:w="2577"/>
        <w:gridCol w:w="2577"/>
        <w:gridCol w:w="2577"/>
      </w:tblGrid>
      <w:tr w:rsidR="00F2678D" w14:paraId="19EC1F6D" w14:textId="4A8BD9B6" w:rsidTr="001B6936">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250" w:type="pct"/>
          </w:tcPr>
          <w:p w14:paraId="23E41378" w14:textId="77777777" w:rsidR="00F2678D" w:rsidRPr="007754F3" w:rsidRDefault="00F2678D" w:rsidP="00F2678D">
            <w:pPr>
              <w:rPr>
                <w:lang w:eastAsia="en-AU"/>
              </w:rPr>
            </w:pPr>
            <w:r w:rsidRPr="00344147">
              <w:rPr>
                <w:lang w:eastAsia="en-AU"/>
              </w:rPr>
              <w:t>Mont</w:t>
            </w:r>
            <w:r>
              <w:rPr>
                <w:lang w:eastAsia="en-AU"/>
              </w:rPr>
              <w:t xml:space="preserve">h of </w:t>
            </w:r>
            <w:r w:rsidRPr="00CB6550">
              <w:rPr>
                <w:lang w:eastAsia="en-AU"/>
              </w:rPr>
              <w:t xml:space="preserve">well testing activities </w:t>
            </w:r>
          </w:p>
        </w:tc>
        <w:tc>
          <w:tcPr>
            <w:tcW w:w="1250" w:type="pct"/>
          </w:tcPr>
          <w:p w14:paraId="7FCBB40A" w14:textId="77777777" w:rsidR="00F2678D" w:rsidRPr="007754F3" w:rsidRDefault="00F2678D" w:rsidP="00F2678D">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Due date</w:t>
            </w:r>
          </w:p>
        </w:tc>
        <w:tc>
          <w:tcPr>
            <w:tcW w:w="1250" w:type="pct"/>
          </w:tcPr>
          <w:p w14:paraId="44C6CE7B" w14:textId="77777777" w:rsidR="00F2678D" w:rsidRDefault="00F2678D" w:rsidP="00F2678D">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Date submitted</w:t>
            </w:r>
          </w:p>
        </w:tc>
        <w:tc>
          <w:tcPr>
            <w:tcW w:w="1250" w:type="pct"/>
          </w:tcPr>
          <w:p w14:paraId="722BFC39" w14:textId="375DD2E5" w:rsidR="00F2678D" w:rsidRDefault="00F2678D" w:rsidP="008F7FA7">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Complian</w:t>
            </w:r>
            <w:r w:rsidR="008F7FA7">
              <w:rPr>
                <w:lang w:eastAsia="en-AU"/>
              </w:rPr>
              <w:t>t</w:t>
            </w:r>
            <w:r>
              <w:rPr>
                <w:lang w:eastAsia="en-AU"/>
              </w:rPr>
              <w:t xml:space="preserve"> with reporting requirements</w:t>
            </w:r>
          </w:p>
        </w:tc>
      </w:tr>
      <w:tr w:rsidR="00F2678D" w:rsidRPr="00306ABD" w14:paraId="3DAB3C86" w14:textId="1C780022" w:rsidTr="001B6936">
        <w:trPr>
          <w:trHeight w:val="431"/>
        </w:trPr>
        <w:tc>
          <w:tcPr>
            <w:cnfStyle w:val="001000000000" w:firstRow="0" w:lastRow="0" w:firstColumn="1" w:lastColumn="0" w:oddVBand="0" w:evenVBand="0" w:oddHBand="0" w:evenHBand="0" w:firstRowFirstColumn="0" w:firstRowLastColumn="0" w:lastRowFirstColumn="0" w:lastRowLastColumn="0"/>
            <w:tcW w:w="1250" w:type="pct"/>
          </w:tcPr>
          <w:p w14:paraId="127E4ACD" w14:textId="77777777" w:rsidR="00F2678D" w:rsidRPr="00620795" w:rsidRDefault="00F2678D" w:rsidP="00F2678D">
            <w:pPr>
              <w:rPr>
                <w:lang w:eastAsia="en-AU"/>
              </w:rPr>
            </w:pPr>
            <w:r w:rsidRPr="003832A0">
              <w:rPr>
                <w:i/>
                <w:color w:val="C00000"/>
                <w:lang w:eastAsia="en-AU"/>
              </w:rPr>
              <w:t>E.g. April 2023</w:t>
            </w:r>
          </w:p>
        </w:tc>
        <w:tc>
          <w:tcPr>
            <w:tcW w:w="1250" w:type="pct"/>
          </w:tcPr>
          <w:p w14:paraId="120868C7" w14:textId="77777777" w:rsidR="00F2678D" w:rsidRPr="00620795" w:rsidRDefault="00F2678D" w:rsidP="00F2678D">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15 May 2023</w:t>
            </w:r>
          </w:p>
        </w:tc>
        <w:tc>
          <w:tcPr>
            <w:tcW w:w="1250" w:type="pct"/>
          </w:tcPr>
          <w:p w14:paraId="67A846A6" w14:textId="77777777" w:rsidR="00F2678D" w:rsidRPr="00620795" w:rsidRDefault="00F2678D" w:rsidP="00F2678D">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15 May 2023</w:t>
            </w:r>
          </w:p>
        </w:tc>
        <w:tc>
          <w:tcPr>
            <w:tcW w:w="1250" w:type="pct"/>
          </w:tcPr>
          <w:p w14:paraId="42A9E1B5" w14:textId="2F923C3A" w:rsidR="00F2678D" w:rsidRPr="00D72EF4" w:rsidRDefault="00000000" w:rsidP="00F2678D">
            <w:pPr>
              <w:cnfStyle w:val="000000000000" w:firstRow="0" w:lastRow="0" w:firstColumn="0" w:lastColumn="0" w:oddVBand="0" w:evenVBand="0" w:oddHBand="0" w:evenHBand="0" w:firstRowFirstColumn="0" w:firstRowLastColumn="0" w:lastRowFirstColumn="0" w:lastRowLastColumn="0"/>
              <w:rPr>
                <w:i/>
                <w:lang w:eastAsia="en-AU"/>
              </w:rPr>
            </w:pPr>
            <w:sdt>
              <w:sdtPr>
                <w:rPr>
                  <w:lang w:eastAsia="en-AU"/>
                </w:rPr>
                <w:id w:val="-773550829"/>
                <w:placeholder>
                  <w:docPart w:val="57B5EC070A924270B97A2C39D426FED5"/>
                </w:placeholder>
                <w:showingPlcHdr/>
                <w:dropDownList>
                  <w:listItem w:displayText="YES" w:value="YES"/>
                  <w:listItem w:displayText="NO" w:value="NO"/>
                  <w:listItem w:displayText="NA" w:value="NA"/>
                </w:dropDownList>
              </w:sdtPr>
              <w:sdtContent>
                <w:r w:rsidR="00F2678D" w:rsidRPr="00D72EF4">
                  <w:rPr>
                    <w:lang w:eastAsia="en-AU"/>
                  </w:rPr>
                  <w:t>Y/N/NA</w:t>
                </w:r>
              </w:sdtContent>
            </w:sdt>
          </w:p>
        </w:tc>
      </w:tr>
      <w:tr w:rsidR="00F2678D" w:rsidRPr="00306ABD" w14:paraId="703EAC37" w14:textId="0A44AFEE" w:rsidTr="001B6936">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250" w:type="pct"/>
          </w:tcPr>
          <w:p w14:paraId="6D3DC1EF" w14:textId="3C15C7F9" w:rsidR="00F2678D" w:rsidRPr="00620795" w:rsidRDefault="00F2678D" w:rsidP="00F2678D">
            <w:pPr>
              <w:rPr>
                <w:lang w:eastAsia="en-AU"/>
              </w:rPr>
            </w:pPr>
            <w:r w:rsidRPr="003832A0">
              <w:rPr>
                <w:i/>
                <w:color w:val="C00000"/>
                <w:lang w:eastAsia="en-AU"/>
              </w:rPr>
              <w:t>E.g. May 2023</w:t>
            </w:r>
          </w:p>
        </w:tc>
        <w:tc>
          <w:tcPr>
            <w:tcW w:w="1250" w:type="pct"/>
          </w:tcPr>
          <w:p w14:paraId="7545E52F" w14:textId="77777777" w:rsidR="00F2678D" w:rsidRPr="00620795" w:rsidRDefault="00F2678D" w:rsidP="00F2678D">
            <w:pPr>
              <w:cnfStyle w:val="000000010000" w:firstRow="0" w:lastRow="0" w:firstColumn="0" w:lastColumn="0" w:oddVBand="0" w:evenVBand="0" w:oddHBand="0" w:evenHBand="1" w:firstRowFirstColumn="0" w:firstRowLastColumn="0" w:lastRowFirstColumn="0" w:lastRowLastColumn="0"/>
              <w:rPr>
                <w:lang w:eastAsia="en-AU"/>
              </w:rPr>
            </w:pPr>
            <w:r w:rsidRPr="003832A0">
              <w:rPr>
                <w:i/>
                <w:color w:val="C00000"/>
                <w:lang w:eastAsia="en-AU"/>
              </w:rPr>
              <w:t>15 June 2023</w:t>
            </w:r>
          </w:p>
        </w:tc>
        <w:tc>
          <w:tcPr>
            <w:tcW w:w="1250" w:type="pct"/>
          </w:tcPr>
          <w:p w14:paraId="1576238E" w14:textId="77777777" w:rsidR="00F2678D" w:rsidRPr="00620795" w:rsidRDefault="00F2678D" w:rsidP="00F2678D">
            <w:pPr>
              <w:cnfStyle w:val="000000010000" w:firstRow="0" w:lastRow="0" w:firstColumn="0" w:lastColumn="0" w:oddVBand="0" w:evenVBand="0" w:oddHBand="0" w:evenHBand="1" w:firstRowFirstColumn="0" w:firstRowLastColumn="0" w:lastRowFirstColumn="0" w:lastRowLastColumn="0"/>
              <w:rPr>
                <w:lang w:eastAsia="en-AU"/>
              </w:rPr>
            </w:pPr>
            <w:r w:rsidRPr="003832A0">
              <w:rPr>
                <w:i/>
                <w:color w:val="C00000"/>
                <w:lang w:eastAsia="en-AU"/>
              </w:rPr>
              <w:t>15 June 2023</w:t>
            </w:r>
          </w:p>
        </w:tc>
        <w:tc>
          <w:tcPr>
            <w:tcW w:w="1250" w:type="pct"/>
          </w:tcPr>
          <w:p w14:paraId="081DE268" w14:textId="7BBF4DA5" w:rsidR="00F2678D" w:rsidRPr="00D72EF4" w:rsidRDefault="00000000" w:rsidP="00F2678D">
            <w:pPr>
              <w:cnfStyle w:val="000000010000" w:firstRow="0" w:lastRow="0" w:firstColumn="0" w:lastColumn="0" w:oddVBand="0" w:evenVBand="0" w:oddHBand="0" w:evenHBand="1" w:firstRowFirstColumn="0" w:firstRowLastColumn="0" w:lastRowFirstColumn="0" w:lastRowLastColumn="0"/>
              <w:rPr>
                <w:i/>
                <w:lang w:eastAsia="en-AU"/>
              </w:rPr>
            </w:pPr>
            <w:sdt>
              <w:sdtPr>
                <w:rPr>
                  <w:lang w:eastAsia="en-AU"/>
                </w:rPr>
                <w:id w:val="2020732003"/>
                <w:placeholder>
                  <w:docPart w:val="FBAF2186A0BF4F47A25467AC07746BFC"/>
                </w:placeholder>
                <w:showingPlcHdr/>
                <w:dropDownList>
                  <w:listItem w:displayText="YES" w:value="YES"/>
                  <w:listItem w:displayText="NO" w:value="NO"/>
                  <w:listItem w:displayText="NA" w:value="NA"/>
                </w:dropDownList>
              </w:sdtPr>
              <w:sdtContent>
                <w:r w:rsidR="00F2678D" w:rsidRPr="00D72EF4">
                  <w:rPr>
                    <w:lang w:eastAsia="en-AU"/>
                  </w:rPr>
                  <w:t>Y/N/NA</w:t>
                </w:r>
              </w:sdtContent>
            </w:sdt>
          </w:p>
        </w:tc>
      </w:tr>
    </w:tbl>
    <w:p w14:paraId="2F61AB93" w14:textId="775B0510" w:rsidR="00FE26A3" w:rsidRPr="004605CC" w:rsidRDefault="00FE26A3" w:rsidP="00DC3B4A">
      <w:pPr>
        <w:pStyle w:val="Heading2"/>
      </w:pPr>
      <w:bookmarkStart w:id="142" w:name="_Toc158301570"/>
      <w:r w:rsidRPr="004605CC">
        <w:t>Well completion reports</w:t>
      </w:r>
      <w:r w:rsidR="00BE31E6" w:rsidRPr="004605CC">
        <w:t xml:space="preserve"> – Section 61K</w:t>
      </w:r>
      <w:bookmarkEnd w:id="142"/>
    </w:p>
    <w:p w14:paraId="5972ED1B" w14:textId="5942909E" w:rsidR="00F2678D" w:rsidRPr="003832A0" w:rsidRDefault="00F2678D" w:rsidP="00596366">
      <w:pPr>
        <w:rPr>
          <w:i/>
          <w:color w:val="C00000"/>
        </w:rPr>
      </w:pPr>
      <w:r w:rsidRPr="003832A0">
        <w:rPr>
          <w:i/>
          <w:color w:val="C00000"/>
          <w:lang w:eastAsia="en-AU"/>
        </w:rPr>
        <w:t>An i</w:t>
      </w:r>
      <w:r w:rsidRPr="003832A0">
        <w:rPr>
          <w:i/>
          <w:color w:val="C00000"/>
        </w:rPr>
        <w:t xml:space="preserve">nitial well completion report provided </w:t>
      </w:r>
      <w:r w:rsidRPr="003832A0">
        <w:rPr>
          <w:i/>
          <w:color w:val="C00000"/>
          <w:lang w:eastAsia="en-AU"/>
        </w:rPr>
        <w:t xml:space="preserve">must be </w:t>
      </w:r>
      <w:r w:rsidRPr="003832A0">
        <w:rPr>
          <w:i/>
          <w:color w:val="C00000"/>
        </w:rPr>
        <w:t>within 3 months and final w</w:t>
      </w:r>
      <w:r w:rsidRPr="003832A0">
        <w:rPr>
          <w:i/>
          <w:color w:val="C00000"/>
          <w:lang w:eastAsia="en-AU"/>
        </w:rPr>
        <w:t>ell completion report within 12</w:t>
      </w:r>
      <w:r w:rsidR="00596366" w:rsidRPr="003832A0">
        <w:rPr>
          <w:i/>
          <w:color w:val="C00000"/>
          <w:lang w:eastAsia="en-AU"/>
        </w:rPr>
        <w:t xml:space="preserve"> </w:t>
      </w:r>
      <w:r w:rsidRPr="003832A0">
        <w:rPr>
          <w:i/>
          <w:color w:val="C00000"/>
        </w:rPr>
        <w:t>months (or within a longer period allowed by the Minister) of rig release.</w:t>
      </w:r>
    </w:p>
    <w:tbl>
      <w:tblPr>
        <w:tblStyle w:val="NTGtable1"/>
        <w:tblW w:w="5000" w:type="pct"/>
        <w:tblLook w:val="04A0" w:firstRow="1" w:lastRow="0" w:firstColumn="1" w:lastColumn="0" w:noHBand="0" w:noVBand="1"/>
      </w:tblPr>
      <w:tblGrid>
        <w:gridCol w:w="2577"/>
        <w:gridCol w:w="2577"/>
        <w:gridCol w:w="2577"/>
        <w:gridCol w:w="2577"/>
      </w:tblGrid>
      <w:tr w:rsidR="00F2678D" w14:paraId="6E745FB7" w14:textId="1C2B5037" w:rsidTr="001B6936">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250" w:type="pct"/>
          </w:tcPr>
          <w:p w14:paraId="31DB5A35" w14:textId="23A57621" w:rsidR="00F2678D" w:rsidRPr="007754F3" w:rsidRDefault="00620795" w:rsidP="00F2678D">
            <w:pPr>
              <w:rPr>
                <w:lang w:eastAsia="en-AU"/>
              </w:rPr>
            </w:pPr>
            <w:r>
              <w:rPr>
                <w:lang w:eastAsia="en-AU"/>
              </w:rPr>
              <w:t xml:space="preserve">Well ID and </w:t>
            </w:r>
            <w:r w:rsidR="00F2678D">
              <w:rPr>
                <w:lang w:eastAsia="en-AU"/>
              </w:rPr>
              <w:t xml:space="preserve">rig release date </w:t>
            </w:r>
          </w:p>
        </w:tc>
        <w:tc>
          <w:tcPr>
            <w:tcW w:w="1250" w:type="pct"/>
          </w:tcPr>
          <w:p w14:paraId="472060FF" w14:textId="4ACBDFA9" w:rsidR="00F2678D" w:rsidRPr="007754F3" w:rsidRDefault="00F2678D" w:rsidP="00F61DAE">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Initial well completion report </w:t>
            </w:r>
          </w:p>
        </w:tc>
        <w:tc>
          <w:tcPr>
            <w:tcW w:w="1250" w:type="pct"/>
          </w:tcPr>
          <w:p w14:paraId="4035E3E3" w14:textId="72EEA781" w:rsidR="00F2678D" w:rsidRDefault="00F2678D" w:rsidP="00F61DAE">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Final well completion report</w:t>
            </w:r>
          </w:p>
        </w:tc>
        <w:tc>
          <w:tcPr>
            <w:tcW w:w="1250" w:type="pct"/>
          </w:tcPr>
          <w:p w14:paraId="44B0FDEF" w14:textId="69B2E6D2" w:rsidR="00F2678D" w:rsidRDefault="00F2678D" w:rsidP="008F7FA7">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Complian</w:t>
            </w:r>
            <w:r w:rsidR="008F7FA7">
              <w:rPr>
                <w:lang w:eastAsia="en-AU"/>
              </w:rPr>
              <w:t>t</w:t>
            </w:r>
            <w:r>
              <w:rPr>
                <w:lang w:eastAsia="en-AU"/>
              </w:rPr>
              <w:t xml:space="preserve"> with reporting requirements</w:t>
            </w:r>
          </w:p>
        </w:tc>
      </w:tr>
      <w:tr w:rsidR="00F2678D" w:rsidRPr="008116B8" w14:paraId="43FBBB19" w14:textId="550A9D41" w:rsidTr="001B6936">
        <w:trPr>
          <w:trHeight w:val="431"/>
        </w:trPr>
        <w:tc>
          <w:tcPr>
            <w:cnfStyle w:val="001000000000" w:firstRow="0" w:lastRow="0" w:firstColumn="1" w:lastColumn="0" w:oddVBand="0" w:evenVBand="0" w:oddHBand="0" w:evenHBand="0" w:firstRowFirstColumn="0" w:firstRowLastColumn="0" w:lastRowFirstColumn="0" w:lastRowLastColumn="0"/>
            <w:tcW w:w="1250" w:type="pct"/>
          </w:tcPr>
          <w:p w14:paraId="0188F109" w14:textId="77777777" w:rsidR="00F2678D" w:rsidRPr="00620795" w:rsidRDefault="00F2678D" w:rsidP="00F61DAE">
            <w:pPr>
              <w:rPr>
                <w:color w:val="FF0000"/>
                <w:lang w:eastAsia="en-AU"/>
              </w:rPr>
            </w:pPr>
            <w:r w:rsidRPr="003832A0">
              <w:rPr>
                <w:i/>
                <w:color w:val="C00000"/>
                <w:lang w:eastAsia="en-AU"/>
              </w:rPr>
              <w:t>E.g. April 2023</w:t>
            </w:r>
          </w:p>
        </w:tc>
        <w:tc>
          <w:tcPr>
            <w:tcW w:w="1250" w:type="pct"/>
          </w:tcPr>
          <w:p w14:paraId="7D939BFD" w14:textId="77777777" w:rsidR="00F2678D" w:rsidRPr="00620795" w:rsidRDefault="00F2678D" w:rsidP="00F61DAE">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15 May 2023</w:t>
            </w:r>
          </w:p>
        </w:tc>
        <w:tc>
          <w:tcPr>
            <w:tcW w:w="1250" w:type="pct"/>
          </w:tcPr>
          <w:p w14:paraId="22D4422F" w14:textId="77777777" w:rsidR="00F2678D" w:rsidRPr="00620795" w:rsidRDefault="00F2678D" w:rsidP="00F61DAE">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lang w:eastAsia="en-AU"/>
              </w:rPr>
              <w:t>15 May 2023</w:t>
            </w:r>
          </w:p>
        </w:tc>
        <w:tc>
          <w:tcPr>
            <w:tcW w:w="1250" w:type="pct"/>
          </w:tcPr>
          <w:p w14:paraId="133FA1E1" w14:textId="5A567657" w:rsidR="00F2678D" w:rsidRPr="00D72EF4" w:rsidRDefault="00000000" w:rsidP="00F61DAE">
            <w:pPr>
              <w:cnfStyle w:val="000000000000" w:firstRow="0" w:lastRow="0" w:firstColumn="0" w:lastColumn="0" w:oddVBand="0" w:evenVBand="0" w:oddHBand="0" w:evenHBand="0" w:firstRowFirstColumn="0" w:firstRowLastColumn="0" w:lastRowFirstColumn="0" w:lastRowLastColumn="0"/>
              <w:rPr>
                <w:i/>
                <w:lang w:eastAsia="en-AU"/>
              </w:rPr>
            </w:pPr>
            <w:sdt>
              <w:sdtPr>
                <w:rPr>
                  <w:lang w:eastAsia="en-AU"/>
                </w:rPr>
                <w:id w:val="-673723024"/>
                <w:placeholder>
                  <w:docPart w:val="D28FE2AFB82B47F8BF8E34F9DF56B16C"/>
                </w:placeholder>
                <w:showingPlcHdr/>
                <w:dropDownList>
                  <w:listItem w:displayText="YES" w:value="YES"/>
                  <w:listItem w:displayText="NO" w:value="NO"/>
                  <w:listItem w:displayText="NA" w:value="NA"/>
                </w:dropDownList>
              </w:sdtPr>
              <w:sdtContent>
                <w:r w:rsidR="00F2678D" w:rsidRPr="00D72EF4">
                  <w:rPr>
                    <w:lang w:eastAsia="en-AU"/>
                  </w:rPr>
                  <w:t>Y/N/NA</w:t>
                </w:r>
              </w:sdtContent>
            </w:sdt>
          </w:p>
        </w:tc>
      </w:tr>
      <w:tr w:rsidR="00F2678D" w:rsidRPr="008116B8" w14:paraId="59934F5B" w14:textId="0B31F15C" w:rsidTr="001B6936">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250" w:type="pct"/>
          </w:tcPr>
          <w:p w14:paraId="2B458680" w14:textId="77777777" w:rsidR="00F2678D" w:rsidRPr="00620795" w:rsidRDefault="00F2678D" w:rsidP="00F61DAE">
            <w:pPr>
              <w:rPr>
                <w:lang w:eastAsia="en-AU"/>
              </w:rPr>
            </w:pPr>
            <w:r w:rsidRPr="003832A0">
              <w:rPr>
                <w:i/>
                <w:color w:val="C00000"/>
                <w:lang w:eastAsia="en-AU"/>
              </w:rPr>
              <w:t>E.g. May 2023</w:t>
            </w:r>
          </w:p>
        </w:tc>
        <w:tc>
          <w:tcPr>
            <w:tcW w:w="1250" w:type="pct"/>
          </w:tcPr>
          <w:p w14:paraId="25459CDE" w14:textId="77777777" w:rsidR="00F2678D" w:rsidRPr="00620795" w:rsidRDefault="00F2678D" w:rsidP="00F61DAE">
            <w:pPr>
              <w:cnfStyle w:val="000000010000" w:firstRow="0" w:lastRow="0" w:firstColumn="0" w:lastColumn="0" w:oddVBand="0" w:evenVBand="0" w:oddHBand="0" w:evenHBand="1" w:firstRowFirstColumn="0" w:firstRowLastColumn="0" w:lastRowFirstColumn="0" w:lastRowLastColumn="0"/>
              <w:rPr>
                <w:lang w:eastAsia="en-AU"/>
              </w:rPr>
            </w:pPr>
            <w:r w:rsidRPr="003832A0">
              <w:rPr>
                <w:i/>
                <w:color w:val="C00000"/>
                <w:lang w:eastAsia="en-AU"/>
              </w:rPr>
              <w:t>15 June 2023</w:t>
            </w:r>
          </w:p>
        </w:tc>
        <w:tc>
          <w:tcPr>
            <w:tcW w:w="1250" w:type="pct"/>
          </w:tcPr>
          <w:p w14:paraId="7A9FA53F" w14:textId="77777777" w:rsidR="00F2678D" w:rsidRPr="003832A0" w:rsidRDefault="00F2678D" w:rsidP="00F61DAE">
            <w:pPr>
              <w:cnfStyle w:val="000000010000" w:firstRow="0" w:lastRow="0" w:firstColumn="0" w:lastColumn="0" w:oddVBand="0" w:evenVBand="0" w:oddHBand="0" w:evenHBand="1" w:firstRowFirstColumn="0" w:firstRowLastColumn="0" w:lastRowFirstColumn="0" w:lastRowLastColumn="0"/>
              <w:rPr>
                <w:color w:val="C00000"/>
                <w:lang w:eastAsia="en-AU"/>
              </w:rPr>
            </w:pPr>
            <w:r w:rsidRPr="003832A0">
              <w:rPr>
                <w:i/>
                <w:color w:val="C00000"/>
                <w:lang w:eastAsia="en-AU"/>
              </w:rPr>
              <w:t>15 June 2023</w:t>
            </w:r>
          </w:p>
        </w:tc>
        <w:tc>
          <w:tcPr>
            <w:tcW w:w="1250" w:type="pct"/>
          </w:tcPr>
          <w:p w14:paraId="160507E1" w14:textId="444FC34F" w:rsidR="00F2678D" w:rsidRPr="00D72EF4" w:rsidRDefault="00000000" w:rsidP="00F61DAE">
            <w:pPr>
              <w:cnfStyle w:val="000000010000" w:firstRow="0" w:lastRow="0" w:firstColumn="0" w:lastColumn="0" w:oddVBand="0" w:evenVBand="0" w:oddHBand="0" w:evenHBand="1" w:firstRowFirstColumn="0" w:firstRowLastColumn="0" w:lastRowFirstColumn="0" w:lastRowLastColumn="0"/>
              <w:rPr>
                <w:i/>
                <w:lang w:eastAsia="en-AU"/>
              </w:rPr>
            </w:pPr>
            <w:sdt>
              <w:sdtPr>
                <w:rPr>
                  <w:lang w:eastAsia="en-AU"/>
                </w:rPr>
                <w:id w:val="-1018534529"/>
                <w:placeholder>
                  <w:docPart w:val="E58C3F34815448B787C83C364CEADC22"/>
                </w:placeholder>
                <w:showingPlcHdr/>
                <w:dropDownList>
                  <w:listItem w:displayText="YES" w:value="YES"/>
                  <w:listItem w:displayText="NO" w:value="NO"/>
                  <w:listItem w:displayText="NA" w:value="NA"/>
                </w:dropDownList>
              </w:sdtPr>
              <w:sdtContent>
                <w:r w:rsidR="00F2678D" w:rsidRPr="00D72EF4">
                  <w:rPr>
                    <w:lang w:eastAsia="en-AU"/>
                  </w:rPr>
                  <w:t>Y/N/NA</w:t>
                </w:r>
              </w:sdtContent>
            </w:sdt>
          </w:p>
        </w:tc>
      </w:tr>
    </w:tbl>
    <w:p w14:paraId="0472C61A" w14:textId="3A3783B7" w:rsidR="007005E5" w:rsidRDefault="00344147" w:rsidP="00DC3B4A">
      <w:pPr>
        <w:pStyle w:val="Heading2"/>
      </w:pPr>
      <w:bookmarkStart w:id="143" w:name="_Toc158301571"/>
      <w:r w:rsidRPr="00FC267C">
        <w:lastRenderedPageBreak/>
        <w:t xml:space="preserve">Discovery evaluation </w:t>
      </w:r>
      <w:r w:rsidR="007005E5" w:rsidRPr="00FE26A3">
        <w:t>report- Section 64(1)(b)</w:t>
      </w:r>
      <w:bookmarkEnd w:id="143"/>
    </w:p>
    <w:p w14:paraId="42267EFB" w14:textId="77777777" w:rsidR="007005E5" w:rsidRPr="003832A0" w:rsidRDefault="007005E5" w:rsidP="00B8129C">
      <w:pPr>
        <w:rPr>
          <w:i/>
          <w:color w:val="C00000"/>
          <w:lang w:eastAsia="en-AU"/>
        </w:rPr>
      </w:pPr>
      <w:r w:rsidRPr="003832A0">
        <w:rPr>
          <w:i/>
          <w:color w:val="C00000"/>
          <w:lang w:eastAsia="en-AU"/>
        </w:rPr>
        <w:t>If petroleum is discovered within an exploration permit or licence area, the Minister must first be notified within 3 days and then provided with a report on the evaluation of the discovery within 3 months.</w:t>
      </w:r>
    </w:p>
    <w:tbl>
      <w:tblPr>
        <w:tblStyle w:val="NTGtable1"/>
        <w:tblW w:w="5000" w:type="pct"/>
        <w:tblLook w:val="04A0" w:firstRow="1" w:lastRow="0" w:firstColumn="1" w:lastColumn="0" w:noHBand="0" w:noVBand="1"/>
      </w:tblPr>
      <w:tblGrid>
        <w:gridCol w:w="1718"/>
        <w:gridCol w:w="1718"/>
        <w:gridCol w:w="1718"/>
        <w:gridCol w:w="1718"/>
        <w:gridCol w:w="1718"/>
        <w:gridCol w:w="1718"/>
      </w:tblGrid>
      <w:tr w:rsidR="008F7FA7" w14:paraId="213A64EC" w14:textId="5AEB2F32" w:rsidTr="001B6936">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33" w:type="pct"/>
          </w:tcPr>
          <w:p w14:paraId="59E22B1D" w14:textId="77777777" w:rsidR="008F7FA7" w:rsidRPr="007754F3" w:rsidRDefault="008F7FA7" w:rsidP="008F7FA7">
            <w:pPr>
              <w:rPr>
                <w:lang w:eastAsia="en-AU"/>
              </w:rPr>
            </w:pPr>
            <w:r>
              <w:rPr>
                <w:lang w:eastAsia="en-AU"/>
              </w:rPr>
              <w:t>Well/pool</w:t>
            </w:r>
          </w:p>
        </w:tc>
        <w:tc>
          <w:tcPr>
            <w:tcW w:w="833" w:type="pct"/>
          </w:tcPr>
          <w:p w14:paraId="549CDFC2" w14:textId="77777777" w:rsidR="008F7FA7" w:rsidRPr="007754F3" w:rsidRDefault="008F7FA7" w:rsidP="008F7FA7">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Date of discovery</w:t>
            </w:r>
          </w:p>
        </w:tc>
        <w:tc>
          <w:tcPr>
            <w:tcW w:w="833" w:type="pct"/>
          </w:tcPr>
          <w:p w14:paraId="214108B8" w14:textId="77777777" w:rsidR="008F7FA7" w:rsidRDefault="008F7FA7" w:rsidP="008F7FA7">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Date Minister is advised of discovery</w:t>
            </w:r>
          </w:p>
        </w:tc>
        <w:tc>
          <w:tcPr>
            <w:tcW w:w="833" w:type="pct"/>
          </w:tcPr>
          <w:p w14:paraId="56F83C41" w14:textId="77777777" w:rsidR="008F7FA7" w:rsidRDefault="008F7FA7" w:rsidP="008F7FA7">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Date of ASX announcement </w:t>
            </w:r>
          </w:p>
        </w:tc>
        <w:tc>
          <w:tcPr>
            <w:tcW w:w="833" w:type="pct"/>
          </w:tcPr>
          <w:p w14:paraId="0C2C7969" w14:textId="77777777" w:rsidR="008F7FA7" w:rsidRDefault="008F7FA7" w:rsidP="008F7FA7">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Date discovery evaluation report submitted </w:t>
            </w:r>
          </w:p>
        </w:tc>
        <w:tc>
          <w:tcPr>
            <w:tcW w:w="833" w:type="pct"/>
            <w:vAlign w:val="top"/>
          </w:tcPr>
          <w:p w14:paraId="0B7E6BAE" w14:textId="0270FD85" w:rsidR="008F7FA7" w:rsidRDefault="008F7FA7" w:rsidP="008F7FA7">
            <w:pPr>
              <w:cnfStyle w:val="100000000000" w:firstRow="1" w:lastRow="0" w:firstColumn="0" w:lastColumn="0" w:oddVBand="0" w:evenVBand="0" w:oddHBand="0" w:evenHBand="0" w:firstRowFirstColumn="0" w:firstRowLastColumn="0" w:lastRowFirstColumn="0" w:lastRowLastColumn="0"/>
              <w:rPr>
                <w:lang w:eastAsia="en-AU"/>
              </w:rPr>
            </w:pPr>
            <w:r w:rsidRPr="00E60349">
              <w:t>Compliant with reporting requirements</w:t>
            </w:r>
          </w:p>
        </w:tc>
      </w:tr>
      <w:tr w:rsidR="008F7FA7" w:rsidRPr="00517ACB" w14:paraId="43360C64" w14:textId="0BF5B5E0" w:rsidTr="001B6936">
        <w:trPr>
          <w:trHeight w:val="431"/>
        </w:trPr>
        <w:tc>
          <w:tcPr>
            <w:cnfStyle w:val="001000000000" w:firstRow="0" w:lastRow="0" w:firstColumn="1" w:lastColumn="0" w:oddVBand="0" w:evenVBand="0" w:oddHBand="0" w:evenHBand="0" w:firstRowFirstColumn="0" w:firstRowLastColumn="0" w:lastRowFirstColumn="0" w:lastRowLastColumn="0"/>
            <w:tcW w:w="833" w:type="pct"/>
          </w:tcPr>
          <w:p w14:paraId="583E78EA" w14:textId="77777777" w:rsidR="008F7FA7" w:rsidRPr="00306ABD" w:rsidRDefault="008F7FA7" w:rsidP="008F7FA7">
            <w:pPr>
              <w:rPr>
                <w:lang w:eastAsia="en-AU"/>
              </w:rPr>
            </w:pPr>
          </w:p>
        </w:tc>
        <w:tc>
          <w:tcPr>
            <w:tcW w:w="833" w:type="pct"/>
          </w:tcPr>
          <w:p w14:paraId="6FB19846" w14:textId="77777777" w:rsidR="008F7FA7" w:rsidRPr="00306ABD" w:rsidRDefault="008F7FA7" w:rsidP="008F7FA7">
            <w:pPr>
              <w:cnfStyle w:val="000000000000" w:firstRow="0" w:lastRow="0" w:firstColumn="0" w:lastColumn="0" w:oddVBand="0" w:evenVBand="0" w:oddHBand="0" w:evenHBand="0" w:firstRowFirstColumn="0" w:firstRowLastColumn="0" w:lastRowFirstColumn="0" w:lastRowLastColumn="0"/>
              <w:rPr>
                <w:lang w:eastAsia="en-AU"/>
              </w:rPr>
            </w:pPr>
          </w:p>
        </w:tc>
        <w:tc>
          <w:tcPr>
            <w:tcW w:w="833" w:type="pct"/>
          </w:tcPr>
          <w:p w14:paraId="0B2BAB85" w14:textId="77777777" w:rsidR="008F7FA7" w:rsidRPr="00306ABD" w:rsidRDefault="008F7FA7" w:rsidP="008F7FA7">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rPr>
              <w:t xml:space="preserve">As soon as practicable after the decision is made to make the revision </w:t>
            </w:r>
            <w:r w:rsidRPr="003832A0">
              <w:rPr>
                <w:i/>
                <w:color w:val="C00000"/>
                <w:u w:val="single"/>
              </w:rPr>
              <w:t>and</w:t>
            </w:r>
            <w:r w:rsidRPr="003832A0">
              <w:rPr>
                <w:i/>
                <w:color w:val="C00000"/>
              </w:rPr>
              <w:t xml:space="preserve"> before any announcement to the ASX or to the general public</w:t>
            </w:r>
          </w:p>
        </w:tc>
        <w:tc>
          <w:tcPr>
            <w:tcW w:w="833" w:type="pct"/>
          </w:tcPr>
          <w:p w14:paraId="255FCAFC" w14:textId="77777777" w:rsidR="008F7FA7" w:rsidRPr="00306ABD" w:rsidRDefault="008F7FA7" w:rsidP="008F7FA7">
            <w:pPr>
              <w:cnfStyle w:val="000000000000" w:firstRow="0" w:lastRow="0" w:firstColumn="0" w:lastColumn="0" w:oddVBand="0" w:evenVBand="0" w:oddHBand="0" w:evenHBand="0" w:firstRowFirstColumn="0" w:firstRowLastColumn="0" w:lastRowFirstColumn="0" w:lastRowLastColumn="0"/>
              <w:rPr>
                <w:lang w:eastAsia="en-AU"/>
              </w:rPr>
            </w:pPr>
          </w:p>
        </w:tc>
        <w:tc>
          <w:tcPr>
            <w:tcW w:w="833" w:type="pct"/>
          </w:tcPr>
          <w:p w14:paraId="66FAEBD4" w14:textId="77777777" w:rsidR="008F7FA7" w:rsidRPr="00B146EB" w:rsidRDefault="008F7FA7" w:rsidP="008F7FA7">
            <w:pPr>
              <w:cnfStyle w:val="000000000000" w:firstRow="0" w:lastRow="0" w:firstColumn="0" w:lastColumn="0" w:oddVBand="0" w:evenVBand="0" w:oddHBand="0" w:evenHBand="0" w:firstRowFirstColumn="0" w:firstRowLastColumn="0" w:lastRowFirstColumn="0" w:lastRowLastColumn="0"/>
            </w:pPr>
            <w:r w:rsidRPr="003832A0">
              <w:rPr>
                <w:i/>
                <w:color w:val="C00000"/>
              </w:rPr>
              <w:t>Within 3 months of decision to revise estimate</w:t>
            </w:r>
          </w:p>
        </w:tc>
        <w:tc>
          <w:tcPr>
            <w:tcW w:w="833" w:type="pct"/>
          </w:tcPr>
          <w:p w14:paraId="6C4F06AC" w14:textId="13F22DF6" w:rsidR="008F7FA7" w:rsidRPr="00D72EF4" w:rsidRDefault="00000000" w:rsidP="008F7FA7">
            <w:pPr>
              <w:cnfStyle w:val="000000000000" w:firstRow="0" w:lastRow="0" w:firstColumn="0" w:lastColumn="0" w:oddVBand="0" w:evenVBand="0" w:oddHBand="0" w:evenHBand="0" w:firstRowFirstColumn="0" w:firstRowLastColumn="0" w:lastRowFirstColumn="0" w:lastRowLastColumn="0"/>
              <w:rPr>
                <w:i/>
              </w:rPr>
            </w:pPr>
            <w:sdt>
              <w:sdtPr>
                <w:rPr>
                  <w:lang w:eastAsia="en-AU"/>
                </w:rPr>
                <w:id w:val="1966624142"/>
                <w:placeholder>
                  <w:docPart w:val="31B121847D2E443EA07E5ED1419BC6B8"/>
                </w:placeholder>
                <w:showingPlcHdr/>
                <w:dropDownList>
                  <w:listItem w:displayText="YES" w:value="YES"/>
                  <w:listItem w:displayText="NO" w:value="NO"/>
                  <w:listItem w:displayText="NA" w:value="NA"/>
                </w:dropDownList>
              </w:sdtPr>
              <w:sdtContent>
                <w:r w:rsidR="008F7FA7" w:rsidRPr="00D72EF4">
                  <w:rPr>
                    <w:lang w:eastAsia="en-AU"/>
                  </w:rPr>
                  <w:t>Y/N/NA</w:t>
                </w:r>
              </w:sdtContent>
            </w:sdt>
          </w:p>
        </w:tc>
      </w:tr>
    </w:tbl>
    <w:p w14:paraId="0B863325" w14:textId="329AF8C8" w:rsidR="00344147" w:rsidRDefault="007005E5" w:rsidP="004605CC">
      <w:pPr>
        <w:pStyle w:val="Heading2"/>
      </w:pPr>
      <w:bookmarkStart w:id="144" w:name="_Toc158301572"/>
      <w:r>
        <w:t>R</w:t>
      </w:r>
      <w:r w:rsidR="00344147" w:rsidRPr="00FC267C">
        <w:t xml:space="preserve">evised estimates </w:t>
      </w:r>
      <w:r w:rsidR="00344147" w:rsidRPr="002A6752">
        <w:t>report</w:t>
      </w:r>
      <w:r w:rsidR="0055305A" w:rsidRPr="002A6752">
        <w:t xml:space="preserve"> – Reg</w:t>
      </w:r>
      <w:r w:rsidR="002A6752">
        <w:t>ulation</w:t>
      </w:r>
      <w:r w:rsidR="0055305A" w:rsidRPr="002A6752">
        <w:t xml:space="preserve"> 66</w:t>
      </w:r>
      <w:proofErr w:type="gramStart"/>
      <w:r w:rsidR="0055305A" w:rsidRPr="002A6752">
        <w:t>AAX</w:t>
      </w:r>
      <w:r w:rsidR="002A6752" w:rsidRPr="002A6752">
        <w:t>(</w:t>
      </w:r>
      <w:proofErr w:type="gramEnd"/>
      <w:r w:rsidR="002A6752" w:rsidRPr="002A6752">
        <w:t>2)</w:t>
      </w:r>
      <w:bookmarkEnd w:id="144"/>
    </w:p>
    <w:p w14:paraId="3664CB9D" w14:textId="77777777" w:rsidR="00FD09A3" w:rsidRPr="003832A0" w:rsidRDefault="00FD09A3" w:rsidP="00FD09A3">
      <w:pPr>
        <w:pStyle w:val="Subsection"/>
        <w:ind w:left="0" w:firstLine="0"/>
        <w:rPr>
          <w:rFonts w:ascii="Lato" w:eastAsia="Calibri" w:hAnsi="Lato"/>
          <w:i/>
          <w:color w:val="C00000"/>
          <w:sz w:val="22"/>
          <w:szCs w:val="22"/>
        </w:rPr>
      </w:pPr>
      <w:r w:rsidRPr="003832A0">
        <w:rPr>
          <w:rFonts w:ascii="Lato" w:eastAsia="Calibri" w:hAnsi="Lato"/>
          <w:i/>
          <w:color w:val="C00000"/>
          <w:sz w:val="22"/>
          <w:szCs w:val="22"/>
        </w:rPr>
        <w:t>Regulation 66AAX establishes that if a permittee or licensee undertakes an activity or conducts a study that results in a revised estimate of petroleum in a particular pool, then a revised report must be provided to the Minister.</w:t>
      </w:r>
    </w:p>
    <w:tbl>
      <w:tblPr>
        <w:tblStyle w:val="NTGtable1"/>
        <w:tblW w:w="5000" w:type="pct"/>
        <w:tblLook w:val="04A0" w:firstRow="1" w:lastRow="0" w:firstColumn="1" w:lastColumn="0" w:noHBand="0" w:noVBand="1"/>
      </w:tblPr>
      <w:tblGrid>
        <w:gridCol w:w="1718"/>
        <w:gridCol w:w="1718"/>
        <w:gridCol w:w="1718"/>
        <w:gridCol w:w="1718"/>
        <w:gridCol w:w="1718"/>
        <w:gridCol w:w="1718"/>
      </w:tblGrid>
      <w:tr w:rsidR="008F7FA7" w14:paraId="7DB957EE" w14:textId="287E1B90" w:rsidTr="001B6936">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33" w:type="pct"/>
          </w:tcPr>
          <w:p w14:paraId="53E41037" w14:textId="77777777" w:rsidR="008F7FA7" w:rsidRPr="007754F3" w:rsidRDefault="008F7FA7" w:rsidP="008F7FA7">
            <w:pPr>
              <w:rPr>
                <w:lang w:eastAsia="en-AU"/>
              </w:rPr>
            </w:pPr>
            <w:r>
              <w:rPr>
                <w:lang w:eastAsia="en-AU"/>
              </w:rPr>
              <w:t>Petroleum pool and relevant FMP</w:t>
            </w:r>
          </w:p>
        </w:tc>
        <w:tc>
          <w:tcPr>
            <w:tcW w:w="833" w:type="pct"/>
          </w:tcPr>
          <w:p w14:paraId="6F4EE113" w14:textId="77777777" w:rsidR="008F7FA7" w:rsidRPr="007754F3" w:rsidRDefault="008F7FA7" w:rsidP="008F7FA7">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Date of decision to revise estimate</w:t>
            </w:r>
          </w:p>
        </w:tc>
        <w:tc>
          <w:tcPr>
            <w:tcW w:w="833" w:type="pct"/>
          </w:tcPr>
          <w:p w14:paraId="401D809A" w14:textId="77777777" w:rsidR="008F7FA7" w:rsidRDefault="008F7FA7" w:rsidP="008F7FA7">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Date Minister is advised</w:t>
            </w:r>
          </w:p>
        </w:tc>
        <w:tc>
          <w:tcPr>
            <w:tcW w:w="833" w:type="pct"/>
          </w:tcPr>
          <w:p w14:paraId="46DB6099" w14:textId="77777777" w:rsidR="008F7FA7" w:rsidRDefault="008F7FA7" w:rsidP="008F7FA7">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Date of ASX announcement </w:t>
            </w:r>
          </w:p>
        </w:tc>
        <w:tc>
          <w:tcPr>
            <w:tcW w:w="833" w:type="pct"/>
          </w:tcPr>
          <w:p w14:paraId="6915A073" w14:textId="77777777" w:rsidR="008F7FA7" w:rsidRDefault="008F7FA7" w:rsidP="008F7FA7">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Date revised estimates report submitted </w:t>
            </w:r>
          </w:p>
        </w:tc>
        <w:tc>
          <w:tcPr>
            <w:tcW w:w="833" w:type="pct"/>
          </w:tcPr>
          <w:p w14:paraId="08F427CD" w14:textId="396F5DCC" w:rsidR="008F7FA7" w:rsidRDefault="008F7FA7" w:rsidP="008F7FA7">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Compliant with reporting requirements</w:t>
            </w:r>
          </w:p>
        </w:tc>
      </w:tr>
      <w:tr w:rsidR="008F7FA7" w:rsidRPr="00306ABD" w14:paraId="64B24B5C" w14:textId="19A797B3" w:rsidTr="001B6936">
        <w:trPr>
          <w:trHeight w:val="431"/>
        </w:trPr>
        <w:tc>
          <w:tcPr>
            <w:cnfStyle w:val="001000000000" w:firstRow="0" w:lastRow="0" w:firstColumn="1" w:lastColumn="0" w:oddVBand="0" w:evenVBand="0" w:oddHBand="0" w:evenHBand="0" w:firstRowFirstColumn="0" w:firstRowLastColumn="0" w:lastRowFirstColumn="0" w:lastRowLastColumn="0"/>
            <w:tcW w:w="833" w:type="pct"/>
          </w:tcPr>
          <w:p w14:paraId="4A6F44D7" w14:textId="77777777" w:rsidR="008F7FA7" w:rsidRPr="00306ABD" w:rsidRDefault="008F7FA7" w:rsidP="008F7FA7">
            <w:pPr>
              <w:rPr>
                <w:lang w:eastAsia="en-AU"/>
              </w:rPr>
            </w:pPr>
          </w:p>
        </w:tc>
        <w:tc>
          <w:tcPr>
            <w:tcW w:w="833" w:type="pct"/>
          </w:tcPr>
          <w:p w14:paraId="29B0BDDB" w14:textId="77777777" w:rsidR="008F7FA7" w:rsidRPr="00306ABD" w:rsidRDefault="008F7FA7" w:rsidP="008F7FA7">
            <w:pPr>
              <w:cnfStyle w:val="000000000000" w:firstRow="0" w:lastRow="0" w:firstColumn="0" w:lastColumn="0" w:oddVBand="0" w:evenVBand="0" w:oddHBand="0" w:evenHBand="0" w:firstRowFirstColumn="0" w:firstRowLastColumn="0" w:lastRowFirstColumn="0" w:lastRowLastColumn="0"/>
              <w:rPr>
                <w:lang w:eastAsia="en-AU"/>
              </w:rPr>
            </w:pPr>
          </w:p>
        </w:tc>
        <w:tc>
          <w:tcPr>
            <w:tcW w:w="833" w:type="pct"/>
          </w:tcPr>
          <w:p w14:paraId="7C70348D" w14:textId="1DA119DD" w:rsidR="008F7FA7" w:rsidRPr="00306ABD" w:rsidRDefault="008F7FA7" w:rsidP="008F7FA7">
            <w:pPr>
              <w:cnfStyle w:val="000000000000" w:firstRow="0" w:lastRow="0" w:firstColumn="0" w:lastColumn="0" w:oddVBand="0" w:evenVBand="0" w:oddHBand="0" w:evenHBand="0" w:firstRowFirstColumn="0" w:firstRowLastColumn="0" w:lastRowFirstColumn="0" w:lastRowLastColumn="0"/>
              <w:rPr>
                <w:lang w:eastAsia="en-AU"/>
              </w:rPr>
            </w:pPr>
            <w:r w:rsidRPr="003832A0">
              <w:rPr>
                <w:i/>
                <w:color w:val="C00000"/>
              </w:rPr>
              <w:t xml:space="preserve">Must be as soon as practicable after the decision is made to make the revision </w:t>
            </w:r>
            <w:r w:rsidRPr="003832A0">
              <w:rPr>
                <w:i/>
                <w:color w:val="C00000"/>
                <w:u w:val="single"/>
              </w:rPr>
              <w:t>and</w:t>
            </w:r>
            <w:r w:rsidRPr="003832A0">
              <w:rPr>
                <w:i/>
                <w:color w:val="C00000"/>
              </w:rPr>
              <w:t xml:space="preserve"> before any announcement to the ASX or to the general public</w:t>
            </w:r>
          </w:p>
        </w:tc>
        <w:tc>
          <w:tcPr>
            <w:tcW w:w="833" w:type="pct"/>
          </w:tcPr>
          <w:p w14:paraId="779CF5B0" w14:textId="77777777" w:rsidR="008F7FA7" w:rsidRPr="00306ABD" w:rsidRDefault="008F7FA7" w:rsidP="008F7FA7">
            <w:pPr>
              <w:cnfStyle w:val="000000000000" w:firstRow="0" w:lastRow="0" w:firstColumn="0" w:lastColumn="0" w:oddVBand="0" w:evenVBand="0" w:oddHBand="0" w:evenHBand="0" w:firstRowFirstColumn="0" w:firstRowLastColumn="0" w:lastRowFirstColumn="0" w:lastRowLastColumn="0"/>
              <w:rPr>
                <w:lang w:eastAsia="en-AU"/>
              </w:rPr>
            </w:pPr>
          </w:p>
        </w:tc>
        <w:tc>
          <w:tcPr>
            <w:tcW w:w="833" w:type="pct"/>
          </w:tcPr>
          <w:p w14:paraId="5B8A5380" w14:textId="4869E5C9" w:rsidR="008F7FA7" w:rsidRPr="000905AA" w:rsidRDefault="008F7FA7" w:rsidP="008F7FA7">
            <w:pPr>
              <w:pStyle w:val="Subsection"/>
              <w:spacing w:after="40"/>
              <w:ind w:left="0" w:firstLine="0"/>
              <w:jc w:val="left"/>
              <w:cnfStyle w:val="000000000000" w:firstRow="0" w:lastRow="0" w:firstColumn="0" w:lastColumn="0" w:oddVBand="0" w:evenVBand="0" w:oddHBand="0" w:evenHBand="0" w:firstRowFirstColumn="0" w:firstRowLastColumn="0" w:lastRowFirstColumn="0" w:lastRowLastColumn="0"/>
              <w:rPr>
                <w:rFonts w:ascii="Lato" w:hAnsi="Lato"/>
                <w:sz w:val="22"/>
                <w:szCs w:val="22"/>
              </w:rPr>
            </w:pPr>
            <w:r w:rsidRPr="003832A0">
              <w:rPr>
                <w:rFonts w:ascii="Lato" w:hAnsi="Lato"/>
                <w:i/>
                <w:color w:val="C00000"/>
                <w:sz w:val="22"/>
                <w:szCs w:val="22"/>
              </w:rPr>
              <w:t>Must be within 3 months of decision to revise estimate</w:t>
            </w:r>
          </w:p>
        </w:tc>
        <w:tc>
          <w:tcPr>
            <w:tcW w:w="833" w:type="pct"/>
          </w:tcPr>
          <w:p w14:paraId="4D7378A8" w14:textId="5F83644D" w:rsidR="008F7FA7" w:rsidRPr="00D72EF4" w:rsidRDefault="00000000" w:rsidP="008F7FA7">
            <w:pPr>
              <w:pStyle w:val="Subsection"/>
              <w:spacing w:after="40"/>
              <w:ind w:left="0" w:firstLine="0"/>
              <w:jc w:val="left"/>
              <w:cnfStyle w:val="000000000000" w:firstRow="0" w:lastRow="0" w:firstColumn="0" w:lastColumn="0" w:oddVBand="0" w:evenVBand="0" w:oddHBand="0" w:evenHBand="0" w:firstRowFirstColumn="0" w:firstRowLastColumn="0" w:lastRowFirstColumn="0" w:lastRowLastColumn="0"/>
              <w:rPr>
                <w:rFonts w:ascii="Lato" w:hAnsi="Lato"/>
                <w:i/>
                <w:sz w:val="22"/>
                <w:szCs w:val="22"/>
              </w:rPr>
            </w:pPr>
            <w:sdt>
              <w:sdtPr>
                <w:rPr>
                  <w:rFonts w:ascii="Lato" w:hAnsi="Lato"/>
                  <w:sz w:val="22"/>
                  <w:szCs w:val="22"/>
                </w:rPr>
                <w:id w:val="-182827970"/>
                <w:placeholder>
                  <w:docPart w:val="4CA1D2E3F1FB4A749DA5F87BE5D68312"/>
                </w:placeholder>
                <w:showingPlcHdr/>
                <w:dropDownList>
                  <w:listItem w:displayText="YES" w:value="YES"/>
                  <w:listItem w:displayText="NO" w:value="NO"/>
                  <w:listItem w:displayText="NA" w:value="NA"/>
                </w:dropDownList>
              </w:sdtPr>
              <w:sdtContent>
                <w:r w:rsidR="008F7FA7" w:rsidRPr="00D72EF4">
                  <w:rPr>
                    <w:rFonts w:ascii="Lato" w:hAnsi="Lato"/>
                    <w:sz w:val="22"/>
                    <w:szCs w:val="22"/>
                  </w:rPr>
                  <w:t>Y/N/NA</w:t>
                </w:r>
              </w:sdtContent>
            </w:sdt>
          </w:p>
        </w:tc>
      </w:tr>
    </w:tbl>
    <w:p w14:paraId="2701FDE9" w14:textId="3B3D027C" w:rsidR="00FD09A3" w:rsidRPr="003832A0" w:rsidRDefault="008A00CD" w:rsidP="00BD5258">
      <w:pPr>
        <w:pStyle w:val="Subsection"/>
        <w:spacing w:before="200" w:after="200"/>
        <w:ind w:left="0" w:firstLine="0"/>
        <w:rPr>
          <w:rFonts w:ascii="Lato" w:hAnsi="Lato"/>
          <w:i/>
          <w:color w:val="C00000"/>
          <w:sz w:val="22"/>
          <w:szCs w:val="22"/>
        </w:rPr>
      </w:pPr>
      <w:r w:rsidRPr="003832A0">
        <w:rPr>
          <w:rFonts w:ascii="Lato" w:hAnsi="Lato"/>
          <w:i/>
          <w:color w:val="C00000"/>
          <w:sz w:val="22"/>
          <w:szCs w:val="22"/>
        </w:rPr>
        <w:t>If</w:t>
      </w:r>
      <w:r w:rsidR="00FD09A3" w:rsidRPr="003832A0">
        <w:rPr>
          <w:rFonts w:ascii="Lato" w:hAnsi="Lato"/>
          <w:i/>
          <w:color w:val="C00000"/>
          <w:sz w:val="22"/>
          <w:szCs w:val="22"/>
        </w:rPr>
        <w:t xml:space="preserve"> </w:t>
      </w:r>
      <w:r w:rsidR="000B606C" w:rsidRPr="003832A0">
        <w:rPr>
          <w:rFonts w:ascii="Lato" w:hAnsi="Lato"/>
          <w:i/>
          <w:color w:val="C00000"/>
          <w:sz w:val="22"/>
          <w:szCs w:val="22"/>
        </w:rPr>
        <w:t xml:space="preserve">revised estimates </w:t>
      </w:r>
      <w:r w:rsidR="00FD09A3" w:rsidRPr="003832A0">
        <w:rPr>
          <w:rFonts w:ascii="Lato" w:hAnsi="Lato"/>
          <w:i/>
          <w:color w:val="C00000"/>
          <w:sz w:val="22"/>
          <w:szCs w:val="22"/>
        </w:rPr>
        <w:t xml:space="preserve">require any amendments to the relevant FMP or rate of recovery? </w:t>
      </w:r>
      <w:r w:rsidR="000B606C" w:rsidRPr="003832A0">
        <w:rPr>
          <w:rFonts w:ascii="Lato" w:hAnsi="Lato"/>
          <w:i/>
          <w:color w:val="C00000"/>
          <w:sz w:val="22"/>
          <w:szCs w:val="22"/>
        </w:rPr>
        <w:t xml:space="preserve">Please </w:t>
      </w:r>
      <w:r w:rsidRPr="003832A0">
        <w:rPr>
          <w:rFonts w:ascii="Lato" w:hAnsi="Lato"/>
          <w:i/>
          <w:color w:val="C00000"/>
          <w:sz w:val="22"/>
          <w:szCs w:val="22"/>
        </w:rPr>
        <w:t xml:space="preserve">specify in Section </w:t>
      </w:r>
      <w:r w:rsidR="00F8073B" w:rsidRPr="003832A0">
        <w:rPr>
          <w:rFonts w:ascii="Lato" w:hAnsi="Lato"/>
          <w:i/>
          <w:color w:val="C00000"/>
          <w:sz w:val="22"/>
          <w:szCs w:val="22"/>
        </w:rPr>
        <w:t>7</w:t>
      </w:r>
      <w:r w:rsidRPr="003832A0">
        <w:rPr>
          <w:rFonts w:ascii="Lato" w:hAnsi="Lato"/>
          <w:i/>
          <w:color w:val="C00000"/>
          <w:sz w:val="22"/>
          <w:szCs w:val="22"/>
        </w:rPr>
        <w:t xml:space="preserve"> and/or </w:t>
      </w:r>
      <w:r w:rsidR="00F8073B" w:rsidRPr="003832A0">
        <w:rPr>
          <w:rFonts w:ascii="Lato" w:hAnsi="Lato"/>
          <w:i/>
          <w:color w:val="C00000"/>
          <w:sz w:val="22"/>
          <w:szCs w:val="22"/>
        </w:rPr>
        <w:t>Section 8</w:t>
      </w:r>
      <w:r w:rsidRPr="003832A0">
        <w:rPr>
          <w:rFonts w:ascii="Lato" w:hAnsi="Lato"/>
          <w:i/>
          <w:color w:val="C00000"/>
          <w:sz w:val="22"/>
          <w:szCs w:val="22"/>
        </w:rPr>
        <w:t>.</w:t>
      </w:r>
    </w:p>
    <w:p w14:paraId="1276A64B" w14:textId="77777777" w:rsidR="00175E0D" w:rsidRDefault="00175E0D">
      <w:pPr>
        <w:rPr>
          <w:lang w:eastAsia="en-AU"/>
        </w:rPr>
      </w:pPr>
      <w:bookmarkStart w:id="145" w:name="_Transition_to_new"/>
      <w:bookmarkEnd w:id="145"/>
      <w:r>
        <w:rPr>
          <w:lang w:eastAsia="en-AU"/>
        </w:rPr>
        <w:br w:type="page"/>
      </w:r>
    </w:p>
    <w:p w14:paraId="6CD64C22" w14:textId="1C3FC8C3" w:rsidR="0019580B" w:rsidRDefault="00331586" w:rsidP="0019580B">
      <w:pPr>
        <w:pStyle w:val="Heading1"/>
        <w:rPr>
          <w:lang w:eastAsia="en-AU"/>
        </w:rPr>
      </w:pPr>
      <w:bookmarkStart w:id="146" w:name="_Transition_to_new_1"/>
      <w:bookmarkStart w:id="147" w:name="_Toc158301573"/>
      <w:bookmarkEnd w:id="146"/>
      <w:r>
        <w:rPr>
          <w:lang w:eastAsia="en-AU"/>
        </w:rPr>
        <w:lastRenderedPageBreak/>
        <w:t>Transition to new annual report</w:t>
      </w:r>
      <w:bookmarkEnd w:id="147"/>
    </w:p>
    <w:p w14:paraId="743399BA" w14:textId="77777777" w:rsidR="003508B8" w:rsidRPr="003832A0" w:rsidRDefault="003508B8" w:rsidP="00D42C37">
      <w:pPr>
        <w:rPr>
          <w:i/>
          <w:color w:val="C00000"/>
        </w:rPr>
      </w:pPr>
      <w:r w:rsidRPr="003832A0">
        <w:rPr>
          <w:i/>
          <w:color w:val="C00000"/>
        </w:rPr>
        <w:t>Provide an overview of activities conducted in the period between the submission of the last annual report under the Schedule of Onshore Petroleum Exploration and Production Requirements and the start of this reporting period.</w:t>
      </w:r>
      <w:r w:rsidR="0086552B" w:rsidRPr="003832A0">
        <w:rPr>
          <w:i/>
          <w:color w:val="C00000"/>
        </w:rPr>
        <w:t xml:space="preserve"> Include where relevant:</w:t>
      </w:r>
    </w:p>
    <w:p w14:paraId="7A9D6BA1" w14:textId="77777777" w:rsidR="0086552B" w:rsidRPr="003832A0" w:rsidRDefault="0086552B" w:rsidP="00D42C37">
      <w:pPr>
        <w:pStyle w:val="ListParagraph"/>
        <w:numPr>
          <w:ilvl w:val="0"/>
          <w:numId w:val="13"/>
        </w:numPr>
        <w:rPr>
          <w:i/>
          <w:color w:val="C00000"/>
          <w:lang w:eastAsia="en-AU"/>
        </w:rPr>
      </w:pPr>
      <w:r w:rsidRPr="003832A0">
        <w:rPr>
          <w:i/>
          <w:color w:val="C00000"/>
          <w:lang w:eastAsia="en-AU"/>
        </w:rPr>
        <w:t>a general discussion of operations carried out under the petroleum interest</w:t>
      </w:r>
    </w:p>
    <w:p w14:paraId="0436F175" w14:textId="77777777" w:rsidR="0086552B" w:rsidRPr="003832A0" w:rsidRDefault="0086552B" w:rsidP="00D42C37">
      <w:pPr>
        <w:pStyle w:val="ListParagraph"/>
        <w:numPr>
          <w:ilvl w:val="0"/>
          <w:numId w:val="13"/>
        </w:numPr>
        <w:rPr>
          <w:i/>
          <w:color w:val="C00000"/>
          <w:lang w:eastAsia="en-AU"/>
        </w:rPr>
      </w:pPr>
      <w:r w:rsidRPr="003832A0">
        <w:rPr>
          <w:i/>
          <w:color w:val="C00000"/>
          <w:lang w:eastAsia="en-AU"/>
        </w:rPr>
        <w:t>technical conclusions derived from the operations</w:t>
      </w:r>
    </w:p>
    <w:p w14:paraId="4AD9D39E" w14:textId="77777777" w:rsidR="0086552B" w:rsidRPr="003832A0" w:rsidRDefault="0086552B" w:rsidP="00D42C37">
      <w:pPr>
        <w:pStyle w:val="ListParagraph"/>
        <w:numPr>
          <w:ilvl w:val="0"/>
          <w:numId w:val="13"/>
        </w:numPr>
        <w:rPr>
          <w:i/>
          <w:color w:val="C00000"/>
          <w:lang w:eastAsia="en-AU"/>
        </w:rPr>
      </w:pPr>
      <w:r w:rsidRPr="003832A0">
        <w:rPr>
          <w:i/>
          <w:color w:val="C00000"/>
          <w:lang w:eastAsia="en-AU"/>
        </w:rPr>
        <w:t>a summary of annual expenditure</w:t>
      </w:r>
    </w:p>
    <w:p w14:paraId="2198447E" w14:textId="77777777" w:rsidR="0086552B" w:rsidRPr="003832A0" w:rsidRDefault="0086552B" w:rsidP="00D42C37">
      <w:pPr>
        <w:pStyle w:val="ListParagraph"/>
        <w:numPr>
          <w:ilvl w:val="0"/>
          <w:numId w:val="13"/>
        </w:numPr>
        <w:rPr>
          <w:i/>
          <w:color w:val="C00000"/>
          <w:lang w:eastAsia="en-AU"/>
        </w:rPr>
      </w:pPr>
      <w:r w:rsidRPr="003832A0">
        <w:rPr>
          <w:i/>
          <w:color w:val="C00000"/>
          <w:lang w:eastAsia="en-AU"/>
        </w:rPr>
        <w:t>performance against the agreed minimum work program, with explanations for any variations.</w:t>
      </w:r>
    </w:p>
    <w:p w14:paraId="6988656C" w14:textId="77777777" w:rsidR="008116B8" w:rsidRPr="003832A0" w:rsidRDefault="0086552B" w:rsidP="00D42C37">
      <w:pPr>
        <w:rPr>
          <w:i/>
          <w:color w:val="C00000"/>
          <w:lang w:eastAsia="en-AU"/>
        </w:rPr>
      </w:pPr>
      <w:r w:rsidRPr="003832A0">
        <w:rPr>
          <w:i/>
          <w:color w:val="C00000"/>
          <w:lang w:eastAsia="en-AU"/>
        </w:rPr>
        <w:t>In the following</w:t>
      </w:r>
      <w:r w:rsidR="003508B8" w:rsidRPr="003832A0">
        <w:rPr>
          <w:i/>
          <w:color w:val="C00000"/>
          <w:lang w:eastAsia="en-AU"/>
        </w:rPr>
        <w:t xml:space="preserve"> table, list all relevant reports submitted to the Minister during the period between the submission of the last </w:t>
      </w:r>
      <w:r w:rsidR="008116B8" w:rsidRPr="003832A0">
        <w:rPr>
          <w:i/>
          <w:color w:val="C00000"/>
          <w:lang w:eastAsia="en-AU"/>
        </w:rPr>
        <w:t xml:space="preserve">annual </w:t>
      </w:r>
      <w:r w:rsidR="003508B8" w:rsidRPr="003832A0">
        <w:rPr>
          <w:i/>
          <w:color w:val="C00000"/>
          <w:lang w:eastAsia="en-AU"/>
        </w:rPr>
        <w:t>report under the Schedule of Onshore Petroleum Exploration and Production Requirements and the reporting period to wh</w:t>
      </w:r>
      <w:r w:rsidR="008116B8" w:rsidRPr="003832A0">
        <w:rPr>
          <w:i/>
          <w:color w:val="C00000"/>
          <w:lang w:eastAsia="en-AU"/>
        </w:rPr>
        <w:t>ich this annual report relates.</w:t>
      </w:r>
    </w:p>
    <w:p w14:paraId="30A7BD4C" w14:textId="77777777" w:rsidR="000A79C5" w:rsidRPr="003832A0" w:rsidRDefault="003508B8" w:rsidP="00D42C37">
      <w:pPr>
        <w:rPr>
          <w:i/>
          <w:color w:val="C00000"/>
          <w:lang w:eastAsia="en-AU"/>
        </w:rPr>
      </w:pPr>
      <w:r w:rsidRPr="003832A0">
        <w:rPr>
          <w:i/>
          <w:color w:val="C00000"/>
          <w:lang w:eastAsia="en-AU"/>
        </w:rPr>
        <w:t xml:space="preserve">Please note, copies of the actual reports are </w:t>
      </w:r>
      <w:r w:rsidRPr="003832A0">
        <w:rPr>
          <w:i/>
          <w:color w:val="C00000"/>
          <w:u w:val="single"/>
          <w:lang w:eastAsia="en-AU"/>
        </w:rPr>
        <w:t>not</w:t>
      </w:r>
      <w:r w:rsidRPr="003832A0">
        <w:rPr>
          <w:i/>
          <w:color w:val="C00000"/>
          <w:lang w:eastAsia="en-AU"/>
        </w:rPr>
        <w:t xml:space="preserve"> to be submitted with the annual report.</w:t>
      </w:r>
    </w:p>
    <w:p w14:paraId="2E15D704" w14:textId="11B9252A" w:rsidR="00362B77" w:rsidRPr="003832A0" w:rsidRDefault="00362B77" w:rsidP="00D42C37">
      <w:pPr>
        <w:rPr>
          <w:i/>
          <w:color w:val="C00000"/>
        </w:rPr>
      </w:pPr>
      <w:r w:rsidRPr="003832A0">
        <w:rPr>
          <w:i/>
          <w:color w:val="C00000"/>
          <w:lang w:eastAsia="en-AU"/>
        </w:rPr>
        <w:t xml:space="preserve">Any geoscientific reports that have not yet been submitted, should be submitted </w:t>
      </w:r>
      <w:r w:rsidRPr="003832A0">
        <w:rPr>
          <w:i/>
          <w:color w:val="C00000"/>
          <w:u w:val="single"/>
          <w:lang w:eastAsia="en-AU"/>
        </w:rPr>
        <w:t>separately</w:t>
      </w:r>
      <w:r w:rsidRPr="003832A0">
        <w:rPr>
          <w:i/>
          <w:color w:val="C00000"/>
          <w:lang w:eastAsia="en-AU"/>
        </w:rPr>
        <w:t xml:space="preserve"> to </w:t>
      </w:r>
      <w:hyperlink r:id="rId24" w:history="1">
        <w:r w:rsidRPr="003832A0">
          <w:rPr>
            <w:rStyle w:val="Hyperlink"/>
            <w:i/>
            <w:color w:val="C00000"/>
          </w:rPr>
          <w:t>geoscience.info@nt.gov.au</w:t>
        </w:r>
      </w:hyperlink>
      <w:r w:rsidRPr="003832A0">
        <w:rPr>
          <w:i/>
          <w:color w:val="C00000"/>
        </w:rPr>
        <w:t>.</w:t>
      </w:r>
    </w:p>
    <w:tbl>
      <w:tblPr>
        <w:tblStyle w:val="NTGtable1"/>
        <w:tblW w:w="5000" w:type="pct"/>
        <w:tblLook w:val="04A0" w:firstRow="1" w:lastRow="0" w:firstColumn="1" w:lastColumn="0" w:noHBand="0" w:noVBand="1"/>
      </w:tblPr>
      <w:tblGrid>
        <w:gridCol w:w="4123"/>
        <w:gridCol w:w="2062"/>
        <w:gridCol w:w="4123"/>
      </w:tblGrid>
      <w:tr w:rsidR="003508B8" w14:paraId="0A606993" w14:textId="77777777" w:rsidTr="00EE2578">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000" w:type="pct"/>
          </w:tcPr>
          <w:p w14:paraId="16E67618" w14:textId="77777777" w:rsidR="003508B8" w:rsidRDefault="003508B8" w:rsidP="00EE2578">
            <w:pPr>
              <w:rPr>
                <w:lang w:eastAsia="en-AU"/>
              </w:rPr>
            </w:pPr>
            <w:r w:rsidRPr="007F639C">
              <w:rPr>
                <w:lang w:eastAsia="en-AU"/>
              </w:rPr>
              <w:t>Report name</w:t>
            </w:r>
          </w:p>
        </w:tc>
        <w:tc>
          <w:tcPr>
            <w:tcW w:w="1000" w:type="pct"/>
          </w:tcPr>
          <w:p w14:paraId="224D2EB1" w14:textId="77777777" w:rsidR="003508B8" w:rsidRDefault="003508B8" w:rsidP="00EE2578">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Date </w:t>
            </w:r>
            <w:r w:rsidRPr="007F639C">
              <w:rPr>
                <w:lang w:eastAsia="en-AU"/>
              </w:rPr>
              <w:t>submitted</w:t>
            </w:r>
          </w:p>
        </w:tc>
        <w:tc>
          <w:tcPr>
            <w:tcW w:w="2000" w:type="pct"/>
          </w:tcPr>
          <w:p w14:paraId="06050A15" w14:textId="77777777" w:rsidR="003508B8" w:rsidRPr="007F639C" w:rsidRDefault="003508B8" w:rsidP="00EE2578">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Comments</w:t>
            </w:r>
          </w:p>
        </w:tc>
      </w:tr>
      <w:tr w:rsidR="003508B8" w:rsidRPr="0043167C" w14:paraId="547BD065" w14:textId="77777777" w:rsidTr="00EE2578">
        <w:trPr>
          <w:trHeight w:val="431"/>
        </w:trPr>
        <w:tc>
          <w:tcPr>
            <w:cnfStyle w:val="001000000000" w:firstRow="0" w:lastRow="0" w:firstColumn="1" w:lastColumn="0" w:oddVBand="0" w:evenVBand="0" w:oddHBand="0" w:evenHBand="0" w:firstRowFirstColumn="0" w:firstRowLastColumn="0" w:lastRowFirstColumn="0" w:lastRowLastColumn="0"/>
            <w:tcW w:w="2000" w:type="pct"/>
          </w:tcPr>
          <w:p w14:paraId="2FBEEABE" w14:textId="77777777" w:rsidR="003508B8" w:rsidRPr="007754F3" w:rsidRDefault="003508B8" w:rsidP="00EE2578">
            <w:pPr>
              <w:rPr>
                <w:lang w:eastAsia="en-AU"/>
              </w:rPr>
            </w:pPr>
          </w:p>
        </w:tc>
        <w:tc>
          <w:tcPr>
            <w:tcW w:w="1000" w:type="pct"/>
          </w:tcPr>
          <w:p w14:paraId="4A4059A8" w14:textId="77777777" w:rsidR="003508B8" w:rsidRPr="007754F3" w:rsidRDefault="003508B8" w:rsidP="00EE2578">
            <w:pPr>
              <w:cnfStyle w:val="000000000000" w:firstRow="0" w:lastRow="0" w:firstColumn="0" w:lastColumn="0" w:oddVBand="0" w:evenVBand="0" w:oddHBand="0" w:evenHBand="0" w:firstRowFirstColumn="0" w:firstRowLastColumn="0" w:lastRowFirstColumn="0" w:lastRowLastColumn="0"/>
              <w:rPr>
                <w:lang w:eastAsia="en-AU"/>
              </w:rPr>
            </w:pPr>
          </w:p>
        </w:tc>
        <w:tc>
          <w:tcPr>
            <w:tcW w:w="2000" w:type="pct"/>
          </w:tcPr>
          <w:p w14:paraId="21BC6BAF" w14:textId="77777777" w:rsidR="003508B8" w:rsidRPr="00A50AA9" w:rsidRDefault="003508B8" w:rsidP="00EE2578">
            <w:pPr>
              <w:cnfStyle w:val="000000000000" w:firstRow="0" w:lastRow="0" w:firstColumn="0" w:lastColumn="0" w:oddVBand="0" w:evenVBand="0" w:oddHBand="0" w:evenHBand="0" w:firstRowFirstColumn="0" w:firstRowLastColumn="0" w:lastRowFirstColumn="0" w:lastRowLastColumn="0"/>
              <w:rPr>
                <w:lang w:eastAsia="en-AU"/>
              </w:rPr>
            </w:pPr>
          </w:p>
        </w:tc>
      </w:tr>
    </w:tbl>
    <w:p w14:paraId="2CF698E5" w14:textId="77777777" w:rsidR="00705047" w:rsidRDefault="00705047">
      <w:r>
        <w:br w:type="page"/>
      </w:r>
    </w:p>
    <w:tbl>
      <w:tblPr>
        <w:tblStyle w:val="NTGtable1"/>
        <w:tblW w:w="10348" w:type="dxa"/>
        <w:tblLook w:val="0480" w:firstRow="0" w:lastRow="0" w:firstColumn="1" w:lastColumn="0" w:noHBand="0" w:noVBand="1"/>
      </w:tblPr>
      <w:tblGrid>
        <w:gridCol w:w="2410"/>
        <w:gridCol w:w="7938"/>
      </w:tblGrid>
      <w:tr w:rsidR="00705047" w14:paraId="290FEBB7" w14:textId="77777777" w:rsidTr="00534258">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0B5459BE" w14:textId="77777777" w:rsidR="00705047" w:rsidRPr="0054507C" w:rsidRDefault="00705047" w:rsidP="00534258">
            <w:pPr>
              <w:rPr>
                <w:b/>
              </w:rPr>
            </w:pPr>
            <w:r w:rsidRPr="0054507C">
              <w:rPr>
                <w:b/>
              </w:rPr>
              <w:lastRenderedPageBreak/>
              <w:t>Document title</w:t>
            </w:r>
          </w:p>
        </w:tc>
        <w:tc>
          <w:tcPr>
            <w:tcW w:w="7938" w:type="dxa"/>
          </w:tcPr>
          <w:p w14:paraId="3E038B9D" w14:textId="1DC23FBB" w:rsidR="00705047" w:rsidRPr="006145BB" w:rsidRDefault="007C6A2E" w:rsidP="00A9053A">
            <w:pPr>
              <w:cnfStyle w:val="000000000000" w:firstRow="0" w:lastRow="0" w:firstColumn="0" w:lastColumn="0" w:oddVBand="0" w:evenVBand="0" w:oddHBand="0" w:evenHBand="0" w:firstRowFirstColumn="0" w:firstRowLastColumn="0" w:lastRowFirstColumn="0" w:lastRowLastColumn="0"/>
            </w:pPr>
            <w:r>
              <w:t>Annual Report</w:t>
            </w:r>
            <w:r w:rsidR="0087370C">
              <w:t xml:space="preserve"> </w:t>
            </w:r>
            <w:r w:rsidR="00A9053A">
              <w:t>approved form</w:t>
            </w:r>
          </w:p>
        </w:tc>
      </w:tr>
      <w:tr w:rsidR="00705047" w14:paraId="191D1B04" w14:textId="77777777" w:rsidTr="00534258">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62D2919D" w14:textId="77777777" w:rsidR="00705047" w:rsidRPr="0054507C" w:rsidRDefault="00705047" w:rsidP="00534258">
            <w:pPr>
              <w:rPr>
                <w:b/>
              </w:rPr>
            </w:pPr>
            <w:r w:rsidRPr="0054507C">
              <w:rPr>
                <w:b/>
              </w:rPr>
              <w:t>Contact details</w:t>
            </w:r>
          </w:p>
        </w:tc>
        <w:tc>
          <w:tcPr>
            <w:tcW w:w="7938" w:type="dxa"/>
          </w:tcPr>
          <w:p w14:paraId="43290E79" w14:textId="618172DF" w:rsidR="00705047" w:rsidRPr="006145BB" w:rsidRDefault="00705047" w:rsidP="00534258">
            <w:pPr>
              <w:cnfStyle w:val="000000010000" w:firstRow="0" w:lastRow="0" w:firstColumn="0" w:lastColumn="0" w:oddVBand="0" w:evenVBand="0" w:oddHBand="0" w:evenHBand="1" w:firstRowFirstColumn="0" w:firstRowLastColumn="0" w:lastRowFirstColumn="0" w:lastRowLastColumn="0"/>
            </w:pPr>
            <w:r>
              <w:t>Department of Industry</w:t>
            </w:r>
            <w:r w:rsidR="00793131">
              <w:t>,</w:t>
            </w:r>
            <w:r>
              <w:t xml:space="preserve"> Tourism and Trade</w:t>
            </w:r>
          </w:p>
        </w:tc>
      </w:tr>
      <w:tr w:rsidR="00705047" w14:paraId="5A747D86" w14:textId="77777777" w:rsidTr="00534258">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0CA220E1" w14:textId="77777777" w:rsidR="00705047" w:rsidRPr="0054507C" w:rsidRDefault="00705047" w:rsidP="00534258">
            <w:pPr>
              <w:rPr>
                <w:b/>
              </w:rPr>
            </w:pPr>
            <w:r w:rsidRPr="0054507C">
              <w:rPr>
                <w:b/>
              </w:rPr>
              <w:t>Approved by</w:t>
            </w:r>
          </w:p>
        </w:tc>
        <w:tc>
          <w:tcPr>
            <w:tcW w:w="7938" w:type="dxa"/>
          </w:tcPr>
          <w:p w14:paraId="42D40299" w14:textId="77777777" w:rsidR="00705047" w:rsidRPr="006145BB" w:rsidRDefault="00705047" w:rsidP="00534258">
            <w:pPr>
              <w:cnfStyle w:val="000000000000" w:firstRow="0" w:lastRow="0" w:firstColumn="0" w:lastColumn="0" w:oddVBand="0" w:evenVBand="0" w:oddHBand="0" w:evenHBand="0" w:firstRowFirstColumn="0" w:firstRowLastColumn="0" w:lastRowFirstColumn="0" w:lastRowLastColumn="0"/>
            </w:pPr>
            <w:r>
              <w:t>Senior Executive Director, Energy Development</w:t>
            </w:r>
          </w:p>
        </w:tc>
      </w:tr>
      <w:tr w:rsidR="00705047" w14:paraId="3013D82B" w14:textId="77777777" w:rsidTr="00534258">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420064A2" w14:textId="77777777" w:rsidR="00705047" w:rsidRPr="0054507C" w:rsidRDefault="00705047" w:rsidP="00534258">
            <w:pPr>
              <w:rPr>
                <w:b/>
              </w:rPr>
            </w:pPr>
            <w:r w:rsidRPr="0054507C">
              <w:rPr>
                <w:b/>
              </w:rPr>
              <w:t>Date approved</w:t>
            </w:r>
          </w:p>
        </w:tc>
        <w:tc>
          <w:tcPr>
            <w:tcW w:w="7938" w:type="dxa"/>
          </w:tcPr>
          <w:p w14:paraId="2421645C" w14:textId="6325D627" w:rsidR="00705047" w:rsidRPr="006145BB" w:rsidRDefault="00A9053A" w:rsidP="0014534F">
            <w:pPr>
              <w:cnfStyle w:val="000000010000" w:firstRow="0" w:lastRow="0" w:firstColumn="0" w:lastColumn="0" w:oddVBand="0" w:evenVBand="0" w:oddHBand="0" w:evenHBand="1" w:firstRowFirstColumn="0" w:firstRowLastColumn="0" w:lastRowFirstColumn="0" w:lastRowLastColumn="0"/>
            </w:pPr>
            <w:r>
              <w:t>0</w:t>
            </w:r>
            <w:r w:rsidR="0014534F">
              <w:t>8</w:t>
            </w:r>
            <w:r>
              <w:t xml:space="preserve"> February 2024</w:t>
            </w:r>
          </w:p>
        </w:tc>
      </w:tr>
      <w:tr w:rsidR="00705047" w14:paraId="774063C2" w14:textId="77777777" w:rsidTr="00534258">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0458ACB0" w14:textId="77777777" w:rsidR="00705047" w:rsidRPr="0054507C" w:rsidRDefault="00705047" w:rsidP="00534258">
            <w:pPr>
              <w:rPr>
                <w:b/>
              </w:rPr>
            </w:pPr>
            <w:r w:rsidRPr="0054507C">
              <w:rPr>
                <w:b/>
              </w:rPr>
              <w:t>Document review</w:t>
            </w:r>
          </w:p>
        </w:tc>
        <w:tc>
          <w:tcPr>
            <w:tcW w:w="7938" w:type="dxa"/>
          </w:tcPr>
          <w:p w14:paraId="58E57EDA" w14:textId="6F7EF9F6" w:rsidR="00705047" w:rsidRPr="006145BB" w:rsidRDefault="00D40F98" w:rsidP="0014534F">
            <w:pPr>
              <w:cnfStyle w:val="000000000000" w:firstRow="0" w:lastRow="0" w:firstColumn="0" w:lastColumn="0" w:oddVBand="0" w:evenVBand="0" w:oddHBand="0" w:evenHBand="0" w:firstRowFirstColumn="0" w:firstRowLastColumn="0" w:lastRowFirstColumn="0" w:lastRowLastColumn="0"/>
            </w:pPr>
            <w:r>
              <w:t>30</w:t>
            </w:r>
            <w:r w:rsidR="0014534F">
              <w:t xml:space="preserve"> August 2024</w:t>
            </w:r>
          </w:p>
        </w:tc>
      </w:tr>
      <w:tr w:rsidR="00705047" w14:paraId="69D81DC3" w14:textId="77777777" w:rsidTr="00534258">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C3FFF43" w14:textId="77777777" w:rsidR="00705047" w:rsidRPr="0054507C" w:rsidRDefault="00705047" w:rsidP="00534258">
            <w:pPr>
              <w:rPr>
                <w:b/>
              </w:rPr>
            </w:pPr>
            <w:r w:rsidRPr="0054507C">
              <w:rPr>
                <w:b/>
              </w:rPr>
              <w:t>TRM number</w:t>
            </w:r>
          </w:p>
        </w:tc>
        <w:tc>
          <w:tcPr>
            <w:tcW w:w="7938" w:type="dxa"/>
          </w:tcPr>
          <w:p w14:paraId="3E309BDC" w14:textId="7AB61256" w:rsidR="00705047" w:rsidRPr="00D40F98" w:rsidRDefault="00793131" w:rsidP="00534258">
            <w:pPr>
              <w:cnfStyle w:val="000000010000" w:firstRow="0" w:lastRow="0" w:firstColumn="0" w:lastColumn="0" w:oddVBand="0" w:evenVBand="0" w:oddHBand="0" w:evenHBand="1" w:firstRowFirstColumn="0" w:firstRowLastColumn="0" w:lastRowFirstColumn="0" w:lastRowLastColumn="0"/>
            </w:pPr>
            <w:r>
              <w:t>DITT2024/00811-0001</w:t>
            </w:r>
          </w:p>
        </w:tc>
      </w:tr>
    </w:tbl>
    <w:p w14:paraId="22FAAFB0" w14:textId="77777777" w:rsidR="00705047" w:rsidRDefault="00705047" w:rsidP="00705047"/>
    <w:tbl>
      <w:tblPr>
        <w:tblStyle w:val="NTGtable1"/>
        <w:tblW w:w="10343" w:type="dxa"/>
        <w:tblLayout w:type="fixed"/>
        <w:tblLook w:val="0120" w:firstRow="1" w:lastRow="0" w:firstColumn="0" w:lastColumn="1" w:noHBand="0" w:noVBand="0"/>
      </w:tblPr>
      <w:tblGrid>
        <w:gridCol w:w="1129"/>
        <w:gridCol w:w="2268"/>
        <w:gridCol w:w="2552"/>
        <w:gridCol w:w="4394"/>
      </w:tblGrid>
      <w:tr w:rsidR="00705047" w:rsidRPr="00E87DE1" w14:paraId="4A9DA51C" w14:textId="77777777" w:rsidTr="00534258">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0632B15B" w14:textId="77777777" w:rsidR="00705047" w:rsidRPr="00E87DE1" w:rsidRDefault="00705047" w:rsidP="00534258">
            <w:r w:rsidRPr="00E87DE1">
              <w:rPr>
                <w:w w:val="105"/>
              </w:rPr>
              <w:t>Version</w:t>
            </w:r>
          </w:p>
        </w:tc>
        <w:tc>
          <w:tcPr>
            <w:tcW w:w="2268" w:type="dxa"/>
          </w:tcPr>
          <w:p w14:paraId="61CAAF4C" w14:textId="77777777" w:rsidR="00705047" w:rsidRPr="00E87DE1" w:rsidRDefault="00705047" w:rsidP="00534258">
            <w:r w:rsidRPr="00E87DE1">
              <w:rPr>
                <w:w w:val="105"/>
              </w:rPr>
              <w:t>Date</w:t>
            </w:r>
          </w:p>
        </w:tc>
        <w:tc>
          <w:tcPr>
            <w:tcW w:w="2552" w:type="dxa"/>
          </w:tcPr>
          <w:p w14:paraId="37B3DC23" w14:textId="77777777" w:rsidR="00705047" w:rsidRPr="00E87DE1" w:rsidRDefault="00705047" w:rsidP="00534258">
            <w:r w:rsidRPr="00E87DE1">
              <w:rPr>
                <w:w w:val="105"/>
              </w:rPr>
              <w:t>Author</w:t>
            </w:r>
          </w:p>
        </w:tc>
        <w:tc>
          <w:tcPr>
            <w:tcW w:w="4394" w:type="dxa"/>
          </w:tcPr>
          <w:p w14:paraId="0A110947" w14:textId="77777777" w:rsidR="00705047" w:rsidRPr="00E87DE1" w:rsidRDefault="00705047" w:rsidP="00534258">
            <w:r w:rsidRPr="00E87DE1">
              <w:t>Changes made</w:t>
            </w:r>
          </w:p>
        </w:tc>
      </w:tr>
      <w:tr w:rsidR="00A9053A" w:rsidRPr="00E87DE1" w14:paraId="4B1123EB" w14:textId="77777777" w:rsidTr="00534258">
        <w:trPr>
          <w:trHeight w:val="431"/>
        </w:trPr>
        <w:tc>
          <w:tcPr>
            <w:tcW w:w="1129" w:type="dxa"/>
          </w:tcPr>
          <w:p w14:paraId="1CD4057B" w14:textId="77777777" w:rsidR="00A9053A" w:rsidRPr="006145BB" w:rsidRDefault="00A9053A" w:rsidP="00A9053A">
            <w:r>
              <w:t>1.0</w:t>
            </w:r>
          </w:p>
        </w:tc>
        <w:tc>
          <w:tcPr>
            <w:tcW w:w="2268" w:type="dxa"/>
          </w:tcPr>
          <w:p w14:paraId="0CE2FF27" w14:textId="72A58A8C" w:rsidR="00A9053A" w:rsidRPr="006145BB" w:rsidRDefault="00A9053A" w:rsidP="0014534F">
            <w:r>
              <w:t>0</w:t>
            </w:r>
            <w:r w:rsidR="0014534F">
              <w:t>8</w:t>
            </w:r>
            <w:r>
              <w:t xml:space="preserve"> February 2024</w:t>
            </w:r>
          </w:p>
        </w:tc>
        <w:tc>
          <w:tcPr>
            <w:tcW w:w="2552" w:type="dxa"/>
          </w:tcPr>
          <w:p w14:paraId="7B6328DF" w14:textId="77777777" w:rsidR="00A9053A" w:rsidRPr="006145BB" w:rsidRDefault="00A9053A" w:rsidP="00A9053A">
            <w:r>
              <w:t>Energy Development</w:t>
            </w:r>
          </w:p>
        </w:tc>
        <w:tc>
          <w:tcPr>
            <w:tcW w:w="4394" w:type="dxa"/>
          </w:tcPr>
          <w:p w14:paraId="2623EB93" w14:textId="77777777" w:rsidR="00A9053A" w:rsidRPr="006145BB" w:rsidRDefault="00A9053A" w:rsidP="00A9053A">
            <w:r>
              <w:t>Initial Annual Report template</w:t>
            </w:r>
          </w:p>
        </w:tc>
      </w:tr>
      <w:tr w:rsidR="00705047" w:rsidRPr="00E87DE1" w14:paraId="76ED95A8" w14:textId="77777777" w:rsidTr="00534258">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nil"/>
            </w:tcBorders>
          </w:tcPr>
          <w:p w14:paraId="6B9BCD14" w14:textId="77777777" w:rsidR="00705047" w:rsidRPr="006145BB" w:rsidRDefault="00705047" w:rsidP="00534258"/>
        </w:tc>
        <w:tc>
          <w:tcPr>
            <w:tcW w:w="2268" w:type="dxa"/>
            <w:tcBorders>
              <w:bottom w:val="nil"/>
            </w:tcBorders>
          </w:tcPr>
          <w:p w14:paraId="531768E2" w14:textId="77777777" w:rsidR="00705047" w:rsidRPr="006145BB" w:rsidRDefault="00705047" w:rsidP="00534258"/>
        </w:tc>
        <w:tc>
          <w:tcPr>
            <w:tcW w:w="2552" w:type="dxa"/>
            <w:tcBorders>
              <w:bottom w:val="nil"/>
            </w:tcBorders>
          </w:tcPr>
          <w:p w14:paraId="441F803E" w14:textId="77777777" w:rsidR="00705047" w:rsidRPr="006145BB" w:rsidRDefault="00705047" w:rsidP="00534258"/>
        </w:tc>
        <w:tc>
          <w:tcPr>
            <w:tcW w:w="4394" w:type="dxa"/>
            <w:tcBorders>
              <w:bottom w:val="nil"/>
            </w:tcBorders>
          </w:tcPr>
          <w:p w14:paraId="078791B6" w14:textId="77777777" w:rsidR="00705047" w:rsidRPr="006145BB" w:rsidRDefault="00705047" w:rsidP="00534258"/>
        </w:tc>
      </w:tr>
      <w:tr w:rsidR="00705047" w:rsidRPr="00E87DE1" w14:paraId="66BFBEDE" w14:textId="77777777" w:rsidTr="00534258">
        <w:trPr>
          <w:trHeight w:val="431"/>
        </w:trPr>
        <w:tc>
          <w:tcPr>
            <w:tcW w:w="1129" w:type="dxa"/>
            <w:tcBorders>
              <w:bottom w:val="single" w:sz="4" w:space="0" w:color="1F1F5F" w:themeColor="text1"/>
            </w:tcBorders>
          </w:tcPr>
          <w:p w14:paraId="1393441F" w14:textId="77777777" w:rsidR="00705047" w:rsidRPr="006145BB" w:rsidRDefault="00705047" w:rsidP="00534258"/>
        </w:tc>
        <w:tc>
          <w:tcPr>
            <w:tcW w:w="2268" w:type="dxa"/>
            <w:tcBorders>
              <w:bottom w:val="single" w:sz="4" w:space="0" w:color="1F1F5F" w:themeColor="text1"/>
            </w:tcBorders>
          </w:tcPr>
          <w:p w14:paraId="13A916EE" w14:textId="77777777" w:rsidR="00705047" w:rsidRPr="006145BB" w:rsidRDefault="00705047" w:rsidP="00534258"/>
        </w:tc>
        <w:tc>
          <w:tcPr>
            <w:tcW w:w="2552" w:type="dxa"/>
            <w:tcBorders>
              <w:bottom w:val="single" w:sz="4" w:space="0" w:color="1F1F5F" w:themeColor="text1"/>
            </w:tcBorders>
          </w:tcPr>
          <w:p w14:paraId="58E16EBE" w14:textId="77777777" w:rsidR="00705047" w:rsidRPr="006145BB" w:rsidRDefault="00705047" w:rsidP="00534258"/>
        </w:tc>
        <w:tc>
          <w:tcPr>
            <w:tcW w:w="4394" w:type="dxa"/>
            <w:tcBorders>
              <w:bottom w:val="single" w:sz="4" w:space="0" w:color="1F1F5F" w:themeColor="text1"/>
            </w:tcBorders>
          </w:tcPr>
          <w:p w14:paraId="5B625766" w14:textId="77777777" w:rsidR="00705047" w:rsidRPr="006145BB" w:rsidRDefault="00705047" w:rsidP="00534258"/>
        </w:tc>
      </w:tr>
    </w:tbl>
    <w:p w14:paraId="650A2A2E" w14:textId="77777777" w:rsidR="00116336" w:rsidRPr="001770D0" w:rsidRDefault="00116336" w:rsidP="008F3A45">
      <w:pPr>
        <w:spacing w:before="240"/>
      </w:pPr>
    </w:p>
    <w:sectPr w:rsidR="00116336" w:rsidRPr="001770D0" w:rsidSect="003D6954">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E1738" w14:textId="77777777" w:rsidR="005362E7" w:rsidRDefault="005362E7">
      <w:r>
        <w:separator/>
      </w:r>
    </w:p>
  </w:endnote>
  <w:endnote w:type="continuationSeparator" w:id="0">
    <w:p w14:paraId="2FD6B854" w14:textId="77777777" w:rsidR="005362E7" w:rsidRDefault="005362E7">
      <w:r>
        <w:continuationSeparator/>
      </w:r>
    </w:p>
  </w:endnote>
  <w:endnote w:type="continuationNotice" w:id="1">
    <w:p w14:paraId="135BCB4A" w14:textId="77777777" w:rsidR="005362E7" w:rsidRDefault="005362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5B1C" w14:textId="77777777" w:rsidR="00160CB6" w:rsidRPr="00F538BD" w:rsidRDefault="00160CB6" w:rsidP="000A385C">
    <w:pPr>
      <w:pStyle w:val="Hidden"/>
      <w:ind w:firstLine="0"/>
      <w:jc w:val="right"/>
    </w:pPr>
    <w:r w:rsidRPr="001852AF">
      <w:rPr>
        <w:noProof/>
        <w:lang w:eastAsia="en-AU"/>
      </w:rPr>
      <w:drawing>
        <wp:inline distT="0" distB="0" distL="0" distR="0" wp14:anchorId="32FEAB70" wp14:editId="6F03BA7B">
          <wp:extent cx="1572479" cy="561600"/>
          <wp:effectExtent l="0" t="0" r="889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D844" w14:textId="77777777" w:rsidR="00160CB6" w:rsidRPr="00F538BD" w:rsidRDefault="00160CB6"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D5320" w14:textId="77777777" w:rsidR="00160CB6" w:rsidRPr="00A50829" w:rsidRDefault="00160CB6" w:rsidP="00621E5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160CB6" w:rsidRPr="00132658" w14:paraId="4E6EF06D" w14:textId="77777777" w:rsidTr="00621E56">
      <w:trPr>
        <w:cantSplit/>
        <w:trHeight w:hRule="exact" w:val="850"/>
        <w:tblHeader/>
      </w:trPr>
      <w:tc>
        <w:tcPr>
          <w:tcW w:w="10318" w:type="dxa"/>
          <w:vAlign w:val="bottom"/>
        </w:tcPr>
        <w:p w14:paraId="4C5AB217" w14:textId="0C8EE0E7" w:rsidR="00160CB6" w:rsidRPr="00AC4488" w:rsidRDefault="00160CB6" w:rsidP="00621E56">
          <w:pPr>
            <w:spacing w:after="0"/>
            <w:rPr>
              <w:rStyle w:val="PageNumber"/>
            </w:rPr>
          </w:pPr>
          <w:r w:rsidRPr="00DC4F84">
            <w:rPr>
              <w:rStyle w:val="PageNumber"/>
            </w:rPr>
            <w:t xml:space="preserve">Page </w:t>
          </w:r>
          <w:r w:rsidRPr="00DC4F84">
            <w:rPr>
              <w:rStyle w:val="PageNumber"/>
            </w:rPr>
            <w:fldChar w:fldCharType="begin"/>
          </w:r>
          <w:r w:rsidRPr="00DC4F84">
            <w:rPr>
              <w:rStyle w:val="PageNumber"/>
            </w:rPr>
            <w:instrText xml:space="preserve"> PAGE  \* Arabic  \* MERGEFORMAT </w:instrText>
          </w:r>
          <w:r w:rsidRPr="00DC4F84">
            <w:rPr>
              <w:rStyle w:val="PageNumber"/>
            </w:rPr>
            <w:fldChar w:fldCharType="separate"/>
          </w:r>
          <w:r w:rsidR="00793131">
            <w:rPr>
              <w:rStyle w:val="PageNumber"/>
              <w:noProof/>
            </w:rPr>
            <w:t>38</w:t>
          </w:r>
          <w:r w:rsidRPr="00DC4F84">
            <w:rPr>
              <w:rStyle w:val="PageNumber"/>
            </w:rPr>
            <w:fldChar w:fldCharType="end"/>
          </w:r>
          <w:r w:rsidRPr="00DC4F84">
            <w:rPr>
              <w:rStyle w:val="PageNumber"/>
            </w:rPr>
            <w:t xml:space="preserve"> of </w:t>
          </w:r>
          <w:r w:rsidRPr="00DC4F84">
            <w:rPr>
              <w:rStyle w:val="PageNumber"/>
            </w:rPr>
            <w:fldChar w:fldCharType="begin"/>
          </w:r>
          <w:r w:rsidRPr="00DC4F84">
            <w:rPr>
              <w:rStyle w:val="PageNumber"/>
            </w:rPr>
            <w:instrText xml:space="preserve"> NUMPAGES  \* Arabic  \* MERGEFORMAT </w:instrText>
          </w:r>
          <w:r w:rsidRPr="00DC4F84">
            <w:rPr>
              <w:rStyle w:val="PageNumber"/>
            </w:rPr>
            <w:fldChar w:fldCharType="separate"/>
          </w:r>
          <w:r w:rsidR="00793131">
            <w:rPr>
              <w:rStyle w:val="PageNumber"/>
              <w:noProof/>
            </w:rPr>
            <w:t>38</w:t>
          </w:r>
          <w:r w:rsidRPr="00DC4F84">
            <w:rPr>
              <w:rStyle w:val="PageNumber"/>
            </w:rPr>
            <w:fldChar w:fldCharType="end"/>
          </w:r>
        </w:p>
      </w:tc>
    </w:tr>
  </w:tbl>
  <w:p w14:paraId="110A57CC" w14:textId="77777777" w:rsidR="00160CB6" w:rsidRDefault="00160CB6" w:rsidP="00621E5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9A765" w14:textId="77777777" w:rsidR="005362E7" w:rsidRDefault="005362E7">
      <w:r>
        <w:separator/>
      </w:r>
    </w:p>
  </w:footnote>
  <w:footnote w:type="continuationSeparator" w:id="0">
    <w:p w14:paraId="589F09B3" w14:textId="77777777" w:rsidR="005362E7" w:rsidRDefault="005362E7">
      <w:r>
        <w:continuationSeparator/>
      </w:r>
    </w:p>
  </w:footnote>
  <w:footnote w:type="continuationNotice" w:id="1">
    <w:p w14:paraId="146B8340" w14:textId="77777777" w:rsidR="005362E7" w:rsidRDefault="005362E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BC6E" w14:textId="68335772" w:rsidR="00160CB6" w:rsidRPr="008E0345" w:rsidRDefault="00000000"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Content>
        <w:r w:rsidR="00160CB6">
          <w:t>Interest holder name – Annual Report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90EA" w14:textId="77777777" w:rsidR="00160CB6" w:rsidRDefault="00160CB6"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376DE73C" wp14:editId="0E4CCA6F">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BCCC8"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C0E1" w14:textId="77777777" w:rsidR="00160CB6" w:rsidRPr="00274F1C" w:rsidRDefault="00160CB6"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placeholder>
        <w:docPart w:val="3CFF5B17373F47448B5E1309027ED47A"/>
      </w:placeholder>
      <w:dataBinding w:prefixMappings="xmlns:ns0='http://purl.org/dc/elements/1.1/' xmlns:ns1='http://schemas.openxmlformats.org/package/2006/metadata/core-properties' " w:xpath="/ns1:coreProperties[1]/ns0:title[1]" w:storeItemID="{6C3C8BC8-F283-45AE-878A-BAB7291924A1}"/>
      <w:text/>
    </w:sdtPr>
    <w:sdtContent>
      <w:p w14:paraId="53F0FAF6" w14:textId="7DC42604" w:rsidR="00160CB6" w:rsidRPr="00964B22" w:rsidRDefault="00160CB6" w:rsidP="008E0345">
        <w:pPr>
          <w:pStyle w:val="Header"/>
          <w:rPr>
            <w:b/>
          </w:rPr>
        </w:pPr>
        <w:r>
          <w:t>Interest holder name – Annual Report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11A"/>
    <w:multiLevelType w:val="hybridMultilevel"/>
    <w:tmpl w:val="DDA6D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F453EF"/>
    <w:multiLevelType w:val="hybridMultilevel"/>
    <w:tmpl w:val="61489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2A303DA"/>
    <w:multiLevelType w:val="hybridMultilevel"/>
    <w:tmpl w:val="54720B9A"/>
    <w:lvl w:ilvl="0" w:tplc="7754763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576908"/>
    <w:multiLevelType w:val="hybridMultilevel"/>
    <w:tmpl w:val="AF586072"/>
    <w:lvl w:ilvl="0" w:tplc="D250E8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A741914"/>
    <w:multiLevelType w:val="hybridMultilevel"/>
    <w:tmpl w:val="C50253FE"/>
    <w:lvl w:ilvl="0" w:tplc="D250E8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99C0DDC"/>
    <w:multiLevelType w:val="hybridMultilevel"/>
    <w:tmpl w:val="DABC0B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5F56398E"/>
    <w:multiLevelType w:val="hybridMultilevel"/>
    <w:tmpl w:val="6B68D1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67882C4A"/>
    <w:multiLevelType w:val="hybridMultilevel"/>
    <w:tmpl w:val="E81C0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262556"/>
    <w:multiLevelType w:val="multilevel"/>
    <w:tmpl w:val="3E5E177A"/>
    <w:name w:val="NTG Table Bullet List3322222222222222"/>
    <w:numStyleLink w:val="Tablenumberlist"/>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6141D1E"/>
    <w:multiLevelType w:val="multilevel"/>
    <w:tmpl w:val="0C78A7AC"/>
    <w:name w:val="NTG Table Bullet List332222222222"/>
    <w:numStyleLink w:val="Tablebulletlist"/>
  </w:abstractNum>
  <w:abstractNum w:abstractNumId="42" w15:restartNumberingAfterBreak="0">
    <w:nsid w:val="79CC6470"/>
    <w:multiLevelType w:val="multilevel"/>
    <w:tmpl w:val="0E74EA14"/>
    <w:lvl w:ilvl="0">
      <w:start w:val="1"/>
      <w:numFmt w:val="decimal"/>
      <w:pStyle w:val="Heading1"/>
      <w:suff w:val="space"/>
      <w:lvlText w:val="%1."/>
      <w:lvlJc w:val="left"/>
      <w:pPr>
        <w:ind w:left="360" w:hanging="360"/>
      </w:pPr>
      <w:rPr>
        <w:rFonts w:hint="default"/>
        <w:b w:val="0"/>
        <w:i w:val="0"/>
        <w:color w:val="1F1F5F" w:themeColor="text1"/>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08474175">
    <w:abstractNumId w:val="23"/>
  </w:num>
  <w:num w:numId="2" w16cid:durableId="1553928773">
    <w:abstractNumId w:val="13"/>
  </w:num>
  <w:num w:numId="3" w16cid:durableId="1780711143">
    <w:abstractNumId w:val="42"/>
  </w:num>
  <w:num w:numId="4" w16cid:durableId="1332105699">
    <w:abstractNumId w:val="28"/>
  </w:num>
  <w:num w:numId="5" w16cid:durableId="528497053">
    <w:abstractNumId w:val="19"/>
  </w:num>
  <w:num w:numId="6" w16cid:durableId="793331229">
    <w:abstractNumId w:val="9"/>
  </w:num>
  <w:num w:numId="7" w16cid:durableId="491070146">
    <w:abstractNumId w:val="30"/>
  </w:num>
  <w:num w:numId="8" w16cid:durableId="267153765">
    <w:abstractNumId w:val="18"/>
  </w:num>
  <w:num w:numId="9" w16cid:durableId="1739327638">
    <w:abstractNumId w:val="24"/>
  </w:num>
  <w:num w:numId="10" w16cid:durableId="1155417627">
    <w:abstractNumId w:val="27"/>
  </w:num>
  <w:num w:numId="11" w16cid:durableId="1455367285">
    <w:abstractNumId w:val="15"/>
  </w:num>
  <w:num w:numId="12" w16cid:durableId="801459174">
    <w:abstractNumId w:val="14"/>
  </w:num>
  <w:num w:numId="13" w16cid:durableId="1502772845">
    <w:abstractNumId w:val="0"/>
  </w:num>
  <w:num w:numId="14" w16cid:durableId="808546874">
    <w:abstractNumId w:val="38"/>
  </w:num>
  <w:num w:numId="15" w16cid:durableId="121657736">
    <w:abstractNumId w:val="34"/>
  </w:num>
  <w:num w:numId="16" w16cid:durableId="581767535">
    <w:abstractNumId w:val="42"/>
  </w:num>
  <w:num w:numId="17" w16cid:durableId="1907179300">
    <w:abstractNumId w:val="37"/>
  </w:num>
  <w:num w:numId="18" w16cid:durableId="1762412744">
    <w:abstractNumId w:val="1"/>
  </w:num>
  <w:num w:numId="19" w16cid:durableId="2465009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41712737">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31A"/>
    <w:rsid w:val="00001DDF"/>
    <w:rsid w:val="00002338"/>
    <w:rsid w:val="00002BF2"/>
    <w:rsid w:val="0000322D"/>
    <w:rsid w:val="000033BB"/>
    <w:rsid w:val="00005375"/>
    <w:rsid w:val="00007428"/>
    <w:rsid w:val="00007670"/>
    <w:rsid w:val="00010036"/>
    <w:rsid w:val="000101E6"/>
    <w:rsid w:val="00010665"/>
    <w:rsid w:val="00012858"/>
    <w:rsid w:val="00012C4F"/>
    <w:rsid w:val="00013DE6"/>
    <w:rsid w:val="00014E81"/>
    <w:rsid w:val="000179D0"/>
    <w:rsid w:val="00021561"/>
    <w:rsid w:val="00022EF9"/>
    <w:rsid w:val="00023024"/>
    <w:rsid w:val="000233F7"/>
    <w:rsid w:val="0002393A"/>
    <w:rsid w:val="000239E7"/>
    <w:rsid w:val="00025113"/>
    <w:rsid w:val="000251F4"/>
    <w:rsid w:val="000255C5"/>
    <w:rsid w:val="00025839"/>
    <w:rsid w:val="00025BEA"/>
    <w:rsid w:val="00026116"/>
    <w:rsid w:val="000262B5"/>
    <w:rsid w:val="00027DB8"/>
    <w:rsid w:val="000307A7"/>
    <w:rsid w:val="000307C1"/>
    <w:rsid w:val="00030B5A"/>
    <w:rsid w:val="00031A96"/>
    <w:rsid w:val="000321EB"/>
    <w:rsid w:val="00033209"/>
    <w:rsid w:val="00034A49"/>
    <w:rsid w:val="00036B09"/>
    <w:rsid w:val="0003764E"/>
    <w:rsid w:val="00040A21"/>
    <w:rsid w:val="00040BF3"/>
    <w:rsid w:val="00041964"/>
    <w:rsid w:val="000425C2"/>
    <w:rsid w:val="00042AFF"/>
    <w:rsid w:val="00042E6B"/>
    <w:rsid w:val="00044DA4"/>
    <w:rsid w:val="0004577F"/>
    <w:rsid w:val="0004698C"/>
    <w:rsid w:val="00046C59"/>
    <w:rsid w:val="00046ECA"/>
    <w:rsid w:val="00051347"/>
    <w:rsid w:val="00051362"/>
    <w:rsid w:val="0005175C"/>
    <w:rsid w:val="00051F45"/>
    <w:rsid w:val="00052953"/>
    <w:rsid w:val="00052DE2"/>
    <w:rsid w:val="0005302E"/>
    <w:rsid w:val="0005341A"/>
    <w:rsid w:val="000549B4"/>
    <w:rsid w:val="00054D7A"/>
    <w:rsid w:val="00055691"/>
    <w:rsid w:val="000559BE"/>
    <w:rsid w:val="00056DEF"/>
    <w:rsid w:val="000607CD"/>
    <w:rsid w:val="000618D3"/>
    <w:rsid w:val="00063490"/>
    <w:rsid w:val="000653B5"/>
    <w:rsid w:val="00065865"/>
    <w:rsid w:val="00065B04"/>
    <w:rsid w:val="00065F79"/>
    <w:rsid w:val="000668BF"/>
    <w:rsid w:val="00066A15"/>
    <w:rsid w:val="0007038C"/>
    <w:rsid w:val="00071A2C"/>
    <w:rsid w:val="000720BE"/>
    <w:rsid w:val="00072131"/>
    <w:rsid w:val="0007259C"/>
    <w:rsid w:val="00072A21"/>
    <w:rsid w:val="00074289"/>
    <w:rsid w:val="00074573"/>
    <w:rsid w:val="00080202"/>
    <w:rsid w:val="00080DCD"/>
    <w:rsid w:val="00080E22"/>
    <w:rsid w:val="00081922"/>
    <w:rsid w:val="00082573"/>
    <w:rsid w:val="00082772"/>
    <w:rsid w:val="000836C5"/>
    <w:rsid w:val="000840A3"/>
    <w:rsid w:val="00084EB4"/>
    <w:rsid w:val="00085062"/>
    <w:rsid w:val="00086438"/>
    <w:rsid w:val="000866E7"/>
    <w:rsid w:val="00086A5F"/>
    <w:rsid w:val="00090059"/>
    <w:rsid w:val="000905AA"/>
    <w:rsid w:val="00090EC2"/>
    <w:rsid w:val="00090F05"/>
    <w:rsid w:val="000911EF"/>
    <w:rsid w:val="00091296"/>
    <w:rsid w:val="00092103"/>
    <w:rsid w:val="00093F01"/>
    <w:rsid w:val="00094D06"/>
    <w:rsid w:val="000962C5"/>
    <w:rsid w:val="000A04AF"/>
    <w:rsid w:val="000A0D9F"/>
    <w:rsid w:val="000A1174"/>
    <w:rsid w:val="000A1508"/>
    <w:rsid w:val="000A1CF0"/>
    <w:rsid w:val="000A1D96"/>
    <w:rsid w:val="000A2534"/>
    <w:rsid w:val="000A335E"/>
    <w:rsid w:val="000A385C"/>
    <w:rsid w:val="000A4264"/>
    <w:rsid w:val="000A4317"/>
    <w:rsid w:val="000A431D"/>
    <w:rsid w:val="000A559C"/>
    <w:rsid w:val="000A6680"/>
    <w:rsid w:val="000A77E7"/>
    <w:rsid w:val="000A79C5"/>
    <w:rsid w:val="000A7CC0"/>
    <w:rsid w:val="000B1B15"/>
    <w:rsid w:val="000B25F3"/>
    <w:rsid w:val="000B2CA1"/>
    <w:rsid w:val="000B353A"/>
    <w:rsid w:val="000B3E65"/>
    <w:rsid w:val="000B59D7"/>
    <w:rsid w:val="000B5BC0"/>
    <w:rsid w:val="000B606C"/>
    <w:rsid w:val="000B69EE"/>
    <w:rsid w:val="000B7D6B"/>
    <w:rsid w:val="000C0E27"/>
    <w:rsid w:val="000C15CB"/>
    <w:rsid w:val="000C3734"/>
    <w:rsid w:val="000C6994"/>
    <w:rsid w:val="000C6E6E"/>
    <w:rsid w:val="000C7E24"/>
    <w:rsid w:val="000D0E83"/>
    <w:rsid w:val="000D1BC9"/>
    <w:rsid w:val="000D1CB1"/>
    <w:rsid w:val="000D1F29"/>
    <w:rsid w:val="000D260C"/>
    <w:rsid w:val="000D470F"/>
    <w:rsid w:val="000D5B36"/>
    <w:rsid w:val="000D633D"/>
    <w:rsid w:val="000D664C"/>
    <w:rsid w:val="000D6EC3"/>
    <w:rsid w:val="000E0962"/>
    <w:rsid w:val="000E14E6"/>
    <w:rsid w:val="000E18B3"/>
    <w:rsid w:val="000E342B"/>
    <w:rsid w:val="000E38FB"/>
    <w:rsid w:val="000E47E2"/>
    <w:rsid w:val="000E4822"/>
    <w:rsid w:val="000E4A1C"/>
    <w:rsid w:val="000E5DD2"/>
    <w:rsid w:val="000E7426"/>
    <w:rsid w:val="000F031D"/>
    <w:rsid w:val="000F0F16"/>
    <w:rsid w:val="000F16D6"/>
    <w:rsid w:val="000F21A5"/>
    <w:rsid w:val="000F2958"/>
    <w:rsid w:val="000F4805"/>
    <w:rsid w:val="000F7A87"/>
    <w:rsid w:val="00102839"/>
    <w:rsid w:val="0010297D"/>
    <w:rsid w:val="00104029"/>
    <w:rsid w:val="001049E0"/>
    <w:rsid w:val="00104E7F"/>
    <w:rsid w:val="00107CF1"/>
    <w:rsid w:val="0011042B"/>
    <w:rsid w:val="001117D8"/>
    <w:rsid w:val="00112FC2"/>
    <w:rsid w:val="001137EC"/>
    <w:rsid w:val="001152F5"/>
    <w:rsid w:val="00116336"/>
    <w:rsid w:val="00117743"/>
    <w:rsid w:val="00117F5B"/>
    <w:rsid w:val="00120A6E"/>
    <w:rsid w:val="001210A6"/>
    <w:rsid w:val="0012200E"/>
    <w:rsid w:val="00122177"/>
    <w:rsid w:val="00122D41"/>
    <w:rsid w:val="00123281"/>
    <w:rsid w:val="001249BC"/>
    <w:rsid w:val="00125A0B"/>
    <w:rsid w:val="0013067F"/>
    <w:rsid w:val="00132658"/>
    <w:rsid w:val="00135D78"/>
    <w:rsid w:val="00137999"/>
    <w:rsid w:val="00140753"/>
    <w:rsid w:val="00140B51"/>
    <w:rsid w:val="00141FB8"/>
    <w:rsid w:val="0014345D"/>
    <w:rsid w:val="00143BD6"/>
    <w:rsid w:val="001444AA"/>
    <w:rsid w:val="0014534F"/>
    <w:rsid w:val="00147408"/>
    <w:rsid w:val="00147DED"/>
    <w:rsid w:val="00150DC0"/>
    <w:rsid w:val="00153424"/>
    <w:rsid w:val="001543D3"/>
    <w:rsid w:val="0015614E"/>
    <w:rsid w:val="00156A14"/>
    <w:rsid w:val="00156CD4"/>
    <w:rsid w:val="001605FB"/>
    <w:rsid w:val="00160CB6"/>
    <w:rsid w:val="00161CC6"/>
    <w:rsid w:val="001630C6"/>
    <w:rsid w:val="0016447E"/>
    <w:rsid w:val="00164A3E"/>
    <w:rsid w:val="00164E2B"/>
    <w:rsid w:val="00166136"/>
    <w:rsid w:val="00166FF6"/>
    <w:rsid w:val="00167A37"/>
    <w:rsid w:val="001724FD"/>
    <w:rsid w:val="00172B16"/>
    <w:rsid w:val="00172C77"/>
    <w:rsid w:val="00175E0D"/>
    <w:rsid w:val="00176123"/>
    <w:rsid w:val="00176711"/>
    <w:rsid w:val="00176DBC"/>
    <w:rsid w:val="001770D0"/>
    <w:rsid w:val="00180330"/>
    <w:rsid w:val="00180A28"/>
    <w:rsid w:val="00181620"/>
    <w:rsid w:val="0018164C"/>
    <w:rsid w:val="00181E1C"/>
    <w:rsid w:val="001820E2"/>
    <w:rsid w:val="00182DC9"/>
    <w:rsid w:val="001831E6"/>
    <w:rsid w:val="00183792"/>
    <w:rsid w:val="00183CE9"/>
    <w:rsid w:val="0018465B"/>
    <w:rsid w:val="001852AF"/>
    <w:rsid w:val="00185964"/>
    <w:rsid w:val="00186D91"/>
    <w:rsid w:val="001879E9"/>
    <w:rsid w:val="00191BD0"/>
    <w:rsid w:val="00192DEF"/>
    <w:rsid w:val="00192F34"/>
    <w:rsid w:val="00195489"/>
    <w:rsid w:val="001957AD"/>
    <w:rsid w:val="0019580B"/>
    <w:rsid w:val="00195EDB"/>
    <w:rsid w:val="001A0F02"/>
    <w:rsid w:val="001A21F0"/>
    <w:rsid w:val="001A2B7F"/>
    <w:rsid w:val="001A3AFD"/>
    <w:rsid w:val="001A40C6"/>
    <w:rsid w:val="001A496C"/>
    <w:rsid w:val="001A5DB6"/>
    <w:rsid w:val="001A6304"/>
    <w:rsid w:val="001A77BD"/>
    <w:rsid w:val="001B0582"/>
    <w:rsid w:val="001B0787"/>
    <w:rsid w:val="001B18DA"/>
    <w:rsid w:val="001B2173"/>
    <w:rsid w:val="001B29FE"/>
    <w:rsid w:val="001B2B6C"/>
    <w:rsid w:val="001B2EC1"/>
    <w:rsid w:val="001B347D"/>
    <w:rsid w:val="001B4342"/>
    <w:rsid w:val="001B46C6"/>
    <w:rsid w:val="001B49AD"/>
    <w:rsid w:val="001B4AFF"/>
    <w:rsid w:val="001B6936"/>
    <w:rsid w:val="001C11BC"/>
    <w:rsid w:val="001C162C"/>
    <w:rsid w:val="001C1C35"/>
    <w:rsid w:val="001C2425"/>
    <w:rsid w:val="001C2B23"/>
    <w:rsid w:val="001C3942"/>
    <w:rsid w:val="001C3968"/>
    <w:rsid w:val="001C3C14"/>
    <w:rsid w:val="001C4188"/>
    <w:rsid w:val="001C5DF1"/>
    <w:rsid w:val="001C60C8"/>
    <w:rsid w:val="001D01C4"/>
    <w:rsid w:val="001D06C3"/>
    <w:rsid w:val="001D325A"/>
    <w:rsid w:val="001D33DB"/>
    <w:rsid w:val="001D443E"/>
    <w:rsid w:val="001D52B0"/>
    <w:rsid w:val="001D5671"/>
    <w:rsid w:val="001D5A18"/>
    <w:rsid w:val="001D5B42"/>
    <w:rsid w:val="001D672D"/>
    <w:rsid w:val="001D7A54"/>
    <w:rsid w:val="001D7CA4"/>
    <w:rsid w:val="001D7DA5"/>
    <w:rsid w:val="001E057F"/>
    <w:rsid w:val="001E140F"/>
    <w:rsid w:val="001E14EB"/>
    <w:rsid w:val="001E1982"/>
    <w:rsid w:val="001E24AB"/>
    <w:rsid w:val="001E348B"/>
    <w:rsid w:val="001E356B"/>
    <w:rsid w:val="001E4BC4"/>
    <w:rsid w:val="001E6AB1"/>
    <w:rsid w:val="001F137B"/>
    <w:rsid w:val="001F22C7"/>
    <w:rsid w:val="001F2879"/>
    <w:rsid w:val="001F3DE6"/>
    <w:rsid w:val="001F59E6"/>
    <w:rsid w:val="001F5A29"/>
    <w:rsid w:val="001F5C6E"/>
    <w:rsid w:val="00200F20"/>
    <w:rsid w:val="002016AC"/>
    <w:rsid w:val="00201EAD"/>
    <w:rsid w:val="00201F55"/>
    <w:rsid w:val="00202014"/>
    <w:rsid w:val="00202EE6"/>
    <w:rsid w:val="002061F1"/>
    <w:rsid w:val="00206936"/>
    <w:rsid w:val="00206C6F"/>
    <w:rsid w:val="00206FBD"/>
    <w:rsid w:val="00207746"/>
    <w:rsid w:val="002103EE"/>
    <w:rsid w:val="002117B5"/>
    <w:rsid w:val="00214536"/>
    <w:rsid w:val="002163DF"/>
    <w:rsid w:val="00217C54"/>
    <w:rsid w:val="002201AD"/>
    <w:rsid w:val="00221220"/>
    <w:rsid w:val="002213B7"/>
    <w:rsid w:val="00221709"/>
    <w:rsid w:val="002231C0"/>
    <w:rsid w:val="0022358C"/>
    <w:rsid w:val="00224F22"/>
    <w:rsid w:val="0022520F"/>
    <w:rsid w:val="00225949"/>
    <w:rsid w:val="002277B9"/>
    <w:rsid w:val="00230031"/>
    <w:rsid w:val="002328C5"/>
    <w:rsid w:val="00233A8B"/>
    <w:rsid w:val="002350C1"/>
    <w:rsid w:val="002350CF"/>
    <w:rsid w:val="0023562C"/>
    <w:rsid w:val="00235C01"/>
    <w:rsid w:val="00236878"/>
    <w:rsid w:val="00236B45"/>
    <w:rsid w:val="00236DDB"/>
    <w:rsid w:val="00241761"/>
    <w:rsid w:val="0024196D"/>
    <w:rsid w:val="002427B9"/>
    <w:rsid w:val="00242D5C"/>
    <w:rsid w:val="00244FBD"/>
    <w:rsid w:val="00245BB1"/>
    <w:rsid w:val="00247343"/>
    <w:rsid w:val="00250725"/>
    <w:rsid w:val="002510B2"/>
    <w:rsid w:val="002518A2"/>
    <w:rsid w:val="002524F9"/>
    <w:rsid w:val="0025342C"/>
    <w:rsid w:val="00253B75"/>
    <w:rsid w:val="00254323"/>
    <w:rsid w:val="00263A58"/>
    <w:rsid w:val="00263FA7"/>
    <w:rsid w:val="002655FE"/>
    <w:rsid w:val="00265C56"/>
    <w:rsid w:val="002676FB"/>
    <w:rsid w:val="00271564"/>
    <w:rsid w:val="002716CD"/>
    <w:rsid w:val="00271D6C"/>
    <w:rsid w:val="002724E0"/>
    <w:rsid w:val="00272C98"/>
    <w:rsid w:val="00273AFD"/>
    <w:rsid w:val="00274D4B"/>
    <w:rsid w:val="00276A95"/>
    <w:rsid w:val="0028065B"/>
    <w:rsid w:val="00280689"/>
    <w:rsid w:val="002806F5"/>
    <w:rsid w:val="00281577"/>
    <w:rsid w:val="002821BD"/>
    <w:rsid w:val="0028433E"/>
    <w:rsid w:val="00284B84"/>
    <w:rsid w:val="002869E1"/>
    <w:rsid w:val="00287692"/>
    <w:rsid w:val="002926BC"/>
    <w:rsid w:val="00292BE9"/>
    <w:rsid w:val="002931C7"/>
    <w:rsid w:val="00293A72"/>
    <w:rsid w:val="00295A01"/>
    <w:rsid w:val="00296AB3"/>
    <w:rsid w:val="002A0160"/>
    <w:rsid w:val="002A0F32"/>
    <w:rsid w:val="002A208D"/>
    <w:rsid w:val="002A30C3"/>
    <w:rsid w:val="002A53E7"/>
    <w:rsid w:val="002A5BD5"/>
    <w:rsid w:val="002A5F6A"/>
    <w:rsid w:val="002A5FCC"/>
    <w:rsid w:val="002A6752"/>
    <w:rsid w:val="002A6B32"/>
    <w:rsid w:val="002A6F6A"/>
    <w:rsid w:val="002A7712"/>
    <w:rsid w:val="002A7C37"/>
    <w:rsid w:val="002B0299"/>
    <w:rsid w:val="002B043D"/>
    <w:rsid w:val="002B149D"/>
    <w:rsid w:val="002B160E"/>
    <w:rsid w:val="002B1FC2"/>
    <w:rsid w:val="002B38BE"/>
    <w:rsid w:val="002B38F7"/>
    <w:rsid w:val="002B5591"/>
    <w:rsid w:val="002B5941"/>
    <w:rsid w:val="002B6AA4"/>
    <w:rsid w:val="002C0F70"/>
    <w:rsid w:val="002C11B6"/>
    <w:rsid w:val="002C1FE9"/>
    <w:rsid w:val="002C223D"/>
    <w:rsid w:val="002C305D"/>
    <w:rsid w:val="002C63D2"/>
    <w:rsid w:val="002C7A8B"/>
    <w:rsid w:val="002D0B8E"/>
    <w:rsid w:val="002D295F"/>
    <w:rsid w:val="002D3A57"/>
    <w:rsid w:val="002D3B41"/>
    <w:rsid w:val="002D4304"/>
    <w:rsid w:val="002D54F5"/>
    <w:rsid w:val="002D695A"/>
    <w:rsid w:val="002D7018"/>
    <w:rsid w:val="002D7129"/>
    <w:rsid w:val="002D7D05"/>
    <w:rsid w:val="002E005C"/>
    <w:rsid w:val="002E0CC8"/>
    <w:rsid w:val="002E112F"/>
    <w:rsid w:val="002E1C69"/>
    <w:rsid w:val="002E20C8"/>
    <w:rsid w:val="002E4290"/>
    <w:rsid w:val="002E4722"/>
    <w:rsid w:val="002E48BA"/>
    <w:rsid w:val="002E5B94"/>
    <w:rsid w:val="002E657C"/>
    <w:rsid w:val="002E66A6"/>
    <w:rsid w:val="002E7F6C"/>
    <w:rsid w:val="002F0326"/>
    <w:rsid w:val="002F0494"/>
    <w:rsid w:val="002F0DB1"/>
    <w:rsid w:val="002F1107"/>
    <w:rsid w:val="002F2885"/>
    <w:rsid w:val="002F2B81"/>
    <w:rsid w:val="002F32D0"/>
    <w:rsid w:val="002F3CF1"/>
    <w:rsid w:val="002F4284"/>
    <w:rsid w:val="002F45A1"/>
    <w:rsid w:val="002F49F7"/>
    <w:rsid w:val="002F5601"/>
    <w:rsid w:val="002F7870"/>
    <w:rsid w:val="00300BC4"/>
    <w:rsid w:val="00300F0B"/>
    <w:rsid w:val="003012BA"/>
    <w:rsid w:val="003018AA"/>
    <w:rsid w:val="00301D4C"/>
    <w:rsid w:val="0030208A"/>
    <w:rsid w:val="003037F9"/>
    <w:rsid w:val="0030471B"/>
    <w:rsid w:val="00304960"/>
    <w:rsid w:val="00304DE0"/>
    <w:rsid w:val="0030583E"/>
    <w:rsid w:val="00305E63"/>
    <w:rsid w:val="0030678A"/>
    <w:rsid w:val="00306ABD"/>
    <w:rsid w:val="00307E05"/>
    <w:rsid w:val="00307FE1"/>
    <w:rsid w:val="003103BF"/>
    <w:rsid w:val="00311ADA"/>
    <w:rsid w:val="00312EA8"/>
    <w:rsid w:val="003135B8"/>
    <w:rsid w:val="00314498"/>
    <w:rsid w:val="003164BA"/>
    <w:rsid w:val="00317A0F"/>
    <w:rsid w:val="0032043C"/>
    <w:rsid w:val="003223FE"/>
    <w:rsid w:val="00322D90"/>
    <w:rsid w:val="003258E6"/>
    <w:rsid w:val="003274B9"/>
    <w:rsid w:val="003303C0"/>
    <w:rsid w:val="00331586"/>
    <w:rsid w:val="00332D44"/>
    <w:rsid w:val="00337A1C"/>
    <w:rsid w:val="003420FA"/>
    <w:rsid w:val="00342283"/>
    <w:rsid w:val="00343A87"/>
    <w:rsid w:val="00344147"/>
    <w:rsid w:val="00344618"/>
    <w:rsid w:val="003449E6"/>
    <w:rsid w:val="00344A36"/>
    <w:rsid w:val="00344A79"/>
    <w:rsid w:val="003456F4"/>
    <w:rsid w:val="003464B1"/>
    <w:rsid w:val="003477B6"/>
    <w:rsid w:val="00347B68"/>
    <w:rsid w:val="00347C8C"/>
    <w:rsid w:val="00347FB6"/>
    <w:rsid w:val="003504FD"/>
    <w:rsid w:val="00350881"/>
    <w:rsid w:val="003508B8"/>
    <w:rsid w:val="003516FE"/>
    <w:rsid w:val="00351F9C"/>
    <w:rsid w:val="003536D6"/>
    <w:rsid w:val="00354A6F"/>
    <w:rsid w:val="0035515A"/>
    <w:rsid w:val="003570D8"/>
    <w:rsid w:val="00357D55"/>
    <w:rsid w:val="00361C7A"/>
    <w:rsid w:val="003622D2"/>
    <w:rsid w:val="00362B77"/>
    <w:rsid w:val="00362CC6"/>
    <w:rsid w:val="00363513"/>
    <w:rsid w:val="003657E5"/>
    <w:rsid w:val="0036589C"/>
    <w:rsid w:val="00365A98"/>
    <w:rsid w:val="003664C8"/>
    <w:rsid w:val="0036680F"/>
    <w:rsid w:val="00370DC2"/>
    <w:rsid w:val="00371312"/>
    <w:rsid w:val="0037152C"/>
    <w:rsid w:val="00371DC7"/>
    <w:rsid w:val="00375F0B"/>
    <w:rsid w:val="003765C6"/>
    <w:rsid w:val="00376A8D"/>
    <w:rsid w:val="00376BF0"/>
    <w:rsid w:val="00376E16"/>
    <w:rsid w:val="00377B21"/>
    <w:rsid w:val="003812ED"/>
    <w:rsid w:val="003819A8"/>
    <w:rsid w:val="003822E4"/>
    <w:rsid w:val="0038237F"/>
    <w:rsid w:val="00382BE1"/>
    <w:rsid w:val="003832A0"/>
    <w:rsid w:val="00383906"/>
    <w:rsid w:val="0038423F"/>
    <w:rsid w:val="0038493D"/>
    <w:rsid w:val="00385B1E"/>
    <w:rsid w:val="003864BC"/>
    <w:rsid w:val="00390CE3"/>
    <w:rsid w:val="00391274"/>
    <w:rsid w:val="003916C1"/>
    <w:rsid w:val="00391DC0"/>
    <w:rsid w:val="0039255F"/>
    <w:rsid w:val="00392F2E"/>
    <w:rsid w:val="00392F64"/>
    <w:rsid w:val="00393482"/>
    <w:rsid w:val="00394876"/>
    <w:rsid w:val="00394AAF"/>
    <w:rsid w:val="00394CE5"/>
    <w:rsid w:val="0039649D"/>
    <w:rsid w:val="003A134B"/>
    <w:rsid w:val="003A27A2"/>
    <w:rsid w:val="003A364A"/>
    <w:rsid w:val="003A3A6D"/>
    <w:rsid w:val="003A5787"/>
    <w:rsid w:val="003A6341"/>
    <w:rsid w:val="003B0C30"/>
    <w:rsid w:val="003B1222"/>
    <w:rsid w:val="003B173F"/>
    <w:rsid w:val="003B1BF7"/>
    <w:rsid w:val="003B24E0"/>
    <w:rsid w:val="003B28F9"/>
    <w:rsid w:val="003B3442"/>
    <w:rsid w:val="003B3667"/>
    <w:rsid w:val="003B67FD"/>
    <w:rsid w:val="003B6A61"/>
    <w:rsid w:val="003B6B34"/>
    <w:rsid w:val="003C0049"/>
    <w:rsid w:val="003C0A6A"/>
    <w:rsid w:val="003C18B0"/>
    <w:rsid w:val="003C22E3"/>
    <w:rsid w:val="003C2DE3"/>
    <w:rsid w:val="003C6018"/>
    <w:rsid w:val="003C648E"/>
    <w:rsid w:val="003C7837"/>
    <w:rsid w:val="003D0A0C"/>
    <w:rsid w:val="003D3D88"/>
    <w:rsid w:val="003D42C0"/>
    <w:rsid w:val="003D59A9"/>
    <w:rsid w:val="003D5B29"/>
    <w:rsid w:val="003D6954"/>
    <w:rsid w:val="003D6C5D"/>
    <w:rsid w:val="003D7631"/>
    <w:rsid w:val="003D7818"/>
    <w:rsid w:val="003E0F60"/>
    <w:rsid w:val="003E18BE"/>
    <w:rsid w:val="003E18F4"/>
    <w:rsid w:val="003E2445"/>
    <w:rsid w:val="003E3434"/>
    <w:rsid w:val="003E3B7A"/>
    <w:rsid w:val="003E3BB2"/>
    <w:rsid w:val="003E511B"/>
    <w:rsid w:val="003E53EE"/>
    <w:rsid w:val="003E55BC"/>
    <w:rsid w:val="003E7272"/>
    <w:rsid w:val="003F060D"/>
    <w:rsid w:val="003F2536"/>
    <w:rsid w:val="003F4334"/>
    <w:rsid w:val="003F5B58"/>
    <w:rsid w:val="004001E2"/>
    <w:rsid w:val="004013C3"/>
    <w:rsid w:val="0040222A"/>
    <w:rsid w:val="00402345"/>
    <w:rsid w:val="0040329D"/>
    <w:rsid w:val="004047BC"/>
    <w:rsid w:val="00405541"/>
    <w:rsid w:val="00406497"/>
    <w:rsid w:val="004100E3"/>
    <w:rsid w:val="004100F7"/>
    <w:rsid w:val="004113AA"/>
    <w:rsid w:val="0041144F"/>
    <w:rsid w:val="0041370B"/>
    <w:rsid w:val="00414CB3"/>
    <w:rsid w:val="0041563D"/>
    <w:rsid w:val="004164FC"/>
    <w:rsid w:val="00416ACC"/>
    <w:rsid w:val="00420CF5"/>
    <w:rsid w:val="0042271A"/>
    <w:rsid w:val="00422874"/>
    <w:rsid w:val="00422AB0"/>
    <w:rsid w:val="00425081"/>
    <w:rsid w:val="00425105"/>
    <w:rsid w:val="00425723"/>
    <w:rsid w:val="00425C99"/>
    <w:rsid w:val="00426E25"/>
    <w:rsid w:val="004273B9"/>
    <w:rsid w:val="00427D9C"/>
    <w:rsid w:val="00427E7E"/>
    <w:rsid w:val="00431126"/>
    <w:rsid w:val="0043167C"/>
    <w:rsid w:val="004316D3"/>
    <w:rsid w:val="00431A97"/>
    <w:rsid w:val="004323E2"/>
    <w:rsid w:val="00432E1A"/>
    <w:rsid w:val="00433309"/>
    <w:rsid w:val="00433A37"/>
    <w:rsid w:val="004345FB"/>
    <w:rsid w:val="004366BB"/>
    <w:rsid w:val="00436F67"/>
    <w:rsid w:val="004413D7"/>
    <w:rsid w:val="00442BDC"/>
    <w:rsid w:val="004433AE"/>
    <w:rsid w:val="00443B6E"/>
    <w:rsid w:val="0044479E"/>
    <w:rsid w:val="00444CC5"/>
    <w:rsid w:val="00445219"/>
    <w:rsid w:val="00445A36"/>
    <w:rsid w:val="00445EE4"/>
    <w:rsid w:val="004463F5"/>
    <w:rsid w:val="0044799F"/>
    <w:rsid w:val="00450A12"/>
    <w:rsid w:val="00452106"/>
    <w:rsid w:val="004521CB"/>
    <w:rsid w:val="00452587"/>
    <w:rsid w:val="0045420A"/>
    <w:rsid w:val="00454ECF"/>
    <w:rsid w:val="004554D4"/>
    <w:rsid w:val="00455EA8"/>
    <w:rsid w:val="004566FA"/>
    <w:rsid w:val="00460552"/>
    <w:rsid w:val="004605CC"/>
    <w:rsid w:val="00460C9D"/>
    <w:rsid w:val="00461744"/>
    <w:rsid w:val="00461F58"/>
    <w:rsid w:val="00463E96"/>
    <w:rsid w:val="00464251"/>
    <w:rsid w:val="00465F5A"/>
    <w:rsid w:val="00466185"/>
    <w:rsid w:val="004668A7"/>
    <w:rsid w:val="00466998"/>
    <w:rsid w:val="004669DB"/>
    <w:rsid w:val="00466D96"/>
    <w:rsid w:val="00467747"/>
    <w:rsid w:val="00467AF5"/>
    <w:rsid w:val="00467DE5"/>
    <w:rsid w:val="00470C21"/>
    <w:rsid w:val="00473C98"/>
    <w:rsid w:val="00474965"/>
    <w:rsid w:val="00475054"/>
    <w:rsid w:val="0047505E"/>
    <w:rsid w:val="00475611"/>
    <w:rsid w:val="00476932"/>
    <w:rsid w:val="00476C9E"/>
    <w:rsid w:val="004813CB"/>
    <w:rsid w:val="00481CAB"/>
    <w:rsid w:val="00482DF8"/>
    <w:rsid w:val="00482EB4"/>
    <w:rsid w:val="00484D91"/>
    <w:rsid w:val="00486279"/>
    <w:rsid w:val="004864DE"/>
    <w:rsid w:val="0048757C"/>
    <w:rsid w:val="004919A8"/>
    <w:rsid w:val="004924B5"/>
    <w:rsid w:val="00493A4D"/>
    <w:rsid w:val="004944EC"/>
    <w:rsid w:val="00494700"/>
    <w:rsid w:val="00494BE5"/>
    <w:rsid w:val="004A0EBA"/>
    <w:rsid w:val="004A2538"/>
    <w:rsid w:val="004A3F38"/>
    <w:rsid w:val="004A4624"/>
    <w:rsid w:val="004A475C"/>
    <w:rsid w:val="004A59FD"/>
    <w:rsid w:val="004A615E"/>
    <w:rsid w:val="004A64F5"/>
    <w:rsid w:val="004A6958"/>
    <w:rsid w:val="004B03D3"/>
    <w:rsid w:val="004B0C15"/>
    <w:rsid w:val="004B289F"/>
    <w:rsid w:val="004B2CDE"/>
    <w:rsid w:val="004B35EA"/>
    <w:rsid w:val="004B3704"/>
    <w:rsid w:val="004B3AEA"/>
    <w:rsid w:val="004B63D9"/>
    <w:rsid w:val="004B63E2"/>
    <w:rsid w:val="004B69E4"/>
    <w:rsid w:val="004B71C8"/>
    <w:rsid w:val="004B7373"/>
    <w:rsid w:val="004B771B"/>
    <w:rsid w:val="004C19D6"/>
    <w:rsid w:val="004C271F"/>
    <w:rsid w:val="004C2BF4"/>
    <w:rsid w:val="004C3EE9"/>
    <w:rsid w:val="004C4CE9"/>
    <w:rsid w:val="004C6C39"/>
    <w:rsid w:val="004C6E3E"/>
    <w:rsid w:val="004D0302"/>
    <w:rsid w:val="004D075F"/>
    <w:rsid w:val="004D0C09"/>
    <w:rsid w:val="004D0EAB"/>
    <w:rsid w:val="004D1B76"/>
    <w:rsid w:val="004D1FA0"/>
    <w:rsid w:val="004D212F"/>
    <w:rsid w:val="004D282B"/>
    <w:rsid w:val="004D344E"/>
    <w:rsid w:val="004D4EA2"/>
    <w:rsid w:val="004D5AF0"/>
    <w:rsid w:val="004D766F"/>
    <w:rsid w:val="004E019E"/>
    <w:rsid w:val="004E06EC"/>
    <w:rsid w:val="004E1520"/>
    <w:rsid w:val="004E2517"/>
    <w:rsid w:val="004E2CB7"/>
    <w:rsid w:val="004E31CA"/>
    <w:rsid w:val="004E3736"/>
    <w:rsid w:val="004E68CE"/>
    <w:rsid w:val="004E72B3"/>
    <w:rsid w:val="004E7356"/>
    <w:rsid w:val="004F016A"/>
    <w:rsid w:val="004F13C0"/>
    <w:rsid w:val="004F18F3"/>
    <w:rsid w:val="004F1E71"/>
    <w:rsid w:val="004F2206"/>
    <w:rsid w:val="004F2336"/>
    <w:rsid w:val="004F347D"/>
    <w:rsid w:val="004F3F03"/>
    <w:rsid w:val="004F768A"/>
    <w:rsid w:val="004F7AAA"/>
    <w:rsid w:val="005001B1"/>
    <w:rsid w:val="005005C5"/>
    <w:rsid w:val="00500F94"/>
    <w:rsid w:val="0050194E"/>
    <w:rsid w:val="00501AC7"/>
    <w:rsid w:val="00502755"/>
    <w:rsid w:val="00502FB3"/>
    <w:rsid w:val="005034ED"/>
    <w:rsid w:val="00503917"/>
    <w:rsid w:val="00503DE9"/>
    <w:rsid w:val="0050524C"/>
    <w:rsid w:val="00505271"/>
    <w:rsid w:val="0050530C"/>
    <w:rsid w:val="00505DEA"/>
    <w:rsid w:val="00505E30"/>
    <w:rsid w:val="00507782"/>
    <w:rsid w:val="005100A7"/>
    <w:rsid w:val="0051029A"/>
    <w:rsid w:val="00510BC5"/>
    <w:rsid w:val="00511AAB"/>
    <w:rsid w:val="0051211C"/>
    <w:rsid w:val="005122FC"/>
    <w:rsid w:val="00512A04"/>
    <w:rsid w:val="00512CDD"/>
    <w:rsid w:val="00512E27"/>
    <w:rsid w:val="00513CF6"/>
    <w:rsid w:val="005145AD"/>
    <w:rsid w:val="00514C39"/>
    <w:rsid w:val="0051575B"/>
    <w:rsid w:val="00515BD1"/>
    <w:rsid w:val="0051631A"/>
    <w:rsid w:val="005164C1"/>
    <w:rsid w:val="005175C7"/>
    <w:rsid w:val="00517ACB"/>
    <w:rsid w:val="00520B1D"/>
    <w:rsid w:val="005213BE"/>
    <w:rsid w:val="00521DB4"/>
    <w:rsid w:val="00523BE0"/>
    <w:rsid w:val="005249F5"/>
    <w:rsid w:val="00525A79"/>
    <w:rsid w:val="005260F7"/>
    <w:rsid w:val="005262D8"/>
    <w:rsid w:val="0053010E"/>
    <w:rsid w:val="0053087E"/>
    <w:rsid w:val="00531FCC"/>
    <w:rsid w:val="00532B4F"/>
    <w:rsid w:val="0053350B"/>
    <w:rsid w:val="00533741"/>
    <w:rsid w:val="00533CFC"/>
    <w:rsid w:val="00534258"/>
    <w:rsid w:val="005342C7"/>
    <w:rsid w:val="00534D55"/>
    <w:rsid w:val="005362E7"/>
    <w:rsid w:val="00537140"/>
    <w:rsid w:val="00537666"/>
    <w:rsid w:val="00540123"/>
    <w:rsid w:val="00540126"/>
    <w:rsid w:val="005407C6"/>
    <w:rsid w:val="00540BA6"/>
    <w:rsid w:val="005418F2"/>
    <w:rsid w:val="005426DC"/>
    <w:rsid w:val="00543330"/>
    <w:rsid w:val="00543456"/>
    <w:rsid w:val="00543BD1"/>
    <w:rsid w:val="005445EA"/>
    <w:rsid w:val="00544DCD"/>
    <w:rsid w:val="0054507C"/>
    <w:rsid w:val="005458CD"/>
    <w:rsid w:val="0054626A"/>
    <w:rsid w:val="0054632A"/>
    <w:rsid w:val="00546D7E"/>
    <w:rsid w:val="0055135E"/>
    <w:rsid w:val="00551FDE"/>
    <w:rsid w:val="0055305A"/>
    <w:rsid w:val="0055347C"/>
    <w:rsid w:val="00553480"/>
    <w:rsid w:val="00553D49"/>
    <w:rsid w:val="005544C5"/>
    <w:rsid w:val="005548DE"/>
    <w:rsid w:val="005551A8"/>
    <w:rsid w:val="005559B4"/>
    <w:rsid w:val="00556113"/>
    <w:rsid w:val="0055798E"/>
    <w:rsid w:val="00561256"/>
    <w:rsid w:val="00563DEE"/>
    <w:rsid w:val="00564C12"/>
    <w:rsid w:val="005654B8"/>
    <w:rsid w:val="00567788"/>
    <w:rsid w:val="00567ADF"/>
    <w:rsid w:val="00567B85"/>
    <w:rsid w:val="00567C1D"/>
    <w:rsid w:val="00567C21"/>
    <w:rsid w:val="0057088F"/>
    <w:rsid w:val="00571CDE"/>
    <w:rsid w:val="00572C78"/>
    <w:rsid w:val="0057377F"/>
    <w:rsid w:val="0057454D"/>
    <w:rsid w:val="005762CC"/>
    <w:rsid w:val="005769CB"/>
    <w:rsid w:val="00580A3B"/>
    <w:rsid w:val="005818F5"/>
    <w:rsid w:val="00582D3D"/>
    <w:rsid w:val="005834D7"/>
    <w:rsid w:val="00583DA8"/>
    <w:rsid w:val="00586768"/>
    <w:rsid w:val="00586965"/>
    <w:rsid w:val="005873B8"/>
    <w:rsid w:val="00587403"/>
    <w:rsid w:val="005878D4"/>
    <w:rsid w:val="00587EC2"/>
    <w:rsid w:val="00590500"/>
    <w:rsid w:val="00593169"/>
    <w:rsid w:val="00595386"/>
    <w:rsid w:val="00595792"/>
    <w:rsid w:val="00596366"/>
    <w:rsid w:val="005A3621"/>
    <w:rsid w:val="005A4601"/>
    <w:rsid w:val="005A47B2"/>
    <w:rsid w:val="005A4AC0"/>
    <w:rsid w:val="005A4D86"/>
    <w:rsid w:val="005A572D"/>
    <w:rsid w:val="005A5FDF"/>
    <w:rsid w:val="005A6C8E"/>
    <w:rsid w:val="005A72B5"/>
    <w:rsid w:val="005A7570"/>
    <w:rsid w:val="005A7B2D"/>
    <w:rsid w:val="005B0FB7"/>
    <w:rsid w:val="005B122A"/>
    <w:rsid w:val="005B1CAC"/>
    <w:rsid w:val="005B2004"/>
    <w:rsid w:val="005B223C"/>
    <w:rsid w:val="005B2CBA"/>
    <w:rsid w:val="005B4103"/>
    <w:rsid w:val="005B4A06"/>
    <w:rsid w:val="005B5012"/>
    <w:rsid w:val="005B5785"/>
    <w:rsid w:val="005B5AC2"/>
    <w:rsid w:val="005B7982"/>
    <w:rsid w:val="005B7E27"/>
    <w:rsid w:val="005C130B"/>
    <w:rsid w:val="005C25E9"/>
    <w:rsid w:val="005C2833"/>
    <w:rsid w:val="005C4818"/>
    <w:rsid w:val="005C497A"/>
    <w:rsid w:val="005C5374"/>
    <w:rsid w:val="005D1E06"/>
    <w:rsid w:val="005D23B1"/>
    <w:rsid w:val="005D3964"/>
    <w:rsid w:val="005D4B47"/>
    <w:rsid w:val="005D4C85"/>
    <w:rsid w:val="005D5455"/>
    <w:rsid w:val="005D63CE"/>
    <w:rsid w:val="005D7D7E"/>
    <w:rsid w:val="005E047F"/>
    <w:rsid w:val="005E0DCA"/>
    <w:rsid w:val="005E144D"/>
    <w:rsid w:val="005E1500"/>
    <w:rsid w:val="005E307F"/>
    <w:rsid w:val="005E3984"/>
    <w:rsid w:val="005E3A43"/>
    <w:rsid w:val="005E4A0C"/>
    <w:rsid w:val="005E51A4"/>
    <w:rsid w:val="005E65BD"/>
    <w:rsid w:val="005E6EB1"/>
    <w:rsid w:val="005E7656"/>
    <w:rsid w:val="005F00EC"/>
    <w:rsid w:val="005F13F2"/>
    <w:rsid w:val="005F2308"/>
    <w:rsid w:val="005F2E7C"/>
    <w:rsid w:val="005F5D69"/>
    <w:rsid w:val="005F77C7"/>
    <w:rsid w:val="005F7ACE"/>
    <w:rsid w:val="006002EB"/>
    <w:rsid w:val="0060030B"/>
    <w:rsid w:val="00601658"/>
    <w:rsid w:val="006076F7"/>
    <w:rsid w:val="006107C2"/>
    <w:rsid w:val="00613E93"/>
    <w:rsid w:val="006145BB"/>
    <w:rsid w:val="00615BE6"/>
    <w:rsid w:val="00615E6A"/>
    <w:rsid w:val="00616E79"/>
    <w:rsid w:val="00620675"/>
    <w:rsid w:val="00620795"/>
    <w:rsid w:val="006208F4"/>
    <w:rsid w:val="00621E56"/>
    <w:rsid w:val="006222B7"/>
    <w:rsid w:val="00622910"/>
    <w:rsid w:val="00623914"/>
    <w:rsid w:val="00623BD2"/>
    <w:rsid w:val="00624EE0"/>
    <w:rsid w:val="006252B4"/>
    <w:rsid w:val="00626A70"/>
    <w:rsid w:val="00626B00"/>
    <w:rsid w:val="00627794"/>
    <w:rsid w:val="006314F5"/>
    <w:rsid w:val="0063257C"/>
    <w:rsid w:val="00633F16"/>
    <w:rsid w:val="006372C0"/>
    <w:rsid w:val="00637B05"/>
    <w:rsid w:val="00640F47"/>
    <w:rsid w:val="006433C3"/>
    <w:rsid w:val="006443F3"/>
    <w:rsid w:val="00644E4D"/>
    <w:rsid w:val="00650F5B"/>
    <w:rsid w:val="00652332"/>
    <w:rsid w:val="00652DC0"/>
    <w:rsid w:val="00652E86"/>
    <w:rsid w:val="00654040"/>
    <w:rsid w:val="0065502A"/>
    <w:rsid w:val="00656D36"/>
    <w:rsid w:val="00657188"/>
    <w:rsid w:val="0066033D"/>
    <w:rsid w:val="00660584"/>
    <w:rsid w:val="006649A5"/>
    <w:rsid w:val="00665E16"/>
    <w:rsid w:val="006670D7"/>
    <w:rsid w:val="00667A86"/>
    <w:rsid w:val="006703BF"/>
    <w:rsid w:val="006719EA"/>
    <w:rsid w:val="00671F13"/>
    <w:rsid w:val="00672FCC"/>
    <w:rsid w:val="0067400A"/>
    <w:rsid w:val="0067436A"/>
    <w:rsid w:val="00674388"/>
    <w:rsid w:val="006747E0"/>
    <w:rsid w:val="00675BF6"/>
    <w:rsid w:val="00675D76"/>
    <w:rsid w:val="00677C07"/>
    <w:rsid w:val="00677CE1"/>
    <w:rsid w:val="00681C57"/>
    <w:rsid w:val="00682D0D"/>
    <w:rsid w:val="0068365F"/>
    <w:rsid w:val="0068431D"/>
    <w:rsid w:val="006847AD"/>
    <w:rsid w:val="006856BA"/>
    <w:rsid w:val="0068580E"/>
    <w:rsid w:val="00690862"/>
    <w:rsid w:val="00690B7D"/>
    <w:rsid w:val="0069114B"/>
    <w:rsid w:val="00691EA7"/>
    <w:rsid w:val="006922B1"/>
    <w:rsid w:val="00692E87"/>
    <w:rsid w:val="0069306D"/>
    <w:rsid w:val="00694E88"/>
    <w:rsid w:val="006969AC"/>
    <w:rsid w:val="00696DBD"/>
    <w:rsid w:val="006977A7"/>
    <w:rsid w:val="006A1163"/>
    <w:rsid w:val="006A4F86"/>
    <w:rsid w:val="006A65C5"/>
    <w:rsid w:val="006A7369"/>
    <w:rsid w:val="006A756A"/>
    <w:rsid w:val="006B0DA2"/>
    <w:rsid w:val="006B1051"/>
    <w:rsid w:val="006B202D"/>
    <w:rsid w:val="006B246D"/>
    <w:rsid w:val="006B3323"/>
    <w:rsid w:val="006B36FC"/>
    <w:rsid w:val="006B3F00"/>
    <w:rsid w:val="006B4770"/>
    <w:rsid w:val="006B68F3"/>
    <w:rsid w:val="006C0D28"/>
    <w:rsid w:val="006C1132"/>
    <w:rsid w:val="006C15E9"/>
    <w:rsid w:val="006C2180"/>
    <w:rsid w:val="006C278A"/>
    <w:rsid w:val="006C27C7"/>
    <w:rsid w:val="006C2B76"/>
    <w:rsid w:val="006C396A"/>
    <w:rsid w:val="006C5012"/>
    <w:rsid w:val="006C6CFD"/>
    <w:rsid w:val="006D011E"/>
    <w:rsid w:val="006D1ADA"/>
    <w:rsid w:val="006D283E"/>
    <w:rsid w:val="006D3B26"/>
    <w:rsid w:val="006D3ECC"/>
    <w:rsid w:val="006D61BD"/>
    <w:rsid w:val="006D6485"/>
    <w:rsid w:val="006D66F7"/>
    <w:rsid w:val="006D6723"/>
    <w:rsid w:val="006D6E85"/>
    <w:rsid w:val="006D6EDE"/>
    <w:rsid w:val="006D744E"/>
    <w:rsid w:val="006D7A41"/>
    <w:rsid w:val="006D7F56"/>
    <w:rsid w:val="006E015C"/>
    <w:rsid w:val="006E0B59"/>
    <w:rsid w:val="006E33EE"/>
    <w:rsid w:val="006E3B5D"/>
    <w:rsid w:val="006E5AA4"/>
    <w:rsid w:val="006E737A"/>
    <w:rsid w:val="006E7390"/>
    <w:rsid w:val="006F06AF"/>
    <w:rsid w:val="006F7560"/>
    <w:rsid w:val="007005E5"/>
    <w:rsid w:val="00700803"/>
    <w:rsid w:val="00701744"/>
    <w:rsid w:val="007024E8"/>
    <w:rsid w:val="00702A36"/>
    <w:rsid w:val="00702D61"/>
    <w:rsid w:val="007031B6"/>
    <w:rsid w:val="00705047"/>
    <w:rsid w:val="00705C9D"/>
    <w:rsid w:val="00705F13"/>
    <w:rsid w:val="007144B3"/>
    <w:rsid w:val="007149A6"/>
    <w:rsid w:val="00714F1D"/>
    <w:rsid w:val="00715225"/>
    <w:rsid w:val="007158C4"/>
    <w:rsid w:val="007165B6"/>
    <w:rsid w:val="00720CC6"/>
    <w:rsid w:val="007211EF"/>
    <w:rsid w:val="00722899"/>
    <w:rsid w:val="00722906"/>
    <w:rsid w:val="00722B4D"/>
    <w:rsid w:val="00722DDB"/>
    <w:rsid w:val="00724728"/>
    <w:rsid w:val="00724F98"/>
    <w:rsid w:val="0072611B"/>
    <w:rsid w:val="00727D1A"/>
    <w:rsid w:val="00730342"/>
    <w:rsid w:val="00730B9B"/>
    <w:rsid w:val="007316E3"/>
    <w:rsid w:val="0073182E"/>
    <w:rsid w:val="007323C8"/>
    <w:rsid w:val="007332FF"/>
    <w:rsid w:val="0073520D"/>
    <w:rsid w:val="007367B0"/>
    <w:rsid w:val="007372B0"/>
    <w:rsid w:val="00737725"/>
    <w:rsid w:val="00737F23"/>
    <w:rsid w:val="00740276"/>
    <w:rsid w:val="007407CD"/>
    <w:rsid w:val="007408F5"/>
    <w:rsid w:val="00740B2F"/>
    <w:rsid w:val="00741D39"/>
    <w:rsid w:val="00741EAE"/>
    <w:rsid w:val="00742E8C"/>
    <w:rsid w:val="0074370A"/>
    <w:rsid w:val="00743C27"/>
    <w:rsid w:val="00743D9A"/>
    <w:rsid w:val="007467D8"/>
    <w:rsid w:val="0074688F"/>
    <w:rsid w:val="00746BC4"/>
    <w:rsid w:val="00747520"/>
    <w:rsid w:val="00750810"/>
    <w:rsid w:val="00750842"/>
    <w:rsid w:val="00751601"/>
    <w:rsid w:val="00751A07"/>
    <w:rsid w:val="00753BA8"/>
    <w:rsid w:val="0075413F"/>
    <w:rsid w:val="00754334"/>
    <w:rsid w:val="00755248"/>
    <w:rsid w:val="00755C52"/>
    <w:rsid w:val="0075732B"/>
    <w:rsid w:val="00760A1B"/>
    <w:rsid w:val="0076190B"/>
    <w:rsid w:val="00762860"/>
    <w:rsid w:val="00762B7B"/>
    <w:rsid w:val="0076355D"/>
    <w:rsid w:val="00763A2D"/>
    <w:rsid w:val="00763E6D"/>
    <w:rsid w:val="00767843"/>
    <w:rsid w:val="0077034D"/>
    <w:rsid w:val="0077050F"/>
    <w:rsid w:val="00770536"/>
    <w:rsid w:val="00771169"/>
    <w:rsid w:val="0077211F"/>
    <w:rsid w:val="00773058"/>
    <w:rsid w:val="00773243"/>
    <w:rsid w:val="0077364B"/>
    <w:rsid w:val="007743BC"/>
    <w:rsid w:val="00774E59"/>
    <w:rsid w:val="007754F3"/>
    <w:rsid w:val="007761D8"/>
    <w:rsid w:val="00776C29"/>
    <w:rsid w:val="0077747B"/>
    <w:rsid w:val="00777795"/>
    <w:rsid w:val="00782071"/>
    <w:rsid w:val="00783A57"/>
    <w:rsid w:val="0078451E"/>
    <w:rsid w:val="00784C92"/>
    <w:rsid w:val="007859CD"/>
    <w:rsid w:val="007877E1"/>
    <w:rsid w:val="007907E4"/>
    <w:rsid w:val="00791086"/>
    <w:rsid w:val="0079144D"/>
    <w:rsid w:val="00792317"/>
    <w:rsid w:val="00792C44"/>
    <w:rsid w:val="00793131"/>
    <w:rsid w:val="00793D70"/>
    <w:rsid w:val="00794408"/>
    <w:rsid w:val="007944C4"/>
    <w:rsid w:val="00794A47"/>
    <w:rsid w:val="007953FC"/>
    <w:rsid w:val="00796461"/>
    <w:rsid w:val="00797EC1"/>
    <w:rsid w:val="007A0D68"/>
    <w:rsid w:val="007A38D5"/>
    <w:rsid w:val="007A3942"/>
    <w:rsid w:val="007A6A4F"/>
    <w:rsid w:val="007B03F5"/>
    <w:rsid w:val="007B169B"/>
    <w:rsid w:val="007B215F"/>
    <w:rsid w:val="007B22B1"/>
    <w:rsid w:val="007B2C07"/>
    <w:rsid w:val="007B5115"/>
    <w:rsid w:val="007B59D3"/>
    <w:rsid w:val="007B5C09"/>
    <w:rsid w:val="007B5DA2"/>
    <w:rsid w:val="007B659F"/>
    <w:rsid w:val="007C0966"/>
    <w:rsid w:val="007C1337"/>
    <w:rsid w:val="007C19E7"/>
    <w:rsid w:val="007C2A86"/>
    <w:rsid w:val="007C3108"/>
    <w:rsid w:val="007C547E"/>
    <w:rsid w:val="007C5CFD"/>
    <w:rsid w:val="007C6A2E"/>
    <w:rsid w:val="007C6D9F"/>
    <w:rsid w:val="007C719E"/>
    <w:rsid w:val="007D0077"/>
    <w:rsid w:val="007D0514"/>
    <w:rsid w:val="007D29A4"/>
    <w:rsid w:val="007D4893"/>
    <w:rsid w:val="007D53E5"/>
    <w:rsid w:val="007D5944"/>
    <w:rsid w:val="007D5CBA"/>
    <w:rsid w:val="007D7697"/>
    <w:rsid w:val="007E0097"/>
    <w:rsid w:val="007E15DC"/>
    <w:rsid w:val="007E193A"/>
    <w:rsid w:val="007E357E"/>
    <w:rsid w:val="007E44B0"/>
    <w:rsid w:val="007E4D47"/>
    <w:rsid w:val="007E70CF"/>
    <w:rsid w:val="007E74A4"/>
    <w:rsid w:val="007F016B"/>
    <w:rsid w:val="007F0880"/>
    <w:rsid w:val="007F15F3"/>
    <w:rsid w:val="007F263F"/>
    <w:rsid w:val="007F46EA"/>
    <w:rsid w:val="007F4708"/>
    <w:rsid w:val="007F4DF4"/>
    <w:rsid w:val="007F5579"/>
    <w:rsid w:val="007F582C"/>
    <w:rsid w:val="007F639C"/>
    <w:rsid w:val="007F6610"/>
    <w:rsid w:val="007F7921"/>
    <w:rsid w:val="008002E8"/>
    <w:rsid w:val="00804226"/>
    <w:rsid w:val="00805E5D"/>
    <w:rsid w:val="008072DB"/>
    <w:rsid w:val="0080766E"/>
    <w:rsid w:val="00807E83"/>
    <w:rsid w:val="008105BE"/>
    <w:rsid w:val="00811169"/>
    <w:rsid w:val="008116B8"/>
    <w:rsid w:val="008139DE"/>
    <w:rsid w:val="00814D2C"/>
    <w:rsid w:val="00815297"/>
    <w:rsid w:val="00815330"/>
    <w:rsid w:val="0081607B"/>
    <w:rsid w:val="008166E7"/>
    <w:rsid w:val="00817BA1"/>
    <w:rsid w:val="008213E5"/>
    <w:rsid w:val="0082173C"/>
    <w:rsid w:val="00821ED2"/>
    <w:rsid w:val="00822648"/>
    <w:rsid w:val="00822767"/>
    <w:rsid w:val="00823022"/>
    <w:rsid w:val="008238E3"/>
    <w:rsid w:val="00825105"/>
    <w:rsid w:val="00825E7C"/>
    <w:rsid w:val="00825F46"/>
    <w:rsid w:val="0082634E"/>
    <w:rsid w:val="00831356"/>
    <w:rsid w:val="008313C4"/>
    <w:rsid w:val="008314A5"/>
    <w:rsid w:val="008319F9"/>
    <w:rsid w:val="008327D4"/>
    <w:rsid w:val="0083345B"/>
    <w:rsid w:val="00833DC1"/>
    <w:rsid w:val="00834E70"/>
    <w:rsid w:val="00835434"/>
    <w:rsid w:val="008358C0"/>
    <w:rsid w:val="00836DAA"/>
    <w:rsid w:val="008406A0"/>
    <w:rsid w:val="008406B9"/>
    <w:rsid w:val="00840B86"/>
    <w:rsid w:val="008424AD"/>
    <w:rsid w:val="00842838"/>
    <w:rsid w:val="0084425A"/>
    <w:rsid w:val="008455B8"/>
    <w:rsid w:val="00846350"/>
    <w:rsid w:val="0084643C"/>
    <w:rsid w:val="0084662D"/>
    <w:rsid w:val="008477CB"/>
    <w:rsid w:val="008479D6"/>
    <w:rsid w:val="00850E86"/>
    <w:rsid w:val="00851E6F"/>
    <w:rsid w:val="00852590"/>
    <w:rsid w:val="008539D5"/>
    <w:rsid w:val="00853E37"/>
    <w:rsid w:val="00854EC1"/>
    <w:rsid w:val="00855089"/>
    <w:rsid w:val="008559D9"/>
    <w:rsid w:val="008562A2"/>
    <w:rsid w:val="0085797F"/>
    <w:rsid w:val="00860804"/>
    <w:rsid w:val="00861643"/>
    <w:rsid w:val="0086184B"/>
    <w:rsid w:val="00861C77"/>
    <w:rsid w:val="00861DC3"/>
    <w:rsid w:val="00862A45"/>
    <w:rsid w:val="0086552B"/>
    <w:rsid w:val="00867019"/>
    <w:rsid w:val="0086781A"/>
    <w:rsid w:val="00867DF4"/>
    <w:rsid w:val="00871846"/>
    <w:rsid w:val="008722D1"/>
    <w:rsid w:val="00872761"/>
    <w:rsid w:val="00873040"/>
    <w:rsid w:val="008735A9"/>
    <w:rsid w:val="0087370C"/>
    <w:rsid w:val="00873716"/>
    <w:rsid w:val="00873858"/>
    <w:rsid w:val="00874752"/>
    <w:rsid w:val="00874D01"/>
    <w:rsid w:val="00875263"/>
    <w:rsid w:val="008759FD"/>
    <w:rsid w:val="0087647B"/>
    <w:rsid w:val="00877AD9"/>
    <w:rsid w:val="00877D20"/>
    <w:rsid w:val="00877E19"/>
    <w:rsid w:val="00881C48"/>
    <w:rsid w:val="00883BE4"/>
    <w:rsid w:val="00884419"/>
    <w:rsid w:val="008846CF"/>
    <w:rsid w:val="008847DE"/>
    <w:rsid w:val="00885590"/>
    <w:rsid w:val="00885B80"/>
    <w:rsid w:val="00885C30"/>
    <w:rsid w:val="00885D69"/>
    <w:rsid w:val="00885E9B"/>
    <w:rsid w:val="008867B9"/>
    <w:rsid w:val="00886C9D"/>
    <w:rsid w:val="00887329"/>
    <w:rsid w:val="008879B0"/>
    <w:rsid w:val="00887C19"/>
    <w:rsid w:val="00893C96"/>
    <w:rsid w:val="00893FFE"/>
    <w:rsid w:val="0089426E"/>
    <w:rsid w:val="0089500A"/>
    <w:rsid w:val="008960A6"/>
    <w:rsid w:val="00896862"/>
    <w:rsid w:val="0089762C"/>
    <w:rsid w:val="00897C94"/>
    <w:rsid w:val="008A00CD"/>
    <w:rsid w:val="008A0367"/>
    <w:rsid w:val="008A1E2E"/>
    <w:rsid w:val="008A22D8"/>
    <w:rsid w:val="008A27A9"/>
    <w:rsid w:val="008A2927"/>
    <w:rsid w:val="008A2B94"/>
    <w:rsid w:val="008A2C4B"/>
    <w:rsid w:val="008A2E37"/>
    <w:rsid w:val="008A32C3"/>
    <w:rsid w:val="008A45BF"/>
    <w:rsid w:val="008A4E75"/>
    <w:rsid w:val="008A51A3"/>
    <w:rsid w:val="008A78FD"/>
    <w:rsid w:val="008A7C12"/>
    <w:rsid w:val="008B03CE"/>
    <w:rsid w:val="008B0BCB"/>
    <w:rsid w:val="008B11B3"/>
    <w:rsid w:val="008B2ECC"/>
    <w:rsid w:val="008B34A9"/>
    <w:rsid w:val="008B3F2D"/>
    <w:rsid w:val="008B5037"/>
    <w:rsid w:val="008B529E"/>
    <w:rsid w:val="008B52D8"/>
    <w:rsid w:val="008B5F4B"/>
    <w:rsid w:val="008B68BB"/>
    <w:rsid w:val="008B7C3D"/>
    <w:rsid w:val="008C0ACB"/>
    <w:rsid w:val="008C0DE4"/>
    <w:rsid w:val="008C17FB"/>
    <w:rsid w:val="008C199D"/>
    <w:rsid w:val="008C1C48"/>
    <w:rsid w:val="008C2508"/>
    <w:rsid w:val="008C3587"/>
    <w:rsid w:val="008C3B36"/>
    <w:rsid w:val="008C42FA"/>
    <w:rsid w:val="008C55B6"/>
    <w:rsid w:val="008C5A41"/>
    <w:rsid w:val="008C5C07"/>
    <w:rsid w:val="008C615A"/>
    <w:rsid w:val="008C6B3E"/>
    <w:rsid w:val="008D1B00"/>
    <w:rsid w:val="008D2D0A"/>
    <w:rsid w:val="008D57B8"/>
    <w:rsid w:val="008D5882"/>
    <w:rsid w:val="008D5C7E"/>
    <w:rsid w:val="008D6990"/>
    <w:rsid w:val="008D6F61"/>
    <w:rsid w:val="008D7213"/>
    <w:rsid w:val="008D787B"/>
    <w:rsid w:val="008D7AAA"/>
    <w:rsid w:val="008E0345"/>
    <w:rsid w:val="008E03FC"/>
    <w:rsid w:val="008E1419"/>
    <w:rsid w:val="008E263F"/>
    <w:rsid w:val="008E4A0E"/>
    <w:rsid w:val="008E510B"/>
    <w:rsid w:val="008E6440"/>
    <w:rsid w:val="008F0F88"/>
    <w:rsid w:val="008F1798"/>
    <w:rsid w:val="008F3A45"/>
    <w:rsid w:val="008F6770"/>
    <w:rsid w:val="008F6E0C"/>
    <w:rsid w:val="008F7577"/>
    <w:rsid w:val="008F7FA7"/>
    <w:rsid w:val="00900E13"/>
    <w:rsid w:val="00901024"/>
    <w:rsid w:val="00901EC6"/>
    <w:rsid w:val="00902B08"/>
    <w:rsid w:val="00902B13"/>
    <w:rsid w:val="00902BC3"/>
    <w:rsid w:val="00902C93"/>
    <w:rsid w:val="009051DD"/>
    <w:rsid w:val="00906268"/>
    <w:rsid w:val="00906632"/>
    <w:rsid w:val="00906F0F"/>
    <w:rsid w:val="00911941"/>
    <w:rsid w:val="0091213A"/>
    <w:rsid w:val="009138A0"/>
    <w:rsid w:val="00913997"/>
    <w:rsid w:val="00915C2C"/>
    <w:rsid w:val="00916AB4"/>
    <w:rsid w:val="009171F6"/>
    <w:rsid w:val="0092009D"/>
    <w:rsid w:val="0092056F"/>
    <w:rsid w:val="0092071C"/>
    <w:rsid w:val="0092255A"/>
    <w:rsid w:val="009227A0"/>
    <w:rsid w:val="0092410D"/>
    <w:rsid w:val="00925F0F"/>
    <w:rsid w:val="0092649C"/>
    <w:rsid w:val="00926C49"/>
    <w:rsid w:val="00927BCA"/>
    <w:rsid w:val="00930C03"/>
    <w:rsid w:val="00930C91"/>
    <w:rsid w:val="00931432"/>
    <w:rsid w:val="00932BB3"/>
    <w:rsid w:val="00932E6B"/>
    <w:rsid w:val="00932F6B"/>
    <w:rsid w:val="009334B8"/>
    <w:rsid w:val="00934781"/>
    <w:rsid w:val="00936C23"/>
    <w:rsid w:val="009370F2"/>
    <w:rsid w:val="00937120"/>
    <w:rsid w:val="0093744C"/>
    <w:rsid w:val="009403E1"/>
    <w:rsid w:val="009405BD"/>
    <w:rsid w:val="009409F2"/>
    <w:rsid w:val="00941AED"/>
    <w:rsid w:val="009436FF"/>
    <w:rsid w:val="00944245"/>
    <w:rsid w:val="00944754"/>
    <w:rsid w:val="0094483E"/>
    <w:rsid w:val="0094516D"/>
    <w:rsid w:val="009455CA"/>
    <w:rsid w:val="009468BC"/>
    <w:rsid w:val="00946B91"/>
    <w:rsid w:val="00950069"/>
    <w:rsid w:val="009518F0"/>
    <w:rsid w:val="00952668"/>
    <w:rsid w:val="0095342A"/>
    <w:rsid w:val="00953E93"/>
    <w:rsid w:val="009546E9"/>
    <w:rsid w:val="00954C31"/>
    <w:rsid w:val="00955CC4"/>
    <w:rsid w:val="009616DF"/>
    <w:rsid w:val="0096418D"/>
    <w:rsid w:val="00964B22"/>
    <w:rsid w:val="0096542F"/>
    <w:rsid w:val="00967FA7"/>
    <w:rsid w:val="00971645"/>
    <w:rsid w:val="00976669"/>
    <w:rsid w:val="00977465"/>
    <w:rsid w:val="00977919"/>
    <w:rsid w:val="00983000"/>
    <w:rsid w:val="009831A8"/>
    <w:rsid w:val="009839E4"/>
    <w:rsid w:val="009868DB"/>
    <w:rsid w:val="00986D97"/>
    <w:rsid w:val="00986E0C"/>
    <w:rsid w:val="00986E6E"/>
    <w:rsid w:val="009870FA"/>
    <w:rsid w:val="00987FC4"/>
    <w:rsid w:val="00990296"/>
    <w:rsid w:val="00991D26"/>
    <w:rsid w:val="00991EB4"/>
    <w:rsid w:val="009921C3"/>
    <w:rsid w:val="00992CEF"/>
    <w:rsid w:val="00993924"/>
    <w:rsid w:val="00994855"/>
    <w:rsid w:val="00994F09"/>
    <w:rsid w:val="0099551D"/>
    <w:rsid w:val="00996829"/>
    <w:rsid w:val="0099712F"/>
    <w:rsid w:val="009A0B94"/>
    <w:rsid w:val="009A1B2F"/>
    <w:rsid w:val="009A2B0C"/>
    <w:rsid w:val="009A2BBA"/>
    <w:rsid w:val="009A2F82"/>
    <w:rsid w:val="009A32B9"/>
    <w:rsid w:val="009A4C28"/>
    <w:rsid w:val="009A4DDD"/>
    <w:rsid w:val="009A5897"/>
    <w:rsid w:val="009A5F24"/>
    <w:rsid w:val="009B0B3E"/>
    <w:rsid w:val="009B16DA"/>
    <w:rsid w:val="009B1913"/>
    <w:rsid w:val="009B1DAD"/>
    <w:rsid w:val="009B29F5"/>
    <w:rsid w:val="009B4F4C"/>
    <w:rsid w:val="009B4FF0"/>
    <w:rsid w:val="009B55E6"/>
    <w:rsid w:val="009B5610"/>
    <w:rsid w:val="009B579A"/>
    <w:rsid w:val="009B5B45"/>
    <w:rsid w:val="009B6657"/>
    <w:rsid w:val="009B6975"/>
    <w:rsid w:val="009B7100"/>
    <w:rsid w:val="009B7391"/>
    <w:rsid w:val="009B773E"/>
    <w:rsid w:val="009B7C35"/>
    <w:rsid w:val="009C0B21"/>
    <w:rsid w:val="009C18DD"/>
    <w:rsid w:val="009C198E"/>
    <w:rsid w:val="009C19D3"/>
    <w:rsid w:val="009C1CAD"/>
    <w:rsid w:val="009C21F1"/>
    <w:rsid w:val="009C4873"/>
    <w:rsid w:val="009C566F"/>
    <w:rsid w:val="009D0EB5"/>
    <w:rsid w:val="009D14F9"/>
    <w:rsid w:val="009D18F8"/>
    <w:rsid w:val="009D253C"/>
    <w:rsid w:val="009D28B3"/>
    <w:rsid w:val="009D2B74"/>
    <w:rsid w:val="009D40F3"/>
    <w:rsid w:val="009D42C0"/>
    <w:rsid w:val="009D49D0"/>
    <w:rsid w:val="009D55BA"/>
    <w:rsid w:val="009D60D5"/>
    <w:rsid w:val="009D63FF"/>
    <w:rsid w:val="009D6E01"/>
    <w:rsid w:val="009E0393"/>
    <w:rsid w:val="009E0FF4"/>
    <w:rsid w:val="009E12FF"/>
    <w:rsid w:val="009E175D"/>
    <w:rsid w:val="009E2585"/>
    <w:rsid w:val="009E3CC2"/>
    <w:rsid w:val="009E5720"/>
    <w:rsid w:val="009E5BA1"/>
    <w:rsid w:val="009F06BD"/>
    <w:rsid w:val="009F0F50"/>
    <w:rsid w:val="009F1CA0"/>
    <w:rsid w:val="009F2A4D"/>
    <w:rsid w:val="009F3302"/>
    <w:rsid w:val="009F3ABB"/>
    <w:rsid w:val="009F3D83"/>
    <w:rsid w:val="009F4372"/>
    <w:rsid w:val="009F5AC4"/>
    <w:rsid w:val="009F5B26"/>
    <w:rsid w:val="009F5F32"/>
    <w:rsid w:val="009F609E"/>
    <w:rsid w:val="009F764E"/>
    <w:rsid w:val="00A00828"/>
    <w:rsid w:val="00A017A4"/>
    <w:rsid w:val="00A02968"/>
    <w:rsid w:val="00A03290"/>
    <w:rsid w:val="00A03935"/>
    <w:rsid w:val="00A03E7F"/>
    <w:rsid w:val="00A05AE2"/>
    <w:rsid w:val="00A06CCD"/>
    <w:rsid w:val="00A071FF"/>
    <w:rsid w:val="00A07490"/>
    <w:rsid w:val="00A07E96"/>
    <w:rsid w:val="00A10655"/>
    <w:rsid w:val="00A1142B"/>
    <w:rsid w:val="00A1197C"/>
    <w:rsid w:val="00A11A3A"/>
    <w:rsid w:val="00A11DD3"/>
    <w:rsid w:val="00A12B64"/>
    <w:rsid w:val="00A15549"/>
    <w:rsid w:val="00A1606D"/>
    <w:rsid w:val="00A20072"/>
    <w:rsid w:val="00A212CD"/>
    <w:rsid w:val="00A213D9"/>
    <w:rsid w:val="00A21F4C"/>
    <w:rsid w:val="00A22C38"/>
    <w:rsid w:val="00A23646"/>
    <w:rsid w:val="00A25193"/>
    <w:rsid w:val="00A26249"/>
    <w:rsid w:val="00A26955"/>
    <w:rsid w:val="00A26E80"/>
    <w:rsid w:val="00A2733E"/>
    <w:rsid w:val="00A301DC"/>
    <w:rsid w:val="00A30448"/>
    <w:rsid w:val="00A3151B"/>
    <w:rsid w:val="00A315AF"/>
    <w:rsid w:val="00A318AE"/>
    <w:rsid w:val="00A31AE8"/>
    <w:rsid w:val="00A32985"/>
    <w:rsid w:val="00A32B98"/>
    <w:rsid w:val="00A33710"/>
    <w:rsid w:val="00A3739D"/>
    <w:rsid w:val="00A378E8"/>
    <w:rsid w:val="00A37DDA"/>
    <w:rsid w:val="00A37ED8"/>
    <w:rsid w:val="00A40AF6"/>
    <w:rsid w:val="00A415AA"/>
    <w:rsid w:val="00A41661"/>
    <w:rsid w:val="00A4192E"/>
    <w:rsid w:val="00A42CF9"/>
    <w:rsid w:val="00A42DC6"/>
    <w:rsid w:val="00A438BA"/>
    <w:rsid w:val="00A43C8B"/>
    <w:rsid w:val="00A44A60"/>
    <w:rsid w:val="00A45BF7"/>
    <w:rsid w:val="00A5013D"/>
    <w:rsid w:val="00A50AA9"/>
    <w:rsid w:val="00A50B75"/>
    <w:rsid w:val="00A50E79"/>
    <w:rsid w:val="00A529D0"/>
    <w:rsid w:val="00A53C50"/>
    <w:rsid w:val="00A555ED"/>
    <w:rsid w:val="00A56046"/>
    <w:rsid w:val="00A56947"/>
    <w:rsid w:val="00A56A1D"/>
    <w:rsid w:val="00A60554"/>
    <w:rsid w:val="00A65240"/>
    <w:rsid w:val="00A6686F"/>
    <w:rsid w:val="00A7132E"/>
    <w:rsid w:val="00A71E1C"/>
    <w:rsid w:val="00A72F22"/>
    <w:rsid w:val="00A733AE"/>
    <w:rsid w:val="00A74100"/>
    <w:rsid w:val="00A74641"/>
    <w:rsid w:val="00A75174"/>
    <w:rsid w:val="00A75B0C"/>
    <w:rsid w:val="00A77020"/>
    <w:rsid w:val="00A81BCE"/>
    <w:rsid w:val="00A81BDC"/>
    <w:rsid w:val="00A81DCF"/>
    <w:rsid w:val="00A82AEA"/>
    <w:rsid w:val="00A83BB6"/>
    <w:rsid w:val="00A83EE6"/>
    <w:rsid w:val="00A86D6E"/>
    <w:rsid w:val="00A8722C"/>
    <w:rsid w:val="00A9053A"/>
    <w:rsid w:val="00A912D0"/>
    <w:rsid w:val="00A925EC"/>
    <w:rsid w:val="00A925FF"/>
    <w:rsid w:val="00A929AA"/>
    <w:rsid w:val="00A92B6B"/>
    <w:rsid w:val="00A92D63"/>
    <w:rsid w:val="00A935EE"/>
    <w:rsid w:val="00A94CC8"/>
    <w:rsid w:val="00A94D57"/>
    <w:rsid w:val="00A955A9"/>
    <w:rsid w:val="00A96350"/>
    <w:rsid w:val="00A96C92"/>
    <w:rsid w:val="00A97044"/>
    <w:rsid w:val="00AA0802"/>
    <w:rsid w:val="00AA13A6"/>
    <w:rsid w:val="00AA1AA8"/>
    <w:rsid w:val="00AA2469"/>
    <w:rsid w:val="00AA2599"/>
    <w:rsid w:val="00AA2A21"/>
    <w:rsid w:val="00AA34E5"/>
    <w:rsid w:val="00AA4434"/>
    <w:rsid w:val="00AA541E"/>
    <w:rsid w:val="00AA59F6"/>
    <w:rsid w:val="00AA622B"/>
    <w:rsid w:val="00AA6272"/>
    <w:rsid w:val="00AA7EA6"/>
    <w:rsid w:val="00AB124A"/>
    <w:rsid w:val="00AB1832"/>
    <w:rsid w:val="00AB1878"/>
    <w:rsid w:val="00AB239F"/>
    <w:rsid w:val="00AB6929"/>
    <w:rsid w:val="00AB79AE"/>
    <w:rsid w:val="00AC0086"/>
    <w:rsid w:val="00AC01DD"/>
    <w:rsid w:val="00AC159E"/>
    <w:rsid w:val="00AC2B1A"/>
    <w:rsid w:val="00AC34B4"/>
    <w:rsid w:val="00AC3CF4"/>
    <w:rsid w:val="00AC434C"/>
    <w:rsid w:val="00AC4CB4"/>
    <w:rsid w:val="00AC5B81"/>
    <w:rsid w:val="00AC6BF8"/>
    <w:rsid w:val="00AD0DA4"/>
    <w:rsid w:val="00AD4169"/>
    <w:rsid w:val="00AD4D97"/>
    <w:rsid w:val="00AD525A"/>
    <w:rsid w:val="00AD6627"/>
    <w:rsid w:val="00AD6C1C"/>
    <w:rsid w:val="00AD74CE"/>
    <w:rsid w:val="00AD7C92"/>
    <w:rsid w:val="00AE013C"/>
    <w:rsid w:val="00AE044B"/>
    <w:rsid w:val="00AE25C6"/>
    <w:rsid w:val="00AE2A32"/>
    <w:rsid w:val="00AE2B4F"/>
    <w:rsid w:val="00AE306C"/>
    <w:rsid w:val="00AE405A"/>
    <w:rsid w:val="00AE5AC3"/>
    <w:rsid w:val="00AE6DA0"/>
    <w:rsid w:val="00AE7737"/>
    <w:rsid w:val="00AE7DEC"/>
    <w:rsid w:val="00AF091D"/>
    <w:rsid w:val="00AF118F"/>
    <w:rsid w:val="00AF2196"/>
    <w:rsid w:val="00AF28C1"/>
    <w:rsid w:val="00AF33FF"/>
    <w:rsid w:val="00AF363C"/>
    <w:rsid w:val="00AF42AE"/>
    <w:rsid w:val="00AF4750"/>
    <w:rsid w:val="00AF486A"/>
    <w:rsid w:val="00AF5413"/>
    <w:rsid w:val="00AF5F76"/>
    <w:rsid w:val="00AF6D41"/>
    <w:rsid w:val="00B0142D"/>
    <w:rsid w:val="00B01A9A"/>
    <w:rsid w:val="00B01D4E"/>
    <w:rsid w:val="00B01D61"/>
    <w:rsid w:val="00B02EF1"/>
    <w:rsid w:val="00B050E2"/>
    <w:rsid w:val="00B071B8"/>
    <w:rsid w:val="00B07C97"/>
    <w:rsid w:val="00B07EA1"/>
    <w:rsid w:val="00B1078A"/>
    <w:rsid w:val="00B107CF"/>
    <w:rsid w:val="00B10EDC"/>
    <w:rsid w:val="00B10F43"/>
    <w:rsid w:val="00B11C67"/>
    <w:rsid w:val="00B11CB8"/>
    <w:rsid w:val="00B12B06"/>
    <w:rsid w:val="00B146EB"/>
    <w:rsid w:val="00B15754"/>
    <w:rsid w:val="00B15A27"/>
    <w:rsid w:val="00B161AB"/>
    <w:rsid w:val="00B16C0F"/>
    <w:rsid w:val="00B17361"/>
    <w:rsid w:val="00B200B7"/>
    <w:rsid w:val="00B2046E"/>
    <w:rsid w:val="00B204A8"/>
    <w:rsid w:val="00B20E8B"/>
    <w:rsid w:val="00B22518"/>
    <w:rsid w:val="00B22588"/>
    <w:rsid w:val="00B23A02"/>
    <w:rsid w:val="00B257E1"/>
    <w:rsid w:val="00B2599A"/>
    <w:rsid w:val="00B26796"/>
    <w:rsid w:val="00B26C0D"/>
    <w:rsid w:val="00B26DFF"/>
    <w:rsid w:val="00B27AC4"/>
    <w:rsid w:val="00B3003C"/>
    <w:rsid w:val="00B30670"/>
    <w:rsid w:val="00B31406"/>
    <w:rsid w:val="00B31FBA"/>
    <w:rsid w:val="00B337B7"/>
    <w:rsid w:val="00B33C73"/>
    <w:rsid w:val="00B343CC"/>
    <w:rsid w:val="00B347E5"/>
    <w:rsid w:val="00B3671A"/>
    <w:rsid w:val="00B37FA8"/>
    <w:rsid w:val="00B4065C"/>
    <w:rsid w:val="00B41176"/>
    <w:rsid w:val="00B42607"/>
    <w:rsid w:val="00B435A7"/>
    <w:rsid w:val="00B43A5C"/>
    <w:rsid w:val="00B43C75"/>
    <w:rsid w:val="00B4580C"/>
    <w:rsid w:val="00B45951"/>
    <w:rsid w:val="00B4756A"/>
    <w:rsid w:val="00B47ABC"/>
    <w:rsid w:val="00B47F56"/>
    <w:rsid w:val="00B50228"/>
    <w:rsid w:val="00B5084A"/>
    <w:rsid w:val="00B51788"/>
    <w:rsid w:val="00B53F1B"/>
    <w:rsid w:val="00B5439C"/>
    <w:rsid w:val="00B55897"/>
    <w:rsid w:val="00B55AC7"/>
    <w:rsid w:val="00B55DCB"/>
    <w:rsid w:val="00B56736"/>
    <w:rsid w:val="00B57507"/>
    <w:rsid w:val="00B57E60"/>
    <w:rsid w:val="00B606A1"/>
    <w:rsid w:val="00B614F7"/>
    <w:rsid w:val="00B61600"/>
    <w:rsid w:val="00B61B26"/>
    <w:rsid w:val="00B623D0"/>
    <w:rsid w:val="00B654CB"/>
    <w:rsid w:val="00B6698B"/>
    <w:rsid w:val="00B67490"/>
    <w:rsid w:val="00B675B2"/>
    <w:rsid w:val="00B67E17"/>
    <w:rsid w:val="00B70294"/>
    <w:rsid w:val="00B7073F"/>
    <w:rsid w:val="00B7165D"/>
    <w:rsid w:val="00B71873"/>
    <w:rsid w:val="00B71A4B"/>
    <w:rsid w:val="00B72054"/>
    <w:rsid w:val="00B72D9C"/>
    <w:rsid w:val="00B739E8"/>
    <w:rsid w:val="00B745FA"/>
    <w:rsid w:val="00B758C8"/>
    <w:rsid w:val="00B7599C"/>
    <w:rsid w:val="00B76216"/>
    <w:rsid w:val="00B77781"/>
    <w:rsid w:val="00B80430"/>
    <w:rsid w:val="00B81261"/>
    <w:rsid w:val="00B8129C"/>
    <w:rsid w:val="00B814AA"/>
    <w:rsid w:val="00B82225"/>
    <w:rsid w:val="00B8223E"/>
    <w:rsid w:val="00B8288C"/>
    <w:rsid w:val="00B82E39"/>
    <w:rsid w:val="00B832AE"/>
    <w:rsid w:val="00B83370"/>
    <w:rsid w:val="00B837A2"/>
    <w:rsid w:val="00B83E5C"/>
    <w:rsid w:val="00B84072"/>
    <w:rsid w:val="00B8561E"/>
    <w:rsid w:val="00B86678"/>
    <w:rsid w:val="00B905C9"/>
    <w:rsid w:val="00B9061E"/>
    <w:rsid w:val="00B91AC6"/>
    <w:rsid w:val="00B91E8F"/>
    <w:rsid w:val="00B92F9B"/>
    <w:rsid w:val="00B93ED9"/>
    <w:rsid w:val="00B941B3"/>
    <w:rsid w:val="00B94F67"/>
    <w:rsid w:val="00B9513A"/>
    <w:rsid w:val="00B96513"/>
    <w:rsid w:val="00B973FF"/>
    <w:rsid w:val="00B97F9B"/>
    <w:rsid w:val="00BA0E2C"/>
    <w:rsid w:val="00BA1D47"/>
    <w:rsid w:val="00BA1F0D"/>
    <w:rsid w:val="00BA353E"/>
    <w:rsid w:val="00BA364F"/>
    <w:rsid w:val="00BA4ED8"/>
    <w:rsid w:val="00BA5322"/>
    <w:rsid w:val="00BA569F"/>
    <w:rsid w:val="00BA665B"/>
    <w:rsid w:val="00BA66F0"/>
    <w:rsid w:val="00BA67A0"/>
    <w:rsid w:val="00BA7475"/>
    <w:rsid w:val="00BA773D"/>
    <w:rsid w:val="00BB2239"/>
    <w:rsid w:val="00BB2A32"/>
    <w:rsid w:val="00BB2AE7"/>
    <w:rsid w:val="00BB3B3A"/>
    <w:rsid w:val="00BB4679"/>
    <w:rsid w:val="00BB467A"/>
    <w:rsid w:val="00BB5282"/>
    <w:rsid w:val="00BB52A6"/>
    <w:rsid w:val="00BB5665"/>
    <w:rsid w:val="00BB5D60"/>
    <w:rsid w:val="00BB6464"/>
    <w:rsid w:val="00BB6DB5"/>
    <w:rsid w:val="00BB7B3C"/>
    <w:rsid w:val="00BC10CB"/>
    <w:rsid w:val="00BC1623"/>
    <w:rsid w:val="00BC1BB8"/>
    <w:rsid w:val="00BC1D3A"/>
    <w:rsid w:val="00BC1FF4"/>
    <w:rsid w:val="00BC2EC1"/>
    <w:rsid w:val="00BC512F"/>
    <w:rsid w:val="00BC7152"/>
    <w:rsid w:val="00BC72AD"/>
    <w:rsid w:val="00BC7F70"/>
    <w:rsid w:val="00BD0057"/>
    <w:rsid w:val="00BD12FF"/>
    <w:rsid w:val="00BD1B76"/>
    <w:rsid w:val="00BD3676"/>
    <w:rsid w:val="00BD38C1"/>
    <w:rsid w:val="00BD4783"/>
    <w:rsid w:val="00BD5258"/>
    <w:rsid w:val="00BD52C6"/>
    <w:rsid w:val="00BD6D89"/>
    <w:rsid w:val="00BD786C"/>
    <w:rsid w:val="00BD7EFC"/>
    <w:rsid w:val="00BD7FE1"/>
    <w:rsid w:val="00BE2D03"/>
    <w:rsid w:val="00BE2F73"/>
    <w:rsid w:val="00BE31E6"/>
    <w:rsid w:val="00BE32F8"/>
    <w:rsid w:val="00BE37CA"/>
    <w:rsid w:val="00BE4E26"/>
    <w:rsid w:val="00BE58BD"/>
    <w:rsid w:val="00BE5B06"/>
    <w:rsid w:val="00BE6144"/>
    <w:rsid w:val="00BE635A"/>
    <w:rsid w:val="00BE711A"/>
    <w:rsid w:val="00BE761C"/>
    <w:rsid w:val="00BF0005"/>
    <w:rsid w:val="00BF17E9"/>
    <w:rsid w:val="00BF2ABB"/>
    <w:rsid w:val="00BF2DB2"/>
    <w:rsid w:val="00BF401B"/>
    <w:rsid w:val="00BF45F7"/>
    <w:rsid w:val="00BF5099"/>
    <w:rsid w:val="00BF5345"/>
    <w:rsid w:val="00C00072"/>
    <w:rsid w:val="00C005F7"/>
    <w:rsid w:val="00C01A37"/>
    <w:rsid w:val="00C03288"/>
    <w:rsid w:val="00C03F5A"/>
    <w:rsid w:val="00C064D3"/>
    <w:rsid w:val="00C069CE"/>
    <w:rsid w:val="00C06E0A"/>
    <w:rsid w:val="00C10637"/>
    <w:rsid w:val="00C10CEE"/>
    <w:rsid w:val="00C10F10"/>
    <w:rsid w:val="00C113AF"/>
    <w:rsid w:val="00C11DCD"/>
    <w:rsid w:val="00C1260C"/>
    <w:rsid w:val="00C13743"/>
    <w:rsid w:val="00C14134"/>
    <w:rsid w:val="00C14CF4"/>
    <w:rsid w:val="00C1587B"/>
    <w:rsid w:val="00C15D4D"/>
    <w:rsid w:val="00C16F86"/>
    <w:rsid w:val="00C175DC"/>
    <w:rsid w:val="00C20159"/>
    <w:rsid w:val="00C20BCD"/>
    <w:rsid w:val="00C20D31"/>
    <w:rsid w:val="00C23F98"/>
    <w:rsid w:val="00C24794"/>
    <w:rsid w:val="00C24A30"/>
    <w:rsid w:val="00C24DD1"/>
    <w:rsid w:val="00C27646"/>
    <w:rsid w:val="00C27EFD"/>
    <w:rsid w:val="00C30171"/>
    <w:rsid w:val="00C30641"/>
    <w:rsid w:val="00C309D8"/>
    <w:rsid w:val="00C31450"/>
    <w:rsid w:val="00C3172A"/>
    <w:rsid w:val="00C32C31"/>
    <w:rsid w:val="00C36D70"/>
    <w:rsid w:val="00C40241"/>
    <w:rsid w:val="00C42DD8"/>
    <w:rsid w:val="00C43020"/>
    <w:rsid w:val="00C43519"/>
    <w:rsid w:val="00C43EF4"/>
    <w:rsid w:val="00C447BF"/>
    <w:rsid w:val="00C44A7D"/>
    <w:rsid w:val="00C46FCE"/>
    <w:rsid w:val="00C47155"/>
    <w:rsid w:val="00C503F3"/>
    <w:rsid w:val="00C50B48"/>
    <w:rsid w:val="00C51537"/>
    <w:rsid w:val="00C51872"/>
    <w:rsid w:val="00C5223B"/>
    <w:rsid w:val="00C52BC3"/>
    <w:rsid w:val="00C53125"/>
    <w:rsid w:val="00C54679"/>
    <w:rsid w:val="00C54A22"/>
    <w:rsid w:val="00C5535F"/>
    <w:rsid w:val="00C562BE"/>
    <w:rsid w:val="00C56415"/>
    <w:rsid w:val="00C60AE4"/>
    <w:rsid w:val="00C61AFA"/>
    <w:rsid w:val="00C61B4B"/>
    <w:rsid w:val="00C61D64"/>
    <w:rsid w:val="00C62099"/>
    <w:rsid w:val="00C6313A"/>
    <w:rsid w:val="00C6321D"/>
    <w:rsid w:val="00C636CB"/>
    <w:rsid w:val="00C63FF1"/>
    <w:rsid w:val="00C64BEF"/>
    <w:rsid w:val="00C64EA3"/>
    <w:rsid w:val="00C66872"/>
    <w:rsid w:val="00C71D16"/>
    <w:rsid w:val="00C72867"/>
    <w:rsid w:val="00C748D7"/>
    <w:rsid w:val="00C75E81"/>
    <w:rsid w:val="00C75F52"/>
    <w:rsid w:val="00C76048"/>
    <w:rsid w:val="00C76BD0"/>
    <w:rsid w:val="00C800F1"/>
    <w:rsid w:val="00C81268"/>
    <w:rsid w:val="00C85344"/>
    <w:rsid w:val="00C85564"/>
    <w:rsid w:val="00C85AA2"/>
    <w:rsid w:val="00C862DD"/>
    <w:rsid w:val="00C86533"/>
    <w:rsid w:val="00C86609"/>
    <w:rsid w:val="00C87487"/>
    <w:rsid w:val="00C92AD7"/>
    <w:rsid w:val="00C92B4C"/>
    <w:rsid w:val="00C93B8F"/>
    <w:rsid w:val="00C954F6"/>
    <w:rsid w:val="00C973BA"/>
    <w:rsid w:val="00C97773"/>
    <w:rsid w:val="00C97CA2"/>
    <w:rsid w:val="00CA0D7B"/>
    <w:rsid w:val="00CA1202"/>
    <w:rsid w:val="00CA2990"/>
    <w:rsid w:val="00CA3515"/>
    <w:rsid w:val="00CA5932"/>
    <w:rsid w:val="00CA6BC5"/>
    <w:rsid w:val="00CA776B"/>
    <w:rsid w:val="00CB0C8F"/>
    <w:rsid w:val="00CB10C8"/>
    <w:rsid w:val="00CB2DE5"/>
    <w:rsid w:val="00CB50F4"/>
    <w:rsid w:val="00CB6550"/>
    <w:rsid w:val="00CB6A67"/>
    <w:rsid w:val="00CB7778"/>
    <w:rsid w:val="00CB7DCA"/>
    <w:rsid w:val="00CC12C6"/>
    <w:rsid w:val="00CC1D93"/>
    <w:rsid w:val="00CC208F"/>
    <w:rsid w:val="00CC2232"/>
    <w:rsid w:val="00CC2ABA"/>
    <w:rsid w:val="00CC3CC7"/>
    <w:rsid w:val="00CC4966"/>
    <w:rsid w:val="00CC61CD"/>
    <w:rsid w:val="00CC6BEA"/>
    <w:rsid w:val="00CC6C64"/>
    <w:rsid w:val="00CC6C98"/>
    <w:rsid w:val="00CD1FE0"/>
    <w:rsid w:val="00CD275E"/>
    <w:rsid w:val="00CD2B0B"/>
    <w:rsid w:val="00CD3386"/>
    <w:rsid w:val="00CD357A"/>
    <w:rsid w:val="00CD37A6"/>
    <w:rsid w:val="00CD4B4D"/>
    <w:rsid w:val="00CD5011"/>
    <w:rsid w:val="00CD63D0"/>
    <w:rsid w:val="00CD7F67"/>
    <w:rsid w:val="00CE1CE8"/>
    <w:rsid w:val="00CE26F0"/>
    <w:rsid w:val="00CE28C8"/>
    <w:rsid w:val="00CE2DDE"/>
    <w:rsid w:val="00CE2E82"/>
    <w:rsid w:val="00CE3CEF"/>
    <w:rsid w:val="00CE538A"/>
    <w:rsid w:val="00CE63A9"/>
    <w:rsid w:val="00CE640F"/>
    <w:rsid w:val="00CE66E3"/>
    <w:rsid w:val="00CE6D80"/>
    <w:rsid w:val="00CE76BC"/>
    <w:rsid w:val="00CF0F3D"/>
    <w:rsid w:val="00CF111A"/>
    <w:rsid w:val="00CF1AFD"/>
    <w:rsid w:val="00CF22C2"/>
    <w:rsid w:val="00CF2B12"/>
    <w:rsid w:val="00CF3649"/>
    <w:rsid w:val="00CF540E"/>
    <w:rsid w:val="00CF7875"/>
    <w:rsid w:val="00D00640"/>
    <w:rsid w:val="00D014FA"/>
    <w:rsid w:val="00D01658"/>
    <w:rsid w:val="00D02F07"/>
    <w:rsid w:val="00D031DC"/>
    <w:rsid w:val="00D03796"/>
    <w:rsid w:val="00D0484E"/>
    <w:rsid w:val="00D04A68"/>
    <w:rsid w:val="00D05C63"/>
    <w:rsid w:val="00D0608F"/>
    <w:rsid w:val="00D072E8"/>
    <w:rsid w:val="00D1255F"/>
    <w:rsid w:val="00D125E3"/>
    <w:rsid w:val="00D1445C"/>
    <w:rsid w:val="00D15E90"/>
    <w:rsid w:val="00D16471"/>
    <w:rsid w:val="00D16DE7"/>
    <w:rsid w:val="00D173C8"/>
    <w:rsid w:val="00D17A70"/>
    <w:rsid w:val="00D22411"/>
    <w:rsid w:val="00D23346"/>
    <w:rsid w:val="00D250CC"/>
    <w:rsid w:val="00D25AA8"/>
    <w:rsid w:val="00D27EBE"/>
    <w:rsid w:val="00D32437"/>
    <w:rsid w:val="00D3285E"/>
    <w:rsid w:val="00D347A8"/>
    <w:rsid w:val="00D358CD"/>
    <w:rsid w:val="00D35F5E"/>
    <w:rsid w:val="00D36A49"/>
    <w:rsid w:val="00D36E10"/>
    <w:rsid w:val="00D37C29"/>
    <w:rsid w:val="00D40038"/>
    <w:rsid w:val="00D40F98"/>
    <w:rsid w:val="00D41337"/>
    <w:rsid w:val="00D41455"/>
    <w:rsid w:val="00D41E4F"/>
    <w:rsid w:val="00D42C37"/>
    <w:rsid w:val="00D4331A"/>
    <w:rsid w:val="00D433FA"/>
    <w:rsid w:val="00D458D0"/>
    <w:rsid w:val="00D4676E"/>
    <w:rsid w:val="00D4719C"/>
    <w:rsid w:val="00D47D77"/>
    <w:rsid w:val="00D506AD"/>
    <w:rsid w:val="00D515A4"/>
    <w:rsid w:val="00D517C6"/>
    <w:rsid w:val="00D53373"/>
    <w:rsid w:val="00D537DE"/>
    <w:rsid w:val="00D55271"/>
    <w:rsid w:val="00D55BF5"/>
    <w:rsid w:val="00D55C8C"/>
    <w:rsid w:val="00D567EA"/>
    <w:rsid w:val="00D60D7F"/>
    <w:rsid w:val="00D61357"/>
    <w:rsid w:val="00D63A31"/>
    <w:rsid w:val="00D63D3D"/>
    <w:rsid w:val="00D63D7B"/>
    <w:rsid w:val="00D645C8"/>
    <w:rsid w:val="00D64806"/>
    <w:rsid w:val="00D64B54"/>
    <w:rsid w:val="00D64C93"/>
    <w:rsid w:val="00D67CBB"/>
    <w:rsid w:val="00D7034B"/>
    <w:rsid w:val="00D70AA8"/>
    <w:rsid w:val="00D71D84"/>
    <w:rsid w:val="00D721E8"/>
    <w:rsid w:val="00D72464"/>
    <w:rsid w:val="00D72EF4"/>
    <w:rsid w:val="00D7578E"/>
    <w:rsid w:val="00D768EB"/>
    <w:rsid w:val="00D80D4F"/>
    <w:rsid w:val="00D8127D"/>
    <w:rsid w:val="00D81718"/>
    <w:rsid w:val="00D8296B"/>
    <w:rsid w:val="00D82D1E"/>
    <w:rsid w:val="00D832D9"/>
    <w:rsid w:val="00D835D5"/>
    <w:rsid w:val="00D83604"/>
    <w:rsid w:val="00D85E96"/>
    <w:rsid w:val="00D86026"/>
    <w:rsid w:val="00D86773"/>
    <w:rsid w:val="00D90BD8"/>
    <w:rsid w:val="00D90CAE"/>
    <w:rsid w:val="00D90F00"/>
    <w:rsid w:val="00D9260A"/>
    <w:rsid w:val="00D92A08"/>
    <w:rsid w:val="00D9305E"/>
    <w:rsid w:val="00D94F6B"/>
    <w:rsid w:val="00D95D6D"/>
    <w:rsid w:val="00D96FEE"/>
    <w:rsid w:val="00D974E6"/>
    <w:rsid w:val="00D975C0"/>
    <w:rsid w:val="00DA1B0C"/>
    <w:rsid w:val="00DA3A07"/>
    <w:rsid w:val="00DA5285"/>
    <w:rsid w:val="00DA55B8"/>
    <w:rsid w:val="00DA6360"/>
    <w:rsid w:val="00DA79DF"/>
    <w:rsid w:val="00DA7FD4"/>
    <w:rsid w:val="00DB14DE"/>
    <w:rsid w:val="00DB191D"/>
    <w:rsid w:val="00DB1AA4"/>
    <w:rsid w:val="00DB1E4C"/>
    <w:rsid w:val="00DB469D"/>
    <w:rsid w:val="00DB4F91"/>
    <w:rsid w:val="00DB5BBC"/>
    <w:rsid w:val="00DB70F4"/>
    <w:rsid w:val="00DC02D1"/>
    <w:rsid w:val="00DC14F6"/>
    <w:rsid w:val="00DC1EF7"/>
    <w:rsid w:val="00DC1F0F"/>
    <w:rsid w:val="00DC3117"/>
    <w:rsid w:val="00DC3B4A"/>
    <w:rsid w:val="00DC3D6F"/>
    <w:rsid w:val="00DC4D13"/>
    <w:rsid w:val="00DC4F84"/>
    <w:rsid w:val="00DC5DD9"/>
    <w:rsid w:val="00DC6D2D"/>
    <w:rsid w:val="00DC7269"/>
    <w:rsid w:val="00DD0536"/>
    <w:rsid w:val="00DD118C"/>
    <w:rsid w:val="00DD1C28"/>
    <w:rsid w:val="00DD28A2"/>
    <w:rsid w:val="00DD292B"/>
    <w:rsid w:val="00DD51F7"/>
    <w:rsid w:val="00DD57BA"/>
    <w:rsid w:val="00DD5865"/>
    <w:rsid w:val="00DD64C2"/>
    <w:rsid w:val="00DD70D9"/>
    <w:rsid w:val="00DE1B9E"/>
    <w:rsid w:val="00DE218E"/>
    <w:rsid w:val="00DE2705"/>
    <w:rsid w:val="00DE33B5"/>
    <w:rsid w:val="00DE4591"/>
    <w:rsid w:val="00DE483B"/>
    <w:rsid w:val="00DE492C"/>
    <w:rsid w:val="00DE4FB2"/>
    <w:rsid w:val="00DE5E18"/>
    <w:rsid w:val="00DE6298"/>
    <w:rsid w:val="00DE6841"/>
    <w:rsid w:val="00DE6E01"/>
    <w:rsid w:val="00DE75AF"/>
    <w:rsid w:val="00DE7871"/>
    <w:rsid w:val="00DF0487"/>
    <w:rsid w:val="00DF1291"/>
    <w:rsid w:val="00DF1C5B"/>
    <w:rsid w:val="00DF2672"/>
    <w:rsid w:val="00DF453F"/>
    <w:rsid w:val="00DF5215"/>
    <w:rsid w:val="00DF5EA4"/>
    <w:rsid w:val="00DF70A8"/>
    <w:rsid w:val="00DF76B4"/>
    <w:rsid w:val="00E0007E"/>
    <w:rsid w:val="00E01531"/>
    <w:rsid w:val="00E01C4E"/>
    <w:rsid w:val="00E0254B"/>
    <w:rsid w:val="00E02681"/>
    <w:rsid w:val="00E02792"/>
    <w:rsid w:val="00E034D8"/>
    <w:rsid w:val="00E0395A"/>
    <w:rsid w:val="00E04139"/>
    <w:rsid w:val="00E0498F"/>
    <w:rsid w:val="00E04CC0"/>
    <w:rsid w:val="00E04D47"/>
    <w:rsid w:val="00E0516B"/>
    <w:rsid w:val="00E05CC8"/>
    <w:rsid w:val="00E07A4A"/>
    <w:rsid w:val="00E1043F"/>
    <w:rsid w:val="00E138EB"/>
    <w:rsid w:val="00E14AEF"/>
    <w:rsid w:val="00E15816"/>
    <w:rsid w:val="00E160D5"/>
    <w:rsid w:val="00E1788B"/>
    <w:rsid w:val="00E17AD0"/>
    <w:rsid w:val="00E2104F"/>
    <w:rsid w:val="00E21C0B"/>
    <w:rsid w:val="00E21CB6"/>
    <w:rsid w:val="00E239FF"/>
    <w:rsid w:val="00E25AF3"/>
    <w:rsid w:val="00E26971"/>
    <w:rsid w:val="00E27D7B"/>
    <w:rsid w:val="00E30556"/>
    <w:rsid w:val="00E30981"/>
    <w:rsid w:val="00E30DDA"/>
    <w:rsid w:val="00E31A72"/>
    <w:rsid w:val="00E32C7B"/>
    <w:rsid w:val="00E32E6A"/>
    <w:rsid w:val="00E33136"/>
    <w:rsid w:val="00E33E85"/>
    <w:rsid w:val="00E3436D"/>
    <w:rsid w:val="00E34D7C"/>
    <w:rsid w:val="00E34E71"/>
    <w:rsid w:val="00E353A6"/>
    <w:rsid w:val="00E363F3"/>
    <w:rsid w:val="00E36C7E"/>
    <w:rsid w:val="00E3723D"/>
    <w:rsid w:val="00E4042F"/>
    <w:rsid w:val="00E40BC6"/>
    <w:rsid w:val="00E41334"/>
    <w:rsid w:val="00E41659"/>
    <w:rsid w:val="00E41B34"/>
    <w:rsid w:val="00E4336E"/>
    <w:rsid w:val="00E4406F"/>
    <w:rsid w:val="00E44C89"/>
    <w:rsid w:val="00E470F6"/>
    <w:rsid w:val="00E47695"/>
    <w:rsid w:val="00E47D5E"/>
    <w:rsid w:val="00E502E8"/>
    <w:rsid w:val="00E50570"/>
    <w:rsid w:val="00E505B4"/>
    <w:rsid w:val="00E50B8F"/>
    <w:rsid w:val="00E52CDB"/>
    <w:rsid w:val="00E5303B"/>
    <w:rsid w:val="00E54EAF"/>
    <w:rsid w:val="00E5524E"/>
    <w:rsid w:val="00E569BC"/>
    <w:rsid w:val="00E57251"/>
    <w:rsid w:val="00E61826"/>
    <w:rsid w:val="00E61BA2"/>
    <w:rsid w:val="00E620E9"/>
    <w:rsid w:val="00E62E7E"/>
    <w:rsid w:val="00E63864"/>
    <w:rsid w:val="00E63865"/>
    <w:rsid w:val="00E63995"/>
    <w:rsid w:val="00E6403F"/>
    <w:rsid w:val="00E645E4"/>
    <w:rsid w:val="00E64725"/>
    <w:rsid w:val="00E708E3"/>
    <w:rsid w:val="00E71CE4"/>
    <w:rsid w:val="00E7252A"/>
    <w:rsid w:val="00E73243"/>
    <w:rsid w:val="00E7391F"/>
    <w:rsid w:val="00E740E5"/>
    <w:rsid w:val="00E749BE"/>
    <w:rsid w:val="00E75449"/>
    <w:rsid w:val="00E76D0E"/>
    <w:rsid w:val="00E770C4"/>
    <w:rsid w:val="00E841F7"/>
    <w:rsid w:val="00E84C5A"/>
    <w:rsid w:val="00E858FA"/>
    <w:rsid w:val="00E861DB"/>
    <w:rsid w:val="00E9052C"/>
    <w:rsid w:val="00E90B73"/>
    <w:rsid w:val="00E916A8"/>
    <w:rsid w:val="00E93406"/>
    <w:rsid w:val="00E93779"/>
    <w:rsid w:val="00E944B5"/>
    <w:rsid w:val="00E94CB2"/>
    <w:rsid w:val="00E956C5"/>
    <w:rsid w:val="00E9579A"/>
    <w:rsid w:val="00E95C39"/>
    <w:rsid w:val="00E97A01"/>
    <w:rsid w:val="00EA2C39"/>
    <w:rsid w:val="00EA36B7"/>
    <w:rsid w:val="00EA39E0"/>
    <w:rsid w:val="00EA55DC"/>
    <w:rsid w:val="00EA6933"/>
    <w:rsid w:val="00EB0A3C"/>
    <w:rsid w:val="00EB0A96"/>
    <w:rsid w:val="00EB1B43"/>
    <w:rsid w:val="00EB225E"/>
    <w:rsid w:val="00EB337F"/>
    <w:rsid w:val="00EB3F97"/>
    <w:rsid w:val="00EB52E4"/>
    <w:rsid w:val="00EB5CAE"/>
    <w:rsid w:val="00EB61BB"/>
    <w:rsid w:val="00EB6C01"/>
    <w:rsid w:val="00EB6C6E"/>
    <w:rsid w:val="00EB77F9"/>
    <w:rsid w:val="00EC06D0"/>
    <w:rsid w:val="00EC197B"/>
    <w:rsid w:val="00EC4BBD"/>
    <w:rsid w:val="00EC5769"/>
    <w:rsid w:val="00EC6F46"/>
    <w:rsid w:val="00EC7D00"/>
    <w:rsid w:val="00ED0304"/>
    <w:rsid w:val="00ED087C"/>
    <w:rsid w:val="00ED1BD5"/>
    <w:rsid w:val="00ED31A9"/>
    <w:rsid w:val="00ED5FE7"/>
    <w:rsid w:val="00ED7B53"/>
    <w:rsid w:val="00EE0015"/>
    <w:rsid w:val="00EE0790"/>
    <w:rsid w:val="00EE2578"/>
    <w:rsid w:val="00EE27E9"/>
    <w:rsid w:val="00EE331C"/>
    <w:rsid w:val="00EE38FA"/>
    <w:rsid w:val="00EE3B32"/>
    <w:rsid w:val="00EE3E2C"/>
    <w:rsid w:val="00EE4BF9"/>
    <w:rsid w:val="00EE5736"/>
    <w:rsid w:val="00EE5D23"/>
    <w:rsid w:val="00EE750D"/>
    <w:rsid w:val="00EF1A51"/>
    <w:rsid w:val="00EF2980"/>
    <w:rsid w:val="00EF2DD6"/>
    <w:rsid w:val="00EF31F8"/>
    <w:rsid w:val="00EF3CA4"/>
    <w:rsid w:val="00EF5569"/>
    <w:rsid w:val="00EF5E1F"/>
    <w:rsid w:val="00EF6D57"/>
    <w:rsid w:val="00EF7254"/>
    <w:rsid w:val="00EF7859"/>
    <w:rsid w:val="00EF79D3"/>
    <w:rsid w:val="00F014DA"/>
    <w:rsid w:val="00F01BE6"/>
    <w:rsid w:val="00F02591"/>
    <w:rsid w:val="00F038D3"/>
    <w:rsid w:val="00F03F95"/>
    <w:rsid w:val="00F0501B"/>
    <w:rsid w:val="00F06208"/>
    <w:rsid w:val="00F0736B"/>
    <w:rsid w:val="00F07CE7"/>
    <w:rsid w:val="00F110BF"/>
    <w:rsid w:val="00F1264B"/>
    <w:rsid w:val="00F14273"/>
    <w:rsid w:val="00F14EA7"/>
    <w:rsid w:val="00F14ED0"/>
    <w:rsid w:val="00F209E4"/>
    <w:rsid w:val="00F21964"/>
    <w:rsid w:val="00F232C3"/>
    <w:rsid w:val="00F23CE1"/>
    <w:rsid w:val="00F24F21"/>
    <w:rsid w:val="00F262B7"/>
    <w:rsid w:val="00F2678D"/>
    <w:rsid w:val="00F26892"/>
    <w:rsid w:val="00F26DB5"/>
    <w:rsid w:val="00F26F3B"/>
    <w:rsid w:val="00F2791B"/>
    <w:rsid w:val="00F30056"/>
    <w:rsid w:val="00F3079E"/>
    <w:rsid w:val="00F32AAD"/>
    <w:rsid w:val="00F37198"/>
    <w:rsid w:val="00F376B5"/>
    <w:rsid w:val="00F403DF"/>
    <w:rsid w:val="00F4066E"/>
    <w:rsid w:val="00F4130F"/>
    <w:rsid w:val="00F429DF"/>
    <w:rsid w:val="00F42CCC"/>
    <w:rsid w:val="00F44FCE"/>
    <w:rsid w:val="00F45400"/>
    <w:rsid w:val="00F45979"/>
    <w:rsid w:val="00F45CA5"/>
    <w:rsid w:val="00F45E28"/>
    <w:rsid w:val="00F467D6"/>
    <w:rsid w:val="00F468F9"/>
    <w:rsid w:val="00F4759E"/>
    <w:rsid w:val="00F47C65"/>
    <w:rsid w:val="00F47DC3"/>
    <w:rsid w:val="00F51118"/>
    <w:rsid w:val="00F527EA"/>
    <w:rsid w:val="00F530F3"/>
    <w:rsid w:val="00F535AF"/>
    <w:rsid w:val="00F539E6"/>
    <w:rsid w:val="00F55BDE"/>
    <w:rsid w:val="00F5696E"/>
    <w:rsid w:val="00F57E37"/>
    <w:rsid w:val="00F604F4"/>
    <w:rsid w:val="00F60EFF"/>
    <w:rsid w:val="00F6168B"/>
    <w:rsid w:val="00F61864"/>
    <w:rsid w:val="00F61DAE"/>
    <w:rsid w:val="00F62928"/>
    <w:rsid w:val="00F673C9"/>
    <w:rsid w:val="00F67D2D"/>
    <w:rsid w:val="00F67D99"/>
    <w:rsid w:val="00F7314E"/>
    <w:rsid w:val="00F74739"/>
    <w:rsid w:val="00F8016E"/>
    <w:rsid w:val="00F805D2"/>
    <w:rsid w:val="00F8073B"/>
    <w:rsid w:val="00F810F2"/>
    <w:rsid w:val="00F81AEC"/>
    <w:rsid w:val="00F82354"/>
    <w:rsid w:val="00F83776"/>
    <w:rsid w:val="00F860CC"/>
    <w:rsid w:val="00F86665"/>
    <w:rsid w:val="00F90858"/>
    <w:rsid w:val="00F91119"/>
    <w:rsid w:val="00F92EC5"/>
    <w:rsid w:val="00F92FE7"/>
    <w:rsid w:val="00F938E1"/>
    <w:rsid w:val="00F94398"/>
    <w:rsid w:val="00F94961"/>
    <w:rsid w:val="00F94981"/>
    <w:rsid w:val="00F9635C"/>
    <w:rsid w:val="00F97A9C"/>
    <w:rsid w:val="00F97FBF"/>
    <w:rsid w:val="00FA0D83"/>
    <w:rsid w:val="00FA108F"/>
    <w:rsid w:val="00FA16EE"/>
    <w:rsid w:val="00FA1C71"/>
    <w:rsid w:val="00FA1FF0"/>
    <w:rsid w:val="00FA36F1"/>
    <w:rsid w:val="00FA4629"/>
    <w:rsid w:val="00FA5506"/>
    <w:rsid w:val="00FA6F36"/>
    <w:rsid w:val="00FB00B7"/>
    <w:rsid w:val="00FB055C"/>
    <w:rsid w:val="00FB05FA"/>
    <w:rsid w:val="00FB0845"/>
    <w:rsid w:val="00FB2352"/>
    <w:rsid w:val="00FB2B56"/>
    <w:rsid w:val="00FB38C1"/>
    <w:rsid w:val="00FB4E3A"/>
    <w:rsid w:val="00FB6660"/>
    <w:rsid w:val="00FC04D3"/>
    <w:rsid w:val="00FC110A"/>
    <w:rsid w:val="00FC12BF"/>
    <w:rsid w:val="00FC1A7C"/>
    <w:rsid w:val="00FC244F"/>
    <w:rsid w:val="00FC2C60"/>
    <w:rsid w:val="00FC4DF2"/>
    <w:rsid w:val="00FC564C"/>
    <w:rsid w:val="00FC5728"/>
    <w:rsid w:val="00FC5B09"/>
    <w:rsid w:val="00FC64AB"/>
    <w:rsid w:val="00FC77CF"/>
    <w:rsid w:val="00FD021A"/>
    <w:rsid w:val="00FD09A3"/>
    <w:rsid w:val="00FD288C"/>
    <w:rsid w:val="00FD3642"/>
    <w:rsid w:val="00FD3E6F"/>
    <w:rsid w:val="00FD51B9"/>
    <w:rsid w:val="00FD55A4"/>
    <w:rsid w:val="00FD6BCD"/>
    <w:rsid w:val="00FD7BB6"/>
    <w:rsid w:val="00FE1344"/>
    <w:rsid w:val="00FE16BE"/>
    <w:rsid w:val="00FE26A3"/>
    <w:rsid w:val="00FE2A39"/>
    <w:rsid w:val="00FE2EF6"/>
    <w:rsid w:val="00FE3F44"/>
    <w:rsid w:val="00FE4F5F"/>
    <w:rsid w:val="00FE5A4C"/>
    <w:rsid w:val="00FE7AE3"/>
    <w:rsid w:val="00FF1102"/>
    <w:rsid w:val="00FF28AD"/>
    <w:rsid w:val="00FF39C0"/>
    <w:rsid w:val="00FF39CF"/>
    <w:rsid w:val="00FF48E9"/>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11BAC"/>
  <w15:docId w15:val="{319407BC-D8A5-4F5B-B4C8-BB2A5A3D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DC3B4A"/>
    <w:pPr>
      <w:keepNext/>
      <w:numPr>
        <w:ilvl w:val="1"/>
        <w:numId w:val="3"/>
      </w:numPr>
      <w:spacing w:before="240"/>
      <w:ind w:left="578" w:hanging="578"/>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qFormat/>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qFormat/>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qFormat/>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qFormat/>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qFormat/>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DC3B4A"/>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qFormat/>
    <w:rsid w:val="00414CB3"/>
    <w:pPr>
      <w:spacing w:after="120"/>
    </w:pPr>
  </w:style>
  <w:style w:type="character" w:customStyle="1" w:styleId="BodyTextChar">
    <w:name w:val="Body Text Char"/>
    <w:basedOn w:val="DefaultParagraphFont"/>
    <w:link w:val="BodyText"/>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qFormat/>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CommentReference">
    <w:name w:val="annotation reference"/>
    <w:basedOn w:val="DefaultParagraphFont"/>
    <w:uiPriority w:val="99"/>
    <w:semiHidden/>
    <w:unhideWhenUsed/>
    <w:rsid w:val="00F403DF"/>
    <w:rPr>
      <w:sz w:val="16"/>
      <w:szCs w:val="16"/>
    </w:rPr>
  </w:style>
  <w:style w:type="paragraph" w:styleId="CommentText">
    <w:name w:val="annotation text"/>
    <w:basedOn w:val="Normal"/>
    <w:link w:val="CommentTextChar"/>
    <w:uiPriority w:val="99"/>
    <w:unhideWhenUsed/>
    <w:rsid w:val="00F403DF"/>
    <w:rPr>
      <w:sz w:val="20"/>
      <w:szCs w:val="20"/>
    </w:rPr>
  </w:style>
  <w:style w:type="character" w:customStyle="1" w:styleId="CommentTextChar">
    <w:name w:val="Comment Text Char"/>
    <w:basedOn w:val="DefaultParagraphFont"/>
    <w:link w:val="CommentText"/>
    <w:uiPriority w:val="99"/>
    <w:rsid w:val="00F403DF"/>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F403DF"/>
    <w:rPr>
      <w:b/>
      <w:bCs/>
    </w:rPr>
  </w:style>
  <w:style w:type="character" w:customStyle="1" w:styleId="CommentSubjectChar">
    <w:name w:val="Comment Subject Char"/>
    <w:basedOn w:val="CommentTextChar"/>
    <w:link w:val="CommentSubject"/>
    <w:uiPriority w:val="99"/>
    <w:semiHidden/>
    <w:rsid w:val="00F403DF"/>
    <w:rPr>
      <w:rFonts w:ascii="Lato" w:hAnsi="Lato"/>
      <w:b/>
      <w:bCs/>
      <w:sz w:val="20"/>
      <w:szCs w:val="20"/>
    </w:rPr>
  </w:style>
  <w:style w:type="paragraph" w:styleId="BalloonText">
    <w:name w:val="Balloon Text"/>
    <w:basedOn w:val="Normal"/>
    <w:link w:val="BalloonTextChar"/>
    <w:uiPriority w:val="99"/>
    <w:semiHidden/>
    <w:unhideWhenUsed/>
    <w:rsid w:val="00F403D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3DF"/>
    <w:rPr>
      <w:rFonts w:ascii="Segoe UI" w:hAnsi="Segoe UI" w:cs="Segoe UI"/>
      <w:sz w:val="18"/>
      <w:szCs w:val="18"/>
    </w:rPr>
  </w:style>
  <w:style w:type="character" w:styleId="FollowedHyperlink">
    <w:name w:val="FollowedHyperlink"/>
    <w:basedOn w:val="DefaultParagraphFont"/>
    <w:uiPriority w:val="99"/>
    <w:semiHidden/>
    <w:unhideWhenUsed/>
    <w:rsid w:val="00807E83"/>
    <w:rPr>
      <w:color w:val="8C4799" w:themeColor="followedHyperlink"/>
      <w:u w:val="single"/>
    </w:rPr>
  </w:style>
  <w:style w:type="character" w:customStyle="1" w:styleId="Questionlabel">
    <w:name w:val="Question label"/>
    <w:basedOn w:val="DefaultParagraphFont"/>
    <w:uiPriority w:val="3"/>
    <w:qFormat/>
    <w:rsid w:val="0005175C"/>
    <w:rPr>
      <w:rFonts w:ascii="Lato" w:hAnsi="Lato"/>
      <w:b/>
      <w:bCs/>
      <w:sz w:val="22"/>
    </w:rPr>
  </w:style>
  <w:style w:type="character" w:customStyle="1" w:styleId="highlight">
    <w:name w:val="highlight"/>
    <w:basedOn w:val="DefaultParagraphFont"/>
    <w:rsid w:val="00012C4F"/>
  </w:style>
  <w:style w:type="paragraph" w:customStyle="1" w:styleId="InputData">
    <w:name w:val="InputData"/>
    <w:basedOn w:val="BodyText"/>
    <w:link w:val="InputDataChar"/>
    <w:autoRedefine/>
    <w:qFormat/>
    <w:rsid w:val="00312EA8"/>
    <w:pPr>
      <w:shd w:val="pct10" w:color="1F1F5F" w:themeColor="text1" w:fill="auto"/>
      <w:spacing w:before="120"/>
      <w:ind w:left="74"/>
    </w:pPr>
    <w:rPr>
      <w:rFonts w:ascii="Arial" w:eastAsia="Times New Roman" w:hAnsi="Arial" w:cs="MV Boli"/>
      <w:color w:val="1F1F5F" w:themeColor="text1"/>
      <w:szCs w:val="24"/>
      <w:lang w:eastAsia="ja-JP"/>
    </w:rPr>
  </w:style>
  <w:style w:type="character" w:customStyle="1" w:styleId="InputDataChar">
    <w:name w:val="InputData Char"/>
    <w:basedOn w:val="BodyTextChar"/>
    <w:link w:val="InputData"/>
    <w:rsid w:val="00312EA8"/>
    <w:rPr>
      <w:rFonts w:ascii="Arial" w:eastAsia="Times New Roman" w:hAnsi="Arial" w:cs="MV Boli"/>
      <w:color w:val="1F1F5F" w:themeColor="text1"/>
      <w:sz w:val="22"/>
      <w:szCs w:val="24"/>
      <w:shd w:val="pct10" w:color="1F1F5F" w:themeColor="text1" w:fill="auto"/>
      <w:lang w:eastAsia="ja-JP"/>
    </w:rPr>
  </w:style>
  <w:style w:type="character" w:customStyle="1" w:styleId="SubparaChar">
    <w:name w:val="Subpara Char"/>
    <w:link w:val="Subpara"/>
    <w:locked/>
    <w:rsid w:val="00A97044"/>
    <w:rPr>
      <w:rFonts w:ascii="Helvetica" w:hAnsi="Helvetica"/>
      <w:sz w:val="24"/>
      <w:szCs w:val="24"/>
    </w:rPr>
  </w:style>
  <w:style w:type="paragraph" w:customStyle="1" w:styleId="Paragraph">
    <w:name w:val="Paragraph"/>
    <w:basedOn w:val="Normal"/>
    <w:link w:val="ParagraphChar"/>
    <w:rsid w:val="00A97044"/>
    <w:pPr>
      <w:widowControl w:val="0"/>
      <w:spacing w:after="240"/>
      <w:ind w:left="1667" w:hanging="567"/>
      <w:jc w:val="both"/>
    </w:pPr>
    <w:rPr>
      <w:rFonts w:ascii="Helvetica" w:eastAsia="Times New Roman" w:hAnsi="Helvetica"/>
      <w:sz w:val="24"/>
      <w:szCs w:val="24"/>
      <w:lang w:eastAsia="en-AU"/>
    </w:rPr>
  </w:style>
  <w:style w:type="paragraph" w:customStyle="1" w:styleId="Subpara">
    <w:name w:val="Subpara"/>
    <w:basedOn w:val="Paragraph"/>
    <w:link w:val="SubparaChar"/>
    <w:rsid w:val="00A97044"/>
    <w:pPr>
      <w:ind w:left="2268"/>
    </w:pPr>
    <w:rPr>
      <w:rFonts w:eastAsia="Calibri"/>
      <w:lang w:eastAsia="en-US"/>
    </w:rPr>
  </w:style>
  <w:style w:type="character" w:customStyle="1" w:styleId="ParagraphChar">
    <w:name w:val="Paragraph Char"/>
    <w:link w:val="Paragraph"/>
    <w:rsid w:val="00A97044"/>
    <w:rPr>
      <w:rFonts w:ascii="Helvetica" w:eastAsia="Times New Roman" w:hAnsi="Helvetica"/>
      <w:sz w:val="24"/>
      <w:szCs w:val="24"/>
      <w:lang w:eastAsia="en-AU"/>
    </w:rPr>
  </w:style>
  <w:style w:type="paragraph" w:customStyle="1" w:styleId="Subsection">
    <w:name w:val="Subsection"/>
    <w:basedOn w:val="Normal"/>
    <w:link w:val="SubsectionChar"/>
    <w:rsid w:val="000668BF"/>
    <w:pPr>
      <w:widowControl w:val="0"/>
      <w:tabs>
        <w:tab w:val="right" w:pos="902"/>
      </w:tabs>
      <w:spacing w:after="240"/>
      <w:ind w:left="1100" w:hanging="1100"/>
      <w:jc w:val="both"/>
    </w:pPr>
    <w:rPr>
      <w:rFonts w:ascii="Helvetica" w:eastAsia="Times New Roman" w:hAnsi="Helvetica"/>
      <w:sz w:val="24"/>
      <w:szCs w:val="24"/>
      <w:lang w:eastAsia="en-AU"/>
    </w:rPr>
  </w:style>
  <w:style w:type="character" w:customStyle="1" w:styleId="SubsectionChar">
    <w:name w:val="Subsection Char"/>
    <w:link w:val="Subsection"/>
    <w:rsid w:val="000668BF"/>
    <w:rPr>
      <w:rFonts w:ascii="Helvetica" w:eastAsia="Times New Roman" w:hAnsi="Helvetica"/>
      <w:sz w:val="24"/>
      <w:szCs w:val="24"/>
      <w:lang w:eastAsia="en-AU"/>
    </w:rPr>
  </w:style>
  <w:style w:type="paragraph" w:styleId="TableofFigures">
    <w:name w:val="table of figures"/>
    <w:basedOn w:val="Normal"/>
    <w:next w:val="Normal"/>
    <w:uiPriority w:val="99"/>
    <w:unhideWhenUsed/>
    <w:rsid w:val="00674388"/>
    <w:pPr>
      <w:spacing w:after="0"/>
    </w:pPr>
  </w:style>
  <w:style w:type="paragraph" w:styleId="Revision">
    <w:name w:val="Revision"/>
    <w:hidden/>
    <w:uiPriority w:val="99"/>
    <w:semiHidden/>
    <w:rsid w:val="002F1107"/>
    <w:pPr>
      <w:spacing w:after="0"/>
    </w:pPr>
    <w:rPr>
      <w:rFonts w:ascii="Lato" w:hAnsi="Lato"/>
    </w:rPr>
  </w:style>
  <w:style w:type="table" w:customStyle="1" w:styleId="NTGTable10">
    <w:name w:val="NTG Table1"/>
    <w:basedOn w:val="TableGrid"/>
    <w:uiPriority w:val="99"/>
    <w:rsid w:val="00EB6C6E"/>
    <w:pPr>
      <w:spacing w:after="40"/>
    </w:pPr>
    <w:rPr>
      <w:rFonts w:ascii="Lato" w:hAnsi="Lato"/>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2841">
      <w:bodyDiv w:val="1"/>
      <w:marLeft w:val="0"/>
      <w:marRight w:val="0"/>
      <w:marTop w:val="0"/>
      <w:marBottom w:val="0"/>
      <w:divBdr>
        <w:top w:val="none" w:sz="0" w:space="0" w:color="auto"/>
        <w:left w:val="none" w:sz="0" w:space="0" w:color="auto"/>
        <w:bottom w:val="none" w:sz="0" w:space="0" w:color="auto"/>
        <w:right w:val="none" w:sz="0" w:space="0" w:color="auto"/>
      </w:divBdr>
      <w:divsChild>
        <w:div w:id="1820608978">
          <w:marLeft w:val="0"/>
          <w:marRight w:val="0"/>
          <w:marTop w:val="0"/>
          <w:marBottom w:val="0"/>
          <w:divBdr>
            <w:top w:val="none" w:sz="0" w:space="0" w:color="auto"/>
            <w:left w:val="none" w:sz="0" w:space="0" w:color="auto"/>
            <w:bottom w:val="none" w:sz="0" w:space="0" w:color="auto"/>
            <w:right w:val="none" w:sz="0" w:space="0" w:color="auto"/>
          </w:divBdr>
        </w:div>
        <w:div w:id="749891912">
          <w:marLeft w:val="0"/>
          <w:marRight w:val="0"/>
          <w:marTop w:val="0"/>
          <w:marBottom w:val="0"/>
          <w:divBdr>
            <w:top w:val="none" w:sz="0" w:space="0" w:color="auto"/>
            <w:left w:val="none" w:sz="0" w:space="0" w:color="auto"/>
            <w:bottom w:val="none" w:sz="0" w:space="0" w:color="auto"/>
            <w:right w:val="none" w:sz="0" w:space="0" w:color="auto"/>
          </w:divBdr>
        </w:div>
      </w:divsChild>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23565138">
      <w:bodyDiv w:val="1"/>
      <w:marLeft w:val="0"/>
      <w:marRight w:val="0"/>
      <w:marTop w:val="0"/>
      <w:marBottom w:val="0"/>
      <w:divBdr>
        <w:top w:val="none" w:sz="0" w:space="0" w:color="auto"/>
        <w:left w:val="none" w:sz="0" w:space="0" w:color="auto"/>
        <w:bottom w:val="none" w:sz="0" w:space="0" w:color="auto"/>
        <w:right w:val="none" w:sz="0" w:space="0" w:color="auto"/>
      </w:divBdr>
      <w:divsChild>
        <w:div w:id="582761670">
          <w:marLeft w:val="0"/>
          <w:marRight w:val="0"/>
          <w:marTop w:val="0"/>
          <w:marBottom w:val="0"/>
          <w:divBdr>
            <w:top w:val="none" w:sz="0" w:space="0" w:color="auto"/>
            <w:left w:val="none" w:sz="0" w:space="0" w:color="auto"/>
            <w:bottom w:val="none" w:sz="0" w:space="0" w:color="auto"/>
            <w:right w:val="none" w:sz="0" w:space="0" w:color="auto"/>
          </w:divBdr>
        </w:div>
        <w:div w:id="108092691">
          <w:marLeft w:val="0"/>
          <w:marRight w:val="0"/>
          <w:marTop w:val="0"/>
          <w:marBottom w:val="0"/>
          <w:divBdr>
            <w:top w:val="none" w:sz="0" w:space="0" w:color="auto"/>
            <w:left w:val="none" w:sz="0" w:space="0" w:color="auto"/>
            <w:bottom w:val="none" w:sz="0" w:space="0" w:color="auto"/>
            <w:right w:val="none" w:sz="0" w:space="0" w:color="auto"/>
          </w:divBdr>
        </w:div>
        <w:div w:id="1035079368">
          <w:marLeft w:val="0"/>
          <w:marRight w:val="0"/>
          <w:marTop w:val="0"/>
          <w:marBottom w:val="0"/>
          <w:divBdr>
            <w:top w:val="none" w:sz="0" w:space="0" w:color="auto"/>
            <w:left w:val="none" w:sz="0" w:space="0" w:color="auto"/>
            <w:bottom w:val="none" w:sz="0" w:space="0" w:color="auto"/>
            <w:right w:val="none" w:sz="0" w:space="0" w:color="auto"/>
          </w:divBdr>
        </w:div>
        <w:div w:id="504129126">
          <w:marLeft w:val="0"/>
          <w:marRight w:val="0"/>
          <w:marTop w:val="0"/>
          <w:marBottom w:val="0"/>
          <w:divBdr>
            <w:top w:val="none" w:sz="0" w:space="0" w:color="auto"/>
            <w:left w:val="none" w:sz="0" w:space="0" w:color="auto"/>
            <w:bottom w:val="none" w:sz="0" w:space="0" w:color="auto"/>
            <w:right w:val="none" w:sz="0" w:space="0" w:color="auto"/>
          </w:divBdr>
        </w:div>
      </w:divsChild>
    </w:div>
    <w:div w:id="291404672">
      <w:bodyDiv w:val="1"/>
      <w:marLeft w:val="0"/>
      <w:marRight w:val="0"/>
      <w:marTop w:val="0"/>
      <w:marBottom w:val="0"/>
      <w:divBdr>
        <w:top w:val="none" w:sz="0" w:space="0" w:color="auto"/>
        <w:left w:val="none" w:sz="0" w:space="0" w:color="auto"/>
        <w:bottom w:val="none" w:sz="0" w:space="0" w:color="auto"/>
        <w:right w:val="none" w:sz="0" w:space="0" w:color="auto"/>
      </w:divBdr>
      <w:divsChild>
        <w:div w:id="1721708091">
          <w:marLeft w:val="0"/>
          <w:marRight w:val="0"/>
          <w:marTop w:val="0"/>
          <w:marBottom w:val="0"/>
          <w:divBdr>
            <w:top w:val="none" w:sz="0" w:space="0" w:color="auto"/>
            <w:left w:val="none" w:sz="0" w:space="0" w:color="auto"/>
            <w:bottom w:val="none" w:sz="0" w:space="0" w:color="auto"/>
            <w:right w:val="none" w:sz="0" w:space="0" w:color="auto"/>
          </w:divBdr>
        </w:div>
        <w:div w:id="671026607">
          <w:marLeft w:val="0"/>
          <w:marRight w:val="0"/>
          <w:marTop w:val="0"/>
          <w:marBottom w:val="0"/>
          <w:divBdr>
            <w:top w:val="none" w:sz="0" w:space="0" w:color="auto"/>
            <w:left w:val="none" w:sz="0" w:space="0" w:color="auto"/>
            <w:bottom w:val="none" w:sz="0" w:space="0" w:color="auto"/>
            <w:right w:val="none" w:sz="0" w:space="0" w:color="auto"/>
          </w:divBdr>
        </w:div>
      </w:divsChild>
    </w:div>
    <w:div w:id="476190988">
      <w:bodyDiv w:val="1"/>
      <w:marLeft w:val="0"/>
      <w:marRight w:val="0"/>
      <w:marTop w:val="0"/>
      <w:marBottom w:val="0"/>
      <w:divBdr>
        <w:top w:val="none" w:sz="0" w:space="0" w:color="auto"/>
        <w:left w:val="none" w:sz="0" w:space="0" w:color="auto"/>
        <w:bottom w:val="none" w:sz="0" w:space="0" w:color="auto"/>
        <w:right w:val="none" w:sz="0" w:space="0" w:color="auto"/>
      </w:divBdr>
    </w:div>
    <w:div w:id="498811446">
      <w:bodyDiv w:val="1"/>
      <w:marLeft w:val="0"/>
      <w:marRight w:val="0"/>
      <w:marTop w:val="0"/>
      <w:marBottom w:val="0"/>
      <w:divBdr>
        <w:top w:val="none" w:sz="0" w:space="0" w:color="auto"/>
        <w:left w:val="none" w:sz="0" w:space="0" w:color="auto"/>
        <w:bottom w:val="none" w:sz="0" w:space="0" w:color="auto"/>
        <w:right w:val="none" w:sz="0" w:space="0" w:color="auto"/>
      </w:divBdr>
    </w:div>
    <w:div w:id="508101490">
      <w:bodyDiv w:val="1"/>
      <w:marLeft w:val="0"/>
      <w:marRight w:val="0"/>
      <w:marTop w:val="0"/>
      <w:marBottom w:val="0"/>
      <w:divBdr>
        <w:top w:val="none" w:sz="0" w:space="0" w:color="auto"/>
        <w:left w:val="none" w:sz="0" w:space="0" w:color="auto"/>
        <w:bottom w:val="none" w:sz="0" w:space="0" w:color="auto"/>
        <w:right w:val="none" w:sz="0" w:space="0" w:color="auto"/>
      </w:divBdr>
      <w:divsChild>
        <w:div w:id="999892496">
          <w:marLeft w:val="0"/>
          <w:marRight w:val="0"/>
          <w:marTop w:val="0"/>
          <w:marBottom w:val="0"/>
          <w:divBdr>
            <w:top w:val="none" w:sz="0" w:space="0" w:color="auto"/>
            <w:left w:val="none" w:sz="0" w:space="0" w:color="auto"/>
            <w:bottom w:val="none" w:sz="0" w:space="0" w:color="auto"/>
            <w:right w:val="none" w:sz="0" w:space="0" w:color="auto"/>
          </w:divBdr>
        </w:div>
        <w:div w:id="874729812">
          <w:marLeft w:val="0"/>
          <w:marRight w:val="0"/>
          <w:marTop w:val="0"/>
          <w:marBottom w:val="0"/>
          <w:divBdr>
            <w:top w:val="none" w:sz="0" w:space="0" w:color="auto"/>
            <w:left w:val="none" w:sz="0" w:space="0" w:color="auto"/>
            <w:bottom w:val="none" w:sz="0" w:space="0" w:color="auto"/>
            <w:right w:val="none" w:sz="0" w:space="0" w:color="auto"/>
          </w:divBdr>
        </w:div>
      </w:divsChild>
    </w:div>
    <w:div w:id="517893842">
      <w:bodyDiv w:val="1"/>
      <w:marLeft w:val="0"/>
      <w:marRight w:val="0"/>
      <w:marTop w:val="0"/>
      <w:marBottom w:val="0"/>
      <w:divBdr>
        <w:top w:val="none" w:sz="0" w:space="0" w:color="auto"/>
        <w:left w:val="none" w:sz="0" w:space="0" w:color="auto"/>
        <w:bottom w:val="none" w:sz="0" w:space="0" w:color="auto"/>
        <w:right w:val="none" w:sz="0" w:space="0" w:color="auto"/>
      </w:divBdr>
      <w:divsChild>
        <w:div w:id="1589537458">
          <w:marLeft w:val="0"/>
          <w:marRight w:val="0"/>
          <w:marTop w:val="0"/>
          <w:marBottom w:val="0"/>
          <w:divBdr>
            <w:top w:val="none" w:sz="0" w:space="0" w:color="auto"/>
            <w:left w:val="none" w:sz="0" w:space="0" w:color="auto"/>
            <w:bottom w:val="none" w:sz="0" w:space="0" w:color="auto"/>
            <w:right w:val="none" w:sz="0" w:space="0" w:color="auto"/>
          </w:divBdr>
        </w:div>
        <w:div w:id="1770194636">
          <w:marLeft w:val="0"/>
          <w:marRight w:val="0"/>
          <w:marTop w:val="0"/>
          <w:marBottom w:val="0"/>
          <w:divBdr>
            <w:top w:val="none" w:sz="0" w:space="0" w:color="auto"/>
            <w:left w:val="none" w:sz="0" w:space="0" w:color="auto"/>
            <w:bottom w:val="none" w:sz="0" w:space="0" w:color="auto"/>
            <w:right w:val="none" w:sz="0" w:space="0" w:color="auto"/>
          </w:divBdr>
        </w:div>
        <w:div w:id="1023751626">
          <w:marLeft w:val="0"/>
          <w:marRight w:val="0"/>
          <w:marTop w:val="0"/>
          <w:marBottom w:val="0"/>
          <w:divBdr>
            <w:top w:val="none" w:sz="0" w:space="0" w:color="auto"/>
            <w:left w:val="none" w:sz="0" w:space="0" w:color="auto"/>
            <w:bottom w:val="none" w:sz="0" w:space="0" w:color="auto"/>
            <w:right w:val="none" w:sz="0" w:space="0" w:color="auto"/>
          </w:divBdr>
        </w:div>
        <w:div w:id="414012541">
          <w:marLeft w:val="0"/>
          <w:marRight w:val="0"/>
          <w:marTop w:val="0"/>
          <w:marBottom w:val="0"/>
          <w:divBdr>
            <w:top w:val="none" w:sz="0" w:space="0" w:color="auto"/>
            <w:left w:val="none" w:sz="0" w:space="0" w:color="auto"/>
            <w:bottom w:val="none" w:sz="0" w:space="0" w:color="auto"/>
            <w:right w:val="none" w:sz="0" w:space="0" w:color="auto"/>
          </w:divBdr>
        </w:div>
        <w:div w:id="1352294151">
          <w:marLeft w:val="0"/>
          <w:marRight w:val="0"/>
          <w:marTop w:val="0"/>
          <w:marBottom w:val="0"/>
          <w:divBdr>
            <w:top w:val="none" w:sz="0" w:space="0" w:color="auto"/>
            <w:left w:val="none" w:sz="0" w:space="0" w:color="auto"/>
            <w:bottom w:val="none" w:sz="0" w:space="0" w:color="auto"/>
            <w:right w:val="none" w:sz="0" w:space="0" w:color="auto"/>
          </w:divBdr>
        </w:div>
        <w:div w:id="1170759015">
          <w:marLeft w:val="0"/>
          <w:marRight w:val="0"/>
          <w:marTop w:val="0"/>
          <w:marBottom w:val="0"/>
          <w:divBdr>
            <w:top w:val="none" w:sz="0" w:space="0" w:color="auto"/>
            <w:left w:val="none" w:sz="0" w:space="0" w:color="auto"/>
            <w:bottom w:val="none" w:sz="0" w:space="0" w:color="auto"/>
            <w:right w:val="none" w:sz="0" w:space="0" w:color="auto"/>
          </w:divBdr>
        </w:div>
        <w:div w:id="1406537048">
          <w:marLeft w:val="0"/>
          <w:marRight w:val="0"/>
          <w:marTop w:val="0"/>
          <w:marBottom w:val="0"/>
          <w:divBdr>
            <w:top w:val="none" w:sz="0" w:space="0" w:color="auto"/>
            <w:left w:val="none" w:sz="0" w:space="0" w:color="auto"/>
            <w:bottom w:val="none" w:sz="0" w:space="0" w:color="auto"/>
            <w:right w:val="none" w:sz="0" w:space="0" w:color="auto"/>
          </w:divBdr>
        </w:div>
        <w:div w:id="1832018971">
          <w:marLeft w:val="0"/>
          <w:marRight w:val="0"/>
          <w:marTop w:val="0"/>
          <w:marBottom w:val="0"/>
          <w:divBdr>
            <w:top w:val="none" w:sz="0" w:space="0" w:color="auto"/>
            <w:left w:val="none" w:sz="0" w:space="0" w:color="auto"/>
            <w:bottom w:val="none" w:sz="0" w:space="0" w:color="auto"/>
            <w:right w:val="none" w:sz="0" w:space="0" w:color="auto"/>
          </w:divBdr>
        </w:div>
        <w:div w:id="386028402">
          <w:marLeft w:val="0"/>
          <w:marRight w:val="0"/>
          <w:marTop w:val="0"/>
          <w:marBottom w:val="0"/>
          <w:divBdr>
            <w:top w:val="none" w:sz="0" w:space="0" w:color="auto"/>
            <w:left w:val="none" w:sz="0" w:space="0" w:color="auto"/>
            <w:bottom w:val="none" w:sz="0" w:space="0" w:color="auto"/>
            <w:right w:val="none" w:sz="0" w:space="0" w:color="auto"/>
          </w:divBdr>
        </w:div>
        <w:div w:id="1686663223">
          <w:marLeft w:val="0"/>
          <w:marRight w:val="0"/>
          <w:marTop w:val="0"/>
          <w:marBottom w:val="0"/>
          <w:divBdr>
            <w:top w:val="none" w:sz="0" w:space="0" w:color="auto"/>
            <w:left w:val="none" w:sz="0" w:space="0" w:color="auto"/>
            <w:bottom w:val="none" w:sz="0" w:space="0" w:color="auto"/>
            <w:right w:val="none" w:sz="0" w:space="0" w:color="auto"/>
          </w:divBdr>
        </w:div>
        <w:div w:id="460195174">
          <w:marLeft w:val="0"/>
          <w:marRight w:val="0"/>
          <w:marTop w:val="0"/>
          <w:marBottom w:val="0"/>
          <w:divBdr>
            <w:top w:val="none" w:sz="0" w:space="0" w:color="auto"/>
            <w:left w:val="none" w:sz="0" w:space="0" w:color="auto"/>
            <w:bottom w:val="none" w:sz="0" w:space="0" w:color="auto"/>
            <w:right w:val="none" w:sz="0" w:space="0" w:color="auto"/>
          </w:divBdr>
        </w:div>
        <w:div w:id="416751310">
          <w:marLeft w:val="0"/>
          <w:marRight w:val="0"/>
          <w:marTop w:val="0"/>
          <w:marBottom w:val="0"/>
          <w:divBdr>
            <w:top w:val="none" w:sz="0" w:space="0" w:color="auto"/>
            <w:left w:val="none" w:sz="0" w:space="0" w:color="auto"/>
            <w:bottom w:val="none" w:sz="0" w:space="0" w:color="auto"/>
            <w:right w:val="none" w:sz="0" w:space="0" w:color="auto"/>
          </w:divBdr>
        </w:div>
        <w:div w:id="1387295495">
          <w:marLeft w:val="0"/>
          <w:marRight w:val="0"/>
          <w:marTop w:val="0"/>
          <w:marBottom w:val="0"/>
          <w:divBdr>
            <w:top w:val="none" w:sz="0" w:space="0" w:color="auto"/>
            <w:left w:val="none" w:sz="0" w:space="0" w:color="auto"/>
            <w:bottom w:val="none" w:sz="0" w:space="0" w:color="auto"/>
            <w:right w:val="none" w:sz="0" w:space="0" w:color="auto"/>
          </w:divBdr>
        </w:div>
        <w:div w:id="1890607652">
          <w:marLeft w:val="0"/>
          <w:marRight w:val="0"/>
          <w:marTop w:val="0"/>
          <w:marBottom w:val="0"/>
          <w:divBdr>
            <w:top w:val="none" w:sz="0" w:space="0" w:color="auto"/>
            <w:left w:val="none" w:sz="0" w:space="0" w:color="auto"/>
            <w:bottom w:val="none" w:sz="0" w:space="0" w:color="auto"/>
            <w:right w:val="none" w:sz="0" w:space="0" w:color="auto"/>
          </w:divBdr>
        </w:div>
      </w:divsChild>
    </w:div>
    <w:div w:id="535972340">
      <w:bodyDiv w:val="1"/>
      <w:marLeft w:val="0"/>
      <w:marRight w:val="0"/>
      <w:marTop w:val="0"/>
      <w:marBottom w:val="0"/>
      <w:divBdr>
        <w:top w:val="none" w:sz="0" w:space="0" w:color="auto"/>
        <w:left w:val="none" w:sz="0" w:space="0" w:color="auto"/>
        <w:bottom w:val="none" w:sz="0" w:space="0" w:color="auto"/>
        <w:right w:val="none" w:sz="0" w:space="0" w:color="auto"/>
      </w:divBdr>
      <w:divsChild>
        <w:div w:id="58480267">
          <w:marLeft w:val="0"/>
          <w:marRight w:val="0"/>
          <w:marTop w:val="0"/>
          <w:marBottom w:val="0"/>
          <w:divBdr>
            <w:top w:val="none" w:sz="0" w:space="0" w:color="auto"/>
            <w:left w:val="none" w:sz="0" w:space="0" w:color="auto"/>
            <w:bottom w:val="none" w:sz="0" w:space="0" w:color="auto"/>
            <w:right w:val="none" w:sz="0" w:space="0" w:color="auto"/>
          </w:divBdr>
        </w:div>
        <w:div w:id="694035266">
          <w:marLeft w:val="0"/>
          <w:marRight w:val="0"/>
          <w:marTop w:val="0"/>
          <w:marBottom w:val="0"/>
          <w:divBdr>
            <w:top w:val="none" w:sz="0" w:space="0" w:color="auto"/>
            <w:left w:val="none" w:sz="0" w:space="0" w:color="auto"/>
            <w:bottom w:val="none" w:sz="0" w:space="0" w:color="auto"/>
            <w:right w:val="none" w:sz="0" w:space="0" w:color="auto"/>
          </w:divBdr>
        </w:div>
        <w:div w:id="964509304">
          <w:marLeft w:val="0"/>
          <w:marRight w:val="0"/>
          <w:marTop w:val="0"/>
          <w:marBottom w:val="0"/>
          <w:divBdr>
            <w:top w:val="none" w:sz="0" w:space="0" w:color="auto"/>
            <w:left w:val="none" w:sz="0" w:space="0" w:color="auto"/>
            <w:bottom w:val="none" w:sz="0" w:space="0" w:color="auto"/>
            <w:right w:val="none" w:sz="0" w:space="0" w:color="auto"/>
          </w:divBdr>
        </w:div>
      </w:divsChild>
    </w:div>
    <w:div w:id="669328910">
      <w:bodyDiv w:val="1"/>
      <w:marLeft w:val="0"/>
      <w:marRight w:val="0"/>
      <w:marTop w:val="0"/>
      <w:marBottom w:val="0"/>
      <w:divBdr>
        <w:top w:val="none" w:sz="0" w:space="0" w:color="auto"/>
        <w:left w:val="none" w:sz="0" w:space="0" w:color="auto"/>
        <w:bottom w:val="none" w:sz="0" w:space="0" w:color="auto"/>
        <w:right w:val="none" w:sz="0" w:space="0" w:color="auto"/>
      </w:divBdr>
    </w:div>
    <w:div w:id="767627570">
      <w:bodyDiv w:val="1"/>
      <w:marLeft w:val="0"/>
      <w:marRight w:val="0"/>
      <w:marTop w:val="0"/>
      <w:marBottom w:val="0"/>
      <w:divBdr>
        <w:top w:val="none" w:sz="0" w:space="0" w:color="auto"/>
        <w:left w:val="none" w:sz="0" w:space="0" w:color="auto"/>
        <w:bottom w:val="none" w:sz="0" w:space="0" w:color="auto"/>
        <w:right w:val="none" w:sz="0" w:space="0" w:color="auto"/>
      </w:divBdr>
    </w:div>
    <w:div w:id="856578496">
      <w:bodyDiv w:val="1"/>
      <w:marLeft w:val="0"/>
      <w:marRight w:val="0"/>
      <w:marTop w:val="0"/>
      <w:marBottom w:val="0"/>
      <w:divBdr>
        <w:top w:val="none" w:sz="0" w:space="0" w:color="auto"/>
        <w:left w:val="none" w:sz="0" w:space="0" w:color="auto"/>
        <w:bottom w:val="none" w:sz="0" w:space="0" w:color="auto"/>
        <w:right w:val="none" w:sz="0" w:space="0" w:color="auto"/>
      </w:divBdr>
      <w:divsChild>
        <w:div w:id="1496989176">
          <w:marLeft w:val="0"/>
          <w:marRight w:val="0"/>
          <w:marTop w:val="0"/>
          <w:marBottom w:val="0"/>
          <w:divBdr>
            <w:top w:val="none" w:sz="0" w:space="0" w:color="auto"/>
            <w:left w:val="none" w:sz="0" w:space="0" w:color="auto"/>
            <w:bottom w:val="none" w:sz="0" w:space="0" w:color="auto"/>
            <w:right w:val="none" w:sz="0" w:space="0" w:color="auto"/>
          </w:divBdr>
        </w:div>
        <w:div w:id="1658343427">
          <w:marLeft w:val="0"/>
          <w:marRight w:val="0"/>
          <w:marTop w:val="0"/>
          <w:marBottom w:val="0"/>
          <w:divBdr>
            <w:top w:val="none" w:sz="0" w:space="0" w:color="auto"/>
            <w:left w:val="none" w:sz="0" w:space="0" w:color="auto"/>
            <w:bottom w:val="none" w:sz="0" w:space="0" w:color="auto"/>
            <w:right w:val="none" w:sz="0" w:space="0" w:color="auto"/>
          </w:divBdr>
        </w:div>
        <w:div w:id="631599512">
          <w:marLeft w:val="0"/>
          <w:marRight w:val="0"/>
          <w:marTop w:val="0"/>
          <w:marBottom w:val="0"/>
          <w:divBdr>
            <w:top w:val="none" w:sz="0" w:space="0" w:color="auto"/>
            <w:left w:val="none" w:sz="0" w:space="0" w:color="auto"/>
            <w:bottom w:val="none" w:sz="0" w:space="0" w:color="auto"/>
            <w:right w:val="none" w:sz="0" w:space="0" w:color="auto"/>
          </w:divBdr>
        </w:div>
        <w:div w:id="211111776">
          <w:marLeft w:val="0"/>
          <w:marRight w:val="0"/>
          <w:marTop w:val="0"/>
          <w:marBottom w:val="0"/>
          <w:divBdr>
            <w:top w:val="none" w:sz="0" w:space="0" w:color="auto"/>
            <w:left w:val="none" w:sz="0" w:space="0" w:color="auto"/>
            <w:bottom w:val="none" w:sz="0" w:space="0" w:color="auto"/>
            <w:right w:val="none" w:sz="0" w:space="0" w:color="auto"/>
          </w:divBdr>
        </w:div>
      </w:divsChild>
    </w:div>
    <w:div w:id="892236823">
      <w:bodyDiv w:val="1"/>
      <w:marLeft w:val="0"/>
      <w:marRight w:val="0"/>
      <w:marTop w:val="0"/>
      <w:marBottom w:val="0"/>
      <w:divBdr>
        <w:top w:val="none" w:sz="0" w:space="0" w:color="auto"/>
        <w:left w:val="none" w:sz="0" w:space="0" w:color="auto"/>
        <w:bottom w:val="none" w:sz="0" w:space="0" w:color="auto"/>
        <w:right w:val="none" w:sz="0" w:space="0" w:color="auto"/>
      </w:divBdr>
      <w:divsChild>
        <w:div w:id="117917538">
          <w:marLeft w:val="0"/>
          <w:marRight w:val="0"/>
          <w:marTop w:val="0"/>
          <w:marBottom w:val="0"/>
          <w:divBdr>
            <w:top w:val="none" w:sz="0" w:space="0" w:color="auto"/>
            <w:left w:val="none" w:sz="0" w:space="0" w:color="auto"/>
            <w:bottom w:val="none" w:sz="0" w:space="0" w:color="auto"/>
            <w:right w:val="none" w:sz="0" w:space="0" w:color="auto"/>
          </w:divBdr>
        </w:div>
        <w:div w:id="529687133">
          <w:marLeft w:val="0"/>
          <w:marRight w:val="0"/>
          <w:marTop w:val="0"/>
          <w:marBottom w:val="0"/>
          <w:divBdr>
            <w:top w:val="none" w:sz="0" w:space="0" w:color="auto"/>
            <w:left w:val="none" w:sz="0" w:space="0" w:color="auto"/>
            <w:bottom w:val="none" w:sz="0" w:space="0" w:color="auto"/>
            <w:right w:val="none" w:sz="0" w:space="0" w:color="auto"/>
          </w:divBdr>
        </w:div>
        <w:div w:id="520701474">
          <w:marLeft w:val="0"/>
          <w:marRight w:val="0"/>
          <w:marTop w:val="0"/>
          <w:marBottom w:val="0"/>
          <w:divBdr>
            <w:top w:val="none" w:sz="0" w:space="0" w:color="auto"/>
            <w:left w:val="none" w:sz="0" w:space="0" w:color="auto"/>
            <w:bottom w:val="none" w:sz="0" w:space="0" w:color="auto"/>
            <w:right w:val="none" w:sz="0" w:space="0" w:color="auto"/>
          </w:divBdr>
        </w:div>
        <w:div w:id="511800169">
          <w:marLeft w:val="0"/>
          <w:marRight w:val="0"/>
          <w:marTop w:val="0"/>
          <w:marBottom w:val="0"/>
          <w:divBdr>
            <w:top w:val="none" w:sz="0" w:space="0" w:color="auto"/>
            <w:left w:val="none" w:sz="0" w:space="0" w:color="auto"/>
            <w:bottom w:val="none" w:sz="0" w:space="0" w:color="auto"/>
            <w:right w:val="none" w:sz="0" w:space="0" w:color="auto"/>
          </w:divBdr>
        </w:div>
      </w:divsChild>
    </w:div>
    <w:div w:id="914316279">
      <w:bodyDiv w:val="1"/>
      <w:marLeft w:val="0"/>
      <w:marRight w:val="0"/>
      <w:marTop w:val="0"/>
      <w:marBottom w:val="0"/>
      <w:divBdr>
        <w:top w:val="none" w:sz="0" w:space="0" w:color="auto"/>
        <w:left w:val="none" w:sz="0" w:space="0" w:color="auto"/>
        <w:bottom w:val="none" w:sz="0" w:space="0" w:color="auto"/>
        <w:right w:val="none" w:sz="0" w:space="0" w:color="auto"/>
      </w:divBdr>
      <w:divsChild>
        <w:div w:id="335108961">
          <w:marLeft w:val="0"/>
          <w:marRight w:val="0"/>
          <w:marTop w:val="0"/>
          <w:marBottom w:val="0"/>
          <w:divBdr>
            <w:top w:val="none" w:sz="0" w:space="0" w:color="auto"/>
            <w:left w:val="none" w:sz="0" w:space="0" w:color="auto"/>
            <w:bottom w:val="none" w:sz="0" w:space="0" w:color="auto"/>
            <w:right w:val="none" w:sz="0" w:space="0" w:color="auto"/>
          </w:divBdr>
        </w:div>
        <w:div w:id="1308054355">
          <w:marLeft w:val="0"/>
          <w:marRight w:val="0"/>
          <w:marTop w:val="0"/>
          <w:marBottom w:val="0"/>
          <w:divBdr>
            <w:top w:val="none" w:sz="0" w:space="0" w:color="auto"/>
            <w:left w:val="none" w:sz="0" w:space="0" w:color="auto"/>
            <w:bottom w:val="none" w:sz="0" w:space="0" w:color="auto"/>
            <w:right w:val="none" w:sz="0" w:space="0" w:color="auto"/>
          </w:divBdr>
        </w:div>
      </w:divsChild>
    </w:div>
    <w:div w:id="1423381076">
      <w:bodyDiv w:val="1"/>
      <w:marLeft w:val="0"/>
      <w:marRight w:val="0"/>
      <w:marTop w:val="0"/>
      <w:marBottom w:val="0"/>
      <w:divBdr>
        <w:top w:val="none" w:sz="0" w:space="0" w:color="auto"/>
        <w:left w:val="none" w:sz="0" w:space="0" w:color="auto"/>
        <w:bottom w:val="none" w:sz="0" w:space="0" w:color="auto"/>
        <w:right w:val="none" w:sz="0" w:space="0" w:color="auto"/>
      </w:divBdr>
    </w:div>
    <w:div w:id="1554543908">
      <w:bodyDiv w:val="1"/>
      <w:marLeft w:val="0"/>
      <w:marRight w:val="0"/>
      <w:marTop w:val="0"/>
      <w:marBottom w:val="0"/>
      <w:divBdr>
        <w:top w:val="none" w:sz="0" w:space="0" w:color="auto"/>
        <w:left w:val="none" w:sz="0" w:space="0" w:color="auto"/>
        <w:bottom w:val="none" w:sz="0" w:space="0" w:color="auto"/>
        <w:right w:val="none" w:sz="0" w:space="0" w:color="auto"/>
      </w:divBdr>
      <w:divsChild>
        <w:div w:id="1776172115">
          <w:marLeft w:val="0"/>
          <w:marRight w:val="0"/>
          <w:marTop w:val="0"/>
          <w:marBottom w:val="0"/>
          <w:divBdr>
            <w:top w:val="none" w:sz="0" w:space="0" w:color="auto"/>
            <w:left w:val="none" w:sz="0" w:space="0" w:color="auto"/>
            <w:bottom w:val="none" w:sz="0" w:space="0" w:color="auto"/>
            <w:right w:val="none" w:sz="0" w:space="0" w:color="auto"/>
          </w:divBdr>
        </w:div>
        <w:div w:id="1618489613">
          <w:marLeft w:val="0"/>
          <w:marRight w:val="0"/>
          <w:marTop w:val="0"/>
          <w:marBottom w:val="0"/>
          <w:divBdr>
            <w:top w:val="none" w:sz="0" w:space="0" w:color="auto"/>
            <w:left w:val="none" w:sz="0" w:space="0" w:color="auto"/>
            <w:bottom w:val="none" w:sz="0" w:space="0" w:color="auto"/>
            <w:right w:val="none" w:sz="0" w:space="0" w:color="auto"/>
          </w:divBdr>
        </w:div>
      </w:divsChild>
    </w:div>
    <w:div w:id="1575163014">
      <w:bodyDiv w:val="1"/>
      <w:marLeft w:val="0"/>
      <w:marRight w:val="0"/>
      <w:marTop w:val="0"/>
      <w:marBottom w:val="0"/>
      <w:divBdr>
        <w:top w:val="none" w:sz="0" w:space="0" w:color="auto"/>
        <w:left w:val="none" w:sz="0" w:space="0" w:color="auto"/>
        <w:bottom w:val="none" w:sz="0" w:space="0" w:color="auto"/>
        <w:right w:val="none" w:sz="0" w:space="0" w:color="auto"/>
      </w:divBdr>
    </w:div>
    <w:div w:id="1682582951">
      <w:bodyDiv w:val="1"/>
      <w:marLeft w:val="0"/>
      <w:marRight w:val="0"/>
      <w:marTop w:val="0"/>
      <w:marBottom w:val="0"/>
      <w:divBdr>
        <w:top w:val="none" w:sz="0" w:space="0" w:color="auto"/>
        <w:left w:val="none" w:sz="0" w:space="0" w:color="auto"/>
        <w:bottom w:val="none" w:sz="0" w:space="0" w:color="auto"/>
        <w:right w:val="none" w:sz="0" w:space="0" w:color="auto"/>
      </w:divBdr>
      <w:divsChild>
        <w:div w:id="13118722">
          <w:marLeft w:val="0"/>
          <w:marRight w:val="0"/>
          <w:marTop w:val="0"/>
          <w:marBottom w:val="0"/>
          <w:divBdr>
            <w:top w:val="none" w:sz="0" w:space="0" w:color="auto"/>
            <w:left w:val="none" w:sz="0" w:space="0" w:color="auto"/>
            <w:bottom w:val="none" w:sz="0" w:space="0" w:color="auto"/>
            <w:right w:val="none" w:sz="0" w:space="0" w:color="auto"/>
          </w:divBdr>
        </w:div>
        <w:div w:id="1202405607">
          <w:marLeft w:val="0"/>
          <w:marRight w:val="0"/>
          <w:marTop w:val="0"/>
          <w:marBottom w:val="0"/>
          <w:divBdr>
            <w:top w:val="none" w:sz="0" w:space="0" w:color="auto"/>
            <w:left w:val="none" w:sz="0" w:space="0" w:color="auto"/>
            <w:bottom w:val="none" w:sz="0" w:space="0" w:color="auto"/>
            <w:right w:val="none" w:sz="0" w:space="0" w:color="auto"/>
          </w:divBdr>
        </w:div>
        <w:div w:id="193932887">
          <w:marLeft w:val="0"/>
          <w:marRight w:val="0"/>
          <w:marTop w:val="0"/>
          <w:marBottom w:val="0"/>
          <w:divBdr>
            <w:top w:val="none" w:sz="0" w:space="0" w:color="auto"/>
            <w:left w:val="none" w:sz="0" w:space="0" w:color="auto"/>
            <w:bottom w:val="none" w:sz="0" w:space="0" w:color="auto"/>
            <w:right w:val="none" w:sz="0" w:space="0" w:color="auto"/>
          </w:divBdr>
        </w:div>
      </w:divsChild>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923250509">
      <w:bodyDiv w:val="1"/>
      <w:marLeft w:val="0"/>
      <w:marRight w:val="0"/>
      <w:marTop w:val="0"/>
      <w:marBottom w:val="0"/>
      <w:divBdr>
        <w:top w:val="none" w:sz="0" w:space="0" w:color="auto"/>
        <w:left w:val="none" w:sz="0" w:space="0" w:color="auto"/>
        <w:bottom w:val="none" w:sz="0" w:space="0" w:color="auto"/>
        <w:right w:val="none" w:sz="0" w:space="0" w:color="auto"/>
      </w:divBdr>
      <w:divsChild>
        <w:div w:id="378012046">
          <w:marLeft w:val="0"/>
          <w:marRight w:val="0"/>
          <w:marTop w:val="0"/>
          <w:marBottom w:val="0"/>
          <w:divBdr>
            <w:top w:val="none" w:sz="0" w:space="0" w:color="auto"/>
            <w:left w:val="none" w:sz="0" w:space="0" w:color="auto"/>
            <w:bottom w:val="none" w:sz="0" w:space="0" w:color="auto"/>
            <w:right w:val="none" w:sz="0" w:space="0" w:color="auto"/>
          </w:divBdr>
        </w:div>
        <w:div w:id="713968902">
          <w:marLeft w:val="0"/>
          <w:marRight w:val="0"/>
          <w:marTop w:val="0"/>
          <w:marBottom w:val="0"/>
          <w:divBdr>
            <w:top w:val="none" w:sz="0" w:space="0" w:color="auto"/>
            <w:left w:val="none" w:sz="0" w:space="0" w:color="auto"/>
            <w:bottom w:val="none" w:sz="0" w:space="0" w:color="auto"/>
            <w:right w:val="none" w:sz="0" w:space="0" w:color="auto"/>
          </w:divBdr>
        </w:div>
        <w:div w:id="1884978661">
          <w:marLeft w:val="0"/>
          <w:marRight w:val="0"/>
          <w:marTop w:val="0"/>
          <w:marBottom w:val="0"/>
          <w:divBdr>
            <w:top w:val="none" w:sz="0" w:space="0" w:color="auto"/>
            <w:left w:val="none" w:sz="0" w:space="0" w:color="auto"/>
            <w:bottom w:val="none" w:sz="0" w:space="0" w:color="auto"/>
            <w:right w:val="none" w:sz="0" w:space="0" w:color="auto"/>
          </w:divBdr>
        </w:div>
        <w:div w:id="1450321304">
          <w:marLeft w:val="0"/>
          <w:marRight w:val="0"/>
          <w:marTop w:val="0"/>
          <w:marBottom w:val="0"/>
          <w:divBdr>
            <w:top w:val="none" w:sz="0" w:space="0" w:color="auto"/>
            <w:left w:val="none" w:sz="0" w:space="0" w:color="auto"/>
            <w:bottom w:val="none" w:sz="0" w:space="0" w:color="auto"/>
            <w:right w:val="none" w:sz="0" w:space="0" w:color="auto"/>
          </w:divBdr>
        </w:div>
        <w:div w:id="1413896625">
          <w:marLeft w:val="0"/>
          <w:marRight w:val="0"/>
          <w:marTop w:val="0"/>
          <w:marBottom w:val="0"/>
          <w:divBdr>
            <w:top w:val="none" w:sz="0" w:space="0" w:color="auto"/>
            <w:left w:val="none" w:sz="0" w:space="0" w:color="auto"/>
            <w:bottom w:val="none" w:sz="0" w:space="0" w:color="auto"/>
            <w:right w:val="none" w:sz="0" w:space="0" w:color="auto"/>
          </w:divBdr>
        </w:div>
      </w:divsChild>
    </w:div>
    <w:div w:id="213563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tion.nt.gov.au/en/Legislation/PETROLEUM-REGULATIONS-2020" TargetMode="External"/><Relationship Id="rId18" Type="http://schemas.openxmlformats.org/officeDocument/2006/relationships/hyperlink" Target="mailto:EnergyTitlesDITT@nt.gov.au"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legislation.nt.gov.au/en/Legislation/PETROLEUM-ACT-1984" TargetMode="External"/><Relationship Id="rId17" Type="http://schemas.openxmlformats.org/officeDocument/2006/relationships/hyperlink" Target="mailto:dittpetroleumoperations@nt.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nergyTitlesDITT@nt.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geoscience.info@nt.gov.au" TargetMode="External"/><Relationship Id="rId5" Type="http://schemas.openxmlformats.org/officeDocument/2006/relationships/settings" Target="settings.xml"/><Relationship Id="rId15" Type="http://schemas.openxmlformats.org/officeDocument/2006/relationships/hyperlink" Target="mailto:geoscience.info@nt.gov.au" TargetMode="External"/><Relationship Id="rId23" Type="http://schemas.openxmlformats.org/officeDocument/2006/relationships/hyperlink" Target="https://nt.gov.au/__data/assets/pdf_file/0017/1202318/local-benefit-report-guide.pdf"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nt.gov.au/__data/assets/pdf_file/0004/295906/schedule-of-petroleum-onshore-requirements.pdf" TargetMode="External"/><Relationship Id="rId22" Type="http://schemas.openxmlformats.org/officeDocument/2006/relationships/header" Target="header4.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key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9D39E77A2843A389C06A2BA6AD8002"/>
        <w:category>
          <w:name w:val="General"/>
          <w:gallery w:val="placeholder"/>
        </w:category>
        <w:types>
          <w:type w:val="bbPlcHdr"/>
        </w:types>
        <w:behaviors>
          <w:behavior w:val="content"/>
        </w:behaviors>
        <w:guid w:val="{AEBF45B7-3CC1-4763-824F-30DBE8D785DE}"/>
      </w:docPartPr>
      <w:docPartBody>
        <w:p w:rsidR="003344AB" w:rsidRDefault="003344AB">
          <w:pPr>
            <w:pStyle w:val="8C9D39E77A2843A389C06A2BA6AD8002"/>
          </w:pPr>
          <w:r w:rsidRPr="000C7A65">
            <w:rPr>
              <w:rStyle w:val="PlaceholderText"/>
            </w:rPr>
            <w:t>[Title]</w:t>
          </w:r>
        </w:p>
      </w:docPartBody>
    </w:docPart>
    <w:docPart>
      <w:docPartPr>
        <w:name w:val="3CFF5B17373F47448B5E1309027ED47A"/>
        <w:category>
          <w:name w:val="General"/>
          <w:gallery w:val="placeholder"/>
        </w:category>
        <w:types>
          <w:type w:val="bbPlcHdr"/>
        </w:types>
        <w:behaviors>
          <w:behavior w:val="content"/>
        </w:behaviors>
        <w:guid w:val="{DCC632C4-A81F-4A80-B1E2-D74B812A0FF1}"/>
      </w:docPartPr>
      <w:docPartBody>
        <w:p w:rsidR="003344AB" w:rsidRDefault="003344AB">
          <w:pPr>
            <w:pStyle w:val="3CFF5B17373F47448B5E1309027ED47A"/>
          </w:pPr>
          <w:r w:rsidRPr="007B29CC">
            <w:rPr>
              <w:rStyle w:val="PlaceholderText"/>
            </w:rPr>
            <w:t>[Company]</w:t>
          </w:r>
        </w:p>
      </w:docPartBody>
    </w:docPart>
    <w:docPart>
      <w:docPartPr>
        <w:name w:val="DefaultPlaceholder_-1854013438"/>
        <w:category>
          <w:name w:val="General"/>
          <w:gallery w:val="placeholder"/>
        </w:category>
        <w:types>
          <w:type w:val="bbPlcHdr"/>
        </w:types>
        <w:behaviors>
          <w:behavior w:val="content"/>
        </w:behaviors>
        <w:guid w:val="{D88C04B1-D2AE-48C2-86EB-F36C2B879876}"/>
      </w:docPartPr>
      <w:docPartBody>
        <w:p w:rsidR="00353D82" w:rsidRDefault="00863212">
          <w:r w:rsidRPr="00911B3F">
            <w:rPr>
              <w:rStyle w:val="PlaceholderText"/>
            </w:rPr>
            <w:t>Click or tap to enter a date.</w:t>
          </w:r>
        </w:p>
      </w:docPartBody>
    </w:docPart>
    <w:docPart>
      <w:docPartPr>
        <w:name w:val="7051F29D932D451EADDC8463D1508AB7"/>
        <w:category>
          <w:name w:val="General"/>
          <w:gallery w:val="placeholder"/>
        </w:category>
        <w:types>
          <w:type w:val="bbPlcHdr"/>
        </w:types>
        <w:behaviors>
          <w:behavior w:val="content"/>
        </w:behaviors>
        <w:guid w:val="{F9C94ACF-D0AB-4A25-86A5-6C7C78B0227D}"/>
      </w:docPartPr>
      <w:docPartBody>
        <w:p w:rsidR="006374FF" w:rsidRDefault="006E1110" w:rsidP="006E1110">
          <w:pPr>
            <w:pStyle w:val="7051F29D932D451EADDC8463D1508AB72"/>
          </w:pPr>
          <w:r>
            <w:rPr>
              <w:lang w:eastAsia="en-AU"/>
            </w:rPr>
            <w:t>Y/N</w:t>
          </w:r>
        </w:p>
      </w:docPartBody>
    </w:docPart>
    <w:docPart>
      <w:docPartPr>
        <w:name w:val="1CAEFB90795F48058A925502C272AC14"/>
        <w:category>
          <w:name w:val="General"/>
          <w:gallery w:val="placeholder"/>
        </w:category>
        <w:types>
          <w:type w:val="bbPlcHdr"/>
        </w:types>
        <w:behaviors>
          <w:behavior w:val="content"/>
        </w:behaviors>
        <w:guid w:val="{1D630BED-8F6F-4EB9-923C-AF253067DAA0}"/>
      </w:docPartPr>
      <w:docPartBody>
        <w:p w:rsidR="006374FF" w:rsidRDefault="006E1110" w:rsidP="006E1110">
          <w:pPr>
            <w:pStyle w:val="1CAEFB90795F48058A925502C272AC143"/>
          </w:pPr>
          <w:r w:rsidRPr="0020073F">
            <w:rPr>
              <w:lang w:eastAsia="en-AU"/>
            </w:rPr>
            <w:t>Y/N/NA</w:t>
          </w:r>
        </w:p>
      </w:docPartBody>
    </w:docPart>
    <w:docPart>
      <w:docPartPr>
        <w:name w:val="66E6339995444E528E423863E4717ABE"/>
        <w:category>
          <w:name w:val="General"/>
          <w:gallery w:val="placeholder"/>
        </w:category>
        <w:types>
          <w:type w:val="bbPlcHdr"/>
        </w:types>
        <w:behaviors>
          <w:behavior w:val="content"/>
        </w:behaviors>
        <w:guid w:val="{4D6E26E5-0D36-45AB-9122-3BEC8561FBE4}"/>
      </w:docPartPr>
      <w:docPartBody>
        <w:p w:rsidR="006374FF" w:rsidRDefault="006E1110" w:rsidP="006E1110">
          <w:pPr>
            <w:pStyle w:val="66E6339995444E528E423863E4717ABE3"/>
          </w:pPr>
          <w:r w:rsidRPr="0020073F">
            <w:rPr>
              <w:lang w:eastAsia="en-AU"/>
            </w:rPr>
            <w:t>Y/N/NA</w:t>
          </w:r>
        </w:p>
      </w:docPartBody>
    </w:docPart>
    <w:docPart>
      <w:docPartPr>
        <w:name w:val="13E311066F8447CFB4488E17FE302D62"/>
        <w:category>
          <w:name w:val="General"/>
          <w:gallery w:val="placeholder"/>
        </w:category>
        <w:types>
          <w:type w:val="bbPlcHdr"/>
        </w:types>
        <w:behaviors>
          <w:behavior w:val="content"/>
        </w:behaviors>
        <w:guid w:val="{9449CF71-E0AC-4302-BF16-6D8F40A2EB10}"/>
      </w:docPartPr>
      <w:docPartBody>
        <w:p w:rsidR="006374FF" w:rsidRDefault="006E1110" w:rsidP="006E1110">
          <w:pPr>
            <w:pStyle w:val="13E311066F8447CFB4488E17FE302D623"/>
          </w:pPr>
          <w:r w:rsidRPr="0020073F">
            <w:rPr>
              <w:lang w:eastAsia="en-AU"/>
            </w:rPr>
            <w:t>Y/N/NA</w:t>
          </w:r>
        </w:p>
      </w:docPartBody>
    </w:docPart>
    <w:docPart>
      <w:docPartPr>
        <w:name w:val="5D954A4923634E87BB13109C1696BD36"/>
        <w:category>
          <w:name w:val="General"/>
          <w:gallery w:val="placeholder"/>
        </w:category>
        <w:types>
          <w:type w:val="bbPlcHdr"/>
        </w:types>
        <w:behaviors>
          <w:behavior w:val="content"/>
        </w:behaviors>
        <w:guid w:val="{BAE1BAF5-2614-43A8-BA26-C0FDD36C5CD6}"/>
      </w:docPartPr>
      <w:docPartBody>
        <w:p w:rsidR="006374FF" w:rsidRDefault="006E1110" w:rsidP="006E1110">
          <w:pPr>
            <w:pStyle w:val="5D954A4923634E87BB13109C1696BD363"/>
          </w:pPr>
          <w:r w:rsidRPr="0020073F">
            <w:rPr>
              <w:lang w:eastAsia="en-AU"/>
            </w:rPr>
            <w:t>Y/N/NA</w:t>
          </w:r>
        </w:p>
      </w:docPartBody>
    </w:docPart>
    <w:docPart>
      <w:docPartPr>
        <w:name w:val="841CCA68C1A4454293A27AB41983E51A"/>
        <w:category>
          <w:name w:val="General"/>
          <w:gallery w:val="placeholder"/>
        </w:category>
        <w:types>
          <w:type w:val="bbPlcHdr"/>
        </w:types>
        <w:behaviors>
          <w:behavior w:val="content"/>
        </w:behaviors>
        <w:guid w:val="{106C8282-FC54-4FBC-B0D6-91065B80BB9E}"/>
      </w:docPartPr>
      <w:docPartBody>
        <w:p w:rsidR="006374FF" w:rsidRDefault="006E1110" w:rsidP="006E1110">
          <w:pPr>
            <w:pStyle w:val="841CCA68C1A4454293A27AB41983E51A3"/>
          </w:pPr>
          <w:r w:rsidRPr="0020073F">
            <w:rPr>
              <w:lang w:eastAsia="en-AU"/>
            </w:rPr>
            <w:t>Y/N/NA</w:t>
          </w:r>
        </w:p>
      </w:docPartBody>
    </w:docPart>
    <w:docPart>
      <w:docPartPr>
        <w:name w:val="AADE35BE904047FF962EB074CD9B5523"/>
        <w:category>
          <w:name w:val="General"/>
          <w:gallery w:val="placeholder"/>
        </w:category>
        <w:types>
          <w:type w:val="bbPlcHdr"/>
        </w:types>
        <w:behaviors>
          <w:behavior w:val="content"/>
        </w:behaviors>
        <w:guid w:val="{8069DE3C-8984-402D-AFB3-37F60484F69E}"/>
      </w:docPartPr>
      <w:docPartBody>
        <w:p w:rsidR="006374FF" w:rsidRDefault="006E1110" w:rsidP="006E1110">
          <w:pPr>
            <w:pStyle w:val="AADE35BE904047FF962EB074CD9B55233"/>
          </w:pPr>
          <w:r w:rsidRPr="0020073F">
            <w:rPr>
              <w:lang w:eastAsia="en-AU"/>
            </w:rPr>
            <w:t>Y/N/NA</w:t>
          </w:r>
        </w:p>
      </w:docPartBody>
    </w:docPart>
    <w:docPart>
      <w:docPartPr>
        <w:name w:val="135835AB0ACE4EA88EF2C946CA34F26E"/>
        <w:category>
          <w:name w:val="General"/>
          <w:gallery w:val="placeholder"/>
        </w:category>
        <w:types>
          <w:type w:val="bbPlcHdr"/>
        </w:types>
        <w:behaviors>
          <w:behavior w:val="content"/>
        </w:behaviors>
        <w:guid w:val="{643CA557-A049-46E1-BFEA-12DF4A3EA017}"/>
      </w:docPartPr>
      <w:docPartBody>
        <w:p w:rsidR="006374FF" w:rsidRDefault="006E1110" w:rsidP="006E1110">
          <w:pPr>
            <w:pStyle w:val="135835AB0ACE4EA88EF2C946CA34F26E3"/>
          </w:pPr>
          <w:r w:rsidRPr="001B2173">
            <w:rPr>
              <w:lang w:eastAsia="en-AU"/>
            </w:rPr>
            <w:t>Y/N/NA</w:t>
          </w:r>
        </w:p>
      </w:docPartBody>
    </w:docPart>
    <w:docPart>
      <w:docPartPr>
        <w:name w:val="38BB3DA386144667803D90AEBC751ACA"/>
        <w:category>
          <w:name w:val="General"/>
          <w:gallery w:val="placeholder"/>
        </w:category>
        <w:types>
          <w:type w:val="bbPlcHdr"/>
        </w:types>
        <w:behaviors>
          <w:behavior w:val="content"/>
        </w:behaviors>
        <w:guid w:val="{A62832D1-78E9-4534-B9F9-6F4330B7A05F}"/>
      </w:docPartPr>
      <w:docPartBody>
        <w:p w:rsidR="006374FF" w:rsidRDefault="006E1110" w:rsidP="006E1110">
          <w:pPr>
            <w:pStyle w:val="38BB3DA386144667803D90AEBC751ACA3"/>
          </w:pPr>
          <w:r w:rsidRPr="00F23CE1">
            <w:rPr>
              <w:lang w:eastAsia="en-AU"/>
            </w:rPr>
            <w:t>Y/N/NA</w:t>
          </w:r>
        </w:p>
      </w:docPartBody>
    </w:docPart>
    <w:docPart>
      <w:docPartPr>
        <w:name w:val="546B83E6E8DC40E3B8E9FC6E39654E92"/>
        <w:category>
          <w:name w:val="General"/>
          <w:gallery w:val="placeholder"/>
        </w:category>
        <w:types>
          <w:type w:val="bbPlcHdr"/>
        </w:types>
        <w:behaviors>
          <w:behavior w:val="content"/>
        </w:behaviors>
        <w:guid w:val="{5D1E97E8-6BE1-4B8B-82B3-D81CF305A967}"/>
      </w:docPartPr>
      <w:docPartBody>
        <w:p w:rsidR="006374FF" w:rsidRDefault="006E1110" w:rsidP="006E1110">
          <w:pPr>
            <w:pStyle w:val="546B83E6E8DC40E3B8E9FC6E39654E923"/>
          </w:pPr>
          <w:r w:rsidRPr="00F23CE1">
            <w:rPr>
              <w:lang w:eastAsia="en-AU"/>
            </w:rPr>
            <w:t>Y/N/NA</w:t>
          </w:r>
        </w:p>
      </w:docPartBody>
    </w:docPart>
    <w:docPart>
      <w:docPartPr>
        <w:name w:val="2D06B05ED3854E5DA0AE839F7E6212A0"/>
        <w:category>
          <w:name w:val="General"/>
          <w:gallery w:val="placeholder"/>
        </w:category>
        <w:types>
          <w:type w:val="bbPlcHdr"/>
        </w:types>
        <w:behaviors>
          <w:behavior w:val="content"/>
        </w:behaviors>
        <w:guid w:val="{831A4351-ED60-4B2D-A3CC-2BEDCE0CEAAF}"/>
      </w:docPartPr>
      <w:docPartBody>
        <w:p w:rsidR="006374FF" w:rsidRDefault="006E1110" w:rsidP="006E1110">
          <w:pPr>
            <w:pStyle w:val="2D06B05ED3854E5DA0AE839F7E6212A03"/>
          </w:pPr>
          <w:r w:rsidRPr="00F23CE1">
            <w:rPr>
              <w:lang w:eastAsia="en-AU"/>
            </w:rPr>
            <w:t>Y/N/NA</w:t>
          </w:r>
        </w:p>
      </w:docPartBody>
    </w:docPart>
    <w:docPart>
      <w:docPartPr>
        <w:name w:val="AB7F06761DE44C7FB2A9AEB24C48D04D"/>
        <w:category>
          <w:name w:val="General"/>
          <w:gallery w:val="placeholder"/>
        </w:category>
        <w:types>
          <w:type w:val="bbPlcHdr"/>
        </w:types>
        <w:behaviors>
          <w:behavior w:val="content"/>
        </w:behaviors>
        <w:guid w:val="{713CD0FD-2C31-4A3F-B594-5360335AFF0E}"/>
      </w:docPartPr>
      <w:docPartBody>
        <w:p w:rsidR="006374FF" w:rsidRDefault="006E1110" w:rsidP="006E1110">
          <w:pPr>
            <w:pStyle w:val="AB7F06761DE44C7FB2A9AEB24C48D04D3"/>
          </w:pPr>
          <w:r w:rsidRPr="0020073F">
            <w:rPr>
              <w:lang w:eastAsia="en-AU"/>
            </w:rPr>
            <w:t>Y/N/NA</w:t>
          </w:r>
        </w:p>
      </w:docPartBody>
    </w:docPart>
    <w:docPart>
      <w:docPartPr>
        <w:name w:val="1E8C9A7CC40B4B3685ACB3DFC5194D5A"/>
        <w:category>
          <w:name w:val="General"/>
          <w:gallery w:val="placeholder"/>
        </w:category>
        <w:types>
          <w:type w:val="bbPlcHdr"/>
        </w:types>
        <w:behaviors>
          <w:behavior w:val="content"/>
        </w:behaviors>
        <w:guid w:val="{BC60CB85-9C28-4900-87F3-BA554F530C6C}"/>
      </w:docPartPr>
      <w:docPartBody>
        <w:p w:rsidR="006374FF" w:rsidRDefault="006E1110" w:rsidP="006E1110">
          <w:pPr>
            <w:pStyle w:val="1E8C9A7CC40B4B3685ACB3DFC5194D5A3"/>
          </w:pPr>
          <w:r w:rsidRPr="0020073F">
            <w:rPr>
              <w:lang w:eastAsia="en-AU"/>
            </w:rPr>
            <w:t>Y/N/NA</w:t>
          </w:r>
        </w:p>
      </w:docPartBody>
    </w:docPart>
    <w:docPart>
      <w:docPartPr>
        <w:name w:val="6B0B851C02FA4785A85982CA4E416D44"/>
        <w:category>
          <w:name w:val="General"/>
          <w:gallery w:val="placeholder"/>
        </w:category>
        <w:types>
          <w:type w:val="bbPlcHdr"/>
        </w:types>
        <w:behaviors>
          <w:behavior w:val="content"/>
        </w:behaviors>
        <w:guid w:val="{48B3B611-5157-4506-BF24-52D372AFAA59}"/>
      </w:docPartPr>
      <w:docPartBody>
        <w:p w:rsidR="006374FF" w:rsidRDefault="006E1110" w:rsidP="006E1110">
          <w:pPr>
            <w:pStyle w:val="6B0B851C02FA4785A85982CA4E416D443"/>
          </w:pPr>
          <w:r w:rsidRPr="0020073F">
            <w:rPr>
              <w:lang w:eastAsia="en-AU"/>
            </w:rPr>
            <w:t>Y/N/NA</w:t>
          </w:r>
        </w:p>
      </w:docPartBody>
    </w:docPart>
    <w:docPart>
      <w:docPartPr>
        <w:name w:val="8365E93CE06D4CCDB4191E1149D93AAD"/>
        <w:category>
          <w:name w:val="General"/>
          <w:gallery w:val="placeholder"/>
        </w:category>
        <w:types>
          <w:type w:val="bbPlcHdr"/>
        </w:types>
        <w:behaviors>
          <w:behavior w:val="content"/>
        </w:behaviors>
        <w:guid w:val="{72246C26-2FDC-4356-9254-81EB0BA36E50}"/>
      </w:docPartPr>
      <w:docPartBody>
        <w:p w:rsidR="006374FF" w:rsidRDefault="006E1110" w:rsidP="006E1110">
          <w:pPr>
            <w:pStyle w:val="8365E93CE06D4CCDB4191E1149D93AAD3"/>
          </w:pPr>
          <w:r w:rsidRPr="0020073F">
            <w:rPr>
              <w:lang w:eastAsia="en-AU"/>
            </w:rPr>
            <w:t>Y/N/NA</w:t>
          </w:r>
        </w:p>
      </w:docPartBody>
    </w:docPart>
    <w:docPart>
      <w:docPartPr>
        <w:name w:val="F5B246BF45214DCAA43DBB884AD47887"/>
        <w:category>
          <w:name w:val="General"/>
          <w:gallery w:val="placeholder"/>
        </w:category>
        <w:types>
          <w:type w:val="bbPlcHdr"/>
        </w:types>
        <w:behaviors>
          <w:behavior w:val="content"/>
        </w:behaviors>
        <w:guid w:val="{F2A6229F-80E6-4046-887E-24E2FDA28B0B}"/>
      </w:docPartPr>
      <w:docPartBody>
        <w:p w:rsidR="006374FF" w:rsidRDefault="006E1110" w:rsidP="006E1110">
          <w:pPr>
            <w:pStyle w:val="F5B246BF45214DCAA43DBB884AD478873"/>
          </w:pPr>
          <w:r w:rsidRPr="0020073F">
            <w:rPr>
              <w:lang w:eastAsia="en-AU"/>
            </w:rPr>
            <w:t>Y/N/NA</w:t>
          </w:r>
        </w:p>
      </w:docPartBody>
    </w:docPart>
    <w:docPart>
      <w:docPartPr>
        <w:name w:val="2FC6766ADDCD496387A0821D1F6CB859"/>
        <w:category>
          <w:name w:val="General"/>
          <w:gallery w:val="placeholder"/>
        </w:category>
        <w:types>
          <w:type w:val="bbPlcHdr"/>
        </w:types>
        <w:behaviors>
          <w:behavior w:val="content"/>
        </w:behaviors>
        <w:guid w:val="{71EAD567-931F-45A7-A3DF-CB60BCA2C181}"/>
      </w:docPartPr>
      <w:docPartBody>
        <w:p w:rsidR="006374FF" w:rsidRDefault="006E1110" w:rsidP="006E1110">
          <w:pPr>
            <w:pStyle w:val="2FC6766ADDCD496387A0821D1F6CB8593"/>
          </w:pPr>
          <w:r w:rsidRPr="0020073F">
            <w:rPr>
              <w:lang w:eastAsia="en-AU"/>
            </w:rPr>
            <w:t>Y/N/NA</w:t>
          </w:r>
        </w:p>
      </w:docPartBody>
    </w:docPart>
    <w:docPart>
      <w:docPartPr>
        <w:name w:val="EC251ADDA2304C60823AC181DBE6ABE8"/>
        <w:category>
          <w:name w:val="General"/>
          <w:gallery w:val="placeholder"/>
        </w:category>
        <w:types>
          <w:type w:val="bbPlcHdr"/>
        </w:types>
        <w:behaviors>
          <w:behavior w:val="content"/>
        </w:behaviors>
        <w:guid w:val="{3D4395BC-DF6F-41FE-92BE-0AF7F8839FC7}"/>
      </w:docPartPr>
      <w:docPartBody>
        <w:p w:rsidR="006374FF" w:rsidRDefault="006E1110" w:rsidP="006E1110">
          <w:pPr>
            <w:pStyle w:val="EC251ADDA2304C60823AC181DBE6ABE83"/>
          </w:pPr>
          <w:r w:rsidRPr="0020073F">
            <w:rPr>
              <w:lang w:eastAsia="en-AU"/>
            </w:rPr>
            <w:t>Y/N/NA</w:t>
          </w:r>
        </w:p>
      </w:docPartBody>
    </w:docPart>
    <w:docPart>
      <w:docPartPr>
        <w:name w:val="3D9F63E7253940DDB68BFAC3FA02B903"/>
        <w:category>
          <w:name w:val="General"/>
          <w:gallery w:val="placeholder"/>
        </w:category>
        <w:types>
          <w:type w:val="bbPlcHdr"/>
        </w:types>
        <w:behaviors>
          <w:behavior w:val="content"/>
        </w:behaviors>
        <w:guid w:val="{D06F4903-6E80-4930-89E3-25A23092C14A}"/>
      </w:docPartPr>
      <w:docPartBody>
        <w:p w:rsidR="006374FF" w:rsidRDefault="006E1110" w:rsidP="006E1110">
          <w:pPr>
            <w:pStyle w:val="3D9F63E7253940DDB68BFAC3FA02B9033"/>
          </w:pPr>
          <w:r w:rsidRPr="0020073F">
            <w:rPr>
              <w:lang w:eastAsia="en-AU"/>
            </w:rPr>
            <w:t>Y/N/NA</w:t>
          </w:r>
        </w:p>
      </w:docPartBody>
    </w:docPart>
    <w:docPart>
      <w:docPartPr>
        <w:name w:val="1BC7CE21BEA44CFB9168BA30AD0DA491"/>
        <w:category>
          <w:name w:val="General"/>
          <w:gallery w:val="placeholder"/>
        </w:category>
        <w:types>
          <w:type w:val="bbPlcHdr"/>
        </w:types>
        <w:behaviors>
          <w:behavior w:val="content"/>
        </w:behaviors>
        <w:guid w:val="{F97A9780-3A4C-4B76-B688-D2DEC1CDBAF7}"/>
      </w:docPartPr>
      <w:docPartBody>
        <w:p w:rsidR="006374FF" w:rsidRDefault="006E1110" w:rsidP="006E1110">
          <w:pPr>
            <w:pStyle w:val="1BC7CE21BEA44CFB9168BA30AD0DA4911"/>
          </w:pPr>
          <w:r w:rsidRPr="0020073F">
            <w:rPr>
              <w:lang w:eastAsia="en-AU"/>
            </w:rPr>
            <w:t>Y/N/NA</w:t>
          </w:r>
        </w:p>
      </w:docPartBody>
    </w:docPart>
    <w:docPart>
      <w:docPartPr>
        <w:name w:val="4F4F055DCDB841D692AAF3C0DBC2BAA9"/>
        <w:category>
          <w:name w:val="General"/>
          <w:gallery w:val="placeholder"/>
        </w:category>
        <w:types>
          <w:type w:val="bbPlcHdr"/>
        </w:types>
        <w:behaviors>
          <w:behavior w:val="content"/>
        </w:behaviors>
        <w:guid w:val="{6B4105A9-3833-4D54-849E-B3D8F0149EB3}"/>
      </w:docPartPr>
      <w:docPartBody>
        <w:p w:rsidR="006374FF" w:rsidRDefault="006E1110" w:rsidP="006E1110">
          <w:pPr>
            <w:pStyle w:val="4F4F055DCDB841D692AAF3C0DBC2BAA91"/>
          </w:pPr>
          <w:r w:rsidRPr="00E9052C">
            <w:rPr>
              <w:lang w:eastAsia="en-AU"/>
            </w:rPr>
            <w:t>Y/N/NA</w:t>
          </w:r>
        </w:p>
      </w:docPartBody>
    </w:docPart>
    <w:docPart>
      <w:docPartPr>
        <w:name w:val="4FBCBC5F6C1C412AAA9D6D15DA64D783"/>
        <w:category>
          <w:name w:val="General"/>
          <w:gallery w:val="placeholder"/>
        </w:category>
        <w:types>
          <w:type w:val="bbPlcHdr"/>
        </w:types>
        <w:behaviors>
          <w:behavior w:val="content"/>
        </w:behaviors>
        <w:guid w:val="{785BBCBE-C198-4BB5-83B6-9E866CC7FADB}"/>
      </w:docPartPr>
      <w:docPartBody>
        <w:p w:rsidR="006374FF" w:rsidRDefault="006E1110" w:rsidP="006E1110">
          <w:pPr>
            <w:pStyle w:val="4FBCBC5F6C1C412AAA9D6D15DA64D7831"/>
          </w:pPr>
          <w:r w:rsidRPr="00E9052C">
            <w:rPr>
              <w:lang w:eastAsia="en-AU"/>
            </w:rPr>
            <w:t>Y/N/NA</w:t>
          </w:r>
        </w:p>
      </w:docPartBody>
    </w:docPart>
    <w:docPart>
      <w:docPartPr>
        <w:name w:val="06A83200B3354633BE440EC0A706C88E"/>
        <w:category>
          <w:name w:val="General"/>
          <w:gallery w:val="placeholder"/>
        </w:category>
        <w:types>
          <w:type w:val="bbPlcHdr"/>
        </w:types>
        <w:behaviors>
          <w:behavior w:val="content"/>
        </w:behaviors>
        <w:guid w:val="{C28C5B09-8AF0-4698-B445-DD17D72B9C0F}"/>
      </w:docPartPr>
      <w:docPartBody>
        <w:p w:rsidR="006374FF" w:rsidRDefault="006E1110" w:rsidP="006E1110">
          <w:pPr>
            <w:pStyle w:val="06A83200B3354633BE440EC0A706C88E1"/>
          </w:pPr>
          <w:r w:rsidRPr="00E9052C">
            <w:rPr>
              <w:lang w:eastAsia="en-AU"/>
            </w:rPr>
            <w:t>Y/N/NA</w:t>
          </w:r>
        </w:p>
      </w:docPartBody>
    </w:docPart>
    <w:docPart>
      <w:docPartPr>
        <w:name w:val="347EB5E6B0AF401391FE9395C2FA9DAB"/>
        <w:category>
          <w:name w:val="General"/>
          <w:gallery w:val="placeholder"/>
        </w:category>
        <w:types>
          <w:type w:val="bbPlcHdr"/>
        </w:types>
        <w:behaviors>
          <w:behavior w:val="content"/>
        </w:behaviors>
        <w:guid w:val="{8547CD7C-2515-415F-9EB9-9F0F0C8D725A}"/>
      </w:docPartPr>
      <w:docPartBody>
        <w:p w:rsidR="006374FF" w:rsidRDefault="006E1110" w:rsidP="006E1110">
          <w:pPr>
            <w:pStyle w:val="347EB5E6B0AF401391FE9395C2FA9DAB1"/>
          </w:pPr>
          <w:r w:rsidRPr="00E9052C">
            <w:rPr>
              <w:lang w:eastAsia="en-AU"/>
            </w:rPr>
            <w:t>Y/N/NA</w:t>
          </w:r>
        </w:p>
      </w:docPartBody>
    </w:docPart>
    <w:docPart>
      <w:docPartPr>
        <w:name w:val="FEE866FDE2174B2E8DE5584AE60F086F"/>
        <w:category>
          <w:name w:val="General"/>
          <w:gallery w:val="placeholder"/>
        </w:category>
        <w:types>
          <w:type w:val="bbPlcHdr"/>
        </w:types>
        <w:behaviors>
          <w:behavior w:val="content"/>
        </w:behaviors>
        <w:guid w:val="{6ADE744E-32A4-4B62-90A8-DC32E2E4B43F}"/>
      </w:docPartPr>
      <w:docPartBody>
        <w:p w:rsidR="006374FF" w:rsidRDefault="006E1110" w:rsidP="006E1110">
          <w:pPr>
            <w:pStyle w:val="FEE866FDE2174B2E8DE5584AE60F086F1"/>
          </w:pPr>
          <w:r w:rsidRPr="00E9052C">
            <w:rPr>
              <w:lang w:eastAsia="en-AU"/>
            </w:rPr>
            <w:t>Y/N/NA</w:t>
          </w:r>
        </w:p>
      </w:docPartBody>
    </w:docPart>
    <w:docPart>
      <w:docPartPr>
        <w:name w:val="BD715774AC0F443ABE030400B5C375AA"/>
        <w:category>
          <w:name w:val="General"/>
          <w:gallery w:val="placeholder"/>
        </w:category>
        <w:types>
          <w:type w:val="bbPlcHdr"/>
        </w:types>
        <w:behaviors>
          <w:behavior w:val="content"/>
        </w:behaviors>
        <w:guid w:val="{417008B6-CCB1-4009-9617-8752C751C0ED}"/>
      </w:docPartPr>
      <w:docPartBody>
        <w:p w:rsidR="006374FF" w:rsidRDefault="006E1110" w:rsidP="006E1110">
          <w:pPr>
            <w:pStyle w:val="BD715774AC0F443ABE030400B5C375AA1"/>
          </w:pPr>
          <w:r w:rsidRPr="00E9052C">
            <w:rPr>
              <w:lang w:eastAsia="en-AU"/>
            </w:rPr>
            <w:t>Y/N/NA</w:t>
          </w:r>
        </w:p>
      </w:docPartBody>
    </w:docPart>
    <w:docPart>
      <w:docPartPr>
        <w:name w:val="F99A54187B3C42FC8CD113301945CF3A"/>
        <w:category>
          <w:name w:val="General"/>
          <w:gallery w:val="placeholder"/>
        </w:category>
        <w:types>
          <w:type w:val="bbPlcHdr"/>
        </w:types>
        <w:behaviors>
          <w:behavior w:val="content"/>
        </w:behaviors>
        <w:guid w:val="{D29DCFC1-CFB0-4795-9E79-660FEE557F2D}"/>
      </w:docPartPr>
      <w:docPartBody>
        <w:p w:rsidR="006374FF" w:rsidRDefault="006E1110" w:rsidP="006E1110">
          <w:pPr>
            <w:pStyle w:val="F99A54187B3C42FC8CD113301945CF3A1"/>
          </w:pPr>
          <w:r w:rsidRPr="0020073F">
            <w:rPr>
              <w:lang w:eastAsia="en-AU"/>
            </w:rPr>
            <w:t>Y/N/NA</w:t>
          </w:r>
        </w:p>
      </w:docPartBody>
    </w:docPart>
    <w:docPart>
      <w:docPartPr>
        <w:name w:val="75693B22C52C4C24ABE6A268DFBD934F"/>
        <w:category>
          <w:name w:val="General"/>
          <w:gallery w:val="placeholder"/>
        </w:category>
        <w:types>
          <w:type w:val="bbPlcHdr"/>
        </w:types>
        <w:behaviors>
          <w:behavior w:val="content"/>
        </w:behaviors>
        <w:guid w:val="{E9E26D41-B131-4D5D-9F66-CD2C3B8DD97D}"/>
      </w:docPartPr>
      <w:docPartBody>
        <w:p w:rsidR="006374FF" w:rsidRDefault="006E1110" w:rsidP="006E1110">
          <w:pPr>
            <w:pStyle w:val="75693B22C52C4C24ABE6A268DFBD934F1"/>
          </w:pPr>
          <w:r w:rsidRPr="0020073F">
            <w:rPr>
              <w:lang w:eastAsia="en-AU"/>
            </w:rPr>
            <w:t>Y/N/NA</w:t>
          </w:r>
        </w:p>
      </w:docPartBody>
    </w:docPart>
    <w:docPart>
      <w:docPartPr>
        <w:name w:val="4B1F41A6CCBD444AA28A1C5ADC18E67F"/>
        <w:category>
          <w:name w:val="General"/>
          <w:gallery w:val="placeholder"/>
        </w:category>
        <w:types>
          <w:type w:val="bbPlcHdr"/>
        </w:types>
        <w:behaviors>
          <w:behavior w:val="content"/>
        </w:behaviors>
        <w:guid w:val="{0E66DB97-324B-47C6-AC89-D06AAC003FAF}"/>
      </w:docPartPr>
      <w:docPartBody>
        <w:p w:rsidR="006374FF" w:rsidRDefault="006E1110" w:rsidP="006E1110">
          <w:pPr>
            <w:pStyle w:val="4B1F41A6CCBD444AA28A1C5ADC18E67F1"/>
          </w:pPr>
          <w:r w:rsidRPr="0020073F">
            <w:rPr>
              <w:lang w:eastAsia="en-AU"/>
            </w:rPr>
            <w:t>Y/N/NA</w:t>
          </w:r>
        </w:p>
      </w:docPartBody>
    </w:docPart>
    <w:docPart>
      <w:docPartPr>
        <w:name w:val="ACEF4D937DFB4CC0ABA683A36F9CEBA6"/>
        <w:category>
          <w:name w:val="General"/>
          <w:gallery w:val="placeholder"/>
        </w:category>
        <w:types>
          <w:type w:val="bbPlcHdr"/>
        </w:types>
        <w:behaviors>
          <w:behavior w:val="content"/>
        </w:behaviors>
        <w:guid w:val="{0F84B850-B7C8-423D-A903-FF446AB47ED1}"/>
      </w:docPartPr>
      <w:docPartBody>
        <w:p w:rsidR="006374FF" w:rsidRDefault="006E1110" w:rsidP="006E1110">
          <w:pPr>
            <w:pStyle w:val="ACEF4D937DFB4CC0ABA683A36F9CEBA61"/>
          </w:pPr>
          <w:r w:rsidRPr="0020073F">
            <w:rPr>
              <w:lang w:eastAsia="en-AU"/>
            </w:rPr>
            <w:t>Y/N/NA</w:t>
          </w:r>
        </w:p>
      </w:docPartBody>
    </w:docPart>
    <w:docPart>
      <w:docPartPr>
        <w:name w:val="0E8E99198D1D4881A333084F53177476"/>
        <w:category>
          <w:name w:val="General"/>
          <w:gallery w:val="placeholder"/>
        </w:category>
        <w:types>
          <w:type w:val="bbPlcHdr"/>
        </w:types>
        <w:behaviors>
          <w:behavior w:val="content"/>
        </w:behaviors>
        <w:guid w:val="{E4F7A464-7093-4C10-BBC1-6EC07E8D0C31}"/>
      </w:docPartPr>
      <w:docPartBody>
        <w:p w:rsidR="006374FF" w:rsidRDefault="006E1110" w:rsidP="006E1110">
          <w:pPr>
            <w:pStyle w:val="0E8E99198D1D4881A333084F531774761"/>
          </w:pPr>
          <w:r w:rsidRPr="0020073F">
            <w:rPr>
              <w:lang w:eastAsia="en-AU"/>
            </w:rPr>
            <w:t>Y/N/NA</w:t>
          </w:r>
        </w:p>
      </w:docPartBody>
    </w:docPart>
    <w:docPart>
      <w:docPartPr>
        <w:name w:val="3D14195BD39E4F85A6586075CBC91928"/>
        <w:category>
          <w:name w:val="General"/>
          <w:gallery w:val="placeholder"/>
        </w:category>
        <w:types>
          <w:type w:val="bbPlcHdr"/>
        </w:types>
        <w:behaviors>
          <w:behavior w:val="content"/>
        </w:behaviors>
        <w:guid w:val="{9C7F9E39-9746-432F-8838-C16E79F3C30F}"/>
      </w:docPartPr>
      <w:docPartBody>
        <w:p w:rsidR="006374FF" w:rsidRDefault="006E1110" w:rsidP="006E1110">
          <w:pPr>
            <w:pStyle w:val="3D14195BD39E4F85A6586075CBC919281"/>
          </w:pPr>
          <w:r w:rsidRPr="0020073F">
            <w:rPr>
              <w:lang w:eastAsia="en-AU"/>
            </w:rPr>
            <w:t>Y/N/NA</w:t>
          </w:r>
        </w:p>
      </w:docPartBody>
    </w:docPart>
    <w:docPart>
      <w:docPartPr>
        <w:name w:val="325AC7AEF8B24CE09EAFA6EAD283F42C"/>
        <w:category>
          <w:name w:val="General"/>
          <w:gallery w:val="placeholder"/>
        </w:category>
        <w:types>
          <w:type w:val="bbPlcHdr"/>
        </w:types>
        <w:behaviors>
          <w:behavior w:val="content"/>
        </w:behaviors>
        <w:guid w:val="{A676D56B-399B-4CE1-8413-A63B5299A691}"/>
      </w:docPartPr>
      <w:docPartBody>
        <w:p w:rsidR="006374FF" w:rsidRDefault="006E1110" w:rsidP="006E1110">
          <w:pPr>
            <w:pStyle w:val="325AC7AEF8B24CE09EAFA6EAD283F42C1"/>
          </w:pPr>
          <w:r w:rsidRPr="0020073F">
            <w:rPr>
              <w:lang w:eastAsia="en-AU"/>
            </w:rPr>
            <w:t>Y/N/NA</w:t>
          </w:r>
        </w:p>
      </w:docPartBody>
    </w:docPart>
    <w:docPart>
      <w:docPartPr>
        <w:name w:val="6F15BA0DD3FA426AA6F272484E37A389"/>
        <w:category>
          <w:name w:val="General"/>
          <w:gallery w:val="placeholder"/>
        </w:category>
        <w:types>
          <w:type w:val="bbPlcHdr"/>
        </w:types>
        <w:behaviors>
          <w:behavior w:val="content"/>
        </w:behaviors>
        <w:guid w:val="{E44CE6C0-FD89-44B6-B461-28B091B46E2D}"/>
      </w:docPartPr>
      <w:docPartBody>
        <w:p w:rsidR="006374FF" w:rsidRDefault="006E1110" w:rsidP="006E1110">
          <w:pPr>
            <w:pStyle w:val="6F15BA0DD3FA426AA6F272484E37A3891"/>
          </w:pPr>
          <w:r w:rsidRPr="0020073F">
            <w:rPr>
              <w:lang w:eastAsia="en-AU"/>
            </w:rPr>
            <w:t>Y/N/NA</w:t>
          </w:r>
        </w:p>
      </w:docPartBody>
    </w:docPart>
    <w:docPart>
      <w:docPartPr>
        <w:name w:val="5619CBAA9972463A961ECAA7DD1692D1"/>
        <w:category>
          <w:name w:val="General"/>
          <w:gallery w:val="placeholder"/>
        </w:category>
        <w:types>
          <w:type w:val="bbPlcHdr"/>
        </w:types>
        <w:behaviors>
          <w:behavior w:val="content"/>
        </w:behaviors>
        <w:guid w:val="{0CBAE67D-0098-4F1D-A4D8-F395274338FD}"/>
      </w:docPartPr>
      <w:docPartBody>
        <w:p w:rsidR="006374FF" w:rsidRDefault="006E1110" w:rsidP="006E1110">
          <w:pPr>
            <w:pStyle w:val="5619CBAA9972463A961ECAA7DD1692D11"/>
          </w:pPr>
          <w:r w:rsidRPr="0020073F">
            <w:rPr>
              <w:lang w:eastAsia="en-AU"/>
            </w:rPr>
            <w:t>Y/N/NA</w:t>
          </w:r>
        </w:p>
      </w:docPartBody>
    </w:docPart>
    <w:docPart>
      <w:docPartPr>
        <w:name w:val="CC609AA7E1B04B55AF36E231312415F4"/>
        <w:category>
          <w:name w:val="General"/>
          <w:gallery w:val="placeholder"/>
        </w:category>
        <w:types>
          <w:type w:val="bbPlcHdr"/>
        </w:types>
        <w:behaviors>
          <w:behavior w:val="content"/>
        </w:behaviors>
        <w:guid w:val="{DE35DAFF-743E-456F-98F0-08FD9400C293}"/>
      </w:docPartPr>
      <w:docPartBody>
        <w:p w:rsidR="006374FF" w:rsidRDefault="006E1110" w:rsidP="006E1110">
          <w:pPr>
            <w:pStyle w:val="CC609AA7E1B04B55AF36E231312415F41"/>
          </w:pPr>
          <w:r w:rsidRPr="0020073F">
            <w:rPr>
              <w:lang w:eastAsia="en-AU"/>
            </w:rPr>
            <w:t>Y/N/NA</w:t>
          </w:r>
        </w:p>
      </w:docPartBody>
    </w:docPart>
    <w:docPart>
      <w:docPartPr>
        <w:name w:val="60F885D9A19B41689A65F525C7540191"/>
        <w:category>
          <w:name w:val="General"/>
          <w:gallery w:val="placeholder"/>
        </w:category>
        <w:types>
          <w:type w:val="bbPlcHdr"/>
        </w:types>
        <w:behaviors>
          <w:behavior w:val="content"/>
        </w:behaviors>
        <w:guid w:val="{72652FD2-8B69-4657-BCCD-87EAD5231EC3}"/>
      </w:docPartPr>
      <w:docPartBody>
        <w:p w:rsidR="006374FF" w:rsidRDefault="006E1110" w:rsidP="006E1110">
          <w:pPr>
            <w:pStyle w:val="60F885D9A19B41689A65F525C75401911"/>
          </w:pPr>
          <w:r w:rsidRPr="0020073F">
            <w:rPr>
              <w:lang w:eastAsia="en-AU"/>
            </w:rPr>
            <w:t>Y/N/NA</w:t>
          </w:r>
        </w:p>
      </w:docPartBody>
    </w:docPart>
    <w:docPart>
      <w:docPartPr>
        <w:name w:val="DC2B253748794EE1B52A2F20E996D2E6"/>
        <w:category>
          <w:name w:val="General"/>
          <w:gallery w:val="placeholder"/>
        </w:category>
        <w:types>
          <w:type w:val="bbPlcHdr"/>
        </w:types>
        <w:behaviors>
          <w:behavior w:val="content"/>
        </w:behaviors>
        <w:guid w:val="{343AE90F-C4C0-4FBA-B61F-B4446A690C6F}"/>
      </w:docPartPr>
      <w:docPartBody>
        <w:p w:rsidR="006374FF" w:rsidRDefault="006E1110" w:rsidP="006E1110">
          <w:pPr>
            <w:pStyle w:val="DC2B253748794EE1B52A2F20E996D2E61"/>
          </w:pPr>
          <w:r w:rsidRPr="0020073F">
            <w:rPr>
              <w:lang w:eastAsia="en-AU"/>
            </w:rPr>
            <w:t>Y/N/NA</w:t>
          </w:r>
        </w:p>
      </w:docPartBody>
    </w:docPart>
    <w:docPart>
      <w:docPartPr>
        <w:name w:val="9408AB68853A4060867C6DF528E02A01"/>
        <w:category>
          <w:name w:val="General"/>
          <w:gallery w:val="placeholder"/>
        </w:category>
        <w:types>
          <w:type w:val="bbPlcHdr"/>
        </w:types>
        <w:behaviors>
          <w:behavior w:val="content"/>
        </w:behaviors>
        <w:guid w:val="{247D5ADB-34F3-4E16-9E84-8B736C2B5363}"/>
      </w:docPartPr>
      <w:docPartBody>
        <w:p w:rsidR="006374FF" w:rsidRDefault="006E1110" w:rsidP="006E1110">
          <w:pPr>
            <w:pStyle w:val="9408AB68853A4060867C6DF528E02A011"/>
          </w:pPr>
          <w:r w:rsidRPr="0020073F">
            <w:rPr>
              <w:lang w:eastAsia="en-AU"/>
            </w:rPr>
            <w:t>Y/N/NA</w:t>
          </w:r>
        </w:p>
      </w:docPartBody>
    </w:docPart>
    <w:docPart>
      <w:docPartPr>
        <w:name w:val="A69931C668154FE6840F14A1BB3D4177"/>
        <w:category>
          <w:name w:val="General"/>
          <w:gallery w:val="placeholder"/>
        </w:category>
        <w:types>
          <w:type w:val="bbPlcHdr"/>
        </w:types>
        <w:behaviors>
          <w:behavior w:val="content"/>
        </w:behaviors>
        <w:guid w:val="{1F0AD995-8BC2-4908-89C7-216607DEBCCA}"/>
      </w:docPartPr>
      <w:docPartBody>
        <w:p w:rsidR="006374FF" w:rsidRDefault="006E1110" w:rsidP="006E1110">
          <w:pPr>
            <w:pStyle w:val="A69931C668154FE6840F14A1BB3D41771"/>
          </w:pPr>
          <w:r w:rsidRPr="0020073F">
            <w:rPr>
              <w:lang w:eastAsia="en-AU"/>
            </w:rPr>
            <w:t>Y/N/NA</w:t>
          </w:r>
        </w:p>
      </w:docPartBody>
    </w:docPart>
    <w:docPart>
      <w:docPartPr>
        <w:name w:val="FA236C217F05447C889A7253FF89D7AD"/>
        <w:category>
          <w:name w:val="General"/>
          <w:gallery w:val="placeholder"/>
        </w:category>
        <w:types>
          <w:type w:val="bbPlcHdr"/>
        </w:types>
        <w:behaviors>
          <w:behavior w:val="content"/>
        </w:behaviors>
        <w:guid w:val="{7B01598D-5147-4643-9323-34035C86BEB3}"/>
      </w:docPartPr>
      <w:docPartBody>
        <w:p w:rsidR="006374FF" w:rsidRDefault="006E1110" w:rsidP="006E1110">
          <w:pPr>
            <w:pStyle w:val="FA236C217F05447C889A7253FF89D7AD1"/>
          </w:pPr>
          <w:r w:rsidRPr="0020073F">
            <w:rPr>
              <w:lang w:eastAsia="en-AU"/>
            </w:rPr>
            <w:t>Y/N/NA</w:t>
          </w:r>
        </w:p>
      </w:docPartBody>
    </w:docPart>
    <w:docPart>
      <w:docPartPr>
        <w:name w:val="84CBFB52898447C59E3D50F678E4EF79"/>
        <w:category>
          <w:name w:val="General"/>
          <w:gallery w:val="placeholder"/>
        </w:category>
        <w:types>
          <w:type w:val="bbPlcHdr"/>
        </w:types>
        <w:behaviors>
          <w:behavior w:val="content"/>
        </w:behaviors>
        <w:guid w:val="{15A41256-AE56-4753-8960-9B34AC9B21DF}"/>
      </w:docPartPr>
      <w:docPartBody>
        <w:p w:rsidR="006374FF" w:rsidRDefault="006E1110" w:rsidP="006E1110">
          <w:pPr>
            <w:pStyle w:val="84CBFB52898447C59E3D50F678E4EF791"/>
          </w:pPr>
          <w:r w:rsidRPr="0020073F">
            <w:rPr>
              <w:lang w:eastAsia="en-AU"/>
            </w:rPr>
            <w:t>Y/N/NA</w:t>
          </w:r>
        </w:p>
      </w:docPartBody>
    </w:docPart>
    <w:docPart>
      <w:docPartPr>
        <w:name w:val="388975EBA6604049999AEA21F5B39758"/>
        <w:category>
          <w:name w:val="General"/>
          <w:gallery w:val="placeholder"/>
        </w:category>
        <w:types>
          <w:type w:val="bbPlcHdr"/>
        </w:types>
        <w:behaviors>
          <w:behavior w:val="content"/>
        </w:behaviors>
        <w:guid w:val="{2B58F0B3-4A54-4AC5-A9AE-D1020A3A5275}"/>
      </w:docPartPr>
      <w:docPartBody>
        <w:p w:rsidR="006374FF" w:rsidRDefault="006E1110" w:rsidP="006E1110">
          <w:pPr>
            <w:pStyle w:val="388975EBA6604049999AEA21F5B397581"/>
          </w:pPr>
          <w:r w:rsidRPr="0020073F">
            <w:rPr>
              <w:lang w:eastAsia="en-AU"/>
            </w:rPr>
            <w:t>Y/N/NA</w:t>
          </w:r>
        </w:p>
      </w:docPartBody>
    </w:docPart>
    <w:docPart>
      <w:docPartPr>
        <w:name w:val="F0EE615582924E48B1F22FCDF0BCD25F"/>
        <w:category>
          <w:name w:val="General"/>
          <w:gallery w:val="placeholder"/>
        </w:category>
        <w:types>
          <w:type w:val="bbPlcHdr"/>
        </w:types>
        <w:behaviors>
          <w:behavior w:val="content"/>
        </w:behaviors>
        <w:guid w:val="{E5B65585-CB8E-4A93-9A1A-992F709421D8}"/>
      </w:docPartPr>
      <w:docPartBody>
        <w:p w:rsidR="006374FF" w:rsidRDefault="006E1110" w:rsidP="006E1110">
          <w:pPr>
            <w:pStyle w:val="F0EE615582924E48B1F22FCDF0BCD25F1"/>
          </w:pPr>
          <w:r w:rsidRPr="0020073F">
            <w:rPr>
              <w:lang w:eastAsia="en-AU"/>
            </w:rPr>
            <w:t>Y/N/NA</w:t>
          </w:r>
        </w:p>
      </w:docPartBody>
    </w:docPart>
    <w:docPart>
      <w:docPartPr>
        <w:name w:val="7CCC92D42BEB4EDD88D204D4A98C0AB6"/>
        <w:category>
          <w:name w:val="General"/>
          <w:gallery w:val="placeholder"/>
        </w:category>
        <w:types>
          <w:type w:val="bbPlcHdr"/>
        </w:types>
        <w:behaviors>
          <w:behavior w:val="content"/>
        </w:behaviors>
        <w:guid w:val="{C1BE3C8B-9FC6-4755-B83C-976A79109C77}"/>
      </w:docPartPr>
      <w:docPartBody>
        <w:p w:rsidR="006374FF" w:rsidRDefault="006E1110" w:rsidP="006E1110">
          <w:pPr>
            <w:pStyle w:val="7CCC92D42BEB4EDD88D204D4A98C0AB61"/>
          </w:pPr>
          <w:r w:rsidRPr="0020073F">
            <w:rPr>
              <w:lang w:eastAsia="en-AU"/>
            </w:rPr>
            <w:t>Y/N/NA</w:t>
          </w:r>
        </w:p>
      </w:docPartBody>
    </w:docPart>
    <w:docPart>
      <w:docPartPr>
        <w:name w:val="AA0D77859B08437A90F745B08D91D994"/>
        <w:category>
          <w:name w:val="General"/>
          <w:gallery w:val="placeholder"/>
        </w:category>
        <w:types>
          <w:type w:val="bbPlcHdr"/>
        </w:types>
        <w:behaviors>
          <w:behavior w:val="content"/>
        </w:behaviors>
        <w:guid w:val="{4F760046-8A38-409C-8487-0FC99FB19820}"/>
      </w:docPartPr>
      <w:docPartBody>
        <w:p w:rsidR="006374FF" w:rsidRDefault="006E1110" w:rsidP="006E1110">
          <w:pPr>
            <w:pStyle w:val="AA0D77859B08437A90F745B08D91D9941"/>
          </w:pPr>
          <w:r w:rsidRPr="0020073F">
            <w:rPr>
              <w:lang w:eastAsia="en-AU"/>
            </w:rPr>
            <w:t>Y/N/NA</w:t>
          </w:r>
        </w:p>
      </w:docPartBody>
    </w:docPart>
    <w:docPart>
      <w:docPartPr>
        <w:name w:val="12A8F7707E604A3A8FF7D20007015105"/>
        <w:category>
          <w:name w:val="General"/>
          <w:gallery w:val="placeholder"/>
        </w:category>
        <w:types>
          <w:type w:val="bbPlcHdr"/>
        </w:types>
        <w:behaviors>
          <w:behavior w:val="content"/>
        </w:behaviors>
        <w:guid w:val="{90A0EE80-F3F8-4544-BC35-91761B2EAAE1}"/>
      </w:docPartPr>
      <w:docPartBody>
        <w:p w:rsidR="006374FF" w:rsidRDefault="006E1110" w:rsidP="006E1110">
          <w:pPr>
            <w:pStyle w:val="12A8F7707E604A3A8FF7D200070151051"/>
          </w:pPr>
          <w:r w:rsidRPr="0020073F">
            <w:rPr>
              <w:lang w:eastAsia="en-AU"/>
            </w:rPr>
            <w:t>Y/N/NA</w:t>
          </w:r>
        </w:p>
      </w:docPartBody>
    </w:docPart>
    <w:docPart>
      <w:docPartPr>
        <w:name w:val="528F5217D3294C31A9687654AA5C4315"/>
        <w:category>
          <w:name w:val="General"/>
          <w:gallery w:val="placeholder"/>
        </w:category>
        <w:types>
          <w:type w:val="bbPlcHdr"/>
        </w:types>
        <w:behaviors>
          <w:behavior w:val="content"/>
        </w:behaviors>
        <w:guid w:val="{3F3328EE-E19E-4927-BC76-C911F893BB0A}"/>
      </w:docPartPr>
      <w:docPartBody>
        <w:p w:rsidR="006374FF" w:rsidRDefault="006E1110" w:rsidP="006E1110">
          <w:pPr>
            <w:pStyle w:val="528F5217D3294C31A9687654AA5C43151"/>
          </w:pPr>
          <w:r w:rsidRPr="007C6A2E">
            <w:rPr>
              <w:lang w:eastAsia="en-AU"/>
            </w:rPr>
            <w:t>Y/N/NA</w:t>
          </w:r>
        </w:p>
      </w:docPartBody>
    </w:docPart>
    <w:docPart>
      <w:docPartPr>
        <w:name w:val="D9BBBC466B7B4660BFB0B05A65827586"/>
        <w:category>
          <w:name w:val="General"/>
          <w:gallery w:val="placeholder"/>
        </w:category>
        <w:types>
          <w:type w:val="bbPlcHdr"/>
        </w:types>
        <w:behaviors>
          <w:behavior w:val="content"/>
        </w:behaviors>
        <w:guid w:val="{DD1EFB77-4198-415B-AB78-54AB39845EDF}"/>
      </w:docPartPr>
      <w:docPartBody>
        <w:p w:rsidR="006374FF" w:rsidRDefault="006E1110" w:rsidP="006E1110">
          <w:pPr>
            <w:pStyle w:val="D9BBBC466B7B4660BFB0B05A658275861"/>
          </w:pPr>
          <w:r w:rsidRPr="0020073F">
            <w:rPr>
              <w:lang w:eastAsia="en-AU"/>
            </w:rPr>
            <w:t>Y/N/NA</w:t>
          </w:r>
        </w:p>
      </w:docPartBody>
    </w:docPart>
    <w:docPart>
      <w:docPartPr>
        <w:name w:val="D6C078568EA2458E8066F9652F864830"/>
        <w:category>
          <w:name w:val="General"/>
          <w:gallery w:val="placeholder"/>
        </w:category>
        <w:types>
          <w:type w:val="bbPlcHdr"/>
        </w:types>
        <w:behaviors>
          <w:behavior w:val="content"/>
        </w:behaviors>
        <w:guid w:val="{108628F4-01B8-4185-A0C7-F6AD98891E7F}"/>
      </w:docPartPr>
      <w:docPartBody>
        <w:p w:rsidR="006374FF" w:rsidRDefault="006E1110" w:rsidP="006E1110">
          <w:pPr>
            <w:pStyle w:val="D6C078568EA2458E8066F9652F8648301"/>
          </w:pPr>
          <w:r w:rsidRPr="0020073F">
            <w:rPr>
              <w:lang w:eastAsia="en-AU"/>
            </w:rPr>
            <w:t>Y/N/NA</w:t>
          </w:r>
        </w:p>
      </w:docPartBody>
    </w:docPart>
    <w:docPart>
      <w:docPartPr>
        <w:name w:val="051A17049E1648A7B4A06ED4F98CC2E2"/>
        <w:category>
          <w:name w:val="General"/>
          <w:gallery w:val="placeholder"/>
        </w:category>
        <w:types>
          <w:type w:val="bbPlcHdr"/>
        </w:types>
        <w:behaviors>
          <w:behavior w:val="content"/>
        </w:behaviors>
        <w:guid w:val="{31B4B352-972A-4BD7-AE55-CED69767928C}"/>
      </w:docPartPr>
      <w:docPartBody>
        <w:p w:rsidR="006374FF" w:rsidRDefault="006E1110" w:rsidP="006E1110">
          <w:pPr>
            <w:pStyle w:val="051A17049E1648A7B4A06ED4F98CC2E21"/>
          </w:pPr>
          <w:r w:rsidRPr="0020073F">
            <w:rPr>
              <w:lang w:eastAsia="en-AU"/>
            </w:rPr>
            <w:t>Y/N/NA</w:t>
          </w:r>
        </w:p>
      </w:docPartBody>
    </w:docPart>
    <w:docPart>
      <w:docPartPr>
        <w:name w:val="4801FE7793954D9A943A322085214546"/>
        <w:category>
          <w:name w:val="General"/>
          <w:gallery w:val="placeholder"/>
        </w:category>
        <w:types>
          <w:type w:val="bbPlcHdr"/>
        </w:types>
        <w:behaviors>
          <w:behavior w:val="content"/>
        </w:behaviors>
        <w:guid w:val="{8A9762D0-5990-4868-9919-9079AAFB6F8C}"/>
      </w:docPartPr>
      <w:docPartBody>
        <w:p w:rsidR="006374FF" w:rsidRDefault="006E1110" w:rsidP="006E1110">
          <w:pPr>
            <w:pStyle w:val="4801FE7793954D9A943A3220852145461"/>
          </w:pPr>
          <w:r w:rsidRPr="0020073F">
            <w:rPr>
              <w:lang w:eastAsia="en-AU"/>
            </w:rPr>
            <w:t>Y/N/NA</w:t>
          </w:r>
        </w:p>
      </w:docPartBody>
    </w:docPart>
    <w:docPart>
      <w:docPartPr>
        <w:name w:val="E5DBEBEC56C44ECF836C87D69240A283"/>
        <w:category>
          <w:name w:val="General"/>
          <w:gallery w:val="placeholder"/>
        </w:category>
        <w:types>
          <w:type w:val="bbPlcHdr"/>
        </w:types>
        <w:behaviors>
          <w:behavior w:val="content"/>
        </w:behaviors>
        <w:guid w:val="{DB7EFBB8-1804-4F45-A517-C6E8C9D57EEF}"/>
      </w:docPartPr>
      <w:docPartBody>
        <w:p w:rsidR="006374FF" w:rsidRDefault="006E1110" w:rsidP="006E1110">
          <w:pPr>
            <w:pStyle w:val="E5DBEBEC56C44ECF836C87D69240A2831"/>
          </w:pPr>
          <w:r w:rsidRPr="0020073F">
            <w:rPr>
              <w:lang w:eastAsia="en-AU"/>
            </w:rPr>
            <w:t>Y/N/NA</w:t>
          </w:r>
        </w:p>
      </w:docPartBody>
    </w:docPart>
    <w:docPart>
      <w:docPartPr>
        <w:name w:val="DF7DFAEB20274B42B524BC629ECAB844"/>
        <w:category>
          <w:name w:val="General"/>
          <w:gallery w:val="placeholder"/>
        </w:category>
        <w:types>
          <w:type w:val="bbPlcHdr"/>
        </w:types>
        <w:behaviors>
          <w:behavior w:val="content"/>
        </w:behaviors>
        <w:guid w:val="{69C04144-3C6D-49F5-86C5-26D149AC56E8}"/>
      </w:docPartPr>
      <w:docPartBody>
        <w:p w:rsidR="006374FF" w:rsidRDefault="006E1110" w:rsidP="006E1110">
          <w:pPr>
            <w:pStyle w:val="DF7DFAEB20274B42B524BC629ECAB8441"/>
          </w:pPr>
          <w:r>
            <w:rPr>
              <w:lang w:eastAsia="en-AU"/>
            </w:rPr>
            <w:t>Y/N</w:t>
          </w:r>
        </w:p>
      </w:docPartBody>
    </w:docPart>
    <w:docPart>
      <w:docPartPr>
        <w:name w:val="7AEAC45A3C6041E78C7BA9286C133E0E"/>
        <w:category>
          <w:name w:val="General"/>
          <w:gallery w:val="placeholder"/>
        </w:category>
        <w:types>
          <w:type w:val="bbPlcHdr"/>
        </w:types>
        <w:behaviors>
          <w:behavior w:val="content"/>
        </w:behaviors>
        <w:guid w:val="{A4514B6A-40F3-4F24-B1C4-996ED38E4E15}"/>
      </w:docPartPr>
      <w:docPartBody>
        <w:p w:rsidR="006374FF" w:rsidRDefault="006E1110" w:rsidP="006E1110">
          <w:pPr>
            <w:pStyle w:val="7AEAC45A3C6041E78C7BA9286C133E0E1"/>
          </w:pPr>
          <w:r>
            <w:rPr>
              <w:lang w:eastAsia="en-AU"/>
            </w:rPr>
            <w:t>Y/N</w:t>
          </w:r>
        </w:p>
      </w:docPartBody>
    </w:docPart>
    <w:docPart>
      <w:docPartPr>
        <w:name w:val="B686A779CEF84B05BF65EF770E65327F"/>
        <w:category>
          <w:name w:val="General"/>
          <w:gallery w:val="placeholder"/>
        </w:category>
        <w:types>
          <w:type w:val="bbPlcHdr"/>
        </w:types>
        <w:behaviors>
          <w:behavior w:val="content"/>
        </w:behaviors>
        <w:guid w:val="{C7A90AE7-AAE3-44DF-8346-8DCA95A9145C}"/>
      </w:docPartPr>
      <w:docPartBody>
        <w:p w:rsidR="006374FF" w:rsidRDefault="006E1110" w:rsidP="006E1110">
          <w:pPr>
            <w:pStyle w:val="B686A779CEF84B05BF65EF770E65327F1"/>
          </w:pPr>
          <w:r>
            <w:rPr>
              <w:lang w:eastAsia="en-AU"/>
            </w:rPr>
            <w:t>Y/N</w:t>
          </w:r>
        </w:p>
      </w:docPartBody>
    </w:docPart>
    <w:docPart>
      <w:docPartPr>
        <w:name w:val="F4D16B37B6704E5EA63D49995A1982BC"/>
        <w:category>
          <w:name w:val="General"/>
          <w:gallery w:val="placeholder"/>
        </w:category>
        <w:types>
          <w:type w:val="bbPlcHdr"/>
        </w:types>
        <w:behaviors>
          <w:behavior w:val="content"/>
        </w:behaviors>
        <w:guid w:val="{2A1E4F60-1C12-47DE-9946-A7E7A09FA09F}"/>
      </w:docPartPr>
      <w:docPartBody>
        <w:p w:rsidR="006374FF" w:rsidRDefault="006E1110" w:rsidP="006E1110">
          <w:pPr>
            <w:pStyle w:val="F4D16B37B6704E5EA63D49995A1982BC1"/>
          </w:pPr>
          <w:r>
            <w:rPr>
              <w:lang w:eastAsia="en-AU"/>
            </w:rPr>
            <w:t>Y/N</w:t>
          </w:r>
        </w:p>
      </w:docPartBody>
    </w:docPart>
    <w:docPart>
      <w:docPartPr>
        <w:name w:val="AB03F3D135FE4F83993871DED1856427"/>
        <w:category>
          <w:name w:val="General"/>
          <w:gallery w:val="placeholder"/>
        </w:category>
        <w:types>
          <w:type w:val="bbPlcHdr"/>
        </w:types>
        <w:behaviors>
          <w:behavior w:val="content"/>
        </w:behaviors>
        <w:guid w:val="{D56BFF0A-F5F0-4C9B-BADB-CCE884B85FED}"/>
      </w:docPartPr>
      <w:docPartBody>
        <w:p w:rsidR="006374FF" w:rsidRDefault="006E1110" w:rsidP="006E1110">
          <w:pPr>
            <w:pStyle w:val="AB03F3D135FE4F83993871DED18564271"/>
          </w:pPr>
          <w:r>
            <w:rPr>
              <w:lang w:eastAsia="en-AU"/>
            </w:rPr>
            <w:t>Y/N</w:t>
          </w:r>
        </w:p>
      </w:docPartBody>
    </w:docPart>
    <w:docPart>
      <w:docPartPr>
        <w:name w:val="C2FA3C177426479F9F279FE338F4F909"/>
        <w:category>
          <w:name w:val="General"/>
          <w:gallery w:val="placeholder"/>
        </w:category>
        <w:types>
          <w:type w:val="bbPlcHdr"/>
        </w:types>
        <w:behaviors>
          <w:behavior w:val="content"/>
        </w:behaviors>
        <w:guid w:val="{BFCD479B-DC4E-4051-8B03-8F228EC31146}"/>
      </w:docPartPr>
      <w:docPartBody>
        <w:p w:rsidR="006374FF" w:rsidRDefault="006E1110" w:rsidP="006E1110">
          <w:pPr>
            <w:pStyle w:val="C2FA3C177426479F9F279FE338F4F9091"/>
          </w:pPr>
          <w:r>
            <w:rPr>
              <w:lang w:eastAsia="en-AU"/>
            </w:rPr>
            <w:t>Y/N</w:t>
          </w:r>
        </w:p>
      </w:docPartBody>
    </w:docPart>
    <w:docPart>
      <w:docPartPr>
        <w:name w:val="665ECC25053F41C58A019BAA26F5CDB4"/>
        <w:category>
          <w:name w:val="General"/>
          <w:gallery w:val="placeholder"/>
        </w:category>
        <w:types>
          <w:type w:val="bbPlcHdr"/>
        </w:types>
        <w:behaviors>
          <w:behavior w:val="content"/>
        </w:behaviors>
        <w:guid w:val="{CAE81698-9FC5-4950-9431-8DB151DB70F5}"/>
      </w:docPartPr>
      <w:docPartBody>
        <w:p w:rsidR="006374FF" w:rsidRDefault="006E1110" w:rsidP="006E1110">
          <w:pPr>
            <w:pStyle w:val="665ECC25053F41C58A019BAA26F5CDB41"/>
          </w:pPr>
          <w:r>
            <w:rPr>
              <w:lang w:eastAsia="en-AU"/>
            </w:rPr>
            <w:t>Y/N</w:t>
          </w:r>
        </w:p>
      </w:docPartBody>
    </w:docPart>
    <w:docPart>
      <w:docPartPr>
        <w:name w:val="6A7599646FB14E7BA9C3C957525B904D"/>
        <w:category>
          <w:name w:val="General"/>
          <w:gallery w:val="placeholder"/>
        </w:category>
        <w:types>
          <w:type w:val="bbPlcHdr"/>
        </w:types>
        <w:behaviors>
          <w:behavior w:val="content"/>
        </w:behaviors>
        <w:guid w:val="{70413608-E4ED-48E0-84AE-BBF46084D01F}"/>
      </w:docPartPr>
      <w:docPartBody>
        <w:p w:rsidR="006374FF" w:rsidRDefault="006E1110" w:rsidP="006E1110">
          <w:pPr>
            <w:pStyle w:val="6A7599646FB14E7BA9C3C957525B904D1"/>
          </w:pPr>
          <w:r>
            <w:rPr>
              <w:lang w:eastAsia="en-AU"/>
            </w:rPr>
            <w:t>Y/N</w:t>
          </w:r>
        </w:p>
      </w:docPartBody>
    </w:docPart>
    <w:docPart>
      <w:docPartPr>
        <w:name w:val="F9959BE8D0504E239DBB50C6C0B47AD8"/>
        <w:category>
          <w:name w:val="General"/>
          <w:gallery w:val="placeholder"/>
        </w:category>
        <w:types>
          <w:type w:val="bbPlcHdr"/>
        </w:types>
        <w:behaviors>
          <w:behavior w:val="content"/>
        </w:behaviors>
        <w:guid w:val="{86772527-A484-4BE2-A054-4CB9CB84FFB7}"/>
      </w:docPartPr>
      <w:docPartBody>
        <w:p w:rsidR="006374FF" w:rsidRDefault="006E1110" w:rsidP="006E1110">
          <w:pPr>
            <w:pStyle w:val="F9959BE8D0504E239DBB50C6C0B47AD81"/>
          </w:pPr>
          <w:r>
            <w:rPr>
              <w:lang w:eastAsia="en-AU"/>
            </w:rPr>
            <w:t>Y/N</w:t>
          </w:r>
        </w:p>
      </w:docPartBody>
    </w:docPart>
    <w:docPart>
      <w:docPartPr>
        <w:name w:val="E26E97BE33B3456297AC54764FB80F5F"/>
        <w:category>
          <w:name w:val="General"/>
          <w:gallery w:val="placeholder"/>
        </w:category>
        <w:types>
          <w:type w:val="bbPlcHdr"/>
        </w:types>
        <w:behaviors>
          <w:behavior w:val="content"/>
        </w:behaviors>
        <w:guid w:val="{15348F15-BCA0-4934-8FB7-F9B295A829B3}"/>
      </w:docPartPr>
      <w:docPartBody>
        <w:p w:rsidR="006374FF" w:rsidRDefault="006E1110" w:rsidP="006E1110">
          <w:pPr>
            <w:pStyle w:val="E26E97BE33B3456297AC54764FB80F5F1"/>
          </w:pPr>
          <w:r>
            <w:rPr>
              <w:lang w:eastAsia="en-AU"/>
            </w:rPr>
            <w:t>Y/N</w:t>
          </w:r>
        </w:p>
      </w:docPartBody>
    </w:docPart>
    <w:docPart>
      <w:docPartPr>
        <w:name w:val="AFD3042D8D224DD89094309B250F83BD"/>
        <w:category>
          <w:name w:val="General"/>
          <w:gallery w:val="placeholder"/>
        </w:category>
        <w:types>
          <w:type w:val="bbPlcHdr"/>
        </w:types>
        <w:behaviors>
          <w:behavior w:val="content"/>
        </w:behaviors>
        <w:guid w:val="{377424C1-261F-432B-A73E-17568FB42F31}"/>
      </w:docPartPr>
      <w:docPartBody>
        <w:p w:rsidR="006374FF" w:rsidRDefault="006E1110" w:rsidP="006E1110">
          <w:pPr>
            <w:pStyle w:val="AFD3042D8D224DD89094309B250F83BD1"/>
          </w:pPr>
          <w:r>
            <w:rPr>
              <w:lang w:eastAsia="en-AU"/>
            </w:rPr>
            <w:t>Y/N</w:t>
          </w:r>
        </w:p>
      </w:docPartBody>
    </w:docPart>
    <w:docPart>
      <w:docPartPr>
        <w:name w:val="13E14CCEEA824A5C8C73EAC1D7DE646B"/>
        <w:category>
          <w:name w:val="General"/>
          <w:gallery w:val="placeholder"/>
        </w:category>
        <w:types>
          <w:type w:val="bbPlcHdr"/>
        </w:types>
        <w:behaviors>
          <w:behavior w:val="content"/>
        </w:behaviors>
        <w:guid w:val="{CA478D86-BDFC-4B52-862B-A95FA993E7EC}"/>
      </w:docPartPr>
      <w:docPartBody>
        <w:p w:rsidR="006374FF" w:rsidRDefault="006E1110" w:rsidP="006E1110">
          <w:pPr>
            <w:pStyle w:val="13E14CCEEA824A5C8C73EAC1D7DE646B1"/>
          </w:pPr>
          <w:r>
            <w:rPr>
              <w:lang w:eastAsia="en-AU"/>
            </w:rPr>
            <w:t>Y/N</w:t>
          </w:r>
        </w:p>
      </w:docPartBody>
    </w:docPart>
    <w:docPart>
      <w:docPartPr>
        <w:name w:val="012573E5F3A146A7A37906E48883A30D"/>
        <w:category>
          <w:name w:val="General"/>
          <w:gallery w:val="placeholder"/>
        </w:category>
        <w:types>
          <w:type w:val="bbPlcHdr"/>
        </w:types>
        <w:behaviors>
          <w:behavior w:val="content"/>
        </w:behaviors>
        <w:guid w:val="{29DC159E-EE23-4997-87DD-88EA97389F6A}"/>
      </w:docPartPr>
      <w:docPartBody>
        <w:p w:rsidR="006374FF" w:rsidRDefault="006E1110" w:rsidP="006E1110">
          <w:pPr>
            <w:pStyle w:val="012573E5F3A146A7A37906E48883A30D1"/>
          </w:pPr>
          <w:r>
            <w:rPr>
              <w:lang w:eastAsia="en-AU"/>
            </w:rPr>
            <w:t>Y/N</w:t>
          </w:r>
        </w:p>
      </w:docPartBody>
    </w:docPart>
    <w:docPart>
      <w:docPartPr>
        <w:name w:val="635330ED60874195B4A76DCAE620D248"/>
        <w:category>
          <w:name w:val="General"/>
          <w:gallery w:val="placeholder"/>
        </w:category>
        <w:types>
          <w:type w:val="bbPlcHdr"/>
        </w:types>
        <w:behaviors>
          <w:behavior w:val="content"/>
        </w:behaviors>
        <w:guid w:val="{6AB5870B-B155-46A5-A2C0-47EF819EBBD9}"/>
      </w:docPartPr>
      <w:docPartBody>
        <w:p w:rsidR="006374FF" w:rsidRDefault="006E1110" w:rsidP="006E1110">
          <w:pPr>
            <w:pStyle w:val="635330ED60874195B4A76DCAE620D2481"/>
          </w:pPr>
          <w:r>
            <w:rPr>
              <w:lang w:eastAsia="en-AU"/>
            </w:rPr>
            <w:t>Y/N</w:t>
          </w:r>
        </w:p>
      </w:docPartBody>
    </w:docPart>
    <w:docPart>
      <w:docPartPr>
        <w:name w:val="9993E15D73984F279DBA5130069FF7F6"/>
        <w:category>
          <w:name w:val="General"/>
          <w:gallery w:val="placeholder"/>
        </w:category>
        <w:types>
          <w:type w:val="bbPlcHdr"/>
        </w:types>
        <w:behaviors>
          <w:behavior w:val="content"/>
        </w:behaviors>
        <w:guid w:val="{83ECC890-634D-4E8B-BBD1-6F050822539F}"/>
      </w:docPartPr>
      <w:docPartBody>
        <w:p w:rsidR="006374FF" w:rsidRDefault="006E1110" w:rsidP="006E1110">
          <w:pPr>
            <w:pStyle w:val="9993E15D73984F279DBA5130069FF7F61"/>
          </w:pPr>
          <w:r>
            <w:rPr>
              <w:lang w:eastAsia="en-AU"/>
            </w:rPr>
            <w:t>Y/N</w:t>
          </w:r>
        </w:p>
      </w:docPartBody>
    </w:docPart>
    <w:docPart>
      <w:docPartPr>
        <w:name w:val="2B933236292442E283CB9D4D650C321A"/>
        <w:category>
          <w:name w:val="General"/>
          <w:gallery w:val="placeholder"/>
        </w:category>
        <w:types>
          <w:type w:val="bbPlcHdr"/>
        </w:types>
        <w:behaviors>
          <w:behavior w:val="content"/>
        </w:behaviors>
        <w:guid w:val="{7BFE5CDF-839E-4524-AB78-70A9E8D37E24}"/>
      </w:docPartPr>
      <w:docPartBody>
        <w:p w:rsidR="006374FF" w:rsidRDefault="006E1110" w:rsidP="006E1110">
          <w:pPr>
            <w:pStyle w:val="2B933236292442E283CB9D4D650C321A1"/>
          </w:pPr>
          <w:r>
            <w:rPr>
              <w:lang w:eastAsia="en-AU"/>
            </w:rPr>
            <w:t>Y/N</w:t>
          </w:r>
        </w:p>
      </w:docPartBody>
    </w:docPart>
    <w:docPart>
      <w:docPartPr>
        <w:name w:val="68390954EB274601B59D09D7A7335CB8"/>
        <w:category>
          <w:name w:val="General"/>
          <w:gallery w:val="placeholder"/>
        </w:category>
        <w:types>
          <w:type w:val="bbPlcHdr"/>
        </w:types>
        <w:behaviors>
          <w:behavior w:val="content"/>
        </w:behaviors>
        <w:guid w:val="{B75DF023-4949-4547-8785-D541D2912D23}"/>
      </w:docPartPr>
      <w:docPartBody>
        <w:p w:rsidR="006374FF" w:rsidRDefault="006E1110" w:rsidP="006E1110">
          <w:pPr>
            <w:pStyle w:val="68390954EB274601B59D09D7A7335CB81"/>
          </w:pPr>
          <w:r>
            <w:rPr>
              <w:lang w:eastAsia="en-AU"/>
            </w:rPr>
            <w:t>Y/N</w:t>
          </w:r>
        </w:p>
      </w:docPartBody>
    </w:docPart>
    <w:docPart>
      <w:docPartPr>
        <w:name w:val="D109049EFE6C4632AE9E2AAAF7D0E665"/>
        <w:category>
          <w:name w:val="General"/>
          <w:gallery w:val="placeholder"/>
        </w:category>
        <w:types>
          <w:type w:val="bbPlcHdr"/>
        </w:types>
        <w:behaviors>
          <w:behavior w:val="content"/>
        </w:behaviors>
        <w:guid w:val="{FCB9F987-8D6A-47AE-A294-7197F25EAFD3}"/>
      </w:docPartPr>
      <w:docPartBody>
        <w:p w:rsidR="006374FF" w:rsidRDefault="006E1110" w:rsidP="006E1110">
          <w:pPr>
            <w:pStyle w:val="D109049EFE6C4632AE9E2AAAF7D0E6651"/>
          </w:pPr>
          <w:r>
            <w:rPr>
              <w:lang w:eastAsia="en-AU"/>
            </w:rPr>
            <w:t>Y/N</w:t>
          </w:r>
        </w:p>
      </w:docPartBody>
    </w:docPart>
    <w:docPart>
      <w:docPartPr>
        <w:name w:val="33ADE33F51694EC7A954E98D85F04B0D"/>
        <w:category>
          <w:name w:val="General"/>
          <w:gallery w:val="placeholder"/>
        </w:category>
        <w:types>
          <w:type w:val="bbPlcHdr"/>
        </w:types>
        <w:behaviors>
          <w:behavior w:val="content"/>
        </w:behaviors>
        <w:guid w:val="{2CBA5100-811D-4A66-9B28-E675D42BEABF}"/>
      </w:docPartPr>
      <w:docPartBody>
        <w:p w:rsidR="006374FF" w:rsidRDefault="006E1110" w:rsidP="006E1110">
          <w:pPr>
            <w:pStyle w:val="33ADE33F51694EC7A954E98D85F04B0D1"/>
          </w:pPr>
          <w:r>
            <w:rPr>
              <w:lang w:eastAsia="en-AU"/>
            </w:rPr>
            <w:t>Y/N</w:t>
          </w:r>
        </w:p>
      </w:docPartBody>
    </w:docPart>
    <w:docPart>
      <w:docPartPr>
        <w:name w:val="F512424B70164402AF4BB26E406EA582"/>
        <w:category>
          <w:name w:val="General"/>
          <w:gallery w:val="placeholder"/>
        </w:category>
        <w:types>
          <w:type w:val="bbPlcHdr"/>
        </w:types>
        <w:behaviors>
          <w:behavior w:val="content"/>
        </w:behaviors>
        <w:guid w:val="{3F302BDF-1313-43E3-8434-02DFFF3B0F94}"/>
      </w:docPartPr>
      <w:docPartBody>
        <w:p w:rsidR="006374FF" w:rsidRDefault="006E1110" w:rsidP="006E1110">
          <w:pPr>
            <w:pStyle w:val="F512424B70164402AF4BB26E406EA5821"/>
          </w:pPr>
          <w:r>
            <w:rPr>
              <w:lang w:eastAsia="en-AU"/>
            </w:rPr>
            <w:t>Y/N</w:t>
          </w:r>
        </w:p>
      </w:docPartBody>
    </w:docPart>
    <w:docPart>
      <w:docPartPr>
        <w:name w:val="D8036AC1DD4D4A7292C97CB8EE852A80"/>
        <w:category>
          <w:name w:val="General"/>
          <w:gallery w:val="placeholder"/>
        </w:category>
        <w:types>
          <w:type w:val="bbPlcHdr"/>
        </w:types>
        <w:behaviors>
          <w:behavior w:val="content"/>
        </w:behaviors>
        <w:guid w:val="{19934495-44EE-47C4-863A-153F53272E7B}"/>
      </w:docPartPr>
      <w:docPartBody>
        <w:p w:rsidR="006374FF" w:rsidRDefault="006E1110" w:rsidP="006E1110">
          <w:pPr>
            <w:pStyle w:val="D8036AC1DD4D4A7292C97CB8EE852A801"/>
          </w:pPr>
          <w:r>
            <w:rPr>
              <w:lang w:eastAsia="en-AU"/>
            </w:rPr>
            <w:t>Y/N</w:t>
          </w:r>
        </w:p>
      </w:docPartBody>
    </w:docPart>
    <w:docPart>
      <w:docPartPr>
        <w:name w:val="CCC66D0D0B28488AAE1BC47C4AD2CEC9"/>
        <w:category>
          <w:name w:val="General"/>
          <w:gallery w:val="placeholder"/>
        </w:category>
        <w:types>
          <w:type w:val="bbPlcHdr"/>
        </w:types>
        <w:behaviors>
          <w:behavior w:val="content"/>
        </w:behaviors>
        <w:guid w:val="{E0A12CC4-E2D5-42BC-9F63-36FA2B1CEE8E}"/>
      </w:docPartPr>
      <w:docPartBody>
        <w:p w:rsidR="006374FF" w:rsidRDefault="006E1110" w:rsidP="006E1110">
          <w:pPr>
            <w:pStyle w:val="CCC66D0D0B28488AAE1BC47C4AD2CEC91"/>
          </w:pPr>
          <w:r>
            <w:rPr>
              <w:lang w:eastAsia="en-AU"/>
            </w:rPr>
            <w:t>Y/N</w:t>
          </w:r>
        </w:p>
      </w:docPartBody>
    </w:docPart>
    <w:docPart>
      <w:docPartPr>
        <w:name w:val="22BD79117BAD47C2AD238F1D11613F18"/>
        <w:category>
          <w:name w:val="General"/>
          <w:gallery w:val="placeholder"/>
        </w:category>
        <w:types>
          <w:type w:val="bbPlcHdr"/>
        </w:types>
        <w:behaviors>
          <w:behavior w:val="content"/>
        </w:behaviors>
        <w:guid w:val="{061D6E39-C040-4A3D-BA10-3E712191247C}"/>
      </w:docPartPr>
      <w:docPartBody>
        <w:p w:rsidR="006374FF" w:rsidRDefault="006E1110" w:rsidP="006E1110">
          <w:pPr>
            <w:pStyle w:val="22BD79117BAD47C2AD238F1D11613F181"/>
          </w:pPr>
          <w:r>
            <w:rPr>
              <w:lang w:eastAsia="en-AU"/>
            </w:rPr>
            <w:t>Y/N</w:t>
          </w:r>
        </w:p>
      </w:docPartBody>
    </w:docPart>
    <w:docPart>
      <w:docPartPr>
        <w:name w:val="56FB0E44BA9D474C802BECB1864AB1A5"/>
        <w:category>
          <w:name w:val="General"/>
          <w:gallery w:val="placeholder"/>
        </w:category>
        <w:types>
          <w:type w:val="bbPlcHdr"/>
        </w:types>
        <w:behaviors>
          <w:behavior w:val="content"/>
        </w:behaviors>
        <w:guid w:val="{B798EC30-6D2B-49E2-9FC5-32339B92E1BF}"/>
      </w:docPartPr>
      <w:docPartBody>
        <w:p w:rsidR="006374FF" w:rsidRDefault="006E1110" w:rsidP="006E1110">
          <w:pPr>
            <w:pStyle w:val="56FB0E44BA9D474C802BECB1864AB1A51"/>
          </w:pPr>
          <w:r>
            <w:rPr>
              <w:lang w:eastAsia="en-AU"/>
            </w:rPr>
            <w:t>Y/N</w:t>
          </w:r>
        </w:p>
      </w:docPartBody>
    </w:docPart>
    <w:docPart>
      <w:docPartPr>
        <w:name w:val="A0857AAEEE434710BBFB07DBED17E214"/>
        <w:category>
          <w:name w:val="General"/>
          <w:gallery w:val="placeholder"/>
        </w:category>
        <w:types>
          <w:type w:val="bbPlcHdr"/>
        </w:types>
        <w:behaviors>
          <w:behavior w:val="content"/>
        </w:behaviors>
        <w:guid w:val="{54FDD3B5-98D9-4E9C-8AAE-D51DDC93C2B1}"/>
      </w:docPartPr>
      <w:docPartBody>
        <w:p w:rsidR="006374FF" w:rsidRDefault="006E1110" w:rsidP="006E1110">
          <w:pPr>
            <w:pStyle w:val="A0857AAEEE434710BBFB07DBED17E2141"/>
          </w:pPr>
          <w:r>
            <w:rPr>
              <w:lang w:eastAsia="en-AU"/>
            </w:rPr>
            <w:t>Y/N</w:t>
          </w:r>
        </w:p>
      </w:docPartBody>
    </w:docPart>
    <w:docPart>
      <w:docPartPr>
        <w:name w:val="BDFA9A87CD794047A6798B3643EC9C65"/>
        <w:category>
          <w:name w:val="General"/>
          <w:gallery w:val="placeholder"/>
        </w:category>
        <w:types>
          <w:type w:val="bbPlcHdr"/>
        </w:types>
        <w:behaviors>
          <w:behavior w:val="content"/>
        </w:behaviors>
        <w:guid w:val="{51EC0CC0-6374-48E0-98F7-3569C2237513}"/>
      </w:docPartPr>
      <w:docPartBody>
        <w:p w:rsidR="006374FF" w:rsidRDefault="006E1110" w:rsidP="006E1110">
          <w:pPr>
            <w:pStyle w:val="BDFA9A87CD794047A6798B3643EC9C651"/>
          </w:pPr>
          <w:r>
            <w:rPr>
              <w:lang w:eastAsia="en-AU"/>
            </w:rPr>
            <w:t>Y/N</w:t>
          </w:r>
        </w:p>
      </w:docPartBody>
    </w:docPart>
    <w:docPart>
      <w:docPartPr>
        <w:name w:val="C4570CA636934E6D838ADAE5EA301F28"/>
        <w:category>
          <w:name w:val="General"/>
          <w:gallery w:val="placeholder"/>
        </w:category>
        <w:types>
          <w:type w:val="bbPlcHdr"/>
        </w:types>
        <w:behaviors>
          <w:behavior w:val="content"/>
        </w:behaviors>
        <w:guid w:val="{05927286-6DBE-4D17-9E20-1A045B64E6A0}"/>
      </w:docPartPr>
      <w:docPartBody>
        <w:p w:rsidR="006374FF" w:rsidRDefault="006E1110" w:rsidP="006E1110">
          <w:pPr>
            <w:pStyle w:val="C4570CA636934E6D838ADAE5EA301F281"/>
          </w:pPr>
          <w:r>
            <w:rPr>
              <w:lang w:eastAsia="en-AU"/>
            </w:rPr>
            <w:t>Y/N</w:t>
          </w:r>
        </w:p>
      </w:docPartBody>
    </w:docPart>
    <w:docPart>
      <w:docPartPr>
        <w:name w:val="54DE18A478554337BF976D6438F32B86"/>
        <w:category>
          <w:name w:val="General"/>
          <w:gallery w:val="placeholder"/>
        </w:category>
        <w:types>
          <w:type w:val="bbPlcHdr"/>
        </w:types>
        <w:behaviors>
          <w:behavior w:val="content"/>
        </w:behaviors>
        <w:guid w:val="{47CAA290-863D-449B-A60C-A4728FD8A39C}"/>
      </w:docPartPr>
      <w:docPartBody>
        <w:p w:rsidR="006374FF" w:rsidRDefault="006E1110" w:rsidP="006E1110">
          <w:pPr>
            <w:pStyle w:val="54DE18A478554337BF976D6438F32B861"/>
          </w:pPr>
          <w:r>
            <w:rPr>
              <w:lang w:eastAsia="en-AU"/>
            </w:rPr>
            <w:t>Y/N</w:t>
          </w:r>
        </w:p>
      </w:docPartBody>
    </w:docPart>
    <w:docPart>
      <w:docPartPr>
        <w:name w:val="CC363CC178E04136A24B997EC1FF3416"/>
        <w:category>
          <w:name w:val="General"/>
          <w:gallery w:val="placeholder"/>
        </w:category>
        <w:types>
          <w:type w:val="bbPlcHdr"/>
        </w:types>
        <w:behaviors>
          <w:behavior w:val="content"/>
        </w:behaviors>
        <w:guid w:val="{CB290CF5-9D4A-489C-A302-0B9DD8B4E515}"/>
      </w:docPartPr>
      <w:docPartBody>
        <w:p w:rsidR="006374FF" w:rsidRDefault="006E1110" w:rsidP="006E1110">
          <w:pPr>
            <w:pStyle w:val="CC363CC178E04136A24B997EC1FF34161"/>
          </w:pPr>
          <w:r>
            <w:rPr>
              <w:lang w:eastAsia="en-AU"/>
            </w:rPr>
            <w:t>Y/N</w:t>
          </w:r>
        </w:p>
      </w:docPartBody>
    </w:docPart>
    <w:docPart>
      <w:docPartPr>
        <w:name w:val="9A0803CA41EB45499D47DDA472BF2174"/>
        <w:category>
          <w:name w:val="General"/>
          <w:gallery w:val="placeholder"/>
        </w:category>
        <w:types>
          <w:type w:val="bbPlcHdr"/>
        </w:types>
        <w:behaviors>
          <w:behavior w:val="content"/>
        </w:behaviors>
        <w:guid w:val="{F456E453-0C0F-4988-98F3-ADCA150F6AFC}"/>
      </w:docPartPr>
      <w:docPartBody>
        <w:p w:rsidR="006374FF" w:rsidRDefault="006E1110" w:rsidP="006E1110">
          <w:pPr>
            <w:pStyle w:val="9A0803CA41EB45499D47DDA472BF21741"/>
          </w:pPr>
          <w:r>
            <w:rPr>
              <w:lang w:eastAsia="en-AU"/>
            </w:rPr>
            <w:t>Y/N</w:t>
          </w:r>
        </w:p>
      </w:docPartBody>
    </w:docPart>
    <w:docPart>
      <w:docPartPr>
        <w:name w:val="0322F022E2AF4B92BB1AAE3B67D18C5B"/>
        <w:category>
          <w:name w:val="General"/>
          <w:gallery w:val="placeholder"/>
        </w:category>
        <w:types>
          <w:type w:val="bbPlcHdr"/>
        </w:types>
        <w:behaviors>
          <w:behavior w:val="content"/>
        </w:behaviors>
        <w:guid w:val="{7A4E7CDF-D652-4CEA-A662-DF8A833C4045}"/>
      </w:docPartPr>
      <w:docPartBody>
        <w:p w:rsidR="006374FF" w:rsidRDefault="006E1110" w:rsidP="006E1110">
          <w:pPr>
            <w:pStyle w:val="0322F022E2AF4B92BB1AAE3B67D18C5B1"/>
          </w:pPr>
          <w:r>
            <w:rPr>
              <w:lang w:eastAsia="en-AU"/>
            </w:rPr>
            <w:t>Y/N</w:t>
          </w:r>
        </w:p>
      </w:docPartBody>
    </w:docPart>
    <w:docPart>
      <w:docPartPr>
        <w:name w:val="38D4817E6B834324A5F8381F2AF45931"/>
        <w:category>
          <w:name w:val="General"/>
          <w:gallery w:val="placeholder"/>
        </w:category>
        <w:types>
          <w:type w:val="bbPlcHdr"/>
        </w:types>
        <w:behaviors>
          <w:behavior w:val="content"/>
        </w:behaviors>
        <w:guid w:val="{BAA8917C-5845-49D7-9902-0FC64635607B}"/>
      </w:docPartPr>
      <w:docPartBody>
        <w:p w:rsidR="006374FF" w:rsidRDefault="006E1110" w:rsidP="006E1110">
          <w:pPr>
            <w:pStyle w:val="38D4817E6B834324A5F8381F2AF459311"/>
          </w:pPr>
          <w:r>
            <w:rPr>
              <w:lang w:eastAsia="en-AU"/>
            </w:rPr>
            <w:t>Y/N</w:t>
          </w:r>
        </w:p>
      </w:docPartBody>
    </w:docPart>
    <w:docPart>
      <w:docPartPr>
        <w:name w:val="E360ED5A356447B089C0EE9D48FF2BD5"/>
        <w:category>
          <w:name w:val="General"/>
          <w:gallery w:val="placeholder"/>
        </w:category>
        <w:types>
          <w:type w:val="bbPlcHdr"/>
        </w:types>
        <w:behaviors>
          <w:behavior w:val="content"/>
        </w:behaviors>
        <w:guid w:val="{5EC9F692-4D24-4112-B094-CCD15F62CDEE}"/>
      </w:docPartPr>
      <w:docPartBody>
        <w:p w:rsidR="006374FF" w:rsidRDefault="006E1110" w:rsidP="006E1110">
          <w:pPr>
            <w:pStyle w:val="E360ED5A356447B089C0EE9D48FF2BD51"/>
          </w:pPr>
          <w:r>
            <w:rPr>
              <w:lang w:eastAsia="en-AU"/>
            </w:rPr>
            <w:t>Y/N</w:t>
          </w:r>
        </w:p>
      </w:docPartBody>
    </w:docPart>
    <w:docPart>
      <w:docPartPr>
        <w:name w:val="AB224592707D4A4B919AD6687E29A7F1"/>
        <w:category>
          <w:name w:val="General"/>
          <w:gallery w:val="placeholder"/>
        </w:category>
        <w:types>
          <w:type w:val="bbPlcHdr"/>
        </w:types>
        <w:behaviors>
          <w:behavior w:val="content"/>
        </w:behaviors>
        <w:guid w:val="{0DCEDFA0-3CF6-4F2F-9C22-0A33BE4CB227}"/>
      </w:docPartPr>
      <w:docPartBody>
        <w:p w:rsidR="006374FF" w:rsidRDefault="006E1110" w:rsidP="006E1110">
          <w:pPr>
            <w:pStyle w:val="AB224592707D4A4B919AD6687E29A7F11"/>
          </w:pPr>
          <w:r>
            <w:rPr>
              <w:lang w:eastAsia="en-AU"/>
            </w:rPr>
            <w:t>Y/N</w:t>
          </w:r>
        </w:p>
      </w:docPartBody>
    </w:docPart>
    <w:docPart>
      <w:docPartPr>
        <w:name w:val="1EEB5CA9996C4049B703C770EF5097D5"/>
        <w:category>
          <w:name w:val="General"/>
          <w:gallery w:val="placeholder"/>
        </w:category>
        <w:types>
          <w:type w:val="bbPlcHdr"/>
        </w:types>
        <w:behaviors>
          <w:behavior w:val="content"/>
        </w:behaviors>
        <w:guid w:val="{EEEB9F50-2501-41D4-A82F-251FD7029327}"/>
      </w:docPartPr>
      <w:docPartBody>
        <w:p w:rsidR="006374FF" w:rsidRDefault="006E1110" w:rsidP="006E1110">
          <w:pPr>
            <w:pStyle w:val="1EEB5CA9996C4049B703C770EF5097D51"/>
          </w:pPr>
          <w:r>
            <w:rPr>
              <w:lang w:eastAsia="en-AU"/>
            </w:rPr>
            <w:t>Y/N</w:t>
          </w:r>
        </w:p>
      </w:docPartBody>
    </w:docPart>
    <w:docPart>
      <w:docPartPr>
        <w:name w:val="317B23F5DF244EF3BB6F1975348B44ED"/>
        <w:category>
          <w:name w:val="General"/>
          <w:gallery w:val="placeholder"/>
        </w:category>
        <w:types>
          <w:type w:val="bbPlcHdr"/>
        </w:types>
        <w:behaviors>
          <w:behavior w:val="content"/>
        </w:behaviors>
        <w:guid w:val="{599396A9-1F4D-4E35-93D7-18B54FDAE24B}"/>
      </w:docPartPr>
      <w:docPartBody>
        <w:p w:rsidR="006374FF" w:rsidRDefault="006E1110" w:rsidP="006E1110">
          <w:pPr>
            <w:pStyle w:val="317B23F5DF244EF3BB6F1975348B44ED1"/>
          </w:pPr>
          <w:r>
            <w:rPr>
              <w:lang w:eastAsia="en-AU"/>
            </w:rPr>
            <w:t>Y/N</w:t>
          </w:r>
        </w:p>
      </w:docPartBody>
    </w:docPart>
    <w:docPart>
      <w:docPartPr>
        <w:name w:val="753CBB8F0B6F4935AED8C0C0A9F79357"/>
        <w:category>
          <w:name w:val="General"/>
          <w:gallery w:val="placeholder"/>
        </w:category>
        <w:types>
          <w:type w:val="bbPlcHdr"/>
        </w:types>
        <w:behaviors>
          <w:behavior w:val="content"/>
        </w:behaviors>
        <w:guid w:val="{BD4DCE78-2F6B-462A-98BF-88AE732657DE}"/>
      </w:docPartPr>
      <w:docPartBody>
        <w:p w:rsidR="006374FF" w:rsidRDefault="006E1110" w:rsidP="006E1110">
          <w:pPr>
            <w:pStyle w:val="753CBB8F0B6F4935AED8C0C0A9F793571"/>
          </w:pPr>
          <w:r>
            <w:rPr>
              <w:lang w:eastAsia="en-AU"/>
            </w:rPr>
            <w:t>Y/N</w:t>
          </w:r>
        </w:p>
      </w:docPartBody>
    </w:docPart>
    <w:docPart>
      <w:docPartPr>
        <w:name w:val="408117CDB6744F1B8F3F77BC6C18935D"/>
        <w:category>
          <w:name w:val="General"/>
          <w:gallery w:val="placeholder"/>
        </w:category>
        <w:types>
          <w:type w:val="bbPlcHdr"/>
        </w:types>
        <w:behaviors>
          <w:behavior w:val="content"/>
        </w:behaviors>
        <w:guid w:val="{D3419C59-5071-4226-9E81-3665336FC358}"/>
      </w:docPartPr>
      <w:docPartBody>
        <w:p w:rsidR="006374FF" w:rsidRDefault="006E1110" w:rsidP="006E1110">
          <w:pPr>
            <w:pStyle w:val="408117CDB6744F1B8F3F77BC6C18935D1"/>
          </w:pPr>
          <w:r>
            <w:rPr>
              <w:lang w:eastAsia="en-AU"/>
            </w:rPr>
            <w:t>Y/N</w:t>
          </w:r>
        </w:p>
      </w:docPartBody>
    </w:docPart>
    <w:docPart>
      <w:docPartPr>
        <w:name w:val="3DC181EE67A14BE9ADFA1A93A3B7B5BB"/>
        <w:category>
          <w:name w:val="General"/>
          <w:gallery w:val="placeholder"/>
        </w:category>
        <w:types>
          <w:type w:val="bbPlcHdr"/>
        </w:types>
        <w:behaviors>
          <w:behavior w:val="content"/>
        </w:behaviors>
        <w:guid w:val="{E54DBAAE-DADC-4026-A513-4135387BDC83}"/>
      </w:docPartPr>
      <w:docPartBody>
        <w:p w:rsidR="006374FF" w:rsidRDefault="006E1110" w:rsidP="006E1110">
          <w:pPr>
            <w:pStyle w:val="3DC181EE67A14BE9ADFA1A93A3B7B5BB3"/>
          </w:pPr>
          <w:r w:rsidRPr="00F23CE1">
            <w:rPr>
              <w:lang w:eastAsia="en-AU"/>
            </w:rPr>
            <w:t>Y/N/NA</w:t>
          </w:r>
        </w:p>
      </w:docPartBody>
    </w:docPart>
    <w:docPart>
      <w:docPartPr>
        <w:name w:val="661C20824A3745E19A9FA3B0CACF7321"/>
        <w:category>
          <w:name w:val="General"/>
          <w:gallery w:val="placeholder"/>
        </w:category>
        <w:types>
          <w:type w:val="bbPlcHdr"/>
        </w:types>
        <w:behaviors>
          <w:behavior w:val="content"/>
        </w:behaviors>
        <w:guid w:val="{DBAB8CBE-D059-43A3-AEB6-C893F16B33F3}"/>
      </w:docPartPr>
      <w:docPartBody>
        <w:p w:rsidR="006374FF" w:rsidRDefault="006E1110" w:rsidP="006E1110">
          <w:pPr>
            <w:pStyle w:val="661C20824A3745E19A9FA3B0CACF73211"/>
          </w:pPr>
          <w:r>
            <w:rPr>
              <w:lang w:eastAsia="en-AU"/>
            </w:rPr>
            <w:t>Y/N</w:t>
          </w:r>
        </w:p>
      </w:docPartBody>
    </w:docPart>
    <w:docPart>
      <w:docPartPr>
        <w:name w:val="5700F0EE7CF644B497A9685A90437AC1"/>
        <w:category>
          <w:name w:val="General"/>
          <w:gallery w:val="placeholder"/>
        </w:category>
        <w:types>
          <w:type w:val="bbPlcHdr"/>
        </w:types>
        <w:behaviors>
          <w:behavior w:val="content"/>
        </w:behaviors>
        <w:guid w:val="{57AF1CF9-F14E-44F4-A4C5-17A54F9AA938}"/>
      </w:docPartPr>
      <w:docPartBody>
        <w:p w:rsidR="006374FF" w:rsidRDefault="006E1110" w:rsidP="006E1110">
          <w:pPr>
            <w:pStyle w:val="5700F0EE7CF644B497A9685A90437AC11"/>
          </w:pPr>
          <w:r>
            <w:rPr>
              <w:lang w:eastAsia="en-AU"/>
            </w:rPr>
            <w:t>Y/N</w:t>
          </w:r>
        </w:p>
      </w:docPartBody>
    </w:docPart>
    <w:docPart>
      <w:docPartPr>
        <w:name w:val="07CF7B2FA9A740C8A0F9AE894445343A"/>
        <w:category>
          <w:name w:val="General"/>
          <w:gallery w:val="placeholder"/>
        </w:category>
        <w:types>
          <w:type w:val="bbPlcHdr"/>
        </w:types>
        <w:behaviors>
          <w:behavior w:val="content"/>
        </w:behaviors>
        <w:guid w:val="{75B1533E-AA37-44CD-A011-8F469A3BB0D8}"/>
      </w:docPartPr>
      <w:docPartBody>
        <w:p w:rsidR="006374FF" w:rsidRDefault="006E1110" w:rsidP="006E1110">
          <w:pPr>
            <w:pStyle w:val="07CF7B2FA9A740C8A0F9AE894445343A1"/>
          </w:pPr>
          <w:r>
            <w:rPr>
              <w:lang w:eastAsia="en-AU"/>
            </w:rPr>
            <w:t>Y/N</w:t>
          </w:r>
        </w:p>
      </w:docPartBody>
    </w:docPart>
    <w:docPart>
      <w:docPartPr>
        <w:name w:val="E10F22D0F2534A368099A87FE3E4E45F"/>
        <w:category>
          <w:name w:val="General"/>
          <w:gallery w:val="placeholder"/>
        </w:category>
        <w:types>
          <w:type w:val="bbPlcHdr"/>
        </w:types>
        <w:behaviors>
          <w:behavior w:val="content"/>
        </w:behaviors>
        <w:guid w:val="{BFB80C8C-5AF5-448B-BC88-9E53A4A51E9B}"/>
      </w:docPartPr>
      <w:docPartBody>
        <w:p w:rsidR="006374FF" w:rsidRDefault="006E1110" w:rsidP="006E1110">
          <w:pPr>
            <w:pStyle w:val="E10F22D0F2534A368099A87FE3E4E45F1"/>
          </w:pPr>
          <w:r>
            <w:rPr>
              <w:lang w:eastAsia="en-AU"/>
            </w:rPr>
            <w:t>Y/N</w:t>
          </w:r>
        </w:p>
      </w:docPartBody>
    </w:docPart>
    <w:docPart>
      <w:docPartPr>
        <w:name w:val="3D3C0599049B47F894334AE20D6F11E5"/>
        <w:category>
          <w:name w:val="General"/>
          <w:gallery w:val="placeholder"/>
        </w:category>
        <w:types>
          <w:type w:val="bbPlcHdr"/>
        </w:types>
        <w:behaviors>
          <w:behavior w:val="content"/>
        </w:behaviors>
        <w:guid w:val="{AEE51F75-21F5-47D1-80B6-65D7521E4A2F}"/>
      </w:docPartPr>
      <w:docPartBody>
        <w:p w:rsidR="006374FF" w:rsidRDefault="006E1110" w:rsidP="006E1110">
          <w:pPr>
            <w:pStyle w:val="3D3C0599049B47F894334AE20D6F11E51"/>
          </w:pPr>
          <w:r>
            <w:rPr>
              <w:lang w:eastAsia="en-AU"/>
            </w:rPr>
            <w:t>Y/N</w:t>
          </w:r>
        </w:p>
      </w:docPartBody>
    </w:docPart>
    <w:docPart>
      <w:docPartPr>
        <w:name w:val="565F99ABF4764E139B6F9B8153831AC5"/>
        <w:category>
          <w:name w:val="General"/>
          <w:gallery w:val="placeholder"/>
        </w:category>
        <w:types>
          <w:type w:val="bbPlcHdr"/>
        </w:types>
        <w:behaviors>
          <w:behavior w:val="content"/>
        </w:behaviors>
        <w:guid w:val="{FCFF2193-798F-4E67-9E15-B30BAF521ED1}"/>
      </w:docPartPr>
      <w:docPartBody>
        <w:p w:rsidR="006374FF" w:rsidRDefault="006E1110" w:rsidP="006E1110">
          <w:pPr>
            <w:pStyle w:val="565F99ABF4764E139B6F9B8153831AC51"/>
          </w:pPr>
          <w:r>
            <w:rPr>
              <w:lang w:eastAsia="en-AU"/>
            </w:rPr>
            <w:t>Y/N</w:t>
          </w:r>
        </w:p>
      </w:docPartBody>
    </w:docPart>
    <w:docPart>
      <w:docPartPr>
        <w:name w:val="E753D9E18A994896830232A029381B55"/>
        <w:category>
          <w:name w:val="General"/>
          <w:gallery w:val="placeholder"/>
        </w:category>
        <w:types>
          <w:type w:val="bbPlcHdr"/>
        </w:types>
        <w:behaviors>
          <w:behavior w:val="content"/>
        </w:behaviors>
        <w:guid w:val="{832F9924-6D30-421D-9EE0-F1C01F1E1C05}"/>
      </w:docPartPr>
      <w:docPartBody>
        <w:p w:rsidR="006374FF" w:rsidRDefault="006E1110" w:rsidP="006E1110">
          <w:pPr>
            <w:pStyle w:val="E753D9E18A994896830232A029381B551"/>
          </w:pPr>
          <w:r>
            <w:rPr>
              <w:lang w:eastAsia="en-AU"/>
            </w:rPr>
            <w:t>Y/N</w:t>
          </w:r>
        </w:p>
      </w:docPartBody>
    </w:docPart>
    <w:docPart>
      <w:docPartPr>
        <w:name w:val="576C58FD95734AAB98E5FAB8302611D9"/>
        <w:category>
          <w:name w:val="General"/>
          <w:gallery w:val="placeholder"/>
        </w:category>
        <w:types>
          <w:type w:val="bbPlcHdr"/>
        </w:types>
        <w:behaviors>
          <w:behavior w:val="content"/>
        </w:behaviors>
        <w:guid w:val="{331CFDAF-4FBF-41F7-B13A-07306AF1B6F4}"/>
      </w:docPartPr>
      <w:docPartBody>
        <w:p w:rsidR="006374FF" w:rsidRDefault="006E1110" w:rsidP="006E1110">
          <w:pPr>
            <w:pStyle w:val="576C58FD95734AAB98E5FAB8302611D91"/>
          </w:pPr>
          <w:r>
            <w:rPr>
              <w:lang w:eastAsia="en-AU"/>
            </w:rPr>
            <w:t>Y/N</w:t>
          </w:r>
        </w:p>
      </w:docPartBody>
    </w:docPart>
    <w:docPart>
      <w:docPartPr>
        <w:name w:val="DEEB9C84D39D4CFBA958E6971B8DD194"/>
        <w:category>
          <w:name w:val="General"/>
          <w:gallery w:val="placeholder"/>
        </w:category>
        <w:types>
          <w:type w:val="bbPlcHdr"/>
        </w:types>
        <w:behaviors>
          <w:behavior w:val="content"/>
        </w:behaviors>
        <w:guid w:val="{4FEAA517-18DA-4990-B355-9B6B59F655B0}"/>
      </w:docPartPr>
      <w:docPartBody>
        <w:p w:rsidR="006374FF" w:rsidRDefault="006E1110" w:rsidP="006E1110">
          <w:pPr>
            <w:pStyle w:val="DEEB9C84D39D4CFBA958E6971B8DD1941"/>
          </w:pPr>
          <w:r>
            <w:rPr>
              <w:lang w:eastAsia="en-AU"/>
            </w:rPr>
            <w:t>Y/N</w:t>
          </w:r>
        </w:p>
      </w:docPartBody>
    </w:docPart>
    <w:docPart>
      <w:docPartPr>
        <w:name w:val="A11CFC654ED2406DBF2A524BAD0CB1BC"/>
        <w:category>
          <w:name w:val="General"/>
          <w:gallery w:val="placeholder"/>
        </w:category>
        <w:types>
          <w:type w:val="bbPlcHdr"/>
        </w:types>
        <w:behaviors>
          <w:behavior w:val="content"/>
        </w:behaviors>
        <w:guid w:val="{FE310DD9-EA39-4F06-9187-ABFC7EEABB78}"/>
      </w:docPartPr>
      <w:docPartBody>
        <w:p w:rsidR="006374FF" w:rsidRDefault="006E1110" w:rsidP="006E1110">
          <w:pPr>
            <w:pStyle w:val="A11CFC654ED2406DBF2A524BAD0CB1BC1"/>
          </w:pPr>
          <w:r>
            <w:rPr>
              <w:lang w:eastAsia="en-AU"/>
            </w:rPr>
            <w:t>Y/N</w:t>
          </w:r>
        </w:p>
      </w:docPartBody>
    </w:docPart>
    <w:docPart>
      <w:docPartPr>
        <w:name w:val="0207B9E44C7448C1AEA0B4DBB55D73A0"/>
        <w:category>
          <w:name w:val="General"/>
          <w:gallery w:val="placeholder"/>
        </w:category>
        <w:types>
          <w:type w:val="bbPlcHdr"/>
        </w:types>
        <w:behaviors>
          <w:behavior w:val="content"/>
        </w:behaviors>
        <w:guid w:val="{B7152903-3392-4428-9493-A82777225918}"/>
      </w:docPartPr>
      <w:docPartBody>
        <w:p w:rsidR="006374FF" w:rsidRDefault="006E1110" w:rsidP="006E1110">
          <w:pPr>
            <w:pStyle w:val="0207B9E44C7448C1AEA0B4DBB55D73A01"/>
          </w:pPr>
          <w:r>
            <w:rPr>
              <w:lang w:eastAsia="en-AU"/>
            </w:rPr>
            <w:t>Y/N</w:t>
          </w:r>
        </w:p>
      </w:docPartBody>
    </w:docPart>
    <w:docPart>
      <w:docPartPr>
        <w:name w:val="5033D4FEDE114A33BD00D59F4712EC14"/>
        <w:category>
          <w:name w:val="General"/>
          <w:gallery w:val="placeholder"/>
        </w:category>
        <w:types>
          <w:type w:val="bbPlcHdr"/>
        </w:types>
        <w:behaviors>
          <w:behavior w:val="content"/>
        </w:behaviors>
        <w:guid w:val="{A4956845-569F-4F60-861C-664BE603234B}"/>
      </w:docPartPr>
      <w:docPartBody>
        <w:p w:rsidR="006374FF" w:rsidRDefault="006E1110" w:rsidP="006E1110">
          <w:pPr>
            <w:pStyle w:val="5033D4FEDE114A33BD00D59F4712EC141"/>
          </w:pPr>
          <w:r>
            <w:rPr>
              <w:lang w:eastAsia="en-AU"/>
            </w:rPr>
            <w:t>Y/N</w:t>
          </w:r>
        </w:p>
      </w:docPartBody>
    </w:docPart>
    <w:docPart>
      <w:docPartPr>
        <w:name w:val="6741E7FADF8348D7BD529F6BC0893FEE"/>
        <w:category>
          <w:name w:val="General"/>
          <w:gallery w:val="placeholder"/>
        </w:category>
        <w:types>
          <w:type w:val="bbPlcHdr"/>
        </w:types>
        <w:behaviors>
          <w:behavior w:val="content"/>
        </w:behaviors>
        <w:guid w:val="{F630BE39-7B9B-4A76-A45D-C5023B43E115}"/>
      </w:docPartPr>
      <w:docPartBody>
        <w:p w:rsidR="00F11E6D" w:rsidRDefault="006E1110" w:rsidP="006E1110">
          <w:pPr>
            <w:pStyle w:val="6741E7FADF8348D7BD529F6BC0893FEE1"/>
          </w:pPr>
          <w:r>
            <w:rPr>
              <w:lang w:eastAsia="en-AU"/>
            </w:rPr>
            <w:t>Y/N</w:t>
          </w:r>
        </w:p>
      </w:docPartBody>
    </w:docPart>
    <w:docPart>
      <w:docPartPr>
        <w:name w:val="EF8223E170E44D568969BB9950786BF2"/>
        <w:category>
          <w:name w:val="General"/>
          <w:gallery w:val="placeholder"/>
        </w:category>
        <w:types>
          <w:type w:val="bbPlcHdr"/>
        </w:types>
        <w:behaviors>
          <w:behavior w:val="content"/>
        </w:behaviors>
        <w:guid w:val="{4A7847CB-5D60-462C-B7F4-FAEB2B442CBD}"/>
      </w:docPartPr>
      <w:docPartBody>
        <w:p w:rsidR="00F11E6D" w:rsidRDefault="006E1110" w:rsidP="006E1110">
          <w:pPr>
            <w:pStyle w:val="EF8223E170E44D568969BB9950786BF21"/>
          </w:pPr>
          <w:r w:rsidRPr="0020073F">
            <w:rPr>
              <w:lang w:eastAsia="en-AU"/>
            </w:rPr>
            <w:t>Y/N/NA</w:t>
          </w:r>
        </w:p>
      </w:docPartBody>
    </w:docPart>
    <w:docPart>
      <w:docPartPr>
        <w:name w:val="190C5122D4454AE2B4954A815CF408F0"/>
        <w:category>
          <w:name w:val="General"/>
          <w:gallery w:val="placeholder"/>
        </w:category>
        <w:types>
          <w:type w:val="bbPlcHdr"/>
        </w:types>
        <w:behaviors>
          <w:behavior w:val="content"/>
        </w:behaviors>
        <w:guid w:val="{D977AE22-1A70-41BA-9FAC-F2919AF8426A}"/>
      </w:docPartPr>
      <w:docPartBody>
        <w:p w:rsidR="00F11E6D" w:rsidRDefault="006E1110" w:rsidP="006E1110">
          <w:pPr>
            <w:pStyle w:val="190C5122D4454AE2B4954A815CF408F01"/>
          </w:pPr>
          <w:r w:rsidRPr="0020073F">
            <w:rPr>
              <w:lang w:eastAsia="en-AU"/>
            </w:rPr>
            <w:t>Y/N/NA</w:t>
          </w:r>
        </w:p>
      </w:docPartBody>
    </w:docPart>
    <w:docPart>
      <w:docPartPr>
        <w:name w:val="29F4847B5F5A48668E0D99C8BB79A396"/>
        <w:category>
          <w:name w:val="General"/>
          <w:gallery w:val="placeholder"/>
        </w:category>
        <w:types>
          <w:type w:val="bbPlcHdr"/>
        </w:types>
        <w:behaviors>
          <w:behavior w:val="content"/>
        </w:behaviors>
        <w:guid w:val="{0505C604-DE5E-4B8F-BBB8-C3660DF44ED8}"/>
      </w:docPartPr>
      <w:docPartBody>
        <w:p w:rsidR="00F11E6D" w:rsidRDefault="006E1110" w:rsidP="006E1110">
          <w:pPr>
            <w:pStyle w:val="29F4847B5F5A48668E0D99C8BB79A3961"/>
          </w:pPr>
          <w:r w:rsidRPr="0020073F">
            <w:rPr>
              <w:lang w:eastAsia="en-AU"/>
            </w:rPr>
            <w:t>Y/N/NA</w:t>
          </w:r>
        </w:p>
      </w:docPartBody>
    </w:docPart>
    <w:docPart>
      <w:docPartPr>
        <w:name w:val="14623450C39147CAB6B17F0D0F14DE93"/>
        <w:category>
          <w:name w:val="General"/>
          <w:gallery w:val="placeholder"/>
        </w:category>
        <w:types>
          <w:type w:val="bbPlcHdr"/>
        </w:types>
        <w:behaviors>
          <w:behavior w:val="content"/>
        </w:behaviors>
        <w:guid w:val="{F44CFE26-BA0B-4EC9-A066-E5933D646D45}"/>
      </w:docPartPr>
      <w:docPartBody>
        <w:p w:rsidR="006C1D34" w:rsidRDefault="006E1110" w:rsidP="006E1110">
          <w:pPr>
            <w:pStyle w:val="14623450C39147CAB6B17F0D0F14DE931"/>
          </w:pPr>
          <w:r w:rsidRPr="0020073F">
            <w:rPr>
              <w:lang w:eastAsia="en-AU"/>
            </w:rPr>
            <w:t>Y/N/NA</w:t>
          </w:r>
        </w:p>
      </w:docPartBody>
    </w:docPart>
    <w:docPart>
      <w:docPartPr>
        <w:name w:val="275DC2F33AB647CE9E982F5BE60B28F8"/>
        <w:category>
          <w:name w:val="General"/>
          <w:gallery w:val="placeholder"/>
        </w:category>
        <w:types>
          <w:type w:val="bbPlcHdr"/>
        </w:types>
        <w:behaviors>
          <w:behavior w:val="content"/>
        </w:behaviors>
        <w:guid w:val="{2CE8C38E-0BB2-49C2-B513-616F4E868FB8}"/>
      </w:docPartPr>
      <w:docPartBody>
        <w:p w:rsidR="006C1D34" w:rsidRDefault="006E1110" w:rsidP="006E1110">
          <w:pPr>
            <w:pStyle w:val="275DC2F33AB647CE9E982F5BE60B28F81"/>
          </w:pPr>
          <w:r w:rsidRPr="0020073F">
            <w:rPr>
              <w:lang w:eastAsia="en-AU"/>
            </w:rPr>
            <w:t>Y/N/NA</w:t>
          </w:r>
        </w:p>
      </w:docPartBody>
    </w:docPart>
    <w:docPart>
      <w:docPartPr>
        <w:name w:val="32FEBA0D71BB497F8A5F552CEFB00398"/>
        <w:category>
          <w:name w:val="General"/>
          <w:gallery w:val="placeholder"/>
        </w:category>
        <w:types>
          <w:type w:val="bbPlcHdr"/>
        </w:types>
        <w:behaviors>
          <w:behavior w:val="content"/>
        </w:behaviors>
        <w:guid w:val="{BCC9A12C-296C-432E-B8C1-0881A84C018A}"/>
      </w:docPartPr>
      <w:docPartBody>
        <w:p w:rsidR="006C1D34" w:rsidRDefault="006E1110" w:rsidP="006E1110">
          <w:pPr>
            <w:pStyle w:val="32FEBA0D71BB497F8A5F552CEFB003981"/>
          </w:pPr>
          <w:r>
            <w:rPr>
              <w:lang w:eastAsia="en-AU"/>
            </w:rPr>
            <w:t>Y/N</w:t>
          </w:r>
        </w:p>
      </w:docPartBody>
    </w:docPart>
    <w:docPart>
      <w:docPartPr>
        <w:name w:val="CF93BF09091B41FC8D64358485BA25A7"/>
        <w:category>
          <w:name w:val="General"/>
          <w:gallery w:val="placeholder"/>
        </w:category>
        <w:types>
          <w:type w:val="bbPlcHdr"/>
        </w:types>
        <w:behaviors>
          <w:behavior w:val="content"/>
        </w:behaviors>
        <w:guid w:val="{A900EF9A-D64F-42A1-9CBC-745D61CECF4F}"/>
      </w:docPartPr>
      <w:docPartBody>
        <w:p w:rsidR="006C1D34" w:rsidRDefault="006E1110" w:rsidP="006E1110">
          <w:pPr>
            <w:pStyle w:val="CF93BF09091B41FC8D64358485BA25A71"/>
          </w:pPr>
          <w:r>
            <w:rPr>
              <w:lang w:eastAsia="en-AU"/>
            </w:rPr>
            <w:t>Y/N</w:t>
          </w:r>
        </w:p>
      </w:docPartBody>
    </w:docPart>
    <w:docPart>
      <w:docPartPr>
        <w:name w:val="0D011C9678684352A4DE7DF4A9870C9E"/>
        <w:category>
          <w:name w:val="General"/>
          <w:gallery w:val="placeholder"/>
        </w:category>
        <w:types>
          <w:type w:val="bbPlcHdr"/>
        </w:types>
        <w:behaviors>
          <w:behavior w:val="content"/>
        </w:behaviors>
        <w:guid w:val="{43DE849D-580D-4702-98B4-C32BA43E6B0B}"/>
      </w:docPartPr>
      <w:docPartBody>
        <w:p w:rsidR="006C1D34" w:rsidRDefault="006E1110" w:rsidP="006E1110">
          <w:pPr>
            <w:pStyle w:val="0D011C9678684352A4DE7DF4A9870C9E1"/>
          </w:pPr>
          <w:r w:rsidRPr="0020073F">
            <w:rPr>
              <w:lang w:eastAsia="en-AU"/>
            </w:rPr>
            <w:t>Y/N/NA</w:t>
          </w:r>
        </w:p>
      </w:docPartBody>
    </w:docPart>
    <w:docPart>
      <w:docPartPr>
        <w:name w:val="B1D06DAA31F2475BAEF16C163690446B"/>
        <w:category>
          <w:name w:val="General"/>
          <w:gallery w:val="placeholder"/>
        </w:category>
        <w:types>
          <w:type w:val="bbPlcHdr"/>
        </w:types>
        <w:behaviors>
          <w:behavior w:val="content"/>
        </w:behaviors>
        <w:guid w:val="{246E7682-F471-47C1-8E9B-1F053EDB5BB4}"/>
      </w:docPartPr>
      <w:docPartBody>
        <w:p w:rsidR="006C1D34" w:rsidRDefault="006E1110" w:rsidP="006E1110">
          <w:pPr>
            <w:pStyle w:val="B1D06DAA31F2475BAEF16C163690446B1"/>
          </w:pPr>
          <w:r w:rsidRPr="0020073F">
            <w:rPr>
              <w:lang w:eastAsia="en-AU"/>
            </w:rPr>
            <w:t>Y/N/NA</w:t>
          </w:r>
        </w:p>
      </w:docPartBody>
    </w:docPart>
    <w:docPart>
      <w:docPartPr>
        <w:name w:val="0E39B47D2B134231834D1FCB6880F45C"/>
        <w:category>
          <w:name w:val="General"/>
          <w:gallery w:val="placeholder"/>
        </w:category>
        <w:types>
          <w:type w:val="bbPlcHdr"/>
        </w:types>
        <w:behaviors>
          <w:behavior w:val="content"/>
        </w:behaviors>
        <w:guid w:val="{CDE11A56-936A-4D5F-858F-3B06302883DD}"/>
      </w:docPartPr>
      <w:docPartBody>
        <w:p w:rsidR="006C1D34" w:rsidRDefault="006E1110" w:rsidP="006E1110">
          <w:pPr>
            <w:pStyle w:val="0E39B47D2B134231834D1FCB6880F45C1"/>
          </w:pPr>
          <w:r w:rsidRPr="00FF39C0">
            <w:rPr>
              <w:lang w:eastAsia="en-AU"/>
            </w:rPr>
            <w:t>Y/N/NA</w:t>
          </w:r>
        </w:p>
      </w:docPartBody>
    </w:docPart>
    <w:docPart>
      <w:docPartPr>
        <w:name w:val="D11B72DFB8864FFDA2AC1D50E0DA67A8"/>
        <w:category>
          <w:name w:val="General"/>
          <w:gallery w:val="placeholder"/>
        </w:category>
        <w:types>
          <w:type w:val="bbPlcHdr"/>
        </w:types>
        <w:behaviors>
          <w:behavior w:val="content"/>
        </w:behaviors>
        <w:guid w:val="{7F9A106A-ACA3-406D-A3ED-802D631A3D49}"/>
      </w:docPartPr>
      <w:docPartBody>
        <w:p w:rsidR="006C1D34" w:rsidRDefault="006E1110" w:rsidP="006E1110">
          <w:pPr>
            <w:pStyle w:val="D11B72DFB8864FFDA2AC1D50E0DA67A81"/>
          </w:pPr>
          <w:r w:rsidRPr="0020073F">
            <w:rPr>
              <w:lang w:eastAsia="en-AU"/>
            </w:rPr>
            <w:t>Y/N/NA</w:t>
          </w:r>
        </w:p>
      </w:docPartBody>
    </w:docPart>
    <w:docPart>
      <w:docPartPr>
        <w:name w:val="E167E4FEE43547CA98F861CA48459227"/>
        <w:category>
          <w:name w:val="General"/>
          <w:gallery w:val="placeholder"/>
        </w:category>
        <w:types>
          <w:type w:val="bbPlcHdr"/>
        </w:types>
        <w:behaviors>
          <w:behavior w:val="content"/>
        </w:behaviors>
        <w:guid w:val="{F25466F5-BA56-4069-8B0F-B578CAC7D58A}"/>
      </w:docPartPr>
      <w:docPartBody>
        <w:p w:rsidR="006C1D34" w:rsidRDefault="006E1110" w:rsidP="006E1110">
          <w:pPr>
            <w:pStyle w:val="E167E4FEE43547CA98F861CA484592271"/>
          </w:pPr>
          <w:r w:rsidRPr="0020073F">
            <w:rPr>
              <w:lang w:eastAsia="en-AU"/>
            </w:rPr>
            <w:t>Y/N/NA</w:t>
          </w:r>
        </w:p>
      </w:docPartBody>
    </w:docPart>
    <w:docPart>
      <w:docPartPr>
        <w:name w:val="C9908EB6286940E1A1D973A6F40174BC"/>
        <w:category>
          <w:name w:val="General"/>
          <w:gallery w:val="placeholder"/>
        </w:category>
        <w:types>
          <w:type w:val="bbPlcHdr"/>
        </w:types>
        <w:behaviors>
          <w:behavior w:val="content"/>
        </w:behaviors>
        <w:guid w:val="{1BECD150-1DF5-46B0-B05C-58D1AD0D3C8D}"/>
      </w:docPartPr>
      <w:docPartBody>
        <w:p w:rsidR="0016315A" w:rsidRDefault="006E1110" w:rsidP="006E1110">
          <w:pPr>
            <w:pStyle w:val="C9908EB6286940E1A1D973A6F40174BC1"/>
          </w:pPr>
          <w:r w:rsidRPr="0020073F">
            <w:rPr>
              <w:lang w:eastAsia="en-AU"/>
            </w:rPr>
            <w:t>Y/N/NA</w:t>
          </w:r>
        </w:p>
      </w:docPartBody>
    </w:docPart>
    <w:docPart>
      <w:docPartPr>
        <w:name w:val="42B9A972CCE14E7F86814ED760015996"/>
        <w:category>
          <w:name w:val="General"/>
          <w:gallery w:val="placeholder"/>
        </w:category>
        <w:types>
          <w:type w:val="bbPlcHdr"/>
        </w:types>
        <w:behaviors>
          <w:behavior w:val="content"/>
        </w:behaviors>
        <w:guid w:val="{87D74CDC-E035-49FA-8FFF-F8DE3AB0C246}"/>
      </w:docPartPr>
      <w:docPartBody>
        <w:p w:rsidR="0016315A" w:rsidRDefault="006E1110" w:rsidP="006E1110">
          <w:pPr>
            <w:pStyle w:val="42B9A972CCE14E7F86814ED7600159961"/>
          </w:pPr>
          <w:r w:rsidRPr="0020073F">
            <w:rPr>
              <w:lang w:eastAsia="en-AU"/>
            </w:rPr>
            <w:t>Y/N/NA</w:t>
          </w:r>
        </w:p>
      </w:docPartBody>
    </w:docPart>
    <w:docPart>
      <w:docPartPr>
        <w:name w:val="4AE67EDD29534975A73094F618718A03"/>
        <w:category>
          <w:name w:val="General"/>
          <w:gallery w:val="placeholder"/>
        </w:category>
        <w:types>
          <w:type w:val="bbPlcHdr"/>
        </w:types>
        <w:behaviors>
          <w:behavior w:val="content"/>
        </w:behaviors>
        <w:guid w:val="{1D7D6E44-9B54-4F9F-9738-584D3201E6D9}"/>
      </w:docPartPr>
      <w:docPartBody>
        <w:p w:rsidR="0016315A" w:rsidRDefault="006E1110" w:rsidP="006E1110">
          <w:pPr>
            <w:pStyle w:val="4AE67EDD29534975A73094F618718A031"/>
          </w:pPr>
          <w:r w:rsidRPr="0020073F">
            <w:rPr>
              <w:lang w:eastAsia="en-AU"/>
            </w:rPr>
            <w:t>Y/N/NA</w:t>
          </w:r>
        </w:p>
      </w:docPartBody>
    </w:docPart>
    <w:docPart>
      <w:docPartPr>
        <w:name w:val="3CA52C1F2E2A4AA8AE58AAAC21D2C761"/>
        <w:category>
          <w:name w:val="General"/>
          <w:gallery w:val="placeholder"/>
        </w:category>
        <w:types>
          <w:type w:val="bbPlcHdr"/>
        </w:types>
        <w:behaviors>
          <w:behavior w:val="content"/>
        </w:behaviors>
        <w:guid w:val="{6A47A2F2-1D3D-4C6D-B2AD-7BAF92C010DF}"/>
      </w:docPartPr>
      <w:docPartBody>
        <w:p w:rsidR="0016315A" w:rsidRDefault="006E1110" w:rsidP="006E1110">
          <w:pPr>
            <w:pStyle w:val="3CA52C1F2E2A4AA8AE58AAAC21D2C7611"/>
          </w:pPr>
          <w:r w:rsidRPr="0020073F">
            <w:rPr>
              <w:lang w:eastAsia="en-AU"/>
            </w:rPr>
            <w:t>Y/N/NA</w:t>
          </w:r>
        </w:p>
      </w:docPartBody>
    </w:docPart>
    <w:docPart>
      <w:docPartPr>
        <w:name w:val="D28FE2AFB82B47F8BF8E34F9DF56B16C"/>
        <w:category>
          <w:name w:val="General"/>
          <w:gallery w:val="placeholder"/>
        </w:category>
        <w:types>
          <w:type w:val="bbPlcHdr"/>
        </w:types>
        <w:behaviors>
          <w:behavior w:val="content"/>
        </w:behaviors>
        <w:guid w:val="{3143B8A4-8F48-46F5-85DA-E14AF6234579}"/>
      </w:docPartPr>
      <w:docPartBody>
        <w:p w:rsidR="0016315A" w:rsidRDefault="006E1110" w:rsidP="006E1110">
          <w:pPr>
            <w:pStyle w:val="D28FE2AFB82B47F8BF8E34F9DF56B16C1"/>
          </w:pPr>
          <w:r w:rsidRPr="00D72EF4">
            <w:rPr>
              <w:lang w:eastAsia="en-AU"/>
            </w:rPr>
            <w:t>Y/N/NA</w:t>
          </w:r>
        </w:p>
      </w:docPartBody>
    </w:docPart>
    <w:docPart>
      <w:docPartPr>
        <w:name w:val="E58C3F34815448B787C83C364CEADC22"/>
        <w:category>
          <w:name w:val="General"/>
          <w:gallery w:val="placeholder"/>
        </w:category>
        <w:types>
          <w:type w:val="bbPlcHdr"/>
        </w:types>
        <w:behaviors>
          <w:behavior w:val="content"/>
        </w:behaviors>
        <w:guid w:val="{3976E7FA-618F-4567-8B6C-D64C8CB56E27}"/>
      </w:docPartPr>
      <w:docPartBody>
        <w:p w:rsidR="0016315A" w:rsidRDefault="006E1110" w:rsidP="006E1110">
          <w:pPr>
            <w:pStyle w:val="E58C3F34815448B787C83C364CEADC221"/>
          </w:pPr>
          <w:r w:rsidRPr="00D72EF4">
            <w:rPr>
              <w:lang w:eastAsia="en-AU"/>
            </w:rPr>
            <w:t>Y/N/NA</w:t>
          </w:r>
        </w:p>
      </w:docPartBody>
    </w:docPart>
    <w:docPart>
      <w:docPartPr>
        <w:name w:val="05760C5C059547F6BBB7F6E95EBF5FDF"/>
        <w:category>
          <w:name w:val="General"/>
          <w:gallery w:val="placeholder"/>
        </w:category>
        <w:types>
          <w:type w:val="bbPlcHdr"/>
        </w:types>
        <w:behaviors>
          <w:behavior w:val="content"/>
        </w:behaviors>
        <w:guid w:val="{7B42AE56-DA07-46A7-B323-34AB56099FC2}"/>
      </w:docPartPr>
      <w:docPartBody>
        <w:p w:rsidR="0016315A" w:rsidRDefault="006E1110" w:rsidP="006E1110">
          <w:pPr>
            <w:pStyle w:val="05760C5C059547F6BBB7F6E95EBF5FDF1"/>
          </w:pPr>
          <w:r w:rsidRPr="00D72EF4">
            <w:rPr>
              <w:lang w:eastAsia="en-AU"/>
            </w:rPr>
            <w:t>Y/N/NA</w:t>
          </w:r>
        </w:p>
      </w:docPartBody>
    </w:docPart>
    <w:docPart>
      <w:docPartPr>
        <w:name w:val="1EC6C7468DF74694B95977013FC75D87"/>
        <w:category>
          <w:name w:val="General"/>
          <w:gallery w:val="placeholder"/>
        </w:category>
        <w:types>
          <w:type w:val="bbPlcHdr"/>
        </w:types>
        <w:behaviors>
          <w:behavior w:val="content"/>
        </w:behaviors>
        <w:guid w:val="{C813991D-ED42-4540-B0AF-CD87C19BDCD3}"/>
      </w:docPartPr>
      <w:docPartBody>
        <w:p w:rsidR="0016315A" w:rsidRDefault="006E1110" w:rsidP="006E1110">
          <w:pPr>
            <w:pStyle w:val="1EC6C7468DF74694B95977013FC75D871"/>
          </w:pPr>
          <w:r w:rsidRPr="00D72EF4">
            <w:rPr>
              <w:lang w:eastAsia="en-AU"/>
            </w:rPr>
            <w:t>Y/N/NA</w:t>
          </w:r>
        </w:p>
      </w:docPartBody>
    </w:docPart>
    <w:docPart>
      <w:docPartPr>
        <w:name w:val="57B5EC070A924270B97A2C39D426FED5"/>
        <w:category>
          <w:name w:val="General"/>
          <w:gallery w:val="placeholder"/>
        </w:category>
        <w:types>
          <w:type w:val="bbPlcHdr"/>
        </w:types>
        <w:behaviors>
          <w:behavior w:val="content"/>
        </w:behaviors>
        <w:guid w:val="{DEFB1193-DB37-4BC5-8FBD-DB50F580F182}"/>
      </w:docPartPr>
      <w:docPartBody>
        <w:p w:rsidR="0016315A" w:rsidRDefault="006E1110" w:rsidP="006E1110">
          <w:pPr>
            <w:pStyle w:val="57B5EC070A924270B97A2C39D426FED51"/>
          </w:pPr>
          <w:r w:rsidRPr="00D72EF4">
            <w:rPr>
              <w:lang w:eastAsia="en-AU"/>
            </w:rPr>
            <w:t>Y/N/NA</w:t>
          </w:r>
        </w:p>
      </w:docPartBody>
    </w:docPart>
    <w:docPart>
      <w:docPartPr>
        <w:name w:val="FBAF2186A0BF4F47A25467AC07746BFC"/>
        <w:category>
          <w:name w:val="General"/>
          <w:gallery w:val="placeholder"/>
        </w:category>
        <w:types>
          <w:type w:val="bbPlcHdr"/>
        </w:types>
        <w:behaviors>
          <w:behavior w:val="content"/>
        </w:behaviors>
        <w:guid w:val="{BF382F2F-3AC6-4CC1-814F-75E35DBDC7E9}"/>
      </w:docPartPr>
      <w:docPartBody>
        <w:p w:rsidR="0016315A" w:rsidRDefault="006E1110" w:rsidP="006E1110">
          <w:pPr>
            <w:pStyle w:val="FBAF2186A0BF4F47A25467AC07746BFC1"/>
          </w:pPr>
          <w:r w:rsidRPr="00D72EF4">
            <w:rPr>
              <w:lang w:eastAsia="en-AU"/>
            </w:rPr>
            <w:t>Y/N/NA</w:t>
          </w:r>
        </w:p>
      </w:docPartBody>
    </w:docPart>
    <w:docPart>
      <w:docPartPr>
        <w:name w:val="567B2BB71BD24CD097FF83B52CEA7388"/>
        <w:category>
          <w:name w:val="General"/>
          <w:gallery w:val="placeholder"/>
        </w:category>
        <w:types>
          <w:type w:val="bbPlcHdr"/>
        </w:types>
        <w:behaviors>
          <w:behavior w:val="content"/>
        </w:behaviors>
        <w:guid w:val="{9813760B-0FDE-44A9-8963-90658FA1699E}"/>
      </w:docPartPr>
      <w:docPartBody>
        <w:p w:rsidR="00C83AA1" w:rsidRDefault="006E1110" w:rsidP="006E1110">
          <w:pPr>
            <w:pStyle w:val="567B2BB71BD24CD097FF83B52CEA73881"/>
          </w:pPr>
          <w:r w:rsidRPr="0020073F">
            <w:rPr>
              <w:lang w:eastAsia="en-AU"/>
            </w:rPr>
            <w:t>Y/N/NA</w:t>
          </w:r>
        </w:p>
      </w:docPartBody>
    </w:docPart>
    <w:docPart>
      <w:docPartPr>
        <w:name w:val="FAC66B9EDCB442AEB4F666F2665CE5F1"/>
        <w:category>
          <w:name w:val="General"/>
          <w:gallery w:val="placeholder"/>
        </w:category>
        <w:types>
          <w:type w:val="bbPlcHdr"/>
        </w:types>
        <w:behaviors>
          <w:behavior w:val="content"/>
        </w:behaviors>
        <w:guid w:val="{4AC1451E-4C3E-4D4F-AB61-43B7C832E0CF}"/>
      </w:docPartPr>
      <w:docPartBody>
        <w:p w:rsidR="00C83AA1" w:rsidRDefault="006E1110" w:rsidP="006E1110">
          <w:pPr>
            <w:pStyle w:val="FAC66B9EDCB442AEB4F666F2665CE5F11"/>
          </w:pPr>
          <w:r w:rsidRPr="0020073F">
            <w:rPr>
              <w:lang w:eastAsia="en-AU"/>
            </w:rPr>
            <w:t>Y/N/NA</w:t>
          </w:r>
        </w:p>
      </w:docPartBody>
    </w:docPart>
    <w:docPart>
      <w:docPartPr>
        <w:name w:val="752896EB52E34A358C79BA622776319F"/>
        <w:category>
          <w:name w:val="General"/>
          <w:gallery w:val="placeholder"/>
        </w:category>
        <w:types>
          <w:type w:val="bbPlcHdr"/>
        </w:types>
        <w:behaviors>
          <w:behavior w:val="content"/>
        </w:behaviors>
        <w:guid w:val="{3B032252-F688-4495-B182-583418BB5AB5}"/>
      </w:docPartPr>
      <w:docPartBody>
        <w:p w:rsidR="00C83AA1" w:rsidRDefault="006E1110" w:rsidP="006E1110">
          <w:pPr>
            <w:pStyle w:val="752896EB52E34A358C79BA622776319F1"/>
          </w:pPr>
          <w:r w:rsidRPr="0020073F">
            <w:rPr>
              <w:lang w:eastAsia="en-AU"/>
            </w:rPr>
            <w:t>Y/N/NA</w:t>
          </w:r>
        </w:p>
      </w:docPartBody>
    </w:docPart>
    <w:docPart>
      <w:docPartPr>
        <w:name w:val="ED4F02968FA24FA89A283473916669FC"/>
        <w:category>
          <w:name w:val="General"/>
          <w:gallery w:val="placeholder"/>
        </w:category>
        <w:types>
          <w:type w:val="bbPlcHdr"/>
        </w:types>
        <w:behaviors>
          <w:behavior w:val="content"/>
        </w:behaviors>
        <w:guid w:val="{16B09042-535A-4194-8D19-DB6D25DAF1B2}"/>
      </w:docPartPr>
      <w:docPartBody>
        <w:p w:rsidR="00C83AA1" w:rsidRDefault="006E1110" w:rsidP="006E1110">
          <w:pPr>
            <w:pStyle w:val="ED4F02968FA24FA89A283473916669FC1"/>
          </w:pPr>
          <w:r w:rsidRPr="0020073F">
            <w:rPr>
              <w:lang w:eastAsia="en-AU"/>
            </w:rPr>
            <w:t>Y/N/NA</w:t>
          </w:r>
        </w:p>
      </w:docPartBody>
    </w:docPart>
    <w:docPart>
      <w:docPartPr>
        <w:name w:val="F78F0E56E447424498B714998D4EF7AA"/>
        <w:category>
          <w:name w:val="General"/>
          <w:gallery w:val="placeholder"/>
        </w:category>
        <w:types>
          <w:type w:val="bbPlcHdr"/>
        </w:types>
        <w:behaviors>
          <w:behavior w:val="content"/>
        </w:behaviors>
        <w:guid w:val="{8DB6D63C-1597-4B35-9B77-672629C42D1F}"/>
      </w:docPartPr>
      <w:docPartBody>
        <w:p w:rsidR="00C83AA1" w:rsidRDefault="006E1110" w:rsidP="006E1110">
          <w:pPr>
            <w:pStyle w:val="F78F0E56E447424498B714998D4EF7AA1"/>
          </w:pPr>
          <w:r w:rsidRPr="0020073F">
            <w:rPr>
              <w:lang w:eastAsia="en-AU"/>
            </w:rPr>
            <w:t>Y/N/NA</w:t>
          </w:r>
        </w:p>
      </w:docPartBody>
    </w:docPart>
    <w:docPart>
      <w:docPartPr>
        <w:name w:val="9702DE316BB441ADA74B01C31E47FE54"/>
        <w:category>
          <w:name w:val="General"/>
          <w:gallery w:val="placeholder"/>
        </w:category>
        <w:types>
          <w:type w:val="bbPlcHdr"/>
        </w:types>
        <w:behaviors>
          <w:behavior w:val="content"/>
        </w:behaviors>
        <w:guid w:val="{BF281F4C-7841-41BE-86E8-F818CF05EF74}"/>
      </w:docPartPr>
      <w:docPartBody>
        <w:p w:rsidR="00C83AA1" w:rsidRDefault="006E1110" w:rsidP="006E1110">
          <w:pPr>
            <w:pStyle w:val="9702DE316BB441ADA74B01C31E47FE541"/>
          </w:pPr>
          <w:r w:rsidRPr="0020073F">
            <w:rPr>
              <w:lang w:eastAsia="en-AU"/>
            </w:rPr>
            <w:t>Y/N/NA</w:t>
          </w:r>
        </w:p>
      </w:docPartBody>
    </w:docPart>
    <w:docPart>
      <w:docPartPr>
        <w:name w:val="C8C2EA82985C43B2B924301EA9007AB0"/>
        <w:category>
          <w:name w:val="General"/>
          <w:gallery w:val="placeholder"/>
        </w:category>
        <w:types>
          <w:type w:val="bbPlcHdr"/>
        </w:types>
        <w:behaviors>
          <w:behavior w:val="content"/>
        </w:behaviors>
        <w:guid w:val="{9F9FA7FC-8B55-47E9-9BD6-1916549EC985}"/>
      </w:docPartPr>
      <w:docPartBody>
        <w:p w:rsidR="00C83AA1" w:rsidRDefault="006E1110" w:rsidP="006E1110">
          <w:pPr>
            <w:pStyle w:val="C8C2EA82985C43B2B924301EA9007AB01"/>
          </w:pPr>
          <w:r w:rsidRPr="006C0D28">
            <w:rPr>
              <w:lang w:eastAsia="en-AU"/>
            </w:rPr>
            <w:t>Y/N/NA</w:t>
          </w:r>
        </w:p>
      </w:docPartBody>
    </w:docPart>
    <w:docPart>
      <w:docPartPr>
        <w:name w:val="6AD63DDD69A244ADB2738D1DCF66050C"/>
        <w:category>
          <w:name w:val="General"/>
          <w:gallery w:val="placeholder"/>
        </w:category>
        <w:types>
          <w:type w:val="bbPlcHdr"/>
        </w:types>
        <w:behaviors>
          <w:behavior w:val="content"/>
        </w:behaviors>
        <w:guid w:val="{F0D513AA-9D93-473F-AA5E-58ABC21E6F5F}"/>
      </w:docPartPr>
      <w:docPartBody>
        <w:p w:rsidR="00C83AA1" w:rsidRDefault="006E1110" w:rsidP="006E1110">
          <w:pPr>
            <w:pStyle w:val="6AD63DDD69A244ADB2738D1DCF66050C1"/>
          </w:pPr>
          <w:r w:rsidRPr="006C0D28">
            <w:rPr>
              <w:lang w:eastAsia="en-AU"/>
            </w:rPr>
            <w:t>Y/N/NA</w:t>
          </w:r>
        </w:p>
      </w:docPartBody>
    </w:docPart>
    <w:docPart>
      <w:docPartPr>
        <w:name w:val="2DDD112A8366422BAEB51927709B94AB"/>
        <w:category>
          <w:name w:val="General"/>
          <w:gallery w:val="placeholder"/>
        </w:category>
        <w:types>
          <w:type w:val="bbPlcHdr"/>
        </w:types>
        <w:behaviors>
          <w:behavior w:val="content"/>
        </w:behaviors>
        <w:guid w:val="{B57AB18F-9554-42D3-80C7-29FAD1A504F4}"/>
      </w:docPartPr>
      <w:docPartBody>
        <w:p w:rsidR="00C83AA1" w:rsidRDefault="006E1110" w:rsidP="006E1110">
          <w:pPr>
            <w:pStyle w:val="2DDD112A8366422BAEB51927709B94AB1"/>
          </w:pPr>
          <w:r w:rsidRPr="006C0D28">
            <w:rPr>
              <w:lang w:eastAsia="en-AU"/>
            </w:rPr>
            <w:t>Y/N/NA</w:t>
          </w:r>
        </w:p>
      </w:docPartBody>
    </w:docPart>
    <w:docPart>
      <w:docPartPr>
        <w:name w:val="22675AC001964D14A2684667A70CFC41"/>
        <w:category>
          <w:name w:val="General"/>
          <w:gallery w:val="placeholder"/>
        </w:category>
        <w:types>
          <w:type w:val="bbPlcHdr"/>
        </w:types>
        <w:behaviors>
          <w:behavior w:val="content"/>
        </w:behaviors>
        <w:guid w:val="{7513C2FF-92F5-4C98-95AC-B7064F22BC17}"/>
      </w:docPartPr>
      <w:docPartBody>
        <w:p w:rsidR="00C83AA1" w:rsidRDefault="006E1110" w:rsidP="006E1110">
          <w:pPr>
            <w:pStyle w:val="22675AC001964D14A2684667A70CFC411"/>
          </w:pPr>
          <w:r w:rsidRPr="0020073F">
            <w:rPr>
              <w:lang w:eastAsia="en-AU"/>
            </w:rPr>
            <w:t>Y/N/NA</w:t>
          </w:r>
        </w:p>
      </w:docPartBody>
    </w:docPart>
    <w:docPart>
      <w:docPartPr>
        <w:name w:val="AAA07A1D99F04D4681FB3E5ABD1E12D2"/>
        <w:category>
          <w:name w:val="General"/>
          <w:gallery w:val="placeholder"/>
        </w:category>
        <w:types>
          <w:type w:val="bbPlcHdr"/>
        </w:types>
        <w:behaviors>
          <w:behavior w:val="content"/>
        </w:behaviors>
        <w:guid w:val="{D7DCC364-0D18-48FF-A634-57C21D590EE3}"/>
      </w:docPartPr>
      <w:docPartBody>
        <w:p w:rsidR="00C83AA1" w:rsidRDefault="006E1110" w:rsidP="006E1110">
          <w:pPr>
            <w:pStyle w:val="AAA07A1D99F04D4681FB3E5ABD1E12D21"/>
          </w:pPr>
          <w:r w:rsidRPr="0020073F">
            <w:rPr>
              <w:lang w:eastAsia="en-AU"/>
            </w:rPr>
            <w:t>Y/N/NA</w:t>
          </w:r>
        </w:p>
      </w:docPartBody>
    </w:docPart>
    <w:docPart>
      <w:docPartPr>
        <w:name w:val="B70E856DB1BC4058A66159F5DDF9C8C9"/>
        <w:category>
          <w:name w:val="General"/>
          <w:gallery w:val="placeholder"/>
        </w:category>
        <w:types>
          <w:type w:val="bbPlcHdr"/>
        </w:types>
        <w:behaviors>
          <w:behavior w:val="content"/>
        </w:behaviors>
        <w:guid w:val="{BF1763C9-ACF8-45F4-B05B-20FEA4ACAC28}"/>
      </w:docPartPr>
      <w:docPartBody>
        <w:p w:rsidR="00C83AA1" w:rsidRDefault="006E1110" w:rsidP="006E1110">
          <w:pPr>
            <w:pStyle w:val="B70E856DB1BC4058A66159F5DDF9C8C91"/>
          </w:pPr>
          <w:r w:rsidRPr="0020073F">
            <w:rPr>
              <w:lang w:eastAsia="en-AU"/>
            </w:rPr>
            <w:t>Y/N/NA</w:t>
          </w:r>
        </w:p>
      </w:docPartBody>
    </w:docPart>
    <w:docPart>
      <w:docPartPr>
        <w:name w:val="0D84BCE7A8194623BE09C7A6E8E3882E"/>
        <w:category>
          <w:name w:val="General"/>
          <w:gallery w:val="placeholder"/>
        </w:category>
        <w:types>
          <w:type w:val="bbPlcHdr"/>
        </w:types>
        <w:behaviors>
          <w:behavior w:val="content"/>
        </w:behaviors>
        <w:guid w:val="{69AEECF3-6112-43FC-8535-CB523A9F628D}"/>
      </w:docPartPr>
      <w:docPartBody>
        <w:p w:rsidR="00C83AA1" w:rsidRDefault="006E1110" w:rsidP="006E1110">
          <w:pPr>
            <w:pStyle w:val="0D84BCE7A8194623BE09C7A6E8E3882E1"/>
          </w:pPr>
          <w:r>
            <w:rPr>
              <w:lang w:eastAsia="en-AU"/>
            </w:rPr>
            <w:t>Y/N</w:t>
          </w:r>
        </w:p>
      </w:docPartBody>
    </w:docPart>
    <w:docPart>
      <w:docPartPr>
        <w:name w:val="EC88433278F44A4CA52BD1DA2BF78D22"/>
        <w:category>
          <w:name w:val="General"/>
          <w:gallery w:val="placeholder"/>
        </w:category>
        <w:types>
          <w:type w:val="bbPlcHdr"/>
        </w:types>
        <w:behaviors>
          <w:behavior w:val="content"/>
        </w:behaviors>
        <w:guid w:val="{1DF95877-B664-4E0C-8DCC-AB29A77788C1}"/>
      </w:docPartPr>
      <w:docPartBody>
        <w:p w:rsidR="00C83AA1" w:rsidRDefault="006E1110" w:rsidP="006E1110">
          <w:pPr>
            <w:pStyle w:val="EC88433278F44A4CA52BD1DA2BF78D221"/>
          </w:pPr>
          <w:r w:rsidRPr="0020073F">
            <w:rPr>
              <w:lang w:eastAsia="en-AU"/>
            </w:rPr>
            <w:t>Y/N/NA</w:t>
          </w:r>
        </w:p>
      </w:docPartBody>
    </w:docPart>
    <w:docPart>
      <w:docPartPr>
        <w:name w:val="D780D010B4A24E7F84F5CDDB9CB12B20"/>
        <w:category>
          <w:name w:val="General"/>
          <w:gallery w:val="placeholder"/>
        </w:category>
        <w:types>
          <w:type w:val="bbPlcHdr"/>
        </w:types>
        <w:behaviors>
          <w:behavior w:val="content"/>
        </w:behaviors>
        <w:guid w:val="{D2EE9341-5BFE-4267-811A-5278F707E6E7}"/>
      </w:docPartPr>
      <w:docPartBody>
        <w:p w:rsidR="00C83AA1" w:rsidRDefault="006E1110" w:rsidP="006E1110">
          <w:pPr>
            <w:pStyle w:val="D780D010B4A24E7F84F5CDDB9CB12B201"/>
          </w:pPr>
          <w:r w:rsidRPr="0020073F">
            <w:rPr>
              <w:lang w:eastAsia="en-AU"/>
            </w:rPr>
            <w:t>Y/N/NA</w:t>
          </w:r>
        </w:p>
      </w:docPartBody>
    </w:docPart>
    <w:docPart>
      <w:docPartPr>
        <w:name w:val="B319982F438B4D369C0F33144F78D60E"/>
        <w:category>
          <w:name w:val="General"/>
          <w:gallery w:val="placeholder"/>
        </w:category>
        <w:types>
          <w:type w:val="bbPlcHdr"/>
        </w:types>
        <w:behaviors>
          <w:behavior w:val="content"/>
        </w:behaviors>
        <w:guid w:val="{275181A5-721D-436B-AA3C-A10668A40B7B}"/>
      </w:docPartPr>
      <w:docPartBody>
        <w:p w:rsidR="00C83AA1" w:rsidRDefault="006E1110" w:rsidP="006E1110">
          <w:pPr>
            <w:pStyle w:val="B319982F438B4D369C0F33144F78D60E1"/>
          </w:pPr>
          <w:r w:rsidRPr="0020073F">
            <w:rPr>
              <w:lang w:eastAsia="en-AU"/>
            </w:rPr>
            <w:t>Y/N/NA</w:t>
          </w:r>
        </w:p>
      </w:docPartBody>
    </w:docPart>
    <w:docPart>
      <w:docPartPr>
        <w:name w:val="B84B599FF7EC4ABC8F71E9CF56825DFD"/>
        <w:category>
          <w:name w:val="General"/>
          <w:gallery w:val="placeholder"/>
        </w:category>
        <w:types>
          <w:type w:val="bbPlcHdr"/>
        </w:types>
        <w:behaviors>
          <w:behavior w:val="content"/>
        </w:behaviors>
        <w:guid w:val="{DD7EC9AE-DB34-4387-9FE5-E83B4E72BE94}"/>
      </w:docPartPr>
      <w:docPartBody>
        <w:p w:rsidR="00C83AA1" w:rsidRDefault="006E1110" w:rsidP="006E1110">
          <w:pPr>
            <w:pStyle w:val="B84B599FF7EC4ABC8F71E9CF56825DFD1"/>
          </w:pPr>
          <w:r w:rsidRPr="0020073F">
            <w:rPr>
              <w:lang w:eastAsia="en-AU"/>
            </w:rPr>
            <w:t>Y/N/NA</w:t>
          </w:r>
        </w:p>
      </w:docPartBody>
    </w:docPart>
    <w:docPart>
      <w:docPartPr>
        <w:name w:val="B406337464864B05A95510801C778837"/>
        <w:category>
          <w:name w:val="General"/>
          <w:gallery w:val="placeholder"/>
        </w:category>
        <w:types>
          <w:type w:val="bbPlcHdr"/>
        </w:types>
        <w:behaviors>
          <w:behavior w:val="content"/>
        </w:behaviors>
        <w:guid w:val="{EE7B654D-DC6E-46D2-AAA0-CDD592D4B5C3}"/>
      </w:docPartPr>
      <w:docPartBody>
        <w:p w:rsidR="00C83AA1" w:rsidRDefault="006E1110" w:rsidP="006E1110">
          <w:pPr>
            <w:pStyle w:val="B406337464864B05A95510801C7788371"/>
          </w:pPr>
          <w:r w:rsidRPr="0020073F">
            <w:rPr>
              <w:lang w:eastAsia="en-AU"/>
            </w:rPr>
            <w:t>Y/N/NA</w:t>
          </w:r>
        </w:p>
      </w:docPartBody>
    </w:docPart>
    <w:docPart>
      <w:docPartPr>
        <w:name w:val="7CD8AA97B09546C6B36CFA854F69A3B6"/>
        <w:category>
          <w:name w:val="General"/>
          <w:gallery w:val="placeholder"/>
        </w:category>
        <w:types>
          <w:type w:val="bbPlcHdr"/>
        </w:types>
        <w:behaviors>
          <w:behavior w:val="content"/>
        </w:behaviors>
        <w:guid w:val="{6C4948D1-6C2E-49C6-837B-523DDCA6DD11}"/>
      </w:docPartPr>
      <w:docPartBody>
        <w:p w:rsidR="00C83AA1" w:rsidRDefault="006E1110" w:rsidP="006E1110">
          <w:pPr>
            <w:pStyle w:val="7CD8AA97B09546C6B36CFA854F69A3B61"/>
          </w:pPr>
          <w:r w:rsidRPr="0020073F">
            <w:rPr>
              <w:lang w:eastAsia="en-AU"/>
            </w:rPr>
            <w:t>Y/N/NA</w:t>
          </w:r>
        </w:p>
      </w:docPartBody>
    </w:docPart>
    <w:docPart>
      <w:docPartPr>
        <w:name w:val="B10F549A04BA430C8C01F2295AEBC34C"/>
        <w:category>
          <w:name w:val="General"/>
          <w:gallery w:val="placeholder"/>
        </w:category>
        <w:types>
          <w:type w:val="bbPlcHdr"/>
        </w:types>
        <w:behaviors>
          <w:behavior w:val="content"/>
        </w:behaviors>
        <w:guid w:val="{D46AC557-0C1A-4AEB-A247-36AB141BBF20}"/>
      </w:docPartPr>
      <w:docPartBody>
        <w:p w:rsidR="00C83AA1" w:rsidRDefault="006E1110" w:rsidP="006E1110">
          <w:pPr>
            <w:pStyle w:val="B10F549A04BA430C8C01F2295AEBC34C1"/>
          </w:pPr>
          <w:r w:rsidRPr="0020073F">
            <w:rPr>
              <w:lang w:eastAsia="en-AU"/>
            </w:rPr>
            <w:t>Y/N/NA</w:t>
          </w:r>
        </w:p>
      </w:docPartBody>
    </w:docPart>
    <w:docPart>
      <w:docPartPr>
        <w:name w:val="7096ECB2D6814C7086D8BC17D0526A94"/>
        <w:category>
          <w:name w:val="General"/>
          <w:gallery w:val="placeholder"/>
        </w:category>
        <w:types>
          <w:type w:val="bbPlcHdr"/>
        </w:types>
        <w:behaviors>
          <w:behavior w:val="content"/>
        </w:behaviors>
        <w:guid w:val="{B99A9828-3FD4-4E17-9653-35D6BFCE37BC}"/>
      </w:docPartPr>
      <w:docPartBody>
        <w:p w:rsidR="00C83AA1" w:rsidRDefault="006E1110" w:rsidP="006E1110">
          <w:pPr>
            <w:pStyle w:val="7096ECB2D6814C7086D8BC17D0526A941"/>
          </w:pPr>
          <w:r w:rsidRPr="0020073F">
            <w:rPr>
              <w:lang w:eastAsia="en-AU"/>
            </w:rPr>
            <w:t>Y/N/NA</w:t>
          </w:r>
        </w:p>
      </w:docPartBody>
    </w:docPart>
    <w:docPart>
      <w:docPartPr>
        <w:name w:val="89C070373F8041BB815247D305B726AE"/>
        <w:category>
          <w:name w:val="General"/>
          <w:gallery w:val="placeholder"/>
        </w:category>
        <w:types>
          <w:type w:val="bbPlcHdr"/>
        </w:types>
        <w:behaviors>
          <w:behavior w:val="content"/>
        </w:behaviors>
        <w:guid w:val="{BCC596D8-0256-4B67-BECA-126563A19075}"/>
      </w:docPartPr>
      <w:docPartBody>
        <w:p w:rsidR="00A47780" w:rsidRDefault="006E1110" w:rsidP="006E1110">
          <w:pPr>
            <w:pStyle w:val="89C070373F8041BB815247D305B726AE1"/>
          </w:pPr>
          <w:r>
            <w:rPr>
              <w:lang w:eastAsia="en-AU"/>
            </w:rPr>
            <w:t>Y/N</w:t>
          </w:r>
        </w:p>
      </w:docPartBody>
    </w:docPart>
    <w:docPart>
      <w:docPartPr>
        <w:name w:val="617662B3602D4969A8B9B4E9DF679130"/>
        <w:category>
          <w:name w:val="General"/>
          <w:gallery w:val="placeholder"/>
        </w:category>
        <w:types>
          <w:type w:val="bbPlcHdr"/>
        </w:types>
        <w:behaviors>
          <w:behavior w:val="content"/>
        </w:behaviors>
        <w:guid w:val="{16D7E484-90DE-4A46-97CF-72019E7CB241}"/>
      </w:docPartPr>
      <w:docPartBody>
        <w:p w:rsidR="00A47780" w:rsidRDefault="006E1110" w:rsidP="006E1110">
          <w:pPr>
            <w:pStyle w:val="617662B3602D4969A8B9B4E9DF6791301"/>
          </w:pPr>
          <w:r>
            <w:rPr>
              <w:lang w:eastAsia="en-AU"/>
            </w:rPr>
            <w:t>Y/N</w:t>
          </w:r>
        </w:p>
      </w:docPartBody>
    </w:docPart>
    <w:docPart>
      <w:docPartPr>
        <w:name w:val="508632B5829640FBA955E8FDF9780BAC"/>
        <w:category>
          <w:name w:val="General"/>
          <w:gallery w:val="placeholder"/>
        </w:category>
        <w:types>
          <w:type w:val="bbPlcHdr"/>
        </w:types>
        <w:behaviors>
          <w:behavior w:val="content"/>
        </w:behaviors>
        <w:guid w:val="{24C054AB-522E-4521-871E-4E63E0739715}"/>
      </w:docPartPr>
      <w:docPartBody>
        <w:p w:rsidR="00A47780" w:rsidRDefault="006E1110" w:rsidP="006E1110">
          <w:pPr>
            <w:pStyle w:val="508632B5829640FBA955E8FDF9780BAC1"/>
          </w:pPr>
          <w:r>
            <w:rPr>
              <w:lang w:eastAsia="en-AU"/>
            </w:rPr>
            <w:t>Y/N</w:t>
          </w:r>
        </w:p>
      </w:docPartBody>
    </w:docPart>
    <w:docPart>
      <w:docPartPr>
        <w:name w:val="BD51BF182B5F4824A44FD17FC6D0E041"/>
        <w:category>
          <w:name w:val="General"/>
          <w:gallery w:val="placeholder"/>
        </w:category>
        <w:types>
          <w:type w:val="bbPlcHdr"/>
        </w:types>
        <w:behaviors>
          <w:behavior w:val="content"/>
        </w:behaviors>
        <w:guid w:val="{976FEF80-EDE8-42E6-A97D-147AE8D87E0F}"/>
      </w:docPartPr>
      <w:docPartBody>
        <w:p w:rsidR="00A47780" w:rsidRDefault="006E1110" w:rsidP="006E1110">
          <w:pPr>
            <w:pStyle w:val="BD51BF182B5F4824A44FD17FC6D0E0411"/>
          </w:pPr>
          <w:r>
            <w:rPr>
              <w:lang w:eastAsia="en-AU"/>
            </w:rPr>
            <w:t>Y/N</w:t>
          </w:r>
        </w:p>
      </w:docPartBody>
    </w:docPart>
    <w:docPart>
      <w:docPartPr>
        <w:name w:val="63CC8D90DC85434FB54024162D416311"/>
        <w:category>
          <w:name w:val="General"/>
          <w:gallery w:val="placeholder"/>
        </w:category>
        <w:types>
          <w:type w:val="bbPlcHdr"/>
        </w:types>
        <w:behaviors>
          <w:behavior w:val="content"/>
        </w:behaviors>
        <w:guid w:val="{F02C161B-D109-44F5-BD45-FC9D7A9185F4}"/>
      </w:docPartPr>
      <w:docPartBody>
        <w:p w:rsidR="00242D4B" w:rsidRDefault="006E1110" w:rsidP="006E1110">
          <w:pPr>
            <w:pStyle w:val="63CC8D90DC85434FB54024162D4163111"/>
          </w:pPr>
          <w:r w:rsidRPr="00D72EF4">
            <w:rPr>
              <w:lang w:eastAsia="en-AU"/>
            </w:rPr>
            <w:t>Y/N/NA</w:t>
          </w:r>
        </w:p>
      </w:docPartBody>
    </w:docPart>
    <w:docPart>
      <w:docPartPr>
        <w:name w:val="F564C2DAEEE842D6B745AA780C651E69"/>
        <w:category>
          <w:name w:val="General"/>
          <w:gallery w:val="placeholder"/>
        </w:category>
        <w:types>
          <w:type w:val="bbPlcHdr"/>
        </w:types>
        <w:behaviors>
          <w:behavior w:val="content"/>
        </w:behaviors>
        <w:guid w:val="{DD6CD8D8-175B-475E-9905-3DABE30303C9}"/>
      </w:docPartPr>
      <w:docPartBody>
        <w:p w:rsidR="00242D4B" w:rsidRDefault="006E1110" w:rsidP="006E1110">
          <w:pPr>
            <w:pStyle w:val="F564C2DAEEE842D6B745AA780C651E691"/>
          </w:pPr>
          <w:r w:rsidRPr="0020073F">
            <w:rPr>
              <w:lang w:eastAsia="en-AU"/>
            </w:rPr>
            <w:t>Y/N/NA</w:t>
          </w:r>
        </w:p>
      </w:docPartBody>
    </w:docPart>
    <w:docPart>
      <w:docPartPr>
        <w:name w:val="4CA1D2E3F1FB4A749DA5F87BE5D68312"/>
        <w:category>
          <w:name w:val="General"/>
          <w:gallery w:val="placeholder"/>
        </w:category>
        <w:types>
          <w:type w:val="bbPlcHdr"/>
        </w:types>
        <w:behaviors>
          <w:behavior w:val="content"/>
        </w:behaviors>
        <w:guid w:val="{1B6D5A2A-1FA4-4E12-A587-57F0F02FACD5}"/>
      </w:docPartPr>
      <w:docPartBody>
        <w:p w:rsidR="00242D4B" w:rsidRDefault="006E1110" w:rsidP="006E1110">
          <w:pPr>
            <w:pStyle w:val="4CA1D2E3F1FB4A749DA5F87BE5D683121"/>
          </w:pPr>
          <w:r w:rsidRPr="00D72EF4">
            <w:rPr>
              <w:rFonts w:ascii="Lato" w:hAnsi="Lato"/>
              <w:sz w:val="22"/>
              <w:szCs w:val="22"/>
            </w:rPr>
            <w:t>Y/N/NA</w:t>
          </w:r>
        </w:p>
      </w:docPartBody>
    </w:docPart>
    <w:docPart>
      <w:docPartPr>
        <w:name w:val="31B121847D2E443EA07E5ED1419BC6B8"/>
        <w:category>
          <w:name w:val="General"/>
          <w:gallery w:val="placeholder"/>
        </w:category>
        <w:types>
          <w:type w:val="bbPlcHdr"/>
        </w:types>
        <w:behaviors>
          <w:behavior w:val="content"/>
        </w:behaviors>
        <w:guid w:val="{F6E90CE2-3A83-4489-AC17-86A2151D2383}"/>
      </w:docPartPr>
      <w:docPartBody>
        <w:p w:rsidR="00242D4B" w:rsidRDefault="006E1110" w:rsidP="006E1110">
          <w:pPr>
            <w:pStyle w:val="31B121847D2E443EA07E5ED1419BC6B81"/>
          </w:pPr>
          <w:r w:rsidRPr="00D72EF4">
            <w:rPr>
              <w:lang w:eastAsia="en-AU"/>
            </w:rPr>
            <w:t>Y/N/NA</w:t>
          </w:r>
        </w:p>
      </w:docPartBody>
    </w:docPart>
    <w:docPart>
      <w:docPartPr>
        <w:name w:val="34CEF8D9C2074A44A79D4F130F04AB72"/>
        <w:category>
          <w:name w:val="General"/>
          <w:gallery w:val="placeholder"/>
        </w:category>
        <w:types>
          <w:type w:val="bbPlcHdr"/>
        </w:types>
        <w:behaviors>
          <w:behavior w:val="content"/>
        </w:behaviors>
        <w:guid w:val="{F21540AD-E760-4B80-842A-2845DF02AA84}"/>
      </w:docPartPr>
      <w:docPartBody>
        <w:p w:rsidR="00D65E9F" w:rsidRDefault="006E1110" w:rsidP="006E1110">
          <w:pPr>
            <w:pStyle w:val="34CEF8D9C2074A44A79D4F130F04AB721"/>
          </w:pPr>
          <w:r w:rsidRPr="0020073F">
            <w:rPr>
              <w:lang w:eastAsia="en-AU"/>
            </w:rPr>
            <w:t>Y/N/NA</w:t>
          </w:r>
        </w:p>
      </w:docPartBody>
    </w:docPart>
    <w:docPart>
      <w:docPartPr>
        <w:name w:val="EA3A2CC230C447409A4D56E73ACC95E7"/>
        <w:category>
          <w:name w:val="General"/>
          <w:gallery w:val="placeholder"/>
        </w:category>
        <w:types>
          <w:type w:val="bbPlcHdr"/>
        </w:types>
        <w:behaviors>
          <w:behavior w:val="content"/>
        </w:behaviors>
        <w:guid w:val="{1E45D849-AA00-4CA3-8C19-A532B8E7CFBD}"/>
      </w:docPartPr>
      <w:docPartBody>
        <w:p w:rsidR="00D65E9F" w:rsidRDefault="006E1110" w:rsidP="006E1110">
          <w:pPr>
            <w:pStyle w:val="EA3A2CC230C447409A4D56E73ACC95E71"/>
          </w:pPr>
          <w:r w:rsidRPr="0020073F">
            <w:rPr>
              <w:lang w:eastAsia="en-AU"/>
            </w:rPr>
            <w:t>Y/N/NA</w:t>
          </w:r>
        </w:p>
      </w:docPartBody>
    </w:docPart>
    <w:docPart>
      <w:docPartPr>
        <w:name w:val="CB5D7C1E10B34E0F894143A0125D8693"/>
        <w:category>
          <w:name w:val="General"/>
          <w:gallery w:val="placeholder"/>
        </w:category>
        <w:types>
          <w:type w:val="bbPlcHdr"/>
        </w:types>
        <w:behaviors>
          <w:behavior w:val="content"/>
        </w:behaviors>
        <w:guid w:val="{2F5189B3-81A2-4DA8-8B43-FB786F9C645C}"/>
      </w:docPartPr>
      <w:docPartBody>
        <w:p w:rsidR="00D65E9F" w:rsidRDefault="006E1110" w:rsidP="006E1110">
          <w:pPr>
            <w:pStyle w:val="CB5D7C1E10B34E0F894143A0125D86931"/>
          </w:pPr>
          <w:r>
            <w:rPr>
              <w:lang w:eastAsia="en-AU"/>
            </w:rPr>
            <w:t>Y/N/NA</w:t>
          </w:r>
        </w:p>
      </w:docPartBody>
    </w:docPart>
    <w:docPart>
      <w:docPartPr>
        <w:name w:val="1AAC76C8EEF5434E9644C5C12B2536CF"/>
        <w:category>
          <w:name w:val="General"/>
          <w:gallery w:val="placeholder"/>
        </w:category>
        <w:types>
          <w:type w:val="bbPlcHdr"/>
        </w:types>
        <w:behaviors>
          <w:behavior w:val="content"/>
        </w:behaviors>
        <w:guid w:val="{8429783B-7C04-40F1-8630-FFDF9C4D5507}"/>
      </w:docPartPr>
      <w:docPartBody>
        <w:p w:rsidR="00D65E9F" w:rsidRDefault="006E1110" w:rsidP="006E1110">
          <w:pPr>
            <w:pStyle w:val="1AAC76C8EEF5434E9644C5C12B2536CF1"/>
          </w:pPr>
          <w:r>
            <w:rPr>
              <w:lang w:eastAsia="en-AU"/>
            </w:rPr>
            <w:t>Y/N/NA</w:t>
          </w:r>
        </w:p>
      </w:docPartBody>
    </w:docPart>
    <w:docPart>
      <w:docPartPr>
        <w:name w:val="AF8060759E0547B08A5E6FC2B796FC58"/>
        <w:category>
          <w:name w:val="General"/>
          <w:gallery w:val="placeholder"/>
        </w:category>
        <w:types>
          <w:type w:val="bbPlcHdr"/>
        </w:types>
        <w:behaviors>
          <w:behavior w:val="content"/>
        </w:behaviors>
        <w:guid w:val="{5A6D1C24-E6B5-4684-90EA-EA4AF7EE08E0}"/>
      </w:docPartPr>
      <w:docPartBody>
        <w:p w:rsidR="00D65E9F" w:rsidRDefault="006E1110" w:rsidP="006E1110">
          <w:pPr>
            <w:pStyle w:val="AF8060759E0547B08A5E6FC2B796FC581"/>
          </w:pPr>
          <w:r>
            <w:rPr>
              <w:lang w:eastAsia="en-AU"/>
            </w:rPr>
            <w:t>Y/N/NA</w:t>
          </w:r>
        </w:p>
      </w:docPartBody>
    </w:docPart>
    <w:docPart>
      <w:docPartPr>
        <w:name w:val="8113CFE762C9487EA572A24B9459B014"/>
        <w:category>
          <w:name w:val="General"/>
          <w:gallery w:val="placeholder"/>
        </w:category>
        <w:types>
          <w:type w:val="bbPlcHdr"/>
        </w:types>
        <w:behaviors>
          <w:behavior w:val="content"/>
        </w:behaviors>
        <w:guid w:val="{323DDC81-08B3-46D7-8843-5010EE291BB2}"/>
      </w:docPartPr>
      <w:docPartBody>
        <w:p w:rsidR="00D65E9F" w:rsidRDefault="006E1110" w:rsidP="006E1110">
          <w:pPr>
            <w:pStyle w:val="8113CFE762C9487EA572A24B9459B0141"/>
          </w:pPr>
          <w:r>
            <w:rPr>
              <w:lang w:eastAsia="en-AU"/>
            </w:rPr>
            <w:t>Y/N/NA</w:t>
          </w:r>
        </w:p>
      </w:docPartBody>
    </w:docPart>
    <w:docPart>
      <w:docPartPr>
        <w:name w:val="1B150C30A00546BDA60668DE0103579D"/>
        <w:category>
          <w:name w:val="General"/>
          <w:gallery w:val="placeholder"/>
        </w:category>
        <w:types>
          <w:type w:val="bbPlcHdr"/>
        </w:types>
        <w:behaviors>
          <w:behavior w:val="content"/>
        </w:behaviors>
        <w:guid w:val="{841A5B30-3258-46FC-9416-BD5BEFA1048A}"/>
      </w:docPartPr>
      <w:docPartBody>
        <w:p w:rsidR="00D65E9F" w:rsidRDefault="006E1110" w:rsidP="006E1110">
          <w:pPr>
            <w:pStyle w:val="1B150C30A00546BDA60668DE0103579D1"/>
          </w:pPr>
          <w:r>
            <w:rPr>
              <w:lang w:eastAsia="en-AU"/>
            </w:rPr>
            <w:t>Y/N/NA</w:t>
          </w:r>
        </w:p>
      </w:docPartBody>
    </w:docPart>
    <w:docPart>
      <w:docPartPr>
        <w:name w:val="C475D30F88744160BD96A5F2C4B369B0"/>
        <w:category>
          <w:name w:val="General"/>
          <w:gallery w:val="placeholder"/>
        </w:category>
        <w:types>
          <w:type w:val="bbPlcHdr"/>
        </w:types>
        <w:behaviors>
          <w:behavior w:val="content"/>
        </w:behaviors>
        <w:guid w:val="{AB4BCA9F-90BE-4B6D-B0BA-39DDA17D0FD9}"/>
      </w:docPartPr>
      <w:docPartBody>
        <w:p w:rsidR="00D65E9F" w:rsidRDefault="006E1110" w:rsidP="006E1110">
          <w:pPr>
            <w:pStyle w:val="C475D30F88744160BD96A5F2C4B369B01"/>
          </w:pPr>
          <w:r>
            <w:rPr>
              <w:lang w:eastAsia="en-AU"/>
            </w:rPr>
            <w:t>Y/N</w:t>
          </w:r>
        </w:p>
      </w:docPartBody>
    </w:docPart>
    <w:docPart>
      <w:docPartPr>
        <w:name w:val="D1EE0493F77B404A84170B497992679B"/>
        <w:category>
          <w:name w:val="General"/>
          <w:gallery w:val="placeholder"/>
        </w:category>
        <w:types>
          <w:type w:val="bbPlcHdr"/>
        </w:types>
        <w:behaviors>
          <w:behavior w:val="content"/>
        </w:behaviors>
        <w:guid w:val="{216E12C7-6E38-4B16-A539-881F2AB0316F}"/>
      </w:docPartPr>
      <w:docPartBody>
        <w:p w:rsidR="00D65E9F" w:rsidRDefault="006E1110" w:rsidP="006E1110">
          <w:pPr>
            <w:pStyle w:val="D1EE0493F77B404A84170B497992679B1"/>
          </w:pPr>
          <w:r>
            <w:rPr>
              <w:lang w:eastAsia="en-AU"/>
            </w:rPr>
            <w:t>Y/N</w:t>
          </w:r>
        </w:p>
      </w:docPartBody>
    </w:docPart>
    <w:docPart>
      <w:docPartPr>
        <w:name w:val="A30A7EDA70D3438D9B383BDDE9DA9F28"/>
        <w:category>
          <w:name w:val="General"/>
          <w:gallery w:val="placeholder"/>
        </w:category>
        <w:types>
          <w:type w:val="bbPlcHdr"/>
        </w:types>
        <w:behaviors>
          <w:behavior w:val="content"/>
        </w:behaviors>
        <w:guid w:val="{905FBADE-6B22-4209-AAAB-B226C922B182}"/>
      </w:docPartPr>
      <w:docPartBody>
        <w:p w:rsidR="00D65E9F" w:rsidRDefault="006E1110" w:rsidP="006E1110">
          <w:pPr>
            <w:pStyle w:val="A30A7EDA70D3438D9B383BDDE9DA9F281"/>
          </w:pPr>
          <w:r>
            <w:rPr>
              <w:lang w:eastAsia="en-AU"/>
            </w:rPr>
            <w:t>Y/N/NA</w:t>
          </w:r>
        </w:p>
      </w:docPartBody>
    </w:docPart>
    <w:docPart>
      <w:docPartPr>
        <w:name w:val="76D994D5F98D4238B330F1795163D53B"/>
        <w:category>
          <w:name w:val="General"/>
          <w:gallery w:val="placeholder"/>
        </w:category>
        <w:types>
          <w:type w:val="bbPlcHdr"/>
        </w:types>
        <w:behaviors>
          <w:behavior w:val="content"/>
        </w:behaviors>
        <w:guid w:val="{E5674D4E-9BE4-463E-8645-1A961F0D7805}"/>
      </w:docPartPr>
      <w:docPartBody>
        <w:p w:rsidR="00D65E9F" w:rsidRDefault="006E1110" w:rsidP="006E1110">
          <w:pPr>
            <w:pStyle w:val="76D994D5F98D4238B330F1795163D53B1"/>
          </w:pPr>
          <w:r>
            <w:rPr>
              <w:lang w:eastAsia="en-AU"/>
            </w:rPr>
            <w:t>Y/N/NA</w:t>
          </w:r>
        </w:p>
      </w:docPartBody>
    </w:docPart>
    <w:docPart>
      <w:docPartPr>
        <w:name w:val="96B45FB582864F4B9785F0D6C867D7BE"/>
        <w:category>
          <w:name w:val="General"/>
          <w:gallery w:val="placeholder"/>
        </w:category>
        <w:types>
          <w:type w:val="bbPlcHdr"/>
        </w:types>
        <w:behaviors>
          <w:behavior w:val="content"/>
        </w:behaviors>
        <w:guid w:val="{07ABB8E3-B4E7-49D2-A909-840203FEF2DF}"/>
      </w:docPartPr>
      <w:docPartBody>
        <w:p w:rsidR="00D65E9F" w:rsidRDefault="006E1110" w:rsidP="006E1110">
          <w:pPr>
            <w:pStyle w:val="96B45FB582864F4B9785F0D6C867D7BE1"/>
          </w:pPr>
          <w:r>
            <w:rPr>
              <w:lang w:eastAsia="en-AU"/>
            </w:rPr>
            <w:t>Y/N/NA</w:t>
          </w:r>
        </w:p>
      </w:docPartBody>
    </w:docPart>
    <w:docPart>
      <w:docPartPr>
        <w:name w:val="29CB29062A064B07AB0421292FB29DB4"/>
        <w:category>
          <w:name w:val="General"/>
          <w:gallery w:val="placeholder"/>
        </w:category>
        <w:types>
          <w:type w:val="bbPlcHdr"/>
        </w:types>
        <w:behaviors>
          <w:behavior w:val="content"/>
        </w:behaviors>
        <w:guid w:val="{394BCC55-3ECB-4B27-9FF5-DFFEE4641444}"/>
      </w:docPartPr>
      <w:docPartBody>
        <w:p w:rsidR="00D65E9F" w:rsidRDefault="006E1110" w:rsidP="006E1110">
          <w:pPr>
            <w:pStyle w:val="29CB29062A064B07AB0421292FB29DB41"/>
          </w:pPr>
          <w:r>
            <w:rPr>
              <w:lang w:eastAsia="en-AU"/>
            </w:rPr>
            <w:t>Y/N/NA</w:t>
          </w:r>
        </w:p>
      </w:docPartBody>
    </w:docPart>
    <w:docPart>
      <w:docPartPr>
        <w:name w:val="8D3059ADAC5446B7BD39974F95E0EAD3"/>
        <w:category>
          <w:name w:val="General"/>
          <w:gallery w:val="placeholder"/>
        </w:category>
        <w:types>
          <w:type w:val="bbPlcHdr"/>
        </w:types>
        <w:behaviors>
          <w:behavior w:val="content"/>
        </w:behaviors>
        <w:guid w:val="{2351BC78-3188-451E-86AB-2E2DD140E674}"/>
      </w:docPartPr>
      <w:docPartBody>
        <w:p w:rsidR="00D65E9F" w:rsidRDefault="006E1110" w:rsidP="006E1110">
          <w:pPr>
            <w:pStyle w:val="8D3059ADAC5446B7BD39974F95E0EAD31"/>
          </w:pPr>
          <w:r w:rsidRPr="00A318AE">
            <w:rPr>
              <w:lang w:eastAsia="en-AU"/>
            </w:rPr>
            <w:t>Y/N</w:t>
          </w:r>
        </w:p>
      </w:docPartBody>
    </w:docPart>
    <w:docPart>
      <w:docPartPr>
        <w:name w:val="4AF8266397324A6296B698232EE95F9C"/>
        <w:category>
          <w:name w:val="General"/>
          <w:gallery w:val="placeholder"/>
        </w:category>
        <w:types>
          <w:type w:val="bbPlcHdr"/>
        </w:types>
        <w:behaviors>
          <w:behavior w:val="content"/>
        </w:behaviors>
        <w:guid w:val="{9448E8C4-3808-443A-9355-EFAB466B3442}"/>
      </w:docPartPr>
      <w:docPartBody>
        <w:p w:rsidR="00987F1D" w:rsidRDefault="006E1110" w:rsidP="006E1110">
          <w:pPr>
            <w:pStyle w:val="4AF8266397324A6296B698232EE95F9C1"/>
          </w:pPr>
          <w:r>
            <w:rPr>
              <w:lang w:eastAsia="en-AU"/>
            </w:rPr>
            <w:t>Y/N/NA</w:t>
          </w:r>
        </w:p>
      </w:docPartBody>
    </w:docPart>
    <w:docPart>
      <w:docPartPr>
        <w:name w:val="451F00667ADE4AB2AEB0FF0F21CFD80C"/>
        <w:category>
          <w:name w:val="General"/>
          <w:gallery w:val="placeholder"/>
        </w:category>
        <w:types>
          <w:type w:val="bbPlcHdr"/>
        </w:types>
        <w:behaviors>
          <w:behavior w:val="content"/>
        </w:behaviors>
        <w:guid w:val="{AF6D863F-C613-42C3-8383-5AB43F315801}"/>
      </w:docPartPr>
      <w:docPartBody>
        <w:p w:rsidR="00987F1D" w:rsidRDefault="006E1110" w:rsidP="006E1110">
          <w:pPr>
            <w:pStyle w:val="451F00667ADE4AB2AEB0FF0F21CFD80C1"/>
          </w:pPr>
          <w:r>
            <w:rPr>
              <w:lang w:eastAsia="en-AU"/>
            </w:rPr>
            <w:t>Y/N/NA</w:t>
          </w:r>
        </w:p>
      </w:docPartBody>
    </w:docPart>
    <w:docPart>
      <w:docPartPr>
        <w:name w:val="FB968838B5A6400197DE1BAA8572310F"/>
        <w:category>
          <w:name w:val="General"/>
          <w:gallery w:val="placeholder"/>
        </w:category>
        <w:types>
          <w:type w:val="bbPlcHdr"/>
        </w:types>
        <w:behaviors>
          <w:behavior w:val="content"/>
        </w:behaviors>
        <w:guid w:val="{47B72A08-3074-4F0E-AE94-8BD6359B5DDC}"/>
      </w:docPartPr>
      <w:docPartBody>
        <w:p w:rsidR="00B271BC" w:rsidRDefault="006E1110" w:rsidP="006E1110">
          <w:pPr>
            <w:pStyle w:val="FB968838B5A6400197DE1BAA8572310F1"/>
          </w:pPr>
          <w:r>
            <w:rPr>
              <w:lang w:eastAsia="en-AU"/>
            </w:rPr>
            <w:t>Y/N</w:t>
          </w:r>
        </w:p>
      </w:docPartBody>
    </w:docPart>
    <w:docPart>
      <w:docPartPr>
        <w:name w:val="C57EAF74118549F4B8A9766C5FF0A782"/>
        <w:category>
          <w:name w:val="General"/>
          <w:gallery w:val="placeholder"/>
        </w:category>
        <w:types>
          <w:type w:val="bbPlcHdr"/>
        </w:types>
        <w:behaviors>
          <w:behavior w:val="content"/>
        </w:behaviors>
        <w:guid w:val="{3AA1A38F-4A83-4E99-BD3B-37E7BF423054}"/>
      </w:docPartPr>
      <w:docPartBody>
        <w:p w:rsidR="00B271BC" w:rsidRDefault="006E1110" w:rsidP="006E1110">
          <w:pPr>
            <w:pStyle w:val="C57EAF74118549F4B8A9766C5FF0A7821"/>
          </w:pPr>
          <w:r>
            <w:rPr>
              <w:lang w:eastAsia="en-AU"/>
            </w:rPr>
            <w:t>Y/N</w:t>
          </w:r>
        </w:p>
      </w:docPartBody>
    </w:docPart>
    <w:docPart>
      <w:docPartPr>
        <w:name w:val="FDFD89875D1641978B986CAD8177C4EF"/>
        <w:category>
          <w:name w:val="General"/>
          <w:gallery w:val="placeholder"/>
        </w:category>
        <w:types>
          <w:type w:val="bbPlcHdr"/>
        </w:types>
        <w:behaviors>
          <w:behavior w:val="content"/>
        </w:behaviors>
        <w:guid w:val="{E8ED7DED-3A5A-4FEF-97CB-B18CA4EB57EC}"/>
      </w:docPartPr>
      <w:docPartBody>
        <w:p w:rsidR="00B271BC" w:rsidRDefault="006E1110" w:rsidP="006E1110">
          <w:pPr>
            <w:pStyle w:val="FDFD89875D1641978B986CAD8177C4EF1"/>
          </w:pPr>
          <w:r>
            <w:rPr>
              <w:lang w:eastAsia="en-AU"/>
            </w:rPr>
            <w:t>Y/N</w:t>
          </w:r>
        </w:p>
      </w:docPartBody>
    </w:docPart>
    <w:docPart>
      <w:docPartPr>
        <w:name w:val="70C5409E21A1492EAF6D5BB6BDA8C872"/>
        <w:category>
          <w:name w:val="General"/>
          <w:gallery w:val="placeholder"/>
        </w:category>
        <w:types>
          <w:type w:val="bbPlcHdr"/>
        </w:types>
        <w:behaviors>
          <w:behavior w:val="content"/>
        </w:behaviors>
        <w:guid w:val="{F31DBF76-0889-47EA-AD70-F6186AC1D02A}"/>
      </w:docPartPr>
      <w:docPartBody>
        <w:p w:rsidR="00B271BC" w:rsidRDefault="006E1110" w:rsidP="006E1110">
          <w:pPr>
            <w:pStyle w:val="70C5409E21A1492EAF6D5BB6BDA8C8721"/>
          </w:pPr>
          <w:r>
            <w:rPr>
              <w:lang w:eastAsia="en-AU"/>
            </w:rPr>
            <w:t>Y/N</w:t>
          </w:r>
        </w:p>
      </w:docPartBody>
    </w:docPart>
    <w:docPart>
      <w:docPartPr>
        <w:name w:val="196EA2F50DAD4EA883FE0CE6502D409F"/>
        <w:category>
          <w:name w:val="General"/>
          <w:gallery w:val="placeholder"/>
        </w:category>
        <w:types>
          <w:type w:val="bbPlcHdr"/>
        </w:types>
        <w:behaviors>
          <w:behavior w:val="content"/>
        </w:behaviors>
        <w:guid w:val="{7EA87F8A-4787-4D0C-845A-065D4B67B281}"/>
      </w:docPartPr>
      <w:docPartBody>
        <w:p w:rsidR="00B271BC" w:rsidRDefault="006E1110" w:rsidP="006E1110">
          <w:pPr>
            <w:pStyle w:val="196EA2F50DAD4EA883FE0CE6502D409F1"/>
          </w:pPr>
          <w:r>
            <w:rPr>
              <w:lang w:eastAsia="en-AU"/>
            </w:rPr>
            <w:t>Y/N</w:t>
          </w:r>
        </w:p>
      </w:docPartBody>
    </w:docPart>
    <w:docPart>
      <w:docPartPr>
        <w:name w:val="CE202D60250E47C5BE0426E617599D93"/>
        <w:category>
          <w:name w:val="General"/>
          <w:gallery w:val="placeholder"/>
        </w:category>
        <w:types>
          <w:type w:val="bbPlcHdr"/>
        </w:types>
        <w:behaviors>
          <w:behavior w:val="content"/>
        </w:behaviors>
        <w:guid w:val="{3D7A85C4-0100-4395-88F4-1FD0244BAD6E}"/>
      </w:docPartPr>
      <w:docPartBody>
        <w:p w:rsidR="00B271BC" w:rsidRDefault="006E1110" w:rsidP="006E1110">
          <w:pPr>
            <w:pStyle w:val="CE202D60250E47C5BE0426E617599D931"/>
          </w:pPr>
          <w:r>
            <w:rPr>
              <w:lang w:eastAsia="en-AU"/>
            </w:rPr>
            <w:t>Y/N</w:t>
          </w:r>
        </w:p>
      </w:docPartBody>
    </w:docPart>
    <w:docPart>
      <w:docPartPr>
        <w:name w:val="DF30AA34AF044695BD5E99D8BDC46F11"/>
        <w:category>
          <w:name w:val="General"/>
          <w:gallery w:val="placeholder"/>
        </w:category>
        <w:types>
          <w:type w:val="bbPlcHdr"/>
        </w:types>
        <w:behaviors>
          <w:behavior w:val="content"/>
        </w:behaviors>
        <w:guid w:val="{7DFF2B07-05A8-4C66-9004-33BD0B36050D}"/>
      </w:docPartPr>
      <w:docPartBody>
        <w:p w:rsidR="00B271BC" w:rsidRDefault="006E1110" w:rsidP="006E1110">
          <w:pPr>
            <w:pStyle w:val="DF30AA34AF044695BD5E99D8BDC46F111"/>
          </w:pPr>
          <w:r>
            <w:rPr>
              <w:lang w:eastAsia="en-AU"/>
            </w:rPr>
            <w:t>Y/N</w:t>
          </w:r>
        </w:p>
      </w:docPartBody>
    </w:docPart>
    <w:docPart>
      <w:docPartPr>
        <w:name w:val="3B86BD73408648A8B0879D00D421477C"/>
        <w:category>
          <w:name w:val="General"/>
          <w:gallery w:val="placeholder"/>
        </w:category>
        <w:types>
          <w:type w:val="bbPlcHdr"/>
        </w:types>
        <w:behaviors>
          <w:behavior w:val="content"/>
        </w:behaviors>
        <w:guid w:val="{4A50DAC0-A69D-482B-B4B2-EE5CDF5A47DD}"/>
      </w:docPartPr>
      <w:docPartBody>
        <w:p w:rsidR="00B271BC" w:rsidRDefault="006E1110" w:rsidP="006E1110">
          <w:pPr>
            <w:pStyle w:val="3B86BD73408648A8B0879D00D421477C1"/>
          </w:pPr>
          <w:r>
            <w:rPr>
              <w:lang w:eastAsia="en-AU"/>
            </w:rPr>
            <w:t>Y/N</w:t>
          </w:r>
        </w:p>
      </w:docPartBody>
    </w:docPart>
    <w:docPart>
      <w:docPartPr>
        <w:name w:val="78613D1BA6874986B354BF71196ED442"/>
        <w:category>
          <w:name w:val="General"/>
          <w:gallery w:val="placeholder"/>
        </w:category>
        <w:types>
          <w:type w:val="bbPlcHdr"/>
        </w:types>
        <w:behaviors>
          <w:behavior w:val="content"/>
        </w:behaviors>
        <w:guid w:val="{9DC5F33F-B811-4AB0-8E82-28E499776ED2}"/>
      </w:docPartPr>
      <w:docPartBody>
        <w:p w:rsidR="00B271BC" w:rsidRDefault="006E1110" w:rsidP="006E1110">
          <w:pPr>
            <w:pStyle w:val="78613D1BA6874986B354BF71196ED4421"/>
          </w:pPr>
          <w:r w:rsidRPr="0020073F">
            <w:rPr>
              <w:lang w:eastAsia="en-AU"/>
            </w:rPr>
            <w:t>Y/N/NA</w:t>
          </w:r>
        </w:p>
      </w:docPartBody>
    </w:docPart>
    <w:docPart>
      <w:docPartPr>
        <w:name w:val="8C81983FA1864CE4BB1B1EE3E368B6B4"/>
        <w:category>
          <w:name w:val="General"/>
          <w:gallery w:val="placeholder"/>
        </w:category>
        <w:types>
          <w:type w:val="bbPlcHdr"/>
        </w:types>
        <w:behaviors>
          <w:behavior w:val="content"/>
        </w:behaviors>
        <w:guid w:val="{F9991837-2472-4814-8ACC-AB66C7F27943}"/>
      </w:docPartPr>
      <w:docPartBody>
        <w:p w:rsidR="00B271BC" w:rsidRDefault="006E1110" w:rsidP="006E1110">
          <w:pPr>
            <w:pStyle w:val="8C81983FA1864CE4BB1B1EE3E368B6B41"/>
          </w:pPr>
          <w:r w:rsidRPr="0020073F">
            <w:rPr>
              <w:lang w:eastAsia="en-AU"/>
            </w:rPr>
            <w:t>Y/N/NA</w:t>
          </w:r>
        </w:p>
      </w:docPartBody>
    </w:docPart>
    <w:docPart>
      <w:docPartPr>
        <w:name w:val="ACAE0880914B429880200995A1C83094"/>
        <w:category>
          <w:name w:val="General"/>
          <w:gallery w:val="placeholder"/>
        </w:category>
        <w:types>
          <w:type w:val="bbPlcHdr"/>
        </w:types>
        <w:behaviors>
          <w:behavior w:val="content"/>
        </w:behaviors>
        <w:guid w:val="{0A490B76-3D45-4589-B50E-C0C5BB1B4BBE}"/>
      </w:docPartPr>
      <w:docPartBody>
        <w:p w:rsidR="006E1110" w:rsidRDefault="006E1110" w:rsidP="006E1110">
          <w:pPr>
            <w:pStyle w:val="ACAE0880914B429880200995A1C83094"/>
          </w:pPr>
          <w:r w:rsidRPr="00911B3F">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57065099-A548-4FB7-9200-87053AEA5237}"/>
      </w:docPartPr>
      <w:docPartBody>
        <w:p w:rsidR="006E1110" w:rsidRDefault="006E1110">
          <w:r w:rsidRPr="006B771A">
            <w:rPr>
              <w:rStyle w:val="PlaceholderText"/>
            </w:rPr>
            <w:t>Click or tap here to enter text.</w:t>
          </w:r>
        </w:p>
      </w:docPartBody>
    </w:docPart>
    <w:docPart>
      <w:docPartPr>
        <w:name w:val="2022D6AADBD84E5296743C906F814A57"/>
        <w:category>
          <w:name w:val="General"/>
          <w:gallery w:val="placeholder"/>
        </w:category>
        <w:types>
          <w:type w:val="bbPlcHdr"/>
        </w:types>
        <w:behaviors>
          <w:behavior w:val="content"/>
        </w:behaviors>
        <w:guid w:val="{12845DD8-95D2-4739-8C43-D7978C6A728B}"/>
      </w:docPartPr>
      <w:docPartBody>
        <w:p w:rsidR="006E1110" w:rsidRDefault="006E1110" w:rsidP="006E1110">
          <w:pPr>
            <w:pStyle w:val="2022D6AADBD84E5296743C906F814A57"/>
          </w:pPr>
          <w:r w:rsidRPr="0020073F">
            <w:t>Y/N/NA</w:t>
          </w:r>
        </w:p>
      </w:docPartBody>
    </w:docPart>
    <w:docPart>
      <w:docPartPr>
        <w:name w:val="76A106F8A5CB4907A7441F6C6BBC5738"/>
        <w:category>
          <w:name w:val="General"/>
          <w:gallery w:val="placeholder"/>
        </w:category>
        <w:types>
          <w:type w:val="bbPlcHdr"/>
        </w:types>
        <w:behaviors>
          <w:behavior w:val="content"/>
        </w:behaviors>
        <w:guid w:val="{EC679ECD-DD5A-41D4-8183-FDE916C132A8}"/>
      </w:docPartPr>
      <w:docPartBody>
        <w:p w:rsidR="006E1110" w:rsidRDefault="006E1110" w:rsidP="006E1110">
          <w:pPr>
            <w:pStyle w:val="76A106F8A5CB4907A7441F6C6BBC5738"/>
          </w:pPr>
          <w:r>
            <w:t>Y/N/NA</w:t>
          </w:r>
        </w:p>
      </w:docPartBody>
    </w:docPart>
    <w:docPart>
      <w:docPartPr>
        <w:name w:val="E923FE6FA57A47D1A47FE7068E4CBB65"/>
        <w:category>
          <w:name w:val="General"/>
          <w:gallery w:val="placeholder"/>
        </w:category>
        <w:types>
          <w:type w:val="bbPlcHdr"/>
        </w:types>
        <w:behaviors>
          <w:behavior w:val="content"/>
        </w:behaviors>
        <w:guid w:val="{247297EC-9FD1-460D-B809-BAE68E2C6F3A}"/>
      </w:docPartPr>
      <w:docPartBody>
        <w:p w:rsidR="006E1110" w:rsidRDefault="006E1110" w:rsidP="006E1110">
          <w:pPr>
            <w:pStyle w:val="E923FE6FA57A47D1A47FE7068E4CBB65"/>
          </w:pPr>
          <w:r>
            <w:t>Y/N/NA</w:t>
          </w:r>
        </w:p>
      </w:docPartBody>
    </w:docPart>
    <w:docPart>
      <w:docPartPr>
        <w:name w:val="E9DA2D270FD545E299B743FD65FD5EBB"/>
        <w:category>
          <w:name w:val="General"/>
          <w:gallery w:val="placeholder"/>
        </w:category>
        <w:types>
          <w:type w:val="bbPlcHdr"/>
        </w:types>
        <w:behaviors>
          <w:behavior w:val="content"/>
        </w:behaviors>
        <w:guid w:val="{CB2637E1-DC58-4A69-ADE0-028930C52961}"/>
      </w:docPartPr>
      <w:docPartBody>
        <w:p w:rsidR="006E1110" w:rsidRDefault="006E1110" w:rsidP="006E1110">
          <w:pPr>
            <w:pStyle w:val="E9DA2D270FD545E299B743FD65FD5EBB"/>
          </w:pPr>
          <w:r>
            <w:t>Y/N</w:t>
          </w:r>
        </w:p>
      </w:docPartBody>
    </w:docPart>
    <w:docPart>
      <w:docPartPr>
        <w:name w:val="37933B50237E4713B655F70E10853F73"/>
        <w:category>
          <w:name w:val="General"/>
          <w:gallery w:val="placeholder"/>
        </w:category>
        <w:types>
          <w:type w:val="bbPlcHdr"/>
        </w:types>
        <w:behaviors>
          <w:behavior w:val="content"/>
        </w:behaviors>
        <w:guid w:val="{02D84F2D-7E11-44F2-949B-FE8074F7372C}"/>
      </w:docPartPr>
      <w:docPartBody>
        <w:p w:rsidR="006E1110" w:rsidRDefault="006E1110" w:rsidP="006E1110">
          <w:pPr>
            <w:pStyle w:val="37933B50237E4713B655F70E10853F73"/>
          </w:pPr>
          <w:r w:rsidRPr="0020073F">
            <w:t>Y/N/NA</w:t>
          </w:r>
        </w:p>
      </w:docPartBody>
    </w:docPart>
    <w:docPart>
      <w:docPartPr>
        <w:name w:val="84303A3239384B4CB3E993F18D6BC037"/>
        <w:category>
          <w:name w:val="General"/>
          <w:gallery w:val="placeholder"/>
        </w:category>
        <w:types>
          <w:type w:val="bbPlcHdr"/>
        </w:types>
        <w:behaviors>
          <w:behavior w:val="content"/>
        </w:behaviors>
        <w:guid w:val="{C245A990-C549-4261-9DB2-CE91B513BCAE}"/>
      </w:docPartPr>
      <w:docPartBody>
        <w:p w:rsidR="006E1110" w:rsidRDefault="006E1110" w:rsidP="006E1110">
          <w:pPr>
            <w:pStyle w:val="84303A3239384B4CB3E993F18D6BC037"/>
          </w:pPr>
          <w:r w:rsidRPr="0020073F">
            <w:t>Y/N/NA</w:t>
          </w:r>
        </w:p>
      </w:docPartBody>
    </w:docPart>
    <w:docPart>
      <w:docPartPr>
        <w:name w:val="2CB9A0F5C3F94293A094EFC10C9A3835"/>
        <w:category>
          <w:name w:val="General"/>
          <w:gallery w:val="placeholder"/>
        </w:category>
        <w:types>
          <w:type w:val="bbPlcHdr"/>
        </w:types>
        <w:behaviors>
          <w:behavior w:val="content"/>
        </w:behaviors>
        <w:guid w:val="{440AE714-0F33-4FFE-AE32-A47464AB927E}"/>
      </w:docPartPr>
      <w:docPartBody>
        <w:p w:rsidR="006E1110" w:rsidRDefault="006E1110" w:rsidP="006E1110">
          <w:pPr>
            <w:pStyle w:val="2CB9A0F5C3F94293A094EFC10C9A3835"/>
          </w:pPr>
          <w:r w:rsidRPr="0020073F">
            <w:t>Y/N/NA</w:t>
          </w:r>
        </w:p>
      </w:docPartBody>
    </w:docPart>
    <w:docPart>
      <w:docPartPr>
        <w:name w:val="32306F769D5E4A11B11B588520B5134B"/>
        <w:category>
          <w:name w:val="General"/>
          <w:gallery w:val="placeholder"/>
        </w:category>
        <w:types>
          <w:type w:val="bbPlcHdr"/>
        </w:types>
        <w:behaviors>
          <w:behavior w:val="content"/>
        </w:behaviors>
        <w:guid w:val="{D14CA54C-F52D-4B9E-A0B7-872D9D1FED14}"/>
      </w:docPartPr>
      <w:docPartBody>
        <w:p w:rsidR="006E1110" w:rsidRDefault="006E1110" w:rsidP="006E1110">
          <w:pPr>
            <w:pStyle w:val="32306F769D5E4A11B11B588520B5134B"/>
          </w:pPr>
          <w:r>
            <w:t>Y/N/NA</w:t>
          </w:r>
        </w:p>
      </w:docPartBody>
    </w:docPart>
    <w:docPart>
      <w:docPartPr>
        <w:name w:val="6DC2ECE0965940DDB9FB1A498AD7BE05"/>
        <w:category>
          <w:name w:val="General"/>
          <w:gallery w:val="placeholder"/>
        </w:category>
        <w:types>
          <w:type w:val="bbPlcHdr"/>
        </w:types>
        <w:behaviors>
          <w:behavior w:val="content"/>
        </w:behaviors>
        <w:guid w:val="{7E823258-8833-4190-A712-067028630873}"/>
      </w:docPartPr>
      <w:docPartBody>
        <w:p w:rsidR="006E1110" w:rsidRDefault="006E1110" w:rsidP="006E1110">
          <w:pPr>
            <w:pStyle w:val="6DC2ECE0965940DDB9FB1A498AD7BE05"/>
          </w:pPr>
          <w:r>
            <w:t>Y/N/NA</w:t>
          </w:r>
        </w:p>
      </w:docPartBody>
    </w:docPart>
    <w:docPart>
      <w:docPartPr>
        <w:name w:val="EE71DB54FBDD4B94A101D18371BD30E6"/>
        <w:category>
          <w:name w:val="General"/>
          <w:gallery w:val="placeholder"/>
        </w:category>
        <w:types>
          <w:type w:val="bbPlcHdr"/>
        </w:types>
        <w:behaviors>
          <w:behavior w:val="content"/>
        </w:behaviors>
        <w:guid w:val="{A7152F86-F18E-4EA1-B157-DA5BABA04DEC}"/>
      </w:docPartPr>
      <w:docPartBody>
        <w:p w:rsidR="006E1110" w:rsidRDefault="006E1110" w:rsidP="006E1110">
          <w:pPr>
            <w:pStyle w:val="EE71DB54FBDD4B94A101D18371BD30E6"/>
          </w:pPr>
          <w:r w:rsidRPr="0020073F">
            <w:t>Y/N/NA</w:t>
          </w:r>
        </w:p>
      </w:docPartBody>
    </w:docPart>
    <w:docPart>
      <w:docPartPr>
        <w:name w:val="888F30A65B95448BA979D71DDF457287"/>
        <w:category>
          <w:name w:val="General"/>
          <w:gallery w:val="placeholder"/>
        </w:category>
        <w:types>
          <w:type w:val="bbPlcHdr"/>
        </w:types>
        <w:behaviors>
          <w:behavior w:val="content"/>
        </w:behaviors>
        <w:guid w:val="{98525445-78C5-4558-849F-29E48EAD63AC}"/>
      </w:docPartPr>
      <w:docPartBody>
        <w:p w:rsidR="006E1110" w:rsidRDefault="006E1110" w:rsidP="006E1110">
          <w:pPr>
            <w:pStyle w:val="888F30A65B95448BA979D71DDF457287"/>
          </w:pPr>
          <w:r w:rsidRPr="0020073F">
            <w:t>Y/N/NA</w:t>
          </w:r>
        </w:p>
      </w:docPartBody>
    </w:docPart>
    <w:docPart>
      <w:docPartPr>
        <w:name w:val="F718E5FF492947B89F902962981AAD80"/>
        <w:category>
          <w:name w:val="General"/>
          <w:gallery w:val="placeholder"/>
        </w:category>
        <w:types>
          <w:type w:val="bbPlcHdr"/>
        </w:types>
        <w:behaviors>
          <w:behavior w:val="content"/>
        </w:behaviors>
        <w:guid w:val="{048A06A1-F9BB-4943-B180-A35409E03301}"/>
      </w:docPartPr>
      <w:docPartBody>
        <w:p w:rsidR="006E1110" w:rsidRDefault="006E1110" w:rsidP="006E1110">
          <w:pPr>
            <w:pStyle w:val="F718E5FF492947B89F902962981AAD80"/>
          </w:pPr>
          <w:r w:rsidRPr="0020073F">
            <w:t>Y/N/NA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4AB"/>
    <w:rsid w:val="0006092C"/>
    <w:rsid w:val="00093BF7"/>
    <w:rsid w:val="000C1997"/>
    <w:rsid w:val="000C7530"/>
    <w:rsid w:val="000D4359"/>
    <w:rsid w:val="000D7F64"/>
    <w:rsid w:val="0016315A"/>
    <w:rsid w:val="001B36AB"/>
    <w:rsid w:val="001C1F9B"/>
    <w:rsid w:val="001E5234"/>
    <w:rsid w:val="002243FE"/>
    <w:rsid w:val="00242D4B"/>
    <w:rsid w:val="00252319"/>
    <w:rsid w:val="00295E94"/>
    <w:rsid w:val="002F1662"/>
    <w:rsid w:val="003344AB"/>
    <w:rsid w:val="00337928"/>
    <w:rsid w:val="00353D82"/>
    <w:rsid w:val="003B7AEE"/>
    <w:rsid w:val="003D5B56"/>
    <w:rsid w:val="00430DC0"/>
    <w:rsid w:val="00463130"/>
    <w:rsid w:val="004648B6"/>
    <w:rsid w:val="00464D21"/>
    <w:rsid w:val="004F61E8"/>
    <w:rsid w:val="00572B5F"/>
    <w:rsid w:val="00622952"/>
    <w:rsid w:val="006374FF"/>
    <w:rsid w:val="00685400"/>
    <w:rsid w:val="006C1D34"/>
    <w:rsid w:val="006E1110"/>
    <w:rsid w:val="00744858"/>
    <w:rsid w:val="00761D7D"/>
    <w:rsid w:val="00762CB1"/>
    <w:rsid w:val="007C7947"/>
    <w:rsid w:val="007D5DC8"/>
    <w:rsid w:val="0081029B"/>
    <w:rsid w:val="00810492"/>
    <w:rsid w:val="00810FAE"/>
    <w:rsid w:val="0083067D"/>
    <w:rsid w:val="00863212"/>
    <w:rsid w:val="00881D41"/>
    <w:rsid w:val="008B50CC"/>
    <w:rsid w:val="008E632E"/>
    <w:rsid w:val="00912EA4"/>
    <w:rsid w:val="00926B77"/>
    <w:rsid w:val="00987F1D"/>
    <w:rsid w:val="00A173C9"/>
    <w:rsid w:val="00A47780"/>
    <w:rsid w:val="00A53987"/>
    <w:rsid w:val="00A6717A"/>
    <w:rsid w:val="00AC1B64"/>
    <w:rsid w:val="00AD772F"/>
    <w:rsid w:val="00AF3526"/>
    <w:rsid w:val="00AF3EDF"/>
    <w:rsid w:val="00B271BC"/>
    <w:rsid w:val="00B81ED8"/>
    <w:rsid w:val="00C83AA1"/>
    <w:rsid w:val="00D16626"/>
    <w:rsid w:val="00D3154C"/>
    <w:rsid w:val="00D64F01"/>
    <w:rsid w:val="00D65E9F"/>
    <w:rsid w:val="00D87A04"/>
    <w:rsid w:val="00DF3F7F"/>
    <w:rsid w:val="00E026A4"/>
    <w:rsid w:val="00E41270"/>
    <w:rsid w:val="00E44C54"/>
    <w:rsid w:val="00EB1476"/>
    <w:rsid w:val="00EF6CF6"/>
    <w:rsid w:val="00F0159C"/>
    <w:rsid w:val="00F11E6D"/>
    <w:rsid w:val="00F12D05"/>
    <w:rsid w:val="00F46B35"/>
    <w:rsid w:val="00F653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1110"/>
    <w:rPr>
      <w:color w:val="808080"/>
    </w:rPr>
  </w:style>
  <w:style w:type="paragraph" w:customStyle="1" w:styleId="8C9D39E77A2843A389C06A2BA6AD8002">
    <w:name w:val="8C9D39E77A2843A389C06A2BA6AD8002"/>
  </w:style>
  <w:style w:type="paragraph" w:customStyle="1" w:styleId="3CFF5B17373F47448B5E1309027ED47A">
    <w:name w:val="3CFF5B17373F47448B5E1309027ED47A"/>
  </w:style>
  <w:style w:type="paragraph" w:customStyle="1" w:styleId="ACAE0880914B429880200995A1C83094">
    <w:name w:val="ACAE0880914B429880200995A1C83094"/>
    <w:rsid w:val="006E1110"/>
  </w:style>
  <w:style w:type="paragraph" w:customStyle="1" w:styleId="1CAEFB90795F48058A925502C272AC143">
    <w:name w:val="1CAEFB90795F48058A925502C272AC143"/>
    <w:rsid w:val="006E1110"/>
    <w:pPr>
      <w:spacing w:after="200" w:line="240" w:lineRule="auto"/>
    </w:pPr>
    <w:rPr>
      <w:rFonts w:ascii="Lato" w:eastAsia="Calibri" w:hAnsi="Lato" w:cs="Times New Roman"/>
      <w:lang w:eastAsia="en-US"/>
    </w:rPr>
  </w:style>
  <w:style w:type="paragraph" w:customStyle="1" w:styleId="66E6339995444E528E423863E4717ABE3">
    <w:name w:val="66E6339995444E528E423863E4717ABE3"/>
    <w:rsid w:val="006E1110"/>
    <w:pPr>
      <w:spacing w:after="200" w:line="240" w:lineRule="auto"/>
    </w:pPr>
    <w:rPr>
      <w:rFonts w:ascii="Lato" w:eastAsia="Calibri" w:hAnsi="Lato" w:cs="Times New Roman"/>
      <w:lang w:eastAsia="en-US"/>
    </w:rPr>
  </w:style>
  <w:style w:type="paragraph" w:customStyle="1" w:styleId="13E311066F8447CFB4488E17FE302D623">
    <w:name w:val="13E311066F8447CFB4488E17FE302D623"/>
    <w:rsid w:val="006E1110"/>
    <w:pPr>
      <w:spacing w:after="200" w:line="240" w:lineRule="auto"/>
    </w:pPr>
    <w:rPr>
      <w:rFonts w:ascii="Lato" w:eastAsia="Calibri" w:hAnsi="Lato" w:cs="Times New Roman"/>
      <w:lang w:eastAsia="en-US"/>
    </w:rPr>
  </w:style>
  <w:style w:type="paragraph" w:customStyle="1" w:styleId="5D954A4923634E87BB13109C1696BD363">
    <w:name w:val="5D954A4923634E87BB13109C1696BD363"/>
    <w:rsid w:val="006E1110"/>
    <w:pPr>
      <w:spacing w:after="200" w:line="240" w:lineRule="auto"/>
    </w:pPr>
    <w:rPr>
      <w:rFonts w:ascii="Lato" w:eastAsia="Calibri" w:hAnsi="Lato" w:cs="Times New Roman"/>
      <w:lang w:eastAsia="en-US"/>
    </w:rPr>
  </w:style>
  <w:style w:type="paragraph" w:customStyle="1" w:styleId="841CCA68C1A4454293A27AB41983E51A3">
    <w:name w:val="841CCA68C1A4454293A27AB41983E51A3"/>
    <w:rsid w:val="006E1110"/>
    <w:pPr>
      <w:spacing w:after="200" w:line="240" w:lineRule="auto"/>
    </w:pPr>
    <w:rPr>
      <w:rFonts w:ascii="Lato" w:eastAsia="Calibri" w:hAnsi="Lato" w:cs="Times New Roman"/>
      <w:lang w:eastAsia="en-US"/>
    </w:rPr>
  </w:style>
  <w:style w:type="paragraph" w:customStyle="1" w:styleId="AADE35BE904047FF962EB074CD9B55233">
    <w:name w:val="AADE35BE904047FF962EB074CD9B55233"/>
    <w:rsid w:val="006E1110"/>
    <w:pPr>
      <w:spacing w:after="200" w:line="240" w:lineRule="auto"/>
    </w:pPr>
    <w:rPr>
      <w:rFonts w:ascii="Lato" w:eastAsia="Calibri" w:hAnsi="Lato" w:cs="Times New Roman"/>
      <w:lang w:eastAsia="en-US"/>
    </w:rPr>
  </w:style>
  <w:style w:type="paragraph" w:customStyle="1" w:styleId="135835AB0ACE4EA88EF2C946CA34F26E3">
    <w:name w:val="135835AB0ACE4EA88EF2C946CA34F26E3"/>
    <w:rsid w:val="006E1110"/>
    <w:pPr>
      <w:spacing w:after="200" w:line="240" w:lineRule="auto"/>
    </w:pPr>
    <w:rPr>
      <w:rFonts w:ascii="Lato" w:eastAsia="Calibri" w:hAnsi="Lato" w:cs="Times New Roman"/>
      <w:lang w:eastAsia="en-US"/>
    </w:rPr>
  </w:style>
  <w:style w:type="paragraph" w:customStyle="1" w:styleId="38BB3DA386144667803D90AEBC751ACA3">
    <w:name w:val="38BB3DA386144667803D90AEBC751ACA3"/>
    <w:rsid w:val="006E1110"/>
    <w:pPr>
      <w:spacing w:after="200" w:line="240" w:lineRule="auto"/>
    </w:pPr>
    <w:rPr>
      <w:rFonts w:ascii="Lato" w:eastAsia="Calibri" w:hAnsi="Lato" w:cs="Times New Roman"/>
      <w:lang w:eastAsia="en-US"/>
    </w:rPr>
  </w:style>
  <w:style w:type="paragraph" w:customStyle="1" w:styleId="546B83E6E8DC40E3B8E9FC6E39654E923">
    <w:name w:val="546B83E6E8DC40E3B8E9FC6E39654E923"/>
    <w:rsid w:val="006E1110"/>
    <w:pPr>
      <w:spacing w:after="200" w:line="240" w:lineRule="auto"/>
    </w:pPr>
    <w:rPr>
      <w:rFonts w:ascii="Lato" w:eastAsia="Calibri" w:hAnsi="Lato" w:cs="Times New Roman"/>
      <w:lang w:eastAsia="en-US"/>
    </w:rPr>
  </w:style>
  <w:style w:type="paragraph" w:customStyle="1" w:styleId="2D06B05ED3854E5DA0AE839F7E6212A03">
    <w:name w:val="2D06B05ED3854E5DA0AE839F7E6212A03"/>
    <w:rsid w:val="006E1110"/>
    <w:pPr>
      <w:spacing w:after="200" w:line="240" w:lineRule="auto"/>
    </w:pPr>
    <w:rPr>
      <w:rFonts w:ascii="Lato" w:eastAsia="Calibri" w:hAnsi="Lato" w:cs="Times New Roman"/>
      <w:lang w:eastAsia="en-US"/>
    </w:rPr>
  </w:style>
  <w:style w:type="paragraph" w:customStyle="1" w:styleId="3DC181EE67A14BE9ADFA1A93A3B7B5BB3">
    <w:name w:val="3DC181EE67A14BE9ADFA1A93A3B7B5BB3"/>
    <w:rsid w:val="006E1110"/>
    <w:pPr>
      <w:spacing w:after="200" w:line="240" w:lineRule="auto"/>
    </w:pPr>
    <w:rPr>
      <w:rFonts w:ascii="Lato" w:eastAsia="Calibri" w:hAnsi="Lato" w:cs="Times New Roman"/>
      <w:lang w:eastAsia="en-US"/>
    </w:rPr>
  </w:style>
  <w:style w:type="paragraph" w:customStyle="1" w:styleId="AB7F06761DE44C7FB2A9AEB24C48D04D3">
    <w:name w:val="AB7F06761DE44C7FB2A9AEB24C48D04D3"/>
    <w:rsid w:val="006E1110"/>
    <w:pPr>
      <w:spacing w:after="200" w:line="240" w:lineRule="auto"/>
    </w:pPr>
    <w:rPr>
      <w:rFonts w:ascii="Lato" w:eastAsia="Calibri" w:hAnsi="Lato" w:cs="Times New Roman"/>
      <w:lang w:eastAsia="en-US"/>
    </w:rPr>
  </w:style>
  <w:style w:type="paragraph" w:customStyle="1" w:styleId="1E8C9A7CC40B4B3685ACB3DFC5194D5A3">
    <w:name w:val="1E8C9A7CC40B4B3685ACB3DFC5194D5A3"/>
    <w:rsid w:val="006E1110"/>
    <w:pPr>
      <w:spacing w:after="200" w:line="240" w:lineRule="auto"/>
    </w:pPr>
    <w:rPr>
      <w:rFonts w:ascii="Lato" w:eastAsia="Calibri" w:hAnsi="Lato" w:cs="Times New Roman"/>
      <w:lang w:eastAsia="en-US"/>
    </w:rPr>
  </w:style>
  <w:style w:type="paragraph" w:customStyle="1" w:styleId="6B0B851C02FA4785A85982CA4E416D443">
    <w:name w:val="6B0B851C02FA4785A85982CA4E416D443"/>
    <w:rsid w:val="006E1110"/>
    <w:pPr>
      <w:spacing w:after="200" w:line="240" w:lineRule="auto"/>
    </w:pPr>
    <w:rPr>
      <w:rFonts w:ascii="Lato" w:eastAsia="Calibri" w:hAnsi="Lato" w:cs="Times New Roman"/>
      <w:lang w:eastAsia="en-US"/>
    </w:rPr>
  </w:style>
  <w:style w:type="paragraph" w:customStyle="1" w:styleId="8365E93CE06D4CCDB4191E1149D93AAD3">
    <w:name w:val="8365E93CE06D4CCDB4191E1149D93AAD3"/>
    <w:rsid w:val="006E1110"/>
    <w:pPr>
      <w:spacing w:after="200" w:line="240" w:lineRule="auto"/>
    </w:pPr>
    <w:rPr>
      <w:rFonts w:ascii="Lato" w:eastAsia="Calibri" w:hAnsi="Lato" w:cs="Times New Roman"/>
      <w:lang w:eastAsia="en-US"/>
    </w:rPr>
  </w:style>
  <w:style w:type="paragraph" w:customStyle="1" w:styleId="F5B246BF45214DCAA43DBB884AD478873">
    <w:name w:val="F5B246BF45214DCAA43DBB884AD478873"/>
    <w:rsid w:val="006E1110"/>
    <w:pPr>
      <w:spacing w:after="200" w:line="240" w:lineRule="auto"/>
    </w:pPr>
    <w:rPr>
      <w:rFonts w:ascii="Lato" w:eastAsia="Calibri" w:hAnsi="Lato" w:cs="Times New Roman"/>
      <w:lang w:eastAsia="en-US"/>
    </w:rPr>
  </w:style>
  <w:style w:type="paragraph" w:customStyle="1" w:styleId="2FC6766ADDCD496387A0821D1F6CB8593">
    <w:name w:val="2FC6766ADDCD496387A0821D1F6CB8593"/>
    <w:rsid w:val="006E1110"/>
    <w:pPr>
      <w:spacing w:after="200" w:line="240" w:lineRule="auto"/>
    </w:pPr>
    <w:rPr>
      <w:rFonts w:ascii="Lato" w:eastAsia="Calibri" w:hAnsi="Lato" w:cs="Times New Roman"/>
      <w:lang w:eastAsia="en-US"/>
    </w:rPr>
  </w:style>
  <w:style w:type="paragraph" w:customStyle="1" w:styleId="EC251ADDA2304C60823AC181DBE6ABE83">
    <w:name w:val="EC251ADDA2304C60823AC181DBE6ABE83"/>
    <w:rsid w:val="006E1110"/>
    <w:pPr>
      <w:spacing w:after="200" w:line="240" w:lineRule="auto"/>
    </w:pPr>
    <w:rPr>
      <w:rFonts w:ascii="Lato" w:eastAsia="Calibri" w:hAnsi="Lato" w:cs="Times New Roman"/>
      <w:lang w:eastAsia="en-US"/>
    </w:rPr>
  </w:style>
  <w:style w:type="paragraph" w:customStyle="1" w:styleId="3D9F63E7253940DDB68BFAC3FA02B9033">
    <w:name w:val="3D9F63E7253940DDB68BFAC3FA02B9033"/>
    <w:rsid w:val="006E1110"/>
    <w:pPr>
      <w:spacing w:after="200" w:line="240" w:lineRule="auto"/>
    </w:pPr>
    <w:rPr>
      <w:rFonts w:ascii="Lato" w:eastAsia="Calibri" w:hAnsi="Lato" w:cs="Times New Roman"/>
      <w:lang w:eastAsia="en-US"/>
    </w:rPr>
  </w:style>
  <w:style w:type="paragraph" w:customStyle="1" w:styleId="567B2BB71BD24CD097FF83B52CEA73881">
    <w:name w:val="567B2BB71BD24CD097FF83B52CEA73881"/>
    <w:rsid w:val="006E1110"/>
    <w:pPr>
      <w:spacing w:after="200" w:line="240" w:lineRule="auto"/>
    </w:pPr>
    <w:rPr>
      <w:rFonts w:ascii="Lato" w:eastAsia="Calibri" w:hAnsi="Lato" w:cs="Times New Roman"/>
      <w:lang w:eastAsia="en-US"/>
    </w:rPr>
  </w:style>
  <w:style w:type="paragraph" w:customStyle="1" w:styleId="1BC7CE21BEA44CFB9168BA30AD0DA4911">
    <w:name w:val="1BC7CE21BEA44CFB9168BA30AD0DA4911"/>
    <w:rsid w:val="006E1110"/>
    <w:pPr>
      <w:spacing w:after="200" w:line="240" w:lineRule="auto"/>
    </w:pPr>
    <w:rPr>
      <w:rFonts w:ascii="Lato" w:eastAsia="Calibri" w:hAnsi="Lato" w:cs="Times New Roman"/>
      <w:lang w:eastAsia="en-US"/>
    </w:rPr>
  </w:style>
  <w:style w:type="paragraph" w:customStyle="1" w:styleId="4F4F055DCDB841D692AAF3C0DBC2BAA91">
    <w:name w:val="4F4F055DCDB841D692AAF3C0DBC2BAA91"/>
    <w:rsid w:val="006E1110"/>
    <w:pPr>
      <w:spacing w:after="200" w:line="240" w:lineRule="auto"/>
    </w:pPr>
    <w:rPr>
      <w:rFonts w:ascii="Lato" w:eastAsia="Calibri" w:hAnsi="Lato" w:cs="Times New Roman"/>
      <w:lang w:eastAsia="en-US"/>
    </w:rPr>
  </w:style>
  <w:style w:type="paragraph" w:customStyle="1" w:styleId="4FBCBC5F6C1C412AAA9D6D15DA64D7831">
    <w:name w:val="4FBCBC5F6C1C412AAA9D6D15DA64D7831"/>
    <w:rsid w:val="006E1110"/>
    <w:pPr>
      <w:spacing w:after="200" w:line="240" w:lineRule="auto"/>
    </w:pPr>
    <w:rPr>
      <w:rFonts w:ascii="Lato" w:eastAsia="Calibri" w:hAnsi="Lato" w:cs="Times New Roman"/>
      <w:lang w:eastAsia="en-US"/>
    </w:rPr>
  </w:style>
  <w:style w:type="paragraph" w:customStyle="1" w:styleId="06A83200B3354633BE440EC0A706C88E1">
    <w:name w:val="06A83200B3354633BE440EC0A706C88E1"/>
    <w:rsid w:val="006E1110"/>
    <w:pPr>
      <w:spacing w:after="200" w:line="240" w:lineRule="auto"/>
    </w:pPr>
    <w:rPr>
      <w:rFonts w:ascii="Lato" w:eastAsia="Calibri" w:hAnsi="Lato" w:cs="Times New Roman"/>
      <w:lang w:eastAsia="en-US"/>
    </w:rPr>
  </w:style>
  <w:style w:type="paragraph" w:customStyle="1" w:styleId="347EB5E6B0AF401391FE9395C2FA9DAB1">
    <w:name w:val="347EB5E6B0AF401391FE9395C2FA9DAB1"/>
    <w:rsid w:val="006E1110"/>
    <w:pPr>
      <w:spacing w:after="200" w:line="240" w:lineRule="auto"/>
    </w:pPr>
    <w:rPr>
      <w:rFonts w:ascii="Lato" w:eastAsia="Calibri" w:hAnsi="Lato" w:cs="Times New Roman"/>
      <w:lang w:eastAsia="en-US"/>
    </w:rPr>
  </w:style>
  <w:style w:type="paragraph" w:customStyle="1" w:styleId="FEE866FDE2174B2E8DE5584AE60F086F1">
    <w:name w:val="FEE866FDE2174B2E8DE5584AE60F086F1"/>
    <w:rsid w:val="006E1110"/>
    <w:pPr>
      <w:spacing w:after="200" w:line="240" w:lineRule="auto"/>
    </w:pPr>
    <w:rPr>
      <w:rFonts w:ascii="Lato" w:eastAsia="Calibri" w:hAnsi="Lato" w:cs="Times New Roman"/>
      <w:lang w:eastAsia="en-US"/>
    </w:rPr>
  </w:style>
  <w:style w:type="paragraph" w:customStyle="1" w:styleId="BD715774AC0F443ABE030400B5C375AA1">
    <w:name w:val="BD715774AC0F443ABE030400B5C375AA1"/>
    <w:rsid w:val="006E1110"/>
    <w:pPr>
      <w:spacing w:after="200" w:line="240" w:lineRule="auto"/>
    </w:pPr>
    <w:rPr>
      <w:rFonts w:ascii="Lato" w:eastAsia="Calibri" w:hAnsi="Lato" w:cs="Times New Roman"/>
      <w:lang w:eastAsia="en-US"/>
    </w:rPr>
  </w:style>
  <w:style w:type="paragraph" w:customStyle="1" w:styleId="F99A54187B3C42FC8CD113301945CF3A1">
    <w:name w:val="F99A54187B3C42FC8CD113301945CF3A1"/>
    <w:rsid w:val="006E1110"/>
    <w:pPr>
      <w:spacing w:after="200" w:line="240" w:lineRule="auto"/>
    </w:pPr>
    <w:rPr>
      <w:rFonts w:ascii="Lato" w:eastAsia="Calibri" w:hAnsi="Lato" w:cs="Times New Roman"/>
      <w:lang w:eastAsia="en-US"/>
    </w:rPr>
  </w:style>
  <w:style w:type="paragraph" w:customStyle="1" w:styleId="75693B22C52C4C24ABE6A268DFBD934F1">
    <w:name w:val="75693B22C52C4C24ABE6A268DFBD934F1"/>
    <w:rsid w:val="006E1110"/>
    <w:pPr>
      <w:spacing w:after="200" w:line="240" w:lineRule="auto"/>
    </w:pPr>
    <w:rPr>
      <w:rFonts w:ascii="Lato" w:eastAsia="Calibri" w:hAnsi="Lato" w:cs="Times New Roman"/>
      <w:lang w:eastAsia="en-US"/>
    </w:rPr>
  </w:style>
  <w:style w:type="paragraph" w:customStyle="1" w:styleId="4B1F41A6CCBD444AA28A1C5ADC18E67F1">
    <w:name w:val="4B1F41A6CCBD444AA28A1C5ADC18E67F1"/>
    <w:rsid w:val="006E1110"/>
    <w:pPr>
      <w:spacing w:after="200" w:line="240" w:lineRule="auto"/>
    </w:pPr>
    <w:rPr>
      <w:rFonts w:ascii="Lato" w:eastAsia="Calibri" w:hAnsi="Lato" w:cs="Times New Roman"/>
      <w:lang w:eastAsia="en-US"/>
    </w:rPr>
  </w:style>
  <w:style w:type="paragraph" w:customStyle="1" w:styleId="ACEF4D937DFB4CC0ABA683A36F9CEBA61">
    <w:name w:val="ACEF4D937DFB4CC0ABA683A36F9CEBA61"/>
    <w:rsid w:val="006E1110"/>
    <w:pPr>
      <w:spacing w:after="200" w:line="240" w:lineRule="auto"/>
    </w:pPr>
    <w:rPr>
      <w:rFonts w:ascii="Lato" w:eastAsia="Calibri" w:hAnsi="Lato" w:cs="Times New Roman"/>
      <w:lang w:eastAsia="en-US"/>
    </w:rPr>
  </w:style>
  <w:style w:type="paragraph" w:customStyle="1" w:styleId="8D3059ADAC5446B7BD39974F95E0EAD31">
    <w:name w:val="8D3059ADAC5446B7BD39974F95E0EAD31"/>
    <w:rsid w:val="006E1110"/>
    <w:pPr>
      <w:spacing w:after="200" w:line="240" w:lineRule="auto"/>
    </w:pPr>
    <w:rPr>
      <w:rFonts w:ascii="Lato" w:eastAsia="Calibri" w:hAnsi="Lato" w:cs="Times New Roman"/>
      <w:lang w:eastAsia="en-US"/>
    </w:rPr>
  </w:style>
  <w:style w:type="paragraph" w:customStyle="1" w:styleId="0E8E99198D1D4881A333084F531774761">
    <w:name w:val="0E8E99198D1D4881A333084F531774761"/>
    <w:rsid w:val="006E1110"/>
    <w:pPr>
      <w:spacing w:after="200" w:line="240" w:lineRule="auto"/>
    </w:pPr>
    <w:rPr>
      <w:rFonts w:ascii="Lato" w:eastAsia="Calibri" w:hAnsi="Lato" w:cs="Times New Roman"/>
      <w:lang w:eastAsia="en-US"/>
    </w:rPr>
  </w:style>
  <w:style w:type="paragraph" w:customStyle="1" w:styleId="3D14195BD39E4F85A6586075CBC919281">
    <w:name w:val="3D14195BD39E4F85A6586075CBC919281"/>
    <w:rsid w:val="006E1110"/>
    <w:pPr>
      <w:spacing w:after="200" w:line="240" w:lineRule="auto"/>
    </w:pPr>
    <w:rPr>
      <w:rFonts w:ascii="Lato" w:eastAsia="Calibri" w:hAnsi="Lato" w:cs="Times New Roman"/>
      <w:lang w:eastAsia="en-US"/>
    </w:rPr>
  </w:style>
  <w:style w:type="paragraph" w:customStyle="1" w:styleId="325AC7AEF8B24CE09EAFA6EAD283F42C1">
    <w:name w:val="325AC7AEF8B24CE09EAFA6EAD283F42C1"/>
    <w:rsid w:val="006E1110"/>
    <w:pPr>
      <w:spacing w:after="200" w:line="240" w:lineRule="auto"/>
    </w:pPr>
    <w:rPr>
      <w:rFonts w:ascii="Lato" w:eastAsia="Calibri" w:hAnsi="Lato" w:cs="Times New Roman"/>
      <w:lang w:eastAsia="en-US"/>
    </w:rPr>
  </w:style>
  <w:style w:type="paragraph" w:customStyle="1" w:styleId="6F15BA0DD3FA426AA6F272484E37A3891">
    <w:name w:val="6F15BA0DD3FA426AA6F272484E37A3891"/>
    <w:rsid w:val="006E1110"/>
    <w:pPr>
      <w:spacing w:after="200" w:line="240" w:lineRule="auto"/>
    </w:pPr>
    <w:rPr>
      <w:rFonts w:ascii="Lato" w:eastAsia="Calibri" w:hAnsi="Lato" w:cs="Times New Roman"/>
      <w:lang w:eastAsia="en-US"/>
    </w:rPr>
  </w:style>
  <w:style w:type="paragraph" w:customStyle="1" w:styleId="5619CBAA9972463A961ECAA7DD1692D11">
    <w:name w:val="5619CBAA9972463A961ECAA7DD1692D11"/>
    <w:rsid w:val="006E1110"/>
    <w:pPr>
      <w:spacing w:after="200" w:line="240" w:lineRule="auto"/>
    </w:pPr>
    <w:rPr>
      <w:rFonts w:ascii="Lato" w:eastAsia="Calibri" w:hAnsi="Lato" w:cs="Times New Roman"/>
      <w:lang w:eastAsia="en-US"/>
    </w:rPr>
  </w:style>
  <w:style w:type="paragraph" w:customStyle="1" w:styleId="CC609AA7E1B04B55AF36E231312415F41">
    <w:name w:val="CC609AA7E1B04B55AF36E231312415F41"/>
    <w:rsid w:val="006E1110"/>
    <w:pPr>
      <w:spacing w:after="200" w:line="240" w:lineRule="auto"/>
    </w:pPr>
    <w:rPr>
      <w:rFonts w:ascii="Lato" w:eastAsia="Calibri" w:hAnsi="Lato" w:cs="Times New Roman"/>
      <w:lang w:eastAsia="en-US"/>
    </w:rPr>
  </w:style>
  <w:style w:type="paragraph" w:customStyle="1" w:styleId="60F885D9A19B41689A65F525C75401911">
    <w:name w:val="60F885D9A19B41689A65F525C75401911"/>
    <w:rsid w:val="006E1110"/>
    <w:pPr>
      <w:spacing w:after="200" w:line="240" w:lineRule="auto"/>
    </w:pPr>
    <w:rPr>
      <w:rFonts w:ascii="Lato" w:eastAsia="Calibri" w:hAnsi="Lato" w:cs="Times New Roman"/>
      <w:lang w:eastAsia="en-US"/>
    </w:rPr>
  </w:style>
  <w:style w:type="paragraph" w:customStyle="1" w:styleId="DC2B253748794EE1B52A2F20E996D2E61">
    <w:name w:val="DC2B253748794EE1B52A2F20E996D2E61"/>
    <w:rsid w:val="006E1110"/>
    <w:pPr>
      <w:spacing w:after="200" w:line="240" w:lineRule="auto"/>
    </w:pPr>
    <w:rPr>
      <w:rFonts w:ascii="Lato" w:eastAsia="Calibri" w:hAnsi="Lato" w:cs="Times New Roman"/>
      <w:lang w:eastAsia="en-US"/>
    </w:rPr>
  </w:style>
  <w:style w:type="paragraph" w:customStyle="1" w:styleId="9408AB68853A4060867C6DF528E02A011">
    <w:name w:val="9408AB68853A4060867C6DF528E02A011"/>
    <w:rsid w:val="006E1110"/>
    <w:pPr>
      <w:spacing w:after="200" w:line="240" w:lineRule="auto"/>
    </w:pPr>
    <w:rPr>
      <w:rFonts w:ascii="Lato" w:eastAsia="Calibri" w:hAnsi="Lato" w:cs="Times New Roman"/>
      <w:lang w:eastAsia="en-US"/>
    </w:rPr>
  </w:style>
  <w:style w:type="paragraph" w:customStyle="1" w:styleId="A69931C668154FE6840F14A1BB3D41771">
    <w:name w:val="A69931C668154FE6840F14A1BB3D41771"/>
    <w:rsid w:val="006E1110"/>
    <w:pPr>
      <w:spacing w:after="200" w:line="240" w:lineRule="auto"/>
    </w:pPr>
    <w:rPr>
      <w:rFonts w:ascii="Lato" w:eastAsia="Calibri" w:hAnsi="Lato" w:cs="Times New Roman"/>
      <w:lang w:eastAsia="en-US"/>
    </w:rPr>
  </w:style>
  <w:style w:type="paragraph" w:customStyle="1" w:styleId="FA236C217F05447C889A7253FF89D7AD1">
    <w:name w:val="FA236C217F05447C889A7253FF89D7AD1"/>
    <w:rsid w:val="006E1110"/>
    <w:pPr>
      <w:spacing w:after="200" w:line="240" w:lineRule="auto"/>
    </w:pPr>
    <w:rPr>
      <w:rFonts w:ascii="Lato" w:eastAsia="Calibri" w:hAnsi="Lato" w:cs="Times New Roman"/>
      <w:lang w:eastAsia="en-US"/>
    </w:rPr>
  </w:style>
  <w:style w:type="paragraph" w:customStyle="1" w:styleId="84CBFB52898447C59E3D50F678E4EF791">
    <w:name w:val="84CBFB52898447C59E3D50F678E4EF791"/>
    <w:rsid w:val="006E1110"/>
    <w:pPr>
      <w:spacing w:after="200" w:line="240" w:lineRule="auto"/>
    </w:pPr>
    <w:rPr>
      <w:rFonts w:ascii="Lato" w:eastAsia="Calibri" w:hAnsi="Lato" w:cs="Times New Roman"/>
      <w:lang w:eastAsia="en-US"/>
    </w:rPr>
  </w:style>
  <w:style w:type="paragraph" w:customStyle="1" w:styleId="388975EBA6604049999AEA21F5B397581">
    <w:name w:val="388975EBA6604049999AEA21F5B397581"/>
    <w:rsid w:val="006E1110"/>
    <w:pPr>
      <w:spacing w:after="200" w:line="240" w:lineRule="auto"/>
    </w:pPr>
    <w:rPr>
      <w:rFonts w:ascii="Lato" w:eastAsia="Calibri" w:hAnsi="Lato" w:cs="Times New Roman"/>
      <w:lang w:eastAsia="en-US"/>
    </w:rPr>
  </w:style>
  <w:style w:type="paragraph" w:customStyle="1" w:styleId="F0EE615582924E48B1F22FCDF0BCD25F1">
    <w:name w:val="F0EE615582924E48B1F22FCDF0BCD25F1"/>
    <w:rsid w:val="006E1110"/>
    <w:pPr>
      <w:spacing w:after="200" w:line="240" w:lineRule="auto"/>
    </w:pPr>
    <w:rPr>
      <w:rFonts w:ascii="Lato" w:eastAsia="Calibri" w:hAnsi="Lato" w:cs="Times New Roman"/>
      <w:lang w:eastAsia="en-US"/>
    </w:rPr>
  </w:style>
  <w:style w:type="paragraph" w:customStyle="1" w:styleId="7CCC92D42BEB4EDD88D204D4A98C0AB61">
    <w:name w:val="7CCC92D42BEB4EDD88D204D4A98C0AB61"/>
    <w:rsid w:val="006E1110"/>
    <w:pPr>
      <w:spacing w:after="200" w:line="240" w:lineRule="auto"/>
    </w:pPr>
    <w:rPr>
      <w:rFonts w:ascii="Lato" w:eastAsia="Calibri" w:hAnsi="Lato" w:cs="Times New Roman"/>
      <w:lang w:eastAsia="en-US"/>
    </w:rPr>
  </w:style>
  <w:style w:type="paragraph" w:customStyle="1" w:styleId="AA0D77859B08437A90F745B08D91D9941">
    <w:name w:val="AA0D77859B08437A90F745B08D91D9941"/>
    <w:rsid w:val="006E1110"/>
    <w:pPr>
      <w:spacing w:after="200" w:line="240" w:lineRule="auto"/>
    </w:pPr>
    <w:rPr>
      <w:rFonts w:ascii="Lato" w:eastAsia="Calibri" w:hAnsi="Lato" w:cs="Times New Roman"/>
      <w:lang w:eastAsia="en-US"/>
    </w:rPr>
  </w:style>
  <w:style w:type="paragraph" w:customStyle="1" w:styleId="12A8F7707E604A3A8FF7D200070151051">
    <w:name w:val="12A8F7707E604A3A8FF7D200070151051"/>
    <w:rsid w:val="006E1110"/>
    <w:pPr>
      <w:spacing w:after="200" w:line="240" w:lineRule="auto"/>
    </w:pPr>
    <w:rPr>
      <w:rFonts w:ascii="Lato" w:eastAsia="Calibri" w:hAnsi="Lato" w:cs="Times New Roman"/>
      <w:lang w:eastAsia="en-US"/>
    </w:rPr>
  </w:style>
  <w:style w:type="paragraph" w:customStyle="1" w:styleId="7051F29D932D451EADDC8463D1508AB72">
    <w:name w:val="7051F29D932D451EADDC8463D1508AB72"/>
    <w:rsid w:val="006E1110"/>
    <w:pPr>
      <w:spacing w:after="200" w:line="240" w:lineRule="auto"/>
    </w:pPr>
    <w:rPr>
      <w:rFonts w:ascii="Lato" w:eastAsia="Calibri" w:hAnsi="Lato" w:cs="Times New Roman"/>
      <w:lang w:eastAsia="en-US"/>
    </w:rPr>
  </w:style>
  <w:style w:type="paragraph" w:customStyle="1" w:styleId="C9908EB6286940E1A1D973A6F40174BC1">
    <w:name w:val="C9908EB6286940E1A1D973A6F40174BC1"/>
    <w:rsid w:val="006E1110"/>
    <w:pPr>
      <w:spacing w:after="200" w:line="240" w:lineRule="auto"/>
    </w:pPr>
    <w:rPr>
      <w:rFonts w:ascii="Lato" w:eastAsia="Calibri" w:hAnsi="Lato" w:cs="Times New Roman"/>
      <w:lang w:eastAsia="en-US"/>
    </w:rPr>
  </w:style>
  <w:style w:type="paragraph" w:customStyle="1" w:styleId="42B9A972CCE14E7F86814ED7600159961">
    <w:name w:val="42B9A972CCE14E7F86814ED7600159961"/>
    <w:rsid w:val="006E1110"/>
    <w:pPr>
      <w:spacing w:after="200" w:line="240" w:lineRule="auto"/>
    </w:pPr>
    <w:rPr>
      <w:rFonts w:ascii="Lato" w:eastAsia="Calibri" w:hAnsi="Lato" w:cs="Times New Roman"/>
      <w:lang w:eastAsia="en-US"/>
    </w:rPr>
  </w:style>
  <w:style w:type="paragraph" w:customStyle="1" w:styleId="4AE67EDD29534975A73094F618718A031">
    <w:name w:val="4AE67EDD29534975A73094F618718A031"/>
    <w:rsid w:val="006E1110"/>
    <w:pPr>
      <w:spacing w:after="200" w:line="240" w:lineRule="auto"/>
    </w:pPr>
    <w:rPr>
      <w:rFonts w:ascii="Lato" w:eastAsia="Calibri" w:hAnsi="Lato" w:cs="Times New Roman"/>
      <w:lang w:eastAsia="en-US"/>
    </w:rPr>
  </w:style>
  <w:style w:type="paragraph" w:customStyle="1" w:styleId="B10F549A04BA430C8C01F2295AEBC34C1">
    <w:name w:val="B10F549A04BA430C8C01F2295AEBC34C1"/>
    <w:rsid w:val="006E1110"/>
    <w:pPr>
      <w:spacing w:after="200" w:line="240" w:lineRule="auto"/>
    </w:pPr>
    <w:rPr>
      <w:rFonts w:ascii="Lato" w:eastAsia="Calibri" w:hAnsi="Lato" w:cs="Times New Roman"/>
      <w:lang w:eastAsia="en-US"/>
    </w:rPr>
  </w:style>
  <w:style w:type="paragraph" w:customStyle="1" w:styleId="3CA52C1F2E2A4AA8AE58AAAC21D2C7611">
    <w:name w:val="3CA52C1F2E2A4AA8AE58AAAC21D2C7611"/>
    <w:rsid w:val="006E1110"/>
    <w:pPr>
      <w:spacing w:after="200" w:line="240" w:lineRule="auto"/>
    </w:pPr>
    <w:rPr>
      <w:rFonts w:ascii="Lato" w:eastAsia="Calibri" w:hAnsi="Lato" w:cs="Times New Roman"/>
      <w:lang w:eastAsia="en-US"/>
    </w:rPr>
  </w:style>
  <w:style w:type="paragraph" w:customStyle="1" w:styleId="DF7DFAEB20274B42B524BC629ECAB8441">
    <w:name w:val="DF7DFAEB20274B42B524BC629ECAB8441"/>
    <w:rsid w:val="006E1110"/>
    <w:pPr>
      <w:spacing w:after="200" w:line="240" w:lineRule="auto"/>
    </w:pPr>
    <w:rPr>
      <w:rFonts w:ascii="Lato" w:eastAsia="Calibri" w:hAnsi="Lato" w:cs="Times New Roman"/>
      <w:lang w:eastAsia="en-US"/>
    </w:rPr>
  </w:style>
  <w:style w:type="paragraph" w:customStyle="1" w:styleId="528F5217D3294C31A9687654AA5C43151">
    <w:name w:val="528F5217D3294C31A9687654AA5C43151"/>
    <w:rsid w:val="006E1110"/>
    <w:pPr>
      <w:spacing w:after="200" w:line="240" w:lineRule="auto"/>
    </w:pPr>
    <w:rPr>
      <w:rFonts w:ascii="Lato" w:eastAsia="Calibri" w:hAnsi="Lato" w:cs="Times New Roman"/>
      <w:lang w:eastAsia="en-US"/>
    </w:rPr>
  </w:style>
  <w:style w:type="paragraph" w:customStyle="1" w:styleId="D9BBBC466B7B4660BFB0B05A658275861">
    <w:name w:val="D9BBBC466B7B4660BFB0B05A658275861"/>
    <w:rsid w:val="006E1110"/>
    <w:pPr>
      <w:spacing w:after="200" w:line="240" w:lineRule="auto"/>
    </w:pPr>
    <w:rPr>
      <w:rFonts w:ascii="Lato" w:eastAsia="Calibri" w:hAnsi="Lato" w:cs="Times New Roman"/>
      <w:lang w:eastAsia="en-US"/>
    </w:rPr>
  </w:style>
  <w:style w:type="paragraph" w:customStyle="1" w:styleId="FAC66B9EDCB442AEB4F666F2665CE5F11">
    <w:name w:val="FAC66B9EDCB442AEB4F666F2665CE5F11"/>
    <w:rsid w:val="006E1110"/>
    <w:pPr>
      <w:spacing w:after="200" w:line="240" w:lineRule="auto"/>
    </w:pPr>
    <w:rPr>
      <w:rFonts w:ascii="Lato" w:eastAsia="Calibri" w:hAnsi="Lato" w:cs="Times New Roman"/>
      <w:lang w:eastAsia="en-US"/>
    </w:rPr>
  </w:style>
  <w:style w:type="paragraph" w:customStyle="1" w:styleId="752896EB52E34A358C79BA622776319F1">
    <w:name w:val="752896EB52E34A358C79BA622776319F1"/>
    <w:rsid w:val="006E1110"/>
    <w:pPr>
      <w:spacing w:after="200" w:line="240" w:lineRule="auto"/>
    </w:pPr>
    <w:rPr>
      <w:rFonts w:ascii="Lato" w:eastAsia="Calibri" w:hAnsi="Lato" w:cs="Times New Roman"/>
      <w:lang w:eastAsia="en-US"/>
    </w:rPr>
  </w:style>
  <w:style w:type="paragraph" w:customStyle="1" w:styleId="ED4F02968FA24FA89A283473916669FC1">
    <w:name w:val="ED4F02968FA24FA89A283473916669FC1"/>
    <w:rsid w:val="006E1110"/>
    <w:pPr>
      <w:spacing w:after="200" w:line="240" w:lineRule="auto"/>
    </w:pPr>
    <w:rPr>
      <w:rFonts w:ascii="Lato" w:eastAsia="Calibri" w:hAnsi="Lato" w:cs="Times New Roman"/>
      <w:lang w:eastAsia="en-US"/>
    </w:rPr>
  </w:style>
  <w:style w:type="paragraph" w:customStyle="1" w:styleId="F78F0E56E447424498B714998D4EF7AA1">
    <w:name w:val="F78F0E56E447424498B714998D4EF7AA1"/>
    <w:rsid w:val="006E1110"/>
    <w:pPr>
      <w:spacing w:after="200" w:line="240" w:lineRule="auto"/>
    </w:pPr>
    <w:rPr>
      <w:rFonts w:ascii="Lato" w:eastAsia="Calibri" w:hAnsi="Lato" w:cs="Times New Roman"/>
      <w:lang w:eastAsia="en-US"/>
    </w:rPr>
  </w:style>
  <w:style w:type="paragraph" w:customStyle="1" w:styleId="9702DE316BB441ADA74B01C31E47FE541">
    <w:name w:val="9702DE316BB441ADA74B01C31E47FE541"/>
    <w:rsid w:val="006E1110"/>
    <w:pPr>
      <w:spacing w:after="200" w:line="240" w:lineRule="auto"/>
    </w:pPr>
    <w:rPr>
      <w:rFonts w:ascii="Lato" w:eastAsia="Calibri" w:hAnsi="Lato" w:cs="Times New Roman"/>
      <w:lang w:eastAsia="en-US"/>
    </w:rPr>
  </w:style>
  <w:style w:type="paragraph" w:customStyle="1" w:styleId="C8C2EA82985C43B2B924301EA9007AB01">
    <w:name w:val="C8C2EA82985C43B2B924301EA9007AB01"/>
    <w:rsid w:val="006E1110"/>
    <w:pPr>
      <w:spacing w:after="200" w:line="240" w:lineRule="auto"/>
    </w:pPr>
    <w:rPr>
      <w:rFonts w:ascii="Lato" w:eastAsia="Calibri" w:hAnsi="Lato" w:cs="Times New Roman"/>
      <w:lang w:eastAsia="en-US"/>
    </w:rPr>
  </w:style>
  <w:style w:type="paragraph" w:customStyle="1" w:styleId="6AD63DDD69A244ADB2738D1DCF66050C1">
    <w:name w:val="6AD63DDD69A244ADB2738D1DCF66050C1"/>
    <w:rsid w:val="006E1110"/>
    <w:pPr>
      <w:spacing w:after="200" w:line="240" w:lineRule="auto"/>
    </w:pPr>
    <w:rPr>
      <w:rFonts w:ascii="Lato" w:eastAsia="Calibri" w:hAnsi="Lato" w:cs="Times New Roman"/>
      <w:lang w:eastAsia="en-US"/>
    </w:rPr>
  </w:style>
  <w:style w:type="paragraph" w:customStyle="1" w:styleId="2DDD112A8366422BAEB51927709B94AB1">
    <w:name w:val="2DDD112A8366422BAEB51927709B94AB1"/>
    <w:rsid w:val="006E1110"/>
    <w:pPr>
      <w:spacing w:after="200" w:line="240" w:lineRule="auto"/>
    </w:pPr>
    <w:rPr>
      <w:rFonts w:ascii="Lato" w:eastAsia="Calibri" w:hAnsi="Lato" w:cs="Times New Roman"/>
      <w:lang w:eastAsia="en-US"/>
    </w:rPr>
  </w:style>
  <w:style w:type="paragraph" w:customStyle="1" w:styleId="22675AC001964D14A2684667A70CFC411">
    <w:name w:val="22675AC001964D14A2684667A70CFC411"/>
    <w:rsid w:val="006E1110"/>
    <w:pPr>
      <w:spacing w:after="200" w:line="240" w:lineRule="auto"/>
    </w:pPr>
    <w:rPr>
      <w:rFonts w:ascii="Lato" w:eastAsia="Calibri" w:hAnsi="Lato" w:cs="Times New Roman"/>
      <w:lang w:eastAsia="en-US"/>
    </w:rPr>
  </w:style>
  <w:style w:type="paragraph" w:customStyle="1" w:styleId="AAA07A1D99F04D4681FB3E5ABD1E12D21">
    <w:name w:val="AAA07A1D99F04D4681FB3E5ABD1E12D21"/>
    <w:rsid w:val="006E1110"/>
    <w:pPr>
      <w:spacing w:after="200" w:line="240" w:lineRule="auto"/>
    </w:pPr>
    <w:rPr>
      <w:rFonts w:ascii="Lato" w:eastAsia="Calibri" w:hAnsi="Lato" w:cs="Times New Roman"/>
      <w:lang w:eastAsia="en-US"/>
    </w:rPr>
  </w:style>
  <w:style w:type="paragraph" w:customStyle="1" w:styleId="B70E856DB1BC4058A66159F5DDF9C8C91">
    <w:name w:val="B70E856DB1BC4058A66159F5DDF9C8C91"/>
    <w:rsid w:val="006E1110"/>
    <w:pPr>
      <w:spacing w:after="200" w:line="240" w:lineRule="auto"/>
    </w:pPr>
    <w:rPr>
      <w:rFonts w:ascii="Lato" w:eastAsia="Calibri" w:hAnsi="Lato" w:cs="Times New Roman"/>
      <w:lang w:eastAsia="en-US"/>
    </w:rPr>
  </w:style>
  <w:style w:type="paragraph" w:customStyle="1" w:styleId="0D84BCE7A8194623BE09C7A6E8E3882E1">
    <w:name w:val="0D84BCE7A8194623BE09C7A6E8E3882E1"/>
    <w:rsid w:val="006E1110"/>
    <w:pPr>
      <w:spacing w:after="200" w:line="240" w:lineRule="auto"/>
    </w:pPr>
    <w:rPr>
      <w:rFonts w:ascii="Lato" w:eastAsia="Calibri" w:hAnsi="Lato" w:cs="Times New Roman"/>
      <w:lang w:eastAsia="en-US"/>
    </w:rPr>
  </w:style>
  <w:style w:type="paragraph" w:customStyle="1" w:styleId="EC88433278F44A4CA52BD1DA2BF78D221">
    <w:name w:val="EC88433278F44A4CA52BD1DA2BF78D221"/>
    <w:rsid w:val="006E1110"/>
    <w:pPr>
      <w:spacing w:after="200" w:line="240" w:lineRule="auto"/>
    </w:pPr>
    <w:rPr>
      <w:rFonts w:ascii="Lato" w:eastAsia="Calibri" w:hAnsi="Lato" w:cs="Times New Roman"/>
      <w:lang w:eastAsia="en-US"/>
    </w:rPr>
  </w:style>
  <w:style w:type="paragraph" w:customStyle="1" w:styleId="D780D010B4A24E7F84F5CDDB9CB12B201">
    <w:name w:val="D780D010B4A24E7F84F5CDDB9CB12B201"/>
    <w:rsid w:val="006E1110"/>
    <w:pPr>
      <w:spacing w:after="200" w:line="240" w:lineRule="auto"/>
    </w:pPr>
    <w:rPr>
      <w:rFonts w:ascii="Lato" w:eastAsia="Calibri" w:hAnsi="Lato" w:cs="Times New Roman"/>
      <w:lang w:eastAsia="en-US"/>
    </w:rPr>
  </w:style>
  <w:style w:type="paragraph" w:customStyle="1" w:styleId="B319982F438B4D369C0F33144F78D60E1">
    <w:name w:val="B319982F438B4D369C0F33144F78D60E1"/>
    <w:rsid w:val="006E1110"/>
    <w:pPr>
      <w:spacing w:after="200" w:line="240" w:lineRule="auto"/>
    </w:pPr>
    <w:rPr>
      <w:rFonts w:ascii="Lato" w:eastAsia="Calibri" w:hAnsi="Lato" w:cs="Times New Roman"/>
      <w:lang w:eastAsia="en-US"/>
    </w:rPr>
  </w:style>
  <w:style w:type="paragraph" w:customStyle="1" w:styleId="B84B599FF7EC4ABC8F71E9CF56825DFD1">
    <w:name w:val="B84B599FF7EC4ABC8F71E9CF56825DFD1"/>
    <w:rsid w:val="006E1110"/>
    <w:pPr>
      <w:spacing w:after="200" w:line="240" w:lineRule="auto"/>
    </w:pPr>
    <w:rPr>
      <w:rFonts w:ascii="Lato" w:eastAsia="Calibri" w:hAnsi="Lato" w:cs="Times New Roman"/>
      <w:lang w:eastAsia="en-US"/>
    </w:rPr>
  </w:style>
  <w:style w:type="paragraph" w:customStyle="1" w:styleId="B406337464864B05A95510801C7788371">
    <w:name w:val="B406337464864B05A95510801C7788371"/>
    <w:rsid w:val="006E1110"/>
    <w:pPr>
      <w:spacing w:after="200" w:line="240" w:lineRule="auto"/>
    </w:pPr>
    <w:rPr>
      <w:rFonts w:ascii="Lato" w:eastAsia="Calibri" w:hAnsi="Lato" w:cs="Times New Roman"/>
      <w:lang w:eastAsia="en-US"/>
    </w:rPr>
  </w:style>
  <w:style w:type="paragraph" w:customStyle="1" w:styleId="7CD8AA97B09546C6B36CFA854F69A3B61">
    <w:name w:val="7CD8AA97B09546C6B36CFA854F69A3B61"/>
    <w:rsid w:val="006E1110"/>
    <w:pPr>
      <w:spacing w:after="200" w:line="240" w:lineRule="auto"/>
    </w:pPr>
    <w:rPr>
      <w:rFonts w:ascii="Lato" w:eastAsia="Calibri" w:hAnsi="Lato" w:cs="Times New Roman"/>
      <w:lang w:eastAsia="en-US"/>
    </w:rPr>
  </w:style>
  <w:style w:type="paragraph" w:customStyle="1" w:styleId="7AEAC45A3C6041E78C7BA9286C133E0E1">
    <w:name w:val="7AEAC45A3C6041E78C7BA9286C133E0E1"/>
    <w:rsid w:val="006E1110"/>
    <w:pPr>
      <w:spacing w:after="200" w:line="240" w:lineRule="auto"/>
    </w:pPr>
    <w:rPr>
      <w:rFonts w:ascii="Lato" w:eastAsia="Calibri" w:hAnsi="Lato" w:cs="Times New Roman"/>
      <w:lang w:eastAsia="en-US"/>
    </w:rPr>
  </w:style>
  <w:style w:type="paragraph" w:customStyle="1" w:styleId="D6C078568EA2458E8066F9652F8648301">
    <w:name w:val="D6C078568EA2458E8066F9652F8648301"/>
    <w:rsid w:val="006E1110"/>
    <w:pPr>
      <w:spacing w:after="200" w:line="240" w:lineRule="auto"/>
    </w:pPr>
    <w:rPr>
      <w:rFonts w:ascii="Lato" w:eastAsia="Calibri" w:hAnsi="Lato" w:cs="Times New Roman"/>
      <w:lang w:eastAsia="en-US"/>
    </w:rPr>
  </w:style>
  <w:style w:type="paragraph" w:customStyle="1" w:styleId="051A17049E1648A7B4A06ED4F98CC2E21">
    <w:name w:val="051A17049E1648A7B4A06ED4F98CC2E21"/>
    <w:rsid w:val="006E1110"/>
    <w:pPr>
      <w:spacing w:after="200" w:line="240" w:lineRule="auto"/>
    </w:pPr>
    <w:rPr>
      <w:rFonts w:ascii="Lato" w:eastAsia="Calibri" w:hAnsi="Lato" w:cs="Times New Roman"/>
      <w:lang w:eastAsia="en-US"/>
    </w:rPr>
  </w:style>
  <w:style w:type="paragraph" w:customStyle="1" w:styleId="4801FE7793954D9A943A3220852145461">
    <w:name w:val="4801FE7793954D9A943A3220852145461"/>
    <w:rsid w:val="006E1110"/>
    <w:pPr>
      <w:spacing w:after="200" w:line="240" w:lineRule="auto"/>
    </w:pPr>
    <w:rPr>
      <w:rFonts w:ascii="Lato" w:eastAsia="Calibri" w:hAnsi="Lato" w:cs="Times New Roman"/>
      <w:lang w:eastAsia="en-US"/>
    </w:rPr>
  </w:style>
  <w:style w:type="paragraph" w:customStyle="1" w:styleId="7096ECB2D6814C7086D8BC17D0526A941">
    <w:name w:val="7096ECB2D6814C7086D8BC17D0526A941"/>
    <w:rsid w:val="006E1110"/>
    <w:pPr>
      <w:spacing w:after="200" w:line="240" w:lineRule="auto"/>
    </w:pPr>
    <w:rPr>
      <w:rFonts w:ascii="Lato" w:eastAsia="Calibri" w:hAnsi="Lato" w:cs="Times New Roman"/>
      <w:lang w:eastAsia="en-US"/>
    </w:rPr>
  </w:style>
  <w:style w:type="paragraph" w:customStyle="1" w:styleId="E5DBEBEC56C44ECF836C87D69240A2831">
    <w:name w:val="E5DBEBEC56C44ECF836C87D69240A2831"/>
    <w:rsid w:val="006E1110"/>
    <w:pPr>
      <w:spacing w:after="200" w:line="240" w:lineRule="auto"/>
    </w:pPr>
    <w:rPr>
      <w:rFonts w:ascii="Lato" w:eastAsia="Calibri" w:hAnsi="Lato" w:cs="Times New Roman"/>
      <w:lang w:eastAsia="en-US"/>
    </w:rPr>
  </w:style>
  <w:style w:type="paragraph" w:customStyle="1" w:styleId="8C81983FA1864CE4BB1B1EE3E368B6B41">
    <w:name w:val="8C81983FA1864CE4BB1B1EE3E368B6B41"/>
    <w:rsid w:val="006E1110"/>
    <w:pPr>
      <w:spacing w:after="200" w:line="240" w:lineRule="auto"/>
    </w:pPr>
    <w:rPr>
      <w:rFonts w:ascii="Lato" w:eastAsia="Calibri" w:hAnsi="Lato" w:cs="Times New Roman"/>
      <w:lang w:eastAsia="en-US"/>
    </w:rPr>
  </w:style>
  <w:style w:type="paragraph" w:customStyle="1" w:styleId="E360ED5A356447B089C0EE9D48FF2BD51">
    <w:name w:val="E360ED5A356447B089C0EE9D48FF2BD51"/>
    <w:rsid w:val="006E1110"/>
    <w:pPr>
      <w:spacing w:after="200" w:line="240" w:lineRule="auto"/>
    </w:pPr>
    <w:rPr>
      <w:rFonts w:ascii="Lato" w:eastAsia="Calibri" w:hAnsi="Lato" w:cs="Times New Roman"/>
      <w:lang w:eastAsia="en-US"/>
    </w:rPr>
  </w:style>
  <w:style w:type="paragraph" w:customStyle="1" w:styleId="AB224592707D4A4B919AD6687E29A7F11">
    <w:name w:val="AB224592707D4A4B919AD6687E29A7F11"/>
    <w:rsid w:val="006E1110"/>
    <w:pPr>
      <w:spacing w:after="200" w:line="240" w:lineRule="auto"/>
    </w:pPr>
    <w:rPr>
      <w:rFonts w:ascii="Lato" w:eastAsia="Calibri" w:hAnsi="Lato" w:cs="Times New Roman"/>
      <w:lang w:eastAsia="en-US"/>
    </w:rPr>
  </w:style>
  <w:style w:type="paragraph" w:customStyle="1" w:styleId="1EEB5CA9996C4049B703C770EF5097D51">
    <w:name w:val="1EEB5CA9996C4049B703C770EF5097D51"/>
    <w:rsid w:val="006E1110"/>
    <w:pPr>
      <w:spacing w:after="200" w:line="240" w:lineRule="auto"/>
    </w:pPr>
    <w:rPr>
      <w:rFonts w:ascii="Lato" w:eastAsia="Calibri" w:hAnsi="Lato" w:cs="Times New Roman"/>
      <w:lang w:eastAsia="en-US"/>
    </w:rPr>
  </w:style>
  <w:style w:type="paragraph" w:customStyle="1" w:styleId="317B23F5DF244EF3BB6F1975348B44ED1">
    <w:name w:val="317B23F5DF244EF3BB6F1975348B44ED1"/>
    <w:rsid w:val="006E1110"/>
    <w:pPr>
      <w:spacing w:after="200" w:line="240" w:lineRule="auto"/>
    </w:pPr>
    <w:rPr>
      <w:rFonts w:ascii="Lato" w:eastAsia="Calibri" w:hAnsi="Lato" w:cs="Times New Roman"/>
      <w:lang w:eastAsia="en-US"/>
    </w:rPr>
  </w:style>
  <w:style w:type="paragraph" w:customStyle="1" w:styleId="753CBB8F0B6F4935AED8C0C0A9F793571">
    <w:name w:val="753CBB8F0B6F4935AED8C0C0A9F793571"/>
    <w:rsid w:val="006E1110"/>
    <w:pPr>
      <w:spacing w:after="200" w:line="240" w:lineRule="auto"/>
    </w:pPr>
    <w:rPr>
      <w:rFonts w:ascii="Lato" w:eastAsia="Calibri" w:hAnsi="Lato" w:cs="Times New Roman"/>
      <w:lang w:eastAsia="en-US"/>
    </w:rPr>
  </w:style>
  <w:style w:type="paragraph" w:customStyle="1" w:styleId="408117CDB6744F1B8F3F77BC6C18935D1">
    <w:name w:val="408117CDB6744F1B8F3F77BC6C18935D1"/>
    <w:rsid w:val="006E1110"/>
    <w:pPr>
      <w:spacing w:after="200" w:line="240" w:lineRule="auto"/>
    </w:pPr>
    <w:rPr>
      <w:rFonts w:ascii="Lato" w:eastAsia="Calibri" w:hAnsi="Lato" w:cs="Times New Roman"/>
      <w:lang w:eastAsia="en-US"/>
    </w:rPr>
  </w:style>
  <w:style w:type="paragraph" w:customStyle="1" w:styleId="89C070373F8041BB815247D305B726AE1">
    <w:name w:val="89C070373F8041BB815247D305B726AE1"/>
    <w:rsid w:val="006E1110"/>
    <w:pPr>
      <w:spacing w:after="200" w:line="240" w:lineRule="auto"/>
    </w:pPr>
    <w:rPr>
      <w:rFonts w:ascii="Lato" w:eastAsia="Calibri" w:hAnsi="Lato" w:cs="Times New Roman"/>
      <w:lang w:eastAsia="en-US"/>
    </w:rPr>
  </w:style>
  <w:style w:type="paragraph" w:customStyle="1" w:styleId="617662B3602D4969A8B9B4E9DF6791301">
    <w:name w:val="617662B3602D4969A8B9B4E9DF6791301"/>
    <w:rsid w:val="006E1110"/>
    <w:pPr>
      <w:spacing w:after="200" w:line="240" w:lineRule="auto"/>
    </w:pPr>
    <w:rPr>
      <w:rFonts w:ascii="Lato" w:eastAsia="Calibri" w:hAnsi="Lato" w:cs="Times New Roman"/>
      <w:lang w:eastAsia="en-US"/>
    </w:rPr>
  </w:style>
  <w:style w:type="paragraph" w:customStyle="1" w:styleId="CB5D7C1E10B34E0F894143A0125D86931">
    <w:name w:val="CB5D7C1E10B34E0F894143A0125D86931"/>
    <w:rsid w:val="006E1110"/>
    <w:pPr>
      <w:spacing w:after="200" w:line="240" w:lineRule="auto"/>
    </w:pPr>
    <w:rPr>
      <w:rFonts w:ascii="Lato" w:eastAsia="Calibri" w:hAnsi="Lato" w:cs="Times New Roman"/>
      <w:lang w:eastAsia="en-US"/>
    </w:rPr>
  </w:style>
  <w:style w:type="paragraph" w:customStyle="1" w:styleId="1AAC76C8EEF5434E9644C5C12B2536CF1">
    <w:name w:val="1AAC76C8EEF5434E9644C5C12B2536CF1"/>
    <w:rsid w:val="006E1110"/>
    <w:pPr>
      <w:spacing w:after="200" w:line="240" w:lineRule="auto"/>
    </w:pPr>
    <w:rPr>
      <w:rFonts w:ascii="Lato" w:eastAsia="Calibri" w:hAnsi="Lato" w:cs="Times New Roman"/>
      <w:lang w:eastAsia="en-US"/>
    </w:rPr>
  </w:style>
  <w:style w:type="paragraph" w:customStyle="1" w:styleId="AF8060759E0547B08A5E6FC2B796FC581">
    <w:name w:val="AF8060759E0547B08A5E6FC2B796FC581"/>
    <w:rsid w:val="006E1110"/>
    <w:pPr>
      <w:spacing w:after="200" w:line="240" w:lineRule="auto"/>
    </w:pPr>
    <w:rPr>
      <w:rFonts w:ascii="Lato" w:eastAsia="Calibri" w:hAnsi="Lato" w:cs="Times New Roman"/>
      <w:lang w:eastAsia="en-US"/>
    </w:rPr>
  </w:style>
  <w:style w:type="paragraph" w:customStyle="1" w:styleId="8113CFE762C9487EA572A24B9459B0141">
    <w:name w:val="8113CFE762C9487EA572A24B9459B0141"/>
    <w:rsid w:val="006E1110"/>
    <w:pPr>
      <w:spacing w:after="200" w:line="240" w:lineRule="auto"/>
    </w:pPr>
    <w:rPr>
      <w:rFonts w:ascii="Lato" w:eastAsia="Calibri" w:hAnsi="Lato" w:cs="Times New Roman"/>
      <w:lang w:eastAsia="en-US"/>
    </w:rPr>
  </w:style>
  <w:style w:type="paragraph" w:customStyle="1" w:styleId="1B150C30A00546BDA60668DE0103579D1">
    <w:name w:val="1B150C30A00546BDA60668DE0103579D1"/>
    <w:rsid w:val="006E1110"/>
    <w:pPr>
      <w:spacing w:after="200" w:line="240" w:lineRule="auto"/>
    </w:pPr>
    <w:rPr>
      <w:rFonts w:ascii="Lato" w:eastAsia="Calibri" w:hAnsi="Lato" w:cs="Times New Roman"/>
      <w:lang w:eastAsia="en-US"/>
    </w:rPr>
  </w:style>
  <w:style w:type="paragraph" w:customStyle="1" w:styleId="4AF8266397324A6296B698232EE95F9C1">
    <w:name w:val="4AF8266397324A6296B698232EE95F9C1"/>
    <w:rsid w:val="006E1110"/>
    <w:pPr>
      <w:spacing w:after="200" w:line="240" w:lineRule="auto"/>
    </w:pPr>
    <w:rPr>
      <w:rFonts w:ascii="Lato" w:eastAsia="Calibri" w:hAnsi="Lato" w:cs="Times New Roman"/>
      <w:lang w:eastAsia="en-US"/>
    </w:rPr>
  </w:style>
  <w:style w:type="paragraph" w:customStyle="1" w:styleId="451F00667ADE4AB2AEB0FF0F21CFD80C1">
    <w:name w:val="451F00667ADE4AB2AEB0FF0F21CFD80C1"/>
    <w:rsid w:val="006E1110"/>
    <w:pPr>
      <w:spacing w:after="200" w:line="240" w:lineRule="auto"/>
    </w:pPr>
    <w:rPr>
      <w:rFonts w:ascii="Lato" w:eastAsia="Calibri" w:hAnsi="Lato" w:cs="Times New Roman"/>
      <w:lang w:eastAsia="en-US"/>
    </w:rPr>
  </w:style>
  <w:style w:type="paragraph" w:customStyle="1" w:styleId="C475D30F88744160BD96A5F2C4B369B01">
    <w:name w:val="C475D30F88744160BD96A5F2C4B369B01"/>
    <w:rsid w:val="006E1110"/>
    <w:pPr>
      <w:spacing w:after="200" w:line="240" w:lineRule="auto"/>
    </w:pPr>
    <w:rPr>
      <w:rFonts w:ascii="Lato" w:eastAsia="Calibri" w:hAnsi="Lato" w:cs="Times New Roman"/>
      <w:lang w:eastAsia="en-US"/>
    </w:rPr>
  </w:style>
  <w:style w:type="paragraph" w:customStyle="1" w:styleId="D1EE0493F77B404A84170B497992679B1">
    <w:name w:val="D1EE0493F77B404A84170B497992679B1"/>
    <w:rsid w:val="006E1110"/>
    <w:pPr>
      <w:spacing w:after="200" w:line="240" w:lineRule="auto"/>
    </w:pPr>
    <w:rPr>
      <w:rFonts w:ascii="Lato" w:eastAsia="Calibri" w:hAnsi="Lato" w:cs="Times New Roman"/>
      <w:lang w:eastAsia="en-US"/>
    </w:rPr>
  </w:style>
  <w:style w:type="paragraph" w:customStyle="1" w:styleId="A30A7EDA70D3438D9B383BDDE9DA9F281">
    <w:name w:val="A30A7EDA70D3438D9B383BDDE9DA9F281"/>
    <w:rsid w:val="006E1110"/>
    <w:pPr>
      <w:spacing w:after="200" w:line="240" w:lineRule="auto"/>
    </w:pPr>
    <w:rPr>
      <w:rFonts w:ascii="Lato" w:eastAsia="Calibri" w:hAnsi="Lato" w:cs="Times New Roman"/>
      <w:lang w:eastAsia="en-US"/>
    </w:rPr>
  </w:style>
  <w:style w:type="paragraph" w:customStyle="1" w:styleId="76D994D5F98D4238B330F1795163D53B1">
    <w:name w:val="76D994D5F98D4238B330F1795163D53B1"/>
    <w:rsid w:val="006E1110"/>
    <w:pPr>
      <w:spacing w:after="200" w:line="240" w:lineRule="auto"/>
    </w:pPr>
    <w:rPr>
      <w:rFonts w:ascii="Lato" w:eastAsia="Calibri" w:hAnsi="Lato" w:cs="Times New Roman"/>
      <w:lang w:eastAsia="en-US"/>
    </w:rPr>
  </w:style>
  <w:style w:type="paragraph" w:customStyle="1" w:styleId="96B45FB582864F4B9785F0D6C867D7BE1">
    <w:name w:val="96B45FB582864F4B9785F0D6C867D7BE1"/>
    <w:rsid w:val="006E1110"/>
    <w:pPr>
      <w:spacing w:after="200" w:line="240" w:lineRule="auto"/>
    </w:pPr>
    <w:rPr>
      <w:rFonts w:ascii="Lato" w:eastAsia="Calibri" w:hAnsi="Lato" w:cs="Times New Roman"/>
      <w:lang w:eastAsia="en-US"/>
    </w:rPr>
  </w:style>
  <w:style w:type="paragraph" w:customStyle="1" w:styleId="29CB29062A064B07AB0421292FB29DB41">
    <w:name w:val="29CB29062A064B07AB0421292FB29DB41"/>
    <w:rsid w:val="006E1110"/>
    <w:pPr>
      <w:spacing w:after="200" w:line="240" w:lineRule="auto"/>
    </w:pPr>
    <w:rPr>
      <w:rFonts w:ascii="Lato" w:eastAsia="Calibri" w:hAnsi="Lato" w:cs="Times New Roman"/>
      <w:lang w:eastAsia="en-US"/>
    </w:rPr>
  </w:style>
  <w:style w:type="paragraph" w:customStyle="1" w:styleId="14623450C39147CAB6B17F0D0F14DE931">
    <w:name w:val="14623450C39147CAB6B17F0D0F14DE931"/>
    <w:rsid w:val="006E1110"/>
    <w:pPr>
      <w:spacing w:after="200" w:line="240" w:lineRule="auto"/>
    </w:pPr>
    <w:rPr>
      <w:rFonts w:ascii="Lato" w:eastAsia="Calibri" w:hAnsi="Lato" w:cs="Times New Roman"/>
      <w:lang w:eastAsia="en-US"/>
    </w:rPr>
  </w:style>
  <w:style w:type="paragraph" w:customStyle="1" w:styleId="34CEF8D9C2074A44A79D4F130F04AB721">
    <w:name w:val="34CEF8D9C2074A44A79D4F130F04AB721"/>
    <w:rsid w:val="006E1110"/>
    <w:pPr>
      <w:spacing w:after="200" w:line="240" w:lineRule="auto"/>
    </w:pPr>
    <w:rPr>
      <w:rFonts w:ascii="Lato" w:eastAsia="Calibri" w:hAnsi="Lato" w:cs="Times New Roman"/>
      <w:lang w:eastAsia="en-US"/>
    </w:rPr>
  </w:style>
  <w:style w:type="paragraph" w:customStyle="1" w:styleId="275DC2F33AB647CE9E982F5BE60B28F81">
    <w:name w:val="275DC2F33AB647CE9E982F5BE60B28F81"/>
    <w:rsid w:val="006E1110"/>
    <w:pPr>
      <w:spacing w:after="200" w:line="240" w:lineRule="auto"/>
    </w:pPr>
    <w:rPr>
      <w:rFonts w:ascii="Lato" w:eastAsia="Calibri" w:hAnsi="Lato" w:cs="Times New Roman"/>
      <w:lang w:eastAsia="en-US"/>
    </w:rPr>
  </w:style>
  <w:style w:type="paragraph" w:customStyle="1" w:styleId="EA3A2CC230C447409A4D56E73ACC95E71">
    <w:name w:val="EA3A2CC230C447409A4D56E73ACC95E71"/>
    <w:rsid w:val="006E1110"/>
    <w:pPr>
      <w:spacing w:after="200" w:line="240" w:lineRule="auto"/>
    </w:pPr>
    <w:rPr>
      <w:rFonts w:ascii="Lato" w:eastAsia="Calibri" w:hAnsi="Lato" w:cs="Times New Roman"/>
      <w:lang w:eastAsia="en-US"/>
    </w:rPr>
  </w:style>
  <w:style w:type="paragraph" w:customStyle="1" w:styleId="32FEBA0D71BB497F8A5F552CEFB003981">
    <w:name w:val="32FEBA0D71BB497F8A5F552CEFB003981"/>
    <w:rsid w:val="006E1110"/>
    <w:pPr>
      <w:spacing w:after="200" w:line="240" w:lineRule="auto"/>
    </w:pPr>
    <w:rPr>
      <w:rFonts w:ascii="Lato" w:eastAsia="Calibri" w:hAnsi="Lato" w:cs="Times New Roman"/>
      <w:lang w:eastAsia="en-US"/>
    </w:rPr>
  </w:style>
  <w:style w:type="paragraph" w:customStyle="1" w:styleId="CF93BF09091B41FC8D64358485BA25A71">
    <w:name w:val="CF93BF09091B41FC8D64358485BA25A71"/>
    <w:rsid w:val="006E1110"/>
    <w:pPr>
      <w:spacing w:after="200" w:line="240" w:lineRule="auto"/>
    </w:pPr>
    <w:rPr>
      <w:rFonts w:ascii="Lato" w:eastAsia="Calibri" w:hAnsi="Lato" w:cs="Times New Roman"/>
      <w:lang w:eastAsia="en-US"/>
    </w:rPr>
  </w:style>
  <w:style w:type="paragraph" w:customStyle="1" w:styleId="0D011C9678684352A4DE7DF4A9870C9E1">
    <w:name w:val="0D011C9678684352A4DE7DF4A9870C9E1"/>
    <w:rsid w:val="006E1110"/>
    <w:pPr>
      <w:spacing w:after="200" w:line="240" w:lineRule="auto"/>
    </w:pPr>
    <w:rPr>
      <w:rFonts w:ascii="Lato" w:eastAsia="Calibri" w:hAnsi="Lato" w:cs="Times New Roman"/>
      <w:lang w:eastAsia="en-US"/>
    </w:rPr>
  </w:style>
  <w:style w:type="paragraph" w:customStyle="1" w:styleId="B1D06DAA31F2475BAEF16C163690446B1">
    <w:name w:val="B1D06DAA31F2475BAEF16C163690446B1"/>
    <w:rsid w:val="006E1110"/>
    <w:pPr>
      <w:spacing w:after="200" w:line="240" w:lineRule="auto"/>
    </w:pPr>
    <w:rPr>
      <w:rFonts w:ascii="Lato" w:eastAsia="Calibri" w:hAnsi="Lato" w:cs="Times New Roman"/>
      <w:lang w:eastAsia="en-US"/>
    </w:rPr>
  </w:style>
  <w:style w:type="paragraph" w:customStyle="1" w:styleId="0E39B47D2B134231834D1FCB6880F45C1">
    <w:name w:val="0E39B47D2B134231834D1FCB6880F45C1"/>
    <w:rsid w:val="006E1110"/>
    <w:pPr>
      <w:spacing w:after="200" w:line="240" w:lineRule="auto"/>
    </w:pPr>
    <w:rPr>
      <w:rFonts w:ascii="Lato" w:eastAsia="Calibri" w:hAnsi="Lato" w:cs="Times New Roman"/>
      <w:lang w:eastAsia="en-US"/>
    </w:rPr>
  </w:style>
  <w:style w:type="paragraph" w:customStyle="1" w:styleId="D11B72DFB8864FFDA2AC1D50E0DA67A81">
    <w:name w:val="D11B72DFB8864FFDA2AC1D50E0DA67A81"/>
    <w:rsid w:val="006E1110"/>
    <w:pPr>
      <w:spacing w:after="200" w:line="240" w:lineRule="auto"/>
    </w:pPr>
    <w:rPr>
      <w:rFonts w:ascii="Lato" w:eastAsia="Calibri" w:hAnsi="Lato" w:cs="Times New Roman"/>
      <w:lang w:eastAsia="en-US"/>
    </w:rPr>
  </w:style>
  <w:style w:type="paragraph" w:customStyle="1" w:styleId="E167E4FEE43547CA98F861CA484592271">
    <w:name w:val="E167E4FEE43547CA98F861CA484592271"/>
    <w:rsid w:val="006E1110"/>
    <w:pPr>
      <w:spacing w:after="200" w:line="240" w:lineRule="auto"/>
    </w:pPr>
    <w:rPr>
      <w:rFonts w:ascii="Lato" w:eastAsia="Calibri" w:hAnsi="Lato" w:cs="Times New Roman"/>
      <w:lang w:eastAsia="en-US"/>
    </w:rPr>
  </w:style>
  <w:style w:type="paragraph" w:customStyle="1" w:styleId="78613D1BA6874986B354BF71196ED4421">
    <w:name w:val="78613D1BA6874986B354BF71196ED4421"/>
    <w:rsid w:val="006E1110"/>
    <w:pPr>
      <w:spacing w:after="200" w:line="240" w:lineRule="auto"/>
    </w:pPr>
    <w:rPr>
      <w:rFonts w:ascii="Lato" w:eastAsia="Calibri" w:hAnsi="Lato" w:cs="Times New Roman"/>
      <w:lang w:eastAsia="en-US"/>
    </w:rPr>
  </w:style>
  <w:style w:type="paragraph" w:customStyle="1" w:styleId="FB968838B5A6400197DE1BAA8572310F1">
    <w:name w:val="FB968838B5A6400197DE1BAA8572310F1"/>
    <w:rsid w:val="006E1110"/>
    <w:pPr>
      <w:spacing w:after="200" w:line="240" w:lineRule="auto"/>
    </w:pPr>
    <w:rPr>
      <w:rFonts w:ascii="Lato" w:eastAsia="Calibri" w:hAnsi="Lato" w:cs="Times New Roman"/>
      <w:lang w:eastAsia="en-US"/>
    </w:rPr>
  </w:style>
  <w:style w:type="paragraph" w:customStyle="1" w:styleId="C57EAF74118549F4B8A9766C5FF0A7821">
    <w:name w:val="C57EAF74118549F4B8A9766C5FF0A7821"/>
    <w:rsid w:val="006E1110"/>
    <w:pPr>
      <w:spacing w:after="200" w:line="240" w:lineRule="auto"/>
    </w:pPr>
    <w:rPr>
      <w:rFonts w:ascii="Lato" w:eastAsia="Calibri" w:hAnsi="Lato" w:cs="Times New Roman"/>
      <w:lang w:eastAsia="en-US"/>
    </w:rPr>
  </w:style>
  <w:style w:type="paragraph" w:customStyle="1" w:styleId="FDFD89875D1641978B986CAD8177C4EF1">
    <w:name w:val="FDFD89875D1641978B986CAD8177C4EF1"/>
    <w:rsid w:val="006E1110"/>
    <w:pPr>
      <w:spacing w:after="200" w:line="240" w:lineRule="auto"/>
    </w:pPr>
    <w:rPr>
      <w:rFonts w:ascii="Lato" w:eastAsia="Calibri" w:hAnsi="Lato" w:cs="Times New Roman"/>
      <w:lang w:eastAsia="en-US"/>
    </w:rPr>
  </w:style>
  <w:style w:type="paragraph" w:customStyle="1" w:styleId="70C5409E21A1492EAF6D5BB6BDA8C8721">
    <w:name w:val="70C5409E21A1492EAF6D5BB6BDA8C8721"/>
    <w:rsid w:val="006E1110"/>
    <w:pPr>
      <w:spacing w:after="200" w:line="240" w:lineRule="auto"/>
    </w:pPr>
    <w:rPr>
      <w:rFonts w:ascii="Lato" w:eastAsia="Calibri" w:hAnsi="Lato" w:cs="Times New Roman"/>
      <w:lang w:eastAsia="en-US"/>
    </w:rPr>
  </w:style>
  <w:style w:type="paragraph" w:customStyle="1" w:styleId="196EA2F50DAD4EA883FE0CE6502D409F1">
    <w:name w:val="196EA2F50DAD4EA883FE0CE6502D409F1"/>
    <w:rsid w:val="006E1110"/>
    <w:pPr>
      <w:spacing w:after="200" w:line="240" w:lineRule="auto"/>
    </w:pPr>
    <w:rPr>
      <w:rFonts w:ascii="Lato" w:eastAsia="Calibri" w:hAnsi="Lato" w:cs="Times New Roman"/>
      <w:lang w:eastAsia="en-US"/>
    </w:rPr>
  </w:style>
  <w:style w:type="paragraph" w:customStyle="1" w:styleId="CE202D60250E47C5BE0426E617599D931">
    <w:name w:val="CE202D60250E47C5BE0426E617599D931"/>
    <w:rsid w:val="006E1110"/>
    <w:pPr>
      <w:spacing w:after="200" w:line="240" w:lineRule="auto"/>
    </w:pPr>
    <w:rPr>
      <w:rFonts w:ascii="Lato" w:eastAsia="Calibri" w:hAnsi="Lato" w:cs="Times New Roman"/>
      <w:lang w:eastAsia="en-US"/>
    </w:rPr>
  </w:style>
  <w:style w:type="paragraph" w:customStyle="1" w:styleId="DF30AA34AF044695BD5E99D8BDC46F111">
    <w:name w:val="DF30AA34AF044695BD5E99D8BDC46F111"/>
    <w:rsid w:val="006E1110"/>
    <w:pPr>
      <w:spacing w:after="200" w:line="240" w:lineRule="auto"/>
    </w:pPr>
    <w:rPr>
      <w:rFonts w:ascii="Lato" w:eastAsia="Calibri" w:hAnsi="Lato" w:cs="Times New Roman"/>
      <w:lang w:eastAsia="en-US"/>
    </w:rPr>
  </w:style>
  <w:style w:type="paragraph" w:customStyle="1" w:styleId="3B86BD73408648A8B0879D00D421477C1">
    <w:name w:val="3B86BD73408648A8B0879D00D421477C1"/>
    <w:rsid w:val="006E1110"/>
    <w:pPr>
      <w:spacing w:after="200" w:line="240" w:lineRule="auto"/>
    </w:pPr>
    <w:rPr>
      <w:rFonts w:ascii="Lato" w:eastAsia="Calibri" w:hAnsi="Lato" w:cs="Times New Roman"/>
      <w:lang w:eastAsia="en-US"/>
    </w:rPr>
  </w:style>
  <w:style w:type="paragraph" w:customStyle="1" w:styleId="6741E7FADF8348D7BD529F6BC0893FEE1">
    <w:name w:val="6741E7FADF8348D7BD529F6BC0893FEE1"/>
    <w:rsid w:val="006E1110"/>
    <w:pPr>
      <w:spacing w:after="200" w:line="240" w:lineRule="auto"/>
    </w:pPr>
    <w:rPr>
      <w:rFonts w:ascii="Lato" w:eastAsia="Calibri" w:hAnsi="Lato" w:cs="Times New Roman"/>
      <w:lang w:eastAsia="en-US"/>
    </w:rPr>
  </w:style>
  <w:style w:type="paragraph" w:customStyle="1" w:styleId="190C5122D4454AE2B4954A815CF408F01">
    <w:name w:val="190C5122D4454AE2B4954A815CF408F01"/>
    <w:rsid w:val="006E1110"/>
    <w:pPr>
      <w:spacing w:after="200" w:line="240" w:lineRule="auto"/>
    </w:pPr>
    <w:rPr>
      <w:rFonts w:ascii="Lato" w:eastAsia="Calibri" w:hAnsi="Lato" w:cs="Times New Roman"/>
      <w:lang w:eastAsia="en-US"/>
    </w:rPr>
  </w:style>
  <w:style w:type="paragraph" w:customStyle="1" w:styleId="EF8223E170E44D568969BB9950786BF21">
    <w:name w:val="EF8223E170E44D568969BB9950786BF21"/>
    <w:rsid w:val="006E1110"/>
    <w:pPr>
      <w:spacing w:after="200" w:line="240" w:lineRule="auto"/>
    </w:pPr>
    <w:rPr>
      <w:rFonts w:ascii="Lato" w:eastAsia="Calibri" w:hAnsi="Lato" w:cs="Times New Roman"/>
      <w:lang w:eastAsia="en-US"/>
    </w:rPr>
  </w:style>
  <w:style w:type="paragraph" w:customStyle="1" w:styleId="29F4847B5F5A48668E0D99C8BB79A3961">
    <w:name w:val="29F4847B5F5A48668E0D99C8BB79A3961"/>
    <w:rsid w:val="006E1110"/>
    <w:pPr>
      <w:spacing w:after="200" w:line="240" w:lineRule="auto"/>
    </w:pPr>
    <w:rPr>
      <w:rFonts w:ascii="Lato" w:eastAsia="Calibri" w:hAnsi="Lato" w:cs="Times New Roman"/>
      <w:lang w:eastAsia="en-US"/>
    </w:rPr>
  </w:style>
  <w:style w:type="paragraph" w:customStyle="1" w:styleId="B686A779CEF84B05BF65EF770E65327F1">
    <w:name w:val="B686A779CEF84B05BF65EF770E65327F1"/>
    <w:rsid w:val="006E1110"/>
    <w:pPr>
      <w:spacing w:after="200" w:line="240" w:lineRule="auto"/>
    </w:pPr>
    <w:rPr>
      <w:rFonts w:ascii="Lato" w:eastAsia="Calibri" w:hAnsi="Lato" w:cs="Times New Roman"/>
      <w:lang w:eastAsia="en-US"/>
    </w:rPr>
  </w:style>
  <w:style w:type="paragraph" w:customStyle="1" w:styleId="54DE18A478554337BF976D6438F32B861">
    <w:name w:val="54DE18A478554337BF976D6438F32B861"/>
    <w:rsid w:val="006E1110"/>
    <w:pPr>
      <w:spacing w:after="200" w:line="240" w:lineRule="auto"/>
    </w:pPr>
    <w:rPr>
      <w:rFonts w:ascii="Lato" w:eastAsia="Calibri" w:hAnsi="Lato" w:cs="Times New Roman"/>
      <w:lang w:eastAsia="en-US"/>
    </w:rPr>
  </w:style>
  <w:style w:type="paragraph" w:customStyle="1" w:styleId="CC363CC178E04136A24B997EC1FF34161">
    <w:name w:val="CC363CC178E04136A24B997EC1FF34161"/>
    <w:rsid w:val="006E1110"/>
    <w:pPr>
      <w:spacing w:after="200" w:line="240" w:lineRule="auto"/>
    </w:pPr>
    <w:rPr>
      <w:rFonts w:ascii="Lato" w:eastAsia="Calibri" w:hAnsi="Lato" w:cs="Times New Roman"/>
      <w:lang w:eastAsia="en-US"/>
    </w:rPr>
  </w:style>
  <w:style w:type="paragraph" w:customStyle="1" w:styleId="9A0803CA41EB45499D47DDA472BF21741">
    <w:name w:val="9A0803CA41EB45499D47DDA472BF21741"/>
    <w:rsid w:val="006E1110"/>
    <w:pPr>
      <w:spacing w:after="200" w:line="240" w:lineRule="auto"/>
    </w:pPr>
    <w:rPr>
      <w:rFonts w:ascii="Lato" w:eastAsia="Calibri" w:hAnsi="Lato" w:cs="Times New Roman"/>
      <w:lang w:eastAsia="en-US"/>
    </w:rPr>
  </w:style>
  <w:style w:type="paragraph" w:customStyle="1" w:styleId="0322F022E2AF4B92BB1AAE3B67D18C5B1">
    <w:name w:val="0322F022E2AF4B92BB1AAE3B67D18C5B1"/>
    <w:rsid w:val="006E1110"/>
    <w:pPr>
      <w:spacing w:after="200" w:line="240" w:lineRule="auto"/>
    </w:pPr>
    <w:rPr>
      <w:rFonts w:ascii="Lato" w:eastAsia="Calibri" w:hAnsi="Lato" w:cs="Times New Roman"/>
      <w:lang w:eastAsia="en-US"/>
    </w:rPr>
  </w:style>
  <w:style w:type="paragraph" w:customStyle="1" w:styleId="38D4817E6B834324A5F8381F2AF459311">
    <w:name w:val="38D4817E6B834324A5F8381F2AF459311"/>
    <w:rsid w:val="006E1110"/>
    <w:pPr>
      <w:spacing w:after="200" w:line="240" w:lineRule="auto"/>
    </w:pPr>
    <w:rPr>
      <w:rFonts w:ascii="Lato" w:eastAsia="Calibri" w:hAnsi="Lato" w:cs="Times New Roman"/>
      <w:lang w:eastAsia="en-US"/>
    </w:rPr>
  </w:style>
  <w:style w:type="paragraph" w:customStyle="1" w:styleId="508632B5829640FBA955E8FDF9780BAC1">
    <w:name w:val="508632B5829640FBA955E8FDF9780BAC1"/>
    <w:rsid w:val="006E1110"/>
    <w:pPr>
      <w:spacing w:after="200" w:line="240" w:lineRule="auto"/>
    </w:pPr>
    <w:rPr>
      <w:rFonts w:ascii="Lato" w:eastAsia="Calibri" w:hAnsi="Lato" w:cs="Times New Roman"/>
      <w:lang w:eastAsia="en-US"/>
    </w:rPr>
  </w:style>
  <w:style w:type="paragraph" w:customStyle="1" w:styleId="BD51BF182B5F4824A44FD17FC6D0E0411">
    <w:name w:val="BD51BF182B5F4824A44FD17FC6D0E0411"/>
    <w:rsid w:val="006E1110"/>
    <w:pPr>
      <w:spacing w:after="200" w:line="240" w:lineRule="auto"/>
    </w:pPr>
    <w:rPr>
      <w:rFonts w:ascii="Lato" w:eastAsia="Calibri" w:hAnsi="Lato" w:cs="Times New Roman"/>
      <w:lang w:eastAsia="en-US"/>
    </w:rPr>
  </w:style>
  <w:style w:type="paragraph" w:customStyle="1" w:styleId="F4D16B37B6704E5EA63D49995A1982BC1">
    <w:name w:val="F4D16B37B6704E5EA63D49995A1982BC1"/>
    <w:rsid w:val="006E1110"/>
    <w:pPr>
      <w:spacing w:after="200" w:line="240" w:lineRule="auto"/>
    </w:pPr>
    <w:rPr>
      <w:rFonts w:ascii="Lato" w:eastAsia="Calibri" w:hAnsi="Lato" w:cs="Times New Roman"/>
      <w:lang w:eastAsia="en-US"/>
    </w:rPr>
  </w:style>
  <w:style w:type="paragraph" w:customStyle="1" w:styleId="AB03F3D135FE4F83993871DED18564271">
    <w:name w:val="AB03F3D135FE4F83993871DED18564271"/>
    <w:rsid w:val="006E1110"/>
    <w:pPr>
      <w:spacing w:after="200" w:line="240" w:lineRule="auto"/>
    </w:pPr>
    <w:rPr>
      <w:rFonts w:ascii="Lato" w:eastAsia="Calibri" w:hAnsi="Lato" w:cs="Times New Roman"/>
      <w:lang w:eastAsia="en-US"/>
    </w:rPr>
  </w:style>
  <w:style w:type="paragraph" w:customStyle="1" w:styleId="C2FA3C177426479F9F279FE338F4F9091">
    <w:name w:val="C2FA3C177426479F9F279FE338F4F9091"/>
    <w:rsid w:val="006E1110"/>
    <w:pPr>
      <w:spacing w:after="200" w:line="240" w:lineRule="auto"/>
    </w:pPr>
    <w:rPr>
      <w:rFonts w:ascii="Lato" w:eastAsia="Calibri" w:hAnsi="Lato" w:cs="Times New Roman"/>
      <w:lang w:eastAsia="en-US"/>
    </w:rPr>
  </w:style>
  <w:style w:type="paragraph" w:customStyle="1" w:styleId="665ECC25053F41C58A019BAA26F5CDB41">
    <w:name w:val="665ECC25053F41C58A019BAA26F5CDB41"/>
    <w:rsid w:val="006E1110"/>
    <w:pPr>
      <w:spacing w:after="200" w:line="240" w:lineRule="auto"/>
    </w:pPr>
    <w:rPr>
      <w:rFonts w:ascii="Lato" w:eastAsia="Calibri" w:hAnsi="Lato" w:cs="Times New Roman"/>
      <w:lang w:eastAsia="en-US"/>
    </w:rPr>
  </w:style>
  <w:style w:type="paragraph" w:customStyle="1" w:styleId="6A7599646FB14E7BA9C3C957525B904D1">
    <w:name w:val="6A7599646FB14E7BA9C3C957525B904D1"/>
    <w:rsid w:val="006E1110"/>
    <w:pPr>
      <w:spacing w:after="200" w:line="240" w:lineRule="auto"/>
    </w:pPr>
    <w:rPr>
      <w:rFonts w:ascii="Lato" w:eastAsia="Calibri" w:hAnsi="Lato" w:cs="Times New Roman"/>
      <w:lang w:eastAsia="en-US"/>
    </w:rPr>
  </w:style>
  <w:style w:type="paragraph" w:customStyle="1" w:styleId="F9959BE8D0504E239DBB50C6C0B47AD81">
    <w:name w:val="F9959BE8D0504E239DBB50C6C0B47AD81"/>
    <w:rsid w:val="006E1110"/>
    <w:pPr>
      <w:spacing w:after="200" w:line="240" w:lineRule="auto"/>
    </w:pPr>
    <w:rPr>
      <w:rFonts w:ascii="Lato" w:eastAsia="Calibri" w:hAnsi="Lato" w:cs="Times New Roman"/>
      <w:lang w:eastAsia="en-US"/>
    </w:rPr>
  </w:style>
  <w:style w:type="paragraph" w:customStyle="1" w:styleId="E26E97BE33B3456297AC54764FB80F5F1">
    <w:name w:val="E26E97BE33B3456297AC54764FB80F5F1"/>
    <w:rsid w:val="006E1110"/>
    <w:pPr>
      <w:spacing w:after="200" w:line="240" w:lineRule="auto"/>
    </w:pPr>
    <w:rPr>
      <w:rFonts w:ascii="Lato" w:eastAsia="Calibri" w:hAnsi="Lato" w:cs="Times New Roman"/>
      <w:lang w:eastAsia="en-US"/>
    </w:rPr>
  </w:style>
  <w:style w:type="paragraph" w:customStyle="1" w:styleId="AFD3042D8D224DD89094309B250F83BD1">
    <w:name w:val="AFD3042D8D224DD89094309B250F83BD1"/>
    <w:rsid w:val="006E1110"/>
    <w:pPr>
      <w:spacing w:after="200" w:line="240" w:lineRule="auto"/>
    </w:pPr>
    <w:rPr>
      <w:rFonts w:ascii="Lato" w:eastAsia="Calibri" w:hAnsi="Lato" w:cs="Times New Roman"/>
      <w:lang w:eastAsia="en-US"/>
    </w:rPr>
  </w:style>
  <w:style w:type="paragraph" w:customStyle="1" w:styleId="13E14CCEEA824A5C8C73EAC1D7DE646B1">
    <w:name w:val="13E14CCEEA824A5C8C73EAC1D7DE646B1"/>
    <w:rsid w:val="006E1110"/>
    <w:pPr>
      <w:spacing w:after="200" w:line="240" w:lineRule="auto"/>
    </w:pPr>
    <w:rPr>
      <w:rFonts w:ascii="Lato" w:eastAsia="Calibri" w:hAnsi="Lato" w:cs="Times New Roman"/>
      <w:lang w:eastAsia="en-US"/>
    </w:rPr>
  </w:style>
  <w:style w:type="paragraph" w:customStyle="1" w:styleId="012573E5F3A146A7A37906E48883A30D1">
    <w:name w:val="012573E5F3A146A7A37906E48883A30D1"/>
    <w:rsid w:val="006E1110"/>
    <w:pPr>
      <w:spacing w:after="200" w:line="240" w:lineRule="auto"/>
    </w:pPr>
    <w:rPr>
      <w:rFonts w:ascii="Lato" w:eastAsia="Calibri" w:hAnsi="Lato" w:cs="Times New Roman"/>
      <w:lang w:eastAsia="en-US"/>
    </w:rPr>
  </w:style>
  <w:style w:type="paragraph" w:customStyle="1" w:styleId="635330ED60874195B4A76DCAE620D2481">
    <w:name w:val="635330ED60874195B4A76DCAE620D2481"/>
    <w:rsid w:val="006E1110"/>
    <w:pPr>
      <w:spacing w:after="200" w:line="240" w:lineRule="auto"/>
    </w:pPr>
    <w:rPr>
      <w:rFonts w:ascii="Lato" w:eastAsia="Calibri" w:hAnsi="Lato" w:cs="Times New Roman"/>
      <w:lang w:eastAsia="en-US"/>
    </w:rPr>
  </w:style>
  <w:style w:type="paragraph" w:customStyle="1" w:styleId="9993E15D73984F279DBA5130069FF7F61">
    <w:name w:val="9993E15D73984F279DBA5130069FF7F61"/>
    <w:rsid w:val="006E1110"/>
    <w:pPr>
      <w:spacing w:after="200" w:line="240" w:lineRule="auto"/>
    </w:pPr>
    <w:rPr>
      <w:rFonts w:ascii="Lato" w:eastAsia="Calibri" w:hAnsi="Lato" w:cs="Times New Roman"/>
      <w:lang w:eastAsia="en-US"/>
    </w:rPr>
  </w:style>
  <w:style w:type="paragraph" w:customStyle="1" w:styleId="661C20824A3745E19A9FA3B0CACF73211">
    <w:name w:val="661C20824A3745E19A9FA3B0CACF73211"/>
    <w:rsid w:val="006E1110"/>
    <w:pPr>
      <w:spacing w:after="200" w:line="240" w:lineRule="auto"/>
    </w:pPr>
    <w:rPr>
      <w:rFonts w:ascii="Lato" w:eastAsia="Calibri" w:hAnsi="Lato" w:cs="Times New Roman"/>
      <w:lang w:eastAsia="en-US"/>
    </w:rPr>
  </w:style>
  <w:style w:type="paragraph" w:customStyle="1" w:styleId="5700F0EE7CF644B497A9685A90437AC11">
    <w:name w:val="5700F0EE7CF644B497A9685A90437AC11"/>
    <w:rsid w:val="006E1110"/>
    <w:pPr>
      <w:spacing w:after="200" w:line="240" w:lineRule="auto"/>
    </w:pPr>
    <w:rPr>
      <w:rFonts w:ascii="Lato" w:eastAsia="Calibri" w:hAnsi="Lato" w:cs="Times New Roman"/>
      <w:lang w:eastAsia="en-US"/>
    </w:rPr>
  </w:style>
  <w:style w:type="paragraph" w:customStyle="1" w:styleId="07CF7B2FA9A740C8A0F9AE894445343A1">
    <w:name w:val="07CF7B2FA9A740C8A0F9AE894445343A1"/>
    <w:rsid w:val="006E1110"/>
    <w:pPr>
      <w:spacing w:after="200" w:line="240" w:lineRule="auto"/>
    </w:pPr>
    <w:rPr>
      <w:rFonts w:ascii="Lato" w:eastAsia="Calibri" w:hAnsi="Lato" w:cs="Times New Roman"/>
      <w:lang w:eastAsia="en-US"/>
    </w:rPr>
  </w:style>
  <w:style w:type="paragraph" w:customStyle="1" w:styleId="E10F22D0F2534A368099A87FE3E4E45F1">
    <w:name w:val="E10F22D0F2534A368099A87FE3E4E45F1"/>
    <w:rsid w:val="006E1110"/>
    <w:pPr>
      <w:spacing w:after="200" w:line="240" w:lineRule="auto"/>
    </w:pPr>
    <w:rPr>
      <w:rFonts w:ascii="Lato" w:eastAsia="Calibri" w:hAnsi="Lato" w:cs="Times New Roman"/>
      <w:lang w:eastAsia="en-US"/>
    </w:rPr>
  </w:style>
  <w:style w:type="paragraph" w:customStyle="1" w:styleId="3D3C0599049B47F894334AE20D6F11E51">
    <w:name w:val="3D3C0599049B47F894334AE20D6F11E51"/>
    <w:rsid w:val="006E1110"/>
    <w:pPr>
      <w:spacing w:after="200" w:line="240" w:lineRule="auto"/>
    </w:pPr>
    <w:rPr>
      <w:rFonts w:ascii="Lato" w:eastAsia="Calibri" w:hAnsi="Lato" w:cs="Times New Roman"/>
      <w:lang w:eastAsia="en-US"/>
    </w:rPr>
  </w:style>
  <w:style w:type="paragraph" w:customStyle="1" w:styleId="565F99ABF4764E139B6F9B8153831AC51">
    <w:name w:val="565F99ABF4764E139B6F9B8153831AC51"/>
    <w:rsid w:val="006E1110"/>
    <w:pPr>
      <w:spacing w:after="200" w:line="240" w:lineRule="auto"/>
    </w:pPr>
    <w:rPr>
      <w:rFonts w:ascii="Lato" w:eastAsia="Calibri" w:hAnsi="Lato" w:cs="Times New Roman"/>
      <w:lang w:eastAsia="en-US"/>
    </w:rPr>
  </w:style>
  <w:style w:type="paragraph" w:customStyle="1" w:styleId="E753D9E18A994896830232A029381B551">
    <w:name w:val="E753D9E18A994896830232A029381B551"/>
    <w:rsid w:val="006E1110"/>
    <w:pPr>
      <w:spacing w:after="200" w:line="240" w:lineRule="auto"/>
    </w:pPr>
    <w:rPr>
      <w:rFonts w:ascii="Lato" w:eastAsia="Calibri" w:hAnsi="Lato" w:cs="Times New Roman"/>
      <w:lang w:eastAsia="en-US"/>
    </w:rPr>
  </w:style>
  <w:style w:type="paragraph" w:customStyle="1" w:styleId="576C58FD95734AAB98E5FAB8302611D91">
    <w:name w:val="576C58FD95734AAB98E5FAB8302611D91"/>
    <w:rsid w:val="006E1110"/>
    <w:pPr>
      <w:spacing w:after="200" w:line="240" w:lineRule="auto"/>
    </w:pPr>
    <w:rPr>
      <w:rFonts w:ascii="Lato" w:eastAsia="Calibri" w:hAnsi="Lato" w:cs="Times New Roman"/>
      <w:lang w:eastAsia="en-US"/>
    </w:rPr>
  </w:style>
  <w:style w:type="paragraph" w:customStyle="1" w:styleId="DEEB9C84D39D4CFBA958E6971B8DD1941">
    <w:name w:val="DEEB9C84D39D4CFBA958E6971B8DD1941"/>
    <w:rsid w:val="006E1110"/>
    <w:pPr>
      <w:spacing w:after="200" w:line="240" w:lineRule="auto"/>
    </w:pPr>
    <w:rPr>
      <w:rFonts w:ascii="Lato" w:eastAsia="Calibri" w:hAnsi="Lato" w:cs="Times New Roman"/>
      <w:lang w:eastAsia="en-US"/>
    </w:rPr>
  </w:style>
  <w:style w:type="paragraph" w:customStyle="1" w:styleId="A11CFC654ED2406DBF2A524BAD0CB1BC1">
    <w:name w:val="A11CFC654ED2406DBF2A524BAD0CB1BC1"/>
    <w:rsid w:val="006E1110"/>
    <w:pPr>
      <w:spacing w:after="200" w:line="240" w:lineRule="auto"/>
    </w:pPr>
    <w:rPr>
      <w:rFonts w:ascii="Lato" w:eastAsia="Calibri" w:hAnsi="Lato" w:cs="Times New Roman"/>
      <w:lang w:eastAsia="en-US"/>
    </w:rPr>
  </w:style>
  <w:style w:type="paragraph" w:customStyle="1" w:styleId="0207B9E44C7448C1AEA0B4DBB55D73A01">
    <w:name w:val="0207B9E44C7448C1AEA0B4DBB55D73A01"/>
    <w:rsid w:val="006E1110"/>
    <w:pPr>
      <w:spacing w:after="200" w:line="240" w:lineRule="auto"/>
    </w:pPr>
    <w:rPr>
      <w:rFonts w:ascii="Lato" w:eastAsia="Calibri" w:hAnsi="Lato" w:cs="Times New Roman"/>
      <w:lang w:eastAsia="en-US"/>
    </w:rPr>
  </w:style>
  <w:style w:type="paragraph" w:customStyle="1" w:styleId="5033D4FEDE114A33BD00D59F4712EC141">
    <w:name w:val="5033D4FEDE114A33BD00D59F4712EC141"/>
    <w:rsid w:val="006E1110"/>
    <w:pPr>
      <w:spacing w:after="200" w:line="240" w:lineRule="auto"/>
    </w:pPr>
    <w:rPr>
      <w:rFonts w:ascii="Lato" w:eastAsia="Calibri" w:hAnsi="Lato" w:cs="Times New Roman"/>
      <w:lang w:eastAsia="en-US"/>
    </w:rPr>
  </w:style>
  <w:style w:type="paragraph" w:customStyle="1" w:styleId="2B933236292442E283CB9D4D650C321A1">
    <w:name w:val="2B933236292442E283CB9D4D650C321A1"/>
    <w:rsid w:val="006E1110"/>
    <w:pPr>
      <w:spacing w:after="200" w:line="240" w:lineRule="auto"/>
    </w:pPr>
    <w:rPr>
      <w:rFonts w:ascii="Lato" w:eastAsia="Calibri" w:hAnsi="Lato" w:cs="Times New Roman"/>
      <w:lang w:eastAsia="en-US"/>
    </w:rPr>
  </w:style>
  <w:style w:type="paragraph" w:customStyle="1" w:styleId="68390954EB274601B59D09D7A7335CB81">
    <w:name w:val="68390954EB274601B59D09D7A7335CB81"/>
    <w:rsid w:val="006E1110"/>
    <w:pPr>
      <w:spacing w:after="200" w:line="240" w:lineRule="auto"/>
    </w:pPr>
    <w:rPr>
      <w:rFonts w:ascii="Lato" w:eastAsia="Calibri" w:hAnsi="Lato" w:cs="Times New Roman"/>
      <w:lang w:eastAsia="en-US"/>
    </w:rPr>
  </w:style>
  <w:style w:type="paragraph" w:customStyle="1" w:styleId="D109049EFE6C4632AE9E2AAAF7D0E6651">
    <w:name w:val="D109049EFE6C4632AE9E2AAAF7D0E6651"/>
    <w:rsid w:val="006E1110"/>
    <w:pPr>
      <w:spacing w:after="200" w:line="240" w:lineRule="auto"/>
    </w:pPr>
    <w:rPr>
      <w:rFonts w:ascii="Lato" w:eastAsia="Calibri" w:hAnsi="Lato" w:cs="Times New Roman"/>
      <w:lang w:eastAsia="en-US"/>
    </w:rPr>
  </w:style>
  <w:style w:type="paragraph" w:customStyle="1" w:styleId="33ADE33F51694EC7A954E98D85F04B0D1">
    <w:name w:val="33ADE33F51694EC7A954E98D85F04B0D1"/>
    <w:rsid w:val="006E1110"/>
    <w:pPr>
      <w:spacing w:after="200" w:line="240" w:lineRule="auto"/>
    </w:pPr>
    <w:rPr>
      <w:rFonts w:ascii="Lato" w:eastAsia="Calibri" w:hAnsi="Lato" w:cs="Times New Roman"/>
      <w:lang w:eastAsia="en-US"/>
    </w:rPr>
  </w:style>
  <w:style w:type="paragraph" w:customStyle="1" w:styleId="F512424B70164402AF4BB26E406EA5821">
    <w:name w:val="F512424B70164402AF4BB26E406EA5821"/>
    <w:rsid w:val="006E1110"/>
    <w:pPr>
      <w:spacing w:after="200" w:line="240" w:lineRule="auto"/>
    </w:pPr>
    <w:rPr>
      <w:rFonts w:ascii="Lato" w:eastAsia="Calibri" w:hAnsi="Lato" w:cs="Times New Roman"/>
      <w:lang w:eastAsia="en-US"/>
    </w:rPr>
  </w:style>
  <w:style w:type="paragraph" w:customStyle="1" w:styleId="D8036AC1DD4D4A7292C97CB8EE852A801">
    <w:name w:val="D8036AC1DD4D4A7292C97CB8EE852A801"/>
    <w:rsid w:val="006E1110"/>
    <w:pPr>
      <w:spacing w:after="200" w:line="240" w:lineRule="auto"/>
    </w:pPr>
    <w:rPr>
      <w:rFonts w:ascii="Lato" w:eastAsia="Calibri" w:hAnsi="Lato" w:cs="Times New Roman"/>
      <w:lang w:eastAsia="en-US"/>
    </w:rPr>
  </w:style>
  <w:style w:type="paragraph" w:customStyle="1" w:styleId="CCC66D0D0B28488AAE1BC47C4AD2CEC91">
    <w:name w:val="CCC66D0D0B28488AAE1BC47C4AD2CEC91"/>
    <w:rsid w:val="006E1110"/>
    <w:pPr>
      <w:spacing w:after="200" w:line="240" w:lineRule="auto"/>
    </w:pPr>
    <w:rPr>
      <w:rFonts w:ascii="Lato" w:eastAsia="Calibri" w:hAnsi="Lato" w:cs="Times New Roman"/>
      <w:lang w:eastAsia="en-US"/>
    </w:rPr>
  </w:style>
  <w:style w:type="paragraph" w:customStyle="1" w:styleId="22BD79117BAD47C2AD238F1D11613F181">
    <w:name w:val="22BD79117BAD47C2AD238F1D11613F181"/>
    <w:rsid w:val="006E1110"/>
    <w:pPr>
      <w:spacing w:after="200" w:line="240" w:lineRule="auto"/>
    </w:pPr>
    <w:rPr>
      <w:rFonts w:ascii="Lato" w:eastAsia="Calibri" w:hAnsi="Lato" w:cs="Times New Roman"/>
      <w:lang w:eastAsia="en-US"/>
    </w:rPr>
  </w:style>
  <w:style w:type="paragraph" w:customStyle="1" w:styleId="56FB0E44BA9D474C802BECB1864AB1A51">
    <w:name w:val="56FB0E44BA9D474C802BECB1864AB1A51"/>
    <w:rsid w:val="006E1110"/>
    <w:pPr>
      <w:spacing w:after="200" w:line="240" w:lineRule="auto"/>
    </w:pPr>
    <w:rPr>
      <w:rFonts w:ascii="Lato" w:eastAsia="Calibri" w:hAnsi="Lato" w:cs="Times New Roman"/>
      <w:lang w:eastAsia="en-US"/>
    </w:rPr>
  </w:style>
  <w:style w:type="paragraph" w:customStyle="1" w:styleId="A0857AAEEE434710BBFB07DBED17E2141">
    <w:name w:val="A0857AAEEE434710BBFB07DBED17E2141"/>
    <w:rsid w:val="006E1110"/>
    <w:pPr>
      <w:spacing w:after="200" w:line="240" w:lineRule="auto"/>
    </w:pPr>
    <w:rPr>
      <w:rFonts w:ascii="Lato" w:eastAsia="Calibri" w:hAnsi="Lato" w:cs="Times New Roman"/>
      <w:lang w:eastAsia="en-US"/>
    </w:rPr>
  </w:style>
  <w:style w:type="paragraph" w:customStyle="1" w:styleId="BDFA9A87CD794047A6798B3643EC9C651">
    <w:name w:val="BDFA9A87CD794047A6798B3643EC9C651"/>
    <w:rsid w:val="006E1110"/>
    <w:pPr>
      <w:spacing w:after="200" w:line="240" w:lineRule="auto"/>
    </w:pPr>
    <w:rPr>
      <w:rFonts w:ascii="Lato" w:eastAsia="Calibri" w:hAnsi="Lato" w:cs="Times New Roman"/>
      <w:lang w:eastAsia="en-US"/>
    </w:rPr>
  </w:style>
  <w:style w:type="paragraph" w:customStyle="1" w:styleId="C4570CA636934E6D838ADAE5EA301F281">
    <w:name w:val="C4570CA636934E6D838ADAE5EA301F281"/>
    <w:rsid w:val="006E1110"/>
    <w:pPr>
      <w:spacing w:after="200" w:line="240" w:lineRule="auto"/>
    </w:pPr>
    <w:rPr>
      <w:rFonts w:ascii="Lato" w:eastAsia="Calibri" w:hAnsi="Lato" w:cs="Times New Roman"/>
      <w:lang w:eastAsia="en-US"/>
    </w:rPr>
  </w:style>
  <w:style w:type="paragraph" w:customStyle="1" w:styleId="63CC8D90DC85434FB54024162D4163111">
    <w:name w:val="63CC8D90DC85434FB54024162D4163111"/>
    <w:rsid w:val="006E1110"/>
    <w:pPr>
      <w:spacing w:after="200" w:line="240" w:lineRule="auto"/>
    </w:pPr>
    <w:rPr>
      <w:rFonts w:ascii="Lato" w:eastAsia="Calibri" w:hAnsi="Lato" w:cs="Times New Roman"/>
      <w:lang w:eastAsia="en-US"/>
    </w:rPr>
  </w:style>
  <w:style w:type="paragraph" w:customStyle="1" w:styleId="F564C2DAEEE842D6B745AA780C651E691">
    <w:name w:val="F564C2DAEEE842D6B745AA780C651E691"/>
    <w:rsid w:val="006E1110"/>
    <w:pPr>
      <w:spacing w:after="200" w:line="240" w:lineRule="auto"/>
    </w:pPr>
    <w:rPr>
      <w:rFonts w:ascii="Lato" w:eastAsia="Calibri" w:hAnsi="Lato" w:cs="Times New Roman"/>
      <w:lang w:eastAsia="en-US"/>
    </w:rPr>
  </w:style>
  <w:style w:type="paragraph" w:customStyle="1" w:styleId="05760C5C059547F6BBB7F6E95EBF5FDF1">
    <w:name w:val="05760C5C059547F6BBB7F6E95EBF5FDF1"/>
    <w:rsid w:val="006E1110"/>
    <w:pPr>
      <w:spacing w:after="200" w:line="240" w:lineRule="auto"/>
    </w:pPr>
    <w:rPr>
      <w:rFonts w:ascii="Lato" w:eastAsia="Calibri" w:hAnsi="Lato" w:cs="Times New Roman"/>
      <w:lang w:eastAsia="en-US"/>
    </w:rPr>
  </w:style>
  <w:style w:type="paragraph" w:customStyle="1" w:styleId="1EC6C7468DF74694B95977013FC75D871">
    <w:name w:val="1EC6C7468DF74694B95977013FC75D871"/>
    <w:rsid w:val="006E1110"/>
    <w:pPr>
      <w:spacing w:after="200" w:line="240" w:lineRule="auto"/>
    </w:pPr>
    <w:rPr>
      <w:rFonts w:ascii="Lato" w:eastAsia="Calibri" w:hAnsi="Lato" w:cs="Times New Roman"/>
      <w:lang w:eastAsia="en-US"/>
    </w:rPr>
  </w:style>
  <w:style w:type="paragraph" w:customStyle="1" w:styleId="57B5EC070A924270B97A2C39D426FED51">
    <w:name w:val="57B5EC070A924270B97A2C39D426FED51"/>
    <w:rsid w:val="006E1110"/>
    <w:pPr>
      <w:spacing w:after="200" w:line="240" w:lineRule="auto"/>
    </w:pPr>
    <w:rPr>
      <w:rFonts w:ascii="Lato" w:eastAsia="Calibri" w:hAnsi="Lato" w:cs="Times New Roman"/>
      <w:lang w:eastAsia="en-US"/>
    </w:rPr>
  </w:style>
  <w:style w:type="paragraph" w:customStyle="1" w:styleId="FBAF2186A0BF4F47A25467AC07746BFC1">
    <w:name w:val="FBAF2186A0BF4F47A25467AC07746BFC1"/>
    <w:rsid w:val="006E1110"/>
    <w:pPr>
      <w:spacing w:after="200" w:line="240" w:lineRule="auto"/>
    </w:pPr>
    <w:rPr>
      <w:rFonts w:ascii="Lato" w:eastAsia="Calibri" w:hAnsi="Lato" w:cs="Times New Roman"/>
      <w:lang w:eastAsia="en-US"/>
    </w:rPr>
  </w:style>
  <w:style w:type="paragraph" w:customStyle="1" w:styleId="D28FE2AFB82B47F8BF8E34F9DF56B16C1">
    <w:name w:val="D28FE2AFB82B47F8BF8E34F9DF56B16C1"/>
    <w:rsid w:val="006E1110"/>
    <w:pPr>
      <w:spacing w:after="200" w:line="240" w:lineRule="auto"/>
    </w:pPr>
    <w:rPr>
      <w:rFonts w:ascii="Lato" w:eastAsia="Calibri" w:hAnsi="Lato" w:cs="Times New Roman"/>
      <w:lang w:eastAsia="en-US"/>
    </w:rPr>
  </w:style>
  <w:style w:type="paragraph" w:customStyle="1" w:styleId="E58C3F34815448B787C83C364CEADC221">
    <w:name w:val="E58C3F34815448B787C83C364CEADC221"/>
    <w:rsid w:val="006E1110"/>
    <w:pPr>
      <w:spacing w:after="200" w:line="240" w:lineRule="auto"/>
    </w:pPr>
    <w:rPr>
      <w:rFonts w:ascii="Lato" w:eastAsia="Calibri" w:hAnsi="Lato" w:cs="Times New Roman"/>
      <w:lang w:eastAsia="en-US"/>
    </w:rPr>
  </w:style>
  <w:style w:type="paragraph" w:customStyle="1" w:styleId="31B121847D2E443EA07E5ED1419BC6B81">
    <w:name w:val="31B121847D2E443EA07E5ED1419BC6B81"/>
    <w:rsid w:val="006E1110"/>
    <w:pPr>
      <w:spacing w:after="200" w:line="240" w:lineRule="auto"/>
    </w:pPr>
    <w:rPr>
      <w:rFonts w:ascii="Lato" w:eastAsia="Calibri" w:hAnsi="Lato" w:cs="Times New Roman"/>
      <w:lang w:eastAsia="en-US"/>
    </w:rPr>
  </w:style>
  <w:style w:type="paragraph" w:customStyle="1" w:styleId="4CA1D2E3F1FB4A749DA5F87BE5D683121">
    <w:name w:val="4CA1D2E3F1FB4A749DA5F87BE5D683121"/>
    <w:rsid w:val="006E1110"/>
    <w:pPr>
      <w:widowControl w:val="0"/>
      <w:tabs>
        <w:tab w:val="right" w:pos="902"/>
      </w:tabs>
      <w:spacing w:after="240" w:line="240" w:lineRule="auto"/>
      <w:ind w:left="1100" w:hanging="1100"/>
      <w:jc w:val="both"/>
    </w:pPr>
    <w:rPr>
      <w:rFonts w:ascii="Helvetica" w:eastAsia="Times New Roman" w:hAnsi="Helvetica" w:cs="Times New Roman"/>
      <w:sz w:val="24"/>
      <w:szCs w:val="24"/>
    </w:rPr>
  </w:style>
  <w:style w:type="paragraph" w:customStyle="1" w:styleId="2022D6AADBD84E5296743C906F814A57">
    <w:name w:val="2022D6AADBD84E5296743C906F814A57"/>
    <w:rsid w:val="006E1110"/>
  </w:style>
  <w:style w:type="paragraph" w:customStyle="1" w:styleId="76A106F8A5CB4907A7441F6C6BBC5738">
    <w:name w:val="76A106F8A5CB4907A7441F6C6BBC5738"/>
    <w:rsid w:val="006E1110"/>
  </w:style>
  <w:style w:type="paragraph" w:customStyle="1" w:styleId="E923FE6FA57A47D1A47FE7068E4CBB65">
    <w:name w:val="E923FE6FA57A47D1A47FE7068E4CBB65"/>
    <w:rsid w:val="006E1110"/>
  </w:style>
  <w:style w:type="paragraph" w:customStyle="1" w:styleId="E9DA2D270FD545E299B743FD65FD5EBB">
    <w:name w:val="E9DA2D270FD545E299B743FD65FD5EBB"/>
    <w:rsid w:val="006E1110"/>
  </w:style>
  <w:style w:type="paragraph" w:customStyle="1" w:styleId="37933B50237E4713B655F70E10853F73">
    <w:name w:val="37933B50237E4713B655F70E10853F73"/>
    <w:rsid w:val="006E1110"/>
  </w:style>
  <w:style w:type="paragraph" w:customStyle="1" w:styleId="84303A3239384B4CB3E993F18D6BC037">
    <w:name w:val="84303A3239384B4CB3E993F18D6BC037"/>
    <w:rsid w:val="006E1110"/>
  </w:style>
  <w:style w:type="paragraph" w:customStyle="1" w:styleId="2CB9A0F5C3F94293A094EFC10C9A3835">
    <w:name w:val="2CB9A0F5C3F94293A094EFC10C9A3835"/>
    <w:rsid w:val="006E1110"/>
  </w:style>
  <w:style w:type="paragraph" w:customStyle="1" w:styleId="32306F769D5E4A11B11B588520B5134B">
    <w:name w:val="32306F769D5E4A11B11B588520B5134B"/>
    <w:rsid w:val="006E1110"/>
  </w:style>
  <w:style w:type="paragraph" w:customStyle="1" w:styleId="6DC2ECE0965940DDB9FB1A498AD7BE05">
    <w:name w:val="6DC2ECE0965940DDB9FB1A498AD7BE05"/>
    <w:rsid w:val="006E1110"/>
  </w:style>
  <w:style w:type="paragraph" w:customStyle="1" w:styleId="EE71DB54FBDD4B94A101D18371BD30E6">
    <w:name w:val="EE71DB54FBDD4B94A101D18371BD30E6"/>
    <w:rsid w:val="006E1110"/>
  </w:style>
  <w:style w:type="paragraph" w:customStyle="1" w:styleId="888F30A65B95448BA979D71DDF457287">
    <w:name w:val="888F30A65B95448BA979D71DDF457287"/>
    <w:rsid w:val="006E1110"/>
  </w:style>
  <w:style w:type="paragraph" w:customStyle="1" w:styleId="F718E5FF492947B89F902962981AAD80">
    <w:name w:val="F718E5FF492947B89F902962981AAD80"/>
    <w:rsid w:val="006E11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C01E9B-0DA5-46F4-B945-BB73617F9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keyline.dotx</Template>
  <TotalTime>14</TotalTime>
  <Pages>38</Pages>
  <Words>10520</Words>
  <Characters>58545</Characters>
  <Application>Microsoft Office Word</Application>
  <DocSecurity>0</DocSecurity>
  <Lines>2259</Lines>
  <Paragraphs>1288</Paragraphs>
  <ScaleCrop>false</ScaleCrop>
  <HeadingPairs>
    <vt:vector size="2" baseType="variant">
      <vt:variant>
        <vt:lpstr>Title</vt:lpstr>
      </vt:variant>
      <vt:variant>
        <vt:i4>1</vt:i4>
      </vt:variant>
    </vt:vector>
  </HeadingPairs>
  <TitlesOfParts>
    <vt:vector size="1" baseType="lpstr">
      <vt:lpstr>Interest holder name – Annual Report</vt:lpstr>
    </vt:vector>
  </TitlesOfParts>
  <Company>&lt;NAME&gt;</Company>
  <LinksUpToDate>false</LinksUpToDate>
  <CharactersWithSpaces>67866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holder name – Annual Report</dc:title>
  <dc:creator>NorthernTerritoryGovernment@ntgov.onmicrosoft.com</dc:creator>
  <cp:lastModifiedBy>Nicola Kalmar</cp:lastModifiedBy>
  <cp:revision>3</cp:revision>
  <cp:lastPrinted>2024-01-05T03:32:00Z</cp:lastPrinted>
  <dcterms:created xsi:type="dcterms:W3CDTF">2024-02-14T05:59:00Z</dcterms:created>
  <dcterms:modified xsi:type="dcterms:W3CDTF">2024-02-14T06:08:00Z</dcterms:modified>
</cp:coreProperties>
</file>