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21576" w:rsidTr="005507B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21576" w:rsidTr="005507B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21576" w:rsidTr="005507B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576" w:rsidRDefault="00C21576" w:rsidP="005507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30395</w:t>
            </w:r>
          </w:p>
        </w:tc>
      </w:tr>
      <w:tr w:rsidR="00C21576" w:rsidTr="005507B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576" w:rsidRDefault="00C21576" w:rsidP="005507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2020</w:t>
            </w:r>
          </w:p>
        </w:tc>
      </w:tr>
      <w:tr w:rsidR="00C21576" w:rsidTr="005507B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576" w:rsidRDefault="00C21576" w:rsidP="005507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C21576" w:rsidTr="005507B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576" w:rsidRDefault="00C21576" w:rsidP="005507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C21576" w:rsidTr="005507B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576" w:rsidRDefault="00C21576" w:rsidP="005507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BATTERY HILL MINING CENTRE INCORPORATED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4"/>
              </w:rPr>
              <w:t>NT02258C</w:t>
            </w:r>
            <w:proofErr w:type="spellEnd"/>
            <w:r>
              <w:rPr>
                <w:rFonts w:ascii="Arial Narrow" w:hAnsi="Arial Narrow"/>
                <w:sz w:val="14"/>
              </w:rPr>
              <w:t>]</w:t>
            </w:r>
          </w:p>
        </w:tc>
      </w:tr>
      <w:tr w:rsidR="00C21576" w:rsidTr="005507B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576" w:rsidRDefault="00C21576" w:rsidP="005507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3BB9D9" wp14:editId="38558835">
                  <wp:extent cx="2286000" cy="2286000"/>
                  <wp:effectExtent l="0" t="0" r="0" b="0"/>
                  <wp:docPr id="1" name="Picture 1" descr="R:\MinesData\titles\mapping\products\diagrams\Tenement Images\MA3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0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576" w:rsidTr="005507B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76" w:rsidRDefault="00C21576" w:rsidP="005507BE"/>
        </w:tc>
      </w:tr>
    </w:tbl>
    <w:p w:rsidR="00E27537" w:rsidRPr="006874B1" w:rsidRDefault="006F74B2" w:rsidP="006F74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186/20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74B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F74B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F74B2">
            <w:rPr>
              <w:rFonts w:ascii="Lato" w:hAnsi="Lato"/>
              <w:b/>
              <w:noProof/>
            </w:rPr>
            <w:t>49/20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F74B2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6F74B2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157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C874505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2020-05-21T05:36:00Z</dcterms:created>
  <dcterms:modified xsi:type="dcterms:W3CDTF">2020-05-21T05:36:00Z</dcterms:modified>
</cp:coreProperties>
</file>