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CB445C">
        <w:t>53</w:t>
      </w:r>
      <w:r w:rsidR="00053007">
        <w:tab/>
      </w:r>
      <w:r w:rsidR="00CB445C">
        <w:t>10</w:t>
      </w:r>
      <w:r w:rsidR="00E5367F">
        <w:t xml:space="preserve"> July</w:t>
      </w:r>
      <w:r w:rsidR="005B130E">
        <w:t xml:space="preserve"> 2018</w:t>
      </w:r>
    </w:p>
    <w:p w:rsidR="005F143A" w:rsidRPr="001F2D88" w:rsidRDefault="005F143A" w:rsidP="005F143A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5F143A" w:rsidRPr="004C196F" w:rsidRDefault="005F143A" w:rsidP="005F143A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5F143A" w:rsidRPr="005D2BCA" w:rsidRDefault="005F143A" w:rsidP="005F143A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Revocation of Declarations and </w:t>
      </w:r>
      <w:r>
        <w:rPr>
          <w:b/>
          <w:spacing w:val="-3"/>
        </w:rPr>
        <w:br/>
        <w:t>Declaration of Hospitals and Health Centres</w:t>
      </w:r>
    </w:p>
    <w:p w:rsidR="005F143A" w:rsidRDefault="005F143A" w:rsidP="005F143A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Minister for Health:</w:t>
      </w:r>
      <w:r w:rsidRPr="00CE1DB8">
        <w:t xml:space="preserve"> </w:t>
      </w:r>
    </w:p>
    <w:p w:rsidR="005F143A" w:rsidRDefault="005F143A" w:rsidP="005F143A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6(2)(a) </w:t>
      </w:r>
      <w:r w:rsidRPr="00CE1DB8">
        <w:t xml:space="preserve">of the </w:t>
      </w:r>
      <w:r>
        <w:rPr>
          <w:i/>
        </w:rPr>
        <w:t xml:space="preserve">Medical Services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 the declarations made by the instrument entitled "Revocation of Declarations and Declaration of Hospitals and Health Centres", dated 1 August 2017 and published in </w:t>
      </w:r>
      <w:r>
        <w:rPr>
          <w:i/>
        </w:rPr>
        <w:t xml:space="preserve">Gazette </w:t>
      </w:r>
      <w:r>
        <w:t>No. S58 of 10 August 2017; and</w:t>
      </w:r>
    </w:p>
    <w:p w:rsidR="005F143A" w:rsidRDefault="005F143A" w:rsidP="005F143A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 6(2)(a)(i) of the </w:t>
      </w:r>
      <w:r>
        <w:rPr>
          <w:i/>
        </w:rPr>
        <w:t>Medical Services Act</w:t>
      </w:r>
      <w:r>
        <w:t>, declare the premises located at each address listed in the Schedule, Part A, to be a hospital; and</w:t>
      </w:r>
    </w:p>
    <w:p w:rsidR="005F143A" w:rsidRDefault="005F143A" w:rsidP="005F143A">
      <w:pPr>
        <w:spacing w:after="120" w:line="360" w:lineRule="auto"/>
        <w:ind w:left="720" w:hanging="720"/>
        <w:jc w:val="both"/>
      </w:pPr>
      <w:r>
        <w:t>(c)</w:t>
      </w:r>
      <w:r>
        <w:tab/>
        <w:t>under section 6(2)(a)(iii) of the Act, declare the premises located at each address listed in the Schedule, Part B, to be an urban health centre; and</w:t>
      </w:r>
    </w:p>
    <w:p w:rsidR="005F143A" w:rsidRPr="00DB3A94" w:rsidRDefault="005F143A" w:rsidP="005F143A">
      <w:pPr>
        <w:spacing w:after="120" w:line="360" w:lineRule="auto"/>
        <w:ind w:left="720" w:hanging="720"/>
        <w:jc w:val="both"/>
      </w:pPr>
      <w:r>
        <w:t>(d)</w:t>
      </w:r>
      <w:r>
        <w:tab/>
        <w:t>under section 6(2)(a)(iv) of the Act, declare the premises located at each address listed in the Schedule, Part C, to be a remote health centre.</w:t>
      </w:r>
    </w:p>
    <w:p w:rsidR="005F143A" w:rsidRPr="00CE1DB8" w:rsidRDefault="005F143A" w:rsidP="005F143A">
      <w:pPr>
        <w:spacing w:line="360" w:lineRule="auto"/>
      </w:pPr>
      <w:r w:rsidRPr="00CE1DB8">
        <w:t>Dated</w:t>
      </w:r>
      <w:r>
        <w:t xml:space="preserve"> 7 June 2018</w:t>
      </w:r>
    </w:p>
    <w:p w:rsidR="005F143A" w:rsidRPr="00CE1DB8" w:rsidRDefault="005F143A" w:rsidP="005F143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5F143A" w:rsidRPr="00CE1DB8" w:rsidRDefault="005F143A" w:rsidP="005F143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5F143A" w:rsidRDefault="005F143A" w:rsidP="005F143A">
      <w:pPr>
        <w:spacing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5F143A" w:rsidRDefault="005F143A" w:rsidP="005F143A">
      <w:pPr>
        <w:spacing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 – Hospitals</w:t>
      </w:r>
    </w:p>
    <w:p w:rsidR="005F143A" w:rsidRDefault="005F143A" w:rsidP="005F143A">
      <w:pPr>
        <w:spacing w:before="120"/>
        <w:rPr>
          <w:rFonts w:cs="Helvetica"/>
        </w:rPr>
      </w:pPr>
      <w:r>
        <w:rPr>
          <w:rFonts w:cs="Helvetica"/>
          <w:b/>
        </w:rPr>
        <w:t>Alice Springs Hospital</w:t>
      </w:r>
      <w:r>
        <w:rPr>
          <w:rFonts w:cs="Helvetica"/>
          <w:b/>
        </w:rPr>
        <w:br/>
      </w:r>
      <w:r>
        <w:rPr>
          <w:rFonts w:cs="Helvetica"/>
        </w:rPr>
        <w:t>Lot 4579, Town of Alice Springs</w:t>
      </w:r>
    </w:p>
    <w:p w:rsidR="005F143A" w:rsidRDefault="005F143A" w:rsidP="005F143A">
      <w:pPr>
        <w:spacing w:before="120"/>
        <w:rPr>
          <w:rFonts w:cs="Helvetica"/>
        </w:rPr>
      </w:pPr>
      <w:r w:rsidRPr="00D34240">
        <w:rPr>
          <w:rFonts w:cs="Helvetica"/>
          <w:b/>
        </w:rPr>
        <w:t>Gove District Hospital</w:t>
      </w:r>
      <w:r>
        <w:rPr>
          <w:rFonts w:cs="Helvetica"/>
        </w:rPr>
        <w:br/>
        <w:t>Lot 1672, Townsite of Nhulunbuy</w:t>
      </w:r>
    </w:p>
    <w:p w:rsidR="005F143A" w:rsidRDefault="005F143A" w:rsidP="005F143A">
      <w:pPr>
        <w:spacing w:before="120"/>
        <w:rPr>
          <w:rFonts w:cs="Helvetica"/>
        </w:rPr>
      </w:pPr>
      <w:r w:rsidRPr="00164611">
        <w:rPr>
          <w:rFonts w:cs="Helvetica"/>
          <w:b/>
        </w:rPr>
        <w:t>Katherine Hospital</w:t>
      </w:r>
      <w:r>
        <w:rPr>
          <w:rFonts w:cs="Helvetica"/>
        </w:rPr>
        <w:br/>
        <w:t>Lot 1939, Town of Katherine</w:t>
      </w:r>
    </w:p>
    <w:p w:rsidR="005F143A" w:rsidRDefault="005F143A" w:rsidP="005F143A">
      <w:pPr>
        <w:spacing w:before="120"/>
        <w:rPr>
          <w:rFonts w:cs="Helvetica"/>
        </w:rPr>
      </w:pPr>
      <w:r>
        <w:rPr>
          <w:rFonts w:cs="Helvetica"/>
          <w:b/>
        </w:rPr>
        <w:t>Palmerston Regional Hospital</w:t>
      </w:r>
      <w:r>
        <w:rPr>
          <w:rFonts w:cs="Helvetica"/>
          <w:b/>
        </w:rPr>
        <w:br/>
      </w:r>
      <w:r>
        <w:rPr>
          <w:rFonts w:cs="Helvetica"/>
        </w:rPr>
        <w:t>Section 7773, Hundred of Bagot</w:t>
      </w:r>
    </w:p>
    <w:p w:rsidR="005F143A" w:rsidRPr="003A3B3E" w:rsidRDefault="005F143A" w:rsidP="005F143A">
      <w:pPr>
        <w:spacing w:before="120"/>
        <w:rPr>
          <w:rFonts w:cs="Helvetica"/>
        </w:rPr>
      </w:pPr>
      <w:r w:rsidRPr="00D34240">
        <w:rPr>
          <w:rFonts w:cs="Helvetica"/>
          <w:b/>
        </w:rPr>
        <w:t>Royal Darwin Hospital</w:t>
      </w:r>
      <w:r>
        <w:rPr>
          <w:rFonts w:cs="Helvetica"/>
        </w:rPr>
        <w:br/>
        <w:t>Lot 9731, Town of Nightcliff</w:t>
      </w:r>
    </w:p>
    <w:p w:rsidR="005F143A" w:rsidRDefault="005F143A" w:rsidP="005F143A">
      <w:pPr>
        <w:spacing w:before="120"/>
        <w:rPr>
          <w:rFonts w:cs="Helvetica"/>
        </w:rPr>
      </w:pPr>
      <w:r w:rsidRPr="00D34240">
        <w:rPr>
          <w:rFonts w:cs="Helvetica"/>
          <w:b/>
        </w:rPr>
        <w:t>Tennant Creek Hospital</w:t>
      </w:r>
      <w:r>
        <w:rPr>
          <w:rFonts w:cs="Helvetica"/>
        </w:rPr>
        <w:br/>
        <w:t>Lot 2070, Town of Tennant Creek</w:t>
      </w:r>
    </w:p>
    <w:p w:rsidR="005F143A" w:rsidRDefault="005F143A" w:rsidP="005F143A">
      <w:pPr>
        <w:spacing w:before="240" w:after="24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B – Urban health centres</w:t>
      </w:r>
    </w:p>
    <w:p w:rsidR="005F143A" w:rsidRDefault="005F143A" w:rsidP="005F143A">
      <w:pPr>
        <w:spacing w:before="120"/>
        <w:rPr>
          <w:rFonts w:cs="Helvetica"/>
        </w:rPr>
      </w:pPr>
      <w:r w:rsidRPr="00D34240">
        <w:rPr>
          <w:rFonts w:cs="Helvetica"/>
          <w:b/>
        </w:rPr>
        <w:t>Alice Springs Community Health Centre</w:t>
      </w:r>
      <w:r>
        <w:rPr>
          <w:rFonts w:cs="Helvetica"/>
        </w:rPr>
        <w:br/>
        <w:t xml:space="preserve">10 Flynn Drive, Gillen 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 xml:space="preserve">Casuarina Community </w:t>
      </w:r>
      <w:r>
        <w:rPr>
          <w:rFonts w:cs="Helvetica"/>
          <w:b/>
        </w:rPr>
        <w:t xml:space="preserve">Care </w:t>
      </w:r>
      <w:r w:rsidRPr="00E874AC">
        <w:rPr>
          <w:rFonts w:cs="Helvetica"/>
          <w:b/>
        </w:rPr>
        <w:t>Centre</w:t>
      </w:r>
      <w:r>
        <w:rPr>
          <w:rFonts w:cs="Helvetica"/>
        </w:rPr>
        <w:br/>
        <w:t xml:space="preserve">Ground Floor, </w:t>
      </w:r>
      <w:r w:rsidRPr="00036A44">
        <w:rPr>
          <w:rFonts w:ascii="Arial" w:hAnsi="Arial" w:cs="Arial"/>
        </w:rPr>
        <w:t>Casuarina</w:t>
      </w:r>
      <w:r>
        <w:rPr>
          <w:rFonts w:cs="Helvetica"/>
        </w:rPr>
        <w:t xml:space="preserve"> Plaza Building, 258 Trower Road, Casuarina 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 xml:space="preserve">Karama </w:t>
      </w:r>
      <w:r>
        <w:rPr>
          <w:rFonts w:cs="Helvetica"/>
          <w:b/>
        </w:rPr>
        <w:t>Child and Family Health Clinic</w:t>
      </w:r>
      <w:r>
        <w:rPr>
          <w:rFonts w:cs="Helvetica"/>
        </w:rPr>
        <w:br/>
        <w:t xml:space="preserve">Shop 27, </w:t>
      </w:r>
      <w:r w:rsidRPr="00036A44">
        <w:rPr>
          <w:rFonts w:ascii="Arial" w:hAnsi="Arial" w:cs="Arial"/>
        </w:rPr>
        <w:t>Karama</w:t>
      </w:r>
      <w:r>
        <w:rPr>
          <w:rFonts w:cs="Helvetica"/>
        </w:rPr>
        <w:t xml:space="preserve"> Shopping Village, 37 Kalymnos Drive, Karama 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>Katherine Community Health Centre</w:t>
      </w:r>
      <w:r>
        <w:rPr>
          <w:rFonts w:cs="Helvetica"/>
        </w:rPr>
        <w:br/>
        <w:t xml:space="preserve">Ground Floor, Katherine Government Building, 38 </w:t>
      </w:r>
      <w:r w:rsidRPr="00036A44">
        <w:rPr>
          <w:rFonts w:ascii="Arial" w:hAnsi="Arial" w:cs="Arial"/>
        </w:rPr>
        <w:t>First</w:t>
      </w:r>
      <w:r>
        <w:rPr>
          <w:rFonts w:cs="Helvetica"/>
        </w:rPr>
        <w:t xml:space="preserve"> Street, Katherine 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>Nhulunbuy Community Health Centre</w:t>
      </w:r>
      <w:r>
        <w:rPr>
          <w:rFonts w:cs="Helvetica"/>
        </w:rPr>
        <w:br/>
        <w:t>Endeavour Square, Chesterfield Circuit, Nhulunbuy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 xml:space="preserve">Nylander </w:t>
      </w:r>
      <w:r>
        <w:rPr>
          <w:rFonts w:cs="Helvetica"/>
          <w:b/>
        </w:rPr>
        <w:t>Child and Family Health Clinic</w:t>
      </w:r>
      <w:r>
        <w:rPr>
          <w:rFonts w:cs="Helvetica"/>
        </w:rPr>
        <w:br/>
        <w:t xml:space="preserve">3 Nylander Street, Parap </w:t>
      </w:r>
    </w:p>
    <w:p w:rsidR="005F143A" w:rsidRDefault="005F143A" w:rsidP="005F143A">
      <w:pPr>
        <w:spacing w:before="120"/>
        <w:rPr>
          <w:rFonts w:cs="Helvetica"/>
        </w:rPr>
      </w:pPr>
      <w:r w:rsidRPr="00E874AC">
        <w:rPr>
          <w:rFonts w:cs="Helvetica"/>
          <w:b/>
        </w:rPr>
        <w:t>Palmerston Community Care Centre</w:t>
      </w:r>
      <w:r>
        <w:rPr>
          <w:rFonts w:cs="Helvetica"/>
        </w:rPr>
        <w:br/>
        <w:t xml:space="preserve">Palmerston Health Precinct, Corner Temple Terrace and Roystonea Avenue, Palmerston </w:t>
      </w:r>
    </w:p>
    <w:p w:rsidR="005F143A" w:rsidRDefault="005F143A" w:rsidP="00FE6BCF">
      <w:pPr>
        <w:spacing w:before="240" w:after="240"/>
        <w:jc w:val="center"/>
        <w:rPr>
          <w:rFonts w:cs="Helvetica"/>
          <w:b/>
        </w:rPr>
      </w:pPr>
      <w:r>
        <w:rPr>
          <w:rFonts w:cs="Helvetica"/>
          <w:b/>
        </w:rPr>
        <w:t>Part C – Remote health centres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7D2DAF">
        <w:rPr>
          <w:rFonts w:cs="Helvetica"/>
          <w:b/>
          <w:lang w:val="en-GB"/>
        </w:rPr>
        <w:t>Adelaide</w:t>
      </w:r>
      <w:r>
        <w:rPr>
          <w:rFonts w:cs="Helvetica"/>
          <w:b/>
          <w:lang w:val="en-GB"/>
        </w:rPr>
        <w:t> River Health </w:t>
      </w:r>
      <w:r w:rsidRPr="007D2DAF">
        <w:rPr>
          <w:rFonts w:cs="Helvetica"/>
          <w:b/>
          <w:lang w:val="en-GB"/>
        </w:rPr>
        <w:t>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21 Becker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Adelaide River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7D2DAF">
        <w:rPr>
          <w:rFonts w:cs="Helvetica"/>
          <w:b/>
          <w:lang w:val="en-GB"/>
        </w:rPr>
        <w:t>Ali Curung Primary Health Centre</w:t>
      </w:r>
      <w:r>
        <w:rPr>
          <w:rFonts w:cs="Helvetica"/>
          <w:lang w:val="en-GB"/>
        </w:rPr>
        <w:br/>
        <w:t>15 Jangala Street, Ali Curung (Alekarenge)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lastRenderedPageBreak/>
        <w:t>Alpurrurulam (Lake Nash) Community Health Centre</w:t>
      </w:r>
      <w:r>
        <w:rPr>
          <w:rFonts w:cs="Helvetica"/>
          <w:lang w:val="en-GB"/>
        </w:rPr>
        <w:br/>
      </w:r>
      <w:r w:rsidRPr="0049602C">
        <w:rPr>
          <w:rFonts w:cs="Helvetica"/>
          <w:lang w:val="en-GB"/>
        </w:rPr>
        <w:t>17 Antyiper Street, Alpurrurulam (Lake Nash)</w:t>
      </w:r>
      <w:r>
        <w:rPr>
          <w:rFonts w:cs="Helvetica"/>
          <w:lang w:val="en-GB"/>
        </w:rPr>
        <w:t xml:space="preserve">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t>Alyangula Primary Health Centre</w:t>
      </w:r>
      <w:r>
        <w:rPr>
          <w:rFonts w:cs="Helvetica"/>
          <w:lang w:val="en-GB"/>
        </w:rPr>
        <w:br/>
        <w:t xml:space="preserve">1 Poinciana Street, </w:t>
      </w:r>
      <w:r w:rsidRPr="0077082E">
        <w:rPr>
          <w:rFonts w:cs="Helvetica"/>
          <w:lang w:val="en-GB"/>
        </w:rPr>
        <w:t xml:space="preserve">Alyangula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49602C">
        <w:rPr>
          <w:rFonts w:cs="Helvetica"/>
          <w:b/>
          <w:lang w:val="en-GB"/>
        </w:rPr>
        <w:t>Amunturrngu (Mount Liebig) Community Health Centre</w:t>
      </w:r>
      <w:r w:rsidRPr="0049602C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19 Peterson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Mount Liebig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>Angurugu Primary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369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Angurugu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 xml:space="preserve">Aputula Community Health Centre </w:t>
      </w:r>
      <w:r w:rsidRPr="001B3D2B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Lot</w:t>
      </w:r>
      <w:r>
        <w:rPr>
          <w:rFonts w:cs="Helvetica"/>
          <w:lang w:val="en-GB"/>
        </w:rPr>
        <w:t xml:space="preserve"> 34 </w:t>
      </w:r>
      <w:r w:rsidRPr="0077082E">
        <w:rPr>
          <w:rFonts w:cs="Helvetica"/>
          <w:lang w:val="en-GB"/>
        </w:rPr>
        <w:t xml:space="preserve">Finke (Aputula)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B3D2B">
        <w:rPr>
          <w:rFonts w:cs="Helvetica"/>
          <w:b/>
          <w:lang w:val="en-GB"/>
        </w:rPr>
        <w:t xml:space="preserve">Atitjere (Harts Range) Community Health Centre </w:t>
      </w:r>
      <w:r>
        <w:rPr>
          <w:rFonts w:cs="Helvetica"/>
          <w:lang w:val="en-GB"/>
        </w:rPr>
        <w:br/>
        <w:t xml:space="preserve">1 Sphene Street, </w:t>
      </w:r>
      <w:r w:rsidRPr="0077082E">
        <w:rPr>
          <w:rFonts w:cs="Helvetica"/>
          <w:lang w:val="en-GB"/>
        </w:rPr>
        <w:t xml:space="preserve">Atitjere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Batchelor Health Centre</w:t>
      </w:r>
      <w:r>
        <w:rPr>
          <w:rFonts w:cs="Helvetica"/>
          <w:lang w:val="en-GB"/>
        </w:rPr>
        <w:br/>
        <w:t xml:space="preserve">27 Pinaroo Crescent, </w:t>
      </w:r>
      <w:r w:rsidRPr="0077082E">
        <w:rPr>
          <w:rFonts w:cs="Helvetica"/>
          <w:lang w:val="en-GB"/>
        </w:rPr>
        <w:t xml:space="preserve">Batchelor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Belyuen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252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Belyuen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Bonya Community Health Centre</w:t>
      </w:r>
      <w:r>
        <w:rPr>
          <w:rFonts w:cs="Helvetica"/>
          <w:lang w:val="en-GB"/>
        </w:rPr>
        <w:br/>
        <w:t xml:space="preserve">Lot 30 </w:t>
      </w:r>
      <w:r w:rsidRPr="0077082E">
        <w:rPr>
          <w:rFonts w:cs="Helvetica"/>
          <w:lang w:val="en-GB"/>
        </w:rPr>
        <w:t xml:space="preserve">Orrtipa-Thurra (Bonya)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9B3BFB">
        <w:rPr>
          <w:rFonts w:cs="Helvetica"/>
          <w:b/>
          <w:lang w:val="en-GB"/>
        </w:rPr>
        <w:t>Borroloola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9 Garawa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Borroloola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B95937">
        <w:rPr>
          <w:rFonts w:cs="Helvetica"/>
          <w:b/>
          <w:lang w:val="en-GB"/>
        </w:rPr>
        <w:t>Canteen Creek Health Centre</w:t>
      </w:r>
      <w:r>
        <w:rPr>
          <w:rFonts w:cs="Helvetica"/>
          <w:lang w:val="en-GB"/>
        </w:rPr>
        <w:br/>
        <w:t xml:space="preserve">9 Mick Street, </w:t>
      </w:r>
      <w:r w:rsidRPr="0077082E">
        <w:rPr>
          <w:rFonts w:cs="Helvetica"/>
          <w:lang w:val="en-GB"/>
        </w:rPr>
        <w:t xml:space="preserve">Canteen Creek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B95937">
        <w:rPr>
          <w:rFonts w:cs="Helvetica"/>
          <w:b/>
          <w:lang w:val="en-GB"/>
        </w:rPr>
        <w:t>Elliott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16 Bray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Ellio</w:t>
      </w:r>
      <w:r>
        <w:rPr>
          <w:rFonts w:cs="Helvetica"/>
          <w:lang w:val="en-GB"/>
        </w:rPr>
        <w:t>t</w:t>
      </w:r>
      <w:r w:rsidRPr="0077082E">
        <w:rPr>
          <w:rFonts w:cs="Helvetica"/>
          <w:lang w:val="en-GB"/>
        </w:rPr>
        <w:t xml:space="preserve">t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Engawala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20 Turner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Engawala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Epenarra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5 Blackman Court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Wutunugurra</w:t>
      </w:r>
      <w:r>
        <w:rPr>
          <w:rFonts w:cs="Helvetica"/>
          <w:lang w:val="en-GB"/>
        </w:rPr>
        <w:t xml:space="preserve"> (Epenarra)</w:t>
      </w:r>
      <w:r w:rsidRPr="0077082E">
        <w:rPr>
          <w:rFonts w:cs="Helvetica"/>
          <w:lang w:val="en-GB"/>
        </w:rPr>
        <w:t xml:space="preserve">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Gapuwiyak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 Babawuynagumi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Gapuwiyak </w:t>
      </w:r>
      <w:r>
        <w:rPr>
          <w:rFonts w:cs="Helvetica"/>
          <w:lang w:val="en-GB"/>
        </w:rPr>
        <w:t xml:space="preserve">(Lake Evella)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E409E8">
        <w:rPr>
          <w:rFonts w:cs="Helvetica"/>
          <w:b/>
          <w:lang w:val="en-GB"/>
        </w:rPr>
        <w:t>Gunbalanya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503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Gunbalanya (Oenpelli)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1067B6">
        <w:rPr>
          <w:rFonts w:cs="Helvetica"/>
          <w:b/>
          <w:lang w:val="en-GB"/>
        </w:rPr>
        <w:t>Hermannsburg (Ntaria)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42 Raberaba Circuit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Hermannsburg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Ikuntji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Multa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>Haasts Bluff</w:t>
      </w:r>
      <w:r>
        <w:rPr>
          <w:rFonts w:cs="Helvetica"/>
          <w:lang w:val="en-GB"/>
        </w:rPr>
        <w:t xml:space="preserve"> (</w:t>
      </w:r>
      <w:r w:rsidRPr="0077082E">
        <w:rPr>
          <w:rFonts w:cs="Helvetica"/>
          <w:lang w:val="en-GB"/>
        </w:rPr>
        <w:t>Ikuntji</w:t>
      </w:r>
      <w:r>
        <w:rPr>
          <w:rFonts w:cs="Helvetica"/>
          <w:lang w:val="en-GB"/>
        </w:rPr>
        <w:t>)</w:t>
      </w:r>
      <w:r w:rsidRPr="0077082E">
        <w:rPr>
          <w:rFonts w:cs="Helvetica"/>
          <w:lang w:val="en-GB"/>
        </w:rPr>
        <w:t xml:space="preserve"> </w:t>
      </w:r>
    </w:p>
    <w:p w:rsidR="005F143A" w:rsidRDefault="005F143A" w:rsidP="00FE6BCF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jc w:val="both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lastRenderedPageBreak/>
        <w:t>Imanpa Community Health 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109 Waterhole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Imanpa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Jabiru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Flinders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Jabiru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Julaminawu Primary Health Care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737</w:t>
      </w:r>
      <w:r>
        <w:rPr>
          <w:rFonts w:cs="Helvetica"/>
          <w:lang w:val="en-GB"/>
        </w:rPr>
        <w:t xml:space="preserve"> Wurrumiyanga (Nguiu)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Kaltukatjara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13 Tjala</w:t>
      </w:r>
      <w:bookmarkStart w:id="4" w:name="_GoBack"/>
      <w:bookmarkEnd w:id="4"/>
      <w:r w:rsidRPr="0077082E">
        <w:rPr>
          <w:rFonts w:cs="Helvetica"/>
          <w:lang w:val="en-GB"/>
        </w:rPr>
        <w:t xml:space="preserve"> Place</w:t>
      </w:r>
      <w:r>
        <w:rPr>
          <w:rFonts w:cs="Helvetica"/>
          <w:lang w:val="en-GB"/>
        </w:rPr>
        <w:t xml:space="preserve">, Kaltukatjara (Docker River)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Laramba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8 Ayerrer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Laramba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DE1935">
        <w:rPr>
          <w:rFonts w:cs="Helvetica"/>
          <w:b/>
          <w:lang w:val="en-GB"/>
        </w:rPr>
        <w:t>Maningrida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659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Maningrida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Milikapiti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249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Milikapiti (Snake Bay)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Milingimbi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37 Madumungun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Milingimbi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Milyakburra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6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>Mi</w:t>
      </w:r>
      <w:r>
        <w:rPr>
          <w:rFonts w:cs="Helvetica"/>
          <w:lang w:val="en-GB"/>
        </w:rPr>
        <w:t xml:space="preserve">lyakburra (Bickerton Island)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Minjilang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Sheperdson Road</w:t>
      </w:r>
      <w:r>
        <w:rPr>
          <w:rFonts w:cs="Helvetica"/>
          <w:lang w:val="en-GB"/>
        </w:rPr>
        <w:t xml:space="preserve">, Minjilang (Croker Island)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Nauiy</w:t>
      </w:r>
      <w:r>
        <w:rPr>
          <w:rFonts w:cs="Helvetica"/>
          <w:b/>
          <w:lang w:val="en-GB"/>
        </w:rPr>
        <w:t>u</w:t>
      </w:r>
      <w:r w:rsidRPr="00E240C9">
        <w:rPr>
          <w:rFonts w:cs="Helvetica"/>
          <w:b/>
          <w:lang w:val="en-GB"/>
        </w:rPr>
        <w:t xml:space="preserve"> </w:t>
      </w:r>
      <w:r>
        <w:rPr>
          <w:rFonts w:cs="Helvetica"/>
          <w:b/>
          <w:lang w:val="en-GB"/>
        </w:rPr>
        <w:t xml:space="preserve">Nambiyu </w:t>
      </w:r>
      <w:r w:rsidRPr="00E240C9">
        <w:rPr>
          <w:rFonts w:cs="Helvetica"/>
          <w:b/>
          <w:lang w:val="en-GB"/>
        </w:rPr>
        <w:t>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126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>Nauiyu</w:t>
      </w:r>
      <w:r>
        <w:rPr>
          <w:rFonts w:cs="Helvetica"/>
          <w:lang w:val="en-GB"/>
        </w:rPr>
        <w:t xml:space="preserve"> Nambiyu</w:t>
      </w:r>
      <w:r w:rsidRPr="0077082E">
        <w:rPr>
          <w:rFonts w:cs="Helvetica"/>
          <w:lang w:val="en-GB"/>
        </w:rPr>
        <w:t xml:space="preserve"> (Daly River)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Numbulwar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Numbulwar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Nyirripi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139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Nyirripi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Palumpa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>Nganmarriyanga</w:t>
      </w:r>
      <w:r>
        <w:rPr>
          <w:rFonts w:cs="Helvetica"/>
          <w:lang w:val="en-GB"/>
        </w:rPr>
        <w:t xml:space="preserve"> (</w:t>
      </w:r>
      <w:r w:rsidRPr="0077082E">
        <w:rPr>
          <w:rFonts w:cs="Helvetica"/>
          <w:lang w:val="en-GB"/>
        </w:rPr>
        <w:t>Palumpa</w:t>
      </w:r>
      <w:r>
        <w:rPr>
          <w:rFonts w:cs="Helvetica"/>
          <w:lang w:val="en-GB"/>
        </w:rPr>
        <w:t>)</w:t>
      </w:r>
      <w:r w:rsidRPr="0077082E">
        <w:rPr>
          <w:rFonts w:cs="Helvetica"/>
          <w:lang w:val="en-GB"/>
        </w:rPr>
        <w:t xml:space="preserve">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Papunya Community Health Centre</w:t>
      </w:r>
      <w:r w:rsidRPr="00E240C9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10 Possum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Papunya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Pine Creek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32 Baxter Terrace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Pine Creek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Pirlangimpi Health Centre</w:t>
      </w:r>
      <w:r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238</w:t>
      </w:r>
      <w:r>
        <w:rPr>
          <w:rFonts w:cs="Helvetica"/>
          <w:lang w:val="en-GB"/>
        </w:rPr>
        <w:t xml:space="preserve"> Pirlangimpi (Garden Point)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Pmara Jutunta (Ti Tree 6 Mile) Community Health Centre</w:t>
      </w:r>
      <w:r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 Panangka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Ti Tree </w:t>
      </w:r>
    </w:p>
    <w:p w:rsidR="005F143A" w:rsidRDefault="005F143A" w:rsidP="000242AF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lastRenderedPageBreak/>
        <w:t>Ramingining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17 Milbrim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Ramingining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Robinson River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44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Robinson River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Tara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31 Erryarte Crescent</w:t>
      </w:r>
      <w:r>
        <w:rPr>
          <w:rFonts w:cs="Helvetica"/>
          <w:lang w:val="en-GB"/>
        </w:rPr>
        <w:t xml:space="preserve">, Tara (Neutral Junction)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Ti Tree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Palmer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Ti Tree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 xml:space="preserve">Titjikala Community Health Centre 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53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Titjikala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Umbakumba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177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Umbakumba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Wadeye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9 Kardu Numa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Wadeye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Wallace Rockhole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Armstrong Road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Wallace Rockhole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Warruwi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50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Warruwi (Goulburn Island)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Watarrka Health Centre</w:t>
      </w:r>
      <w:r>
        <w:rPr>
          <w:rFonts w:cs="Helvetica"/>
          <w:lang w:val="en-GB"/>
        </w:rPr>
        <w:br/>
        <w:t xml:space="preserve">Lot 1 </w:t>
      </w:r>
      <w:r w:rsidRPr="0077082E">
        <w:rPr>
          <w:rFonts w:cs="Helvetica"/>
          <w:lang w:val="en-GB"/>
        </w:rPr>
        <w:t>Watarrka (Kings Canyon)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Petermann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E240C9">
        <w:rPr>
          <w:rFonts w:cs="Helvetica"/>
          <w:b/>
          <w:lang w:val="en-GB"/>
        </w:rPr>
        <w:t>Willowra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19 Ngatijirri Crescent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Willowra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Wilora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 Anmatjere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Wilora (Stirling Station)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Woodycupildiya Community Health Centre</w:t>
      </w:r>
      <w:r>
        <w:rPr>
          <w:rFonts w:cs="Helvetica"/>
          <w:lang w:val="en-GB"/>
        </w:rPr>
        <w:br/>
        <w:t xml:space="preserve">Lot 12 Via Daly River Road, </w:t>
      </w:r>
      <w:r w:rsidRPr="0077082E">
        <w:rPr>
          <w:rFonts w:cs="Helvetica"/>
          <w:lang w:val="en-GB"/>
        </w:rPr>
        <w:t xml:space="preserve">Nemarluk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Wurrumiyanga Wellbeing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Lot 739-740</w:t>
      </w:r>
      <w:r>
        <w:rPr>
          <w:rFonts w:cs="Helvetica"/>
          <w:lang w:val="en-GB"/>
        </w:rPr>
        <w:t xml:space="preserve"> </w:t>
      </w:r>
      <w:r w:rsidRPr="0077082E">
        <w:rPr>
          <w:rFonts w:cs="Helvetica"/>
          <w:lang w:val="en-GB"/>
        </w:rPr>
        <w:t xml:space="preserve">Wurrumiyanga (Nguiu)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Yuelamu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14 Neymatey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Yuelamu </w:t>
      </w:r>
    </w:p>
    <w:p w:rsidR="005F143A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Yuendumu Community Health Centre</w:t>
      </w:r>
      <w:r w:rsidRPr="003B7930">
        <w:rPr>
          <w:rFonts w:cs="Helvetica"/>
          <w:b/>
          <w:lang w:val="en-GB"/>
        </w:rPr>
        <w:br/>
      </w:r>
      <w:r w:rsidRPr="0077082E">
        <w:rPr>
          <w:rFonts w:cs="Helvetica"/>
          <w:lang w:val="en-GB"/>
        </w:rPr>
        <w:t>612 Park Street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Yuendumu </w:t>
      </w:r>
    </w:p>
    <w:p w:rsidR="005F143A" w:rsidRPr="0077082E" w:rsidRDefault="005F143A" w:rsidP="005F14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rPr>
          <w:rFonts w:cs="Helvetica"/>
          <w:lang w:val="en-GB"/>
        </w:rPr>
      </w:pPr>
      <w:r w:rsidRPr="003B7930">
        <w:rPr>
          <w:rFonts w:cs="Helvetica"/>
          <w:b/>
          <w:lang w:val="en-GB"/>
        </w:rPr>
        <w:t>Yulara Community Health Centre</w:t>
      </w:r>
      <w:r>
        <w:rPr>
          <w:rFonts w:cs="Helvetica"/>
          <w:lang w:val="en-GB"/>
        </w:rPr>
        <w:br/>
      </w:r>
      <w:r w:rsidRPr="0077082E">
        <w:rPr>
          <w:rFonts w:cs="Helvetica"/>
          <w:lang w:val="en-GB"/>
        </w:rPr>
        <w:t>233 Yulara Drive</w:t>
      </w:r>
      <w:r>
        <w:rPr>
          <w:rFonts w:cs="Helvetica"/>
          <w:lang w:val="en-GB"/>
        </w:rPr>
        <w:t xml:space="preserve">, </w:t>
      </w:r>
      <w:r w:rsidRPr="0077082E">
        <w:rPr>
          <w:rFonts w:cs="Helvetica"/>
          <w:lang w:val="en-GB"/>
        </w:rPr>
        <w:t xml:space="preserve">Yulara </w:t>
      </w:r>
    </w:p>
    <w:sectPr w:rsidR="005F143A" w:rsidRPr="0077082E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619DE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5F143A">
      <w:t>S53</w:t>
    </w:r>
    <w:r>
      <w:t xml:space="preserve">, </w:t>
    </w:r>
    <w:r w:rsidR="005F143A">
      <w:t>10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B4A4-0284-4BA5-A575-5E1718B5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807</Words>
  <Characters>4862</Characters>
  <Application>Microsoft Office Word</Application>
  <DocSecurity>0</DocSecurity>
  <Lines>173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S52 2018</vt:lpstr>
    </vt:vector>
  </TitlesOfParts>
  <Company>NTG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S53 2018</dc:title>
  <dc:subject/>
  <dc:creator>Northern Territory Government</dc:creator>
  <cp:keywords/>
  <dc:description/>
  <cp:lastModifiedBy>Catherine Frances Maher</cp:lastModifiedBy>
  <cp:revision>10</cp:revision>
  <cp:lastPrinted>2018-07-10T00:02:00Z</cp:lastPrinted>
  <dcterms:created xsi:type="dcterms:W3CDTF">2018-07-09T23:25:00Z</dcterms:created>
  <dcterms:modified xsi:type="dcterms:W3CDTF">2018-07-10T01:46:00Z</dcterms:modified>
  <cp:contentStatus/>
</cp:coreProperties>
</file>