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58D0" w:rsidRPr="006958D0" w:rsidTr="00A006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58D0" w:rsidRPr="006958D0" w:rsidRDefault="006958D0" w:rsidP="006958D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58D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958D0" w:rsidRPr="006958D0" w:rsidRDefault="006958D0" w:rsidP="006958D0">
            <w:pPr>
              <w:ind w:left="-61" w:right="-108"/>
              <w:jc w:val="center"/>
            </w:pPr>
            <w:r w:rsidRPr="006958D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58D0" w:rsidRPr="006958D0" w:rsidTr="00A0064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6958D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6958D0">
              <w:rPr>
                <w:rFonts w:ascii="Arial Narrow" w:hAnsi="Arial Narrow"/>
                <w:sz w:val="14"/>
              </w:rPr>
              <w:t xml:space="preserve"> 29905</w:t>
            </w:r>
          </w:p>
        </w:tc>
      </w:tr>
      <w:tr w:rsidR="006958D0" w:rsidRPr="006958D0" w:rsidTr="00A006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15 April 2018</w:t>
            </w:r>
          </w:p>
        </w:tc>
      </w:tr>
      <w:tr w:rsidR="006958D0" w:rsidRPr="006958D0" w:rsidTr="00A006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11 Blocks, 34.84 km²</w:t>
            </w:r>
          </w:p>
        </w:tc>
      </w:tr>
      <w:tr w:rsidR="006958D0" w:rsidRPr="006958D0" w:rsidTr="00A006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958D0" w:rsidRPr="006958D0" w:rsidTr="00A006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8D0" w:rsidRPr="006958D0" w:rsidRDefault="006958D0" w:rsidP="006958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58D0">
              <w:rPr>
                <w:rFonts w:ascii="Arial Narrow" w:hAnsi="Arial Narrow"/>
                <w:sz w:val="14"/>
              </w:rPr>
              <w:t>100% OZ URANIUM (NT) PTY LTD [ACN. 161 904 847]</w:t>
            </w:r>
          </w:p>
        </w:tc>
      </w:tr>
      <w:tr w:rsidR="006958D0" w:rsidRPr="006958D0" w:rsidTr="00A006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58D0" w:rsidRPr="006958D0" w:rsidRDefault="006958D0" w:rsidP="006958D0">
            <w:pPr>
              <w:jc w:val="center"/>
            </w:pPr>
            <w:r w:rsidRPr="006958D0">
              <w:rPr>
                <w:noProof/>
                <w:lang w:val="en-AU" w:eastAsia="en-AU"/>
              </w:rPr>
              <w:drawing>
                <wp:inline distT="0" distB="0" distL="0" distR="0" wp14:anchorId="7DBA15B9" wp14:editId="66E048F3">
                  <wp:extent cx="2286000" cy="2286000"/>
                  <wp:effectExtent l="0" t="0" r="0" b="0"/>
                  <wp:docPr id="1" name="Picture 1" descr="K:\Mapping\MapImage\128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D0" w:rsidRPr="006958D0" w:rsidTr="00A0064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58D0" w:rsidRPr="006958D0" w:rsidRDefault="006958D0" w:rsidP="006958D0"/>
        </w:tc>
      </w:tr>
    </w:tbl>
    <w:p w:rsidR="00D92C17" w:rsidRDefault="00D92C17" w:rsidP="0091668C">
      <w:pPr>
        <w:rPr>
          <w:rFonts w:ascii="Lato" w:hAnsi="Lato"/>
        </w:rPr>
      </w:pPr>
    </w:p>
    <w:p w:rsidR="006958D0" w:rsidRPr="006A65ED" w:rsidRDefault="006958D0" w:rsidP="006958D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137/18</w:t>
      </w: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C4" w:rsidRDefault="00652EC4">
      <w:r>
        <w:separator/>
      </w:r>
    </w:p>
  </w:endnote>
  <w:endnote w:type="continuationSeparator" w:id="0">
    <w:p w:rsidR="00652EC4" w:rsidRDefault="0065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D8" w:rsidRDefault="00506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62D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D8" w:rsidRDefault="00506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C4" w:rsidRDefault="00652EC4">
      <w:r>
        <w:separator/>
      </w:r>
    </w:p>
  </w:footnote>
  <w:footnote w:type="continuationSeparator" w:id="0">
    <w:p w:rsidR="00652EC4" w:rsidRDefault="0065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D8" w:rsidRDefault="00506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958D0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5062D8" w:rsidP="0091668C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MN46</w:t>
          </w:r>
          <w:bookmarkStart w:id="0" w:name="_GoBack"/>
          <w:bookmarkEnd w:id="0"/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58D0" w:rsidP="006958D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D8" w:rsidRDefault="00506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C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062D8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2EC4"/>
    <w:rsid w:val="00657915"/>
    <w:rsid w:val="006653BB"/>
    <w:rsid w:val="00670337"/>
    <w:rsid w:val="00671CAA"/>
    <w:rsid w:val="006762D5"/>
    <w:rsid w:val="00684393"/>
    <w:rsid w:val="0068560E"/>
    <w:rsid w:val="006922D8"/>
    <w:rsid w:val="006958D0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3058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9D7B735-1B8F-4C33-B47C-A9CDB26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</Template>
  <TotalTime>3</TotalTime>
  <Pages>1</Pages>
  <Words>47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4</cp:revision>
  <cp:lastPrinted>2018-04-16T05:48:00Z</cp:lastPrinted>
  <dcterms:created xsi:type="dcterms:W3CDTF">2018-04-16T05:46:00Z</dcterms:created>
  <dcterms:modified xsi:type="dcterms:W3CDTF">2018-04-16T05:49:00Z</dcterms:modified>
</cp:coreProperties>
</file>