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000" w:firstRow="0" w:lastRow="0" w:firstColumn="0" w:lastColumn="0" w:noHBand="0" w:noVBand="0"/>
      </w:tblPr>
      <w:tblGrid>
        <w:gridCol w:w="9463"/>
        <w:gridCol w:w="992"/>
      </w:tblGrid>
      <w:tr w:rsidR="00856FE4">
        <w:tblPrEx>
          <w:tblCellMar>
            <w:top w:w="0" w:type="dxa"/>
            <w:bottom w:w="0" w:type="dxa"/>
          </w:tblCellMar>
        </w:tblPrEx>
        <w:tc>
          <w:tcPr>
            <w:tcW w:w="9463" w:type="dxa"/>
          </w:tcPr>
          <w:p w:rsidR="00856FE4" w:rsidRDefault="00856FE4">
            <w:pPr>
              <w:jc w:val="both"/>
              <w:rPr>
                <w:sz w:val="22"/>
              </w:rPr>
            </w:pPr>
            <w:r>
              <w:t>The donor appoints the donee as his or her attorney and authorises him or her to execut</w:t>
            </w:r>
            <w:bookmarkStart w:id="0" w:name="_GoBack"/>
            <w:bookmarkEnd w:id="0"/>
            <w:r>
              <w:t>e all or any instruments that may be necessary for giving effect to any dealing with any property of the donor, including any land, estate or interest of which the donor is or may become the registered proprietor, with such specific additional powers as are set out or referred to on the back of this document.</w:t>
            </w:r>
          </w:p>
        </w:tc>
        <w:tc>
          <w:tcPr>
            <w:tcW w:w="992" w:type="dxa"/>
            <w:vAlign w:val="center"/>
          </w:tcPr>
          <w:p w:rsidR="00856FE4" w:rsidRDefault="00846C55">
            <w:pPr>
              <w:rPr>
                <w:sz w:val="16"/>
              </w:rPr>
            </w:pPr>
            <w:r>
              <w:rPr>
                <w:sz w:val="16"/>
              </w:rPr>
              <w:t>(NOTES 1 -</w:t>
            </w:r>
            <w:r w:rsidR="00856FE4">
              <w:rPr>
                <w:sz w:val="16"/>
              </w:rPr>
              <w:t xml:space="preserve"> 2)</w:t>
            </w:r>
          </w:p>
        </w:tc>
      </w:tr>
    </w:tbl>
    <w:p w:rsidR="00856FE4" w:rsidRPr="000C6FD6" w:rsidRDefault="00856FE4">
      <w:pPr>
        <w:jc w:val="both"/>
        <w:rPr>
          <w:rFonts w:ascii="Arial" w:hAnsi="Arial" w:cs="Arial"/>
          <w:sz w:val="6"/>
          <w:szCs w:val="6"/>
        </w:rPr>
      </w:pPr>
    </w:p>
    <w:tbl>
      <w:tblPr>
        <w:tblW w:w="0" w:type="auto"/>
        <w:tblLayout w:type="fixed"/>
        <w:tblLook w:val="0000" w:firstRow="0" w:lastRow="0" w:firstColumn="0" w:lastColumn="0" w:noHBand="0" w:noVBand="0"/>
      </w:tblPr>
      <w:tblGrid>
        <w:gridCol w:w="2235"/>
        <w:gridCol w:w="1275"/>
        <w:gridCol w:w="5954"/>
        <w:gridCol w:w="992"/>
      </w:tblGrid>
      <w:tr w:rsidR="00856FE4">
        <w:tblPrEx>
          <w:tblCellMar>
            <w:top w:w="0" w:type="dxa"/>
            <w:bottom w:w="0" w:type="dxa"/>
          </w:tblCellMar>
        </w:tblPrEx>
        <w:trPr>
          <w:trHeight w:hRule="exact" w:val="765"/>
        </w:trPr>
        <w:tc>
          <w:tcPr>
            <w:tcW w:w="2235" w:type="dxa"/>
          </w:tcPr>
          <w:p w:rsidR="00856FE4" w:rsidRDefault="00856FE4" w:rsidP="000C6FD6">
            <w:r>
              <w:t>DONOR OF POWER</w:t>
            </w:r>
          </w:p>
        </w:tc>
        <w:tc>
          <w:tcPr>
            <w:tcW w:w="1275" w:type="dxa"/>
            <w:tcBorders>
              <w:top w:val="single" w:sz="6" w:space="0" w:color="auto"/>
              <w:left w:val="single" w:sz="6" w:space="0" w:color="auto"/>
              <w:bottom w:val="single" w:sz="6" w:space="0" w:color="auto"/>
            </w:tcBorders>
          </w:tcPr>
          <w:p w:rsidR="00856FE4" w:rsidRDefault="00856FE4" w:rsidP="000C6FD6">
            <w:r>
              <w:t>Name:</w:t>
            </w:r>
          </w:p>
          <w:p w:rsidR="00856FE4" w:rsidRDefault="00856FE4" w:rsidP="000C6FD6">
            <w:r>
              <w:t>Address:</w:t>
            </w:r>
          </w:p>
        </w:tc>
        <w:tc>
          <w:tcPr>
            <w:tcW w:w="5954" w:type="dxa"/>
            <w:tcBorders>
              <w:top w:val="single" w:sz="6" w:space="0" w:color="auto"/>
              <w:bottom w:val="single" w:sz="6" w:space="0" w:color="auto"/>
              <w:right w:val="single" w:sz="6" w:space="0" w:color="auto"/>
            </w:tcBorders>
          </w:tcPr>
          <w:p w:rsidR="00856FE4" w:rsidRDefault="00856FE4" w:rsidP="000C6FD6">
            <w:r>
              <w:fldChar w:fldCharType="begin">
                <w:ffData>
                  <w:name w:val="Text1"/>
                  <w:enabled/>
                  <w:calcOnExit w:val="0"/>
                  <w:textInput/>
                </w:ffData>
              </w:fldChar>
            </w:r>
            <w:bookmarkStart w:id="1" w:name="Text1"/>
            <w:r>
              <w:instrText xml:space="preserve"> FORMTEXT </w:instrText>
            </w:r>
            <w:r>
              <w:fldChar w:fldCharType="separate"/>
            </w:r>
            <w:r w:rsidR="00E70B28">
              <w:rPr>
                <w:noProof/>
              </w:rPr>
              <w:t> </w:t>
            </w:r>
            <w:r w:rsidR="00E70B28">
              <w:rPr>
                <w:noProof/>
              </w:rPr>
              <w:t> </w:t>
            </w:r>
            <w:r w:rsidR="00E70B28">
              <w:rPr>
                <w:noProof/>
              </w:rPr>
              <w:t> </w:t>
            </w:r>
            <w:r w:rsidR="00E70B28">
              <w:rPr>
                <w:noProof/>
              </w:rPr>
              <w:t> </w:t>
            </w:r>
            <w:r w:rsidR="00E70B28">
              <w:rPr>
                <w:noProof/>
              </w:rPr>
              <w:t> </w:t>
            </w:r>
            <w:r>
              <w:fldChar w:fldCharType="end"/>
            </w:r>
            <w:bookmarkEnd w:id="1"/>
          </w:p>
          <w:p w:rsidR="00856FE4" w:rsidRDefault="00856FE4" w:rsidP="000C6FD6">
            <w:r>
              <w:fldChar w:fldCharType="begin">
                <w:ffData>
                  <w:name w:val="Text2"/>
                  <w:enabled/>
                  <w:calcOnExit w:val="0"/>
                  <w:textInput/>
                </w:ffData>
              </w:fldChar>
            </w:r>
            <w:bookmarkStart w:id="2" w:name="Text2"/>
            <w:r>
              <w:instrText xml:space="preserve"> FORMTEXT </w:instrText>
            </w:r>
            <w:r>
              <w:fldChar w:fldCharType="separate"/>
            </w:r>
            <w:r w:rsidR="00E70B28">
              <w:rPr>
                <w:noProof/>
              </w:rPr>
              <w:t> </w:t>
            </w:r>
            <w:r w:rsidR="00E70B28">
              <w:rPr>
                <w:noProof/>
              </w:rPr>
              <w:t> </w:t>
            </w:r>
            <w:r w:rsidR="00E70B28">
              <w:rPr>
                <w:noProof/>
              </w:rPr>
              <w:t> </w:t>
            </w:r>
            <w:r w:rsidR="00E70B28">
              <w:rPr>
                <w:noProof/>
              </w:rPr>
              <w:t> </w:t>
            </w:r>
            <w:r w:rsidR="00E70B28">
              <w:rPr>
                <w:noProof/>
              </w:rPr>
              <w:t> </w:t>
            </w:r>
            <w:r>
              <w:fldChar w:fldCharType="end"/>
            </w:r>
            <w:bookmarkEnd w:id="2"/>
          </w:p>
        </w:tc>
        <w:tc>
          <w:tcPr>
            <w:tcW w:w="992" w:type="dxa"/>
            <w:tcBorders>
              <w:left w:val="single" w:sz="6" w:space="0" w:color="auto"/>
            </w:tcBorders>
            <w:vAlign w:val="center"/>
          </w:tcPr>
          <w:p w:rsidR="00856FE4" w:rsidRDefault="00856FE4" w:rsidP="000C6FD6">
            <w:pPr>
              <w:rPr>
                <w:sz w:val="16"/>
              </w:rPr>
            </w:pPr>
            <w:r>
              <w:rPr>
                <w:sz w:val="16"/>
              </w:rPr>
              <w:t>(NOTE 3)</w:t>
            </w:r>
          </w:p>
        </w:tc>
      </w:tr>
    </w:tbl>
    <w:p w:rsidR="00856FE4" w:rsidRPr="000C6FD6" w:rsidRDefault="00856FE4">
      <w:pPr>
        <w:jc w:val="both"/>
        <w:rPr>
          <w:rFonts w:ascii="Arial" w:hAnsi="Arial" w:cs="Arial"/>
          <w:sz w:val="6"/>
          <w:szCs w:val="6"/>
        </w:rPr>
      </w:pPr>
    </w:p>
    <w:tbl>
      <w:tblPr>
        <w:tblW w:w="0" w:type="auto"/>
        <w:tblLayout w:type="fixed"/>
        <w:tblLook w:val="0000" w:firstRow="0" w:lastRow="0" w:firstColumn="0" w:lastColumn="0" w:noHBand="0" w:noVBand="0"/>
      </w:tblPr>
      <w:tblGrid>
        <w:gridCol w:w="2235"/>
        <w:gridCol w:w="1275"/>
        <w:gridCol w:w="5954"/>
        <w:gridCol w:w="992"/>
      </w:tblGrid>
      <w:tr w:rsidR="00856FE4">
        <w:tblPrEx>
          <w:tblCellMar>
            <w:top w:w="0" w:type="dxa"/>
            <w:bottom w:w="0" w:type="dxa"/>
          </w:tblCellMar>
        </w:tblPrEx>
        <w:trPr>
          <w:trHeight w:hRule="exact" w:val="765"/>
        </w:trPr>
        <w:tc>
          <w:tcPr>
            <w:tcW w:w="2235" w:type="dxa"/>
          </w:tcPr>
          <w:p w:rsidR="00856FE4" w:rsidRDefault="00856FE4" w:rsidP="000C6FD6">
            <w:r>
              <w:t>DONEE OF POWER</w:t>
            </w:r>
          </w:p>
          <w:p w:rsidR="00856FE4" w:rsidRDefault="00856FE4" w:rsidP="000C6FD6">
            <w:r>
              <w:t>(ATTORNEY)</w:t>
            </w:r>
          </w:p>
        </w:tc>
        <w:tc>
          <w:tcPr>
            <w:tcW w:w="1275" w:type="dxa"/>
            <w:tcBorders>
              <w:top w:val="single" w:sz="6" w:space="0" w:color="auto"/>
              <w:left w:val="single" w:sz="6" w:space="0" w:color="auto"/>
              <w:bottom w:val="single" w:sz="6" w:space="0" w:color="auto"/>
            </w:tcBorders>
          </w:tcPr>
          <w:p w:rsidR="00856FE4" w:rsidRDefault="00856FE4" w:rsidP="000C6FD6">
            <w:r>
              <w:t>Name:</w:t>
            </w:r>
          </w:p>
          <w:p w:rsidR="00856FE4" w:rsidRDefault="00856FE4" w:rsidP="000C6FD6">
            <w:pPr>
              <w:pStyle w:val="Header"/>
              <w:tabs>
                <w:tab w:val="clear" w:pos="4320"/>
                <w:tab w:val="clear" w:pos="8640"/>
              </w:tabs>
            </w:pPr>
            <w:r>
              <w:t>Address:</w:t>
            </w:r>
          </w:p>
        </w:tc>
        <w:tc>
          <w:tcPr>
            <w:tcW w:w="5954" w:type="dxa"/>
            <w:tcBorders>
              <w:top w:val="single" w:sz="6" w:space="0" w:color="auto"/>
              <w:bottom w:val="single" w:sz="6" w:space="0" w:color="auto"/>
              <w:right w:val="single" w:sz="6" w:space="0" w:color="auto"/>
            </w:tcBorders>
          </w:tcPr>
          <w:p w:rsidR="00856FE4" w:rsidRDefault="00856FE4" w:rsidP="000C6FD6">
            <w:r>
              <w:fldChar w:fldCharType="begin">
                <w:ffData>
                  <w:name w:val="Text3"/>
                  <w:enabled/>
                  <w:calcOnExit w:val="0"/>
                  <w:textInput/>
                </w:ffData>
              </w:fldChar>
            </w:r>
            <w:bookmarkStart w:id="3" w:name="Text3"/>
            <w:r>
              <w:instrText xml:space="preserve"> FORMTEXT </w:instrText>
            </w:r>
            <w:r>
              <w:fldChar w:fldCharType="separate"/>
            </w:r>
            <w:r w:rsidR="00E70B28">
              <w:rPr>
                <w:noProof/>
              </w:rPr>
              <w:t> </w:t>
            </w:r>
            <w:r w:rsidR="00E70B28">
              <w:rPr>
                <w:noProof/>
              </w:rPr>
              <w:t> </w:t>
            </w:r>
            <w:r w:rsidR="00E70B28">
              <w:rPr>
                <w:noProof/>
              </w:rPr>
              <w:t> </w:t>
            </w:r>
            <w:r w:rsidR="00E70B28">
              <w:rPr>
                <w:noProof/>
              </w:rPr>
              <w:t> </w:t>
            </w:r>
            <w:r w:rsidR="00E70B28">
              <w:rPr>
                <w:noProof/>
              </w:rPr>
              <w:t> </w:t>
            </w:r>
            <w:r>
              <w:fldChar w:fldCharType="end"/>
            </w:r>
            <w:bookmarkEnd w:id="3"/>
          </w:p>
          <w:p w:rsidR="00856FE4" w:rsidRDefault="00856FE4" w:rsidP="000C6FD6">
            <w:r>
              <w:fldChar w:fldCharType="begin">
                <w:ffData>
                  <w:name w:val="Text4"/>
                  <w:enabled/>
                  <w:calcOnExit w:val="0"/>
                  <w:textInput/>
                </w:ffData>
              </w:fldChar>
            </w:r>
            <w:bookmarkStart w:id="4" w:name="Text4"/>
            <w:r>
              <w:instrText xml:space="preserve"> FORMTEXT </w:instrText>
            </w:r>
            <w:r>
              <w:fldChar w:fldCharType="separate"/>
            </w:r>
            <w:r w:rsidR="00E70B28">
              <w:rPr>
                <w:noProof/>
              </w:rPr>
              <w:t> </w:t>
            </w:r>
            <w:r w:rsidR="00E70B28">
              <w:rPr>
                <w:noProof/>
              </w:rPr>
              <w:t> </w:t>
            </w:r>
            <w:r w:rsidR="00E70B28">
              <w:rPr>
                <w:noProof/>
              </w:rPr>
              <w:t> </w:t>
            </w:r>
            <w:r w:rsidR="00E70B28">
              <w:rPr>
                <w:noProof/>
              </w:rPr>
              <w:t> </w:t>
            </w:r>
            <w:r w:rsidR="00E70B28">
              <w:rPr>
                <w:noProof/>
              </w:rPr>
              <w:t> </w:t>
            </w:r>
            <w:r>
              <w:fldChar w:fldCharType="end"/>
            </w:r>
            <w:bookmarkEnd w:id="4"/>
          </w:p>
        </w:tc>
        <w:tc>
          <w:tcPr>
            <w:tcW w:w="992" w:type="dxa"/>
            <w:tcBorders>
              <w:left w:val="single" w:sz="6" w:space="0" w:color="auto"/>
            </w:tcBorders>
            <w:vAlign w:val="center"/>
          </w:tcPr>
          <w:p w:rsidR="00856FE4" w:rsidRDefault="00856FE4" w:rsidP="000C6FD6">
            <w:pPr>
              <w:rPr>
                <w:sz w:val="16"/>
              </w:rPr>
            </w:pPr>
            <w:r>
              <w:rPr>
                <w:sz w:val="16"/>
              </w:rPr>
              <w:t>(NOTE 4)</w:t>
            </w:r>
          </w:p>
        </w:tc>
      </w:tr>
    </w:tbl>
    <w:p w:rsidR="00856FE4" w:rsidRDefault="00856FE4">
      <w:pPr>
        <w:jc w:val="both"/>
        <w:rPr>
          <w:rFonts w:ascii="Arial" w:hAnsi="Arial" w:cs="Arial"/>
          <w:sz w:val="6"/>
          <w:szCs w:val="6"/>
        </w:rPr>
      </w:pPr>
    </w:p>
    <w:tbl>
      <w:tblPr>
        <w:tblW w:w="10456" w:type="dxa"/>
        <w:tblLayout w:type="fixed"/>
        <w:tblLook w:val="0000" w:firstRow="0" w:lastRow="0" w:firstColumn="0" w:lastColumn="0" w:noHBand="0" w:noVBand="0"/>
      </w:tblPr>
      <w:tblGrid>
        <w:gridCol w:w="4219"/>
        <w:gridCol w:w="5245"/>
        <w:gridCol w:w="992"/>
      </w:tblGrid>
      <w:tr w:rsidR="000C6FD6">
        <w:tblPrEx>
          <w:tblCellMar>
            <w:top w:w="0" w:type="dxa"/>
            <w:bottom w:w="0" w:type="dxa"/>
          </w:tblCellMar>
        </w:tblPrEx>
        <w:tc>
          <w:tcPr>
            <w:tcW w:w="4219" w:type="dxa"/>
          </w:tcPr>
          <w:p w:rsidR="000C6FD6" w:rsidRDefault="000C6FD6" w:rsidP="00856FE4">
            <w:pPr>
              <w:tabs>
                <w:tab w:val="right" w:pos="10206"/>
              </w:tabs>
            </w:pPr>
            <w:bookmarkStart w:id="5" w:name="OLE_LINK1"/>
          </w:p>
        </w:tc>
        <w:tc>
          <w:tcPr>
            <w:tcW w:w="5245" w:type="dxa"/>
            <w:tcBorders>
              <w:top w:val="single" w:sz="6" w:space="0" w:color="auto"/>
              <w:left w:val="single" w:sz="6" w:space="0" w:color="auto"/>
              <w:bottom w:val="single" w:sz="6" w:space="0" w:color="auto"/>
              <w:right w:val="single" w:sz="6" w:space="0" w:color="auto"/>
            </w:tcBorders>
          </w:tcPr>
          <w:p w:rsidR="000C6FD6" w:rsidRDefault="000C6FD6" w:rsidP="00856FE4">
            <w:pPr>
              <w:tabs>
                <w:tab w:val="right" w:pos="10206"/>
              </w:tabs>
            </w:pPr>
          </w:p>
          <w:p w:rsidR="000C6FD6" w:rsidRDefault="000C6FD6" w:rsidP="00856FE4">
            <w:pPr>
              <w:tabs>
                <w:tab w:val="right" w:pos="10206"/>
              </w:tabs>
              <w:spacing w:before="120"/>
            </w:pPr>
            <w:r>
              <w:t>………………………………………………………………..</w:t>
            </w:r>
          </w:p>
          <w:p w:rsidR="000C6FD6" w:rsidRDefault="000C6FD6" w:rsidP="00856FE4">
            <w:pPr>
              <w:tabs>
                <w:tab w:val="right" w:pos="10206"/>
              </w:tabs>
            </w:pPr>
            <w:r>
              <w:t>Signed by the donor</w:t>
            </w:r>
          </w:p>
          <w:p w:rsidR="000C6FD6" w:rsidRDefault="000C6FD6" w:rsidP="00856FE4">
            <w:pPr>
              <w:tabs>
                <w:tab w:val="right" w:pos="10206"/>
              </w:tabs>
              <w:spacing w:before="120"/>
            </w:pPr>
            <w:proofErr w:type="gramStart"/>
            <w:r>
              <w:t>on</w:t>
            </w:r>
            <w:proofErr w:type="gramEnd"/>
            <w:r>
              <w:t xml:space="preserve"> (Date) …….……………………….……………………...</w:t>
            </w:r>
          </w:p>
          <w:p w:rsidR="000C6FD6" w:rsidRDefault="000C6FD6" w:rsidP="00856FE4">
            <w:pPr>
              <w:tabs>
                <w:tab w:val="right" w:pos="10206"/>
              </w:tabs>
              <w:spacing w:before="120"/>
            </w:pPr>
            <w:r>
              <w:t>In the presence of:</w:t>
            </w:r>
          </w:p>
          <w:p w:rsidR="000C6FD6" w:rsidRDefault="000C6FD6" w:rsidP="00856FE4">
            <w:pPr>
              <w:pStyle w:val="Header"/>
              <w:tabs>
                <w:tab w:val="clear" w:pos="4320"/>
                <w:tab w:val="clear" w:pos="8640"/>
                <w:tab w:val="right" w:pos="10206"/>
              </w:tabs>
            </w:pPr>
          </w:p>
          <w:p w:rsidR="000C6FD6" w:rsidRDefault="000C6FD6" w:rsidP="00856FE4">
            <w:pPr>
              <w:tabs>
                <w:tab w:val="right" w:pos="10206"/>
              </w:tabs>
            </w:pPr>
            <w:r>
              <w:t>………………………………………………………………..</w:t>
            </w:r>
          </w:p>
          <w:p w:rsidR="000C6FD6" w:rsidRDefault="009827A1" w:rsidP="00856FE4">
            <w:pPr>
              <w:tabs>
                <w:tab w:val="right" w:pos="10206"/>
              </w:tabs>
            </w:pPr>
            <w:r>
              <w:t>Signature of qualified w</w:t>
            </w:r>
            <w:r w:rsidR="000C6FD6">
              <w:t>itness</w:t>
            </w:r>
          </w:p>
          <w:p w:rsidR="000C6FD6" w:rsidRDefault="000C6FD6" w:rsidP="00856FE4">
            <w:pPr>
              <w:tabs>
                <w:tab w:val="right" w:pos="10206"/>
              </w:tabs>
            </w:pPr>
            <w:r>
              <w:t>………………………………………………………………..</w:t>
            </w:r>
          </w:p>
          <w:p w:rsidR="000C6FD6" w:rsidRDefault="000C6FD6" w:rsidP="00856FE4">
            <w:pPr>
              <w:tabs>
                <w:tab w:val="right" w:pos="10206"/>
              </w:tabs>
            </w:pPr>
          </w:p>
          <w:p w:rsidR="000C6FD6" w:rsidRDefault="000C6FD6" w:rsidP="00856FE4">
            <w:pPr>
              <w:tabs>
                <w:tab w:val="right" w:pos="10206"/>
              </w:tabs>
            </w:pPr>
            <w:r>
              <w:t>………………………………………………………………..</w:t>
            </w:r>
          </w:p>
          <w:p w:rsidR="000C6FD6" w:rsidRDefault="000C6FD6" w:rsidP="00856FE4">
            <w:pPr>
              <w:tabs>
                <w:tab w:val="right" w:pos="10206"/>
              </w:tabs>
              <w:rPr>
                <w:sz w:val="22"/>
              </w:rPr>
            </w:pPr>
          </w:p>
        </w:tc>
        <w:tc>
          <w:tcPr>
            <w:tcW w:w="992" w:type="dxa"/>
            <w:tcBorders>
              <w:left w:val="single" w:sz="6" w:space="0" w:color="auto"/>
            </w:tcBorders>
            <w:vAlign w:val="center"/>
          </w:tcPr>
          <w:p w:rsidR="000C6FD6" w:rsidRDefault="000C6FD6" w:rsidP="00856FE4">
            <w:pPr>
              <w:pStyle w:val="Header"/>
              <w:tabs>
                <w:tab w:val="clear" w:pos="4320"/>
                <w:tab w:val="clear" w:pos="8640"/>
                <w:tab w:val="right" w:pos="10206"/>
              </w:tabs>
              <w:ind w:right="72"/>
              <w:rPr>
                <w:sz w:val="18"/>
              </w:rPr>
            </w:pPr>
            <w:r>
              <w:rPr>
                <w:sz w:val="18"/>
              </w:rPr>
              <w:t>(</w:t>
            </w:r>
            <w:r>
              <w:rPr>
                <w:sz w:val="16"/>
              </w:rPr>
              <w:t xml:space="preserve">NOTE </w:t>
            </w:r>
            <w:r w:rsidR="00846C55">
              <w:rPr>
                <w:sz w:val="16"/>
              </w:rPr>
              <w:t>5</w:t>
            </w:r>
            <w:r>
              <w:rPr>
                <w:sz w:val="16"/>
              </w:rPr>
              <w:t>)</w:t>
            </w:r>
          </w:p>
        </w:tc>
      </w:tr>
      <w:bookmarkEnd w:id="5"/>
    </w:tbl>
    <w:p w:rsidR="00856FE4" w:rsidRPr="000C6FD6" w:rsidRDefault="00856FE4">
      <w:pPr>
        <w:spacing w:line="0" w:lineRule="atLeast"/>
        <w:rPr>
          <w:rFonts w:ascii="Arial" w:hAnsi="Arial" w:cs="Arial"/>
          <w:sz w:val="6"/>
          <w:szCs w:val="6"/>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235"/>
        <w:gridCol w:w="7229"/>
        <w:gridCol w:w="992"/>
      </w:tblGrid>
      <w:tr w:rsidR="00856FE4">
        <w:tblPrEx>
          <w:tblCellMar>
            <w:top w:w="0" w:type="dxa"/>
            <w:bottom w:w="0" w:type="dxa"/>
          </w:tblCellMar>
        </w:tblPrEx>
        <w:trPr>
          <w:trHeight w:hRule="exact" w:val="765"/>
        </w:trPr>
        <w:tc>
          <w:tcPr>
            <w:tcW w:w="2235" w:type="dxa"/>
            <w:tcBorders>
              <w:top w:val="nil"/>
              <w:left w:val="nil"/>
              <w:bottom w:val="nil"/>
            </w:tcBorders>
          </w:tcPr>
          <w:p w:rsidR="00856FE4" w:rsidRDefault="00856FE4" w:rsidP="000C6FD6">
            <w:r>
              <w:t>SPECIMEN SIGNATURE OF DONEE</w:t>
            </w:r>
          </w:p>
        </w:tc>
        <w:tc>
          <w:tcPr>
            <w:tcW w:w="7229" w:type="dxa"/>
            <w:vAlign w:val="bottom"/>
          </w:tcPr>
          <w:p w:rsidR="00856FE4" w:rsidRDefault="00856FE4" w:rsidP="000C6FD6">
            <w:r>
              <w:t>……………………………………………………………………….………</w:t>
            </w:r>
          </w:p>
        </w:tc>
        <w:tc>
          <w:tcPr>
            <w:tcW w:w="992" w:type="dxa"/>
            <w:tcBorders>
              <w:top w:val="nil"/>
              <w:bottom w:val="nil"/>
              <w:right w:val="nil"/>
            </w:tcBorders>
            <w:vAlign w:val="center"/>
          </w:tcPr>
          <w:p w:rsidR="00856FE4" w:rsidRDefault="00856FE4" w:rsidP="000C6FD6">
            <w:pPr>
              <w:rPr>
                <w:sz w:val="16"/>
              </w:rPr>
            </w:pPr>
            <w:r>
              <w:rPr>
                <w:sz w:val="16"/>
              </w:rPr>
              <w:t>(NOTE 6)</w:t>
            </w:r>
          </w:p>
        </w:tc>
      </w:tr>
    </w:tbl>
    <w:p w:rsidR="00856FE4" w:rsidRDefault="00856FE4">
      <w:pPr>
        <w:spacing w:line="0" w:lineRule="atLeast"/>
        <w:jc w:val="center"/>
      </w:pPr>
      <w:r>
        <w:br w:type="page"/>
      </w:r>
      <w:r>
        <w:rPr>
          <w:b/>
        </w:rPr>
        <w:lastRenderedPageBreak/>
        <w:t xml:space="preserve">SPECIFIC POWERS </w:t>
      </w:r>
      <w:r w:rsidRPr="00846C55">
        <w:rPr>
          <w:sz w:val="16"/>
          <w:szCs w:val="16"/>
        </w:rPr>
        <w:t>(N</w:t>
      </w:r>
      <w:r w:rsidR="00846C55">
        <w:rPr>
          <w:sz w:val="16"/>
          <w:szCs w:val="16"/>
        </w:rPr>
        <w:t>OTE</w:t>
      </w:r>
      <w:r w:rsidR="00187B3D">
        <w:rPr>
          <w:sz w:val="16"/>
          <w:szCs w:val="16"/>
        </w:rPr>
        <w:t xml:space="preserve"> 7</w:t>
      </w:r>
      <w:r w:rsidRPr="00846C55">
        <w:rPr>
          <w:sz w:val="16"/>
          <w:szCs w:val="16"/>
        </w:rPr>
        <w:t>)</w:t>
      </w:r>
    </w:p>
    <w:p w:rsidR="00856FE4" w:rsidRDefault="00856FE4">
      <w:pPr>
        <w:numPr>
          <w:ilvl w:val="0"/>
          <w:numId w:val="9"/>
        </w:numPr>
        <w:spacing w:before="80"/>
        <w:ind w:left="1276" w:hanging="1276"/>
        <w:rPr>
          <w:sz w:val="18"/>
        </w:rPr>
      </w:pPr>
      <w:r>
        <w:rPr>
          <w:sz w:val="18"/>
        </w:rPr>
        <w:t>To comply with provisions contained in a memorandum of Common Provisions recorded in the Register as No………………….</w:t>
      </w:r>
    </w:p>
    <w:p w:rsidR="00856FE4" w:rsidRDefault="00856FE4">
      <w:pPr>
        <w:numPr>
          <w:ilvl w:val="0"/>
          <w:numId w:val="9"/>
        </w:numPr>
        <w:spacing w:before="80"/>
        <w:ind w:left="426" w:hanging="426"/>
        <w:rPr>
          <w:sz w:val="16"/>
        </w:rPr>
      </w:pPr>
      <w:r>
        <w:rPr>
          <w:sz w:val="18"/>
        </w:rPr>
        <w:t>Additional Powers:</w:t>
      </w:r>
    </w:p>
    <w:p w:rsidR="00856FE4" w:rsidRDefault="00856FE4">
      <w:pPr>
        <w:pStyle w:val="Heading3"/>
        <w:spacing w:before="4000"/>
      </w:pPr>
      <w:r>
        <w:t>SCHEDULE OF NOTES</w:t>
      </w:r>
    </w:p>
    <w:p w:rsidR="00856FE4" w:rsidRPr="000C6FD6" w:rsidRDefault="00856FE4">
      <w:pPr>
        <w:numPr>
          <w:ilvl w:val="0"/>
          <w:numId w:val="8"/>
        </w:numPr>
        <w:tabs>
          <w:tab w:val="clear" w:pos="720"/>
          <w:tab w:val="num" w:pos="426"/>
        </w:tabs>
        <w:spacing w:before="80"/>
        <w:ind w:left="425" w:hanging="425"/>
        <w:jc w:val="both"/>
        <w:rPr>
          <w:sz w:val="16"/>
          <w:szCs w:val="16"/>
        </w:rPr>
      </w:pPr>
      <w:r w:rsidRPr="000C6FD6">
        <w:rPr>
          <w:sz w:val="16"/>
          <w:szCs w:val="16"/>
        </w:rPr>
        <w:t xml:space="preserve">This form may be lodged in duplicate.  The original must be printed, typed or completed in ink and contain the signatures of all parties and their witnesses, if any, in ink, as shall any duplicate.  Alterations to information entered on the form should be crossed out (not erased or obliterated by painting over) and initialled by the parties.  This form has been developed taking into account the provisions under the </w:t>
      </w:r>
      <w:r w:rsidRPr="000C6FD6">
        <w:rPr>
          <w:i/>
          <w:sz w:val="16"/>
          <w:szCs w:val="16"/>
        </w:rPr>
        <w:t>Powers of Attorney Act</w:t>
      </w:r>
      <w:r w:rsidRPr="000C6FD6">
        <w:rPr>
          <w:sz w:val="16"/>
          <w:szCs w:val="16"/>
        </w:rPr>
        <w:t>.</w:t>
      </w:r>
    </w:p>
    <w:p w:rsidR="00856FE4" w:rsidRPr="000C6FD6" w:rsidRDefault="00856FE4">
      <w:pPr>
        <w:numPr>
          <w:ilvl w:val="0"/>
          <w:numId w:val="8"/>
        </w:numPr>
        <w:tabs>
          <w:tab w:val="clear" w:pos="720"/>
          <w:tab w:val="num" w:pos="426"/>
        </w:tabs>
        <w:spacing w:before="80"/>
        <w:ind w:left="425" w:hanging="425"/>
        <w:jc w:val="both"/>
        <w:rPr>
          <w:sz w:val="16"/>
          <w:szCs w:val="16"/>
        </w:rPr>
      </w:pPr>
      <w:r w:rsidRPr="000C6FD6">
        <w:rPr>
          <w:sz w:val="16"/>
          <w:szCs w:val="16"/>
        </w:rPr>
        <w:t xml:space="preserve">If there is insufficient </w:t>
      </w:r>
      <w:proofErr w:type="gramStart"/>
      <w:r w:rsidRPr="000C6FD6">
        <w:rPr>
          <w:sz w:val="16"/>
          <w:szCs w:val="16"/>
        </w:rPr>
        <w:t>space in any panel use</w:t>
      </w:r>
      <w:proofErr w:type="gramEnd"/>
      <w:r w:rsidRPr="000C6FD6">
        <w:rPr>
          <w:sz w:val="16"/>
          <w:szCs w:val="16"/>
        </w:rPr>
        <w:t xml:space="preserve"> the space above or any annexure sheet (Form 95).</w:t>
      </w:r>
    </w:p>
    <w:p w:rsidR="00856FE4" w:rsidRPr="000C6FD6" w:rsidRDefault="00856FE4">
      <w:pPr>
        <w:numPr>
          <w:ilvl w:val="0"/>
          <w:numId w:val="8"/>
        </w:numPr>
        <w:tabs>
          <w:tab w:val="clear" w:pos="720"/>
          <w:tab w:val="num" w:pos="426"/>
        </w:tabs>
        <w:spacing w:before="80"/>
        <w:ind w:left="425" w:hanging="425"/>
        <w:jc w:val="both"/>
        <w:rPr>
          <w:sz w:val="16"/>
          <w:szCs w:val="16"/>
        </w:rPr>
      </w:pPr>
      <w:r w:rsidRPr="000C6FD6">
        <w:rPr>
          <w:sz w:val="16"/>
          <w:szCs w:val="16"/>
        </w:rPr>
        <w:t>Insert the donor of the power’s full name and an address, which may be a postal address, for the service of notices.</w:t>
      </w:r>
    </w:p>
    <w:p w:rsidR="00856FE4" w:rsidRPr="000C6FD6" w:rsidRDefault="00856FE4">
      <w:pPr>
        <w:numPr>
          <w:ilvl w:val="0"/>
          <w:numId w:val="8"/>
        </w:numPr>
        <w:tabs>
          <w:tab w:val="clear" w:pos="720"/>
          <w:tab w:val="num" w:pos="426"/>
        </w:tabs>
        <w:spacing w:before="80"/>
        <w:ind w:left="425" w:hanging="425"/>
        <w:jc w:val="both"/>
        <w:rPr>
          <w:sz w:val="16"/>
          <w:szCs w:val="16"/>
        </w:rPr>
      </w:pPr>
      <w:r w:rsidRPr="000C6FD6">
        <w:rPr>
          <w:sz w:val="16"/>
          <w:szCs w:val="16"/>
        </w:rPr>
        <w:t>Insert the Donee of the power’s full name and an address, which may be a postal address, for the service of notices.</w:t>
      </w:r>
      <w:r w:rsidR="00420B23">
        <w:rPr>
          <w:sz w:val="16"/>
          <w:szCs w:val="16"/>
        </w:rPr>
        <w:t xml:space="preserve">  If more than one </w:t>
      </w:r>
      <w:proofErr w:type="spellStart"/>
      <w:r w:rsidR="00420B23">
        <w:rPr>
          <w:sz w:val="16"/>
          <w:szCs w:val="16"/>
        </w:rPr>
        <w:t>donee</w:t>
      </w:r>
      <w:proofErr w:type="spellEnd"/>
      <w:r w:rsidR="00420B23">
        <w:rPr>
          <w:sz w:val="16"/>
          <w:szCs w:val="16"/>
        </w:rPr>
        <w:t xml:space="preserve"> state whether they will be signing jointly or severally.</w:t>
      </w:r>
    </w:p>
    <w:p w:rsidR="00187B3D" w:rsidRPr="00187B3D" w:rsidRDefault="00187B3D" w:rsidP="00187B3D">
      <w:pPr>
        <w:numPr>
          <w:ilvl w:val="0"/>
          <w:numId w:val="8"/>
        </w:numPr>
        <w:tabs>
          <w:tab w:val="clear" w:pos="720"/>
          <w:tab w:val="num" w:pos="426"/>
        </w:tabs>
        <w:spacing w:before="80"/>
        <w:ind w:left="425" w:hanging="425"/>
        <w:jc w:val="both"/>
        <w:rPr>
          <w:sz w:val="16"/>
          <w:szCs w:val="16"/>
        </w:rPr>
      </w:pPr>
      <w:r>
        <w:rPr>
          <w:sz w:val="16"/>
        </w:rPr>
        <w:t xml:space="preserve">Persons who may witness this document are a Commissioner for Oaths, a member of the Legislative Assembly, a legal practitioner within the meaning of the </w:t>
      </w:r>
      <w:r w:rsidR="00662656">
        <w:rPr>
          <w:i/>
          <w:sz w:val="16"/>
        </w:rPr>
        <w:t>Legal Profession</w:t>
      </w:r>
      <w:r>
        <w:rPr>
          <w:i/>
          <w:sz w:val="16"/>
        </w:rPr>
        <w:t xml:space="preserve"> Act</w:t>
      </w:r>
      <w:r>
        <w:rPr>
          <w:sz w:val="16"/>
        </w:rPr>
        <w:t xml:space="preserve">, a person holding office under the </w:t>
      </w:r>
      <w:r>
        <w:rPr>
          <w:i/>
          <w:sz w:val="16"/>
        </w:rPr>
        <w:t xml:space="preserve">Supreme Court Act, </w:t>
      </w:r>
      <w:r>
        <w:rPr>
          <w:sz w:val="16"/>
        </w:rPr>
        <w:t xml:space="preserve">the </w:t>
      </w:r>
      <w:r>
        <w:rPr>
          <w:i/>
          <w:sz w:val="16"/>
        </w:rPr>
        <w:t xml:space="preserve">Justices Act, </w:t>
      </w:r>
      <w:r>
        <w:rPr>
          <w:sz w:val="16"/>
        </w:rPr>
        <w:t xml:space="preserve">the </w:t>
      </w:r>
      <w:r>
        <w:rPr>
          <w:i/>
          <w:sz w:val="16"/>
        </w:rPr>
        <w:t xml:space="preserve">Local Court Act </w:t>
      </w:r>
      <w:r>
        <w:rPr>
          <w:sz w:val="16"/>
        </w:rPr>
        <w:t xml:space="preserve">or the </w:t>
      </w:r>
      <w:r>
        <w:rPr>
          <w:i/>
          <w:sz w:val="16"/>
        </w:rPr>
        <w:t xml:space="preserve">Registration Act, </w:t>
      </w:r>
      <w:r>
        <w:rPr>
          <w:sz w:val="16"/>
        </w:rPr>
        <w:t xml:space="preserve">a member of the Police Force, a person licensed as a conveyancing agent or real estate agent under the </w:t>
      </w:r>
      <w:r>
        <w:rPr>
          <w:i/>
          <w:sz w:val="16"/>
        </w:rPr>
        <w:t xml:space="preserve">Agents Licensing Act, </w:t>
      </w:r>
      <w:r>
        <w:rPr>
          <w:sz w:val="16"/>
        </w:rPr>
        <w:t>a Notary Public and any other person approved by the Registrar-General.</w:t>
      </w:r>
    </w:p>
    <w:p w:rsidR="00187B3D" w:rsidRDefault="00187B3D" w:rsidP="00187B3D">
      <w:pPr>
        <w:spacing w:before="80"/>
        <w:ind w:left="993" w:hanging="567"/>
        <w:jc w:val="both"/>
        <w:rPr>
          <w:sz w:val="16"/>
        </w:rPr>
      </w:pPr>
      <w:r>
        <w:rPr>
          <w:sz w:val="16"/>
        </w:rPr>
        <w:t>A witness to an instrument executed by an individual must first:</w:t>
      </w:r>
    </w:p>
    <w:p w:rsidR="00187B3D" w:rsidRDefault="00187B3D" w:rsidP="00187B3D">
      <w:pPr>
        <w:numPr>
          <w:ilvl w:val="0"/>
          <w:numId w:val="5"/>
        </w:numPr>
        <w:spacing w:before="80"/>
        <w:ind w:left="993" w:hanging="567"/>
        <w:jc w:val="both"/>
        <w:rPr>
          <w:sz w:val="16"/>
        </w:rPr>
      </w:pPr>
      <w:r>
        <w:rPr>
          <w:sz w:val="16"/>
        </w:rPr>
        <w:t>take reasonable steps to ensure that the individual is the person entitled to sign the instrument;</w:t>
      </w:r>
    </w:p>
    <w:p w:rsidR="00187B3D" w:rsidRDefault="00187B3D" w:rsidP="00187B3D">
      <w:pPr>
        <w:numPr>
          <w:ilvl w:val="0"/>
          <w:numId w:val="5"/>
        </w:numPr>
        <w:ind w:left="993" w:hanging="567"/>
        <w:jc w:val="both"/>
        <w:rPr>
          <w:sz w:val="16"/>
        </w:rPr>
      </w:pPr>
      <w:r>
        <w:rPr>
          <w:sz w:val="16"/>
        </w:rPr>
        <w:t>have the individual execute the document in the presence of the witness;</w:t>
      </w:r>
    </w:p>
    <w:p w:rsidR="00187B3D" w:rsidRDefault="00187B3D" w:rsidP="00187B3D">
      <w:pPr>
        <w:numPr>
          <w:ilvl w:val="0"/>
          <w:numId w:val="5"/>
        </w:numPr>
        <w:ind w:left="993" w:hanging="567"/>
        <w:jc w:val="both"/>
        <w:rPr>
          <w:sz w:val="16"/>
        </w:rPr>
      </w:pPr>
      <w:r>
        <w:rPr>
          <w:sz w:val="16"/>
        </w:rPr>
        <w:t>not be a party to the instrument; and</w:t>
      </w:r>
    </w:p>
    <w:p w:rsidR="00187B3D" w:rsidRDefault="00187B3D" w:rsidP="00187B3D">
      <w:pPr>
        <w:numPr>
          <w:ilvl w:val="0"/>
          <w:numId w:val="5"/>
        </w:numPr>
        <w:ind w:left="993" w:hanging="567"/>
        <w:jc w:val="both"/>
        <w:rPr>
          <w:sz w:val="16"/>
        </w:rPr>
      </w:pPr>
      <w:proofErr w:type="gramStart"/>
      <w:r>
        <w:rPr>
          <w:sz w:val="16"/>
        </w:rPr>
        <w:t>if</w:t>
      </w:r>
      <w:proofErr w:type="gramEnd"/>
      <w:r>
        <w:rPr>
          <w:sz w:val="16"/>
        </w:rPr>
        <w:t xml:space="preserve"> witnessing more than one signature, clearly state that he/she has witnessed more than one signature. (</w:t>
      </w:r>
      <w:proofErr w:type="gramStart"/>
      <w:r>
        <w:rPr>
          <w:sz w:val="16"/>
        </w:rPr>
        <w:t>ie</w:t>
      </w:r>
      <w:proofErr w:type="gramEnd"/>
      <w:r>
        <w:rPr>
          <w:sz w:val="16"/>
        </w:rPr>
        <w:t xml:space="preserve"> I have witnessed the two signatures appearing above).</w:t>
      </w:r>
    </w:p>
    <w:p w:rsidR="00187B3D" w:rsidRDefault="00187B3D" w:rsidP="00187B3D">
      <w:pPr>
        <w:spacing w:before="80"/>
        <w:ind w:left="993" w:hanging="567"/>
        <w:jc w:val="both"/>
        <w:rPr>
          <w:sz w:val="16"/>
        </w:rPr>
      </w:pPr>
      <w:r>
        <w:rPr>
          <w:sz w:val="16"/>
        </w:rPr>
        <w:t>After signing, witnesses must legibly write, type or stamp their names and contact address or telephone number below their signature.</w:t>
      </w:r>
    </w:p>
    <w:p w:rsidR="00187B3D" w:rsidRDefault="00187B3D" w:rsidP="00187B3D">
      <w:pPr>
        <w:spacing w:before="80"/>
        <w:ind w:left="426"/>
        <w:jc w:val="both"/>
        <w:rPr>
          <w:sz w:val="16"/>
        </w:rPr>
      </w:pPr>
      <w:r>
        <w:rPr>
          <w:sz w:val="16"/>
        </w:rPr>
        <w:t xml:space="preserve">For a corporation, an instrument must be executed in a way permitted by law or sealed with the corporation’s seal in accordance with the </w:t>
      </w:r>
      <w:r>
        <w:rPr>
          <w:i/>
          <w:sz w:val="16"/>
        </w:rPr>
        <w:t>Law of Property Act</w:t>
      </w:r>
      <w:r>
        <w:rPr>
          <w:sz w:val="16"/>
        </w:rPr>
        <w:t>, Section 48.</w:t>
      </w:r>
    </w:p>
    <w:p w:rsidR="00187B3D" w:rsidRDefault="00187B3D" w:rsidP="00187B3D">
      <w:pPr>
        <w:numPr>
          <w:ilvl w:val="0"/>
          <w:numId w:val="8"/>
        </w:numPr>
        <w:tabs>
          <w:tab w:val="clear" w:pos="720"/>
          <w:tab w:val="num" w:pos="426"/>
        </w:tabs>
        <w:spacing w:before="80"/>
        <w:ind w:left="425" w:hanging="425"/>
        <w:jc w:val="both"/>
        <w:rPr>
          <w:sz w:val="16"/>
          <w:szCs w:val="16"/>
        </w:rPr>
      </w:pPr>
      <w:r w:rsidRPr="000C6FD6">
        <w:rPr>
          <w:sz w:val="16"/>
          <w:szCs w:val="16"/>
        </w:rPr>
        <w:t>The original shall contain a specimen signature of the donee, except if the donee is specified by reference to a named position.  Where the original purports to have been singed by a body corporate, it shall be authenticated by or on behalf of the corporation in a manner permitted by law.</w:t>
      </w:r>
    </w:p>
    <w:p w:rsidR="00856FE4" w:rsidRPr="000C6FD6" w:rsidRDefault="00187B3D" w:rsidP="00187B3D">
      <w:pPr>
        <w:numPr>
          <w:ilvl w:val="0"/>
          <w:numId w:val="8"/>
        </w:numPr>
        <w:tabs>
          <w:tab w:val="clear" w:pos="720"/>
          <w:tab w:val="num" w:pos="426"/>
        </w:tabs>
        <w:spacing w:before="80"/>
        <w:ind w:left="425" w:hanging="425"/>
        <w:jc w:val="both"/>
        <w:rPr>
          <w:sz w:val="16"/>
          <w:szCs w:val="16"/>
        </w:rPr>
      </w:pPr>
      <w:r>
        <w:rPr>
          <w:sz w:val="16"/>
          <w:szCs w:val="16"/>
        </w:rPr>
        <w:t xml:space="preserve">A </w:t>
      </w:r>
      <w:r w:rsidR="00856FE4" w:rsidRPr="000C6FD6">
        <w:rPr>
          <w:sz w:val="16"/>
          <w:szCs w:val="16"/>
        </w:rPr>
        <w:t xml:space="preserve">power of attorney may incorporate any common provision contained in a Memorandum of Common Provisions retained by the Registrar, by reference to the provision in a way sufficient to clearly identify it - eg.  </w:t>
      </w:r>
      <w:proofErr w:type="gramStart"/>
      <w:r w:rsidR="00856FE4" w:rsidRPr="000C6FD6">
        <w:rPr>
          <w:sz w:val="16"/>
          <w:szCs w:val="16"/>
        </w:rPr>
        <w:t>by</w:t>
      </w:r>
      <w:proofErr w:type="gramEnd"/>
      <w:r w:rsidR="00856FE4" w:rsidRPr="000C6FD6">
        <w:rPr>
          <w:sz w:val="16"/>
          <w:szCs w:val="16"/>
        </w:rPr>
        <w:t xml:space="preserve"> reference to the number of the memorandum.  If not all the provisions of that memorandum are to apply, the numbers of the provisions that are to apply should be specified.</w:t>
      </w:r>
    </w:p>
    <w:p w:rsidR="00856FE4" w:rsidRPr="000C6FD6" w:rsidRDefault="00856FE4">
      <w:pPr>
        <w:tabs>
          <w:tab w:val="num" w:pos="426"/>
        </w:tabs>
        <w:spacing w:before="80"/>
        <w:ind w:left="425" w:firstLine="1"/>
        <w:jc w:val="both"/>
        <w:rPr>
          <w:sz w:val="16"/>
          <w:szCs w:val="16"/>
        </w:rPr>
      </w:pPr>
      <w:r w:rsidRPr="000C6FD6">
        <w:rPr>
          <w:sz w:val="16"/>
          <w:szCs w:val="16"/>
        </w:rPr>
        <w:t xml:space="preserve">The Memorandum of Common Provisions </w:t>
      </w:r>
      <w:proofErr w:type="gramStart"/>
      <w:r w:rsidRPr="000C6FD6">
        <w:rPr>
          <w:sz w:val="16"/>
          <w:szCs w:val="16"/>
        </w:rPr>
        <w:t>are</w:t>
      </w:r>
      <w:proofErr w:type="gramEnd"/>
      <w:r w:rsidRPr="000C6FD6">
        <w:rPr>
          <w:sz w:val="16"/>
          <w:szCs w:val="16"/>
        </w:rPr>
        <w:t xml:space="preserve"> a guide only and may be added to or deleted.</w:t>
      </w:r>
    </w:p>
    <w:sectPr w:rsidR="00856FE4" w:rsidRPr="000C6FD6">
      <w:footerReference w:type="default" r:id="rId8"/>
      <w:headerReference w:type="first" r:id="rId9"/>
      <w:footerReference w:type="first" r:id="rId10"/>
      <w:pgSz w:w="11909" w:h="16834" w:code="9"/>
      <w:pgMar w:top="720" w:right="851" w:bottom="720" w:left="85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70" w:rsidRDefault="00C62F70">
      <w:r>
        <w:separator/>
      </w:r>
    </w:p>
  </w:endnote>
  <w:endnote w:type="continuationSeparator" w:id="0">
    <w:p w:rsidR="00C62F70" w:rsidRDefault="00C6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E4" w:rsidRDefault="00856FE4">
    <w:pPr>
      <w:pStyle w:val="Heading1"/>
      <w:pBdr>
        <w:top w:val="single" w:sz="4" w:space="1" w:color="auto"/>
      </w:pBdr>
      <w:tabs>
        <w:tab w:val="left" w:pos="7088"/>
      </w:tabs>
      <w:spacing w:before="120" w:after="80"/>
      <w:rPr>
        <w:b/>
        <w:i w:val="0"/>
        <w:sz w:val="20"/>
      </w:rPr>
    </w:pPr>
    <w:r>
      <w:rPr>
        <w:b/>
        <w:i w:val="0"/>
        <w:sz w:val="20"/>
      </w:rPr>
      <w:t>PRIVACY STATEMENT – LAND REGISTER FORMS</w:t>
    </w:r>
  </w:p>
  <w:p w:rsidR="007251DD" w:rsidRDefault="00246841" w:rsidP="00246841">
    <w:pPr>
      <w:pBdr>
        <w:top w:val="single" w:sz="4" w:space="1" w:color="auto"/>
      </w:pBdr>
      <w:spacing w:before="80"/>
      <w:jc w:val="both"/>
      <w:rPr>
        <w:sz w:val="16"/>
      </w:rPr>
    </w:pPr>
    <w:r>
      <w:rPr>
        <w:sz w:val="16"/>
      </w:rPr>
      <w:t xml:space="preserve">The Registrar-General’s Office is authorised by the </w:t>
    </w:r>
    <w:r w:rsidR="007251DD">
      <w:rPr>
        <w:i/>
        <w:sz w:val="16"/>
      </w:rPr>
      <w:t>Powers of Attorney Act</w:t>
    </w:r>
    <w:r>
      <w:rPr>
        <w:i/>
        <w:sz w:val="16"/>
      </w:rPr>
      <w:t xml:space="preserve"> </w:t>
    </w:r>
    <w:r>
      <w:rPr>
        <w:sz w:val="16"/>
      </w:rPr>
      <w:t>to collect the information on this form for the establish</w:t>
    </w:r>
    <w:r w:rsidR="007251DD">
      <w:rPr>
        <w:sz w:val="16"/>
      </w:rPr>
      <w:t>ment and maintenance of the</w:t>
    </w:r>
    <w:r>
      <w:rPr>
        <w:sz w:val="16"/>
      </w:rPr>
      <w:t xml:space="preserve"> Register</w:t>
    </w:r>
    <w:r w:rsidR="007251DD">
      <w:rPr>
        <w:sz w:val="16"/>
      </w:rPr>
      <w:t xml:space="preserve"> of Powers of Attorney</w:t>
    </w:r>
    <w:r>
      <w:rPr>
        <w:sz w:val="16"/>
      </w:rPr>
      <w:t>, which is made available for search by any person, anywhere, including through the Internet, upon payment of a f</w:t>
    </w:r>
    <w:r w:rsidR="007251DD">
      <w:rPr>
        <w:sz w:val="16"/>
      </w:rPr>
      <w:t>ee. The information is</w:t>
    </w:r>
    <w:r>
      <w:rPr>
        <w:sz w:val="16"/>
      </w:rPr>
      <w:t xml:space="preserve"> provided to other NT Government agencies, the Australian Valuation Office, local governments, the Australian Bureau of Statistics, the Australian Taxation Office or other Commonwealth Agencies as required or authorised by law, and some private sector organisations for conveyancing, local government, valuation, statistical, administrative and other purposes. </w:t>
    </w:r>
  </w:p>
  <w:p w:rsidR="00246841" w:rsidRPr="00246841" w:rsidRDefault="00246841" w:rsidP="00246841">
    <w:pPr>
      <w:pBdr>
        <w:top w:val="single" w:sz="4" w:space="1" w:color="auto"/>
      </w:pBdr>
      <w:spacing w:before="80"/>
      <w:jc w:val="both"/>
      <w:rPr>
        <w:sz w:val="16"/>
        <w:szCs w:val="16"/>
      </w:rPr>
    </w:pPr>
    <w:r w:rsidRPr="00246841">
      <w:rPr>
        <w:sz w:val="16"/>
        <w:szCs w:val="16"/>
      </w:rPr>
      <w:t>Failure to provide the information in full or in part may prevent your application or transaction being completed.</w:t>
    </w:r>
  </w:p>
  <w:p w:rsidR="00856FE4" w:rsidRPr="00246841" w:rsidRDefault="00246841" w:rsidP="003957D0">
    <w:pPr>
      <w:pStyle w:val="Footer"/>
      <w:spacing w:before="80"/>
      <w:jc w:val="both"/>
      <w:rPr>
        <w:sz w:val="16"/>
        <w:szCs w:val="16"/>
      </w:rPr>
    </w:pPr>
    <w:r w:rsidRPr="00246841">
      <w:rPr>
        <w:sz w:val="16"/>
        <w:szCs w:val="16"/>
      </w:rPr>
      <w:t>Your personal information provided on this form can be subsequently accessed by you on request. If you have any queries please contact the Deputy Registrar-General on 8999 5318.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E4" w:rsidRDefault="00856FE4">
    <w:pPr>
      <w:pStyle w:val="Footer"/>
    </w:pPr>
    <w:r>
      <w:t>Registered on ……..…..……….      At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70" w:rsidRDefault="00C62F70">
      <w:r>
        <w:separator/>
      </w:r>
    </w:p>
  </w:footnote>
  <w:footnote w:type="continuationSeparator" w:id="0">
    <w:p w:rsidR="00C62F70" w:rsidRDefault="00C62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11"/>
      <w:gridCol w:w="812"/>
      <w:gridCol w:w="1862"/>
      <w:gridCol w:w="201"/>
      <w:gridCol w:w="3284"/>
      <w:gridCol w:w="3486"/>
    </w:tblGrid>
    <w:tr w:rsidR="00856FE4">
      <w:tblPrEx>
        <w:tblCellMar>
          <w:top w:w="0" w:type="dxa"/>
          <w:bottom w:w="0" w:type="dxa"/>
        </w:tblCellMar>
      </w:tblPrEx>
      <w:tc>
        <w:tcPr>
          <w:tcW w:w="3485" w:type="dxa"/>
          <w:gridSpan w:val="3"/>
        </w:tcPr>
        <w:p w:rsidR="00856FE4" w:rsidRDefault="00856FE4">
          <w:pPr>
            <w:pStyle w:val="Heading4"/>
            <w:tabs>
              <w:tab w:val="right" w:pos="9639"/>
            </w:tabs>
            <w:spacing w:before="0" w:after="0"/>
            <w:rPr>
              <w:b w:val="0"/>
              <w:sz w:val="20"/>
            </w:rPr>
          </w:pPr>
          <w:r>
            <w:rPr>
              <w:b w:val="0"/>
              <w:sz w:val="20"/>
            </w:rPr>
            <w:t>Form 97</w:t>
          </w:r>
        </w:p>
      </w:tc>
      <w:tc>
        <w:tcPr>
          <w:tcW w:w="3485" w:type="dxa"/>
          <w:gridSpan w:val="2"/>
        </w:tcPr>
        <w:p w:rsidR="00856FE4" w:rsidRDefault="00856FE4">
          <w:pPr>
            <w:pStyle w:val="Heading4"/>
            <w:tabs>
              <w:tab w:val="right" w:pos="9639"/>
            </w:tabs>
            <w:spacing w:before="0" w:after="0"/>
            <w:jc w:val="center"/>
            <w:rPr>
              <w:b w:val="0"/>
              <w:sz w:val="16"/>
            </w:rPr>
          </w:pPr>
        </w:p>
      </w:tc>
      <w:tc>
        <w:tcPr>
          <w:tcW w:w="3486" w:type="dxa"/>
        </w:tcPr>
        <w:p w:rsidR="00856FE4" w:rsidRDefault="00856FE4">
          <w:pPr>
            <w:pStyle w:val="Heading4"/>
            <w:tabs>
              <w:tab w:val="right" w:pos="9639"/>
            </w:tabs>
            <w:spacing w:before="0" w:after="0"/>
            <w:jc w:val="right"/>
            <w:rPr>
              <w:b w:val="0"/>
              <w:sz w:val="20"/>
            </w:rPr>
          </w:pPr>
        </w:p>
      </w:tc>
    </w:tr>
    <w:tr w:rsidR="00856FE4">
      <w:tblPrEx>
        <w:tblCellMar>
          <w:top w:w="0" w:type="dxa"/>
          <w:bottom w:w="0" w:type="dxa"/>
        </w:tblCellMar>
      </w:tblPrEx>
      <w:tc>
        <w:tcPr>
          <w:tcW w:w="10456" w:type="dxa"/>
          <w:gridSpan w:val="6"/>
        </w:tcPr>
        <w:p w:rsidR="00856FE4" w:rsidRPr="000C6FD6" w:rsidRDefault="007251DD">
          <w:pPr>
            <w:tabs>
              <w:tab w:val="left" w:pos="142"/>
              <w:tab w:val="right" w:pos="9923"/>
            </w:tabs>
            <w:jc w:val="center"/>
            <w:rPr>
              <w:i/>
              <w:sz w:val="16"/>
            </w:rPr>
          </w:pPr>
          <w:r>
            <w:rPr>
              <w:i/>
              <w:sz w:val="16"/>
            </w:rPr>
            <w:t>Powers of Attorney Act</w:t>
          </w:r>
        </w:p>
        <w:p w:rsidR="00856FE4" w:rsidRDefault="00856FE4">
          <w:pPr>
            <w:tabs>
              <w:tab w:val="left" w:pos="142"/>
              <w:tab w:val="right" w:pos="9923"/>
            </w:tabs>
            <w:jc w:val="center"/>
            <w:rPr>
              <w:sz w:val="16"/>
            </w:rPr>
          </w:pPr>
          <w:r>
            <w:rPr>
              <w:sz w:val="16"/>
            </w:rPr>
            <w:t>REGISTRAR-GENERAL’S DIRECTIONS</w:t>
          </w:r>
        </w:p>
        <w:p w:rsidR="00856FE4" w:rsidRDefault="008309AA">
          <w:pPr>
            <w:jc w:val="center"/>
          </w:pPr>
          <w:r>
            <w:rPr>
              <w:noProof/>
            </w:rPr>
            <w:drawing>
              <wp:inline distT="0" distB="0" distL="0" distR="0">
                <wp:extent cx="923925" cy="695325"/>
                <wp:effectExtent l="0" t="0" r="0" b="9525"/>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95325"/>
                        </a:xfrm>
                        <a:prstGeom prst="rect">
                          <a:avLst/>
                        </a:prstGeom>
                        <a:noFill/>
                        <a:ln>
                          <a:noFill/>
                        </a:ln>
                      </pic:spPr>
                    </pic:pic>
                  </a:graphicData>
                </a:graphic>
              </wp:inline>
            </w:drawing>
          </w:r>
        </w:p>
        <w:p w:rsidR="00856FE4" w:rsidRDefault="00856FE4">
          <w:pPr>
            <w:pStyle w:val="Header"/>
            <w:jc w:val="center"/>
          </w:pPr>
          <w:smartTag w:uri="urn:schemas-microsoft-com:office:smarttags" w:element="State">
            <w:r>
              <w:t>NORTHERN TERRITORY</w:t>
            </w:r>
          </w:smartTag>
          <w:r>
            <w:t xml:space="preserve"> OF </w:t>
          </w:r>
          <w:smartTag w:uri="urn:schemas-microsoft-com:office:smarttags" w:element="place">
            <w:smartTag w:uri="urn:schemas-microsoft-com:office:smarttags" w:element="country-region">
              <w:r>
                <w:t>AUSTRALIA</w:t>
              </w:r>
            </w:smartTag>
          </w:smartTag>
        </w:p>
      </w:tc>
    </w:tr>
    <w:tr w:rsidR="00856FE4">
      <w:tblPrEx>
        <w:tblCellMar>
          <w:top w:w="0" w:type="dxa"/>
          <w:bottom w:w="0" w:type="dxa"/>
        </w:tblCellMar>
      </w:tblPrEx>
      <w:trPr>
        <w:cantSplit/>
      </w:trPr>
      <w:tc>
        <w:tcPr>
          <w:tcW w:w="811" w:type="dxa"/>
          <w:tcBorders>
            <w:top w:val="single" w:sz="4" w:space="0" w:color="auto"/>
            <w:left w:val="single" w:sz="6" w:space="0" w:color="auto"/>
            <w:bottom w:val="single" w:sz="6" w:space="0" w:color="auto"/>
            <w:right w:val="single" w:sz="4" w:space="0" w:color="auto"/>
          </w:tcBorders>
          <w:vAlign w:val="center"/>
        </w:tcPr>
        <w:p w:rsidR="00856FE4" w:rsidRDefault="00856FE4">
          <w:pPr>
            <w:tabs>
              <w:tab w:val="left" w:pos="450"/>
              <w:tab w:val="left" w:pos="900"/>
            </w:tabs>
            <w:jc w:val="center"/>
            <w:rPr>
              <w:b/>
              <w:sz w:val="26"/>
            </w:rPr>
          </w:pPr>
          <w:r>
            <w:rPr>
              <w:b/>
              <w:sz w:val="26"/>
            </w:rPr>
            <w:t>P</w:t>
          </w:r>
        </w:p>
      </w:tc>
      <w:tc>
        <w:tcPr>
          <w:tcW w:w="812" w:type="dxa"/>
          <w:tcBorders>
            <w:top w:val="single" w:sz="4" w:space="0" w:color="auto"/>
            <w:left w:val="single" w:sz="4" w:space="0" w:color="auto"/>
            <w:bottom w:val="single" w:sz="4" w:space="0" w:color="auto"/>
            <w:right w:val="single" w:sz="4" w:space="0" w:color="auto"/>
          </w:tcBorders>
          <w:vAlign w:val="center"/>
        </w:tcPr>
        <w:p w:rsidR="00856FE4" w:rsidRDefault="00856FE4">
          <w:pPr>
            <w:tabs>
              <w:tab w:val="left" w:pos="450"/>
              <w:tab w:val="left" w:pos="900"/>
            </w:tabs>
            <w:jc w:val="center"/>
            <w:rPr>
              <w:b/>
              <w:sz w:val="26"/>
            </w:rPr>
          </w:pPr>
          <w:r>
            <w:rPr>
              <w:b/>
              <w:sz w:val="26"/>
            </w:rPr>
            <w:t>A</w:t>
          </w:r>
        </w:p>
      </w:tc>
      <w:tc>
        <w:tcPr>
          <w:tcW w:w="2063" w:type="dxa"/>
          <w:gridSpan w:val="2"/>
          <w:tcBorders>
            <w:left w:val="single" w:sz="4" w:space="0" w:color="auto"/>
            <w:bottom w:val="single" w:sz="6" w:space="0" w:color="auto"/>
          </w:tcBorders>
        </w:tcPr>
        <w:p w:rsidR="00856FE4" w:rsidRDefault="00856FE4">
          <w:pPr>
            <w:tabs>
              <w:tab w:val="left" w:pos="450"/>
              <w:tab w:val="left" w:pos="900"/>
            </w:tabs>
            <w:spacing w:before="120" w:after="120" w:line="240" w:lineRule="atLeast"/>
            <w:rPr>
              <w:b/>
              <w:sz w:val="26"/>
            </w:rPr>
          </w:pPr>
          <w:r>
            <w:rPr>
              <w:b/>
              <w:sz w:val="26"/>
            </w:rPr>
            <w:t>No:</w:t>
          </w:r>
        </w:p>
      </w:tc>
      <w:tc>
        <w:tcPr>
          <w:tcW w:w="6770" w:type="dxa"/>
          <w:gridSpan w:val="2"/>
          <w:vMerge w:val="restart"/>
          <w:tcBorders>
            <w:left w:val="nil"/>
          </w:tcBorders>
        </w:tcPr>
        <w:p w:rsidR="00856FE4" w:rsidRDefault="00856FE4">
          <w:pPr>
            <w:jc w:val="right"/>
            <w:rPr>
              <w:b/>
              <w:sz w:val="16"/>
            </w:rPr>
          </w:pPr>
        </w:p>
      </w:tc>
    </w:tr>
    <w:tr w:rsidR="00856FE4">
      <w:tblPrEx>
        <w:tblCellMar>
          <w:top w:w="0" w:type="dxa"/>
          <w:bottom w:w="0" w:type="dxa"/>
        </w:tblCellMar>
      </w:tblPrEx>
      <w:trPr>
        <w:cantSplit/>
      </w:trPr>
      <w:tc>
        <w:tcPr>
          <w:tcW w:w="811" w:type="dxa"/>
          <w:tcBorders>
            <w:top w:val="single" w:sz="6" w:space="0" w:color="auto"/>
            <w:bottom w:val="single" w:sz="6" w:space="0" w:color="auto"/>
          </w:tcBorders>
        </w:tcPr>
        <w:p w:rsidR="00856FE4" w:rsidRDefault="00856FE4">
          <w:pPr>
            <w:tabs>
              <w:tab w:val="left" w:pos="450"/>
              <w:tab w:val="left" w:pos="900"/>
            </w:tabs>
            <w:jc w:val="center"/>
            <w:rPr>
              <w:b/>
              <w:sz w:val="6"/>
            </w:rPr>
          </w:pPr>
        </w:p>
      </w:tc>
      <w:tc>
        <w:tcPr>
          <w:tcW w:w="812" w:type="dxa"/>
          <w:tcBorders>
            <w:top w:val="single" w:sz="6" w:space="0" w:color="auto"/>
            <w:bottom w:val="single" w:sz="6" w:space="0" w:color="auto"/>
          </w:tcBorders>
        </w:tcPr>
        <w:p w:rsidR="00856FE4" w:rsidRDefault="00856FE4">
          <w:pPr>
            <w:tabs>
              <w:tab w:val="left" w:pos="450"/>
              <w:tab w:val="left" w:pos="900"/>
            </w:tabs>
            <w:jc w:val="center"/>
            <w:rPr>
              <w:b/>
              <w:sz w:val="6"/>
            </w:rPr>
          </w:pPr>
        </w:p>
      </w:tc>
      <w:tc>
        <w:tcPr>
          <w:tcW w:w="2063" w:type="dxa"/>
          <w:gridSpan w:val="2"/>
          <w:tcBorders>
            <w:top w:val="single" w:sz="4" w:space="0" w:color="auto"/>
            <w:bottom w:val="single" w:sz="6" w:space="0" w:color="auto"/>
          </w:tcBorders>
        </w:tcPr>
        <w:p w:rsidR="00856FE4" w:rsidRDefault="00856FE4">
          <w:pPr>
            <w:tabs>
              <w:tab w:val="left" w:pos="450"/>
              <w:tab w:val="left" w:pos="900"/>
            </w:tabs>
            <w:rPr>
              <w:b/>
              <w:sz w:val="6"/>
            </w:rPr>
          </w:pPr>
        </w:p>
      </w:tc>
      <w:tc>
        <w:tcPr>
          <w:tcW w:w="6770" w:type="dxa"/>
          <w:gridSpan w:val="2"/>
          <w:vMerge/>
          <w:tcBorders>
            <w:left w:val="nil"/>
          </w:tcBorders>
        </w:tcPr>
        <w:p w:rsidR="00856FE4" w:rsidRDefault="00856FE4">
          <w:pPr>
            <w:tabs>
              <w:tab w:val="left" w:pos="450"/>
              <w:tab w:val="left" w:pos="900"/>
            </w:tabs>
            <w:rPr>
              <w:b/>
              <w:sz w:val="6"/>
            </w:rPr>
          </w:pPr>
        </w:p>
      </w:tc>
    </w:tr>
    <w:tr w:rsidR="00856FE4">
      <w:tblPrEx>
        <w:tblCellMar>
          <w:top w:w="0" w:type="dxa"/>
          <w:bottom w:w="0" w:type="dxa"/>
        </w:tblCellMar>
      </w:tblPrEx>
      <w:trPr>
        <w:cantSplit/>
      </w:trPr>
      <w:tc>
        <w:tcPr>
          <w:tcW w:w="3686" w:type="dxa"/>
          <w:gridSpan w:val="4"/>
          <w:tcBorders>
            <w:top w:val="single" w:sz="6" w:space="0" w:color="auto"/>
            <w:left w:val="single" w:sz="6" w:space="0" w:color="auto"/>
            <w:bottom w:val="single" w:sz="6" w:space="0" w:color="auto"/>
            <w:right w:val="single" w:sz="4" w:space="0" w:color="auto"/>
          </w:tcBorders>
          <w:shd w:val="clear" w:color="auto" w:fill="FFFFFF"/>
        </w:tcPr>
        <w:p w:rsidR="00856FE4" w:rsidRDefault="00856FE4">
          <w:pPr>
            <w:pStyle w:val="Heading2"/>
            <w:spacing w:before="120"/>
            <w:jc w:val="center"/>
            <w:rPr>
              <w:sz w:val="24"/>
            </w:rPr>
          </w:pPr>
          <w:r>
            <w:rPr>
              <w:sz w:val="24"/>
            </w:rPr>
            <w:t>IMPORTANT NOTICE</w:t>
          </w:r>
        </w:p>
        <w:p w:rsidR="00856FE4" w:rsidRDefault="00856FE4">
          <w:pPr>
            <w:jc w:val="center"/>
            <w:rPr>
              <w:sz w:val="12"/>
            </w:rPr>
          </w:pPr>
        </w:p>
        <w:p w:rsidR="00856FE4" w:rsidRDefault="00856FE4">
          <w:pPr>
            <w:tabs>
              <w:tab w:val="left" w:pos="450"/>
              <w:tab w:val="left" w:pos="900"/>
            </w:tabs>
            <w:jc w:val="center"/>
            <w:rPr>
              <w:b/>
              <w:sz w:val="10"/>
            </w:rPr>
          </w:pPr>
          <w:r>
            <w:rPr>
              <w:lang w:val="en-US"/>
            </w:rPr>
            <w:t>Please Note Privacy Statement Overleaf</w:t>
          </w:r>
        </w:p>
      </w:tc>
      <w:tc>
        <w:tcPr>
          <w:tcW w:w="6770" w:type="dxa"/>
          <w:gridSpan w:val="2"/>
          <w:vMerge/>
          <w:tcBorders>
            <w:left w:val="single" w:sz="4" w:space="0" w:color="auto"/>
          </w:tcBorders>
        </w:tcPr>
        <w:p w:rsidR="00856FE4" w:rsidRDefault="00856FE4">
          <w:pPr>
            <w:tabs>
              <w:tab w:val="left" w:pos="450"/>
              <w:tab w:val="left" w:pos="900"/>
            </w:tabs>
            <w:rPr>
              <w:b/>
              <w:sz w:val="10"/>
            </w:rPr>
          </w:pPr>
        </w:p>
      </w:tc>
    </w:tr>
    <w:tr w:rsidR="00856FE4">
      <w:tblPrEx>
        <w:tblCellMar>
          <w:top w:w="0" w:type="dxa"/>
          <w:bottom w:w="0" w:type="dxa"/>
        </w:tblCellMar>
      </w:tblPrEx>
      <w:trPr>
        <w:trHeight w:hRule="exact" w:val="1219"/>
      </w:trPr>
      <w:tc>
        <w:tcPr>
          <w:tcW w:w="3686" w:type="dxa"/>
          <w:gridSpan w:val="4"/>
          <w:tcBorders>
            <w:top w:val="single" w:sz="6" w:space="0" w:color="auto"/>
          </w:tcBorders>
        </w:tcPr>
        <w:p w:rsidR="00856FE4" w:rsidRDefault="00856FE4">
          <w:pPr>
            <w:pStyle w:val="Heading2"/>
          </w:pPr>
        </w:p>
      </w:tc>
      <w:tc>
        <w:tcPr>
          <w:tcW w:w="6770" w:type="dxa"/>
          <w:gridSpan w:val="2"/>
          <w:tcBorders>
            <w:left w:val="nil"/>
          </w:tcBorders>
        </w:tcPr>
        <w:p w:rsidR="00856FE4" w:rsidRDefault="00856FE4">
          <w:pPr>
            <w:tabs>
              <w:tab w:val="left" w:pos="5884"/>
              <w:tab w:val="right" w:pos="9639"/>
            </w:tabs>
            <w:jc w:val="right"/>
            <w:rPr>
              <w:rFonts w:ascii="Arial" w:hAnsi="Arial"/>
              <w:b/>
              <w:sz w:val="24"/>
            </w:rPr>
          </w:pPr>
          <w:r>
            <w:rPr>
              <w:rFonts w:ascii="Arial" w:hAnsi="Arial"/>
              <w:b/>
              <w:sz w:val="24"/>
            </w:rPr>
            <w:t>POWER OF ATTORNEY</w:t>
          </w:r>
        </w:p>
        <w:p w:rsidR="00856FE4" w:rsidRDefault="00856FE4">
          <w:pPr>
            <w:tabs>
              <w:tab w:val="left" w:pos="5884"/>
              <w:tab w:val="right" w:pos="9639"/>
            </w:tabs>
            <w:jc w:val="right"/>
            <w:rPr>
              <w:rFonts w:ascii="Arial" w:hAnsi="Arial"/>
              <w:b/>
              <w:sz w:val="24"/>
            </w:rPr>
          </w:pPr>
        </w:p>
      </w:tc>
    </w:tr>
  </w:tbl>
  <w:p w:rsidR="00856FE4" w:rsidRPr="000C6FD6" w:rsidRDefault="00856FE4">
    <w:pPr>
      <w:rPr>
        <w:rFonts w:ascii="Arial" w:hAnsi="Arial" w:cs="Arial"/>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9B07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FBE2D0C"/>
    <w:multiLevelType w:val="hybridMultilevel"/>
    <w:tmpl w:val="BA1E8440"/>
    <w:lvl w:ilvl="0" w:tplc="FFFFFFFF">
      <w:start w:val="2"/>
      <w:numFmt w:val="decimal"/>
      <w:lvlText w:val="%1."/>
      <w:legacy w:legacy="1" w:legacySpace="0" w:legacyIndent="283"/>
      <w:lvlJc w:val="left"/>
      <w:pPr>
        <w:ind w:left="283" w:hanging="283"/>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76A39AF"/>
    <w:multiLevelType w:val="singleLevel"/>
    <w:tmpl w:val="0C090019"/>
    <w:lvl w:ilvl="0">
      <w:start w:val="1"/>
      <w:numFmt w:val="lowerLetter"/>
      <w:lvlText w:val="(%1)"/>
      <w:lvlJc w:val="left"/>
      <w:pPr>
        <w:tabs>
          <w:tab w:val="num" w:pos="360"/>
        </w:tabs>
        <w:ind w:left="360" w:hanging="360"/>
      </w:pPr>
    </w:lvl>
  </w:abstractNum>
  <w:abstractNum w:abstractNumId="4">
    <w:nsid w:val="317B6598"/>
    <w:multiLevelType w:val="singleLevel"/>
    <w:tmpl w:val="6826026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5">
    <w:nsid w:val="43B40CA0"/>
    <w:multiLevelType w:val="multilevel"/>
    <w:tmpl w:val="257C80FE"/>
    <w:lvl w:ilvl="0">
      <w:start w:val="1"/>
      <w:numFmt w:val="decimal"/>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6">
    <w:nsid w:val="4CF51EAF"/>
    <w:multiLevelType w:val="singleLevel"/>
    <w:tmpl w:val="0C09000F"/>
    <w:lvl w:ilvl="0">
      <w:start w:val="1"/>
      <w:numFmt w:val="decimal"/>
      <w:lvlText w:val="%1."/>
      <w:lvlJc w:val="left"/>
      <w:pPr>
        <w:tabs>
          <w:tab w:val="num" w:pos="360"/>
        </w:tabs>
        <w:ind w:left="360" w:hanging="360"/>
      </w:pPr>
    </w:lvl>
  </w:abstractNum>
  <w:abstractNum w:abstractNumId="7">
    <w:nsid w:val="56DD1D79"/>
    <w:multiLevelType w:val="multilevel"/>
    <w:tmpl w:val="E186571E"/>
    <w:lvl w:ilvl="0">
      <w:start w:val="1"/>
      <w:numFmt w:val="decimal"/>
      <w:lvlText w:val="%1."/>
      <w:lvlJc w:val="left"/>
      <w:pPr>
        <w:tabs>
          <w:tab w:val="num" w:pos="720"/>
        </w:tabs>
        <w:ind w:left="720" w:hanging="360"/>
      </w:pPr>
      <w:rPr>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2A052F8"/>
    <w:multiLevelType w:val="singleLevel"/>
    <w:tmpl w:val="59B2830C"/>
    <w:lvl w:ilvl="0">
      <w:start w:val="2"/>
      <w:numFmt w:val="decimal"/>
      <w:lvlText w:val="%1."/>
      <w:legacy w:legacy="1" w:legacySpace="0" w:legacyIndent="283"/>
      <w:lvlJc w:val="left"/>
      <w:pPr>
        <w:ind w:left="283" w:hanging="283"/>
      </w:pPr>
    </w:lvl>
  </w:abstractNum>
  <w:num w:numId="1">
    <w:abstractNumId w:val="4"/>
  </w:num>
  <w:num w:numId="2">
    <w:abstractNumId w:val="6"/>
  </w:num>
  <w:num w:numId="3">
    <w:abstractNumId w:val="8"/>
  </w:num>
  <w:num w:numId="4">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1"/>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D6"/>
    <w:rsid w:val="000741E0"/>
    <w:rsid w:val="000C6FD6"/>
    <w:rsid w:val="00187B3D"/>
    <w:rsid w:val="00246841"/>
    <w:rsid w:val="002812D4"/>
    <w:rsid w:val="00345CE7"/>
    <w:rsid w:val="003957D0"/>
    <w:rsid w:val="00420B23"/>
    <w:rsid w:val="00525380"/>
    <w:rsid w:val="005F17D9"/>
    <w:rsid w:val="00662656"/>
    <w:rsid w:val="007251DD"/>
    <w:rsid w:val="008309AA"/>
    <w:rsid w:val="00846C55"/>
    <w:rsid w:val="00856FE4"/>
    <w:rsid w:val="00863F39"/>
    <w:rsid w:val="0089712E"/>
    <w:rsid w:val="009827A1"/>
    <w:rsid w:val="00A90A71"/>
    <w:rsid w:val="00B0628F"/>
    <w:rsid w:val="00B46291"/>
    <w:rsid w:val="00C62F70"/>
    <w:rsid w:val="00E70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i/>
      <w:sz w:val="14"/>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spacing w:line="0" w:lineRule="atLeast"/>
      <w:jc w:val="center"/>
      <w:outlineLvl w:val="2"/>
    </w:pPr>
    <w:rPr>
      <w:b/>
    </w:rPr>
  </w:style>
  <w:style w:type="paragraph" w:styleId="Heading4">
    <w:name w:val="heading 4"/>
    <w:basedOn w:val="Normal"/>
    <w:next w:val="Normal"/>
    <w:qFormat/>
    <w:pPr>
      <w:keepNext/>
      <w:spacing w:before="240" w:after="60"/>
      <w:outlineLvl w:val="3"/>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45CE7"/>
    <w:rPr>
      <w:rFonts w:ascii="Tahoma" w:hAnsi="Tahoma" w:cs="Tahoma"/>
      <w:sz w:val="16"/>
      <w:szCs w:val="16"/>
    </w:rPr>
  </w:style>
  <w:style w:type="character" w:customStyle="1" w:styleId="BalloonTextChar">
    <w:name w:val="Balloon Text Char"/>
    <w:basedOn w:val="DefaultParagraphFont"/>
    <w:link w:val="BalloonText"/>
    <w:rsid w:val="00345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i/>
      <w:sz w:val="14"/>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spacing w:line="0" w:lineRule="atLeast"/>
      <w:jc w:val="center"/>
      <w:outlineLvl w:val="2"/>
    </w:pPr>
    <w:rPr>
      <w:b/>
    </w:rPr>
  </w:style>
  <w:style w:type="paragraph" w:styleId="Heading4">
    <w:name w:val="heading 4"/>
    <w:basedOn w:val="Normal"/>
    <w:next w:val="Normal"/>
    <w:qFormat/>
    <w:pPr>
      <w:keepNext/>
      <w:spacing w:before="240" w:after="60"/>
      <w:outlineLvl w:val="3"/>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45CE7"/>
    <w:rPr>
      <w:rFonts w:ascii="Tahoma" w:hAnsi="Tahoma" w:cs="Tahoma"/>
      <w:sz w:val="16"/>
      <w:szCs w:val="16"/>
    </w:rPr>
  </w:style>
  <w:style w:type="character" w:customStyle="1" w:styleId="BalloonTextChar">
    <w:name w:val="Balloon Text Char"/>
    <w:basedOn w:val="DefaultParagraphFont"/>
    <w:link w:val="BalloonText"/>
    <w:rsid w:val="00345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46</vt:lpstr>
    </vt:vector>
  </TitlesOfParts>
  <Company>NT Attorney General's</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dc:title>
  <dc:subject>Application to Note Change of Name</dc:subject>
  <dc:creator>Northern Territory Government</dc:creator>
  <cp:lastModifiedBy>Andrea Ruske</cp:lastModifiedBy>
  <cp:revision>2</cp:revision>
  <cp:lastPrinted>2006-10-04T22:54:00Z</cp:lastPrinted>
  <dcterms:created xsi:type="dcterms:W3CDTF">2015-07-02T05:33:00Z</dcterms:created>
  <dcterms:modified xsi:type="dcterms:W3CDTF">2015-07-02T05:33:00Z</dcterms:modified>
</cp:coreProperties>
</file>