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Style w:val="TitleChar"/>
        </w:rPr>
        <w:alias w:val="Title"/>
        <w:tag w:val="Title"/>
        <w:id w:val="-509755993"/>
        <w:placeholder>
          <w:docPart w:val="DDE3C31BE4BC47F090879F1DF95B063F"/>
        </w:placeholder>
        <w:dataBinding w:prefixMappings="xmlns:ns0='http://purl.org/dc/elements/1.1/' xmlns:ns1='http://schemas.openxmlformats.org/package/2006/metadata/core-properties' " w:xpath="/ns1:coreProperties[1]/ns0:title[1]" w:storeItemID="{6C3C8BC8-F283-45AE-878A-BAB7291924A1}"/>
        <w15:color w:val="1F1F5F"/>
        <w:text w:multiLine="1"/>
      </w:sdtPr>
      <w:sdtContent>
        <w:p w14:paraId="10D7D020" w14:textId="77777777" w:rsidR="00D61FD1" w:rsidRDefault="00DB5B5C" w:rsidP="00FC57D9">
          <w:pPr>
            <w:pStyle w:val="Title"/>
            <w:spacing w:after="480"/>
          </w:pPr>
          <w:r>
            <w:rPr>
              <w:rStyle w:val="TitleChar"/>
            </w:rPr>
            <w:t xml:space="preserve">Regulatory </w:t>
          </w:r>
          <w:r w:rsidR="00FC57D9">
            <w:rPr>
              <w:rStyle w:val="TitleChar"/>
            </w:rPr>
            <w:t xml:space="preserve">statement: </w:t>
          </w:r>
          <w:r w:rsidR="00FC57D9" w:rsidRPr="00DB5B5C">
            <w:rPr>
              <w:rStyle w:val="TitleChar"/>
            </w:rPr>
            <w:t>removal of water licence security levels</w:t>
          </w:r>
        </w:p>
      </w:sdtContent>
    </w:sdt>
    <w:bookmarkStart w:id="0" w:name="_Toc15286907" w:displacedByCustomXml="prev"/>
    <w:bookmarkStart w:id="1" w:name="_Toc15286861" w:displacedByCustomXml="prev"/>
    <w:bookmarkEnd w:id="1"/>
    <w:bookmarkEnd w:id="0"/>
    <w:p w14:paraId="425810F9" w14:textId="77777777" w:rsidR="00D61FD1" w:rsidRDefault="00A473AB" w:rsidP="008F30DE">
      <w:pPr>
        <w:pStyle w:val="Heading1"/>
        <w:shd w:val="clear" w:color="auto" w:fill="FFFFFF" w:themeFill="background1"/>
        <w:rPr>
          <w:lang w:eastAsia="en-AU"/>
        </w:rPr>
      </w:pPr>
      <w:r>
        <w:rPr>
          <w:lang w:eastAsia="en-AU"/>
        </w:rPr>
        <w:t xml:space="preserve">Key </w:t>
      </w:r>
      <w:r w:rsidR="00FC57D9">
        <w:rPr>
          <w:lang w:eastAsia="en-AU"/>
        </w:rPr>
        <w:t>messages</w:t>
      </w:r>
    </w:p>
    <w:p w14:paraId="479006E2" w14:textId="77777777" w:rsidR="00CD4F07" w:rsidRDefault="00CD4F07" w:rsidP="00FC57D9">
      <w:pPr>
        <w:pStyle w:val="ListParagraph"/>
        <w:numPr>
          <w:ilvl w:val="0"/>
          <w:numId w:val="48"/>
        </w:numPr>
        <w:shd w:val="clear" w:color="auto" w:fill="FFFFFF" w:themeFill="background1"/>
        <w:spacing w:after="200"/>
        <w:ind w:left="426" w:hanging="284"/>
        <w:rPr>
          <w:lang w:eastAsia="en-AU"/>
        </w:rPr>
      </w:pPr>
      <w:r>
        <w:rPr>
          <w:lang w:eastAsia="en-AU"/>
        </w:rPr>
        <w:t>All water licences are treated as high security licences to ensure equity of access to water</w:t>
      </w:r>
      <w:r w:rsidR="00FC57D9">
        <w:rPr>
          <w:lang w:eastAsia="en-AU"/>
        </w:rPr>
        <w:t>.</w:t>
      </w:r>
    </w:p>
    <w:p w14:paraId="7B64F18D" w14:textId="77777777" w:rsidR="00DB5B5C" w:rsidRDefault="00DB5B5C" w:rsidP="00FC57D9">
      <w:pPr>
        <w:pStyle w:val="ListParagraph"/>
        <w:numPr>
          <w:ilvl w:val="0"/>
          <w:numId w:val="48"/>
        </w:numPr>
        <w:shd w:val="clear" w:color="auto" w:fill="FFFFFF" w:themeFill="background1"/>
        <w:spacing w:after="200"/>
        <w:ind w:left="426" w:hanging="284"/>
        <w:rPr>
          <w:lang w:eastAsia="en-AU"/>
        </w:rPr>
      </w:pPr>
      <w:r>
        <w:rPr>
          <w:lang w:eastAsia="en-AU"/>
        </w:rPr>
        <w:t>Security levels are be</w:t>
      </w:r>
      <w:r w:rsidR="00CD4F07">
        <w:rPr>
          <w:lang w:eastAsia="en-AU"/>
        </w:rPr>
        <w:t>ing removed from water licences</w:t>
      </w:r>
      <w:r w:rsidR="00FC57D9">
        <w:rPr>
          <w:lang w:eastAsia="en-AU"/>
        </w:rPr>
        <w:t xml:space="preserve"> as part of the renewal process.</w:t>
      </w:r>
    </w:p>
    <w:p w14:paraId="6A93AC2D" w14:textId="77777777" w:rsidR="00DB5B5C" w:rsidRDefault="00DB5B5C" w:rsidP="00FC57D9">
      <w:pPr>
        <w:pStyle w:val="ListParagraph"/>
        <w:numPr>
          <w:ilvl w:val="0"/>
          <w:numId w:val="48"/>
        </w:numPr>
        <w:shd w:val="clear" w:color="auto" w:fill="FFFFFF" w:themeFill="background1"/>
        <w:spacing w:after="200"/>
        <w:ind w:left="426" w:hanging="284"/>
        <w:rPr>
          <w:lang w:eastAsia="en-AU"/>
        </w:rPr>
      </w:pPr>
      <w:r>
        <w:rPr>
          <w:lang w:eastAsia="en-AU"/>
        </w:rPr>
        <w:t>Where an announced allocation under 100% is declared, water entitlements will be reduced based on the actual and projected u</w:t>
      </w:r>
      <w:r w:rsidR="00914568">
        <w:rPr>
          <w:lang w:eastAsia="en-AU"/>
        </w:rPr>
        <w:t>se of water under the licence.</w:t>
      </w:r>
    </w:p>
    <w:p w14:paraId="3E41213A" w14:textId="77777777" w:rsidR="00E152A3" w:rsidRPr="00E152A3" w:rsidRDefault="00A473AB" w:rsidP="008F30DE">
      <w:pPr>
        <w:pStyle w:val="Heading1"/>
        <w:shd w:val="clear" w:color="auto" w:fill="FFFFFF" w:themeFill="background1"/>
        <w:rPr>
          <w:lang w:eastAsia="en-AU"/>
        </w:rPr>
      </w:pPr>
      <w:r>
        <w:rPr>
          <w:lang w:eastAsia="en-AU"/>
        </w:rPr>
        <w:t>Background</w:t>
      </w:r>
    </w:p>
    <w:p w14:paraId="63A4709B" w14:textId="77777777" w:rsidR="00DB5B5C" w:rsidRDefault="00DB5B5C" w:rsidP="00DB5B5C">
      <w:pPr>
        <w:shd w:val="clear" w:color="auto" w:fill="FFFFFF" w:themeFill="background1"/>
        <w:rPr>
          <w:lang w:eastAsia="en-AU"/>
        </w:rPr>
      </w:pPr>
      <w:r>
        <w:rPr>
          <w:lang w:eastAsia="en-AU"/>
        </w:rPr>
        <w:t xml:space="preserve">Water extraction licences issued under the </w:t>
      </w:r>
      <w:r w:rsidRPr="004143E2">
        <w:rPr>
          <w:i/>
          <w:lang w:eastAsia="en-AU"/>
        </w:rPr>
        <w:t>Water Act 1992</w:t>
      </w:r>
      <w:r>
        <w:rPr>
          <w:lang w:eastAsia="en-AU"/>
        </w:rPr>
        <w:t xml:space="preserve">, have historically been issued with a security level of high, </w:t>
      </w:r>
      <w:proofErr w:type="gramStart"/>
      <w:r>
        <w:rPr>
          <w:lang w:eastAsia="en-AU"/>
        </w:rPr>
        <w:t>medium</w:t>
      </w:r>
      <w:proofErr w:type="gramEnd"/>
      <w:r>
        <w:rPr>
          <w:lang w:eastAsia="en-AU"/>
        </w:rPr>
        <w:t xml:space="preserve"> or low. Licence security levels are associated with announced allocations, which is an adaptive management tool that allows the volume of licensed extraction to be varied in response to water availability. Licences for public water suppl</w:t>
      </w:r>
      <w:r w:rsidR="00914568">
        <w:rPr>
          <w:lang w:eastAsia="en-AU"/>
        </w:rPr>
        <w:t>y do not have a security level.</w:t>
      </w:r>
    </w:p>
    <w:p w14:paraId="3680CF8A" w14:textId="77777777" w:rsidR="00DB5B5C" w:rsidRDefault="00DB5B5C" w:rsidP="00DB5B5C">
      <w:pPr>
        <w:shd w:val="clear" w:color="auto" w:fill="FFFFFF" w:themeFill="background1"/>
        <w:rPr>
          <w:lang w:eastAsia="en-AU"/>
        </w:rPr>
      </w:pPr>
      <w:r>
        <w:rPr>
          <w:lang w:eastAsia="en-AU"/>
        </w:rPr>
        <w:t>Every year by 1 May, the Controller of Water Resources announces what percentage of a licensed entitlement can be used by a licence holder during the upcoming water year. These decisions are determined through an assessment of the availability of water, based on information such as climate projections, groundwater levels, predicted river flows, rainfall data, water use and information from the Bureau of</w:t>
      </w:r>
      <w:r w:rsidR="00914568">
        <w:rPr>
          <w:lang w:eastAsia="en-AU"/>
        </w:rPr>
        <w:t xml:space="preserve"> Meteorology’s climate outlook.</w:t>
      </w:r>
    </w:p>
    <w:p w14:paraId="06A6A3D3" w14:textId="77777777" w:rsidR="00DB5B5C" w:rsidRDefault="00DB5B5C" w:rsidP="00DB5B5C">
      <w:pPr>
        <w:shd w:val="clear" w:color="auto" w:fill="FFFFFF" w:themeFill="background1"/>
        <w:rPr>
          <w:lang w:eastAsia="en-AU"/>
        </w:rPr>
      </w:pPr>
      <w:r>
        <w:rPr>
          <w:lang w:eastAsia="en-AU"/>
        </w:rPr>
        <w:t xml:space="preserve">When a decision is made to temporarily reduce water entitlements to less than 100%, it is to protect the environmental, </w:t>
      </w:r>
      <w:proofErr w:type="gramStart"/>
      <w:r>
        <w:rPr>
          <w:lang w:eastAsia="en-AU"/>
        </w:rPr>
        <w:t>cultural</w:t>
      </w:r>
      <w:proofErr w:type="gramEnd"/>
      <w:r>
        <w:rPr>
          <w:lang w:eastAsia="en-AU"/>
        </w:rPr>
        <w:t xml:space="preserve"> and social values asso</w:t>
      </w:r>
      <w:r w:rsidR="00914568">
        <w:rPr>
          <w:lang w:eastAsia="en-AU"/>
        </w:rPr>
        <w:t>ciated with the water resource.</w:t>
      </w:r>
    </w:p>
    <w:p w14:paraId="41E77C17" w14:textId="77777777" w:rsidR="00DB5B5C" w:rsidRDefault="00DB5B5C" w:rsidP="00DB5B5C">
      <w:pPr>
        <w:shd w:val="clear" w:color="auto" w:fill="FFFFFF" w:themeFill="background1"/>
        <w:rPr>
          <w:lang w:eastAsia="en-AU"/>
        </w:rPr>
      </w:pPr>
      <w:r>
        <w:rPr>
          <w:lang w:eastAsia="en-AU"/>
        </w:rPr>
        <w:t xml:space="preserve">The licence security levels were intended to indicate the order and priority in which reductions to extraction limits are made under the announced allocation process, where reductions are </w:t>
      </w:r>
      <w:r w:rsidR="00914568">
        <w:rPr>
          <w:lang w:eastAsia="en-AU"/>
        </w:rPr>
        <w:t>required in a given water year.</w:t>
      </w:r>
    </w:p>
    <w:p w14:paraId="68905F29" w14:textId="77777777" w:rsidR="00DB5B5C" w:rsidRDefault="00DB5B5C" w:rsidP="00DB5B5C">
      <w:pPr>
        <w:shd w:val="clear" w:color="auto" w:fill="FFFFFF" w:themeFill="background1"/>
        <w:rPr>
          <w:lang w:eastAsia="en-AU"/>
        </w:rPr>
      </w:pPr>
      <w:r>
        <w:rPr>
          <w:lang w:eastAsia="en-AU"/>
        </w:rPr>
        <w:t xml:space="preserve">A review of licence security levels has resulted in the decision to remove them from licences. It has been determined that it is more equitable to reduce licensed entitlements based on </w:t>
      </w:r>
      <w:r w:rsidR="00CD4F07">
        <w:rPr>
          <w:lang w:eastAsia="en-AU"/>
        </w:rPr>
        <w:t xml:space="preserve">the </w:t>
      </w:r>
      <w:r>
        <w:rPr>
          <w:lang w:eastAsia="en-AU"/>
        </w:rPr>
        <w:t xml:space="preserve">unused </w:t>
      </w:r>
      <w:r w:rsidR="00CD4F07">
        <w:rPr>
          <w:lang w:eastAsia="en-AU"/>
        </w:rPr>
        <w:t xml:space="preserve">component of a </w:t>
      </w:r>
      <w:r>
        <w:rPr>
          <w:lang w:eastAsia="en-AU"/>
        </w:rPr>
        <w:t xml:space="preserve">water entitlement, </w:t>
      </w:r>
      <w:r w:rsidR="00914568">
        <w:rPr>
          <w:lang w:eastAsia="en-AU"/>
        </w:rPr>
        <w:t>rather than by security levels.</w:t>
      </w:r>
    </w:p>
    <w:p w14:paraId="059F9BD0" w14:textId="77777777" w:rsidR="00DB5B5C" w:rsidRDefault="00DB5B5C" w:rsidP="00DB5B5C">
      <w:pPr>
        <w:shd w:val="clear" w:color="auto" w:fill="FFFFFF" w:themeFill="background1"/>
        <w:rPr>
          <w:lang w:eastAsia="en-AU"/>
        </w:rPr>
      </w:pPr>
      <w:r>
        <w:rPr>
          <w:lang w:eastAsia="en-AU"/>
        </w:rPr>
        <w:t xml:space="preserve">When an announced allocation under 100% is declared, reducing licences according to actual and projected take results in a fairer distribution of water resources, which better contributes to protect existing consumptive beneficial uses of groundwater. This means that licence holders who are not using </w:t>
      </w:r>
      <w:proofErr w:type="gramStart"/>
      <w:r>
        <w:rPr>
          <w:lang w:eastAsia="en-AU"/>
        </w:rPr>
        <w:t>all of</w:t>
      </w:r>
      <w:proofErr w:type="gramEnd"/>
      <w:r>
        <w:rPr>
          <w:lang w:eastAsia="en-AU"/>
        </w:rPr>
        <w:t xml:space="preserve"> their licensed entitlement, will have their entitlements reduced by a portion of the entitlement that they are not using, before a reduction is applied to the extraction limits of licence holders who req</w:t>
      </w:r>
      <w:r w:rsidR="00914568">
        <w:rPr>
          <w:lang w:eastAsia="en-AU"/>
        </w:rPr>
        <w:t>uire all of their entitlement.</w:t>
      </w:r>
    </w:p>
    <w:p w14:paraId="57292DF6" w14:textId="77777777" w:rsidR="006A2F2D" w:rsidRPr="00996655" w:rsidRDefault="00DB5B5C" w:rsidP="00DB5B5C">
      <w:pPr>
        <w:shd w:val="clear" w:color="auto" w:fill="FFFFFF" w:themeFill="background1"/>
        <w:rPr>
          <w:lang w:eastAsia="en-AU"/>
        </w:rPr>
      </w:pPr>
      <w:r>
        <w:rPr>
          <w:lang w:eastAsia="en-AU"/>
        </w:rPr>
        <w:t>As a result, security levels are no longer included on new water licences. Furthermore, security levels are being removed from existing licences as they are renewed or amended. Should an announced allocation of less than 100% be declared while some licences still have a security level, all licences will be treated as high security licences.</w:t>
      </w:r>
    </w:p>
    <w:sectPr w:rsidR="006A2F2D" w:rsidRPr="00996655" w:rsidSect="00FC57D9">
      <w:headerReference w:type="default" r:id="rId9"/>
      <w:footerReference w:type="default" r:id="rId10"/>
      <w:footerReference w:type="first" r:id="rId11"/>
      <w:pgSz w:w="11906" w:h="16838" w:code="9"/>
      <w:pgMar w:top="794" w:right="794" w:bottom="794" w:left="79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6F144" w14:textId="77777777" w:rsidR="005B47A6" w:rsidRDefault="005B47A6" w:rsidP="007332FF">
      <w:r>
        <w:separator/>
      </w:r>
    </w:p>
  </w:endnote>
  <w:endnote w:type="continuationSeparator" w:id="0">
    <w:p w14:paraId="027474A5" w14:textId="77777777" w:rsidR="005B47A6" w:rsidRDefault="005B47A6"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F077B" w14:textId="77777777" w:rsidR="00996655" w:rsidRDefault="00996655" w:rsidP="0099665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996655" w:rsidRPr="00132658" w14:paraId="5FAFD632" w14:textId="77777777" w:rsidTr="001D258A">
      <w:trPr>
        <w:cantSplit/>
        <w:trHeight w:hRule="exact" w:val="567"/>
      </w:trPr>
      <w:tc>
        <w:tcPr>
          <w:tcW w:w="10318" w:type="dxa"/>
          <w:vAlign w:val="bottom"/>
        </w:tcPr>
        <w:p w14:paraId="799EC25C" w14:textId="77777777" w:rsidR="00996655" w:rsidRPr="00750D2F" w:rsidRDefault="00996655" w:rsidP="00996655">
          <w:pPr>
            <w:spacing w:after="0"/>
            <w:rPr>
              <w:rStyle w:val="PageNumber"/>
            </w:rPr>
          </w:pPr>
          <w:r w:rsidRPr="00750D2F">
            <w:rPr>
              <w:rStyle w:val="PageNumber"/>
            </w:rPr>
            <w:t xml:space="preserve">Department of </w:t>
          </w:r>
          <w:sdt>
            <w:sdtPr>
              <w:rPr>
                <w:rStyle w:val="PageNumber"/>
                <w:b/>
              </w:rPr>
              <w:alias w:val="Company"/>
              <w:tag w:val=""/>
              <w:id w:val="310921806"/>
              <w:placeholder>
                <w:docPart w:val="DDE3C31BE4BC47F090879F1DF95B063F"/>
              </w:placeholder>
              <w:dataBinding w:prefixMappings="xmlns:ns0='http://schemas.openxmlformats.org/officeDocument/2006/extended-properties' " w:xpath="/ns0:Properties[1]/ns0:Company[1]" w:storeItemID="{6668398D-A668-4E3E-A5EB-62B293D839F1}"/>
              <w15:color w:val="000000"/>
              <w:text w:multiLine="1"/>
            </w:sdtPr>
            <w:sdtContent>
              <w:r w:rsidR="00E92823">
                <w:rPr>
                  <w:rStyle w:val="PageNumber"/>
                  <w:b/>
                </w:rPr>
                <w:t xml:space="preserve">Environment, </w:t>
              </w:r>
              <w:proofErr w:type="gramStart"/>
              <w:r w:rsidR="00E92823">
                <w:rPr>
                  <w:rStyle w:val="PageNumber"/>
                  <w:b/>
                </w:rPr>
                <w:t>Parks</w:t>
              </w:r>
              <w:proofErr w:type="gramEnd"/>
              <w:r w:rsidR="00E92823">
                <w:rPr>
                  <w:rStyle w:val="PageNumber"/>
                  <w:b/>
                </w:rPr>
                <w:t xml:space="preserve"> and Water Security</w:t>
              </w:r>
            </w:sdtContent>
          </w:sdt>
        </w:p>
        <w:p w14:paraId="5A934AF7" w14:textId="77777777" w:rsidR="00996655" w:rsidRPr="00AC4488" w:rsidRDefault="00996655" w:rsidP="0099665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FC57D9">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FC57D9">
            <w:rPr>
              <w:rStyle w:val="PageNumber"/>
              <w:noProof/>
            </w:rPr>
            <w:t>2</w:t>
          </w:r>
          <w:r w:rsidRPr="00AC4488">
            <w:rPr>
              <w:rStyle w:val="PageNumber"/>
            </w:rPr>
            <w:fldChar w:fldCharType="end"/>
          </w:r>
        </w:p>
      </w:tc>
    </w:tr>
  </w:tbl>
  <w:p w14:paraId="77B92EA7" w14:textId="77777777" w:rsidR="00CA36A0" w:rsidRPr="00996655" w:rsidRDefault="00CA36A0" w:rsidP="00996655">
    <w:pPr>
      <w:pStyle w:val="Hidden"/>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2A6C4" w14:textId="77777777" w:rsidR="00D15D88" w:rsidRDefault="00D15D88" w:rsidP="00C0326E">
    <w:pPr>
      <w:spacing w:after="0"/>
    </w:pPr>
  </w:p>
  <w:p w14:paraId="31E46434" w14:textId="77777777" w:rsidR="00996655" w:rsidRDefault="00996655" w:rsidP="00996655">
    <w:pPr>
      <w:pStyle w:val="Hidden"/>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C0326E" w:rsidRPr="00132658" w14:paraId="32F4C919" w14:textId="77777777" w:rsidTr="008921B4">
      <w:trPr>
        <w:cantSplit/>
        <w:trHeight w:hRule="exact" w:val="1134"/>
      </w:trPr>
      <w:tc>
        <w:tcPr>
          <w:tcW w:w="7767" w:type="dxa"/>
          <w:vAlign w:val="bottom"/>
        </w:tcPr>
        <w:p w14:paraId="21E4DECE" w14:textId="711185AC" w:rsidR="00901430" w:rsidRPr="00901430" w:rsidRDefault="00901430" w:rsidP="00C0326E">
          <w:pPr>
            <w:spacing w:after="0"/>
            <w:rPr>
              <w:rStyle w:val="PageNumber"/>
            </w:rPr>
          </w:pPr>
          <w:r>
            <w:rPr>
              <w:rStyle w:val="PageNumber"/>
            </w:rPr>
            <w:t xml:space="preserve">Department of </w:t>
          </w:r>
          <w:sdt>
            <w:sdtPr>
              <w:rPr>
                <w:b/>
                <w:sz w:val="19"/>
                <w:szCs w:val="19"/>
              </w:rPr>
              <w:alias w:val="Company"/>
              <w:tag w:val=""/>
              <w:id w:val="250782577"/>
              <w:dataBinding w:prefixMappings="xmlns:ns0='http://schemas.openxmlformats.org/officeDocument/2006/extended-properties' " w:xpath="/ns0:Properties[1]/ns0:Company[1]" w:storeItemID="{6668398D-A668-4E3E-A5EB-62B293D839F1}"/>
              <w15:color w:val="000000"/>
              <w:text w:multiLine="1"/>
            </w:sdtPr>
            <w:sdtContent>
              <w:r w:rsidR="00E92823">
                <w:rPr>
                  <w:b/>
                  <w:sz w:val="19"/>
                  <w:szCs w:val="19"/>
                </w:rPr>
                <w:t xml:space="preserve">Environment, </w:t>
              </w:r>
              <w:proofErr w:type="gramStart"/>
              <w:r w:rsidR="00E92823">
                <w:rPr>
                  <w:b/>
                  <w:sz w:val="19"/>
                  <w:szCs w:val="19"/>
                </w:rPr>
                <w:t>Parks</w:t>
              </w:r>
              <w:proofErr w:type="gramEnd"/>
              <w:r w:rsidR="00E92823">
                <w:rPr>
                  <w:b/>
                  <w:sz w:val="19"/>
                  <w:szCs w:val="19"/>
                </w:rPr>
                <w:t xml:space="preserve"> and Water Security</w:t>
              </w:r>
            </w:sdtContent>
          </w:sdt>
          <w:r w:rsidR="00B03A79">
            <w:rPr>
              <w:b/>
              <w:sz w:val="19"/>
              <w:szCs w:val="19"/>
            </w:rPr>
            <w:br/>
          </w:r>
          <w:r w:rsidR="00B03A79" w:rsidRPr="00B03A79">
            <w:rPr>
              <w:bCs/>
              <w:sz w:val="19"/>
              <w:szCs w:val="19"/>
            </w:rPr>
            <w:t>March 2024</w:t>
          </w:r>
        </w:p>
        <w:p w14:paraId="64445C5A" w14:textId="77777777" w:rsidR="00C0326E" w:rsidRPr="00CE30CF" w:rsidRDefault="00C0326E" w:rsidP="00FC57D9">
          <w:pPr>
            <w:spacing w:after="20"/>
            <w:rPr>
              <w:rStyle w:val="PageNumber"/>
            </w:rPr>
          </w:pPr>
          <w:r w:rsidRPr="00CE30CF">
            <w:rPr>
              <w:rStyle w:val="PageNumber"/>
            </w:rPr>
            <w:t xml:space="preserve">Page </w:t>
          </w:r>
          <w:r w:rsidRPr="00CE30CF">
            <w:rPr>
              <w:rStyle w:val="PageNumber"/>
            </w:rPr>
            <w:fldChar w:fldCharType="begin"/>
          </w:r>
          <w:r w:rsidRPr="00CE30CF">
            <w:rPr>
              <w:rStyle w:val="PageNumber"/>
            </w:rPr>
            <w:instrText xml:space="preserve"> PAGE  \* Arabic  \* MERGEFORMAT </w:instrText>
          </w:r>
          <w:r w:rsidRPr="00CE30CF">
            <w:rPr>
              <w:rStyle w:val="PageNumber"/>
            </w:rPr>
            <w:fldChar w:fldCharType="separate"/>
          </w:r>
          <w:r w:rsidR="00FC57D9">
            <w:rPr>
              <w:rStyle w:val="PageNumber"/>
              <w:noProof/>
            </w:rPr>
            <w:t>1</w:t>
          </w:r>
          <w:r w:rsidRPr="00CE30CF">
            <w:rPr>
              <w:rStyle w:val="PageNumber"/>
            </w:rPr>
            <w:fldChar w:fldCharType="end"/>
          </w:r>
          <w:r w:rsidRPr="00CE30CF">
            <w:rPr>
              <w:rStyle w:val="PageNumber"/>
            </w:rPr>
            <w:t xml:space="preserve"> of </w:t>
          </w:r>
          <w:r w:rsidRPr="00CE30CF">
            <w:rPr>
              <w:rStyle w:val="PageNumber"/>
            </w:rPr>
            <w:fldChar w:fldCharType="begin"/>
          </w:r>
          <w:r w:rsidRPr="00CE30CF">
            <w:rPr>
              <w:rStyle w:val="PageNumber"/>
            </w:rPr>
            <w:instrText xml:space="preserve"> NUMPAGES  \* Arabic  \* MERGEFORMAT </w:instrText>
          </w:r>
          <w:r w:rsidRPr="00CE30CF">
            <w:rPr>
              <w:rStyle w:val="PageNumber"/>
            </w:rPr>
            <w:fldChar w:fldCharType="separate"/>
          </w:r>
          <w:r w:rsidR="00FC57D9">
            <w:rPr>
              <w:rStyle w:val="PageNumber"/>
              <w:noProof/>
            </w:rPr>
            <w:t>1</w:t>
          </w:r>
          <w:r w:rsidRPr="00CE30CF">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vAlign w:val="bottom"/>
        </w:tcPr>
        <w:p w14:paraId="2D97C888" w14:textId="77777777" w:rsidR="00C0326E" w:rsidRPr="001E14EB" w:rsidRDefault="00C0326E" w:rsidP="00C0326E">
          <w:pPr>
            <w:spacing w:after="0"/>
            <w:jc w:val="right"/>
          </w:pPr>
          <w:r>
            <w:rPr>
              <w:noProof/>
              <w:lang w:eastAsia="en-AU"/>
            </w:rPr>
            <w:drawing>
              <wp:inline distT="0" distB="0" distL="0" distR="0" wp14:anchorId="27CA925B" wp14:editId="215D63FC">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73D386B1" w14:textId="77777777" w:rsidR="00EF7362" w:rsidRPr="00661BE1" w:rsidRDefault="00EF7362"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A9F14" w14:textId="77777777" w:rsidR="005B47A6" w:rsidRDefault="005B47A6" w:rsidP="007332FF">
      <w:r>
        <w:separator/>
      </w:r>
    </w:p>
  </w:footnote>
  <w:footnote w:type="continuationSeparator" w:id="0">
    <w:p w14:paraId="4D965C08" w14:textId="77777777" w:rsidR="005B47A6" w:rsidRDefault="005B47A6"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1F315" w14:textId="77777777" w:rsidR="00983000" w:rsidRPr="00162207" w:rsidRDefault="00000000" w:rsidP="00996655">
    <w:pPr>
      <w:pStyle w:val="Header"/>
      <w:tabs>
        <w:tab w:val="clear" w:pos="9638"/>
        <w:tab w:val="right" w:pos="10318"/>
      </w:tabs>
      <w:jc w:val="right"/>
    </w:pPr>
    <w:sdt>
      <w:sdt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Content>
        <w:r w:rsidR="00FC57D9">
          <w:t>Regulatory statement: removal of water licence security levels</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3154224"/>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7D7824"/>
    <w:multiLevelType w:val="multilevel"/>
    <w:tmpl w:val="E6E2F9F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8D26C06"/>
    <w:multiLevelType w:val="multilevel"/>
    <w:tmpl w:val="3E5E177A"/>
    <w:name w:val="NTG Table Bullet List33222222222222222"/>
    <w:numStyleLink w:val="Tablenumberlist"/>
  </w:abstractNum>
  <w:abstractNum w:abstractNumId="13" w15:restartNumberingAfterBreak="0">
    <w:nsid w:val="19533A06"/>
    <w:multiLevelType w:val="multilevel"/>
    <w:tmpl w:val="3928FD02"/>
    <w:name w:val="NTG Table Bullet List3222"/>
    <w:numStyleLink w:val="Bulletlist"/>
  </w:abstractNum>
  <w:abstractNum w:abstractNumId="14"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6" w15:restartNumberingAfterBreak="0">
    <w:nsid w:val="1B26429D"/>
    <w:multiLevelType w:val="multilevel"/>
    <w:tmpl w:val="3E5E177A"/>
    <w:name w:val="NTG Table Bullet List33222222222"/>
    <w:numStyleLink w:val="Tablenumberlist"/>
  </w:abstractNum>
  <w:abstractNum w:abstractNumId="17"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B86276C"/>
    <w:multiLevelType w:val="multilevel"/>
    <w:tmpl w:val="3928FD02"/>
    <w:name w:val="NTG Table Bullet List32223"/>
    <w:numStyleLink w:val="Bulletlist"/>
  </w:abstractNum>
  <w:abstractNum w:abstractNumId="19" w15:restartNumberingAfterBreak="0">
    <w:nsid w:val="1D0744AE"/>
    <w:multiLevelType w:val="multilevel"/>
    <w:tmpl w:val="3E5E177A"/>
    <w:name w:val="NTG Table Bullet List3222322"/>
    <w:numStyleLink w:val="Tablenumberlist"/>
  </w:abstractNum>
  <w:abstractNum w:abstractNumId="20"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2" w15:restartNumberingAfterBreak="0">
    <w:nsid w:val="272E3F76"/>
    <w:multiLevelType w:val="multilevel"/>
    <w:tmpl w:val="3E5E177A"/>
    <w:name w:val="NTG Table Bullet List3322"/>
    <w:numStyleLink w:val="Tablenumberlist"/>
  </w:abstractNum>
  <w:abstractNum w:abstractNumId="23" w15:restartNumberingAfterBreak="0">
    <w:nsid w:val="27CE4608"/>
    <w:multiLevelType w:val="multilevel"/>
    <w:tmpl w:val="3E5E177A"/>
    <w:name w:val="NTG Table Bullet List33222"/>
    <w:numStyleLink w:val="Tablenumberlist"/>
  </w:abstractNum>
  <w:abstractNum w:abstractNumId="24" w15:restartNumberingAfterBreak="0">
    <w:nsid w:val="27D83E4D"/>
    <w:multiLevelType w:val="multilevel"/>
    <w:tmpl w:val="3928FD02"/>
    <w:numStyleLink w:val="Bulletlist"/>
  </w:abstractNum>
  <w:abstractNum w:abstractNumId="25" w15:restartNumberingAfterBreak="0">
    <w:nsid w:val="28630758"/>
    <w:multiLevelType w:val="hybridMultilevel"/>
    <w:tmpl w:val="F078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A1520E7"/>
    <w:multiLevelType w:val="multilevel"/>
    <w:tmpl w:val="4E6AC8F6"/>
    <w:numStyleLink w:val="Numberlist"/>
  </w:abstractNum>
  <w:abstractNum w:abstractNumId="2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8"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E693641"/>
    <w:multiLevelType w:val="multilevel"/>
    <w:tmpl w:val="3E5E177A"/>
    <w:name w:val="NTG Table Bullet List33"/>
    <w:numStyleLink w:val="Tablenumberlist"/>
  </w:abstractNum>
  <w:abstractNum w:abstractNumId="30" w15:restartNumberingAfterBreak="0">
    <w:nsid w:val="2EF077BC"/>
    <w:multiLevelType w:val="multilevel"/>
    <w:tmpl w:val="0C78A7AC"/>
    <w:name w:val="NTG Table Bullet List33222222222222222222"/>
    <w:numStyleLink w:val="Tablebulletlist"/>
  </w:abstractNum>
  <w:abstractNum w:abstractNumId="31"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2" w15:restartNumberingAfterBreak="0">
    <w:nsid w:val="32DF44DA"/>
    <w:multiLevelType w:val="multilevel"/>
    <w:tmpl w:val="3E5E177A"/>
    <w:name w:val="NTG Table Bullet List3222323"/>
    <w:numStyleLink w:val="Tablenumberlist"/>
  </w:abstractNum>
  <w:abstractNum w:abstractNumId="3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4" w15:restartNumberingAfterBreak="0">
    <w:nsid w:val="378227E2"/>
    <w:multiLevelType w:val="hybridMultilevel"/>
    <w:tmpl w:val="6AE42F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6"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7" w15:restartNumberingAfterBreak="0">
    <w:nsid w:val="39EA11A0"/>
    <w:multiLevelType w:val="hybridMultilevel"/>
    <w:tmpl w:val="B414D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3BE61945"/>
    <w:multiLevelType w:val="multilevel"/>
    <w:tmpl w:val="3928FD02"/>
    <w:name w:val="NTG Table Bullet List332222222222222222"/>
    <w:numStyleLink w:val="Bulletlist"/>
  </w:abstractNum>
  <w:abstractNum w:abstractNumId="39" w15:restartNumberingAfterBreak="0">
    <w:nsid w:val="3BFF580C"/>
    <w:multiLevelType w:val="hybridMultilevel"/>
    <w:tmpl w:val="053637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3" w15:restartNumberingAfterBreak="0">
    <w:nsid w:val="49C43599"/>
    <w:multiLevelType w:val="hybridMultilevel"/>
    <w:tmpl w:val="EB862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9FD3A20"/>
    <w:multiLevelType w:val="multilevel"/>
    <w:tmpl w:val="3E5E177A"/>
    <w:name w:val="NTG Table Bullet List3322222222222"/>
    <w:numStyleLink w:val="Tablenumberlist"/>
  </w:abstractNum>
  <w:abstractNum w:abstractNumId="45"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6"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7"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8"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3842BC6"/>
    <w:multiLevelType w:val="multilevel"/>
    <w:tmpl w:val="0C78A7AC"/>
    <w:numStyleLink w:val="Tablebulletlist"/>
  </w:abstractNum>
  <w:abstractNum w:abstractNumId="51"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2"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3" w15:restartNumberingAfterBreak="0">
    <w:nsid w:val="56DA2CAE"/>
    <w:multiLevelType w:val="multilevel"/>
    <w:tmpl w:val="3E5E177A"/>
    <w:name w:val="NTG Table Bullet List332222222222222"/>
    <w:numStyleLink w:val="Tablenumberlist"/>
  </w:abstractNum>
  <w:abstractNum w:abstractNumId="54" w15:restartNumberingAfterBreak="0">
    <w:nsid w:val="583359D9"/>
    <w:multiLevelType w:val="multilevel"/>
    <w:tmpl w:val="3E5E177A"/>
    <w:name w:val="NTG Table Bullet List332222222"/>
    <w:numStyleLink w:val="Tablenumberlist"/>
  </w:abstractNum>
  <w:abstractNum w:abstractNumId="55"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6"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8E21323"/>
    <w:multiLevelType w:val="multilevel"/>
    <w:tmpl w:val="4E6AC8F6"/>
    <w:numStyleLink w:val="Numberlist"/>
  </w:abstractNum>
  <w:abstractNum w:abstractNumId="58" w15:restartNumberingAfterBreak="0">
    <w:nsid w:val="5B9A5FFE"/>
    <w:multiLevelType w:val="multilevel"/>
    <w:tmpl w:val="0C78A7AC"/>
    <w:name w:val="NTG Table Bullet List33222222222222"/>
    <w:numStyleLink w:val="Tablebulletlist"/>
  </w:abstractNum>
  <w:abstractNum w:abstractNumId="59" w15:restartNumberingAfterBreak="0">
    <w:nsid w:val="5D444259"/>
    <w:multiLevelType w:val="multilevel"/>
    <w:tmpl w:val="0C78A7AC"/>
    <w:name w:val="NTG Table Bullet List332222"/>
    <w:numStyleLink w:val="Tablebulletlist"/>
  </w:abstractNum>
  <w:abstractNum w:abstractNumId="60" w15:restartNumberingAfterBreak="0">
    <w:nsid w:val="5F9F2C75"/>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1"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3"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5"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69262556"/>
    <w:multiLevelType w:val="multilevel"/>
    <w:tmpl w:val="3E5E177A"/>
    <w:name w:val="NTG Table Bullet List3322222222222222"/>
    <w:numStyleLink w:val="Tablenumberlist"/>
  </w:abstractNum>
  <w:abstractNum w:abstractNumId="67"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73734F5F"/>
    <w:multiLevelType w:val="hybridMultilevel"/>
    <w:tmpl w:val="48B6F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7453664D"/>
    <w:multiLevelType w:val="multilevel"/>
    <w:tmpl w:val="0C78A7AC"/>
    <w:name w:val="NTG Table Bullet List3322222222222222222"/>
    <w:numStyleLink w:val="Tablebulletlist"/>
  </w:abstractNum>
  <w:abstractNum w:abstractNumId="70" w15:restartNumberingAfterBreak="0">
    <w:nsid w:val="76141D1E"/>
    <w:multiLevelType w:val="multilevel"/>
    <w:tmpl w:val="0C78A7AC"/>
    <w:name w:val="NTG Table Bullet List332222222222"/>
    <w:numStyleLink w:val="Tablebulletlist"/>
  </w:abstractNum>
  <w:abstractNum w:abstractNumId="71" w15:restartNumberingAfterBreak="0">
    <w:nsid w:val="765A32D4"/>
    <w:multiLevelType w:val="multilevel"/>
    <w:tmpl w:val="4E6AC8F6"/>
    <w:numStyleLink w:val="Numberlist"/>
  </w:abstractNum>
  <w:abstractNum w:abstractNumId="72"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4"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126708067">
    <w:abstractNumId w:val="33"/>
  </w:num>
  <w:num w:numId="2" w16cid:durableId="274872191">
    <w:abstractNumId w:val="21"/>
  </w:num>
  <w:num w:numId="3" w16cid:durableId="184247814">
    <w:abstractNumId w:val="73"/>
  </w:num>
  <w:num w:numId="4" w16cid:durableId="24643291">
    <w:abstractNumId w:val="45"/>
  </w:num>
  <w:num w:numId="5" w16cid:durableId="1369522891">
    <w:abstractNumId w:val="27"/>
  </w:num>
  <w:num w:numId="6" w16cid:durableId="445470527">
    <w:abstractNumId w:val="15"/>
  </w:num>
  <w:num w:numId="7" w16cid:durableId="1402100317">
    <w:abstractNumId w:val="50"/>
  </w:num>
  <w:num w:numId="8" w16cid:durableId="1454787778">
    <w:abstractNumId w:val="24"/>
  </w:num>
  <w:num w:numId="9" w16cid:durableId="633758288">
    <w:abstractNumId w:val="57"/>
  </w:num>
  <w:num w:numId="10" w16cid:durableId="229460500">
    <w:abstractNumId w:val="20"/>
  </w:num>
  <w:num w:numId="11" w16cid:durableId="808740333">
    <w:abstractNumId w:val="63"/>
  </w:num>
  <w:num w:numId="12" w16cid:durableId="1304625406">
    <w:abstractNumId w:val="17"/>
  </w:num>
  <w:num w:numId="13" w16cid:durableId="1883709910">
    <w:abstractNumId w:val="1"/>
  </w:num>
  <w:num w:numId="14" w16cid:durableId="885993299">
    <w:abstractNumId w:val="61"/>
  </w:num>
  <w:num w:numId="15" w16cid:durableId="1715235053">
    <w:abstractNumId w:val="26"/>
  </w:num>
  <w:num w:numId="16" w16cid:durableId="1953515976">
    <w:abstractNumId w:val="62"/>
  </w:num>
  <w:num w:numId="17" w16cid:durableId="478108977">
    <w:abstractNumId w:val="71"/>
  </w:num>
  <w:num w:numId="18" w16cid:durableId="2012676960">
    <w:abstractNumId w:val="56"/>
  </w:num>
  <w:num w:numId="19" w16cid:durableId="2106419945">
    <w:abstractNumId w:val="48"/>
  </w:num>
  <w:num w:numId="20" w16cid:durableId="860126337">
    <w:abstractNumId w:val="52"/>
  </w:num>
  <w:num w:numId="21" w16cid:durableId="343017003">
    <w:abstractNumId w:val="40"/>
  </w:num>
  <w:num w:numId="22" w16cid:durableId="1904174071">
    <w:abstractNumId w:val="55"/>
  </w:num>
  <w:num w:numId="23" w16cid:durableId="2056196761">
    <w:abstractNumId w:val="47"/>
  </w:num>
  <w:num w:numId="24" w16cid:durableId="1021080303">
    <w:abstractNumId w:val="42"/>
  </w:num>
  <w:num w:numId="25" w16cid:durableId="581456187">
    <w:abstractNumId w:val="36"/>
  </w:num>
  <w:num w:numId="26" w16cid:durableId="962418907">
    <w:abstractNumId w:val="10"/>
  </w:num>
  <w:num w:numId="27" w16cid:durableId="2074814219">
    <w:abstractNumId w:val="72"/>
  </w:num>
  <w:num w:numId="28" w16cid:durableId="1150058488">
    <w:abstractNumId w:val="35"/>
  </w:num>
  <w:num w:numId="29" w16cid:durableId="1885285615">
    <w:abstractNumId w:val="28"/>
  </w:num>
  <w:num w:numId="30" w16cid:durableId="260335810">
    <w:abstractNumId w:val="0"/>
  </w:num>
  <w:num w:numId="31" w16cid:durableId="1252668175">
    <w:abstractNumId w:val="41"/>
  </w:num>
  <w:num w:numId="32" w16cid:durableId="594509759">
    <w:abstractNumId w:val="9"/>
  </w:num>
  <w:num w:numId="33" w16cid:durableId="329984411">
    <w:abstractNumId w:val="64"/>
  </w:num>
  <w:num w:numId="34" w16cid:durableId="1594973165">
    <w:abstractNumId w:val="31"/>
  </w:num>
  <w:num w:numId="35" w16cid:durableId="117532771">
    <w:abstractNumId w:val="49"/>
  </w:num>
  <w:num w:numId="36" w16cid:durableId="1488127008">
    <w:abstractNumId w:val="65"/>
  </w:num>
  <w:num w:numId="37" w16cid:durableId="665942794">
    <w:abstractNumId w:val="67"/>
  </w:num>
  <w:num w:numId="38" w16cid:durableId="1274365573">
    <w:abstractNumId w:val="14"/>
  </w:num>
  <w:num w:numId="39" w16cid:durableId="170997645">
    <w:abstractNumId w:val="25"/>
  </w:num>
  <w:num w:numId="40" w16cid:durableId="574701793">
    <w:abstractNumId w:val="68"/>
  </w:num>
  <w:num w:numId="41" w16cid:durableId="1483817302">
    <w:abstractNumId w:val="2"/>
  </w:num>
  <w:num w:numId="42" w16cid:durableId="1159495417">
    <w:abstractNumId w:val="60"/>
  </w:num>
  <w:num w:numId="43" w16cid:durableId="36129974">
    <w:abstractNumId w:val="11"/>
  </w:num>
  <w:num w:numId="44" w16cid:durableId="1112170920">
    <w:abstractNumId w:val="34"/>
  </w:num>
  <w:num w:numId="45" w16cid:durableId="1498112730">
    <w:abstractNumId w:val="43"/>
  </w:num>
  <w:num w:numId="46" w16cid:durableId="192899508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863518156">
    <w:abstractNumId w:val="7"/>
  </w:num>
  <w:num w:numId="48" w16cid:durableId="752553093">
    <w:abstractNumId w:val="39"/>
  </w:num>
  <w:num w:numId="49" w16cid:durableId="1728843547">
    <w:abstractNumId w:val="3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DB04" w:allStyles="0" w:customStyles="0" w:latentStyles="1" w:stylesInUse="0" w:headingStyles="0" w:numberingStyles="0" w:tableStyles="0" w:directFormattingOnRuns="1" w:directFormattingOnParagraphs="1"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3AB"/>
    <w:rsid w:val="00001DDF"/>
    <w:rsid w:val="0000322D"/>
    <w:rsid w:val="00007670"/>
    <w:rsid w:val="00010665"/>
    <w:rsid w:val="0002393A"/>
    <w:rsid w:val="00027DB8"/>
    <w:rsid w:val="00031A96"/>
    <w:rsid w:val="00040BF3"/>
    <w:rsid w:val="0004211C"/>
    <w:rsid w:val="00046C59"/>
    <w:rsid w:val="00051362"/>
    <w:rsid w:val="00051F45"/>
    <w:rsid w:val="00052953"/>
    <w:rsid w:val="00052A87"/>
    <w:rsid w:val="0005341A"/>
    <w:rsid w:val="0005465F"/>
    <w:rsid w:val="00056DEF"/>
    <w:rsid w:val="00056EDC"/>
    <w:rsid w:val="0006635A"/>
    <w:rsid w:val="000720BE"/>
    <w:rsid w:val="0007259C"/>
    <w:rsid w:val="00080202"/>
    <w:rsid w:val="00080DCD"/>
    <w:rsid w:val="00080E22"/>
    <w:rsid w:val="00082573"/>
    <w:rsid w:val="000840A3"/>
    <w:rsid w:val="00085062"/>
    <w:rsid w:val="00086A5F"/>
    <w:rsid w:val="000911EF"/>
    <w:rsid w:val="000962C5"/>
    <w:rsid w:val="00097865"/>
    <w:rsid w:val="000A4317"/>
    <w:rsid w:val="000A559C"/>
    <w:rsid w:val="000B2CA1"/>
    <w:rsid w:val="000D1F29"/>
    <w:rsid w:val="000D633D"/>
    <w:rsid w:val="000E342B"/>
    <w:rsid w:val="000E3ED2"/>
    <w:rsid w:val="000E5DD2"/>
    <w:rsid w:val="000F2958"/>
    <w:rsid w:val="000F3850"/>
    <w:rsid w:val="000F604F"/>
    <w:rsid w:val="00104E7F"/>
    <w:rsid w:val="001137EC"/>
    <w:rsid w:val="00114404"/>
    <w:rsid w:val="001152F5"/>
    <w:rsid w:val="00117743"/>
    <w:rsid w:val="00117F5B"/>
    <w:rsid w:val="00127715"/>
    <w:rsid w:val="00132658"/>
    <w:rsid w:val="00150DC0"/>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C3C96"/>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47343"/>
    <w:rsid w:val="00265C56"/>
    <w:rsid w:val="00266726"/>
    <w:rsid w:val="002716CD"/>
    <w:rsid w:val="00274D4B"/>
    <w:rsid w:val="002806F5"/>
    <w:rsid w:val="00281577"/>
    <w:rsid w:val="002926BC"/>
    <w:rsid w:val="00293A72"/>
    <w:rsid w:val="002A0160"/>
    <w:rsid w:val="002A30C3"/>
    <w:rsid w:val="002A6F6A"/>
    <w:rsid w:val="002A7712"/>
    <w:rsid w:val="002B38F7"/>
    <w:rsid w:val="002B4F50"/>
    <w:rsid w:val="002B5591"/>
    <w:rsid w:val="002B6AA4"/>
    <w:rsid w:val="002C1FE9"/>
    <w:rsid w:val="002D3A57"/>
    <w:rsid w:val="002D7D05"/>
    <w:rsid w:val="002E20C8"/>
    <w:rsid w:val="002E4290"/>
    <w:rsid w:val="002E66A6"/>
    <w:rsid w:val="002F0DB1"/>
    <w:rsid w:val="002F2885"/>
    <w:rsid w:val="002F45A1"/>
    <w:rsid w:val="002F525F"/>
    <w:rsid w:val="0030203D"/>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82CC2"/>
    <w:rsid w:val="00390CE3"/>
    <w:rsid w:val="00394876"/>
    <w:rsid w:val="00394AAF"/>
    <w:rsid w:val="00394CE5"/>
    <w:rsid w:val="003A6341"/>
    <w:rsid w:val="003B67FD"/>
    <w:rsid w:val="003B6A61"/>
    <w:rsid w:val="003D0F63"/>
    <w:rsid w:val="003D42C0"/>
    <w:rsid w:val="003D5B29"/>
    <w:rsid w:val="003D7818"/>
    <w:rsid w:val="003E2445"/>
    <w:rsid w:val="003E3BB2"/>
    <w:rsid w:val="003F5B58"/>
    <w:rsid w:val="0040222A"/>
    <w:rsid w:val="004047BC"/>
    <w:rsid w:val="004100F7"/>
    <w:rsid w:val="004143E2"/>
    <w:rsid w:val="00414CB3"/>
    <w:rsid w:val="0041563D"/>
    <w:rsid w:val="00426E25"/>
    <w:rsid w:val="00427D9C"/>
    <w:rsid w:val="00427E7E"/>
    <w:rsid w:val="0043465D"/>
    <w:rsid w:val="00443B6E"/>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B0C15"/>
    <w:rsid w:val="004B35EA"/>
    <w:rsid w:val="004B69E4"/>
    <w:rsid w:val="004C3ACC"/>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3BD1"/>
    <w:rsid w:val="00556113"/>
    <w:rsid w:val="00564C12"/>
    <w:rsid w:val="005654B8"/>
    <w:rsid w:val="005762CC"/>
    <w:rsid w:val="00582D3D"/>
    <w:rsid w:val="00590040"/>
    <w:rsid w:val="00592E78"/>
    <w:rsid w:val="00595386"/>
    <w:rsid w:val="00596D6C"/>
    <w:rsid w:val="00597234"/>
    <w:rsid w:val="005A4AC0"/>
    <w:rsid w:val="005A5FDF"/>
    <w:rsid w:val="005B0FB7"/>
    <w:rsid w:val="005B122A"/>
    <w:rsid w:val="005B1FCB"/>
    <w:rsid w:val="005B47A6"/>
    <w:rsid w:val="005B5AC2"/>
    <w:rsid w:val="005C2833"/>
    <w:rsid w:val="005E144D"/>
    <w:rsid w:val="005E1500"/>
    <w:rsid w:val="005E3A43"/>
    <w:rsid w:val="005E3FC4"/>
    <w:rsid w:val="005F0B17"/>
    <w:rsid w:val="005F77C7"/>
    <w:rsid w:val="00620675"/>
    <w:rsid w:val="00622910"/>
    <w:rsid w:val="006254B6"/>
    <w:rsid w:val="00627FC8"/>
    <w:rsid w:val="006367E9"/>
    <w:rsid w:val="006433C3"/>
    <w:rsid w:val="00650F5B"/>
    <w:rsid w:val="00660753"/>
    <w:rsid w:val="006670D7"/>
    <w:rsid w:val="006719EA"/>
    <w:rsid w:val="00671F13"/>
    <w:rsid w:val="0067400A"/>
    <w:rsid w:val="006847AD"/>
    <w:rsid w:val="0069114B"/>
    <w:rsid w:val="006944C1"/>
    <w:rsid w:val="006A2F2D"/>
    <w:rsid w:val="006A756A"/>
    <w:rsid w:val="006D66F7"/>
    <w:rsid w:val="00705C9D"/>
    <w:rsid w:val="00705F13"/>
    <w:rsid w:val="00714F1D"/>
    <w:rsid w:val="00715225"/>
    <w:rsid w:val="00720CC6"/>
    <w:rsid w:val="00722DDB"/>
    <w:rsid w:val="00724728"/>
    <w:rsid w:val="00724F98"/>
    <w:rsid w:val="00730B9B"/>
    <w:rsid w:val="0073182E"/>
    <w:rsid w:val="007332FF"/>
    <w:rsid w:val="007408F5"/>
    <w:rsid w:val="00741EAE"/>
    <w:rsid w:val="00750D2F"/>
    <w:rsid w:val="00755248"/>
    <w:rsid w:val="0076190B"/>
    <w:rsid w:val="00763448"/>
    <w:rsid w:val="0076355D"/>
    <w:rsid w:val="00763A2D"/>
    <w:rsid w:val="007670BC"/>
    <w:rsid w:val="007676A4"/>
    <w:rsid w:val="007742B0"/>
    <w:rsid w:val="00777795"/>
    <w:rsid w:val="00783A57"/>
    <w:rsid w:val="00784C92"/>
    <w:rsid w:val="007859CD"/>
    <w:rsid w:val="00785C24"/>
    <w:rsid w:val="007907E4"/>
    <w:rsid w:val="00796461"/>
    <w:rsid w:val="007A6A4F"/>
    <w:rsid w:val="007B03F5"/>
    <w:rsid w:val="007B5C09"/>
    <w:rsid w:val="007B5DA2"/>
    <w:rsid w:val="007C0966"/>
    <w:rsid w:val="007C19E7"/>
    <w:rsid w:val="007C5CFD"/>
    <w:rsid w:val="007C6D9F"/>
    <w:rsid w:val="007D4893"/>
    <w:rsid w:val="007E128D"/>
    <w:rsid w:val="007E70CF"/>
    <w:rsid w:val="007E74A4"/>
    <w:rsid w:val="007F1B6F"/>
    <w:rsid w:val="007F263F"/>
    <w:rsid w:val="008015A8"/>
    <w:rsid w:val="0080766E"/>
    <w:rsid w:val="00811169"/>
    <w:rsid w:val="00815297"/>
    <w:rsid w:val="008170DB"/>
    <w:rsid w:val="00817BA1"/>
    <w:rsid w:val="00823022"/>
    <w:rsid w:val="0082634E"/>
    <w:rsid w:val="008313C4"/>
    <w:rsid w:val="00835434"/>
    <w:rsid w:val="008358C0"/>
    <w:rsid w:val="00837842"/>
    <w:rsid w:val="00842838"/>
    <w:rsid w:val="00854EC1"/>
    <w:rsid w:val="0085797F"/>
    <w:rsid w:val="00861DC3"/>
    <w:rsid w:val="00867019"/>
    <w:rsid w:val="00872EF1"/>
    <w:rsid w:val="008735A9"/>
    <w:rsid w:val="00877BC5"/>
    <w:rsid w:val="00877D20"/>
    <w:rsid w:val="00881C48"/>
    <w:rsid w:val="00885B80"/>
    <w:rsid w:val="00885C30"/>
    <w:rsid w:val="00885E9B"/>
    <w:rsid w:val="00893C96"/>
    <w:rsid w:val="0089500A"/>
    <w:rsid w:val="00897C94"/>
    <w:rsid w:val="008A7C12"/>
    <w:rsid w:val="008B03CE"/>
    <w:rsid w:val="008B2EB7"/>
    <w:rsid w:val="008B529E"/>
    <w:rsid w:val="008C0D34"/>
    <w:rsid w:val="008C17FB"/>
    <w:rsid w:val="008C70BB"/>
    <w:rsid w:val="008D1B00"/>
    <w:rsid w:val="008D278B"/>
    <w:rsid w:val="008D57B8"/>
    <w:rsid w:val="008E03FC"/>
    <w:rsid w:val="008E510B"/>
    <w:rsid w:val="008F30DE"/>
    <w:rsid w:val="008F422B"/>
    <w:rsid w:val="00901430"/>
    <w:rsid w:val="00902B13"/>
    <w:rsid w:val="00911941"/>
    <w:rsid w:val="00914568"/>
    <w:rsid w:val="0092024D"/>
    <w:rsid w:val="00925146"/>
    <w:rsid w:val="00925F0F"/>
    <w:rsid w:val="00932F6B"/>
    <w:rsid w:val="009468BC"/>
    <w:rsid w:val="00947FAE"/>
    <w:rsid w:val="00951C6A"/>
    <w:rsid w:val="00953762"/>
    <w:rsid w:val="009616DF"/>
    <w:rsid w:val="00963E4F"/>
    <w:rsid w:val="0096542F"/>
    <w:rsid w:val="00967FA7"/>
    <w:rsid w:val="00971645"/>
    <w:rsid w:val="00977919"/>
    <w:rsid w:val="00983000"/>
    <w:rsid w:val="009870FA"/>
    <w:rsid w:val="009921C3"/>
    <w:rsid w:val="0099551D"/>
    <w:rsid w:val="00996655"/>
    <w:rsid w:val="009A5897"/>
    <w:rsid w:val="009A5F24"/>
    <w:rsid w:val="009B0B3E"/>
    <w:rsid w:val="009B1913"/>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5193"/>
    <w:rsid w:val="00A26E80"/>
    <w:rsid w:val="00A27F70"/>
    <w:rsid w:val="00A31AE8"/>
    <w:rsid w:val="00A3739D"/>
    <w:rsid w:val="00A37DDA"/>
    <w:rsid w:val="00A45005"/>
    <w:rsid w:val="00A473AB"/>
    <w:rsid w:val="00A55A62"/>
    <w:rsid w:val="00A66857"/>
    <w:rsid w:val="00A76790"/>
    <w:rsid w:val="00A84F7B"/>
    <w:rsid w:val="00A925EC"/>
    <w:rsid w:val="00A929AA"/>
    <w:rsid w:val="00A92B6B"/>
    <w:rsid w:val="00AA541E"/>
    <w:rsid w:val="00AB2A35"/>
    <w:rsid w:val="00AB5413"/>
    <w:rsid w:val="00AD0DA4"/>
    <w:rsid w:val="00AD4169"/>
    <w:rsid w:val="00AE25C6"/>
    <w:rsid w:val="00AE306C"/>
    <w:rsid w:val="00AE70C7"/>
    <w:rsid w:val="00AF28C1"/>
    <w:rsid w:val="00B02EF1"/>
    <w:rsid w:val="00B03A79"/>
    <w:rsid w:val="00B07C97"/>
    <w:rsid w:val="00B11C67"/>
    <w:rsid w:val="00B15754"/>
    <w:rsid w:val="00B2046E"/>
    <w:rsid w:val="00B20E8B"/>
    <w:rsid w:val="00B257E1"/>
    <w:rsid w:val="00B2599A"/>
    <w:rsid w:val="00B27AC4"/>
    <w:rsid w:val="00B343CC"/>
    <w:rsid w:val="00B5084A"/>
    <w:rsid w:val="00B606A1"/>
    <w:rsid w:val="00B614F7"/>
    <w:rsid w:val="00B61B26"/>
    <w:rsid w:val="00B65E6B"/>
    <w:rsid w:val="00B675B2"/>
    <w:rsid w:val="00B81261"/>
    <w:rsid w:val="00B8223E"/>
    <w:rsid w:val="00B832AE"/>
    <w:rsid w:val="00B86678"/>
    <w:rsid w:val="00B87BBA"/>
    <w:rsid w:val="00B92F9B"/>
    <w:rsid w:val="00B93DB1"/>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0326E"/>
    <w:rsid w:val="00C10F10"/>
    <w:rsid w:val="00C15D4D"/>
    <w:rsid w:val="00C175DC"/>
    <w:rsid w:val="00C30171"/>
    <w:rsid w:val="00C309D8"/>
    <w:rsid w:val="00C322B4"/>
    <w:rsid w:val="00C357F6"/>
    <w:rsid w:val="00C43519"/>
    <w:rsid w:val="00C45263"/>
    <w:rsid w:val="00C51537"/>
    <w:rsid w:val="00C52BC3"/>
    <w:rsid w:val="00C55B5A"/>
    <w:rsid w:val="00C61AFA"/>
    <w:rsid w:val="00C61D64"/>
    <w:rsid w:val="00C62099"/>
    <w:rsid w:val="00C64EA3"/>
    <w:rsid w:val="00C72867"/>
    <w:rsid w:val="00C75E81"/>
    <w:rsid w:val="00C86609"/>
    <w:rsid w:val="00C92B4C"/>
    <w:rsid w:val="00C92C5E"/>
    <w:rsid w:val="00C954F6"/>
    <w:rsid w:val="00CA36A0"/>
    <w:rsid w:val="00CA6BC5"/>
    <w:rsid w:val="00CC571B"/>
    <w:rsid w:val="00CC61CD"/>
    <w:rsid w:val="00CC6C02"/>
    <w:rsid w:val="00CC737B"/>
    <w:rsid w:val="00CD4F07"/>
    <w:rsid w:val="00CD5011"/>
    <w:rsid w:val="00CE640F"/>
    <w:rsid w:val="00CE76BC"/>
    <w:rsid w:val="00CF540E"/>
    <w:rsid w:val="00D02F07"/>
    <w:rsid w:val="00D15D88"/>
    <w:rsid w:val="00D27EBE"/>
    <w:rsid w:val="00D36A49"/>
    <w:rsid w:val="00D517C6"/>
    <w:rsid w:val="00D61FD1"/>
    <w:rsid w:val="00D71D84"/>
    <w:rsid w:val="00D72464"/>
    <w:rsid w:val="00D72A57"/>
    <w:rsid w:val="00D768EB"/>
    <w:rsid w:val="00D81E17"/>
    <w:rsid w:val="00D82D1E"/>
    <w:rsid w:val="00D832D9"/>
    <w:rsid w:val="00D90F00"/>
    <w:rsid w:val="00D975C0"/>
    <w:rsid w:val="00DA5285"/>
    <w:rsid w:val="00DB191D"/>
    <w:rsid w:val="00DB4F91"/>
    <w:rsid w:val="00DB5B5C"/>
    <w:rsid w:val="00DB6D0A"/>
    <w:rsid w:val="00DC06BE"/>
    <w:rsid w:val="00DC1F0F"/>
    <w:rsid w:val="00DC3117"/>
    <w:rsid w:val="00DC5DD9"/>
    <w:rsid w:val="00DC6D2D"/>
    <w:rsid w:val="00DD30E2"/>
    <w:rsid w:val="00DD4E59"/>
    <w:rsid w:val="00DE33B5"/>
    <w:rsid w:val="00DE5E18"/>
    <w:rsid w:val="00DF0487"/>
    <w:rsid w:val="00DF5EA4"/>
    <w:rsid w:val="00E02681"/>
    <w:rsid w:val="00E02792"/>
    <w:rsid w:val="00E034D8"/>
    <w:rsid w:val="00E04CC0"/>
    <w:rsid w:val="00E152A3"/>
    <w:rsid w:val="00E15816"/>
    <w:rsid w:val="00E160D5"/>
    <w:rsid w:val="00E239FF"/>
    <w:rsid w:val="00E27D7B"/>
    <w:rsid w:val="00E30556"/>
    <w:rsid w:val="00E30981"/>
    <w:rsid w:val="00E33136"/>
    <w:rsid w:val="00E34D7C"/>
    <w:rsid w:val="00E36941"/>
    <w:rsid w:val="00E3723D"/>
    <w:rsid w:val="00E44B8A"/>
    <w:rsid w:val="00E44C89"/>
    <w:rsid w:val="00E457A6"/>
    <w:rsid w:val="00E52375"/>
    <w:rsid w:val="00E61BA2"/>
    <w:rsid w:val="00E63864"/>
    <w:rsid w:val="00E6403F"/>
    <w:rsid w:val="00E75451"/>
    <w:rsid w:val="00E770C4"/>
    <w:rsid w:val="00E84C5A"/>
    <w:rsid w:val="00E861DB"/>
    <w:rsid w:val="00E908F1"/>
    <w:rsid w:val="00E92823"/>
    <w:rsid w:val="00E93406"/>
    <w:rsid w:val="00E9402C"/>
    <w:rsid w:val="00E956C5"/>
    <w:rsid w:val="00E95C39"/>
    <w:rsid w:val="00EA2C39"/>
    <w:rsid w:val="00EB0A3C"/>
    <w:rsid w:val="00EB0A96"/>
    <w:rsid w:val="00EB164C"/>
    <w:rsid w:val="00EB1D82"/>
    <w:rsid w:val="00EB77F9"/>
    <w:rsid w:val="00EC46CB"/>
    <w:rsid w:val="00EC5769"/>
    <w:rsid w:val="00EC7D00"/>
    <w:rsid w:val="00ED0304"/>
    <w:rsid w:val="00ED5B7B"/>
    <w:rsid w:val="00EE38FA"/>
    <w:rsid w:val="00EE3E2C"/>
    <w:rsid w:val="00EE5D23"/>
    <w:rsid w:val="00EE750D"/>
    <w:rsid w:val="00EF3CA4"/>
    <w:rsid w:val="00EF7362"/>
    <w:rsid w:val="00EF7859"/>
    <w:rsid w:val="00F014DA"/>
    <w:rsid w:val="00F02591"/>
    <w:rsid w:val="00F5696E"/>
    <w:rsid w:val="00F60EFF"/>
    <w:rsid w:val="00F67D2D"/>
    <w:rsid w:val="00F858F2"/>
    <w:rsid w:val="00F860CC"/>
    <w:rsid w:val="00F94398"/>
    <w:rsid w:val="00FB2B56"/>
    <w:rsid w:val="00FB55D5"/>
    <w:rsid w:val="00FC12BF"/>
    <w:rsid w:val="00FC2C60"/>
    <w:rsid w:val="00FC57D9"/>
    <w:rsid w:val="00FD3E6F"/>
    <w:rsid w:val="00FD51B9"/>
    <w:rsid w:val="00FD5849"/>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488468"/>
  <w15:docId w15:val="{811B71A1-19C6-4F05-9486-101748F90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FD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996655"/>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996655"/>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996655"/>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996655"/>
    <w:rPr>
      <w:rFonts w:ascii="Lato Semibold" w:eastAsia="Times New Roman" w:hAnsi="Lato Semibold"/>
      <w:color w:val="454347"/>
      <w:sz w:val="32"/>
      <w:szCs w:val="28"/>
    </w:rPr>
  </w:style>
  <w:style w:type="paragraph" w:styleId="Title">
    <w:name w:val="Title"/>
    <w:basedOn w:val="Normal"/>
    <w:next w:val="Normal"/>
    <w:link w:val="TitleChar"/>
    <w:qFormat/>
    <w:rsid w:val="00D61FD1"/>
    <w:pPr>
      <w:spacing w:after="800"/>
    </w:pPr>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D61FD1"/>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996655"/>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8C0D34"/>
    <w:pPr>
      <w:tabs>
        <w:tab w:val="right" w:pos="9638"/>
      </w:tabs>
      <w:spacing w:after="240"/>
    </w:pPr>
  </w:style>
  <w:style w:type="character" w:customStyle="1" w:styleId="HeaderChar">
    <w:name w:val="Header Char"/>
    <w:aliases w:val="Page header Char"/>
    <w:basedOn w:val="DefaultParagraphFont"/>
    <w:link w:val="Header"/>
    <w:uiPriority w:val="8"/>
    <w:rsid w:val="008C0D3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rsid w:val="00E44B8A"/>
    <w:pPr>
      <w:numPr>
        <w:ilvl w:val="1"/>
      </w:numPr>
      <w:spacing w:after="160"/>
      <w:jc w:val="right"/>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996655"/>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1F1F5F"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1F1F5F"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paragraph" w:styleId="Caption">
    <w:name w:val="caption"/>
    <w:basedOn w:val="Normal"/>
    <w:next w:val="Normal"/>
    <w:uiPriority w:val="8"/>
    <w:rsid w:val="0099665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C0326E"/>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meetingagendatable">
    <w:name w:val="NTG meeting agenda table"/>
    <w:basedOn w:val="TableNormal"/>
    <w:uiPriority w:val="99"/>
    <w:rsid w:val="00B87BBA"/>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firstCol">
      <w:rPr>
        <w:b/>
      </w:rPr>
      <w:tblPr/>
      <w:tcPr>
        <w:shd w:val="clear" w:color="auto" w:fill="1F1F5F" w:themeFill="text1"/>
      </w:tcPr>
    </w:tblStylePr>
    <w:tblStylePr w:type="band2Horz">
      <w:tblPr/>
      <w:tcPr>
        <w:shd w:val="clear" w:color="auto" w:fill="D9D9D9" w:themeFill="background1" w:themeFillShade="D9"/>
      </w:tcPr>
    </w:tblStylePr>
  </w:style>
  <w:style w:type="paragraph" w:styleId="FootnoteText">
    <w:name w:val="footnote text"/>
    <w:basedOn w:val="Normal"/>
    <w:link w:val="FootnoteTextChar"/>
    <w:uiPriority w:val="99"/>
    <w:semiHidden/>
    <w:unhideWhenUsed/>
    <w:rsid w:val="00E152A3"/>
    <w:pPr>
      <w:spacing w:after="0"/>
    </w:pPr>
    <w:rPr>
      <w:sz w:val="20"/>
      <w:szCs w:val="20"/>
    </w:rPr>
  </w:style>
  <w:style w:type="character" w:customStyle="1" w:styleId="FootnoteTextChar">
    <w:name w:val="Footnote Text Char"/>
    <w:basedOn w:val="DefaultParagraphFont"/>
    <w:link w:val="FootnoteText"/>
    <w:uiPriority w:val="99"/>
    <w:semiHidden/>
    <w:rsid w:val="00E152A3"/>
    <w:rPr>
      <w:rFonts w:ascii="Lato" w:hAnsi="Lato"/>
      <w:sz w:val="20"/>
      <w:szCs w:val="20"/>
    </w:rPr>
  </w:style>
  <w:style w:type="character" w:styleId="FootnoteReference">
    <w:name w:val="footnote reference"/>
    <w:basedOn w:val="DefaultParagraphFont"/>
    <w:uiPriority w:val="99"/>
    <w:semiHidden/>
    <w:unhideWhenUsed/>
    <w:rsid w:val="00E152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fact%20she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E3C31BE4BC47F090879F1DF95B063F"/>
        <w:category>
          <w:name w:val="General"/>
          <w:gallery w:val="placeholder"/>
        </w:category>
        <w:types>
          <w:type w:val="bbPlcHdr"/>
        </w:types>
        <w:behaviors>
          <w:behavior w:val="content"/>
        </w:behaviors>
        <w:guid w:val="{ABB7259F-4D16-4B29-99B6-4E985D4494E3}"/>
      </w:docPartPr>
      <w:docPartBody>
        <w:p w:rsidR="006C6DB4" w:rsidRDefault="00E177AE">
          <w:pPr>
            <w:pStyle w:val="DDE3C31BE4BC47F090879F1DF95B063F"/>
          </w:pPr>
          <w:r w:rsidRPr="000E6CF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7AE"/>
    <w:rsid w:val="000952E8"/>
    <w:rsid w:val="001F53F2"/>
    <w:rsid w:val="002A0FCD"/>
    <w:rsid w:val="00440F67"/>
    <w:rsid w:val="006C6DB4"/>
    <w:rsid w:val="00A37FB4"/>
    <w:rsid w:val="00A505AD"/>
    <w:rsid w:val="00AA777A"/>
    <w:rsid w:val="00E177AE"/>
    <w:rsid w:val="00FF34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DE3C31BE4BC47F090879F1DF95B063F">
    <w:name w:val="DDE3C31BE4BC47F090879F1DF95B06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AC1D42-2CAE-4E09-B42C-C72195EFF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fact sheet.dotx</Template>
  <TotalTime>1</TotalTime>
  <Pages>1</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Regulatory statement: removal of water licence security levels</vt:lpstr>
    </vt:vector>
  </TitlesOfParts>
  <Company>Environment, Parks and Water Security</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statement: removal of water licence security levels</dc:title>
  <dc:creator>Northern Territory Government</dc:creator>
  <cp:lastModifiedBy>Valaree Chuah</cp:lastModifiedBy>
  <cp:revision>6</cp:revision>
  <cp:lastPrinted>2024-03-24T23:06:00Z</cp:lastPrinted>
  <dcterms:created xsi:type="dcterms:W3CDTF">2024-04-02T03:15:00Z</dcterms:created>
  <dcterms:modified xsi:type="dcterms:W3CDTF">2024-04-09T04:27:00Z</dcterms:modified>
</cp:coreProperties>
</file>