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5E462" w14:textId="2435C4C5" w:rsidR="007A318A" w:rsidRPr="004409FB" w:rsidRDefault="00FF470C" w:rsidP="00FF470C">
      <w:pPr>
        <w:ind w:left="720" w:firstLine="720"/>
        <w:jc w:val="center"/>
        <w:rPr>
          <w:sz w:val="22"/>
          <w:szCs w:val="22"/>
        </w:rPr>
      </w:pPr>
      <w:r>
        <w:tab/>
      </w:r>
      <w:r>
        <w:tab/>
      </w:r>
      <w:r>
        <w:tab/>
      </w:r>
      <w:r>
        <w:tab/>
      </w:r>
      <w:r w:rsidR="00A30836">
        <w:t xml:space="preserve">        </w:t>
      </w:r>
      <w:r w:rsidR="007A318A" w:rsidRPr="004409FB">
        <w:rPr>
          <w:sz w:val="22"/>
          <w:szCs w:val="22"/>
        </w:rPr>
        <w:t>Withdrawal of Applica</w:t>
      </w:r>
      <w:r>
        <w:rPr>
          <w:sz w:val="22"/>
          <w:szCs w:val="22"/>
        </w:rPr>
        <w:t xml:space="preserve">tion </w:t>
      </w:r>
      <w:r w:rsidR="00320830">
        <w:rPr>
          <w:sz w:val="22"/>
          <w:szCs w:val="22"/>
        </w:rPr>
        <w:t>26.</w:t>
      </w:r>
      <w:r w:rsidR="00083229">
        <w:rPr>
          <w:sz w:val="22"/>
          <w:szCs w:val="22"/>
        </w:rPr>
        <w:t>2</w:t>
      </w:r>
      <w:r w:rsidR="00B92E43">
        <w:rPr>
          <w:sz w:val="22"/>
          <w:szCs w:val="22"/>
        </w:rPr>
        <w:t>3</w:t>
      </w:r>
      <w:r w:rsidR="00320830">
        <w:rPr>
          <w:sz w:val="22"/>
          <w:szCs w:val="22"/>
        </w:rPr>
        <w:t>.0</w:t>
      </w:r>
      <w:r w:rsidR="00B92E43">
        <w:rPr>
          <w:sz w:val="22"/>
          <w:szCs w:val="22"/>
        </w:rPr>
        <w:t>3</w:t>
      </w:r>
    </w:p>
    <w:p w14:paraId="51175E44" w14:textId="77777777" w:rsidR="004409FB" w:rsidRDefault="004409FB">
      <w:pPr>
        <w:rPr>
          <w:sz w:val="22"/>
          <w:szCs w:val="22"/>
        </w:rPr>
      </w:pPr>
    </w:p>
    <w:p w14:paraId="0888284E" w14:textId="77777777" w:rsidR="00FF470C" w:rsidRPr="004409FB" w:rsidRDefault="00FF470C">
      <w:pPr>
        <w:rPr>
          <w:sz w:val="22"/>
          <w:szCs w:val="22"/>
        </w:rPr>
      </w:pPr>
    </w:p>
    <w:p w14:paraId="6A7EE464" w14:textId="77777777" w:rsidR="004409FB" w:rsidRPr="004409FB" w:rsidRDefault="004409FB">
      <w:pPr>
        <w:rPr>
          <w:sz w:val="22"/>
          <w:szCs w:val="22"/>
        </w:rPr>
      </w:pPr>
    </w:p>
    <w:p w14:paraId="210CC90A" w14:textId="77777777" w:rsidR="0039365D" w:rsidRPr="004409FB" w:rsidRDefault="0039365D">
      <w:pPr>
        <w:rPr>
          <w:sz w:val="22"/>
          <w:szCs w:val="22"/>
        </w:rPr>
      </w:pPr>
      <w:r w:rsidRPr="004409FB">
        <w:rPr>
          <w:sz w:val="22"/>
          <w:szCs w:val="22"/>
        </w:rPr>
        <w:t>I</w:t>
      </w:r>
      <w:r w:rsidR="007A318A" w:rsidRPr="004409FB">
        <w:rPr>
          <w:sz w:val="22"/>
          <w:szCs w:val="22"/>
        </w:rPr>
        <w:t>N THE MATTER of an Adjudication</w:t>
      </w:r>
    </w:p>
    <w:p w14:paraId="02895004" w14:textId="77777777" w:rsidR="0039365D" w:rsidRPr="004409FB" w:rsidRDefault="0039365D">
      <w:pPr>
        <w:rPr>
          <w:sz w:val="22"/>
          <w:szCs w:val="22"/>
        </w:rPr>
      </w:pPr>
      <w:r w:rsidRPr="004409FB">
        <w:rPr>
          <w:sz w:val="22"/>
          <w:szCs w:val="22"/>
        </w:rPr>
        <w:t xml:space="preserve">pursuant to the Construction Contracts </w:t>
      </w:r>
    </w:p>
    <w:p w14:paraId="68CF5296" w14:textId="77777777" w:rsidR="00396C9B" w:rsidRPr="004409FB" w:rsidRDefault="0039365D">
      <w:pPr>
        <w:rPr>
          <w:sz w:val="22"/>
          <w:szCs w:val="22"/>
        </w:rPr>
      </w:pPr>
      <w:r w:rsidRPr="004409FB">
        <w:rPr>
          <w:sz w:val="22"/>
          <w:szCs w:val="22"/>
        </w:rPr>
        <w:t>(Security of Payments) Act (NT) (“The Act”)</w:t>
      </w:r>
    </w:p>
    <w:p w14:paraId="74A039FB" w14:textId="77777777" w:rsidR="0039365D" w:rsidRPr="004409FB" w:rsidRDefault="0039365D">
      <w:pPr>
        <w:rPr>
          <w:sz w:val="22"/>
          <w:szCs w:val="22"/>
        </w:rPr>
      </w:pPr>
    </w:p>
    <w:p w14:paraId="41DD3BD5" w14:textId="77777777" w:rsidR="0039365D" w:rsidRDefault="0039365D">
      <w:pPr>
        <w:rPr>
          <w:sz w:val="22"/>
          <w:szCs w:val="22"/>
        </w:rPr>
      </w:pPr>
    </w:p>
    <w:p w14:paraId="5F4D38B6" w14:textId="77777777" w:rsidR="0075034E" w:rsidRPr="004409FB" w:rsidRDefault="0075034E">
      <w:pPr>
        <w:rPr>
          <w:sz w:val="22"/>
          <w:szCs w:val="22"/>
        </w:rPr>
      </w:pPr>
    </w:p>
    <w:p w14:paraId="30859242" w14:textId="77777777" w:rsidR="0039365D" w:rsidRPr="004409FB" w:rsidRDefault="0039365D">
      <w:pPr>
        <w:rPr>
          <w:sz w:val="22"/>
          <w:szCs w:val="22"/>
        </w:rPr>
      </w:pPr>
      <w:r w:rsidRPr="004409FB">
        <w:rPr>
          <w:sz w:val="22"/>
          <w:szCs w:val="22"/>
        </w:rPr>
        <w:t>BETWEEN:</w:t>
      </w:r>
    </w:p>
    <w:p w14:paraId="0F48B649" w14:textId="77777777" w:rsidR="0039365D" w:rsidRPr="004409FB" w:rsidRDefault="0039365D">
      <w:pPr>
        <w:rPr>
          <w:sz w:val="22"/>
          <w:szCs w:val="22"/>
        </w:rPr>
      </w:pPr>
    </w:p>
    <w:p w14:paraId="7385CCDB" w14:textId="0E4C9104" w:rsidR="00320830" w:rsidRDefault="00EB3287" w:rsidP="00EB3287">
      <w:pPr>
        <w:rPr>
          <w:b/>
          <w:sz w:val="22"/>
          <w:szCs w:val="22"/>
        </w:rPr>
      </w:pPr>
      <w:r>
        <w:rPr>
          <w:b/>
          <w:sz w:val="22"/>
          <w:szCs w:val="22"/>
        </w:rPr>
        <w:t>[Name redacted]</w:t>
      </w:r>
      <w:r>
        <w:rPr>
          <w:b/>
          <w:sz w:val="22"/>
          <w:szCs w:val="22"/>
        </w:rPr>
        <w:tab/>
      </w:r>
      <w:r>
        <w:rPr>
          <w:b/>
          <w:sz w:val="22"/>
          <w:szCs w:val="22"/>
        </w:rPr>
        <w:tab/>
      </w:r>
      <w:r>
        <w:rPr>
          <w:b/>
          <w:sz w:val="22"/>
          <w:szCs w:val="22"/>
        </w:rPr>
        <w:tab/>
      </w:r>
      <w:r>
        <w:rPr>
          <w:b/>
          <w:sz w:val="22"/>
          <w:szCs w:val="22"/>
        </w:rPr>
        <w:tab/>
      </w:r>
      <w:r w:rsidR="00320830">
        <w:rPr>
          <w:b/>
          <w:sz w:val="22"/>
          <w:szCs w:val="22"/>
        </w:rPr>
        <w:tab/>
      </w:r>
      <w:r w:rsidR="00320830">
        <w:rPr>
          <w:b/>
          <w:sz w:val="22"/>
          <w:szCs w:val="22"/>
        </w:rPr>
        <w:tab/>
      </w:r>
      <w:r w:rsidR="001A0AD0">
        <w:rPr>
          <w:b/>
          <w:sz w:val="22"/>
          <w:szCs w:val="22"/>
        </w:rPr>
        <w:tab/>
      </w:r>
      <w:r w:rsidR="001A0AD0">
        <w:rPr>
          <w:b/>
          <w:sz w:val="22"/>
          <w:szCs w:val="22"/>
        </w:rPr>
        <w:tab/>
      </w:r>
      <w:r w:rsidR="00A30836">
        <w:rPr>
          <w:b/>
          <w:sz w:val="22"/>
          <w:szCs w:val="22"/>
        </w:rPr>
        <w:t xml:space="preserve">   </w:t>
      </w:r>
      <w:r w:rsidR="00320830" w:rsidRPr="004409FB">
        <w:rPr>
          <w:sz w:val="22"/>
          <w:szCs w:val="22"/>
        </w:rPr>
        <w:t>Applicant</w:t>
      </w:r>
    </w:p>
    <w:p w14:paraId="78361B4F" w14:textId="77777777" w:rsidR="00320830" w:rsidRDefault="00320830">
      <w:pPr>
        <w:rPr>
          <w:b/>
          <w:sz w:val="22"/>
          <w:szCs w:val="22"/>
        </w:rPr>
      </w:pPr>
    </w:p>
    <w:p w14:paraId="4EC28AED" w14:textId="77777777" w:rsidR="00295471" w:rsidRPr="004409FB" w:rsidRDefault="00295471">
      <w:pPr>
        <w:rPr>
          <w:sz w:val="22"/>
          <w:szCs w:val="22"/>
        </w:rPr>
      </w:pPr>
    </w:p>
    <w:p w14:paraId="18588F3A" w14:textId="77777777" w:rsidR="00CE35A5" w:rsidRPr="004409FB" w:rsidRDefault="005F4A97">
      <w:pPr>
        <w:rPr>
          <w:sz w:val="22"/>
          <w:szCs w:val="22"/>
        </w:rPr>
      </w:pPr>
      <w:r w:rsidRPr="004409FB">
        <w:rPr>
          <w:sz w:val="22"/>
          <w:szCs w:val="22"/>
        </w:rPr>
        <w:t>a</w:t>
      </w:r>
      <w:r w:rsidR="0039365D" w:rsidRPr="004409FB">
        <w:rPr>
          <w:sz w:val="22"/>
          <w:szCs w:val="22"/>
        </w:rPr>
        <w:t>nd</w:t>
      </w:r>
    </w:p>
    <w:p w14:paraId="187B517B" w14:textId="77777777" w:rsidR="00295471" w:rsidRPr="004409FB" w:rsidRDefault="00295471">
      <w:pPr>
        <w:rPr>
          <w:sz w:val="22"/>
          <w:szCs w:val="22"/>
        </w:rPr>
      </w:pPr>
    </w:p>
    <w:p w14:paraId="4DF19202" w14:textId="77777777" w:rsidR="00320830" w:rsidRPr="004409FB" w:rsidRDefault="00320830">
      <w:pPr>
        <w:rPr>
          <w:sz w:val="22"/>
          <w:szCs w:val="22"/>
        </w:rPr>
      </w:pPr>
    </w:p>
    <w:p w14:paraId="477B24A7" w14:textId="182D4400" w:rsidR="00320830" w:rsidRDefault="00320830" w:rsidP="00AD0B91">
      <w:pPr>
        <w:jc w:val="right"/>
        <w:rPr>
          <w:b/>
          <w:sz w:val="22"/>
          <w:szCs w:val="22"/>
        </w:rPr>
      </w:pPr>
      <w:r>
        <w:rPr>
          <w:b/>
          <w:sz w:val="22"/>
          <w:szCs w:val="22"/>
        </w:rPr>
        <w:tab/>
      </w:r>
      <w:r>
        <w:rPr>
          <w:b/>
          <w:sz w:val="22"/>
          <w:szCs w:val="22"/>
        </w:rPr>
        <w:tab/>
      </w:r>
      <w:r>
        <w:rPr>
          <w:b/>
          <w:sz w:val="22"/>
          <w:szCs w:val="22"/>
        </w:rPr>
        <w:tab/>
      </w:r>
      <w:r>
        <w:rPr>
          <w:b/>
          <w:sz w:val="22"/>
          <w:szCs w:val="22"/>
        </w:rPr>
        <w:tab/>
      </w:r>
      <w:r w:rsidR="001A0AD0">
        <w:rPr>
          <w:b/>
          <w:sz w:val="22"/>
          <w:szCs w:val="22"/>
        </w:rPr>
        <w:tab/>
      </w:r>
      <w:r w:rsidR="001A0AD0">
        <w:rPr>
          <w:b/>
          <w:sz w:val="22"/>
          <w:szCs w:val="22"/>
        </w:rPr>
        <w:tab/>
      </w:r>
      <w:r w:rsidR="00B92E43">
        <w:rPr>
          <w:b/>
          <w:sz w:val="22"/>
          <w:szCs w:val="22"/>
        </w:rPr>
        <w:t xml:space="preserve">          </w:t>
      </w:r>
      <w:r w:rsidRPr="004409FB">
        <w:rPr>
          <w:sz w:val="22"/>
          <w:szCs w:val="22"/>
        </w:rPr>
        <w:t>Respondent</w:t>
      </w:r>
    </w:p>
    <w:p w14:paraId="7BDBF71A" w14:textId="0273021C" w:rsidR="00320830" w:rsidRDefault="00EB3287">
      <w:pPr>
        <w:rPr>
          <w:b/>
          <w:sz w:val="22"/>
          <w:szCs w:val="22"/>
        </w:rPr>
      </w:pPr>
      <w:r>
        <w:rPr>
          <w:b/>
          <w:sz w:val="22"/>
          <w:szCs w:val="22"/>
        </w:rPr>
        <w:t>[Name redacted]</w:t>
      </w:r>
      <w:bookmarkStart w:id="0" w:name="_GoBack"/>
      <w:bookmarkEnd w:id="0"/>
    </w:p>
    <w:p w14:paraId="40A3A631" w14:textId="77777777" w:rsidR="0039365D" w:rsidRPr="004409FB" w:rsidRDefault="0039365D">
      <w:pPr>
        <w:rPr>
          <w:sz w:val="22"/>
          <w:szCs w:val="22"/>
        </w:rPr>
      </w:pPr>
    </w:p>
    <w:p w14:paraId="612B887B" w14:textId="77777777" w:rsidR="0039365D" w:rsidRPr="004409FB" w:rsidRDefault="0039365D">
      <w:pPr>
        <w:rPr>
          <w:sz w:val="22"/>
          <w:szCs w:val="22"/>
        </w:rPr>
      </w:pPr>
    </w:p>
    <w:p w14:paraId="5E1FB8FD" w14:textId="77777777" w:rsidR="0039365D" w:rsidRPr="004409FB" w:rsidRDefault="0039365D">
      <w:pPr>
        <w:rPr>
          <w:sz w:val="22"/>
          <w:szCs w:val="22"/>
        </w:rPr>
      </w:pPr>
    </w:p>
    <w:p w14:paraId="0208A7BE" w14:textId="77777777" w:rsidR="0039365D" w:rsidRPr="004409FB" w:rsidRDefault="00131FD6" w:rsidP="0039365D">
      <w:pPr>
        <w:jc w:val="center"/>
        <w:rPr>
          <w:b/>
          <w:sz w:val="22"/>
          <w:szCs w:val="22"/>
        </w:rPr>
      </w:pPr>
      <w:r w:rsidRPr="004409FB">
        <w:rPr>
          <w:b/>
          <w:sz w:val="22"/>
          <w:szCs w:val="22"/>
        </w:rPr>
        <w:t>WITHDRAWAL OF APPLICATION</w:t>
      </w:r>
    </w:p>
    <w:p w14:paraId="2117D1BB" w14:textId="77777777" w:rsidR="00384CB7" w:rsidRPr="000C667E" w:rsidRDefault="00384CB7" w:rsidP="00384CB7">
      <w:pPr>
        <w:spacing w:line="360" w:lineRule="auto"/>
        <w:ind w:left="709" w:hanging="709"/>
        <w:contextualSpacing/>
        <w:jc w:val="both"/>
        <w:rPr>
          <w:sz w:val="22"/>
          <w:szCs w:val="22"/>
        </w:rPr>
      </w:pPr>
    </w:p>
    <w:p w14:paraId="29D5C522" w14:textId="77777777" w:rsidR="00384CB7" w:rsidRPr="004409FB" w:rsidRDefault="00384CB7" w:rsidP="00384CB7">
      <w:pPr>
        <w:spacing w:line="360" w:lineRule="auto"/>
        <w:ind w:left="709" w:hanging="709"/>
        <w:contextualSpacing/>
        <w:jc w:val="both"/>
        <w:rPr>
          <w:b/>
          <w:i/>
          <w:sz w:val="22"/>
          <w:szCs w:val="22"/>
        </w:rPr>
      </w:pPr>
      <w:r w:rsidRPr="004409FB">
        <w:rPr>
          <w:b/>
          <w:i/>
          <w:sz w:val="22"/>
          <w:szCs w:val="22"/>
        </w:rPr>
        <w:t>Introduction</w:t>
      </w:r>
    </w:p>
    <w:p w14:paraId="08F87DCD" w14:textId="77777777" w:rsidR="002B325B" w:rsidRPr="004409FB" w:rsidRDefault="002B325B" w:rsidP="00C45F9E">
      <w:pPr>
        <w:spacing w:before="240"/>
        <w:jc w:val="both"/>
        <w:rPr>
          <w:i/>
          <w:sz w:val="22"/>
          <w:szCs w:val="22"/>
        </w:rPr>
      </w:pPr>
    </w:p>
    <w:p w14:paraId="3FFEC9C9" w14:textId="0E29C144" w:rsidR="00F760B0" w:rsidRPr="0075034E" w:rsidRDefault="003D5900" w:rsidP="0075034E">
      <w:pPr>
        <w:pStyle w:val="ListParagraph"/>
        <w:numPr>
          <w:ilvl w:val="0"/>
          <w:numId w:val="5"/>
        </w:numPr>
        <w:spacing w:line="360" w:lineRule="auto"/>
        <w:ind w:hanging="720"/>
        <w:jc w:val="both"/>
        <w:rPr>
          <w:sz w:val="22"/>
          <w:szCs w:val="22"/>
        </w:rPr>
      </w:pPr>
      <w:r>
        <w:rPr>
          <w:sz w:val="22"/>
          <w:szCs w:val="22"/>
        </w:rPr>
        <w:t xml:space="preserve">On </w:t>
      </w:r>
      <w:r w:rsidR="005736C8">
        <w:rPr>
          <w:sz w:val="22"/>
          <w:szCs w:val="22"/>
        </w:rPr>
        <w:t>23 August 2023</w:t>
      </w:r>
      <w:r w:rsidR="00ED7A85" w:rsidRPr="004409FB">
        <w:rPr>
          <w:sz w:val="22"/>
          <w:szCs w:val="22"/>
        </w:rPr>
        <w:t xml:space="preserve"> </w:t>
      </w:r>
      <w:r w:rsidR="00131FD6" w:rsidRPr="004409FB">
        <w:rPr>
          <w:sz w:val="22"/>
          <w:szCs w:val="22"/>
        </w:rPr>
        <w:t xml:space="preserve">I was appointed by the </w:t>
      </w:r>
      <w:r w:rsidR="005736C8">
        <w:rPr>
          <w:sz w:val="22"/>
          <w:szCs w:val="22"/>
        </w:rPr>
        <w:t>Master Builders Northern Territory</w:t>
      </w:r>
      <w:r w:rsidR="00FE1B07">
        <w:rPr>
          <w:sz w:val="22"/>
          <w:szCs w:val="22"/>
        </w:rPr>
        <w:t xml:space="preserve"> </w:t>
      </w:r>
      <w:r w:rsidR="00D1041F">
        <w:rPr>
          <w:sz w:val="22"/>
          <w:szCs w:val="22"/>
        </w:rPr>
        <w:t>(</w:t>
      </w:r>
      <w:r w:rsidR="005736C8">
        <w:rPr>
          <w:b/>
          <w:sz w:val="22"/>
          <w:szCs w:val="22"/>
        </w:rPr>
        <w:t>MB</w:t>
      </w:r>
      <w:r w:rsidR="00FE1B07" w:rsidRPr="00FE1B07">
        <w:rPr>
          <w:b/>
          <w:sz w:val="22"/>
          <w:szCs w:val="22"/>
        </w:rPr>
        <w:t>NT</w:t>
      </w:r>
      <w:r w:rsidR="00D1041F">
        <w:rPr>
          <w:sz w:val="22"/>
          <w:szCs w:val="22"/>
        </w:rPr>
        <w:t>)</w:t>
      </w:r>
      <w:r w:rsidR="0075034E">
        <w:rPr>
          <w:sz w:val="22"/>
          <w:szCs w:val="22"/>
        </w:rPr>
        <w:t xml:space="preserve"> to a</w:t>
      </w:r>
      <w:r w:rsidR="00131FD6" w:rsidRPr="004409FB">
        <w:rPr>
          <w:sz w:val="22"/>
          <w:szCs w:val="22"/>
        </w:rPr>
        <w:t xml:space="preserve">djudicate a payment dispute between </w:t>
      </w:r>
      <w:r w:rsidR="000E0B84" w:rsidRPr="004409FB">
        <w:rPr>
          <w:sz w:val="22"/>
          <w:szCs w:val="22"/>
        </w:rPr>
        <w:t>the Applicant</w:t>
      </w:r>
      <w:r>
        <w:rPr>
          <w:sz w:val="22"/>
          <w:szCs w:val="22"/>
        </w:rPr>
        <w:t xml:space="preserve"> </w:t>
      </w:r>
      <w:r w:rsidR="0075034E">
        <w:rPr>
          <w:sz w:val="22"/>
          <w:szCs w:val="22"/>
        </w:rPr>
        <w:t xml:space="preserve">and </w:t>
      </w:r>
      <w:r w:rsidR="00131FD6" w:rsidRPr="004409FB">
        <w:rPr>
          <w:sz w:val="22"/>
          <w:szCs w:val="22"/>
        </w:rPr>
        <w:t>the Respon</w:t>
      </w:r>
      <w:r w:rsidR="000769AA">
        <w:rPr>
          <w:sz w:val="22"/>
          <w:szCs w:val="22"/>
        </w:rPr>
        <w:t>dent in relation to</w:t>
      </w:r>
      <w:r w:rsidR="00B770AF">
        <w:rPr>
          <w:sz w:val="22"/>
          <w:szCs w:val="22"/>
        </w:rPr>
        <w:t xml:space="preserve"> the blockwork construction </w:t>
      </w:r>
      <w:r w:rsidR="00CB1FF4">
        <w:rPr>
          <w:sz w:val="22"/>
          <w:szCs w:val="22"/>
        </w:rPr>
        <w:t xml:space="preserve">on each of </w:t>
      </w:r>
      <w:r w:rsidR="00E90A95">
        <w:rPr>
          <w:sz w:val="22"/>
          <w:szCs w:val="22"/>
        </w:rPr>
        <w:t>eight remote houses</w:t>
      </w:r>
      <w:r w:rsidR="00FA13E5">
        <w:rPr>
          <w:sz w:val="22"/>
          <w:szCs w:val="22"/>
        </w:rPr>
        <w:t xml:space="preserve"> constructed</w:t>
      </w:r>
      <w:r w:rsidR="00E90A95">
        <w:rPr>
          <w:sz w:val="22"/>
          <w:szCs w:val="22"/>
        </w:rPr>
        <w:t xml:space="preserve"> in </w:t>
      </w:r>
      <w:r w:rsidR="00AD0B91">
        <w:rPr>
          <w:sz w:val="22"/>
          <w:szCs w:val="22"/>
        </w:rPr>
        <w:t>[redacted]</w:t>
      </w:r>
      <w:r w:rsidR="00E90A95">
        <w:rPr>
          <w:sz w:val="22"/>
          <w:szCs w:val="22"/>
        </w:rPr>
        <w:t xml:space="preserve"> </w:t>
      </w:r>
      <w:r w:rsidR="000769AA">
        <w:rPr>
          <w:sz w:val="22"/>
          <w:szCs w:val="22"/>
        </w:rPr>
        <w:t>in the Northern Territory</w:t>
      </w:r>
      <w:r w:rsidR="0075034E">
        <w:rPr>
          <w:sz w:val="22"/>
          <w:szCs w:val="22"/>
        </w:rPr>
        <w:t>.</w:t>
      </w:r>
    </w:p>
    <w:p w14:paraId="2C8FF338" w14:textId="77777777" w:rsidR="00F760B0" w:rsidRPr="004409FB" w:rsidRDefault="00F760B0" w:rsidP="00F760B0">
      <w:pPr>
        <w:pStyle w:val="ListParagraph"/>
        <w:spacing w:line="360" w:lineRule="auto"/>
        <w:jc w:val="both"/>
        <w:rPr>
          <w:sz w:val="22"/>
          <w:szCs w:val="22"/>
        </w:rPr>
      </w:pPr>
    </w:p>
    <w:p w14:paraId="297284F6" w14:textId="6C70E323" w:rsidR="00131FD6" w:rsidRDefault="004E15D7" w:rsidP="00237957">
      <w:pPr>
        <w:pStyle w:val="ListParagraph"/>
        <w:numPr>
          <w:ilvl w:val="0"/>
          <w:numId w:val="5"/>
        </w:numPr>
        <w:spacing w:line="360" w:lineRule="auto"/>
        <w:ind w:hanging="720"/>
        <w:jc w:val="both"/>
        <w:rPr>
          <w:sz w:val="22"/>
          <w:szCs w:val="22"/>
        </w:rPr>
      </w:pPr>
      <w:r>
        <w:rPr>
          <w:sz w:val="22"/>
          <w:szCs w:val="22"/>
        </w:rPr>
        <w:t xml:space="preserve">A letter of appointment was sent to me by email from the </w:t>
      </w:r>
      <w:r w:rsidR="00C117BC">
        <w:rPr>
          <w:sz w:val="22"/>
          <w:szCs w:val="22"/>
        </w:rPr>
        <w:t>MB</w:t>
      </w:r>
      <w:r>
        <w:rPr>
          <w:sz w:val="22"/>
          <w:szCs w:val="22"/>
        </w:rPr>
        <w:t xml:space="preserve">NT that same day </w:t>
      </w:r>
      <w:r w:rsidR="00C117BC">
        <w:rPr>
          <w:sz w:val="22"/>
          <w:szCs w:val="22"/>
        </w:rPr>
        <w:t>23 August 2023</w:t>
      </w:r>
      <w:r>
        <w:rPr>
          <w:sz w:val="22"/>
          <w:szCs w:val="22"/>
        </w:rPr>
        <w:t xml:space="preserve"> and I collected the </w:t>
      </w:r>
      <w:r w:rsidR="00F4712E">
        <w:rPr>
          <w:sz w:val="22"/>
          <w:szCs w:val="22"/>
        </w:rPr>
        <w:t>A</w:t>
      </w:r>
      <w:r>
        <w:rPr>
          <w:sz w:val="22"/>
          <w:szCs w:val="22"/>
        </w:rPr>
        <w:t xml:space="preserve">pplication documents from the </w:t>
      </w:r>
      <w:r w:rsidR="00C117BC">
        <w:rPr>
          <w:sz w:val="22"/>
          <w:szCs w:val="22"/>
        </w:rPr>
        <w:t>MB</w:t>
      </w:r>
      <w:r>
        <w:rPr>
          <w:sz w:val="22"/>
          <w:szCs w:val="22"/>
        </w:rPr>
        <w:t xml:space="preserve">NT offices on </w:t>
      </w:r>
      <w:r w:rsidR="00C117BC">
        <w:rPr>
          <w:sz w:val="22"/>
          <w:szCs w:val="22"/>
        </w:rPr>
        <w:t>25 August 2023</w:t>
      </w:r>
      <w:r w:rsidR="0079279D" w:rsidRPr="004409FB">
        <w:rPr>
          <w:sz w:val="22"/>
          <w:szCs w:val="22"/>
        </w:rPr>
        <w:t>.</w:t>
      </w:r>
    </w:p>
    <w:p w14:paraId="2B55D955" w14:textId="77777777" w:rsidR="004E15D7" w:rsidRPr="004E15D7" w:rsidRDefault="004E15D7" w:rsidP="004E15D7">
      <w:pPr>
        <w:pStyle w:val="ListParagraph"/>
        <w:rPr>
          <w:sz w:val="22"/>
          <w:szCs w:val="22"/>
        </w:rPr>
      </w:pPr>
    </w:p>
    <w:p w14:paraId="7FDF47B1" w14:textId="2545AB59" w:rsidR="00B7702C" w:rsidRPr="00F4712E" w:rsidRDefault="00B7702C" w:rsidP="00B7702C">
      <w:pPr>
        <w:pStyle w:val="ListParagraph"/>
        <w:numPr>
          <w:ilvl w:val="0"/>
          <w:numId w:val="5"/>
        </w:numPr>
        <w:spacing w:line="360" w:lineRule="auto"/>
        <w:ind w:hanging="720"/>
        <w:jc w:val="both"/>
        <w:rPr>
          <w:sz w:val="22"/>
          <w:szCs w:val="22"/>
        </w:rPr>
      </w:pPr>
      <w:r>
        <w:rPr>
          <w:sz w:val="22"/>
          <w:szCs w:val="22"/>
        </w:rPr>
        <w:t>On 28 August 2023 I wrote to the parties advising my appointment and declared no conflict of interest in the matter.  I sought submissions by 3:00pm CST on Thursday 31 August 2023 should either party object to the appointment.</w:t>
      </w:r>
    </w:p>
    <w:p w14:paraId="33CE5FF7" w14:textId="77777777" w:rsidR="00B7702C" w:rsidRPr="001B373E" w:rsidRDefault="00B7702C" w:rsidP="00B7702C">
      <w:pPr>
        <w:spacing w:line="360" w:lineRule="auto"/>
        <w:jc w:val="both"/>
        <w:rPr>
          <w:sz w:val="22"/>
          <w:szCs w:val="22"/>
        </w:rPr>
      </w:pPr>
    </w:p>
    <w:p w14:paraId="4C539D0E" w14:textId="247175E5" w:rsidR="00B7702C" w:rsidRPr="00181758" w:rsidRDefault="00B7702C" w:rsidP="00B7702C">
      <w:pPr>
        <w:pStyle w:val="ListParagraph"/>
        <w:numPr>
          <w:ilvl w:val="0"/>
          <w:numId w:val="5"/>
        </w:numPr>
        <w:spacing w:line="360" w:lineRule="auto"/>
        <w:ind w:hanging="720"/>
        <w:jc w:val="both"/>
        <w:rPr>
          <w:sz w:val="22"/>
          <w:szCs w:val="22"/>
        </w:rPr>
      </w:pPr>
      <w:r>
        <w:rPr>
          <w:sz w:val="22"/>
          <w:szCs w:val="22"/>
        </w:rPr>
        <w:t xml:space="preserve">In that same letter of 28 August 2023, I sought confirmation from the parties by 3:00pm CST on Thursday 31 August 2023 </w:t>
      </w:r>
      <w:r w:rsidR="006979BB">
        <w:rPr>
          <w:sz w:val="22"/>
          <w:szCs w:val="22"/>
        </w:rPr>
        <w:t>as to</w:t>
      </w:r>
      <w:r>
        <w:rPr>
          <w:sz w:val="22"/>
          <w:szCs w:val="22"/>
        </w:rPr>
        <w:t xml:space="preserve"> the date of Service of the Application on the Respondent.  I also requested confirmation that the parties accept an electronic service process for the documents of the Adjudication under the provisions of the </w:t>
      </w:r>
      <w:r w:rsidRPr="00365624">
        <w:rPr>
          <w:i/>
          <w:sz w:val="22"/>
          <w:szCs w:val="22"/>
        </w:rPr>
        <w:t xml:space="preserve">Electronic Transactions (Northern Territory) Act </w:t>
      </w:r>
      <w:r w:rsidRPr="00365624">
        <w:rPr>
          <w:i/>
          <w:sz w:val="22"/>
          <w:szCs w:val="22"/>
        </w:rPr>
        <w:lastRenderedPageBreak/>
        <w:t>2000</w:t>
      </w:r>
      <w:r>
        <w:rPr>
          <w:sz w:val="22"/>
          <w:szCs w:val="22"/>
        </w:rPr>
        <w:t xml:space="preserve">.  I requested confirmation of that process by </w:t>
      </w:r>
      <w:r w:rsidRPr="00B7702C">
        <w:rPr>
          <w:sz w:val="22"/>
          <w:szCs w:val="22"/>
        </w:rPr>
        <w:t>3:00pm ACST on Monday, 4 September 2023.</w:t>
      </w:r>
    </w:p>
    <w:p w14:paraId="13C21213" w14:textId="77777777" w:rsidR="00D1233C" w:rsidRPr="007C18E9" w:rsidRDefault="00D1233C" w:rsidP="007C18E9">
      <w:pPr>
        <w:spacing w:line="360" w:lineRule="auto"/>
        <w:jc w:val="both"/>
        <w:rPr>
          <w:sz w:val="22"/>
          <w:szCs w:val="22"/>
        </w:rPr>
      </w:pPr>
    </w:p>
    <w:p w14:paraId="40C0171C" w14:textId="0944EEB5" w:rsidR="007B16E5" w:rsidRDefault="005A1B4E" w:rsidP="00237957">
      <w:pPr>
        <w:pStyle w:val="ListParagraph"/>
        <w:numPr>
          <w:ilvl w:val="0"/>
          <w:numId w:val="5"/>
        </w:numPr>
        <w:spacing w:line="360" w:lineRule="auto"/>
        <w:ind w:hanging="720"/>
        <w:jc w:val="both"/>
        <w:rPr>
          <w:sz w:val="22"/>
          <w:szCs w:val="22"/>
        </w:rPr>
      </w:pPr>
      <w:r>
        <w:rPr>
          <w:sz w:val="22"/>
          <w:szCs w:val="22"/>
        </w:rPr>
        <w:t xml:space="preserve">On </w:t>
      </w:r>
      <w:r w:rsidR="007B16E5">
        <w:rPr>
          <w:sz w:val="22"/>
          <w:szCs w:val="22"/>
        </w:rPr>
        <w:t>the evening of 29 August 2023,</w:t>
      </w:r>
      <w:r w:rsidR="007C18E9">
        <w:rPr>
          <w:sz w:val="22"/>
          <w:szCs w:val="22"/>
        </w:rPr>
        <w:t xml:space="preserve"> the Respondent sent me an email </w:t>
      </w:r>
      <w:r w:rsidR="007B16E5">
        <w:rPr>
          <w:sz w:val="22"/>
          <w:szCs w:val="22"/>
        </w:rPr>
        <w:t xml:space="preserve">which was not </w:t>
      </w:r>
      <w:r w:rsidR="007C18E9">
        <w:rPr>
          <w:sz w:val="22"/>
          <w:szCs w:val="22"/>
        </w:rPr>
        <w:t>copied to the Applicant</w:t>
      </w:r>
      <w:r w:rsidR="007B16E5">
        <w:rPr>
          <w:sz w:val="22"/>
          <w:szCs w:val="22"/>
        </w:rPr>
        <w:t xml:space="preserve"> requesting an extension of time within which to seek some legal advice on the Adjudication.</w:t>
      </w:r>
    </w:p>
    <w:p w14:paraId="244359FA" w14:textId="77777777" w:rsidR="007B16E5" w:rsidRPr="007B16E5" w:rsidRDefault="007B16E5" w:rsidP="007B16E5">
      <w:pPr>
        <w:pStyle w:val="ListParagraph"/>
        <w:rPr>
          <w:sz w:val="22"/>
          <w:szCs w:val="22"/>
        </w:rPr>
      </w:pPr>
    </w:p>
    <w:p w14:paraId="4790D2EF" w14:textId="274BAC8D" w:rsidR="007B16E5" w:rsidRPr="00F4712E" w:rsidRDefault="007B16E5" w:rsidP="007B16E5">
      <w:pPr>
        <w:pStyle w:val="ListParagraph"/>
        <w:numPr>
          <w:ilvl w:val="0"/>
          <w:numId w:val="5"/>
        </w:numPr>
        <w:spacing w:line="360" w:lineRule="auto"/>
        <w:ind w:hanging="720"/>
        <w:jc w:val="both"/>
        <w:rPr>
          <w:sz w:val="22"/>
          <w:szCs w:val="22"/>
        </w:rPr>
      </w:pPr>
      <w:r>
        <w:rPr>
          <w:sz w:val="22"/>
          <w:szCs w:val="22"/>
        </w:rPr>
        <w:t>On the morning of 30 August 2023, I wrote to the Respondent, copied to the Applicant, setting out the requirements of the Act for a respondent and reminded the Parties to include all parties</w:t>
      </w:r>
      <w:r w:rsidR="00143E1E">
        <w:rPr>
          <w:sz w:val="22"/>
          <w:szCs w:val="22"/>
        </w:rPr>
        <w:t xml:space="preserve"> to the Adjudication</w:t>
      </w:r>
      <w:r>
        <w:rPr>
          <w:sz w:val="22"/>
          <w:szCs w:val="22"/>
        </w:rPr>
        <w:t xml:space="preserve"> in their communications</w:t>
      </w:r>
      <w:r w:rsidR="00F4712E">
        <w:rPr>
          <w:sz w:val="22"/>
          <w:szCs w:val="22"/>
        </w:rPr>
        <w:t>, as follows</w:t>
      </w:r>
      <w:r>
        <w:rPr>
          <w:sz w:val="22"/>
          <w:szCs w:val="22"/>
        </w:rPr>
        <w:t>:</w:t>
      </w:r>
    </w:p>
    <w:p w14:paraId="14F18532" w14:textId="105BCF59" w:rsidR="007B16E5" w:rsidRPr="007B16E5" w:rsidRDefault="007B16E5" w:rsidP="00F4712E">
      <w:pPr>
        <w:spacing w:before="120" w:after="120" w:line="280" w:lineRule="atLeast"/>
        <w:ind w:left="1560" w:hanging="851"/>
        <w:rPr>
          <w:rFonts w:cs="Arial"/>
          <w:i/>
          <w:sz w:val="20"/>
          <w:szCs w:val="20"/>
          <w:lang w:val="en-US" w:eastAsia="en-US"/>
        </w:rPr>
      </w:pPr>
      <w:r w:rsidRPr="007B16E5">
        <w:rPr>
          <w:rFonts w:cs="Arial"/>
          <w:i/>
          <w:sz w:val="20"/>
          <w:szCs w:val="20"/>
          <w:lang w:val="en-US" w:eastAsia="en-US"/>
        </w:rPr>
        <w:t>“</w:t>
      </w:r>
      <w:r>
        <w:rPr>
          <w:rFonts w:cs="Arial"/>
          <w:i/>
          <w:sz w:val="20"/>
          <w:szCs w:val="20"/>
          <w:lang w:val="en-US" w:eastAsia="en-US"/>
        </w:rPr>
        <w:t>…..</w:t>
      </w:r>
      <w:r w:rsidRPr="007B16E5">
        <w:rPr>
          <w:rFonts w:cs="Arial"/>
          <w:i/>
          <w:sz w:val="20"/>
          <w:szCs w:val="20"/>
          <w:lang w:val="en-US" w:eastAsia="en-US"/>
        </w:rPr>
        <w:t xml:space="preserve">Dear </w:t>
      </w:r>
      <w:proofErr w:type="spellStart"/>
      <w:r w:rsidRPr="007B16E5">
        <w:rPr>
          <w:rFonts w:cs="Arial"/>
          <w:i/>
          <w:sz w:val="20"/>
          <w:szCs w:val="20"/>
          <w:lang w:val="en-US" w:eastAsia="en-US"/>
        </w:rPr>
        <w:t>Mr</w:t>
      </w:r>
      <w:proofErr w:type="spellEnd"/>
      <w:r w:rsidRPr="007B16E5">
        <w:rPr>
          <w:rFonts w:cs="Arial"/>
          <w:i/>
          <w:sz w:val="20"/>
          <w:szCs w:val="20"/>
          <w:lang w:val="en-US" w:eastAsia="en-US"/>
        </w:rPr>
        <w:t xml:space="preserve"> </w:t>
      </w:r>
      <w:r w:rsidR="00AD0B91" w:rsidRPr="00AD0B91">
        <w:rPr>
          <w:rFonts w:cs="Arial"/>
          <w:sz w:val="20"/>
          <w:szCs w:val="20"/>
          <w:lang w:val="en-US" w:eastAsia="en-US"/>
        </w:rPr>
        <w:t>[name redacted]</w:t>
      </w:r>
    </w:p>
    <w:p w14:paraId="6F4B3FF3" w14:textId="09D63412" w:rsidR="007B16E5" w:rsidRPr="007B16E5" w:rsidRDefault="007B16E5" w:rsidP="00F4712E">
      <w:pPr>
        <w:spacing w:before="120" w:after="120" w:line="280" w:lineRule="atLeast"/>
        <w:ind w:left="1560" w:hanging="426"/>
        <w:rPr>
          <w:rFonts w:cs="Arial"/>
          <w:i/>
          <w:sz w:val="20"/>
          <w:szCs w:val="20"/>
          <w:lang w:val="en-US" w:eastAsia="en-US"/>
        </w:rPr>
      </w:pPr>
      <w:r w:rsidRPr="007B16E5">
        <w:rPr>
          <w:rFonts w:cs="Arial"/>
          <w:i/>
          <w:sz w:val="20"/>
          <w:szCs w:val="20"/>
          <w:lang w:val="en-US" w:eastAsia="en-US"/>
        </w:rPr>
        <w:t>Thank you for your email below following receipt of my letter.</w:t>
      </w:r>
    </w:p>
    <w:p w14:paraId="425AB9F3" w14:textId="63732094" w:rsidR="007B16E5" w:rsidRPr="007B16E5" w:rsidRDefault="007B16E5" w:rsidP="00F4712E">
      <w:pPr>
        <w:spacing w:before="120" w:after="120" w:line="280" w:lineRule="atLeast"/>
        <w:ind w:left="1134"/>
        <w:rPr>
          <w:rFonts w:cs="Arial"/>
          <w:i/>
          <w:sz w:val="20"/>
          <w:szCs w:val="20"/>
          <w:lang w:val="en-US" w:eastAsia="en-US"/>
        </w:rPr>
      </w:pPr>
      <w:r w:rsidRPr="007B16E5">
        <w:rPr>
          <w:rFonts w:cs="Arial"/>
          <w:i/>
          <w:sz w:val="20"/>
          <w:szCs w:val="20"/>
          <w:lang w:val="en-US" w:eastAsia="en-US"/>
        </w:rPr>
        <w:t>I do not have any discretion under the Construction Contracts (Security of Payments) Act 2004 (NT) (</w:t>
      </w:r>
      <w:r w:rsidRPr="007B16E5">
        <w:rPr>
          <w:rFonts w:cs="Arial"/>
          <w:b/>
          <w:i/>
          <w:sz w:val="20"/>
          <w:szCs w:val="20"/>
          <w:lang w:val="en-US" w:eastAsia="en-US"/>
        </w:rPr>
        <w:t>Act</w:t>
      </w:r>
      <w:r w:rsidRPr="007B16E5">
        <w:rPr>
          <w:rFonts w:cs="Arial"/>
          <w:i/>
          <w:sz w:val="20"/>
          <w:szCs w:val="20"/>
          <w:lang w:val="en-US" w:eastAsia="en-US"/>
        </w:rPr>
        <w:t>) to grant an extension of time to either party.  </w:t>
      </w:r>
    </w:p>
    <w:p w14:paraId="64920015" w14:textId="21331138" w:rsidR="007B16E5" w:rsidRPr="007B16E5" w:rsidRDefault="007B16E5" w:rsidP="00F4712E">
      <w:pPr>
        <w:spacing w:before="120" w:after="120" w:line="280" w:lineRule="atLeast"/>
        <w:ind w:left="1134"/>
        <w:rPr>
          <w:rFonts w:cs="Arial"/>
          <w:i/>
          <w:sz w:val="20"/>
          <w:szCs w:val="20"/>
          <w:lang w:val="en-US" w:eastAsia="en-US"/>
        </w:rPr>
      </w:pPr>
      <w:r w:rsidRPr="007B16E5">
        <w:rPr>
          <w:rFonts w:cs="Arial"/>
          <w:i/>
          <w:sz w:val="20"/>
          <w:szCs w:val="20"/>
          <w:lang w:val="en-US" w:eastAsia="en-US"/>
        </w:rPr>
        <w:t>The process to be undertaken in the Adjudication is clearly set out in the Act at Part 3 Division 2, and the obligation of the respondent is found at s.29 – ‘Responding to application for adjudication’ which provides that the respondent </w:t>
      </w:r>
      <w:r w:rsidRPr="007B16E5">
        <w:rPr>
          <w:rFonts w:cs="Arial"/>
          <w:i/>
          <w:sz w:val="20"/>
          <w:szCs w:val="20"/>
          <w:u w:val="single"/>
          <w:lang w:val="en-US" w:eastAsia="en-US"/>
        </w:rPr>
        <w:t>must</w:t>
      </w:r>
      <w:r w:rsidRPr="007B16E5">
        <w:rPr>
          <w:rFonts w:cs="Arial"/>
          <w:i/>
          <w:sz w:val="20"/>
          <w:szCs w:val="20"/>
          <w:lang w:val="en-US" w:eastAsia="en-US"/>
        </w:rPr>
        <w:t> within a period of 15 working days after service of the application serve a response on both the applicant and the adjudicator.</w:t>
      </w:r>
    </w:p>
    <w:p w14:paraId="1078CF9F" w14:textId="0A7714D7" w:rsidR="007B16E5" w:rsidRPr="007B16E5" w:rsidRDefault="007B16E5" w:rsidP="00F4712E">
      <w:pPr>
        <w:spacing w:before="120" w:after="120" w:line="280" w:lineRule="atLeast"/>
        <w:ind w:left="1134"/>
        <w:rPr>
          <w:rFonts w:cs="Arial"/>
          <w:i/>
          <w:sz w:val="20"/>
          <w:szCs w:val="20"/>
          <w:lang w:val="en-US" w:eastAsia="en-US"/>
        </w:rPr>
      </w:pPr>
      <w:r w:rsidRPr="007B16E5">
        <w:rPr>
          <w:rFonts w:cs="Arial"/>
          <w:i/>
          <w:sz w:val="20"/>
          <w:szCs w:val="20"/>
          <w:lang w:val="en-US" w:eastAsia="en-US"/>
        </w:rPr>
        <w:t>If the adjudicator does not receive a response within the prescribed period, the application is determined on an undefended basis on its own merits.</w:t>
      </w:r>
    </w:p>
    <w:p w14:paraId="7EE23825" w14:textId="4E48F57A" w:rsidR="007B16E5" w:rsidRPr="007B16E5" w:rsidRDefault="007B16E5" w:rsidP="00F4712E">
      <w:pPr>
        <w:spacing w:before="120" w:after="120" w:line="280" w:lineRule="atLeast"/>
        <w:ind w:left="1134"/>
        <w:rPr>
          <w:rFonts w:cs="Arial"/>
          <w:i/>
          <w:sz w:val="20"/>
          <w:szCs w:val="20"/>
          <w:lang w:val="en-US" w:eastAsia="en-US"/>
        </w:rPr>
      </w:pPr>
      <w:r w:rsidRPr="007B16E5">
        <w:rPr>
          <w:rFonts w:cs="Arial"/>
          <w:i/>
          <w:sz w:val="20"/>
          <w:szCs w:val="20"/>
          <w:lang w:val="en-US" w:eastAsia="en-US"/>
        </w:rPr>
        <w:t>I have copied the other party into this email and again request that you include all parties in your communications to me</w:t>
      </w:r>
      <w:r>
        <w:rPr>
          <w:rFonts w:cs="Arial"/>
          <w:i/>
          <w:sz w:val="20"/>
          <w:szCs w:val="20"/>
          <w:lang w:val="en-US" w:eastAsia="en-US"/>
        </w:rPr>
        <w:t>….”</w:t>
      </w:r>
    </w:p>
    <w:p w14:paraId="3A2527DD" w14:textId="77777777" w:rsidR="007B16E5" w:rsidRPr="007B16E5" w:rsidRDefault="007B16E5" w:rsidP="007B16E5">
      <w:pPr>
        <w:pStyle w:val="ListParagraph"/>
        <w:rPr>
          <w:sz w:val="22"/>
          <w:szCs w:val="22"/>
        </w:rPr>
      </w:pPr>
    </w:p>
    <w:p w14:paraId="10DB7336" w14:textId="7007BADD" w:rsidR="006216FF" w:rsidRDefault="00AF0E46" w:rsidP="00237957">
      <w:pPr>
        <w:pStyle w:val="ListParagraph"/>
        <w:numPr>
          <w:ilvl w:val="0"/>
          <w:numId w:val="5"/>
        </w:numPr>
        <w:spacing w:line="360" w:lineRule="auto"/>
        <w:ind w:hanging="720"/>
        <w:jc w:val="both"/>
        <w:rPr>
          <w:sz w:val="22"/>
          <w:szCs w:val="22"/>
        </w:rPr>
      </w:pPr>
      <w:r>
        <w:rPr>
          <w:sz w:val="22"/>
          <w:szCs w:val="22"/>
        </w:rPr>
        <w:t xml:space="preserve">Following my email communication to the </w:t>
      </w:r>
      <w:r w:rsidR="00BA05CF">
        <w:rPr>
          <w:sz w:val="22"/>
          <w:szCs w:val="22"/>
        </w:rPr>
        <w:t>p</w:t>
      </w:r>
      <w:r>
        <w:rPr>
          <w:sz w:val="22"/>
          <w:szCs w:val="22"/>
        </w:rPr>
        <w:t>arties of 30 August 2023 I received no further communication from either th</w:t>
      </w:r>
      <w:r w:rsidR="00341A7D">
        <w:rPr>
          <w:sz w:val="22"/>
          <w:szCs w:val="22"/>
        </w:rPr>
        <w:t>e</w:t>
      </w:r>
      <w:r>
        <w:rPr>
          <w:sz w:val="22"/>
          <w:szCs w:val="22"/>
        </w:rPr>
        <w:t xml:space="preserve"> Applicant or the Respondent</w:t>
      </w:r>
      <w:r w:rsidR="006216FF">
        <w:rPr>
          <w:sz w:val="22"/>
          <w:szCs w:val="22"/>
        </w:rPr>
        <w:t xml:space="preserve"> and I did not receive a Response to the Application which was due on or before 13 September 2023.</w:t>
      </w:r>
    </w:p>
    <w:p w14:paraId="5A1FD406" w14:textId="25E7FCD4" w:rsidR="00AF0E46" w:rsidRPr="00F4712E" w:rsidRDefault="00AF0E46" w:rsidP="00F4712E">
      <w:pPr>
        <w:pStyle w:val="ListParagraph"/>
        <w:spacing w:line="360" w:lineRule="auto"/>
        <w:jc w:val="both"/>
        <w:rPr>
          <w:sz w:val="22"/>
          <w:szCs w:val="22"/>
        </w:rPr>
      </w:pPr>
      <w:r>
        <w:rPr>
          <w:sz w:val="22"/>
          <w:szCs w:val="22"/>
        </w:rPr>
        <w:t xml:space="preserve"> </w:t>
      </w:r>
    </w:p>
    <w:p w14:paraId="75B03B1C" w14:textId="48D90B01" w:rsidR="00313458" w:rsidRPr="00313458" w:rsidRDefault="00313458" w:rsidP="00313458">
      <w:pPr>
        <w:pStyle w:val="ListParagraph"/>
        <w:numPr>
          <w:ilvl w:val="0"/>
          <w:numId w:val="5"/>
        </w:numPr>
        <w:spacing w:line="360" w:lineRule="auto"/>
        <w:ind w:hanging="720"/>
        <w:jc w:val="both"/>
        <w:rPr>
          <w:sz w:val="22"/>
          <w:szCs w:val="22"/>
        </w:rPr>
      </w:pPr>
      <w:r>
        <w:rPr>
          <w:sz w:val="22"/>
          <w:szCs w:val="22"/>
        </w:rPr>
        <w:t xml:space="preserve">Not having </w:t>
      </w:r>
      <w:r w:rsidR="006216FF">
        <w:rPr>
          <w:sz w:val="22"/>
          <w:szCs w:val="22"/>
        </w:rPr>
        <w:t>received a Response to the Application, o</w:t>
      </w:r>
      <w:r w:rsidR="00AF0E46">
        <w:rPr>
          <w:sz w:val="22"/>
          <w:szCs w:val="22"/>
        </w:rPr>
        <w:t xml:space="preserve">n </w:t>
      </w:r>
      <w:r w:rsidR="006216FF">
        <w:rPr>
          <w:sz w:val="22"/>
          <w:szCs w:val="22"/>
        </w:rPr>
        <w:t xml:space="preserve">19 September 2023 I wrote to the parties advising that I would proceed to </w:t>
      </w:r>
      <w:r w:rsidR="00831FF3">
        <w:rPr>
          <w:sz w:val="22"/>
          <w:szCs w:val="22"/>
        </w:rPr>
        <w:t>determine</w:t>
      </w:r>
      <w:r w:rsidR="006216FF">
        <w:rPr>
          <w:sz w:val="22"/>
          <w:szCs w:val="22"/>
        </w:rPr>
        <w:t xml:space="preserve"> the payment dispute of the Application</w:t>
      </w:r>
      <w:r w:rsidR="00831FF3">
        <w:rPr>
          <w:sz w:val="22"/>
          <w:szCs w:val="22"/>
        </w:rPr>
        <w:t xml:space="preserve"> </w:t>
      </w:r>
      <w:r w:rsidR="006216FF">
        <w:rPr>
          <w:sz w:val="22"/>
          <w:szCs w:val="22"/>
        </w:rPr>
        <w:t>on an undefended basis under s.33 of the Act, as follows:</w:t>
      </w:r>
    </w:p>
    <w:p w14:paraId="51F88B53" w14:textId="3EDB607A" w:rsidR="006216FF" w:rsidRPr="006216FF" w:rsidRDefault="006216FF" w:rsidP="00F4712E">
      <w:pPr>
        <w:spacing w:before="120" w:after="120" w:line="280" w:lineRule="atLeast"/>
        <w:ind w:left="1134" w:hanging="425"/>
        <w:rPr>
          <w:rFonts w:cs="Arial"/>
          <w:i/>
          <w:sz w:val="20"/>
          <w:szCs w:val="20"/>
          <w:lang w:val="en-US" w:eastAsia="en-US"/>
        </w:rPr>
      </w:pPr>
      <w:r w:rsidRPr="006216FF">
        <w:rPr>
          <w:rFonts w:cs="Arial"/>
          <w:i/>
          <w:sz w:val="20"/>
          <w:szCs w:val="20"/>
          <w:lang w:val="en-US" w:eastAsia="en-US"/>
        </w:rPr>
        <w:t>“…</w:t>
      </w:r>
      <w:r>
        <w:rPr>
          <w:rFonts w:cs="Arial"/>
          <w:i/>
          <w:sz w:val="20"/>
          <w:szCs w:val="20"/>
          <w:lang w:val="en-US" w:eastAsia="en-US"/>
        </w:rPr>
        <w:t>…</w:t>
      </w:r>
      <w:r w:rsidRPr="006216FF">
        <w:rPr>
          <w:rFonts w:cs="Arial"/>
          <w:i/>
          <w:sz w:val="20"/>
          <w:szCs w:val="20"/>
          <w:lang w:val="en-US" w:eastAsia="en-US"/>
        </w:rPr>
        <w:t xml:space="preserve">Dear </w:t>
      </w:r>
      <w:proofErr w:type="spellStart"/>
      <w:r w:rsidRPr="006216FF">
        <w:rPr>
          <w:rFonts w:cs="Arial"/>
          <w:i/>
          <w:sz w:val="20"/>
          <w:szCs w:val="20"/>
          <w:lang w:val="en-US" w:eastAsia="en-US"/>
        </w:rPr>
        <w:t>Mr</w:t>
      </w:r>
      <w:proofErr w:type="spellEnd"/>
      <w:r w:rsidRPr="006216FF">
        <w:rPr>
          <w:rFonts w:cs="Arial"/>
          <w:i/>
          <w:sz w:val="20"/>
          <w:szCs w:val="20"/>
          <w:lang w:val="en-US" w:eastAsia="en-US"/>
        </w:rPr>
        <w:t xml:space="preserve"> </w:t>
      </w:r>
      <w:r w:rsidR="00AD0B91" w:rsidRPr="00AD0B91">
        <w:rPr>
          <w:rFonts w:cs="Arial"/>
          <w:sz w:val="20"/>
          <w:szCs w:val="20"/>
          <w:lang w:val="en-US" w:eastAsia="en-US"/>
        </w:rPr>
        <w:t>[redacted]</w:t>
      </w:r>
      <w:r w:rsidRPr="006216FF">
        <w:rPr>
          <w:rFonts w:cs="Arial"/>
          <w:i/>
          <w:sz w:val="20"/>
          <w:szCs w:val="20"/>
          <w:lang w:val="en-US" w:eastAsia="en-US"/>
        </w:rPr>
        <w:t xml:space="preserve"> and </w:t>
      </w:r>
      <w:proofErr w:type="spellStart"/>
      <w:r w:rsidRPr="006216FF">
        <w:rPr>
          <w:rFonts w:cs="Arial"/>
          <w:i/>
          <w:sz w:val="20"/>
          <w:szCs w:val="20"/>
          <w:lang w:val="en-US" w:eastAsia="en-US"/>
        </w:rPr>
        <w:t>Mr</w:t>
      </w:r>
      <w:proofErr w:type="spellEnd"/>
      <w:r w:rsidRPr="006216FF">
        <w:rPr>
          <w:rFonts w:cs="Arial"/>
          <w:i/>
          <w:sz w:val="20"/>
          <w:szCs w:val="20"/>
          <w:lang w:val="en-US" w:eastAsia="en-US"/>
        </w:rPr>
        <w:t> </w:t>
      </w:r>
      <w:r w:rsidR="00AD0B91" w:rsidRPr="00AD0B91">
        <w:rPr>
          <w:rFonts w:cs="Arial"/>
          <w:sz w:val="20"/>
          <w:szCs w:val="20"/>
          <w:lang w:val="en-US" w:eastAsia="en-US"/>
        </w:rPr>
        <w:t>[redacted]</w:t>
      </w:r>
    </w:p>
    <w:p w14:paraId="45EAF3B4" w14:textId="1731AA72" w:rsidR="006216FF" w:rsidRPr="006216FF" w:rsidRDefault="006216FF" w:rsidP="00F4712E">
      <w:pPr>
        <w:spacing w:before="120" w:after="120" w:line="280" w:lineRule="atLeast"/>
        <w:ind w:left="1134"/>
        <w:rPr>
          <w:rFonts w:cs="Arial"/>
          <w:i/>
          <w:sz w:val="20"/>
          <w:szCs w:val="20"/>
          <w:lang w:val="en-US" w:eastAsia="en-US"/>
        </w:rPr>
      </w:pPr>
      <w:r w:rsidRPr="006216FF">
        <w:rPr>
          <w:rFonts w:cs="Arial"/>
          <w:i/>
          <w:sz w:val="20"/>
          <w:szCs w:val="20"/>
          <w:lang w:val="en-US" w:eastAsia="en-US"/>
        </w:rPr>
        <w:t>I refer to my letter and email correspondence to the parties in relation to the above Adjudication.  A copy of the email correspondence is below.</w:t>
      </w:r>
    </w:p>
    <w:p w14:paraId="06F07B71" w14:textId="1A55FA4B" w:rsidR="006216FF" w:rsidRPr="006216FF" w:rsidRDefault="006216FF" w:rsidP="00F4712E">
      <w:pPr>
        <w:spacing w:before="120" w:after="120" w:line="280" w:lineRule="atLeast"/>
        <w:ind w:left="1134"/>
        <w:rPr>
          <w:rFonts w:cs="Arial"/>
          <w:i/>
          <w:sz w:val="20"/>
          <w:szCs w:val="20"/>
          <w:lang w:val="en-US" w:eastAsia="en-US"/>
        </w:rPr>
      </w:pPr>
      <w:r w:rsidRPr="006216FF">
        <w:rPr>
          <w:rFonts w:cs="Arial"/>
          <w:i/>
          <w:sz w:val="20"/>
          <w:szCs w:val="20"/>
          <w:lang w:val="en-US" w:eastAsia="en-US"/>
        </w:rPr>
        <w:lastRenderedPageBreak/>
        <w:t>I did not receive a Response to the Application within the period prescribed by s.29 of the </w:t>
      </w:r>
      <w:r w:rsidRPr="006216FF">
        <w:rPr>
          <w:rFonts w:cs="Arial"/>
          <w:i/>
          <w:sz w:val="20"/>
          <w:szCs w:val="20"/>
          <w:u w:val="single"/>
          <w:lang w:val="en-US" w:eastAsia="en-US"/>
        </w:rPr>
        <w:t>Construction Contracts (Security of Payments) Act 2004</w:t>
      </w:r>
      <w:r w:rsidRPr="006216FF">
        <w:rPr>
          <w:rFonts w:cs="Arial"/>
          <w:i/>
          <w:sz w:val="20"/>
          <w:szCs w:val="20"/>
          <w:lang w:val="en-US" w:eastAsia="en-US"/>
        </w:rPr>
        <w:t> (NT) (</w:t>
      </w:r>
      <w:r w:rsidRPr="006216FF">
        <w:rPr>
          <w:rFonts w:cs="Arial"/>
          <w:b/>
          <w:i/>
          <w:sz w:val="20"/>
          <w:szCs w:val="20"/>
          <w:lang w:val="en-US" w:eastAsia="en-US"/>
        </w:rPr>
        <w:t>Act</w:t>
      </w:r>
      <w:r w:rsidRPr="006216FF">
        <w:rPr>
          <w:rFonts w:cs="Arial"/>
          <w:i/>
          <w:sz w:val="20"/>
          <w:szCs w:val="20"/>
          <w:lang w:val="en-US" w:eastAsia="en-US"/>
        </w:rPr>
        <w:t>) or at all.</w:t>
      </w:r>
    </w:p>
    <w:p w14:paraId="2A34DBAF" w14:textId="7398992F" w:rsidR="00261654" w:rsidRDefault="006216FF" w:rsidP="00F4712E">
      <w:pPr>
        <w:spacing w:before="120" w:after="120" w:line="280" w:lineRule="atLeast"/>
        <w:ind w:left="1134"/>
        <w:rPr>
          <w:rFonts w:cs="Arial"/>
          <w:i/>
          <w:sz w:val="20"/>
          <w:szCs w:val="20"/>
          <w:lang w:val="en-US" w:eastAsia="en-US"/>
        </w:rPr>
      </w:pPr>
      <w:r w:rsidRPr="006216FF">
        <w:rPr>
          <w:rFonts w:cs="Arial"/>
          <w:i/>
          <w:sz w:val="20"/>
          <w:szCs w:val="20"/>
          <w:lang w:val="en-US" w:eastAsia="en-US"/>
        </w:rPr>
        <w:t>I must therefore determine the Application under the provisions of s.33 of the Act on an undefended basis and will provide you with my decision on or before 27 September 2023</w:t>
      </w:r>
      <w:r>
        <w:rPr>
          <w:rFonts w:cs="Arial"/>
          <w:i/>
          <w:sz w:val="20"/>
          <w:szCs w:val="20"/>
          <w:lang w:val="en-US" w:eastAsia="en-US"/>
        </w:rPr>
        <w:t>…….”</w:t>
      </w:r>
      <w:r w:rsidR="00BA05CF">
        <w:rPr>
          <w:rFonts w:cs="Arial"/>
          <w:i/>
          <w:sz w:val="20"/>
          <w:szCs w:val="20"/>
          <w:lang w:val="en-US" w:eastAsia="en-US"/>
        </w:rPr>
        <w:t>.</w:t>
      </w:r>
    </w:p>
    <w:p w14:paraId="79FF9D4A" w14:textId="77777777" w:rsidR="00F4712E" w:rsidRPr="00F4712E" w:rsidRDefault="00F4712E" w:rsidP="00F4712E">
      <w:pPr>
        <w:spacing w:before="120" w:after="120" w:line="280" w:lineRule="atLeast"/>
        <w:ind w:left="1134"/>
        <w:rPr>
          <w:rFonts w:cs="Arial"/>
          <w:i/>
          <w:sz w:val="20"/>
          <w:szCs w:val="20"/>
          <w:lang w:val="en-US" w:eastAsia="en-US"/>
        </w:rPr>
      </w:pPr>
    </w:p>
    <w:p w14:paraId="092F4A47" w14:textId="79BBC418" w:rsidR="00F4712E" w:rsidRPr="00F4712E" w:rsidRDefault="00A9029B" w:rsidP="00F4712E">
      <w:pPr>
        <w:pStyle w:val="ListParagraph"/>
        <w:numPr>
          <w:ilvl w:val="0"/>
          <w:numId w:val="5"/>
        </w:numPr>
        <w:spacing w:line="360" w:lineRule="auto"/>
        <w:ind w:hanging="720"/>
        <w:jc w:val="both"/>
        <w:rPr>
          <w:sz w:val="22"/>
          <w:szCs w:val="22"/>
        </w:rPr>
      </w:pPr>
      <w:r>
        <w:rPr>
          <w:sz w:val="22"/>
          <w:szCs w:val="22"/>
        </w:rPr>
        <w:t xml:space="preserve">Shortly after sending that email to the </w:t>
      </w:r>
      <w:r w:rsidR="00BA05CF">
        <w:rPr>
          <w:sz w:val="22"/>
          <w:szCs w:val="22"/>
        </w:rPr>
        <w:t>p</w:t>
      </w:r>
      <w:r>
        <w:rPr>
          <w:sz w:val="22"/>
          <w:szCs w:val="22"/>
        </w:rPr>
        <w:t>arties, I received an email from the Respondent not copied to the Applicant, advising that the payment claim, the subject of the payment dispute in the Adjudication</w:t>
      </w:r>
      <w:r w:rsidR="00261654">
        <w:rPr>
          <w:sz w:val="22"/>
          <w:szCs w:val="22"/>
        </w:rPr>
        <w:t xml:space="preserve">, </w:t>
      </w:r>
      <w:r>
        <w:rPr>
          <w:sz w:val="22"/>
          <w:szCs w:val="22"/>
        </w:rPr>
        <w:t>had been paid</w:t>
      </w:r>
      <w:r w:rsidR="00261654">
        <w:rPr>
          <w:sz w:val="22"/>
          <w:szCs w:val="22"/>
        </w:rPr>
        <w:t xml:space="preserve"> on 13 September 2023, as follows:</w:t>
      </w:r>
    </w:p>
    <w:p w14:paraId="4C41A883" w14:textId="704E5C13" w:rsidR="00261654" w:rsidRPr="00261654" w:rsidRDefault="00261654" w:rsidP="00F4712E">
      <w:pPr>
        <w:spacing w:before="120" w:after="120" w:line="280" w:lineRule="atLeast"/>
        <w:ind w:firstLine="720"/>
        <w:rPr>
          <w:rFonts w:cs="Arial"/>
          <w:i/>
          <w:sz w:val="20"/>
          <w:szCs w:val="20"/>
          <w:lang w:val="en-US" w:eastAsia="en-US"/>
        </w:rPr>
      </w:pPr>
      <w:r w:rsidRPr="00261654">
        <w:rPr>
          <w:rFonts w:cs="Arial"/>
          <w:i/>
          <w:sz w:val="20"/>
          <w:szCs w:val="20"/>
          <w:lang w:val="en-US" w:eastAsia="en-US"/>
        </w:rPr>
        <w:t>“….</w:t>
      </w:r>
      <w:proofErr w:type="spellStart"/>
      <w:r w:rsidRPr="00261654">
        <w:rPr>
          <w:rFonts w:cs="Arial"/>
          <w:i/>
          <w:sz w:val="20"/>
          <w:szCs w:val="20"/>
          <w:lang w:val="en-US" w:eastAsia="en-US"/>
        </w:rPr>
        <w:t>Mr</w:t>
      </w:r>
      <w:proofErr w:type="spellEnd"/>
      <w:r w:rsidRPr="00261654">
        <w:rPr>
          <w:rFonts w:cs="Arial"/>
          <w:i/>
          <w:sz w:val="20"/>
          <w:szCs w:val="20"/>
          <w:lang w:val="en-US" w:eastAsia="en-US"/>
        </w:rPr>
        <w:t xml:space="preserve"> Perkins,</w:t>
      </w:r>
    </w:p>
    <w:p w14:paraId="137BCBF1" w14:textId="4DB9AE80" w:rsidR="00261654" w:rsidRPr="00261654" w:rsidRDefault="00261654" w:rsidP="00F4712E">
      <w:pPr>
        <w:spacing w:before="120" w:after="120" w:line="280" w:lineRule="atLeast"/>
        <w:ind w:left="1134"/>
        <w:rPr>
          <w:rFonts w:cs="Arial"/>
          <w:i/>
          <w:sz w:val="20"/>
          <w:szCs w:val="20"/>
          <w:lang w:val="en-US" w:eastAsia="en-US"/>
        </w:rPr>
      </w:pPr>
      <w:r w:rsidRPr="00261654">
        <w:rPr>
          <w:rFonts w:cs="Arial"/>
          <w:i/>
          <w:sz w:val="20"/>
          <w:szCs w:val="20"/>
          <w:lang w:val="en-US" w:eastAsia="en-US"/>
        </w:rPr>
        <w:t xml:space="preserve">Outstanding Invoice was paid on 13-9-2023. Though </w:t>
      </w:r>
      <w:r w:rsidR="00313458">
        <w:rPr>
          <w:rFonts w:cs="Arial"/>
          <w:sz w:val="20"/>
          <w:szCs w:val="20"/>
          <w:lang w:val="en-US" w:eastAsia="en-US"/>
        </w:rPr>
        <w:t xml:space="preserve">[sic] </w:t>
      </w:r>
      <w:r w:rsidR="00AD0B91" w:rsidRPr="00AD0B91">
        <w:rPr>
          <w:rFonts w:cs="Arial"/>
          <w:sz w:val="20"/>
          <w:szCs w:val="20"/>
          <w:lang w:val="en-US" w:eastAsia="en-US"/>
        </w:rPr>
        <w:t>[Applicant]</w:t>
      </w:r>
      <w:r w:rsidRPr="00261654">
        <w:rPr>
          <w:rFonts w:cs="Arial"/>
          <w:i/>
          <w:sz w:val="20"/>
          <w:szCs w:val="20"/>
          <w:lang w:val="en-US" w:eastAsia="en-US"/>
        </w:rPr>
        <w:t> advised you about it</w:t>
      </w:r>
      <w:r>
        <w:rPr>
          <w:rFonts w:cs="Arial"/>
          <w:i/>
          <w:sz w:val="20"/>
          <w:szCs w:val="20"/>
          <w:lang w:val="en-US" w:eastAsia="en-US"/>
        </w:rPr>
        <w:t>….”</w:t>
      </w:r>
    </w:p>
    <w:p w14:paraId="613DE764" w14:textId="77777777" w:rsidR="00261654" w:rsidRDefault="00261654" w:rsidP="00F4712E">
      <w:pPr>
        <w:pStyle w:val="ListParagraph"/>
        <w:spacing w:before="120" w:after="120" w:line="280" w:lineRule="atLeast"/>
        <w:jc w:val="both"/>
        <w:rPr>
          <w:sz w:val="22"/>
          <w:szCs w:val="22"/>
        </w:rPr>
      </w:pPr>
    </w:p>
    <w:p w14:paraId="613928AA" w14:textId="55FF7608" w:rsidR="008B6394" w:rsidRPr="00F4712E" w:rsidRDefault="008B6394" w:rsidP="00F4712E">
      <w:pPr>
        <w:pStyle w:val="ListParagraph"/>
        <w:numPr>
          <w:ilvl w:val="0"/>
          <w:numId w:val="5"/>
        </w:numPr>
        <w:spacing w:line="360" w:lineRule="auto"/>
        <w:ind w:hanging="720"/>
        <w:jc w:val="both"/>
        <w:rPr>
          <w:sz w:val="22"/>
          <w:szCs w:val="22"/>
        </w:rPr>
      </w:pPr>
      <w:r>
        <w:rPr>
          <w:sz w:val="22"/>
          <w:szCs w:val="22"/>
        </w:rPr>
        <w:t>That same day 19 September 2023 I wrote to the Applicant</w:t>
      </w:r>
      <w:r w:rsidR="00313458">
        <w:rPr>
          <w:sz w:val="22"/>
          <w:szCs w:val="22"/>
        </w:rPr>
        <w:t>,</w:t>
      </w:r>
      <w:r>
        <w:rPr>
          <w:sz w:val="22"/>
          <w:szCs w:val="22"/>
        </w:rPr>
        <w:t xml:space="preserve"> copied to the Respondent</w:t>
      </w:r>
      <w:r w:rsidR="00313458">
        <w:rPr>
          <w:sz w:val="22"/>
          <w:szCs w:val="22"/>
        </w:rPr>
        <w:t>,</w:t>
      </w:r>
      <w:r>
        <w:rPr>
          <w:sz w:val="22"/>
          <w:szCs w:val="22"/>
        </w:rPr>
        <w:t xml:space="preserve"> to confirm </w:t>
      </w:r>
      <w:r w:rsidR="00313458">
        <w:rPr>
          <w:sz w:val="22"/>
          <w:szCs w:val="22"/>
        </w:rPr>
        <w:t>as to whether</w:t>
      </w:r>
      <w:r>
        <w:rPr>
          <w:sz w:val="22"/>
          <w:szCs w:val="22"/>
        </w:rPr>
        <w:t xml:space="preserve"> the payment claim in dispute under the Adjudication had been paid in full by the Respondent and</w:t>
      </w:r>
      <w:r w:rsidR="00BA05CF">
        <w:rPr>
          <w:sz w:val="22"/>
          <w:szCs w:val="22"/>
        </w:rPr>
        <w:t>,</w:t>
      </w:r>
      <w:r>
        <w:rPr>
          <w:sz w:val="22"/>
          <w:szCs w:val="22"/>
        </w:rPr>
        <w:t xml:space="preserve"> if so</w:t>
      </w:r>
      <w:r w:rsidR="00BA05CF">
        <w:rPr>
          <w:sz w:val="22"/>
          <w:szCs w:val="22"/>
        </w:rPr>
        <w:t>,</w:t>
      </w:r>
      <w:r>
        <w:rPr>
          <w:sz w:val="22"/>
          <w:szCs w:val="22"/>
        </w:rPr>
        <w:t xml:space="preserve"> whether the Application was withdrawn by the Applicant as follows:</w:t>
      </w:r>
    </w:p>
    <w:p w14:paraId="0227CF85" w14:textId="5D4B5AB0" w:rsidR="008B6394" w:rsidRPr="008B6394" w:rsidRDefault="008B6394" w:rsidP="00F4712E">
      <w:pPr>
        <w:spacing w:before="120" w:after="120" w:line="280" w:lineRule="atLeast"/>
        <w:ind w:left="1134" w:hanging="425"/>
        <w:rPr>
          <w:rFonts w:cs="Arial"/>
          <w:i/>
          <w:sz w:val="20"/>
          <w:szCs w:val="20"/>
          <w:lang w:val="en-US" w:eastAsia="en-US"/>
        </w:rPr>
      </w:pPr>
      <w:r w:rsidRPr="008B6394">
        <w:rPr>
          <w:rFonts w:cs="Arial"/>
          <w:i/>
          <w:sz w:val="20"/>
          <w:szCs w:val="20"/>
          <w:lang w:val="en-US" w:eastAsia="en-US"/>
        </w:rPr>
        <w:t>“…</w:t>
      </w:r>
      <w:r>
        <w:rPr>
          <w:rFonts w:cs="Arial"/>
          <w:i/>
          <w:sz w:val="20"/>
          <w:szCs w:val="20"/>
          <w:lang w:val="en-US" w:eastAsia="en-US"/>
        </w:rPr>
        <w:t>.</w:t>
      </w:r>
      <w:r w:rsidRPr="008B6394">
        <w:rPr>
          <w:rFonts w:cs="Arial"/>
          <w:i/>
          <w:sz w:val="20"/>
          <w:szCs w:val="20"/>
          <w:lang w:val="en-US" w:eastAsia="en-US"/>
        </w:rPr>
        <w:t xml:space="preserve">.Dear </w:t>
      </w:r>
      <w:proofErr w:type="spellStart"/>
      <w:r w:rsidRPr="008B6394">
        <w:rPr>
          <w:rFonts w:cs="Arial"/>
          <w:i/>
          <w:sz w:val="20"/>
          <w:szCs w:val="20"/>
          <w:lang w:val="en-US" w:eastAsia="en-US"/>
        </w:rPr>
        <w:t>Mr</w:t>
      </w:r>
      <w:proofErr w:type="spellEnd"/>
      <w:r w:rsidRPr="008B6394">
        <w:rPr>
          <w:rFonts w:cs="Arial"/>
          <w:i/>
          <w:sz w:val="20"/>
          <w:szCs w:val="20"/>
          <w:lang w:val="en-US" w:eastAsia="en-US"/>
        </w:rPr>
        <w:t> </w:t>
      </w:r>
      <w:r w:rsidR="00AD0B91" w:rsidRPr="00AD0B91">
        <w:rPr>
          <w:rFonts w:cs="Arial"/>
          <w:sz w:val="20"/>
          <w:szCs w:val="20"/>
          <w:lang w:val="en-US" w:eastAsia="en-US"/>
        </w:rPr>
        <w:t>[redacted]</w:t>
      </w:r>
    </w:p>
    <w:p w14:paraId="55C66CFC" w14:textId="03CE40E1" w:rsidR="008B6394" w:rsidRPr="008B6394" w:rsidRDefault="008B6394" w:rsidP="00F4712E">
      <w:pPr>
        <w:spacing w:before="120" w:after="120" w:line="280" w:lineRule="atLeast"/>
        <w:ind w:left="1134"/>
        <w:rPr>
          <w:rFonts w:cs="Arial"/>
          <w:i/>
          <w:sz w:val="20"/>
          <w:szCs w:val="20"/>
          <w:lang w:val="en-US" w:eastAsia="en-US"/>
        </w:rPr>
      </w:pPr>
      <w:r w:rsidRPr="008B6394">
        <w:rPr>
          <w:rFonts w:cs="Arial"/>
          <w:i/>
          <w:sz w:val="20"/>
          <w:szCs w:val="20"/>
          <w:lang w:val="en-US" w:eastAsia="en-US"/>
        </w:rPr>
        <w:t xml:space="preserve">I refer to the email below from </w:t>
      </w:r>
      <w:proofErr w:type="spellStart"/>
      <w:r w:rsidRPr="008B6394">
        <w:rPr>
          <w:rFonts w:cs="Arial"/>
          <w:i/>
          <w:sz w:val="20"/>
          <w:szCs w:val="20"/>
          <w:lang w:val="en-US" w:eastAsia="en-US"/>
        </w:rPr>
        <w:t>Mr</w:t>
      </w:r>
      <w:proofErr w:type="spellEnd"/>
      <w:r w:rsidRPr="008B6394">
        <w:rPr>
          <w:rFonts w:cs="Arial"/>
          <w:i/>
          <w:sz w:val="20"/>
          <w:szCs w:val="20"/>
          <w:lang w:val="en-US" w:eastAsia="en-US"/>
        </w:rPr>
        <w:t xml:space="preserve"> </w:t>
      </w:r>
      <w:r w:rsidR="00AD0B91" w:rsidRPr="00AD0B91">
        <w:rPr>
          <w:rFonts w:cs="Arial"/>
          <w:sz w:val="20"/>
          <w:szCs w:val="20"/>
          <w:lang w:val="en-US" w:eastAsia="en-US"/>
        </w:rPr>
        <w:t>[redacted]</w:t>
      </w:r>
      <w:r w:rsidRPr="008B6394">
        <w:rPr>
          <w:rFonts w:cs="Arial"/>
          <w:i/>
          <w:sz w:val="20"/>
          <w:szCs w:val="20"/>
          <w:lang w:val="en-US" w:eastAsia="en-US"/>
        </w:rPr>
        <w:t xml:space="preserve"> in relation to the payment of the payment claim on 13 September 2023.</w:t>
      </w:r>
    </w:p>
    <w:p w14:paraId="6DDCF3E6" w14:textId="5671BE87" w:rsidR="008B6394" w:rsidRPr="008B6394" w:rsidRDefault="008B6394" w:rsidP="00F4712E">
      <w:pPr>
        <w:spacing w:before="120" w:after="120" w:line="280" w:lineRule="atLeast"/>
        <w:ind w:left="1134"/>
        <w:rPr>
          <w:rFonts w:cs="Arial"/>
          <w:i/>
          <w:sz w:val="20"/>
          <w:szCs w:val="20"/>
          <w:lang w:val="en-US" w:eastAsia="en-US"/>
        </w:rPr>
      </w:pPr>
      <w:r w:rsidRPr="008B6394">
        <w:rPr>
          <w:rFonts w:cs="Arial"/>
          <w:i/>
          <w:sz w:val="20"/>
          <w:szCs w:val="20"/>
          <w:lang w:val="en-US" w:eastAsia="en-US"/>
        </w:rPr>
        <w:t>Could you please confirm that payment of the payment claim in the Adjudication has been made in full and whether or not you seek to withdraw the Applicatio</w:t>
      </w:r>
      <w:r>
        <w:rPr>
          <w:rFonts w:cs="Arial"/>
          <w:i/>
          <w:sz w:val="20"/>
          <w:szCs w:val="20"/>
          <w:lang w:val="en-US" w:eastAsia="en-US"/>
        </w:rPr>
        <w:t>n.</w:t>
      </w:r>
    </w:p>
    <w:p w14:paraId="259DF80C" w14:textId="56DDEE8F" w:rsidR="008B6394" w:rsidRPr="008B6394" w:rsidRDefault="008B6394" w:rsidP="00F4712E">
      <w:pPr>
        <w:spacing w:before="120" w:after="120" w:line="280" w:lineRule="atLeast"/>
        <w:ind w:left="1134"/>
        <w:rPr>
          <w:rFonts w:cs="Arial"/>
          <w:i/>
          <w:sz w:val="20"/>
          <w:szCs w:val="20"/>
          <w:lang w:val="en-US" w:eastAsia="en-US"/>
        </w:rPr>
      </w:pPr>
      <w:r w:rsidRPr="008B6394">
        <w:rPr>
          <w:rFonts w:cs="Arial"/>
          <w:i/>
          <w:sz w:val="20"/>
          <w:szCs w:val="20"/>
          <w:lang w:val="en-US" w:eastAsia="en-US"/>
        </w:rPr>
        <w:t>I request your confirmation in relation to these matters or before </w:t>
      </w:r>
      <w:r w:rsidRPr="008B6394">
        <w:rPr>
          <w:rFonts w:cs="Arial"/>
          <w:b/>
          <w:i/>
          <w:sz w:val="20"/>
          <w:szCs w:val="20"/>
          <w:u w:val="single"/>
          <w:lang w:val="en-US" w:eastAsia="en-US"/>
        </w:rPr>
        <w:t>10:00am ACST Wednesday, 20 September 2023</w:t>
      </w:r>
      <w:r>
        <w:rPr>
          <w:rFonts w:cs="Arial"/>
          <w:i/>
          <w:sz w:val="20"/>
          <w:szCs w:val="20"/>
          <w:lang w:val="en-US" w:eastAsia="en-US"/>
        </w:rPr>
        <w:t>….”</w:t>
      </w:r>
      <w:r w:rsidR="00313458">
        <w:rPr>
          <w:rFonts w:cs="Arial"/>
          <w:i/>
          <w:sz w:val="20"/>
          <w:szCs w:val="20"/>
          <w:lang w:val="en-US" w:eastAsia="en-US"/>
        </w:rPr>
        <w:t>.</w:t>
      </w:r>
    </w:p>
    <w:p w14:paraId="771D12CC" w14:textId="77777777" w:rsidR="008B6394" w:rsidRDefault="008B6394" w:rsidP="008B6394">
      <w:pPr>
        <w:pStyle w:val="ListParagraph"/>
        <w:spacing w:line="360" w:lineRule="auto"/>
        <w:jc w:val="both"/>
        <w:rPr>
          <w:sz w:val="22"/>
          <w:szCs w:val="22"/>
        </w:rPr>
      </w:pPr>
    </w:p>
    <w:p w14:paraId="338B0536" w14:textId="3DD69F02" w:rsidR="00137C59" w:rsidRPr="00F4712E" w:rsidRDefault="00137C59" w:rsidP="00F4712E">
      <w:pPr>
        <w:pStyle w:val="ListParagraph"/>
        <w:numPr>
          <w:ilvl w:val="0"/>
          <w:numId w:val="5"/>
        </w:numPr>
        <w:spacing w:line="360" w:lineRule="auto"/>
        <w:ind w:hanging="720"/>
        <w:jc w:val="both"/>
        <w:rPr>
          <w:sz w:val="22"/>
          <w:szCs w:val="22"/>
        </w:rPr>
      </w:pPr>
      <w:r>
        <w:rPr>
          <w:sz w:val="22"/>
          <w:szCs w:val="22"/>
        </w:rPr>
        <w:t>On the morning of 20 September 2023 I received an email from the Applicant confirming that the</w:t>
      </w:r>
      <w:r w:rsidR="00D222FC">
        <w:rPr>
          <w:sz w:val="22"/>
          <w:szCs w:val="22"/>
        </w:rPr>
        <w:t xml:space="preserve"> payment had been made in full</w:t>
      </w:r>
      <w:r w:rsidR="00C21D56">
        <w:rPr>
          <w:sz w:val="22"/>
          <w:szCs w:val="22"/>
        </w:rPr>
        <w:t xml:space="preserve"> and that the</w:t>
      </w:r>
      <w:r>
        <w:rPr>
          <w:sz w:val="22"/>
          <w:szCs w:val="22"/>
        </w:rPr>
        <w:t xml:space="preserve"> Application </w:t>
      </w:r>
      <w:r w:rsidR="00D9534C">
        <w:rPr>
          <w:sz w:val="22"/>
          <w:szCs w:val="22"/>
        </w:rPr>
        <w:t>was</w:t>
      </w:r>
      <w:r>
        <w:rPr>
          <w:sz w:val="22"/>
          <w:szCs w:val="22"/>
        </w:rPr>
        <w:t xml:space="preserve"> withdrawn as follows:</w:t>
      </w:r>
    </w:p>
    <w:p w14:paraId="5CB77788" w14:textId="77777777" w:rsidR="00137C59" w:rsidRPr="00137C59" w:rsidRDefault="00137C59" w:rsidP="00F4712E">
      <w:pPr>
        <w:spacing w:before="120" w:after="120" w:line="280" w:lineRule="atLeast"/>
        <w:ind w:left="1134" w:hanging="425"/>
        <w:rPr>
          <w:rFonts w:cs="Arial"/>
          <w:i/>
          <w:sz w:val="20"/>
          <w:szCs w:val="20"/>
          <w:lang w:val="en-US" w:eastAsia="en-US"/>
        </w:rPr>
      </w:pPr>
      <w:r w:rsidRPr="00137C59">
        <w:rPr>
          <w:rFonts w:cs="Arial"/>
          <w:i/>
          <w:sz w:val="20"/>
          <w:szCs w:val="20"/>
          <w:lang w:val="en-US" w:eastAsia="en-US"/>
        </w:rPr>
        <w:t>“……To whom it may concern,</w:t>
      </w:r>
    </w:p>
    <w:p w14:paraId="6E506F5B" w14:textId="7AA88ADC" w:rsidR="00137C59" w:rsidRPr="00137C59" w:rsidRDefault="00137C59" w:rsidP="00F4712E">
      <w:pPr>
        <w:spacing w:before="120" w:after="120" w:line="280" w:lineRule="atLeast"/>
        <w:ind w:left="1134"/>
        <w:rPr>
          <w:rFonts w:cs="Arial"/>
          <w:i/>
          <w:sz w:val="20"/>
          <w:szCs w:val="20"/>
          <w:lang w:val="en-US" w:eastAsia="en-US"/>
        </w:rPr>
      </w:pPr>
      <w:r w:rsidRPr="00137C59">
        <w:rPr>
          <w:rFonts w:cs="Arial"/>
          <w:i/>
          <w:sz w:val="20"/>
          <w:szCs w:val="20"/>
          <w:lang w:val="en-US" w:eastAsia="en-US"/>
        </w:rPr>
        <w:t xml:space="preserve">I </w:t>
      </w:r>
      <w:r w:rsidR="00AD0B91">
        <w:rPr>
          <w:rFonts w:cs="Arial"/>
          <w:sz w:val="20"/>
          <w:szCs w:val="20"/>
          <w:lang w:val="en-US" w:eastAsia="en-US"/>
        </w:rPr>
        <w:t>[the Applicant]</w:t>
      </w:r>
      <w:r w:rsidR="004A7E9E">
        <w:rPr>
          <w:rFonts w:cs="Arial"/>
          <w:sz w:val="20"/>
          <w:szCs w:val="20"/>
          <w:lang w:val="en-US" w:eastAsia="en-US"/>
        </w:rPr>
        <w:t xml:space="preserve"> </w:t>
      </w:r>
      <w:r w:rsidRPr="00137C59">
        <w:rPr>
          <w:rFonts w:cs="Arial"/>
          <w:i/>
          <w:sz w:val="20"/>
          <w:szCs w:val="20"/>
          <w:lang w:val="en-US" w:eastAsia="en-US"/>
        </w:rPr>
        <w:t xml:space="preserve">withdraw my complaint against </w:t>
      </w:r>
      <w:r w:rsidR="00AD0B91">
        <w:rPr>
          <w:rFonts w:cs="Arial"/>
          <w:sz w:val="20"/>
          <w:szCs w:val="20"/>
          <w:lang w:val="en-US" w:eastAsia="en-US"/>
        </w:rPr>
        <w:t>[the Respondent]</w:t>
      </w:r>
      <w:r w:rsidRPr="00137C59">
        <w:rPr>
          <w:rFonts w:cs="Arial"/>
          <w:i/>
          <w:sz w:val="20"/>
          <w:szCs w:val="20"/>
          <w:lang w:val="en-US" w:eastAsia="en-US"/>
        </w:rPr>
        <w:t xml:space="preserve"> and confirm I have been paid the full amount claimed.</w:t>
      </w:r>
    </w:p>
    <w:p w14:paraId="797ED4F2" w14:textId="33A1021E" w:rsidR="00137C59" w:rsidRPr="00137C59" w:rsidRDefault="00AD0B91" w:rsidP="00F4712E">
      <w:pPr>
        <w:spacing w:before="120" w:after="120" w:line="280" w:lineRule="atLeast"/>
        <w:ind w:left="1134"/>
        <w:rPr>
          <w:rFonts w:cs="Arial"/>
          <w:i/>
          <w:sz w:val="20"/>
          <w:szCs w:val="20"/>
          <w:lang w:val="en-US" w:eastAsia="en-US"/>
        </w:rPr>
      </w:pPr>
      <w:r w:rsidRPr="00AD0B91">
        <w:rPr>
          <w:rFonts w:cs="Arial"/>
          <w:sz w:val="20"/>
          <w:szCs w:val="20"/>
          <w:lang w:val="en-US" w:eastAsia="en-US"/>
        </w:rPr>
        <w:t>[Applicants name, business name and telephone No redacted]</w:t>
      </w:r>
      <w:r w:rsidR="00137C59">
        <w:rPr>
          <w:rFonts w:cs="Arial"/>
          <w:i/>
          <w:sz w:val="20"/>
          <w:szCs w:val="20"/>
          <w:lang w:val="en-US" w:eastAsia="en-US"/>
        </w:rPr>
        <w:t>.”</w:t>
      </w:r>
    </w:p>
    <w:p w14:paraId="7E62896C" w14:textId="7A080A27" w:rsidR="001E7D86" w:rsidRPr="001E7D86" w:rsidRDefault="001E7D86" w:rsidP="00C21D56">
      <w:pPr>
        <w:rPr>
          <w:rFonts w:cs="Arial"/>
          <w:i/>
          <w:sz w:val="20"/>
          <w:szCs w:val="20"/>
          <w:lang w:val="en-US" w:eastAsia="en-US"/>
        </w:rPr>
      </w:pPr>
      <w:r w:rsidRPr="001E7D86">
        <w:rPr>
          <w:rFonts w:cs="Arial"/>
          <w:i/>
          <w:sz w:val="20"/>
          <w:szCs w:val="20"/>
          <w:lang w:val="en-US" w:eastAsia="en-US"/>
        </w:rPr>
        <w:t>  </w:t>
      </w:r>
    </w:p>
    <w:p w14:paraId="322A4A59" w14:textId="63BA1B2A" w:rsidR="00C72015" w:rsidRDefault="009679BE" w:rsidP="00C72015">
      <w:pPr>
        <w:pStyle w:val="ListParagraph"/>
        <w:numPr>
          <w:ilvl w:val="0"/>
          <w:numId w:val="5"/>
        </w:numPr>
        <w:spacing w:line="360" w:lineRule="auto"/>
        <w:ind w:hanging="720"/>
        <w:jc w:val="both"/>
        <w:rPr>
          <w:sz w:val="22"/>
          <w:szCs w:val="22"/>
        </w:rPr>
      </w:pPr>
      <w:r>
        <w:rPr>
          <w:sz w:val="22"/>
          <w:szCs w:val="22"/>
        </w:rPr>
        <w:t>T</w:t>
      </w:r>
      <w:r w:rsidR="00331BC9">
        <w:rPr>
          <w:sz w:val="22"/>
          <w:szCs w:val="22"/>
        </w:rPr>
        <w:t>he</w:t>
      </w:r>
      <w:r w:rsidR="00E86C13">
        <w:rPr>
          <w:sz w:val="22"/>
          <w:szCs w:val="22"/>
        </w:rPr>
        <w:t>re were no objections to the withdrawal of the Application pursuant to s.28A(3) of the Act.</w:t>
      </w:r>
    </w:p>
    <w:p w14:paraId="242939DD" w14:textId="77777777" w:rsidR="00E86C13" w:rsidRPr="009679BE" w:rsidRDefault="00E86C13" w:rsidP="009679BE">
      <w:pPr>
        <w:spacing w:line="360" w:lineRule="auto"/>
        <w:jc w:val="both"/>
        <w:rPr>
          <w:sz w:val="22"/>
          <w:szCs w:val="22"/>
        </w:rPr>
      </w:pPr>
    </w:p>
    <w:p w14:paraId="1B7317A5" w14:textId="2A782D03" w:rsidR="007A318A" w:rsidRPr="004409FB" w:rsidRDefault="00FF470C" w:rsidP="007A318A">
      <w:pPr>
        <w:pStyle w:val="ListParagraph"/>
        <w:numPr>
          <w:ilvl w:val="0"/>
          <w:numId w:val="5"/>
        </w:numPr>
        <w:spacing w:line="360" w:lineRule="auto"/>
        <w:ind w:hanging="720"/>
        <w:jc w:val="both"/>
        <w:rPr>
          <w:sz w:val="22"/>
          <w:szCs w:val="22"/>
        </w:rPr>
      </w:pPr>
      <w:r>
        <w:rPr>
          <w:sz w:val="22"/>
          <w:szCs w:val="22"/>
        </w:rPr>
        <w:lastRenderedPageBreak/>
        <w:t>I</w:t>
      </w:r>
      <w:r w:rsidR="00C72015" w:rsidRPr="004409FB">
        <w:rPr>
          <w:sz w:val="22"/>
          <w:szCs w:val="22"/>
        </w:rPr>
        <w:t xml:space="preserve"> </w:t>
      </w:r>
      <w:r w:rsidR="00E86C13">
        <w:rPr>
          <w:sz w:val="22"/>
          <w:szCs w:val="22"/>
        </w:rPr>
        <w:t xml:space="preserve">therefore </w:t>
      </w:r>
      <w:r w:rsidR="00C72015" w:rsidRPr="004409FB">
        <w:rPr>
          <w:sz w:val="22"/>
          <w:szCs w:val="22"/>
        </w:rPr>
        <w:t>accept the Applicant’s notice of withdrawal of the Application under section 28</w:t>
      </w:r>
      <w:r>
        <w:rPr>
          <w:sz w:val="22"/>
          <w:szCs w:val="22"/>
        </w:rPr>
        <w:t>A(2) of the Act.</w:t>
      </w:r>
      <w:r w:rsidR="00C72015" w:rsidRPr="004409FB">
        <w:rPr>
          <w:sz w:val="22"/>
          <w:szCs w:val="22"/>
        </w:rPr>
        <w:t xml:space="preserve">  I release the parties from the Adjudication of the payment dispute.</w:t>
      </w:r>
    </w:p>
    <w:p w14:paraId="295ECA38" w14:textId="77777777" w:rsidR="00C72015" w:rsidRPr="004409FB" w:rsidRDefault="00C72015" w:rsidP="007A318A">
      <w:pPr>
        <w:pStyle w:val="ListParagraph"/>
        <w:spacing w:line="360" w:lineRule="auto"/>
        <w:jc w:val="both"/>
        <w:rPr>
          <w:sz w:val="22"/>
          <w:szCs w:val="22"/>
        </w:rPr>
      </w:pPr>
    </w:p>
    <w:p w14:paraId="34807F71" w14:textId="77777777" w:rsidR="007A318A" w:rsidRPr="004409FB" w:rsidRDefault="007A318A" w:rsidP="007A318A">
      <w:pPr>
        <w:spacing w:line="360" w:lineRule="auto"/>
        <w:ind w:left="709" w:hanging="709"/>
        <w:contextualSpacing/>
        <w:jc w:val="both"/>
        <w:rPr>
          <w:b/>
          <w:i/>
          <w:sz w:val="22"/>
          <w:szCs w:val="22"/>
        </w:rPr>
      </w:pPr>
      <w:r w:rsidRPr="004409FB">
        <w:rPr>
          <w:b/>
          <w:i/>
          <w:sz w:val="22"/>
          <w:szCs w:val="22"/>
        </w:rPr>
        <w:t>Costs</w:t>
      </w:r>
    </w:p>
    <w:p w14:paraId="40A5D543" w14:textId="77777777" w:rsidR="007A318A" w:rsidRPr="004409FB" w:rsidRDefault="007A318A" w:rsidP="007A318A">
      <w:pPr>
        <w:spacing w:line="360" w:lineRule="auto"/>
        <w:ind w:left="709" w:hanging="709"/>
        <w:contextualSpacing/>
        <w:jc w:val="both"/>
        <w:rPr>
          <w:b/>
          <w:i/>
          <w:sz w:val="22"/>
          <w:szCs w:val="22"/>
        </w:rPr>
      </w:pPr>
    </w:p>
    <w:p w14:paraId="75C3F557" w14:textId="4987EF78" w:rsidR="00E86C13" w:rsidRDefault="00F06D6A" w:rsidP="00E86C13">
      <w:pPr>
        <w:pStyle w:val="ListParagraph"/>
        <w:numPr>
          <w:ilvl w:val="0"/>
          <w:numId w:val="5"/>
        </w:numPr>
        <w:spacing w:line="360" w:lineRule="auto"/>
        <w:ind w:hanging="720"/>
        <w:jc w:val="both"/>
        <w:rPr>
          <w:sz w:val="22"/>
          <w:szCs w:val="22"/>
        </w:rPr>
      </w:pPr>
      <w:r>
        <w:rPr>
          <w:sz w:val="22"/>
          <w:szCs w:val="22"/>
        </w:rPr>
        <w:t>Generally</w:t>
      </w:r>
      <w:r w:rsidR="005F48E2">
        <w:rPr>
          <w:sz w:val="22"/>
          <w:szCs w:val="22"/>
        </w:rPr>
        <w:t>,</w:t>
      </w:r>
      <w:r w:rsidR="00886B53" w:rsidRPr="001A336A">
        <w:rPr>
          <w:sz w:val="22"/>
          <w:szCs w:val="22"/>
        </w:rPr>
        <w:t xml:space="preserve"> on Wit</w:t>
      </w:r>
      <w:r w:rsidR="00E86C13">
        <w:rPr>
          <w:sz w:val="22"/>
          <w:szCs w:val="22"/>
        </w:rPr>
        <w:t>hdrawal of an Application costs follow the Withdrawal</w:t>
      </w:r>
      <w:r w:rsidR="005F11C6">
        <w:rPr>
          <w:sz w:val="22"/>
          <w:szCs w:val="22"/>
        </w:rPr>
        <w:t>.   T</w:t>
      </w:r>
      <w:r w:rsidR="00886B53" w:rsidRPr="00E86C13">
        <w:rPr>
          <w:sz w:val="22"/>
          <w:szCs w:val="22"/>
        </w:rPr>
        <w:t xml:space="preserve">here has been </w:t>
      </w:r>
      <w:r w:rsidR="00E86C13" w:rsidRPr="00E86C13">
        <w:rPr>
          <w:sz w:val="22"/>
          <w:szCs w:val="22"/>
        </w:rPr>
        <w:t xml:space="preserve">no indication or </w:t>
      </w:r>
      <w:r w:rsidR="00886B53" w:rsidRPr="00E86C13">
        <w:rPr>
          <w:sz w:val="22"/>
          <w:szCs w:val="22"/>
        </w:rPr>
        <w:t xml:space="preserve">prior arrangements </w:t>
      </w:r>
      <w:r w:rsidR="001A336A" w:rsidRPr="00E86C13">
        <w:rPr>
          <w:sz w:val="22"/>
          <w:szCs w:val="22"/>
        </w:rPr>
        <w:t xml:space="preserve">for costs </w:t>
      </w:r>
      <w:r w:rsidR="00E86C13" w:rsidRPr="00E86C13">
        <w:rPr>
          <w:sz w:val="22"/>
          <w:szCs w:val="22"/>
        </w:rPr>
        <w:t>advised by the parties</w:t>
      </w:r>
      <w:r w:rsidR="00E86C13">
        <w:rPr>
          <w:sz w:val="22"/>
          <w:szCs w:val="22"/>
        </w:rPr>
        <w:t>.</w:t>
      </w:r>
    </w:p>
    <w:p w14:paraId="26748E8E" w14:textId="77777777" w:rsidR="00886B53" w:rsidRPr="00E86C13" w:rsidRDefault="00886B53" w:rsidP="00E86C13">
      <w:pPr>
        <w:spacing w:line="360" w:lineRule="auto"/>
        <w:jc w:val="both"/>
        <w:rPr>
          <w:sz w:val="22"/>
          <w:szCs w:val="22"/>
        </w:rPr>
      </w:pPr>
    </w:p>
    <w:p w14:paraId="608D9927" w14:textId="595F5336" w:rsidR="007A318A" w:rsidRPr="004409FB" w:rsidRDefault="007A318A" w:rsidP="007A318A">
      <w:pPr>
        <w:pStyle w:val="ListParagraph"/>
        <w:numPr>
          <w:ilvl w:val="0"/>
          <w:numId w:val="5"/>
        </w:numPr>
        <w:spacing w:line="360" w:lineRule="auto"/>
        <w:ind w:hanging="720"/>
        <w:jc w:val="both"/>
        <w:rPr>
          <w:rFonts w:cs="Helvetica"/>
          <w:color w:val="000000"/>
          <w:sz w:val="22"/>
          <w:szCs w:val="22"/>
          <w:lang w:val="en-US" w:eastAsia="en-US"/>
        </w:rPr>
      </w:pPr>
      <w:r w:rsidRPr="004409FB">
        <w:rPr>
          <w:rFonts w:cs="Helvetica"/>
          <w:color w:val="000000"/>
          <w:sz w:val="22"/>
          <w:szCs w:val="22"/>
          <w:lang w:val="en-US" w:eastAsia="en-US"/>
        </w:rPr>
        <w:t>In relation to my cos</w:t>
      </w:r>
      <w:r w:rsidR="001A336A">
        <w:rPr>
          <w:rFonts w:cs="Helvetica"/>
          <w:color w:val="000000"/>
          <w:sz w:val="22"/>
          <w:szCs w:val="22"/>
          <w:lang w:val="en-US" w:eastAsia="en-US"/>
        </w:rPr>
        <w:t>ts to date, these are to be paid</w:t>
      </w:r>
      <w:r w:rsidRPr="004409FB">
        <w:rPr>
          <w:rFonts w:cs="Helvetica"/>
          <w:color w:val="000000"/>
          <w:sz w:val="22"/>
          <w:szCs w:val="22"/>
          <w:lang w:val="en-US" w:eastAsia="en-US"/>
        </w:rPr>
        <w:t xml:space="preserve"> </w:t>
      </w:r>
      <w:r w:rsidR="005F11C6">
        <w:rPr>
          <w:rFonts w:cs="Helvetica"/>
          <w:color w:val="000000"/>
          <w:sz w:val="22"/>
          <w:szCs w:val="22"/>
          <w:lang w:val="en-US" w:eastAsia="en-US"/>
        </w:rPr>
        <w:t>by the Applic</w:t>
      </w:r>
      <w:r w:rsidR="00E86C13">
        <w:rPr>
          <w:rFonts w:cs="Helvetica"/>
          <w:color w:val="000000"/>
          <w:sz w:val="22"/>
          <w:szCs w:val="22"/>
          <w:lang w:val="en-US" w:eastAsia="en-US"/>
        </w:rPr>
        <w:t>ant</w:t>
      </w:r>
      <w:r w:rsidR="00210130">
        <w:rPr>
          <w:rFonts w:cs="Helvetica"/>
          <w:color w:val="000000"/>
          <w:sz w:val="22"/>
          <w:szCs w:val="22"/>
          <w:lang w:val="en-US" w:eastAsia="en-US"/>
        </w:rPr>
        <w:t>,</w:t>
      </w:r>
      <w:r w:rsidR="00E86C13">
        <w:rPr>
          <w:rFonts w:cs="Helvetica"/>
          <w:color w:val="000000"/>
          <w:sz w:val="22"/>
          <w:szCs w:val="22"/>
          <w:lang w:val="en-US" w:eastAsia="en-US"/>
        </w:rPr>
        <w:t xml:space="preserve"> </w:t>
      </w:r>
      <w:r w:rsidR="00210130">
        <w:rPr>
          <w:rFonts w:cs="Helvetica"/>
          <w:color w:val="000000"/>
          <w:sz w:val="22"/>
          <w:szCs w:val="22"/>
          <w:lang w:val="en-US" w:eastAsia="en-US"/>
        </w:rPr>
        <w:t xml:space="preserve">following the withdrawal of the Application under s.28A, </w:t>
      </w:r>
      <w:r w:rsidRPr="004409FB">
        <w:rPr>
          <w:rFonts w:cs="Helvetica"/>
          <w:color w:val="000000"/>
          <w:sz w:val="22"/>
          <w:szCs w:val="22"/>
          <w:lang w:val="en-US" w:eastAsia="en-US"/>
        </w:rPr>
        <w:t>as Costs of the</w:t>
      </w:r>
      <w:r w:rsidR="001A336A">
        <w:rPr>
          <w:rFonts w:cs="Helvetica"/>
          <w:color w:val="000000"/>
          <w:sz w:val="22"/>
          <w:szCs w:val="22"/>
          <w:lang w:val="en-US" w:eastAsia="en-US"/>
        </w:rPr>
        <w:t xml:space="preserve"> Adjudication under section 46(</w:t>
      </w:r>
      <w:r w:rsidR="00210130">
        <w:rPr>
          <w:rFonts w:cs="Helvetica"/>
          <w:color w:val="000000"/>
          <w:sz w:val="22"/>
          <w:szCs w:val="22"/>
          <w:lang w:val="en-US" w:eastAsia="en-US"/>
        </w:rPr>
        <w:t>1</w:t>
      </w:r>
      <w:r w:rsidR="001A336A">
        <w:rPr>
          <w:rFonts w:cs="Helvetica"/>
          <w:color w:val="000000"/>
          <w:sz w:val="22"/>
          <w:szCs w:val="22"/>
          <w:lang w:val="en-US" w:eastAsia="en-US"/>
        </w:rPr>
        <w:t>)</w:t>
      </w:r>
      <w:r w:rsidRPr="004409FB">
        <w:rPr>
          <w:rFonts w:cs="Helvetica"/>
          <w:color w:val="000000"/>
          <w:sz w:val="22"/>
          <w:szCs w:val="22"/>
          <w:lang w:val="en-US" w:eastAsia="en-US"/>
        </w:rPr>
        <w:t xml:space="preserve"> of the Act.</w:t>
      </w:r>
    </w:p>
    <w:p w14:paraId="33395685" w14:textId="77777777" w:rsidR="007A318A" w:rsidRPr="004409FB" w:rsidRDefault="007A318A" w:rsidP="007A318A">
      <w:pPr>
        <w:pStyle w:val="ListParagraph"/>
        <w:spacing w:line="360" w:lineRule="auto"/>
        <w:jc w:val="both"/>
        <w:rPr>
          <w:rFonts w:cs="Helvetica"/>
          <w:color w:val="000000"/>
          <w:sz w:val="22"/>
          <w:szCs w:val="22"/>
          <w:lang w:val="en-US" w:eastAsia="en-US"/>
        </w:rPr>
      </w:pPr>
    </w:p>
    <w:p w14:paraId="39B8EEA1" w14:textId="77777777" w:rsidR="007A318A" w:rsidRPr="004409FB" w:rsidRDefault="007A318A" w:rsidP="007A318A">
      <w:pPr>
        <w:pStyle w:val="ListParagraph"/>
        <w:numPr>
          <w:ilvl w:val="0"/>
          <w:numId w:val="5"/>
        </w:numPr>
        <w:spacing w:line="360" w:lineRule="auto"/>
        <w:ind w:hanging="720"/>
        <w:jc w:val="both"/>
        <w:rPr>
          <w:rFonts w:cs="Helvetica"/>
          <w:color w:val="000000"/>
          <w:sz w:val="22"/>
          <w:szCs w:val="22"/>
          <w:lang w:val="en-US" w:eastAsia="en-US"/>
        </w:rPr>
      </w:pPr>
      <w:r w:rsidRPr="004409FB">
        <w:rPr>
          <w:rFonts w:cs="Helvetica"/>
          <w:color w:val="000000"/>
          <w:sz w:val="22"/>
          <w:szCs w:val="22"/>
          <w:lang w:val="en-US" w:eastAsia="en-US"/>
        </w:rPr>
        <w:t>I make no decision under section 36(2) of the Act.  The parties must bear their own costs.</w:t>
      </w:r>
    </w:p>
    <w:p w14:paraId="06A766D1" w14:textId="77777777" w:rsidR="00FF470C" w:rsidRPr="004409FB" w:rsidRDefault="00FF470C" w:rsidP="001A336A">
      <w:pPr>
        <w:spacing w:line="360" w:lineRule="auto"/>
        <w:contextualSpacing/>
        <w:jc w:val="both"/>
        <w:rPr>
          <w:sz w:val="22"/>
          <w:szCs w:val="22"/>
        </w:rPr>
      </w:pPr>
    </w:p>
    <w:p w14:paraId="5F20089C" w14:textId="77777777" w:rsidR="007A318A" w:rsidRPr="004409FB" w:rsidRDefault="007A318A" w:rsidP="007A318A">
      <w:pPr>
        <w:spacing w:line="360" w:lineRule="auto"/>
        <w:ind w:left="709" w:hanging="709"/>
        <w:contextualSpacing/>
        <w:jc w:val="both"/>
        <w:rPr>
          <w:b/>
          <w:i/>
          <w:sz w:val="22"/>
          <w:szCs w:val="22"/>
        </w:rPr>
      </w:pPr>
      <w:r w:rsidRPr="004409FB">
        <w:rPr>
          <w:b/>
          <w:i/>
          <w:sz w:val="22"/>
          <w:szCs w:val="22"/>
        </w:rPr>
        <w:t>Confidential Information</w:t>
      </w:r>
    </w:p>
    <w:p w14:paraId="6AF73AB6" w14:textId="77777777" w:rsidR="007A318A" w:rsidRPr="004409FB" w:rsidRDefault="007A318A" w:rsidP="007A318A">
      <w:pPr>
        <w:spacing w:line="360" w:lineRule="auto"/>
        <w:ind w:left="709" w:hanging="709"/>
        <w:contextualSpacing/>
        <w:jc w:val="both"/>
        <w:rPr>
          <w:b/>
          <w:i/>
          <w:sz w:val="22"/>
          <w:szCs w:val="22"/>
        </w:rPr>
      </w:pPr>
    </w:p>
    <w:p w14:paraId="2994437E" w14:textId="77777777" w:rsidR="007A318A" w:rsidRPr="004409FB" w:rsidRDefault="007A318A" w:rsidP="007A318A">
      <w:pPr>
        <w:pStyle w:val="ListParagraph"/>
        <w:numPr>
          <w:ilvl w:val="0"/>
          <w:numId w:val="5"/>
        </w:numPr>
        <w:spacing w:line="360" w:lineRule="auto"/>
        <w:ind w:hanging="720"/>
        <w:jc w:val="both"/>
        <w:rPr>
          <w:rFonts w:cs="Helvetica"/>
          <w:color w:val="000000"/>
          <w:sz w:val="22"/>
          <w:szCs w:val="22"/>
          <w:lang w:val="en-US" w:eastAsia="en-US"/>
        </w:rPr>
      </w:pPr>
      <w:r w:rsidRPr="004409FB">
        <w:rPr>
          <w:rFonts w:cs="Helvetica"/>
          <w:color w:val="000000"/>
          <w:sz w:val="22"/>
          <w:szCs w:val="22"/>
          <w:lang w:val="en-US" w:eastAsia="en-US"/>
        </w:rPr>
        <w:t>The following information is confidential:</w:t>
      </w:r>
    </w:p>
    <w:p w14:paraId="37EDF77D" w14:textId="77777777" w:rsidR="007A318A" w:rsidRPr="004409FB" w:rsidRDefault="007A318A" w:rsidP="007A318A">
      <w:pPr>
        <w:numPr>
          <w:ilvl w:val="0"/>
          <w:numId w:val="4"/>
        </w:numPr>
        <w:spacing w:line="360" w:lineRule="auto"/>
        <w:ind w:hanging="721"/>
        <w:contextualSpacing/>
        <w:jc w:val="both"/>
        <w:rPr>
          <w:sz w:val="22"/>
          <w:szCs w:val="22"/>
        </w:rPr>
      </w:pPr>
      <w:r w:rsidRPr="004409FB">
        <w:rPr>
          <w:sz w:val="22"/>
          <w:szCs w:val="22"/>
        </w:rPr>
        <w:t>the identity of the parties;</w:t>
      </w:r>
    </w:p>
    <w:p w14:paraId="3F3C5186" w14:textId="77777777" w:rsidR="007A318A" w:rsidRPr="004409FB" w:rsidRDefault="007A318A" w:rsidP="007A318A">
      <w:pPr>
        <w:numPr>
          <w:ilvl w:val="0"/>
          <w:numId w:val="4"/>
        </w:numPr>
        <w:spacing w:line="360" w:lineRule="auto"/>
        <w:ind w:hanging="721"/>
        <w:contextualSpacing/>
        <w:jc w:val="both"/>
        <w:rPr>
          <w:sz w:val="22"/>
          <w:szCs w:val="22"/>
        </w:rPr>
      </w:pPr>
      <w:r w:rsidRPr="004409FB">
        <w:rPr>
          <w:sz w:val="22"/>
          <w:szCs w:val="22"/>
        </w:rPr>
        <w:t>the identity of the principal;  and</w:t>
      </w:r>
    </w:p>
    <w:p w14:paraId="081056BA" w14:textId="502C86DB" w:rsidR="007A318A" w:rsidRPr="004409FB" w:rsidRDefault="007A318A" w:rsidP="007A318A">
      <w:pPr>
        <w:numPr>
          <w:ilvl w:val="0"/>
          <w:numId w:val="4"/>
        </w:numPr>
        <w:spacing w:line="360" w:lineRule="auto"/>
        <w:ind w:hanging="721"/>
        <w:contextualSpacing/>
        <w:jc w:val="both"/>
        <w:rPr>
          <w:sz w:val="22"/>
          <w:szCs w:val="22"/>
        </w:rPr>
      </w:pPr>
      <w:r w:rsidRPr="004409FB">
        <w:rPr>
          <w:sz w:val="22"/>
          <w:szCs w:val="22"/>
        </w:rPr>
        <w:t>the location of the works.</w:t>
      </w:r>
    </w:p>
    <w:p w14:paraId="75DBD743" w14:textId="77777777" w:rsidR="007A318A" w:rsidRPr="004409FB" w:rsidRDefault="007A318A" w:rsidP="007A318A">
      <w:pPr>
        <w:spacing w:line="360" w:lineRule="auto"/>
        <w:contextualSpacing/>
        <w:jc w:val="both"/>
        <w:rPr>
          <w:sz w:val="22"/>
          <w:szCs w:val="22"/>
        </w:rPr>
      </w:pPr>
    </w:p>
    <w:p w14:paraId="0DDE204D" w14:textId="64E6E82B" w:rsidR="007A318A" w:rsidRPr="004409FB" w:rsidRDefault="00EB3287" w:rsidP="007A318A">
      <w:pPr>
        <w:spacing w:line="360" w:lineRule="auto"/>
        <w:contextualSpacing/>
        <w:jc w:val="both"/>
        <w:rPr>
          <w:sz w:val="22"/>
          <w:szCs w:val="22"/>
        </w:rPr>
      </w:pPr>
      <w:r>
        <w:rPr>
          <w:noProof/>
          <w:sz w:val="22"/>
          <w:szCs w:val="22"/>
          <w:lang w:val="en-US" w:eastAsia="en-US"/>
        </w:rPr>
        <w:object w:dxaOrig="1440" w:dyaOrig="1440" w14:anchorId="5C600D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15pt;margin-top:16.9pt;width:86pt;height:80pt;z-index:251658240;mso-wrap-style:tight;mso-wrap-edited:f;mso-width-percent:0;mso-height-percent:0;mso-position-horizontal:absolute;mso-position-vertical:absolute;mso-width-percent:0;mso-height-percent:0" wrapcoords="-191 0 -191 201 18732 3229 15483 3431 13953 5652 12233 6459 9557 9689 7454 10699 4205 12919 2867 13525 1529 15140 1146 16553 1146 19985 1720 21196 2102 21196 16630 21196 16630 20994 12424 20186 8601 19177 11851 15947 13380 13727 13953 12717 15483 10699 15483 9689 16821 9487 18923 6257 21600 3229 21600 0 -191 0" filled="t" fillcolor="window" strokecolor="windowText" strokeweight="1pt">
            <v:imagedata r:id="rId8" o:title=""/>
            <w10:wrap type="tight"/>
          </v:shape>
          <o:OLEObject Type="Embed" ProgID="Word.Document.12" ShapeID="_x0000_s1026" DrawAspect="Content" ObjectID="_1760768417" r:id="rId9">
            <o:FieldCodes>\s</o:FieldCodes>
          </o:OLEObject>
        </w:object>
      </w:r>
      <w:r w:rsidR="005F3101">
        <w:rPr>
          <w:sz w:val="22"/>
          <w:szCs w:val="22"/>
        </w:rPr>
        <w:t>DATED:</w:t>
      </w:r>
      <w:r w:rsidR="005F3101">
        <w:rPr>
          <w:sz w:val="22"/>
          <w:szCs w:val="22"/>
        </w:rPr>
        <w:tab/>
      </w:r>
      <w:r w:rsidR="00C21D56">
        <w:rPr>
          <w:sz w:val="22"/>
          <w:szCs w:val="22"/>
        </w:rPr>
        <w:t>26 September 2023</w:t>
      </w:r>
    </w:p>
    <w:p w14:paraId="1D89E04C" w14:textId="77777777" w:rsidR="00384CB7" w:rsidRPr="004409FB" w:rsidRDefault="00384CB7" w:rsidP="007A318A">
      <w:pPr>
        <w:spacing w:line="360" w:lineRule="auto"/>
        <w:contextualSpacing/>
        <w:jc w:val="both"/>
        <w:rPr>
          <w:sz w:val="22"/>
          <w:szCs w:val="22"/>
        </w:rPr>
      </w:pPr>
    </w:p>
    <w:p w14:paraId="4D6E9189" w14:textId="77777777" w:rsidR="00384CB7" w:rsidRPr="004409FB" w:rsidRDefault="00384CB7" w:rsidP="007A318A">
      <w:pPr>
        <w:spacing w:line="360" w:lineRule="auto"/>
        <w:contextualSpacing/>
        <w:jc w:val="both"/>
        <w:rPr>
          <w:sz w:val="22"/>
          <w:szCs w:val="22"/>
        </w:rPr>
      </w:pPr>
    </w:p>
    <w:p w14:paraId="25D20B04" w14:textId="77777777" w:rsidR="00CF023D" w:rsidRPr="004409FB" w:rsidRDefault="00CF023D" w:rsidP="007A318A">
      <w:pPr>
        <w:spacing w:line="360" w:lineRule="auto"/>
        <w:contextualSpacing/>
        <w:jc w:val="both"/>
        <w:rPr>
          <w:sz w:val="22"/>
          <w:szCs w:val="22"/>
        </w:rPr>
      </w:pPr>
    </w:p>
    <w:p w14:paraId="05FD4E8E" w14:textId="77777777" w:rsidR="00FF470C" w:rsidRDefault="00FF470C" w:rsidP="007A318A">
      <w:pPr>
        <w:spacing w:line="360" w:lineRule="auto"/>
        <w:contextualSpacing/>
        <w:jc w:val="both"/>
        <w:rPr>
          <w:sz w:val="22"/>
          <w:szCs w:val="22"/>
        </w:rPr>
      </w:pPr>
    </w:p>
    <w:p w14:paraId="61BB569B" w14:textId="77777777" w:rsidR="00FF470C" w:rsidRDefault="00FF470C" w:rsidP="007A318A">
      <w:pPr>
        <w:spacing w:line="360" w:lineRule="auto"/>
        <w:contextualSpacing/>
        <w:jc w:val="both"/>
        <w:rPr>
          <w:sz w:val="22"/>
          <w:szCs w:val="22"/>
        </w:rPr>
      </w:pPr>
    </w:p>
    <w:p w14:paraId="6AF65AE9" w14:textId="77777777" w:rsidR="007A318A" w:rsidRPr="004409FB" w:rsidRDefault="007A318A" w:rsidP="00A11FC0">
      <w:pPr>
        <w:spacing w:before="120" w:after="120"/>
        <w:contextualSpacing/>
        <w:jc w:val="both"/>
        <w:rPr>
          <w:sz w:val="22"/>
          <w:szCs w:val="22"/>
        </w:rPr>
      </w:pPr>
      <w:r w:rsidRPr="004409FB">
        <w:rPr>
          <w:sz w:val="22"/>
          <w:szCs w:val="22"/>
        </w:rPr>
        <w:t xml:space="preserve">Rod Perkins </w:t>
      </w:r>
    </w:p>
    <w:p w14:paraId="080A9E59" w14:textId="77777777" w:rsidR="007A318A" w:rsidRPr="004409FB" w:rsidRDefault="007A318A" w:rsidP="00A11FC0">
      <w:pPr>
        <w:spacing w:before="120" w:after="120"/>
        <w:contextualSpacing/>
        <w:jc w:val="both"/>
        <w:rPr>
          <w:sz w:val="22"/>
          <w:szCs w:val="22"/>
        </w:rPr>
      </w:pPr>
      <w:r w:rsidRPr="004409FB">
        <w:rPr>
          <w:sz w:val="22"/>
          <w:szCs w:val="22"/>
        </w:rPr>
        <w:t>Adjudicator No. 26</w:t>
      </w:r>
    </w:p>
    <w:p w14:paraId="1A697FFF" w14:textId="77777777" w:rsidR="00C72015" w:rsidRPr="004409FB" w:rsidRDefault="00C72015" w:rsidP="00C72015">
      <w:pPr>
        <w:spacing w:line="360" w:lineRule="auto"/>
        <w:jc w:val="both"/>
        <w:rPr>
          <w:sz w:val="22"/>
          <w:szCs w:val="22"/>
        </w:rPr>
      </w:pPr>
    </w:p>
    <w:sectPr w:rsidR="00C72015" w:rsidRPr="004409FB" w:rsidSect="00313458">
      <w:headerReference w:type="even" r:id="rId10"/>
      <w:headerReference w:type="default" r:id="rId11"/>
      <w:pgSz w:w="11906" w:h="16838"/>
      <w:pgMar w:top="1276" w:right="1474" w:bottom="1349" w:left="212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98D1A" w14:textId="77777777" w:rsidR="006B4A27" w:rsidRDefault="006B4A27">
      <w:r>
        <w:separator/>
      </w:r>
    </w:p>
  </w:endnote>
  <w:endnote w:type="continuationSeparator" w:id="0">
    <w:p w14:paraId="24EB38A5" w14:textId="77777777" w:rsidR="006B4A27" w:rsidRDefault="006B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76911" w14:textId="77777777" w:rsidR="006B4A27" w:rsidRDefault="006B4A27">
      <w:r>
        <w:separator/>
      </w:r>
    </w:p>
  </w:footnote>
  <w:footnote w:type="continuationSeparator" w:id="0">
    <w:p w14:paraId="2BA1CB2A" w14:textId="77777777" w:rsidR="006B4A27" w:rsidRDefault="006B4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34BAD" w14:textId="77777777" w:rsidR="00E86C13" w:rsidRDefault="00E86C13" w:rsidP="004950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FAF581" w14:textId="77777777" w:rsidR="00E86C13" w:rsidRDefault="00E86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59BAE" w14:textId="55734CFA" w:rsidR="00E86C13" w:rsidRDefault="00E86C13" w:rsidP="004950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3287">
      <w:rPr>
        <w:rStyle w:val="PageNumber"/>
        <w:noProof/>
      </w:rPr>
      <w:t>4</w:t>
    </w:r>
    <w:r>
      <w:rPr>
        <w:rStyle w:val="PageNumber"/>
      </w:rPr>
      <w:fldChar w:fldCharType="end"/>
    </w:r>
  </w:p>
  <w:p w14:paraId="35322C3E" w14:textId="77777777" w:rsidR="00E86C13" w:rsidRDefault="00E86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22F9"/>
    <w:multiLevelType w:val="hybridMultilevel"/>
    <w:tmpl w:val="362EE4B6"/>
    <w:lvl w:ilvl="0" w:tplc="C1BE1980">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 w15:restartNumberingAfterBreak="0">
    <w:nsid w:val="03737199"/>
    <w:multiLevelType w:val="hybridMultilevel"/>
    <w:tmpl w:val="B9C0A972"/>
    <w:lvl w:ilvl="0" w:tplc="C1BE1980">
      <w:start w:val="1"/>
      <w:numFmt w:val="lowerLetter"/>
      <w:lvlText w:val="(%1)"/>
      <w:lvlJc w:val="left"/>
      <w:pPr>
        <w:ind w:left="874" w:hanging="360"/>
      </w:pPr>
      <w:rPr>
        <w:rFonts w:hint="default"/>
      </w:rPr>
    </w:lvl>
    <w:lvl w:ilvl="1" w:tplc="0C090019" w:tentative="1">
      <w:start w:val="1"/>
      <w:numFmt w:val="lowerLetter"/>
      <w:lvlText w:val="%2."/>
      <w:lvlJc w:val="left"/>
      <w:pPr>
        <w:ind w:left="1594" w:hanging="360"/>
      </w:pPr>
    </w:lvl>
    <w:lvl w:ilvl="2" w:tplc="0C09001B" w:tentative="1">
      <w:start w:val="1"/>
      <w:numFmt w:val="lowerRoman"/>
      <w:lvlText w:val="%3."/>
      <w:lvlJc w:val="right"/>
      <w:pPr>
        <w:ind w:left="2314" w:hanging="180"/>
      </w:pPr>
    </w:lvl>
    <w:lvl w:ilvl="3" w:tplc="0C09000F" w:tentative="1">
      <w:start w:val="1"/>
      <w:numFmt w:val="decimal"/>
      <w:lvlText w:val="%4."/>
      <w:lvlJc w:val="left"/>
      <w:pPr>
        <w:ind w:left="3034" w:hanging="360"/>
      </w:pPr>
    </w:lvl>
    <w:lvl w:ilvl="4" w:tplc="0C090019" w:tentative="1">
      <w:start w:val="1"/>
      <w:numFmt w:val="lowerLetter"/>
      <w:lvlText w:val="%5."/>
      <w:lvlJc w:val="left"/>
      <w:pPr>
        <w:ind w:left="3754" w:hanging="360"/>
      </w:pPr>
    </w:lvl>
    <w:lvl w:ilvl="5" w:tplc="0C09001B" w:tentative="1">
      <w:start w:val="1"/>
      <w:numFmt w:val="lowerRoman"/>
      <w:lvlText w:val="%6."/>
      <w:lvlJc w:val="right"/>
      <w:pPr>
        <w:ind w:left="4474" w:hanging="180"/>
      </w:pPr>
    </w:lvl>
    <w:lvl w:ilvl="6" w:tplc="0C09000F" w:tentative="1">
      <w:start w:val="1"/>
      <w:numFmt w:val="decimal"/>
      <w:lvlText w:val="%7."/>
      <w:lvlJc w:val="left"/>
      <w:pPr>
        <w:ind w:left="5194" w:hanging="360"/>
      </w:pPr>
    </w:lvl>
    <w:lvl w:ilvl="7" w:tplc="0C090019" w:tentative="1">
      <w:start w:val="1"/>
      <w:numFmt w:val="lowerLetter"/>
      <w:lvlText w:val="%8."/>
      <w:lvlJc w:val="left"/>
      <w:pPr>
        <w:ind w:left="5914" w:hanging="360"/>
      </w:pPr>
    </w:lvl>
    <w:lvl w:ilvl="8" w:tplc="0C09001B" w:tentative="1">
      <w:start w:val="1"/>
      <w:numFmt w:val="lowerRoman"/>
      <w:lvlText w:val="%9."/>
      <w:lvlJc w:val="right"/>
      <w:pPr>
        <w:ind w:left="6634" w:hanging="180"/>
      </w:pPr>
    </w:lvl>
  </w:abstractNum>
  <w:abstractNum w:abstractNumId="2" w15:restartNumberingAfterBreak="0">
    <w:nsid w:val="23786346"/>
    <w:multiLevelType w:val="hybridMultilevel"/>
    <w:tmpl w:val="6F9070EC"/>
    <w:lvl w:ilvl="0" w:tplc="C1BE1980">
      <w:start w:val="1"/>
      <w:numFmt w:val="lowerLetter"/>
      <w:lvlText w:val="(%1)"/>
      <w:lvlJc w:val="left"/>
      <w:pPr>
        <w:ind w:left="8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717E9"/>
    <w:multiLevelType w:val="hybridMultilevel"/>
    <w:tmpl w:val="B9A43FFC"/>
    <w:lvl w:ilvl="0" w:tplc="C1BE1980">
      <w:start w:val="1"/>
      <w:numFmt w:val="lowerLetter"/>
      <w:lvlText w:val="(%1)"/>
      <w:lvlJc w:val="left"/>
      <w:pPr>
        <w:ind w:left="874" w:hanging="360"/>
      </w:pPr>
      <w:rPr>
        <w:rFonts w:hint="default"/>
      </w:rPr>
    </w:lvl>
    <w:lvl w:ilvl="1" w:tplc="0C090019">
      <w:start w:val="1"/>
      <w:numFmt w:val="lowerLetter"/>
      <w:lvlText w:val="%2."/>
      <w:lvlJc w:val="left"/>
      <w:pPr>
        <w:ind w:left="1594" w:hanging="360"/>
      </w:pPr>
    </w:lvl>
    <w:lvl w:ilvl="2" w:tplc="DFC64972">
      <w:start w:val="1"/>
      <w:numFmt w:val="lowerRoman"/>
      <w:lvlText w:val="(%3)"/>
      <w:lvlJc w:val="left"/>
      <w:pPr>
        <w:ind w:left="2494" w:hanging="360"/>
      </w:pPr>
      <w:rPr>
        <w:rFonts w:hint="default"/>
      </w:rPr>
    </w:lvl>
    <w:lvl w:ilvl="3" w:tplc="0C09000F">
      <w:start w:val="1"/>
      <w:numFmt w:val="decimal"/>
      <w:lvlText w:val="%4."/>
      <w:lvlJc w:val="left"/>
      <w:pPr>
        <w:ind w:left="3034" w:hanging="360"/>
      </w:pPr>
    </w:lvl>
    <w:lvl w:ilvl="4" w:tplc="0C090019" w:tentative="1">
      <w:start w:val="1"/>
      <w:numFmt w:val="lowerLetter"/>
      <w:lvlText w:val="%5."/>
      <w:lvlJc w:val="left"/>
      <w:pPr>
        <w:ind w:left="3754" w:hanging="360"/>
      </w:pPr>
    </w:lvl>
    <w:lvl w:ilvl="5" w:tplc="0C09001B" w:tentative="1">
      <w:start w:val="1"/>
      <w:numFmt w:val="lowerRoman"/>
      <w:lvlText w:val="%6."/>
      <w:lvlJc w:val="right"/>
      <w:pPr>
        <w:ind w:left="4474" w:hanging="180"/>
      </w:pPr>
    </w:lvl>
    <w:lvl w:ilvl="6" w:tplc="0C09000F" w:tentative="1">
      <w:start w:val="1"/>
      <w:numFmt w:val="decimal"/>
      <w:lvlText w:val="%7."/>
      <w:lvlJc w:val="left"/>
      <w:pPr>
        <w:ind w:left="5194" w:hanging="360"/>
      </w:pPr>
    </w:lvl>
    <w:lvl w:ilvl="7" w:tplc="0C090019" w:tentative="1">
      <w:start w:val="1"/>
      <w:numFmt w:val="lowerLetter"/>
      <w:lvlText w:val="%8."/>
      <w:lvlJc w:val="left"/>
      <w:pPr>
        <w:ind w:left="5914" w:hanging="360"/>
      </w:pPr>
    </w:lvl>
    <w:lvl w:ilvl="8" w:tplc="0C09001B" w:tentative="1">
      <w:start w:val="1"/>
      <w:numFmt w:val="lowerRoman"/>
      <w:lvlText w:val="%9."/>
      <w:lvlJc w:val="right"/>
      <w:pPr>
        <w:ind w:left="6634" w:hanging="180"/>
      </w:pPr>
    </w:lvl>
  </w:abstractNum>
  <w:abstractNum w:abstractNumId="4" w15:restartNumberingAfterBreak="0">
    <w:nsid w:val="2E1E0268"/>
    <w:multiLevelType w:val="hybridMultilevel"/>
    <w:tmpl w:val="109EF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5D32CF"/>
    <w:multiLevelType w:val="hybridMultilevel"/>
    <w:tmpl w:val="CDEED160"/>
    <w:lvl w:ilvl="0" w:tplc="C1BE1980">
      <w:start w:val="1"/>
      <w:numFmt w:val="lowerLetter"/>
      <w:lvlText w:val="(%1)"/>
      <w:lvlJc w:val="left"/>
      <w:pPr>
        <w:ind w:left="1430" w:hanging="360"/>
      </w:pPr>
      <w:rPr>
        <w:rFonts w:hint="default"/>
      </w:rPr>
    </w:lvl>
    <w:lvl w:ilvl="1" w:tplc="0C090019" w:tentative="1">
      <w:start w:val="1"/>
      <w:numFmt w:val="lowerLetter"/>
      <w:lvlText w:val="%2."/>
      <w:lvlJc w:val="left"/>
      <w:pPr>
        <w:ind w:left="2150" w:hanging="360"/>
      </w:pPr>
    </w:lvl>
    <w:lvl w:ilvl="2" w:tplc="0C09001B" w:tentative="1">
      <w:start w:val="1"/>
      <w:numFmt w:val="lowerRoman"/>
      <w:lvlText w:val="%3."/>
      <w:lvlJc w:val="right"/>
      <w:pPr>
        <w:ind w:left="2870" w:hanging="180"/>
      </w:pPr>
    </w:lvl>
    <w:lvl w:ilvl="3" w:tplc="0C09000F" w:tentative="1">
      <w:start w:val="1"/>
      <w:numFmt w:val="decimal"/>
      <w:lvlText w:val="%4."/>
      <w:lvlJc w:val="left"/>
      <w:pPr>
        <w:ind w:left="3590" w:hanging="360"/>
      </w:pPr>
    </w:lvl>
    <w:lvl w:ilvl="4" w:tplc="0C090019" w:tentative="1">
      <w:start w:val="1"/>
      <w:numFmt w:val="lowerLetter"/>
      <w:lvlText w:val="%5."/>
      <w:lvlJc w:val="left"/>
      <w:pPr>
        <w:ind w:left="4310" w:hanging="360"/>
      </w:pPr>
    </w:lvl>
    <w:lvl w:ilvl="5" w:tplc="0C09001B" w:tentative="1">
      <w:start w:val="1"/>
      <w:numFmt w:val="lowerRoman"/>
      <w:lvlText w:val="%6."/>
      <w:lvlJc w:val="right"/>
      <w:pPr>
        <w:ind w:left="5030" w:hanging="180"/>
      </w:pPr>
    </w:lvl>
    <w:lvl w:ilvl="6" w:tplc="0C09000F" w:tentative="1">
      <w:start w:val="1"/>
      <w:numFmt w:val="decimal"/>
      <w:lvlText w:val="%7."/>
      <w:lvlJc w:val="left"/>
      <w:pPr>
        <w:ind w:left="5750" w:hanging="360"/>
      </w:pPr>
    </w:lvl>
    <w:lvl w:ilvl="7" w:tplc="0C090019" w:tentative="1">
      <w:start w:val="1"/>
      <w:numFmt w:val="lowerLetter"/>
      <w:lvlText w:val="%8."/>
      <w:lvlJc w:val="left"/>
      <w:pPr>
        <w:ind w:left="6470" w:hanging="360"/>
      </w:pPr>
    </w:lvl>
    <w:lvl w:ilvl="8" w:tplc="0C09001B" w:tentative="1">
      <w:start w:val="1"/>
      <w:numFmt w:val="lowerRoman"/>
      <w:lvlText w:val="%9."/>
      <w:lvlJc w:val="right"/>
      <w:pPr>
        <w:ind w:left="7190" w:hanging="180"/>
      </w:pPr>
    </w:lvl>
  </w:abstractNum>
  <w:abstractNum w:abstractNumId="6" w15:restartNumberingAfterBreak="0">
    <w:nsid w:val="390114EE"/>
    <w:multiLevelType w:val="hybridMultilevel"/>
    <w:tmpl w:val="FC201E96"/>
    <w:lvl w:ilvl="0" w:tplc="DC3EF422">
      <w:start w:val="1"/>
      <w:numFmt w:val="lowerLetter"/>
      <w:lvlText w:val="(%1)"/>
      <w:lvlJc w:val="left"/>
      <w:pPr>
        <w:ind w:left="1636" w:hanging="360"/>
      </w:pPr>
      <w:rPr>
        <w:rFonts w:ascii="Arial" w:eastAsia="Times New Roman" w:hAnsi="Arial" w:cs="Times New Roman"/>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7" w15:restartNumberingAfterBreak="0">
    <w:nsid w:val="441B04A7"/>
    <w:multiLevelType w:val="hybridMultilevel"/>
    <w:tmpl w:val="362EE4B6"/>
    <w:lvl w:ilvl="0" w:tplc="C1BE1980">
      <w:start w:val="1"/>
      <w:numFmt w:val="lowerLetter"/>
      <w:lvlText w:val="(%1)"/>
      <w:lvlJc w:val="left"/>
      <w:pPr>
        <w:ind w:left="874" w:hanging="360"/>
      </w:pPr>
      <w:rPr>
        <w:rFonts w:hint="default"/>
      </w:rPr>
    </w:lvl>
    <w:lvl w:ilvl="1" w:tplc="0C090019" w:tentative="1">
      <w:start w:val="1"/>
      <w:numFmt w:val="lowerLetter"/>
      <w:lvlText w:val="%2."/>
      <w:lvlJc w:val="left"/>
      <w:pPr>
        <w:ind w:left="1594" w:hanging="360"/>
      </w:pPr>
    </w:lvl>
    <w:lvl w:ilvl="2" w:tplc="0C09001B" w:tentative="1">
      <w:start w:val="1"/>
      <w:numFmt w:val="lowerRoman"/>
      <w:lvlText w:val="%3."/>
      <w:lvlJc w:val="right"/>
      <w:pPr>
        <w:ind w:left="2314" w:hanging="180"/>
      </w:pPr>
    </w:lvl>
    <w:lvl w:ilvl="3" w:tplc="0C09000F" w:tentative="1">
      <w:start w:val="1"/>
      <w:numFmt w:val="decimal"/>
      <w:lvlText w:val="%4."/>
      <w:lvlJc w:val="left"/>
      <w:pPr>
        <w:ind w:left="3034" w:hanging="360"/>
      </w:pPr>
    </w:lvl>
    <w:lvl w:ilvl="4" w:tplc="0C090019" w:tentative="1">
      <w:start w:val="1"/>
      <w:numFmt w:val="lowerLetter"/>
      <w:lvlText w:val="%5."/>
      <w:lvlJc w:val="left"/>
      <w:pPr>
        <w:ind w:left="3754" w:hanging="360"/>
      </w:pPr>
    </w:lvl>
    <w:lvl w:ilvl="5" w:tplc="0C09001B" w:tentative="1">
      <w:start w:val="1"/>
      <w:numFmt w:val="lowerRoman"/>
      <w:lvlText w:val="%6."/>
      <w:lvlJc w:val="right"/>
      <w:pPr>
        <w:ind w:left="4474" w:hanging="180"/>
      </w:pPr>
    </w:lvl>
    <w:lvl w:ilvl="6" w:tplc="0C09000F" w:tentative="1">
      <w:start w:val="1"/>
      <w:numFmt w:val="decimal"/>
      <w:lvlText w:val="%7."/>
      <w:lvlJc w:val="left"/>
      <w:pPr>
        <w:ind w:left="5194" w:hanging="360"/>
      </w:pPr>
    </w:lvl>
    <w:lvl w:ilvl="7" w:tplc="0C090019" w:tentative="1">
      <w:start w:val="1"/>
      <w:numFmt w:val="lowerLetter"/>
      <w:lvlText w:val="%8."/>
      <w:lvlJc w:val="left"/>
      <w:pPr>
        <w:ind w:left="5914" w:hanging="360"/>
      </w:pPr>
    </w:lvl>
    <w:lvl w:ilvl="8" w:tplc="0C09001B" w:tentative="1">
      <w:start w:val="1"/>
      <w:numFmt w:val="lowerRoman"/>
      <w:lvlText w:val="%9."/>
      <w:lvlJc w:val="right"/>
      <w:pPr>
        <w:ind w:left="6634" w:hanging="180"/>
      </w:pPr>
    </w:lvl>
  </w:abstractNum>
  <w:abstractNum w:abstractNumId="8" w15:restartNumberingAfterBreak="0">
    <w:nsid w:val="4B413DB3"/>
    <w:multiLevelType w:val="hybridMultilevel"/>
    <w:tmpl w:val="362EE4B6"/>
    <w:lvl w:ilvl="0" w:tplc="C1BE1980">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9" w15:restartNumberingAfterBreak="0">
    <w:nsid w:val="4E821F43"/>
    <w:multiLevelType w:val="hybridMultilevel"/>
    <w:tmpl w:val="1AFE054A"/>
    <w:lvl w:ilvl="0" w:tplc="C1BE1980">
      <w:start w:val="1"/>
      <w:numFmt w:val="lowerLetter"/>
      <w:lvlText w:val="(%1)"/>
      <w:lvlJc w:val="left"/>
      <w:pPr>
        <w:ind w:left="1430" w:hanging="360"/>
      </w:pPr>
      <w:rPr>
        <w:rFonts w:hint="default"/>
      </w:rPr>
    </w:lvl>
    <w:lvl w:ilvl="1" w:tplc="0C090019" w:tentative="1">
      <w:start w:val="1"/>
      <w:numFmt w:val="lowerLetter"/>
      <w:lvlText w:val="%2."/>
      <w:lvlJc w:val="left"/>
      <w:pPr>
        <w:ind w:left="2150" w:hanging="360"/>
      </w:pPr>
    </w:lvl>
    <w:lvl w:ilvl="2" w:tplc="0C09001B" w:tentative="1">
      <w:start w:val="1"/>
      <w:numFmt w:val="lowerRoman"/>
      <w:lvlText w:val="%3."/>
      <w:lvlJc w:val="right"/>
      <w:pPr>
        <w:ind w:left="2870" w:hanging="180"/>
      </w:pPr>
    </w:lvl>
    <w:lvl w:ilvl="3" w:tplc="0C09000F" w:tentative="1">
      <w:start w:val="1"/>
      <w:numFmt w:val="decimal"/>
      <w:lvlText w:val="%4."/>
      <w:lvlJc w:val="left"/>
      <w:pPr>
        <w:ind w:left="3590" w:hanging="360"/>
      </w:pPr>
    </w:lvl>
    <w:lvl w:ilvl="4" w:tplc="0C090019" w:tentative="1">
      <w:start w:val="1"/>
      <w:numFmt w:val="lowerLetter"/>
      <w:lvlText w:val="%5."/>
      <w:lvlJc w:val="left"/>
      <w:pPr>
        <w:ind w:left="4310" w:hanging="360"/>
      </w:pPr>
    </w:lvl>
    <w:lvl w:ilvl="5" w:tplc="0C09001B" w:tentative="1">
      <w:start w:val="1"/>
      <w:numFmt w:val="lowerRoman"/>
      <w:lvlText w:val="%6."/>
      <w:lvlJc w:val="right"/>
      <w:pPr>
        <w:ind w:left="5030" w:hanging="180"/>
      </w:pPr>
    </w:lvl>
    <w:lvl w:ilvl="6" w:tplc="0C09000F" w:tentative="1">
      <w:start w:val="1"/>
      <w:numFmt w:val="decimal"/>
      <w:lvlText w:val="%7."/>
      <w:lvlJc w:val="left"/>
      <w:pPr>
        <w:ind w:left="5750" w:hanging="360"/>
      </w:pPr>
    </w:lvl>
    <w:lvl w:ilvl="7" w:tplc="0C090019" w:tentative="1">
      <w:start w:val="1"/>
      <w:numFmt w:val="lowerLetter"/>
      <w:lvlText w:val="%8."/>
      <w:lvlJc w:val="left"/>
      <w:pPr>
        <w:ind w:left="6470" w:hanging="360"/>
      </w:pPr>
    </w:lvl>
    <w:lvl w:ilvl="8" w:tplc="0C09001B" w:tentative="1">
      <w:start w:val="1"/>
      <w:numFmt w:val="lowerRoman"/>
      <w:lvlText w:val="%9."/>
      <w:lvlJc w:val="right"/>
      <w:pPr>
        <w:ind w:left="7190" w:hanging="180"/>
      </w:pPr>
    </w:lvl>
  </w:abstractNum>
  <w:abstractNum w:abstractNumId="10" w15:restartNumberingAfterBreak="0">
    <w:nsid w:val="720D2E1A"/>
    <w:multiLevelType w:val="hybridMultilevel"/>
    <w:tmpl w:val="BF720DB2"/>
    <w:lvl w:ilvl="0" w:tplc="DFC64972">
      <w:start w:val="1"/>
      <w:numFmt w:val="lowerRoman"/>
      <w:lvlText w:val="(%1)"/>
      <w:lvlJc w:val="left"/>
      <w:pPr>
        <w:ind w:left="2494" w:hanging="360"/>
      </w:pPr>
      <w:rPr>
        <w:rFonts w:hint="default"/>
      </w:r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num w:numId="1">
    <w:abstractNumId w:val="7"/>
  </w:num>
  <w:num w:numId="2">
    <w:abstractNumId w:val="1"/>
  </w:num>
  <w:num w:numId="3">
    <w:abstractNumId w:val="9"/>
  </w:num>
  <w:num w:numId="4">
    <w:abstractNumId w:val="5"/>
  </w:num>
  <w:num w:numId="5">
    <w:abstractNumId w:val="4"/>
  </w:num>
  <w:num w:numId="6">
    <w:abstractNumId w:val="0"/>
  </w:num>
  <w:num w:numId="7">
    <w:abstractNumId w:val="3"/>
  </w:num>
  <w:num w:numId="8">
    <w:abstractNumId w:val="2"/>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5D"/>
    <w:rsid w:val="000036FC"/>
    <w:rsid w:val="00003A3E"/>
    <w:rsid w:val="00003F12"/>
    <w:rsid w:val="000049F9"/>
    <w:rsid w:val="00005527"/>
    <w:rsid w:val="00006B48"/>
    <w:rsid w:val="00010504"/>
    <w:rsid w:val="00011412"/>
    <w:rsid w:val="0001156A"/>
    <w:rsid w:val="00012399"/>
    <w:rsid w:val="0002027F"/>
    <w:rsid w:val="00020D7F"/>
    <w:rsid w:val="0002301F"/>
    <w:rsid w:val="00023BFA"/>
    <w:rsid w:val="00026245"/>
    <w:rsid w:val="000266BD"/>
    <w:rsid w:val="000266F3"/>
    <w:rsid w:val="00026EE8"/>
    <w:rsid w:val="0003023B"/>
    <w:rsid w:val="000353B1"/>
    <w:rsid w:val="00040D27"/>
    <w:rsid w:val="000418EB"/>
    <w:rsid w:val="00042FC3"/>
    <w:rsid w:val="00044DC7"/>
    <w:rsid w:val="00045BA6"/>
    <w:rsid w:val="00046375"/>
    <w:rsid w:val="000512CE"/>
    <w:rsid w:val="00051DE4"/>
    <w:rsid w:val="000548AC"/>
    <w:rsid w:val="00054D01"/>
    <w:rsid w:val="000605DC"/>
    <w:rsid w:val="0006132F"/>
    <w:rsid w:val="00062728"/>
    <w:rsid w:val="00065E49"/>
    <w:rsid w:val="00065F6C"/>
    <w:rsid w:val="000704FB"/>
    <w:rsid w:val="00071114"/>
    <w:rsid w:val="00074470"/>
    <w:rsid w:val="000757AF"/>
    <w:rsid w:val="000769AA"/>
    <w:rsid w:val="0008094F"/>
    <w:rsid w:val="00083229"/>
    <w:rsid w:val="000833C5"/>
    <w:rsid w:val="000907DE"/>
    <w:rsid w:val="00091CA7"/>
    <w:rsid w:val="00093DFD"/>
    <w:rsid w:val="000943FF"/>
    <w:rsid w:val="00097D49"/>
    <w:rsid w:val="000A3BA5"/>
    <w:rsid w:val="000A3D58"/>
    <w:rsid w:val="000A43BB"/>
    <w:rsid w:val="000A4FFA"/>
    <w:rsid w:val="000A58FD"/>
    <w:rsid w:val="000A6830"/>
    <w:rsid w:val="000B15E0"/>
    <w:rsid w:val="000C1607"/>
    <w:rsid w:val="000C1E3D"/>
    <w:rsid w:val="000C2A09"/>
    <w:rsid w:val="000C2A7F"/>
    <w:rsid w:val="000C3C4B"/>
    <w:rsid w:val="000C462D"/>
    <w:rsid w:val="000C667E"/>
    <w:rsid w:val="000C75AE"/>
    <w:rsid w:val="000C7903"/>
    <w:rsid w:val="000C7E7D"/>
    <w:rsid w:val="000D38C4"/>
    <w:rsid w:val="000D45B0"/>
    <w:rsid w:val="000D7BA3"/>
    <w:rsid w:val="000E0B84"/>
    <w:rsid w:val="000E11E6"/>
    <w:rsid w:val="000E15AE"/>
    <w:rsid w:val="000E20F5"/>
    <w:rsid w:val="000F036E"/>
    <w:rsid w:val="000F3D70"/>
    <w:rsid w:val="0010133D"/>
    <w:rsid w:val="00106291"/>
    <w:rsid w:val="001077E4"/>
    <w:rsid w:val="00110F27"/>
    <w:rsid w:val="001112C8"/>
    <w:rsid w:val="0011176D"/>
    <w:rsid w:val="00117C60"/>
    <w:rsid w:val="00120A6E"/>
    <w:rsid w:val="00122D9E"/>
    <w:rsid w:val="00123C1E"/>
    <w:rsid w:val="00126233"/>
    <w:rsid w:val="00127A87"/>
    <w:rsid w:val="00131427"/>
    <w:rsid w:val="00131F92"/>
    <w:rsid w:val="00131FD6"/>
    <w:rsid w:val="0013408D"/>
    <w:rsid w:val="0013480F"/>
    <w:rsid w:val="00136B53"/>
    <w:rsid w:val="00137C59"/>
    <w:rsid w:val="00141984"/>
    <w:rsid w:val="00142AD7"/>
    <w:rsid w:val="0014393F"/>
    <w:rsid w:val="00143E1E"/>
    <w:rsid w:val="001502EE"/>
    <w:rsid w:val="00152CD7"/>
    <w:rsid w:val="00160858"/>
    <w:rsid w:val="00162D63"/>
    <w:rsid w:val="001633DF"/>
    <w:rsid w:val="001636EC"/>
    <w:rsid w:val="0016595F"/>
    <w:rsid w:val="001702AF"/>
    <w:rsid w:val="001709E1"/>
    <w:rsid w:val="00171315"/>
    <w:rsid w:val="00175F35"/>
    <w:rsid w:val="0018007F"/>
    <w:rsid w:val="00181758"/>
    <w:rsid w:val="0018193C"/>
    <w:rsid w:val="001940A1"/>
    <w:rsid w:val="00194390"/>
    <w:rsid w:val="00195BA8"/>
    <w:rsid w:val="001A0AD0"/>
    <w:rsid w:val="001A336A"/>
    <w:rsid w:val="001A6715"/>
    <w:rsid w:val="001A720C"/>
    <w:rsid w:val="001B187A"/>
    <w:rsid w:val="001B1CBD"/>
    <w:rsid w:val="001B373E"/>
    <w:rsid w:val="001B3EEE"/>
    <w:rsid w:val="001B3F6D"/>
    <w:rsid w:val="001B7B17"/>
    <w:rsid w:val="001C080D"/>
    <w:rsid w:val="001C1F76"/>
    <w:rsid w:val="001C35EC"/>
    <w:rsid w:val="001C5413"/>
    <w:rsid w:val="001D04B7"/>
    <w:rsid w:val="001D0A1C"/>
    <w:rsid w:val="001D3205"/>
    <w:rsid w:val="001D6062"/>
    <w:rsid w:val="001E3DE1"/>
    <w:rsid w:val="001E4BEE"/>
    <w:rsid w:val="001E5CB2"/>
    <w:rsid w:val="001E7D86"/>
    <w:rsid w:val="001E7DED"/>
    <w:rsid w:val="001F154B"/>
    <w:rsid w:val="001F6690"/>
    <w:rsid w:val="001F6E70"/>
    <w:rsid w:val="00202226"/>
    <w:rsid w:val="00202389"/>
    <w:rsid w:val="00206452"/>
    <w:rsid w:val="0020655A"/>
    <w:rsid w:val="002077AE"/>
    <w:rsid w:val="00207AF1"/>
    <w:rsid w:val="00210130"/>
    <w:rsid w:val="0021178E"/>
    <w:rsid w:val="002152E5"/>
    <w:rsid w:val="00215C6E"/>
    <w:rsid w:val="00216F0C"/>
    <w:rsid w:val="00216F6A"/>
    <w:rsid w:val="00224E7B"/>
    <w:rsid w:val="00225373"/>
    <w:rsid w:val="0022579B"/>
    <w:rsid w:val="00231239"/>
    <w:rsid w:val="00232A22"/>
    <w:rsid w:val="00232F02"/>
    <w:rsid w:val="0023570F"/>
    <w:rsid w:val="002357A0"/>
    <w:rsid w:val="00237957"/>
    <w:rsid w:val="002411B6"/>
    <w:rsid w:val="00242792"/>
    <w:rsid w:val="002502BB"/>
    <w:rsid w:val="00252418"/>
    <w:rsid w:val="002538EF"/>
    <w:rsid w:val="00256167"/>
    <w:rsid w:val="00257708"/>
    <w:rsid w:val="00260404"/>
    <w:rsid w:val="00261654"/>
    <w:rsid w:val="00272F8B"/>
    <w:rsid w:val="002731A3"/>
    <w:rsid w:val="00274FDE"/>
    <w:rsid w:val="002877B2"/>
    <w:rsid w:val="0029202D"/>
    <w:rsid w:val="00292329"/>
    <w:rsid w:val="00292555"/>
    <w:rsid w:val="0029267B"/>
    <w:rsid w:val="00295471"/>
    <w:rsid w:val="00296138"/>
    <w:rsid w:val="00297043"/>
    <w:rsid w:val="002A3AB5"/>
    <w:rsid w:val="002A4EF3"/>
    <w:rsid w:val="002B325B"/>
    <w:rsid w:val="002C019C"/>
    <w:rsid w:val="002C2A14"/>
    <w:rsid w:val="002C3FF9"/>
    <w:rsid w:val="002C4BFF"/>
    <w:rsid w:val="002D1766"/>
    <w:rsid w:val="002D52C7"/>
    <w:rsid w:val="002D7005"/>
    <w:rsid w:val="002E16C6"/>
    <w:rsid w:val="002E2455"/>
    <w:rsid w:val="002E311B"/>
    <w:rsid w:val="002E634E"/>
    <w:rsid w:val="002F2A42"/>
    <w:rsid w:val="002F54E5"/>
    <w:rsid w:val="00300DC8"/>
    <w:rsid w:val="00303F0B"/>
    <w:rsid w:val="00306DB1"/>
    <w:rsid w:val="003072DD"/>
    <w:rsid w:val="00311D95"/>
    <w:rsid w:val="00313458"/>
    <w:rsid w:val="00316921"/>
    <w:rsid w:val="00320830"/>
    <w:rsid w:val="00323A1F"/>
    <w:rsid w:val="00331A07"/>
    <w:rsid w:val="00331BC9"/>
    <w:rsid w:val="003350F8"/>
    <w:rsid w:val="0033547B"/>
    <w:rsid w:val="0034085F"/>
    <w:rsid w:val="00341A7D"/>
    <w:rsid w:val="0034254A"/>
    <w:rsid w:val="00343667"/>
    <w:rsid w:val="00343910"/>
    <w:rsid w:val="00343955"/>
    <w:rsid w:val="003451BB"/>
    <w:rsid w:val="00351D29"/>
    <w:rsid w:val="00352577"/>
    <w:rsid w:val="00353036"/>
    <w:rsid w:val="00355313"/>
    <w:rsid w:val="00361E39"/>
    <w:rsid w:val="00364984"/>
    <w:rsid w:val="00375D15"/>
    <w:rsid w:val="00384CB7"/>
    <w:rsid w:val="00386AF0"/>
    <w:rsid w:val="003915A2"/>
    <w:rsid w:val="0039348B"/>
    <w:rsid w:val="0039365D"/>
    <w:rsid w:val="00393B95"/>
    <w:rsid w:val="00394831"/>
    <w:rsid w:val="00396404"/>
    <w:rsid w:val="00396C9B"/>
    <w:rsid w:val="003B1198"/>
    <w:rsid w:val="003B7746"/>
    <w:rsid w:val="003C0067"/>
    <w:rsid w:val="003C02EE"/>
    <w:rsid w:val="003C0928"/>
    <w:rsid w:val="003C0ABA"/>
    <w:rsid w:val="003C364B"/>
    <w:rsid w:val="003C7BA2"/>
    <w:rsid w:val="003D05F3"/>
    <w:rsid w:val="003D457E"/>
    <w:rsid w:val="003D5900"/>
    <w:rsid w:val="003D6415"/>
    <w:rsid w:val="003E21BC"/>
    <w:rsid w:val="003F02C0"/>
    <w:rsid w:val="003F1A7B"/>
    <w:rsid w:val="003F320D"/>
    <w:rsid w:val="003F32B4"/>
    <w:rsid w:val="003F4FBE"/>
    <w:rsid w:val="00402486"/>
    <w:rsid w:val="00407068"/>
    <w:rsid w:val="00407E23"/>
    <w:rsid w:val="00410BA5"/>
    <w:rsid w:val="004110D9"/>
    <w:rsid w:val="004148DD"/>
    <w:rsid w:val="0041584D"/>
    <w:rsid w:val="00423308"/>
    <w:rsid w:val="0043136A"/>
    <w:rsid w:val="00440494"/>
    <w:rsid w:val="004409FB"/>
    <w:rsid w:val="00441D76"/>
    <w:rsid w:val="00442787"/>
    <w:rsid w:val="0044537E"/>
    <w:rsid w:val="00445C36"/>
    <w:rsid w:val="00445D32"/>
    <w:rsid w:val="004511DD"/>
    <w:rsid w:val="0045304F"/>
    <w:rsid w:val="00453D62"/>
    <w:rsid w:val="004555B4"/>
    <w:rsid w:val="00457F2E"/>
    <w:rsid w:val="004602F7"/>
    <w:rsid w:val="00463E86"/>
    <w:rsid w:val="00472FC5"/>
    <w:rsid w:val="00473B4B"/>
    <w:rsid w:val="00475117"/>
    <w:rsid w:val="0047540B"/>
    <w:rsid w:val="00475876"/>
    <w:rsid w:val="00477732"/>
    <w:rsid w:val="00481D0D"/>
    <w:rsid w:val="00482D3A"/>
    <w:rsid w:val="00483F73"/>
    <w:rsid w:val="00486B1F"/>
    <w:rsid w:val="004950FE"/>
    <w:rsid w:val="004A081F"/>
    <w:rsid w:val="004A284B"/>
    <w:rsid w:val="004A298C"/>
    <w:rsid w:val="004A5898"/>
    <w:rsid w:val="004A6599"/>
    <w:rsid w:val="004A7E9E"/>
    <w:rsid w:val="004B45B4"/>
    <w:rsid w:val="004C5DFC"/>
    <w:rsid w:val="004C733F"/>
    <w:rsid w:val="004D373A"/>
    <w:rsid w:val="004D4B5F"/>
    <w:rsid w:val="004D4BCE"/>
    <w:rsid w:val="004D71FC"/>
    <w:rsid w:val="004D771E"/>
    <w:rsid w:val="004E11EA"/>
    <w:rsid w:val="004E15D7"/>
    <w:rsid w:val="004F3533"/>
    <w:rsid w:val="004F40F0"/>
    <w:rsid w:val="004F50BD"/>
    <w:rsid w:val="004F6533"/>
    <w:rsid w:val="004F6BF7"/>
    <w:rsid w:val="004F7350"/>
    <w:rsid w:val="004F7480"/>
    <w:rsid w:val="004F7F5C"/>
    <w:rsid w:val="0050052F"/>
    <w:rsid w:val="005027AC"/>
    <w:rsid w:val="0051008C"/>
    <w:rsid w:val="005111BC"/>
    <w:rsid w:val="005152CE"/>
    <w:rsid w:val="00522398"/>
    <w:rsid w:val="00522D3D"/>
    <w:rsid w:val="0052611B"/>
    <w:rsid w:val="005263DA"/>
    <w:rsid w:val="00526AB2"/>
    <w:rsid w:val="005335CA"/>
    <w:rsid w:val="00533A80"/>
    <w:rsid w:val="00536403"/>
    <w:rsid w:val="00536AE9"/>
    <w:rsid w:val="0054306E"/>
    <w:rsid w:val="00545E6C"/>
    <w:rsid w:val="005460B0"/>
    <w:rsid w:val="005479E9"/>
    <w:rsid w:val="005548CE"/>
    <w:rsid w:val="005558FB"/>
    <w:rsid w:val="00556BDF"/>
    <w:rsid w:val="00564AE6"/>
    <w:rsid w:val="00564D37"/>
    <w:rsid w:val="005736C8"/>
    <w:rsid w:val="00577EEB"/>
    <w:rsid w:val="00580A62"/>
    <w:rsid w:val="00591EE7"/>
    <w:rsid w:val="00593E6B"/>
    <w:rsid w:val="0059541A"/>
    <w:rsid w:val="005962E9"/>
    <w:rsid w:val="005A1B4E"/>
    <w:rsid w:val="005A2E19"/>
    <w:rsid w:val="005C6DBD"/>
    <w:rsid w:val="005C75E1"/>
    <w:rsid w:val="005D1254"/>
    <w:rsid w:val="005D1CFD"/>
    <w:rsid w:val="005D3118"/>
    <w:rsid w:val="005D40B5"/>
    <w:rsid w:val="005D5E7D"/>
    <w:rsid w:val="005E6E9A"/>
    <w:rsid w:val="005F11C6"/>
    <w:rsid w:val="005F3101"/>
    <w:rsid w:val="005F48E2"/>
    <w:rsid w:val="005F4A97"/>
    <w:rsid w:val="005F62A7"/>
    <w:rsid w:val="00603107"/>
    <w:rsid w:val="0060395E"/>
    <w:rsid w:val="00605047"/>
    <w:rsid w:val="00606F5C"/>
    <w:rsid w:val="00614B11"/>
    <w:rsid w:val="00620675"/>
    <w:rsid w:val="006216FF"/>
    <w:rsid w:val="00624065"/>
    <w:rsid w:val="0062430D"/>
    <w:rsid w:val="0063085C"/>
    <w:rsid w:val="00634DF4"/>
    <w:rsid w:val="00636BAC"/>
    <w:rsid w:val="0063707A"/>
    <w:rsid w:val="006419E3"/>
    <w:rsid w:val="00643124"/>
    <w:rsid w:val="00647624"/>
    <w:rsid w:val="00647B63"/>
    <w:rsid w:val="00651064"/>
    <w:rsid w:val="0065200D"/>
    <w:rsid w:val="0065455C"/>
    <w:rsid w:val="00655C8F"/>
    <w:rsid w:val="00656ECC"/>
    <w:rsid w:val="00661FEE"/>
    <w:rsid w:val="00662573"/>
    <w:rsid w:val="00663277"/>
    <w:rsid w:val="00664012"/>
    <w:rsid w:val="00672FF6"/>
    <w:rsid w:val="00677218"/>
    <w:rsid w:val="006823DA"/>
    <w:rsid w:val="00682B57"/>
    <w:rsid w:val="006837D9"/>
    <w:rsid w:val="00684F86"/>
    <w:rsid w:val="006912DC"/>
    <w:rsid w:val="00692787"/>
    <w:rsid w:val="00693856"/>
    <w:rsid w:val="00696A73"/>
    <w:rsid w:val="00696B48"/>
    <w:rsid w:val="006977D5"/>
    <w:rsid w:val="006979BB"/>
    <w:rsid w:val="006A0AC5"/>
    <w:rsid w:val="006A56C3"/>
    <w:rsid w:val="006A6142"/>
    <w:rsid w:val="006A699B"/>
    <w:rsid w:val="006A743F"/>
    <w:rsid w:val="006B0703"/>
    <w:rsid w:val="006B3C80"/>
    <w:rsid w:val="006B4A0B"/>
    <w:rsid w:val="006B4A27"/>
    <w:rsid w:val="006B73BF"/>
    <w:rsid w:val="006C15AC"/>
    <w:rsid w:val="006C3D2A"/>
    <w:rsid w:val="006C4F23"/>
    <w:rsid w:val="006C73BD"/>
    <w:rsid w:val="006D3957"/>
    <w:rsid w:val="006E4C0B"/>
    <w:rsid w:val="006E6933"/>
    <w:rsid w:val="006F11C6"/>
    <w:rsid w:val="006F2B68"/>
    <w:rsid w:val="006F3A4B"/>
    <w:rsid w:val="006F4581"/>
    <w:rsid w:val="006F5517"/>
    <w:rsid w:val="006F6403"/>
    <w:rsid w:val="006F7AE8"/>
    <w:rsid w:val="006F7D43"/>
    <w:rsid w:val="007000A8"/>
    <w:rsid w:val="00703115"/>
    <w:rsid w:val="007119F8"/>
    <w:rsid w:val="00712525"/>
    <w:rsid w:val="00713E50"/>
    <w:rsid w:val="007167A1"/>
    <w:rsid w:val="00717DCC"/>
    <w:rsid w:val="00717DE8"/>
    <w:rsid w:val="00722EA9"/>
    <w:rsid w:val="00723A71"/>
    <w:rsid w:val="00724EDB"/>
    <w:rsid w:val="007276A7"/>
    <w:rsid w:val="0073006E"/>
    <w:rsid w:val="00734118"/>
    <w:rsid w:val="00734EFF"/>
    <w:rsid w:val="0073533B"/>
    <w:rsid w:val="00736CCB"/>
    <w:rsid w:val="00741277"/>
    <w:rsid w:val="00743A92"/>
    <w:rsid w:val="0074498D"/>
    <w:rsid w:val="00747D68"/>
    <w:rsid w:val="0075034E"/>
    <w:rsid w:val="007507A6"/>
    <w:rsid w:val="00753E57"/>
    <w:rsid w:val="00754140"/>
    <w:rsid w:val="007541D6"/>
    <w:rsid w:val="00757443"/>
    <w:rsid w:val="00760137"/>
    <w:rsid w:val="00760898"/>
    <w:rsid w:val="00764774"/>
    <w:rsid w:val="007659B3"/>
    <w:rsid w:val="00766E14"/>
    <w:rsid w:val="00767A30"/>
    <w:rsid w:val="00771181"/>
    <w:rsid w:val="00771E63"/>
    <w:rsid w:val="007758DC"/>
    <w:rsid w:val="00784230"/>
    <w:rsid w:val="0078436C"/>
    <w:rsid w:val="00785302"/>
    <w:rsid w:val="00787051"/>
    <w:rsid w:val="0079279D"/>
    <w:rsid w:val="007946A9"/>
    <w:rsid w:val="00796EC8"/>
    <w:rsid w:val="0079749D"/>
    <w:rsid w:val="00797DF5"/>
    <w:rsid w:val="007A0B77"/>
    <w:rsid w:val="007A1135"/>
    <w:rsid w:val="007A318A"/>
    <w:rsid w:val="007A47F9"/>
    <w:rsid w:val="007A6D63"/>
    <w:rsid w:val="007B0475"/>
    <w:rsid w:val="007B16E5"/>
    <w:rsid w:val="007B52A1"/>
    <w:rsid w:val="007B696A"/>
    <w:rsid w:val="007B70A6"/>
    <w:rsid w:val="007B7A9D"/>
    <w:rsid w:val="007C0539"/>
    <w:rsid w:val="007C18E9"/>
    <w:rsid w:val="007C2449"/>
    <w:rsid w:val="007C40DE"/>
    <w:rsid w:val="007D6C32"/>
    <w:rsid w:val="007E253C"/>
    <w:rsid w:val="007E3F7E"/>
    <w:rsid w:val="007E4EED"/>
    <w:rsid w:val="007F26D0"/>
    <w:rsid w:val="007F397E"/>
    <w:rsid w:val="007F49E6"/>
    <w:rsid w:val="007F557C"/>
    <w:rsid w:val="007F56FD"/>
    <w:rsid w:val="008003C1"/>
    <w:rsid w:val="00803067"/>
    <w:rsid w:val="008030E8"/>
    <w:rsid w:val="008047CD"/>
    <w:rsid w:val="00804BF9"/>
    <w:rsid w:val="00805D55"/>
    <w:rsid w:val="00806BA2"/>
    <w:rsid w:val="00807586"/>
    <w:rsid w:val="00810464"/>
    <w:rsid w:val="008118F0"/>
    <w:rsid w:val="008133BD"/>
    <w:rsid w:val="008145FA"/>
    <w:rsid w:val="008152A5"/>
    <w:rsid w:val="00822DB6"/>
    <w:rsid w:val="0082368F"/>
    <w:rsid w:val="00823A02"/>
    <w:rsid w:val="00831FF3"/>
    <w:rsid w:val="00833DDE"/>
    <w:rsid w:val="0083450D"/>
    <w:rsid w:val="00837A29"/>
    <w:rsid w:val="008445DF"/>
    <w:rsid w:val="00845492"/>
    <w:rsid w:val="00846E3C"/>
    <w:rsid w:val="00847F06"/>
    <w:rsid w:val="00850C1E"/>
    <w:rsid w:val="0085160C"/>
    <w:rsid w:val="00851F69"/>
    <w:rsid w:val="00860C54"/>
    <w:rsid w:val="00861275"/>
    <w:rsid w:val="008622D6"/>
    <w:rsid w:val="00862B7D"/>
    <w:rsid w:val="0086349B"/>
    <w:rsid w:val="00863AB6"/>
    <w:rsid w:val="008664D8"/>
    <w:rsid w:val="00866FC2"/>
    <w:rsid w:val="0087143E"/>
    <w:rsid w:val="00875A5E"/>
    <w:rsid w:val="00876033"/>
    <w:rsid w:val="00880122"/>
    <w:rsid w:val="00880625"/>
    <w:rsid w:val="0088693E"/>
    <w:rsid w:val="00886B53"/>
    <w:rsid w:val="0089035C"/>
    <w:rsid w:val="008A097A"/>
    <w:rsid w:val="008A16B5"/>
    <w:rsid w:val="008B1F00"/>
    <w:rsid w:val="008B2F06"/>
    <w:rsid w:val="008B6277"/>
    <w:rsid w:val="008B6394"/>
    <w:rsid w:val="008B69C2"/>
    <w:rsid w:val="008C2A91"/>
    <w:rsid w:val="008C2D22"/>
    <w:rsid w:val="008C4D83"/>
    <w:rsid w:val="008D06CC"/>
    <w:rsid w:val="008D6D3B"/>
    <w:rsid w:val="008E6D5E"/>
    <w:rsid w:val="008F043C"/>
    <w:rsid w:val="008F074E"/>
    <w:rsid w:val="008F1791"/>
    <w:rsid w:val="008F2A6F"/>
    <w:rsid w:val="008F2B09"/>
    <w:rsid w:val="008F4770"/>
    <w:rsid w:val="008F5707"/>
    <w:rsid w:val="008F798F"/>
    <w:rsid w:val="009000CA"/>
    <w:rsid w:val="009009CF"/>
    <w:rsid w:val="00900EE2"/>
    <w:rsid w:val="0090391C"/>
    <w:rsid w:val="0090395B"/>
    <w:rsid w:val="009073BD"/>
    <w:rsid w:val="00920873"/>
    <w:rsid w:val="00921768"/>
    <w:rsid w:val="0092245E"/>
    <w:rsid w:val="009275EF"/>
    <w:rsid w:val="00927B2C"/>
    <w:rsid w:val="00932B9B"/>
    <w:rsid w:val="00932ED7"/>
    <w:rsid w:val="00935F7B"/>
    <w:rsid w:val="009366D3"/>
    <w:rsid w:val="00941B34"/>
    <w:rsid w:val="00943B00"/>
    <w:rsid w:val="00950D06"/>
    <w:rsid w:val="009536AA"/>
    <w:rsid w:val="00953DA4"/>
    <w:rsid w:val="00953E96"/>
    <w:rsid w:val="00956C57"/>
    <w:rsid w:val="00957043"/>
    <w:rsid w:val="009624DB"/>
    <w:rsid w:val="00963AA8"/>
    <w:rsid w:val="00965166"/>
    <w:rsid w:val="009679BE"/>
    <w:rsid w:val="00972FB0"/>
    <w:rsid w:val="00974571"/>
    <w:rsid w:val="009749A2"/>
    <w:rsid w:val="009774DF"/>
    <w:rsid w:val="00980AAF"/>
    <w:rsid w:val="009859F6"/>
    <w:rsid w:val="009969A0"/>
    <w:rsid w:val="00997022"/>
    <w:rsid w:val="009973F5"/>
    <w:rsid w:val="009A0C0D"/>
    <w:rsid w:val="009A6F56"/>
    <w:rsid w:val="009B165E"/>
    <w:rsid w:val="009C3159"/>
    <w:rsid w:val="009C45A6"/>
    <w:rsid w:val="009C564F"/>
    <w:rsid w:val="009D0591"/>
    <w:rsid w:val="009D26AE"/>
    <w:rsid w:val="009D3701"/>
    <w:rsid w:val="009D5BAF"/>
    <w:rsid w:val="009E2B54"/>
    <w:rsid w:val="009E2D73"/>
    <w:rsid w:val="009E41A5"/>
    <w:rsid w:val="009F2C0D"/>
    <w:rsid w:val="009F449B"/>
    <w:rsid w:val="009F7005"/>
    <w:rsid w:val="00A1061F"/>
    <w:rsid w:val="00A11FC0"/>
    <w:rsid w:val="00A17FC7"/>
    <w:rsid w:val="00A20282"/>
    <w:rsid w:val="00A214C1"/>
    <w:rsid w:val="00A263D8"/>
    <w:rsid w:val="00A2662E"/>
    <w:rsid w:val="00A30836"/>
    <w:rsid w:val="00A31D56"/>
    <w:rsid w:val="00A32562"/>
    <w:rsid w:val="00A34FFB"/>
    <w:rsid w:val="00A36EEE"/>
    <w:rsid w:val="00A41A6D"/>
    <w:rsid w:val="00A45B01"/>
    <w:rsid w:val="00A45D31"/>
    <w:rsid w:val="00A46388"/>
    <w:rsid w:val="00A509B4"/>
    <w:rsid w:val="00A514D0"/>
    <w:rsid w:val="00A55C4D"/>
    <w:rsid w:val="00A57924"/>
    <w:rsid w:val="00A61467"/>
    <w:rsid w:val="00A64BC9"/>
    <w:rsid w:val="00A667A8"/>
    <w:rsid w:val="00A67FD9"/>
    <w:rsid w:val="00A7350B"/>
    <w:rsid w:val="00A82A62"/>
    <w:rsid w:val="00A83EED"/>
    <w:rsid w:val="00A84DC5"/>
    <w:rsid w:val="00A8505B"/>
    <w:rsid w:val="00A9029B"/>
    <w:rsid w:val="00A95234"/>
    <w:rsid w:val="00A973FA"/>
    <w:rsid w:val="00A97A73"/>
    <w:rsid w:val="00AA257E"/>
    <w:rsid w:val="00AA3912"/>
    <w:rsid w:val="00AB4391"/>
    <w:rsid w:val="00AC08B5"/>
    <w:rsid w:val="00AC382C"/>
    <w:rsid w:val="00AC3CA1"/>
    <w:rsid w:val="00AC4EF4"/>
    <w:rsid w:val="00AC6C02"/>
    <w:rsid w:val="00AC7B8C"/>
    <w:rsid w:val="00AD0B91"/>
    <w:rsid w:val="00AD0C1B"/>
    <w:rsid w:val="00AD1759"/>
    <w:rsid w:val="00AD78A7"/>
    <w:rsid w:val="00AD7914"/>
    <w:rsid w:val="00AD7B35"/>
    <w:rsid w:val="00AE0511"/>
    <w:rsid w:val="00AE0961"/>
    <w:rsid w:val="00AE09A4"/>
    <w:rsid w:val="00AE46E8"/>
    <w:rsid w:val="00AF040E"/>
    <w:rsid w:val="00AF0A8E"/>
    <w:rsid w:val="00AF0E46"/>
    <w:rsid w:val="00AF2D4C"/>
    <w:rsid w:val="00AF50B0"/>
    <w:rsid w:val="00AF7ABE"/>
    <w:rsid w:val="00AF7DA0"/>
    <w:rsid w:val="00B07014"/>
    <w:rsid w:val="00B10C3B"/>
    <w:rsid w:val="00B225C3"/>
    <w:rsid w:val="00B227D8"/>
    <w:rsid w:val="00B23446"/>
    <w:rsid w:val="00B25D08"/>
    <w:rsid w:val="00B2658A"/>
    <w:rsid w:val="00B305A4"/>
    <w:rsid w:val="00B3069F"/>
    <w:rsid w:val="00B31BCA"/>
    <w:rsid w:val="00B33137"/>
    <w:rsid w:val="00B367F5"/>
    <w:rsid w:val="00B36CD2"/>
    <w:rsid w:val="00B36E60"/>
    <w:rsid w:val="00B40D7A"/>
    <w:rsid w:val="00B42183"/>
    <w:rsid w:val="00B42CF9"/>
    <w:rsid w:val="00B43585"/>
    <w:rsid w:val="00B4667B"/>
    <w:rsid w:val="00B46B59"/>
    <w:rsid w:val="00B47FC7"/>
    <w:rsid w:val="00B55688"/>
    <w:rsid w:val="00B560E1"/>
    <w:rsid w:val="00B600B0"/>
    <w:rsid w:val="00B61D5C"/>
    <w:rsid w:val="00B64A6F"/>
    <w:rsid w:val="00B64BFB"/>
    <w:rsid w:val="00B67551"/>
    <w:rsid w:val="00B67D51"/>
    <w:rsid w:val="00B67E45"/>
    <w:rsid w:val="00B72779"/>
    <w:rsid w:val="00B73A6F"/>
    <w:rsid w:val="00B74249"/>
    <w:rsid w:val="00B74EBD"/>
    <w:rsid w:val="00B758E0"/>
    <w:rsid w:val="00B76146"/>
    <w:rsid w:val="00B76946"/>
    <w:rsid w:val="00B7702C"/>
    <w:rsid w:val="00B770AF"/>
    <w:rsid w:val="00B7717E"/>
    <w:rsid w:val="00B81095"/>
    <w:rsid w:val="00B811B9"/>
    <w:rsid w:val="00B81DEC"/>
    <w:rsid w:val="00B876BD"/>
    <w:rsid w:val="00B878A0"/>
    <w:rsid w:val="00B904D0"/>
    <w:rsid w:val="00B91233"/>
    <w:rsid w:val="00B92C93"/>
    <w:rsid w:val="00B92E43"/>
    <w:rsid w:val="00B96075"/>
    <w:rsid w:val="00BA05CF"/>
    <w:rsid w:val="00BA586F"/>
    <w:rsid w:val="00BB2B5E"/>
    <w:rsid w:val="00BB38A4"/>
    <w:rsid w:val="00BB78BC"/>
    <w:rsid w:val="00BC04DD"/>
    <w:rsid w:val="00BD01D1"/>
    <w:rsid w:val="00BD1E92"/>
    <w:rsid w:val="00BD30DE"/>
    <w:rsid w:val="00BD5799"/>
    <w:rsid w:val="00BE5B62"/>
    <w:rsid w:val="00BF0730"/>
    <w:rsid w:val="00BF2E48"/>
    <w:rsid w:val="00BF3D14"/>
    <w:rsid w:val="00BF5E13"/>
    <w:rsid w:val="00BF6DD6"/>
    <w:rsid w:val="00C02B3D"/>
    <w:rsid w:val="00C0591B"/>
    <w:rsid w:val="00C111E9"/>
    <w:rsid w:val="00C11253"/>
    <w:rsid w:val="00C117BC"/>
    <w:rsid w:val="00C16276"/>
    <w:rsid w:val="00C167C0"/>
    <w:rsid w:val="00C1772A"/>
    <w:rsid w:val="00C21A0A"/>
    <w:rsid w:val="00C21D56"/>
    <w:rsid w:val="00C25134"/>
    <w:rsid w:val="00C25345"/>
    <w:rsid w:val="00C30D4A"/>
    <w:rsid w:val="00C31A6F"/>
    <w:rsid w:val="00C34FCD"/>
    <w:rsid w:val="00C350D2"/>
    <w:rsid w:val="00C36E18"/>
    <w:rsid w:val="00C4510E"/>
    <w:rsid w:val="00C45F9E"/>
    <w:rsid w:val="00C51ABB"/>
    <w:rsid w:val="00C52D0F"/>
    <w:rsid w:val="00C63539"/>
    <w:rsid w:val="00C643F6"/>
    <w:rsid w:val="00C72015"/>
    <w:rsid w:val="00C734BB"/>
    <w:rsid w:val="00C73FD0"/>
    <w:rsid w:val="00C76049"/>
    <w:rsid w:val="00C76595"/>
    <w:rsid w:val="00C80334"/>
    <w:rsid w:val="00C811F6"/>
    <w:rsid w:val="00C822DD"/>
    <w:rsid w:val="00C840BA"/>
    <w:rsid w:val="00C840EE"/>
    <w:rsid w:val="00C86D58"/>
    <w:rsid w:val="00C902A5"/>
    <w:rsid w:val="00C91140"/>
    <w:rsid w:val="00CA47FA"/>
    <w:rsid w:val="00CA6245"/>
    <w:rsid w:val="00CA63D5"/>
    <w:rsid w:val="00CA7621"/>
    <w:rsid w:val="00CB1502"/>
    <w:rsid w:val="00CB1FF4"/>
    <w:rsid w:val="00CB2E83"/>
    <w:rsid w:val="00CB6046"/>
    <w:rsid w:val="00CC2E5A"/>
    <w:rsid w:val="00CC3EEE"/>
    <w:rsid w:val="00CC5E3B"/>
    <w:rsid w:val="00CC6B50"/>
    <w:rsid w:val="00CD1C8A"/>
    <w:rsid w:val="00CD5F0C"/>
    <w:rsid w:val="00CE35A5"/>
    <w:rsid w:val="00CE510D"/>
    <w:rsid w:val="00CE7A49"/>
    <w:rsid w:val="00CE7F2B"/>
    <w:rsid w:val="00CF023D"/>
    <w:rsid w:val="00CF2C19"/>
    <w:rsid w:val="00D03794"/>
    <w:rsid w:val="00D0552A"/>
    <w:rsid w:val="00D06395"/>
    <w:rsid w:val="00D1041F"/>
    <w:rsid w:val="00D1233C"/>
    <w:rsid w:val="00D157FD"/>
    <w:rsid w:val="00D15D39"/>
    <w:rsid w:val="00D1648D"/>
    <w:rsid w:val="00D2025D"/>
    <w:rsid w:val="00D222FC"/>
    <w:rsid w:val="00D3039D"/>
    <w:rsid w:val="00D311EA"/>
    <w:rsid w:val="00D31F40"/>
    <w:rsid w:val="00D34C1B"/>
    <w:rsid w:val="00D428EF"/>
    <w:rsid w:val="00D42FA3"/>
    <w:rsid w:val="00D430E6"/>
    <w:rsid w:val="00D45441"/>
    <w:rsid w:val="00D46D57"/>
    <w:rsid w:val="00D4771F"/>
    <w:rsid w:val="00D54C5F"/>
    <w:rsid w:val="00D62D19"/>
    <w:rsid w:val="00D70F7C"/>
    <w:rsid w:val="00D71979"/>
    <w:rsid w:val="00D71ED5"/>
    <w:rsid w:val="00D76ABB"/>
    <w:rsid w:val="00D76BD7"/>
    <w:rsid w:val="00D7739E"/>
    <w:rsid w:val="00D830B0"/>
    <w:rsid w:val="00D84B65"/>
    <w:rsid w:val="00D908B2"/>
    <w:rsid w:val="00D90D54"/>
    <w:rsid w:val="00D9469B"/>
    <w:rsid w:val="00D94748"/>
    <w:rsid w:val="00D9534C"/>
    <w:rsid w:val="00D9795E"/>
    <w:rsid w:val="00DA034B"/>
    <w:rsid w:val="00DA5777"/>
    <w:rsid w:val="00DB058D"/>
    <w:rsid w:val="00DB45DB"/>
    <w:rsid w:val="00DD0185"/>
    <w:rsid w:val="00DD132B"/>
    <w:rsid w:val="00DD1F75"/>
    <w:rsid w:val="00DD3BD7"/>
    <w:rsid w:val="00DD3D02"/>
    <w:rsid w:val="00DD409C"/>
    <w:rsid w:val="00DD4A01"/>
    <w:rsid w:val="00DD5DB9"/>
    <w:rsid w:val="00DD64D0"/>
    <w:rsid w:val="00DD7AFB"/>
    <w:rsid w:val="00DE2C38"/>
    <w:rsid w:val="00DF221D"/>
    <w:rsid w:val="00DF66FE"/>
    <w:rsid w:val="00DF6A27"/>
    <w:rsid w:val="00E01A64"/>
    <w:rsid w:val="00E13F99"/>
    <w:rsid w:val="00E15850"/>
    <w:rsid w:val="00E22F56"/>
    <w:rsid w:val="00E260DB"/>
    <w:rsid w:val="00E27172"/>
    <w:rsid w:val="00E32AB2"/>
    <w:rsid w:val="00E331FE"/>
    <w:rsid w:val="00E337AB"/>
    <w:rsid w:val="00E3680D"/>
    <w:rsid w:val="00E373F0"/>
    <w:rsid w:val="00E40152"/>
    <w:rsid w:val="00E50042"/>
    <w:rsid w:val="00E50AD0"/>
    <w:rsid w:val="00E55554"/>
    <w:rsid w:val="00E56B4F"/>
    <w:rsid w:val="00E573D0"/>
    <w:rsid w:val="00E615D9"/>
    <w:rsid w:val="00E642ED"/>
    <w:rsid w:val="00E64FCB"/>
    <w:rsid w:val="00E653B6"/>
    <w:rsid w:val="00E66515"/>
    <w:rsid w:val="00E66E20"/>
    <w:rsid w:val="00E731FA"/>
    <w:rsid w:val="00E81A90"/>
    <w:rsid w:val="00E85830"/>
    <w:rsid w:val="00E86C13"/>
    <w:rsid w:val="00E8734A"/>
    <w:rsid w:val="00E90474"/>
    <w:rsid w:val="00E90A95"/>
    <w:rsid w:val="00EA1E5F"/>
    <w:rsid w:val="00EA66EE"/>
    <w:rsid w:val="00EA7A63"/>
    <w:rsid w:val="00EB2439"/>
    <w:rsid w:val="00EB3287"/>
    <w:rsid w:val="00EB51C1"/>
    <w:rsid w:val="00EC1946"/>
    <w:rsid w:val="00EC2B54"/>
    <w:rsid w:val="00EC3F4D"/>
    <w:rsid w:val="00ED7515"/>
    <w:rsid w:val="00ED75A3"/>
    <w:rsid w:val="00ED77AC"/>
    <w:rsid w:val="00ED7A03"/>
    <w:rsid w:val="00ED7A85"/>
    <w:rsid w:val="00EE0408"/>
    <w:rsid w:val="00EE4F65"/>
    <w:rsid w:val="00EE5BA7"/>
    <w:rsid w:val="00EE7B9D"/>
    <w:rsid w:val="00EF2FEA"/>
    <w:rsid w:val="00EF3619"/>
    <w:rsid w:val="00EF3EA0"/>
    <w:rsid w:val="00EF4D66"/>
    <w:rsid w:val="00F0332E"/>
    <w:rsid w:val="00F06D6A"/>
    <w:rsid w:val="00F21347"/>
    <w:rsid w:val="00F2257A"/>
    <w:rsid w:val="00F2616C"/>
    <w:rsid w:val="00F26E89"/>
    <w:rsid w:val="00F30A7B"/>
    <w:rsid w:val="00F317B9"/>
    <w:rsid w:val="00F31F5A"/>
    <w:rsid w:val="00F3290A"/>
    <w:rsid w:val="00F32963"/>
    <w:rsid w:val="00F33953"/>
    <w:rsid w:val="00F33C4B"/>
    <w:rsid w:val="00F34488"/>
    <w:rsid w:val="00F4072E"/>
    <w:rsid w:val="00F414CA"/>
    <w:rsid w:val="00F430BB"/>
    <w:rsid w:val="00F43CF0"/>
    <w:rsid w:val="00F4712E"/>
    <w:rsid w:val="00F47B74"/>
    <w:rsid w:val="00F52C55"/>
    <w:rsid w:val="00F52F3E"/>
    <w:rsid w:val="00F53AF3"/>
    <w:rsid w:val="00F53B91"/>
    <w:rsid w:val="00F55203"/>
    <w:rsid w:val="00F56262"/>
    <w:rsid w:val="00F7011D"/>
    <w:rsid w:val="00F70887"/>
    <w:rsid w:val="00F71053"/>
    <w:rsid w:val="00F71560"/>
    <w:rsid w:val="00F7220B"/>
    <w:rsid w:val="00F725FE"/>
    <w:rsid w:val="00F7532D"/>
    <w:rsid w:val="00F7543C"/>
    <w:rsid w:val="00F760B0"/>
    <w:rsid w:val="00F811FC"/>
    <w:rsid w:val="00F81ABB"/>
    <w:rsid w:val="00F82D66"/>
    <w:rsid w:val="00F83A6C"/>
    <w:rsid w:val="00F83C63"/>
    <w:rsid w:val="00F847EE"/>
    <w:rsid w:val="00F853AF"/>
    <w:rsid w:val="00F9692E"/>
    <w:rsid w:val="00F97CB3"/>
    <w:rsid w:val="00FA13E5"/>
    <w:rsid w:val="00FA216D"/>
    <w:rsid w:val="00FA32E9"/>
    <w:rsid w:val="00FA5873"/>
    <w:rsid w:val="00FA7C73"/>
    <w:rsid w:val="00FB3E4F"/>
    <w:rsid w:val="00FB3F85"/>
    <w:rsid w:val="00FB5BCC"/>
    <w:rsid w:val="00FB7690"/>
    <w:rsid w:val="00FC05F1"/>
    <w:rsid w:val="00FC0D89"/>
    <w:rsid w:val="00FC456D"/>
    <w:rsid w:val="00FC6898"/>
    <w:rsid w:val="00FC7583"/>
    <w:rsid w:val="00FD3709"/>
    <w:rsid w:val="00FD5C4D"/>
    <w:rsid w:val="00FD68A8"/>
    <w:rsid w:val="00FE1B07"/>
    <w:rsid w:val="00FE3050"/>
    <w:rsid w:val="00FE6311"/>
    <w:rsid w:val="00FF460C"/>
    <w:rsid w:val="00FF470C"/>
    <w:rsid w:val="00FF6D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9E0F11"/>
  <w15:docId w15:val="{2696ECF9-30D9-2143-878F-8D8D13F7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6AE"/>
    <w:rPr>
      <w:rFonts w:ascii="Arial" w:hAnsi="Arial"/>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1D3205"/>
    <w:rPr>
      <w:rFonts w:cs="Arial"/>
      <w:snapToGrid w:val="0"/>
      <w:sz w:val="16"/>
      <w:szCs w:val="16"/>
    </w:rPr>
  </w:style>
  <w:style w:type="paragraph" w:styleId="EnvelopeAddress">
    <w:name w:val="envelope address"/>
    <w:basedOn w:val="Normal"/>
    <w:rsid w:val="009C564F"/>
    <w:pPr>
      <w:framePr w:w="7920" w:h="1980" w:hRule="exact" w:hSpace="180" w:wrap="auto" w:hAnchor="page" w:xAlign="center" w:yAlign="bottom"/>
      <w:ind w:left="2880"/>
    </w:pPr>
    <w:rPr>
      <w:rFonts w:cs="Arial"/>
      <w:snapToGrid w:val="0"/>
    </w:rPr>
  </w:style>
  <w:style w:type="paragraph" w:styleId="Header">
    <w:name w:val="header"/>
    <w:basedOn w:val="Normal"/>
    <w:link w:val="HeaderChar"/>
    <w:rsid w:val="00C45F9E"/>
    <w:pPr>
      <w:tabs>
        <w:tab w:val="center" w:pos="4153"/>
        <w:tab w:val="right" w:pos="8306"/>
      </w:tabs>
    </w:pPr>
  </w:style>
  <w:style w:type="character" w:styleId="PageNumber">
    <w:name w:val="page number"/>
    <w:basedOn w:val="DefaultParagraphFont"/>
    <w:rsid w:val="00C45F9E"/>
  </w:style>
  <w:style w:type="paragraph" w:styleId="BalloonText">
    <w:name w:val="Balloon Text"/>
    <w:basedOn w:val="Normal"/>
    <w:link w:val="BalloonTextChar"/>
    <w:semiHidden/>
    <w:rsid w:val="00A97A73"/>
    <w:rPr>
      <w:rFonts w:ascii="Tahoma" w:hAnsi="Tahoma" w:cs="Tahoma"/>
      <w:sz w:val="16"/>
      <w:szCs w:val="16"/>
    </w:rPr>
  </w:style>
  <w:style w:type="paragraph" w:styleId="ListParagraph">
    <w:name w:val="List Paragraph"/>
    <w:basedOn w:val="Normal"/>
    <w:uiPriority w:val="72"/>
    <w:rsid w:val="00AF7ABE"/>
    <w:pPr>
      <w:ind w:left="720"/>
      <w:contextualSpacing/>
    </w:pPr>
  </w:style>
  <w:style w:type="paragraph" w:customStyle="1" w:styleId="Paragraph">
    <w:name w:val="Paragraph"/>
    <w:basedOn w:val="Normal"/>
    <w:rsid w:val="00D70F7C"/>
    <w:pPr>
      <w:widowControl w:val="0"/>
      <w:spacing w:after="240"/>
      <w:ind w:left="1667" w:hanging="567"/>
      <w:jc w:val="both"/>
    </w:pPr>
    <w:rPr>
      <w:rFonts w:ascii="Helvetica" w:hAnsi="Helvetica"/>
    </w:rPr>
  </w:style>
  <w:style w:type="paragraph" w:customStyle="1" w:styleId="Sectiontext">
    <w:name w:val="Section text"/>
    <w:basedOn w:val="Normal"/>
    <w:rsid w:val="00D70F7C"/>
    <w:pPr>
      <w:widowControl w:val="0"/>
      <w:spacing w:after="240"/>
      <w:ind w:left="1100"/>
      <w:jc w:val="both"/>
    </w:pPr>
    <w:rPr>
      <w:rFonts w:ascii="Helvetica" w:hAnsi="Helvetica"/>
    </w:rPr>
  </w:style>
  <w:style w:type="paragraph" w:styleId="Footer">
    <w:name w:val="footer"/>
    <w:basedOn w:val="Normal"/>
    <w:link w:val="FooterChar"/>
    <w:rsid w:val="00E642ED"/>
    <w:pPr>
      <w:tabs>
        <w:tab w:val="center" w:pos="4320"/>
        <w:tab w:val="right" w:pos="8640"/>
      </w:tabs>
    </w:pPr>
  </w:style>
  <w:style w:type="character" w:customStyle="1" w:styleId="FooterChar">
    <w:name w:val="Footer Char"/>
    <w:basedOn w:val="DefaultParagraphFont"/>
    <w:link w:val="Footer"/>
    <w:rsid w:val="00E642ED"/>
    <w:rPr>
      <w:rFonts w:ascii="Arial" w:hAnsi="Arial"/>
      <w:lang w:val="en-AU" w:eastAsia="en-AU"/>
    </w:rPr>
  </w:style>
  <w:style w:type="character" w:customStyle="1" w:styleId="HeaderChar">
    <w:name w:val="Header Char"/>
    <w:basedOn w:val="DefaultParagraphFont"/>
    <w:link w:val="Header"/>
    <w:rsid w:val="00237957"/>
    <w:rPr>
      <w:rFonts w:ascii="Arial" w:hAnsi="Arial"/>
      <w:lang w:val="en-AU" w:eastAsia="en-AU"/>
    </w:rPr>
  </w:style>
  <w:style w:type="character" w:customStyle="1" w:styleId="BalloonTextChar">
    <w:name w:val="Balloon Text Char"/>
    <w:basedOn w:val="DefaultParagraphFont"/>
    <w:link w:val="BalloonText"/>
    <w:semiHidden/>
    <w:rsid w:val="00237957"/>
    <w:rPr>
      <w:rFonts w:ascii="Tahoma" w:hAnsi="Tahoma" w:cs="Tahoma"/>
      <w:sz w:val="16"/>
      <w:szCs w:val="16"/>
      <w:lang w:val="en-AU" w:eastAsia="en-AU"/>
    </w:rPr>
  </w:style>
  <w:style w:type="character" w:customStyle="1" w:styleId="apple-converted-space">
    <w:name w:val="apple-converted-space"/>
    <w:basedOn w:val="DefaultParagraphFont"/>
    <w:rsid w:val="007B1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28324">
      <w:bodyDiv w:val="1"/>
      <w:marLeft w:val="0"/>
      <w:marRight w:val="0"/>
      <w:marTop w:val="0"/>
      <w:marBottom w:val="0"/>
      <w:divBdr>
        <w:top w:val="none" w:sz="0" w:space="0" w:color="auto"/>
        <w:left w:val="none" w:sz="0" w:space="0" w:color="auto"/>
        <w:bottom w:val="none" w:sz="0" w:space="0" w:color="auto"/>
        <w:right w:val="none" w:sz="0" w:space="0" w:color="auto"/>
      </w:divBdr>
    </w:div>
    <w:div w:id="415829301">
      <w:bodyDiv w:val="1"/>
      <w:marLeft w:val="0"/>
      <w:marRight w:val="0"/>
      <w:marTop w:val="0"/>
      <w:marBottom w:val="0"/>
      <w:divBdr>
        <w:top w:val="none" w:sz="0" w:space="0" w:color="auto"/>
        <w:left w:val="none" w:sz="0" w:space="0" w:color="auto"/>
        <w:bottom w:val="none" w:sz="0" w:space="0" w:color="auto"/>
        <w:right w:val="none" w:sz="0" w:space="0" w:color="auto"/>
      </w:divBdr>
    </w:div>
    <w:div w:id="546340507">
      <w:bodyDiv w:val="1"/>
      <w:marLeft w:val="0"/>
      <w:marRight w:val="0"/>
      <w:marTop w:val="0"/>
      <w:marBottom w:val="0"/>
      <w:divBdr>
        <w:top w:val="none" w:sz="0" w:space="0" w:color="auto"/>
        <w:left w:val="none" w:sz="0" w:space="0" w:color="auto"/>
        <w:bottom w:val="none" w:sz="0" w:space="0" w:color="auto"/>
        <w:right w:val="none" w:sz="0" w:space="0" w:color="auto"/>
      </w:divBdr>
    </w:div>
    <w:div w:id="1636988587">
      <w:bodyDiv w:val="1"/>
      <w:marLeft w:val="0"/>
      <w:marRight w:val="0"/>
      <w:marTop w:val="0"/>
      <w:marBottom w:val="0"/>
      <w:divBdr>
        <w:top w:val="none" w:sz="0" w:space="0" w:color="auto"/>
        <w:left w:val="none" w:sz="0" w:space="0" w:color="auto"/>
        <w:bottom w:val="none" w:sz="0" w:space="0" w:color="auto"/>
        <w:right w:val="none" w:sz="0" w:space="0" w:color="auto"/>
      </w:divBdr>
    </w:div>
    <w:div w:id="1693409931">
      <w:bodyDiv w:val="1"/>
      <w:marLeft w:val="0"/>
      <w:marRight w:val="0"/>
      <w:marTop w:val="0"/>
      <w:marBottom w:val="0"/>
      <w:divBdr>
        <w:top w:val="none" w:sz="0" w:space="0" w:color="auto"/>
        <w:left w:val="none" w:sz="0" w:space="0" w:color="auto"/>
        <w:bottom w:val="none" w:sz="0" w:space="0" w:color="auto"/>
        <w:right w:val="none" w:sz="0" w:space="0" w:color="auto"/>
      </w:divBdr>
    </w:div>
    <w:div w:id="1951356907">
      <w:bodyDiv w:val="1"/>
      <w:marLeft w:val="0"/>
      <w:marRight w:val="0"/>
      <w:marTop w:val="0"/>
      <w:marBottom w:val="0"/>
      <w:divBdr>
        <w:top w:val="none" w:sz="0" w:space="0" w:color="auto"/>
        <w:left w:val="none" w:sz="0" w:space="0" w:color="auto"/>
        <w:bottom w:val="none" w:sz="0" w:space="0" w:color="auto"/>
        <w:right w:val="none" w:sz="0" w:space="0" w:color="auto"/>
      </w:divBdr>
      <w:divsChild>
        <w:div w:id="1861165562">
          <w:marLeft w:val="0"/>
          <w:marRight w:val="0"/>
          <w:marTop w:val="0"/>
          <w:marBottom w:val="0"/>
          <w:divBdr>
            <w:top w:val="none" w:sz="0" w:space="0" w:color="auto"/>
            <w:left w:val="none" w:sz="0" w:space="0" w:color="auto"/>
            <w:bottom w:val="none" w:sz="0" w:space="0" w:color="auto"/>
            <w:right w:val="none" w:sz="0" w:space="0" w:color="auto"/>
          </w:divBdr>
        </w:div>
      </w:divsChild>
    </w:div>
    <w:div w:id="1981881530">
      <w:bodyDiv w:val="1"/>
      <w:marLeft w:val="0"/>
      <w:marRight w:val="0"/>
      <w:marTop w:val="0"/>
      <w:marBottom w:val="0"/>
      <w:divBdr>
        <w:top w:val="none" w:sz="0" w:space="0" w:color="auto"/>
        <w:left w:val="none" w:sz="0" w:space="0" w:color="auto"/>
        <w:bottom w:val="none" w:sz="0" w:space="0" w:color="auto"/>
        <w:right w:val="none" w:sz="0" w:space="0" w:color="auto"/>
      </w:divBdr>
      <w:divsChild>
        <w:div w:id="1163006838">
          <w:marLeft w:val="0"/>
          <w:marRight w:val="0"/>
          <w:marTop w:val="0"/>
          <w:marBottom w:val="0"/>
          <w:divBdr>
            <w:top w:val="none" w:sz="0" w:space="0" w:color="auto"/>
            <w:left w:val="none" w:sz="0" w:space="0" w:color="auto"/>
            <w:bottom w:val="none" w:sz="0" w:space="0" w:color="auto"/>
            <w:right w:val="none" w:sz="0" w:space="0" w:color="auto"/>
          </w:divBdr>
        </w:div>
        <w:div w:id="915090122">
          <w:marLeft w:val="0"/>
          <w:marRight w:val="0"/>
          <w:marTop w:val="0"/>
          <w:marBottom w:val="0"/>
          <w:divBdr>
            <w:top w:val="none" w:sz="0" w:space="0" w:color="auto"/>
            <w:left w:val="none" w:sz="0" w:space="0" w:color="auto"/>
            <w:bottom w:val="none" w:sz="0" w:space="0" w:color="auto"/>
            <w:right w:val="none" w:sz="0" w:space="0" w:color="auto"/>
          </w:divBdr>
        </w:div>
        <w:div w:id="329260263">
          <w:marLeft w:val="0"/>
          <w:marRight w:val="0"/>
          <w:marTop w:val="0"/>
          <w:marBottom w:val="0"/>
          <w:divBdr>
            <w:top w:val="none" w:sz="0" w:space="0" w:color="auto"/>
            <w:left w:val="none" w:sz="0" w:space="0" w:color="auto"/>
            <w:bottom w:val="none" w:sz="0" w:space="0" w:color="auto"/>
            <w:right w:val="none" w:sz="0" w:space="0" w:color="auto"/>
          </w:divBdr>
        </w:div>
        <w:div w:id="1622303446">
          <w:marLeft w:val="0"/>
          <w:marRight w:val="0"/>
          <w:marTop w:val="0"/>
          <w:marBottom w:val="0"/>
          <w:divBdr>
            <w:top w:val="none" w:sz="0" w:space="0" w:color="auto"/>
            <w:left w:val="none" w:sz="0" w:space="0" w:color="auto"/>
            <w:bottom w:val="none" w:sz="0" w:space="0" w:color="auto"/>
            <w:right w:val="none" w:sz="0" w:space="0" w:color="auto"/>
          </w:divBdr>
        </w:div>
        <w:div w:id="14720140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621CA-CFE6-4240-B7EB-43C60BA64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 THE MATTER of an Adjudication</vt:lpstr>
    </vt:vector>
  </TitlesOfParts>
  <Company>Rod Perkins</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No.26.23.03</dc:title>
  <dc:subject/>
  <dc:creator>Northern Territory Government</dc:creator>
  <cp:keywords/>
  <cp:lastModifiedBy>Guy Riley</cp:lastModifiedBy>
  <cp:revision>4</cp:revision>
  <cp:lastPrinted>2023-09-26T23:42:00Z</cp:lastPrinted>
  <dcterms:created xsi:type="dcterms:W3CDTF">2023-11-05T23:56:00Z</dcterms:created>
  <dcterms:modified xsi:type="dcterms:W3CDTF">2023-11-06T00:04:00Z</dcterms:modified>
</cp:coreProperties>
</file>