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280BED" w:rsidTr="006B28F6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280BED" w:rsidRDefault="00280BED" w:rsidP="006B28F6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:rsidR="00280BED" w:rsidRDefault="00280BED" w:rsidP="006B28F6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 MINERAL TITLE</w:t>
            </w:r>
          </w:p>
        </w:tc>
      </w:tr>
      <w:tr w:rsidR="00280BED" w:rsidTr="006B28F6"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80BED" w:rsidRDefault="00280BED" w:rsidP="006B28F6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80BED" w:rsidRDefault="00280BED" w:rsidP="006B28F6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32290</w:t>
            </w:r>
          </w:p>
        </w:tc>
      </w:tr>
      <w:tr w:rsidR="00280BED" w:rsidTr="006B28F6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80BED" w:rsidRDefault="00280BED" w:rsidP="006B28F6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80BED" w:rsidRDefault="00280BED" w:rsidP="006B28F6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22 April 2021, for a period of 6 Years</w:t>
            </w:r>
          </w:p>
        </w:tc>
      </w:tr>
      <w:tr w:rsidR="00280BED" w:rsidTr="006B28F6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80BED" w:rsidRDefault="00280BED" w:rsidP="006B28F6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80BED" w:rsidRDefault="00280BED" w:rsidP="006B28F6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75 Blocks, 235.08 km²</w:t>
            </w:r>
          </w:p>
        </w:tc>
      </w:tr>
      <w:tr w:rsidR="00280BED" w:rsidTr="006B28F6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80BED" w:rsidRDefault="00280BED" w:rsidP="006B28F6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80BED" w:rsidRDefault="00280BED" w:rsidP="006B28F6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TENNANT CREEK</w:t>
            </w:r>
          </w:p>
        </w:tc>
      </w:tr>
      <w:tr w:rsidR="00280BED" w:rsidTr="006B28F6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80BED" w:rsidRDefault="00280BED" w:rsidP="006B28F6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80BED" w:rsidRDefault="00280BED" w:rsidP="006B28F6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BARKLY OPERATIONS PTY LTD [ACN. 641 856 706]</w:t>
            </w:r>
          </w:p>
        </w:tc>
      </w:tr>
      <w:tr w:rsidR="00280BED" w:rsidTr="006B28F6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280BED" w:rsidRDefault="00280BED" w:rsidP="006B28F6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64C7D955" wp14:editId="61E9911B">
                  <wp:extent cx="2286000" cy="2286000"/>
                  <wp:effectExtent l="0" t="0" r="0" b="0"/>
                  <wp:docPr id="1" name="Picture 1" descr="R:\Business Systems\TAS\Mapping\MapImage\15998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59988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0BED" w:rsidTr="006B28F6">
        <w:trPr>
          <w:trHeight w:val="599"/>
        </w:trPr>
        <w:tc>
          <w:tcPr>
            <w:tcW w:w="4157" w:type="dxa"/>
            <w:gridSpan w:val="2"/>
            <w:tcBorders>
              <w:top w:val="nil"/>
            </w:tcBorders>
          </w:tcPr>
          <w:p w:rsidR="00280BED" w:rsidRDefault="00280BED" w:rsidP="006B28F6">
            <w:pPr>
              <w:jc w:val="both"/>
            </w:pPr>
            <w:r w:rsidRPr="001F59C8">
              <w:rPr>
                <w:rFonts w:ascii="Arial Narrow" w:hAnsi="Arial Narrow"/>
                <w:sz w:val="14"/>
                <w:szCs w:val="14"/>
              </w:rPr>
              <w:t xml:space="preserve">Area granted </w:t>
            </w:r>
            <w:r>
              <w:rPr>
                <w:rFonts w:ascii="Arial Narrow" w:hAnsi="Arial Narrow"/>
                <w:sz w:val="14"/>
                <w:szCs w:val="14"/>
              </w:rPr>
              <w:t xml:space="preserve">is 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indicated above. </w:t>
            </w:r>
            <w:r>
              <w:rPr>
                <w:rFonts w:ascii="Arial Narrow" w:hAnsi="Arial Narrow"/>
                <w:sz w:val="14"/>
                <w:szCs w:val="14"/>
              </w:rPr>
              <w:t>The titleholder is not permitted to exercise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occupational rights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on any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land that is subject to a development title, or an application for a development tit</w:t>
            </w:r>
            <w:r>
              <w:rPr>
                <w:rFonts w:ascii="Arial Narrow" w:hAnsi="Arial Narrow"/>
                <w:sz w:val="14"/>
                <w:szCs w:val="14"/>
              </w:rPr>
              <w:t>le. Any land the subject of a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Reserved Land gazettal under the </w:t>
            </w:r>
            <w:r w:rsidRPr="001F59C8">
              <w:rPr>
                <w:rFonts w:ascii="Arial Narrow" w:hAnsi="Arial Narrow"/>
                <w:i/>
                <w:sz w:val="14"/>
                <w:szCs w:val="14"/>
              </w:rPr>
              <w:t>Mineral Titles Act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and all land vested in the Commonwealth of Australia</w:t>
            </w:r>
            <w:r>
              <w:rPr>
                <w:rFonts w:ascii="Arial Narrow" w:hAnsi="Arial Narrow"/>
                <w:sz w:val="14"/>
                <w:szCs w:val="14"/>
              </w:rPr>
              <w:t xml:space="preserve"> is also excluded by description but not excised from the grant area</w:t>
            </w:r>
            <w:r w:rsidRPr="001F59C8">
              <w:rPr>
                <w:rFonts w:ascii="Arial Narrow" w:hAnsi="Arial Narrow"/>
                <w:sz w:val="14"/>
                <w:szCs w:val="14"/>
              </w:rPr>
              <w:t>.</w:t>
            </w:r>
          </w:p>
        </w:tc>
      </w:tr>
    </w:tbl>
    <w:p w:rsidR="00E27537" w:rsidRPr="006874B1" w:rsidRDefault="00280BED" w:rsidP="00280BED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111/21</w:t>
      </w:r>
    </w:p>
    <w:p w:rsidR="00E27537" w:rsidRDefault="00E27537" w:rsidP="009506A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280BED" w:rsidTr="006B28F6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280BED" w:rsidRDefault="00280BED" w:rsidP="006B28F6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:rsidR="00280BED" w:rsidRDefault="00280BED" w:rsidP="006B28F6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 MINERAL TITLE</w:t>
            </w:r>
          </w:p>
        </w:tc>
      </w:tr>
      <w:tr w:rsidR="00280BED" w:rsidTr="006B28F6"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80BED" w:rsidRDefault="00280BED" w:rsidP="006B28F6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80BED" w:rsidRDefault="00280BED" w:rsidP="006B28F6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32291</w:t>
            </w:r>
          </w:p>
        </w:tc>
      </w:tr>
      <w:tr w:rsidR="00280BED" w:rsidTr="006B28F6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80BED" w:rsidRDefault="00280BED" w:rsidP="006B28F6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80BED" w:rsidRDefault="00280BED" w:rsidP="006B28F6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22 April 2021, for a period of 6 Years</w:t>
            </w:r>
          </w:p>
        </w:tc>
      </w:tr>
      <w:tr w:rsidR="00280BED" w:rsidTr="006B28F6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80BED" w:rsidRDefault="00280BED" w:rsidP="006B28F6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80BED" w:rsidRDefault="00280BED" w:rsidP="006B28F6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250 Blocks, 809.54 km²</w:t>
            </w:r>
          </w:p>
        </w:tc>
      </w:tr>
      <w:tr w:rsidR="00280BED" w:rsidTr="006B28F6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80BED" w:rsidRDefault="00280BED" w:rsidP="006B28F6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80BED" w:rsidRDefault="00280BED" w:rsidP="006B28F6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FLYNN</w:t>
            </w:r>
          </w:p>
        </w:tc>
      </w:tr>
      <w:tr w:rsidR="00280BED" w:rsidTr="006B28F6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80BED" w:rsidRDefault="00280BED" w:rsidP="006B28F6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80BED" w:rsidRDefault="00280BED" w:rsidP="006B28F6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BARKLY OPERATIONS PTY LTD [ACN. 641 856 706]</w:t>
            </w:r>
          </w:p>
        </w:tc>
      </w:tr>
      <w:tr w:rsidR="00280BED" w:rsidTr="006B28F6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280BED" w:rsidRDefault="00280BED" w:rsidP="006B28F6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5B1F07B0" wp14:editId="5076D4A9">
                  <wp:extent cx="2286000" cy="2286000"/>
                  <wp:effectExtent l="0" t="0" r="0" b="0"/>
                  <wp:docPr id="2" name="Picture 2" descr="R:\Business Systems\TAS\Mapping\MapImage\15998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59989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0BED" w:rsidTr="006B28F6">
        <w:trPr>
          <w:trHeight w:val="599"/>
        </w:trPr>
        <w:tc>
          <w:tcPr>
            <w:tcW w:w="4157" w:type="dxa"/>
            <w:gridSpan w:val="2"/>
            <w:tcBorders>
              <w:top w:val="nil"/>
            </w:tcBorders>
          </w:tcPr>
          <w:p w:rsidR="00280BED" w:rsidRDefault="00280BED" w:rsidP="006B28F6">
            <w:pPr>
              <w:jc w:val="both"/>
            </w:pPr>
            <w:r w:rsidRPr="001F59C8">
              <w:rPr>
                <w:rFonts w:ascii="Arial Narrow" w:hAnsi="Arial Narrow"/>
                <w:sz w:val="14"/>
                <w:szCs w:val="14"/>
              </w:rPr>
              <w:t xml:space="preserve">Area granted </w:t>
            </w:r>
            <w:r>
              <w:rPr>
                <w:rFonts w:ascii="Arial Narrow" w:hAnsi="Arial Narrow"/>
                <w:sz w:val="14"/>
                <w:szCs w:val="14"/>
              </w:rPr>
              <w:t xml:space="preserve">is 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indicated above. </w:t>
            </w:r>
            <w:r>
              <w:rPr>
                <w:rFonts w:ascii="Arial Narrow" w:hAnsi="Arial Narrow"/>
                <w:sz w:val="14"/>
                <w:szCs w:val="14"/>
              </w:rPr>
              <w:t>The titleholder is not permitted to exercise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occupational rights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on any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land that is subject to a development title, or an application for a development tit</w:t>
            </w:r>
            <w:r>
              <w:rPr>
                <w:rFonts w:ascii="Arial Narrow" w:hAnsi="Arial Narrow"/>
                <w:sz w:val="14"/>
                <w:szCs w:val="14"/>
              </w:rPr>
              <w:t>le. Any land the subject of a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Reserved Land gazettal under the </w:t>
            </w:r>
            <w:r w:rsidRPr="001F59C8">
              <w:rPr>
                <w:rFonts w:ascii="Arial Narrow" w:hAnsi="Arial Narrow"/>
                <w:i/>
                <w:sz w:val="14"/>
                <w:szCs w:val="14"/>
              </w:rPr>
              <w:t>Mineral Titles Act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and all land vested in the Commonwealth of Australia</w:t>
            </w:r>
            <w:r>
              <w:rPr>
                <w:rFonts w:ascii="Arial Narrow" w:hAnsi="Arial Narrow"/>
                <w:sz w:val="14"/>
                <w:szCs w:val="14"/>
              </w:rPr>
              <w:t xml:space="preserve"> is also excluded by description but not excised from the grant area</w:t>
            </w:r>
            <w:r w:rsidRPr="001F59C8">
              <w:rPr>
                <w:rFonts w:ascii="Arial Narrow" w:hAnsi="Arial Narrow"/>
                <w:sz w:val="14"/>
                <w:szCs w:val="14"/>
              </w:rPr>
              <w:t>.</w:t>
            </w:r>
          </w:p>
        </w:tc>
      </w:tr>
    </w:tbl>
    <w:p w:rsidR="00280BED" w:rsidRPr="006874B1" w:rsidRDefault="00280BED" w:rsidP="00280BED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112/21</w:t>
      </w: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280BED" w:rsidTr="006B28F6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280BED" w:rsidRDefault="00280BED" w:rsidP="006B28F6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:rsidR="00280BED" w:rsidRDefault="00280BED" w:rsidP="006B28F6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 MINERAL TITLE</w:t>
            </w:r>
          </w:p>
        </w:tc>
      </w:tr>
      <w:tr w:rsidR="00280BED" w:rsidTr="006B28F6"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80BED" w:rsidRDefault="00280BED" w:rsidP="006B28F6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80BED" w:rsidRDefault="00280BED" w:rsidP="006B28F6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32292</w:t>
            </w:r>
          </w:p>
        </w:tc>
      </w:tr>
      <w:tr w:rsidR="00280BED" w:rsidTr="006B28F6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80BED" w:rsidRDefault="00280BED" w:rsidP="006B28F6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80BED" w:rsidRDefault="00280BED" w:rsidP="006B28F6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22 April 2021, for a period of 6 Years</w:t>
            </w:r>
          </w:p>
        </w:tc>
      </w:tr>
      <w:tr w:rsidR="00280BED" w:rsidTr="006B28F6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80BED" w:rsidRDefault="00280BED" w:rsidP="006B28F6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80BED" w:rsidRDefault="00280BED" w:rsidP="006B28F6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7 Blocks, 22.64 km²</w:t>
            </w:r>
          </w:p>
        </w:tc>
      </w:tr>
      <w:tr w:rsidR="00280BED" w:rsidTr="006B28F6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80BED" w:rsidRDefault="00280BED" w:rsidP="006B28F6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80BED" w:rsidRDefault="00280BED" w:rsidP="006B28F6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LIGNUM</w:t>
            </w:r>
          </w:p>
        </w:tc>
      </w:tr>
      <w:tr w:rsidR="00280BED" w:rsidTr="006B28F6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80BED" w:rsidRDefault="00280BED" w:rsidP="006B28F6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80BED" w:rsidRDefault="00280BED" w:rsidP="006B28F6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BARKLY OPERATIONS PTY LTD [ACN. 641 856 706]</w:t>
            </w:r>
          </w:p>
        </w:tc>
      </w:tr>
      <w:tr w:rsidR="00280BED" w:rsidTr="006B28F6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280BED" w:rsidRDefault="00280BED" w:rsidP="006B28F6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14231EC0" wp14:editId="225F6FB6">
                  <wp:extent cx="2286000" cy="2286000"/>
                  <wp:effectExtent l="0" t="0" r="0" b="0"/>
                  <wp:docPr id="3" name="Picture 3" descr="R:\Business Systems\TAS\Mapping\MapImage\15999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59990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0BED" w:rsidTr="006B28F6">
        <w:trPr>
          <w:trHeight w:val="599"/>
        </w:trPr>
        <w:tc>
          <w:tcPr>
            <w:tcW w:w="4157" w:type="dxa"/>
            <w:gridSpan w:val="2"/>
            <w:tcBorders>
              <w:top w:val="nil"/>
            </w:tcBorders>
          </w:tcPr>
          <w:p w:rsidR="00280BED" w:rsidRDefault="00280BED" w:rsidP="006B28F6">
            <w:pPr>
              <w:jc w:val="both"/>
            </w:pPr>
            <w:r w:rsidRPr="001F59C8">
              <w:rPr>
                <w:rFonts w:ascii="Arial Narrow" w:hAnsi="Arial Narrow"/>
                <w:sz w:val="14"/>
                <w:szCs w:val="14"/>
              </w:rPr>
              <w:t xml:space="preserve">Area granted </w:t>
            </w:r>
            <w:r>
              <w:rPr>
                <w:rFonts w:ascii="Arial Narrow" w:hAnsi="Arial Narrow"/>
                <w:sz w:val="14"/>
                <w:szCs w:val="14"/>
              </w:rPr>
              <w:t xml:space="preserve">is 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indicated above. </w:t>
            </w:r>
            <w:r>
              <w:rPr>
                <w:rFonts w:ascii="Arial Narrow" w:hAnsi="Arial Narrow"/>
                <w:sz w:val="14"/>
                <w:szCs w:val="14"/>
              </w:rPr>
              <w:t>The titleholder is not permitted to exercise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occupational rights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on any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land that is subject to a development title, or an application for a development tit</w:t>
            </w:r>
            <w:r>
              <w:rPr>
                <w:rFonts w:ascii="Arial Narrow" w:hAnsi="Arial Narrow"/>
                <w:sz w:val="14"/>
                <w:szCs w:val="14"/>
              </w:rPr>
              <w:t>le. Any land the subject of a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Reserved Land gazettal under the </w:t>
            </w:r>
            <w:r w:rsidRPr="001F59C8">
              <w:rPr>
                <w:rFonts w:ascii="Arial Narrow" w:hAnsi="Arial Narrow"/>
                <w:i/>
                <w:sz w:val="14"/>
                <w:szCs w:val="14"/>
              </w:rPr>
              <w:t>Mineral Titles Act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and all land vested in the Commonwealth of Australia</w:t>
            </w:r>
            <w:r>
              <w:rPr>
                <w:rFonts w:ascii="Arial Narrow" w:hAnsi="Arial Narrow"/>
                <w:sz w:val="14"/>
                <w:szCs w:val="14"/>
              </w:rPr>
              <w:t xml:space="preserve"> is also excluded by description but not excised from the grant area</w:t>
            </w:r>
            <w:r w:rsidRPr="001F59C8">
              <w:rPr>
                <w:rFonts w:ascii="Arial Narrow" w:hAnsi="Arial Narrow"/>
                <w:sz w:val="14"/>
                <w:szCs w:val="14"/>
              </w:rPr>
              <w:t>.</w:t>
            </w:r>
          </w:p>
        </w:tc>
      </w:tr>
    </w:tbl>
    <w:p w:rsidR="00E27537" w:rsidRDefault="00280BED" w:rsidP="00280BED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113/21</w:t>
      </w:r>
    </w:p>
    <w:p w:rsidR="00280BED" w:rsidRDefault="00280BED" w:rsidP="009506A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280BED" w:rsidTr="006B28F6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280BED" w:rsidRDefault="00280BED" w:rsidP="006B28F6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:rsidR="00280BED" w:rsidRDefault="00280BED" w:rsidP="006B28F6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 MINERAL TITLE</w:t>
            </w:r>
          </w:p>
        </w:tc>
      </w:tr>
      <w:tr w:rsidR="00280BED" w:rsidTr="006B28F6"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80BED" w:rsidRDefault="00280BED" w:rsidP="006B28F6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80BED" w:rsidRDefault="00280BED" w:rsidP="006B28F6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32304</w:t>
            </w:r>
          </w:p>
        </w:tc>
      </w:tr>
      <w:tr w:rsidR="00280BED" w:rsidTr="006B28F6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80BED" w:rsidRDefault="00280BED" w:rsidP="006B28F6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80BED" w:rsidRDefault="00280BED" w:rsidP="006B28F6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22 April 2021, for a period of 6 Years</w:t>
            </w:r>
          </w:p>
        </w:tc>
      </w:tr>
      <w:tr w:rsidR="00280BED" w:rsidTr="006B28F6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80BED" w:rsidRDefault="00280BED" w:rsidP="006B28F6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80BED" w:rsidRDefault="00280BED" w:rsidP="006B28F6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21 Blocks, 67.80 km²</w:t>
            </w:r>
          </w:p>
        </w:tc>
      </w:tr>
      <w:tr w:rsidR="00280BED" w:rsidTr="006B28F6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80BED" w:rsidRDefault="00280BED" w:rsidP="006B28F6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80BED" w:rsidRDefault="00280BED" w:rsidP="006B28F6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FAVENC</w:t>
            </w:r>
          </w:p>
        </w:tc>
      </w:tr>
      <w:tr w:rsidR="00280BED" w:rsidTr="006B28F6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80BED" w:rsidRDefault="00280BED" w:rsidP="006B28F6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80BED" w:rsidRDefault="00280BED" w:rsidP="006B28F6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BARKLY OPERATIONS PTY LTD [ACN. 641 856 706]</w:t>
            </w:r>
          </w:p>
        </w:tc>
      </w:tr>
      <w:tr w:rsidR="00280BED" w:rsidTr="006B28F6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280BED" w:rsidRDefault="00280BED" w:rsidP="006B28F6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03DE3AAA" wp14:editId="7F7D3677">
                  <wp:extent cx="2286000" cy="2286000"/>
                  <wp:effectExtent l="0" t="0" r="0" b="0"/>
                  <wp:docPr id="4" name="Picture 4" descr="R:\Business Systems\TAS\Mapping\MapImage\15999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5999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0BED" w:rsidTr="006B28F6">
        <w:trPr>
          <w:trHeight w:val="599"/>
        </w:trPr>
        <w:tc>
          <w:tcPr>
            <w:tcW w:w="4157" w:type="dxa"/>
            <w:gridSpan w:val="2"/>
            <w:tcBorders>
              <w:top w:val="nil"/>
            </w:tcBorders>
          </w:tcPr>
          <w:p w:rsidR="00280BED" w:rsidRDefault="00280BED" w:rsidP="006B28F6">
            <w:pPr>
              <w:jc w:val="both"/>
            </w:pPr>
            <w:r w:rsidRPr="001F59C8">
              <w:rPr>
                <w:rFonts w:ascii="Arial Narrow" w:hAnsi="Arial Narrow"/>
                <w:sz w:val="14"/>
                <w:szCs w:val="14"/>
              </w:rPr>
              <w:t xml:space="preserve">Area granted </w:t>
            </w:r>
            <w:r>
              <w:rPr>
                <w:rFonts w:ascii="Arial Narrow" w:hAnsi="Arial Narrow"/>
                <w:sz w:val="14"/>
                <w:szCs w:val="14"/>
              </w:rPr>
              <w:t xml:space="preserve">is 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indicated above. </w:t>
            </w:r>
            <w:r>
              <w:rPr>
                <w:rFonts w:ascii="Arial Narrow" w:hAnsi="Arial Narrow"/>
                <w:sz w:val="14"/>
                <w:szCs w:val="14"/>
              </w:rPr>
              <w:t>The titleholder is not permitted to exercise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occupational rights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on any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land that is subject to a development title, or an application for a development tit</w:t>
            </w:r>
            <w:r>
              <w:rPr>
                <w:rFonts w:ascii="Arial Narrow" w:hAnsi="Arial Narrow"/>
                <w:sz w:val="14"/>
                <w:szCs w:val="14"/>
              </w:rPr>
              <w:t>le. Any land the subject of a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Reserved Land gazettal under the </w:t>
            </w:r>
            <w:r w:rsidRPr="001F59C8">
              <w:rPr>
                <w:rFonts w:ascii="Arial Narrow" w:hAnsi="Arial Narrow"/>
                <w:i/>
                <w:sz w:val="14"/>
                <w:szCs w:val="14"/>
              </w:rPr>
              <w:t>Mineral Titles Act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and all land vested in the Commonwealth of Australia</w:t>
            </w:r>
            <w:r>
              <w:rPr>
                <w:rFonts w:ascii="Arial Narrow" w:hAnsi="Arial Narrow"/>
                <w:sz w:val="14"/>
                <w:szCs w:val="14"/>
              </w:rPr>
              <w:t xml:space="preserve"> is also excluded by description but not excised from the grant area</w:t>
            </w:r>
            <w:r w:rsidRPr="001F59C8">
              <w:rPr>
                <w:rFonts w:ascii="Arial Narrow" w:hAnsi="Arial Narrow"/>
                <w:sz w:val="14"/>
                <w:szCs w:val="14"/>
              </w:rPr>
              <w:t>.</w:t>
            </w:r>
          </w:p>
        </w:tc>
      </w:tr>
    </w:tbl>
    <w:p w:rsidR="00280BED" w:rsidRDefault="00280BED" w:rsidP="00280BED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114/21</w:t>
      </w: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280BED" w:rsidTr="006B28F6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280BED" w:rsidRDefault="00280BED" w:rsidP="006B28F6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lastRenderedPageBreak/>
              <w:t>Mineral Titles Act</w:t>
            </w:r>
          </w:p>
          <w:p w:rsidR="00280BED" w:rsidRDefault="00280BED" w:rsidP="006B28F6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 MINERAL TITLE</w:t>
            </w:r>
          </w:p>
        </w:tc>
      </w:tr>
      <w:tr w:rsidR="00280BED" w:rsidTr="006B28F6"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80BED" w:rsidRDefault="00280BED" w:rsidP="006B28F6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80BED" w:rsidRDefault="00280BED" w:rsidP="006B28F6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32305</w:t>
            </w:r>
          </w:p>
        </w:tc>
      </w:tr>
      <w:tr w:rsidR="00280BED" w:rsidTr="006B28F6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80BED" w:rsidRDefault="00280BED" w:rsidP="006B28F6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80BED" w:rsidRDefault="00280BED" w:rsidP="006B28F6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22 April 2021, for a period of 6 Years</w:t>
            </w:r>
          </w:p>
        </w:tc>
      </w:tr>
      <w:tr w:rsidR="00280BED" w:rsidTr="006B28F6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80BED" w:rsidRDefault="00280BED" w:rsidP="006B28F6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80BED" w:rsidRDefault="00280BED" w:rsidP="006B28F6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24 Blocks, 75.38 km²</w:t>
            </w:r>
          </w:p>
        </w:tc>
      </w:tr>
      <w:tr w:rsidR="00280BED" w:rsidTr="006B28F6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80BED" w:rsidRDefault="00280BED" w:rsidP="006B28F6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80BED" w:rsidRDefault="00280BED" w:rsidP="006B28F6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COOLIBAH</w:t>
            </w:r>
          </w:p>
        </w:tc>
      </w:tr>
      <w:tr w:rsidR="00280BED" w:rsidTr="006B28F6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80BED" w:rsidRDefault="00280BED" w:rsidP="006B28F6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80BED" w:rsidRDefault="00280BED" w:rsidP="006B28F6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BARKLY OPERATIONS PTY LTD [ACN. 641 856 706]</w:t>
            </w:r>
          </w:p>
        </w:tc>
      </w:tr>
      <w:tr w:rsidR="00280BED" w:rsidTr="006B28F6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280BED" w:rsidRDefault="00280BED" w:rsidP="006B28F6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0235D41A" wp14:editId="6616A28A">
                  <wp:extent cx="2286000" cy="2286000"/>
                  <wp:effectExtent l="0" t="0" r="0" b="0"/>
                  <wp:docPr id="5" name="Picture 5" descr="R:\Business Systems\TAS\Mapping\MapImage\15999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5999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0BED" w:rsidTr="006B28F6">
        <w:trPr>
          <w:trHeight w:val="599"/>
        </w:trPr>
        <w:tc>
          <w:tcPr>
            <w:tcW w:w="4157" w:type="dxa"/>
            <w:gridSpan w:val="2"/>
            <w:tcBorders>
              <w:top w:val="nil"/>
            </w:tcBorders>
          </w:tcPr>
          <w:p w:rsidR="00280BED" w:rsidRDefault="00280BED" w:rsidP="006B28F6">
            <w:pPr>
              <w:jc w:val="both"/>
            </w:pPr>
            <w:r w:rsidRPr="001F59C8">
              <w:rPr>
                <w:rFonts w:ascii="Arial Narrow" w:hAnsi="Arial Narrow"/>
                <w:sz w:val="14"/>
                <w:szCs w:val="14"/>
              </w:rPr>
              <w:t xml:space="preserve">Area granted </w:t>
            </w:r>
            <w:r>
              <w:rPr>
                <w:rFonts w:ascii="Arial Narrow" w:hAnsi="Arial Narrow"/>
                <w:sz w:val="14"/>
                <w:szCs w:val="14"/>
              </w:rPr>
              <w:t xml:space="preserve">is 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indicated above. </w:t>
            </w:r>
            <w:r>
              <w:rPr>
                <w:rFonts w:ascii="Arial Narrow" w:hAnsi="Arial Narrow"/>
                <w:sz w:val="14"/>
                <w:szCs w:val="14"/>
              </w:rPr>
              <w:t>The titleholder is not permitted to exercise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occupational rights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on any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land that is subject to a development title, or an application for a development tit</w:t>
            </w:r>
            <w:r>
              <w:rPr>
                <w:rFonts w:ascii="Arial Narrow" w:hAnsi="Arial Narrow"/>
                <w:sz w:val="14"/>
                <w:szCs w:val="14"/>
              </w:rPr>
              <w:t>le. Any land the subject of a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Reserved Land gazettal under the </w:t>
            </w:r>
            <w:r w:rsidRPr="001F59C8">
              <w:rPr>
                <w:rFonts w:ascii="Arial Narrow" w:hAnsi="Arial Narrow"/>
                <w:i/>
                <w:sz w:val="14"/>
                <w:szCs w:val="14"/>
              </w:rPr>
              <w:t>Mineral Titles Act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and all land vested in the Commonwealth of Australia</w:t>
            </w:r>
            <w:r>
              <w:rPr>
                <w:rFonts w:ascii="Arial Narrow" w:hAnsi="Arial Narrow"/>
                <w:sz w:val="14"/>
                <w:szCs w:val="14"/>
              </w:rPr>
              <w:t xml:space="preserve"> is also excluded by description but not excised from the grant area</w:t>
            </w:r>
            <w:r w:rsidRPr="001F59C8">
              <w:rPr>
                <w:rFonts w:ascii="Arial Narrow" w:hAnsi="Arial Narrow"/>
                <w:sz w:val="14"/>
                <w:szCs w:val="14"/>
              </w:rPr>
              <w:t>.</w:t>
            </w:r>
          </w:p>
        </w:tc>
      </w:tr>
    </w:tbl>
    <w:p w:rsidR="00280BED" w:rsidRPr="006874B1" w:rsidRDefault="00280BED" w:rsidP="00280BED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115/21</w:t>
      </w:r>
      <w:bookmarkStart w:id="0" w:name="_GoBack"/>
      <w:bookmarkEnd w:id="0"/>
    </w:p>
    <w:sectPr w:rsidR="00280BED" w:rsidRPr="006874B1">
      <w:headerReference w:type="default" r:id="rId12"/>
      <w:footerReference w:type="default" r:id="rId13"/>
      <w:type w:val="continuous"/>
      <w:pgSz w:w="11906" w:h="16838"/>
      <w:pgMar w:top="1440" w:right="991" w:bottom="1440" w:left="851" w:header="720" w:footer="720" w:gutter="0"/>
      <w:cols w:num="2" w:sep="1" w:space="7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0BED" w:rsidRDefault="00280BED">
      <w:r>
        <w:separator/>
      </w:r>
    </w:p>
  </w:endnote>
  <w:endnote w:type="continuationSeparator" w:id="0">
    <w:p w:rsidR="00280BED" w:rsidRDefault="00280B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Regular">
    <w:altName w:val="Calibri"/>
    <w:panose1 w:val="020F05020202040302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71D" w:rsidRPr="00551E8A" w:rsidRDefault="0031671D">
    <w:pPr>
      <w:pStyle w:val="Footer"/>
      <w:jc w:val="right"/>
      <w:rPr>
        <w:rStyle w:val="PageNumber"/>
        <w:rFonts w:ascii="Lato" w:hAnsi="Lato"/>
      </w:rPr>
    </w:pPr>
    <w:r w:rsidRPr="00551E8A">
      <w:rPr>
        <w:rStyle w:val="PageNumber"/>
        <w:rFonts w:ascii="Lato" w:hAnsi="Lato"/>
      </w:rPr>
      <w:fldChar w:fldCharType="begin"/>
    </w:r>
    <w:r w:rsidRPr="00551E8A">
      <w:rPr>
        <w:rStyle w:val="PageNumber"/>
        <w:rFonts w:ascii="Lato" w:hAnsi="Lato"/>
      </w:rPr>
      <w:instrText xml:space="preserve"> PAGE </w:instrText>
    </w:r>
    <w:r w:rsidRPr="00551E8A">
      <w:rPr>
        <w:rStyle w:val="PageNumber"/>
        <w:rFonts w:ascii="Lato" w:hAnsi="Lato"/>
      </w:rPr>
      <w:fldChar w:fldCharType="separate"/>
    </w:r>
    <w:r w:rsidR="006F5E2D">
      <w:rPr>
        <w:rStyle w:val="PageNumber"/>
        <w:rFonts w:ascii="Lato" w:hAnsi="Lato"/>
        <w:noProof/>
      </w:rPr>
      <w:t>2</w:t>
    </w:r>
    <w:r w:rsidRPr="00551E8A">
      <w:rPr>
        <w:rStyle w:val="PageNumber"/>
        <w:rFonts w:ascii="Lato" w:hAnsi="Lato"/>
      </w:rPr>
      <w:fldChar w:fldCharType="end"/>
    </w:r>
    <w:r w:rsidR="00D9472E" w:rsidRPr="00551E8A">
      <w:rPr>
        <w:rStyle w:val="PageNumber"/>
        <w:rFonts w:ascii="Lato" w:hAnsi="Lato"/>
      </w:rPr>
      <w:t xml:space="preserve"> of </w:t>
    </w:r>
    <w:r w:rsidR="00DF26D4">
      <w:rPr>
        <w:rStyle w:val="PageNumber"/>
        <w:rFonts w:ascii="Lato" w:hAnsi="Lato"/>
      </w:rPr>
      <w:t>1</w:t>
    </w:r>
  </w:p>
  <w:p w:rsidR="002D4BE0" w:rsidRDefault="002D4BE0" w:rsidP="002D4BE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0BED" w:rsidRDefault="00280BED">
      <w:r>
        <w:separator/>
      </w:r>
    </w:p>
  </w:footnote>
  <w:footnote w:type="continuationSeparator" w:id="0">
    <w:p w:rsidR="00280BED" w:rsidRDefault="00280B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426"/>
      <w:gridCol w:w="3427"/>
      <w:gridCol w:w="3427"/>
    </w:tblGrid>
    <w:tr w:rsidR="003D08EC" w:rsidRPr="003D08EC" w:rsidTr="00D75929">
      <w:trPr>
        <w:trHeight w:val="993"/>
      </w:trPr>
      <w:tc>
        <w:tcPr>
          <w:tcW w:w="3426" w:type="dxa"/>
          <w:vAlign w:val="center"/>
        </w:tcPr>
        <w:p w:rsidR="0031671D" w:rsidRPr="003D08EC" w:rsidRDefault="00530661" w:rsidP="008D51C8">
          <w:pPr>
            <w:pStyle w:val="Header"/>
            <w:jc w:val="center"/>
            <w:rPr>
              <w:rFonts w:ascii="Lato" w:hAnsi="Lato"/>
              <w:sz w:val="16"/>
              <w:szCs w:val="16"/>
            </w:rPr>
          </w:pPr>
          <w:r w:rsidRPr="003B7E78">
            <w:rPr>
              <w:noProof/>
              <w:lang w:val="en-AU" w:eastAsia="en-AU"/>
            </w:rPr>
            <w:drawing>
              <wp:anchor distT="114300" distB="114300" distL="114300" distR="114300" simplePos="0" relativeHeight="251658240" behindDoc="1" locked="0" layoutInCell="0" allowOverlap="1" wp14:anchorId="2CF70E40" wp14:editId="1CEA8B70">
                <wp:simplePos x="0" y="0"/>
                <wp:positionH relativeFrom="margin">
                  <wp:posOffset>1270</wp:posOffset>
                </wp:positionH>
                <wp:positionV relativeFrom="margin">
                  <wp:posOffset>-180975</wp:posOffset>
                </wp:positionV>
                <wp:extent cx="1969135" cy="701040"/>
                <wp:effectExtent l="0" t="0" r="0" b="3810"/>
                <wp:wrapNone/>
                <wp:docPr id="18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913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3427" w:type="dxa"/>
          <w:vAlign w:val="center"/>
        </w:tcPr>
        <w:p w:rsidR="00D75929" w:rsidRPr="003D08EC" w:rsidRDefault="0031671D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b/>
              <w:sz w:val="36"/>
            </w:rPr>
            <w:t>Mining Notices</w:t>
          </w:r>
        </w:p>
        <w:p w:rsidR="0031671D" w:rsidRPr="003D08EC" w:rsidRDefault="00D75929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sz w:val="16"/>
            </w:rPr>
            <w:t xml:space="preserve"> ISSN 1447–9745</w:t>
          </w:r>
        </w:p>
      </w:tc>
      <w:tc>
        <w:tcPr>
          <w:tcW w:w="3427" w:type="dxa"/>
          <w:vAlign w:val="center"/>
        </w:tcPr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  <w:r w:rsidRPr="003D08EC">
            <w:rPr>
              <w:rFonts w:ascii="Lato" w:hAnsi="Lato"/>
              <w:noProof/>
              <w:lang w:val="en-AU" w:eastAsia="en-AU"/>
            </w:rPr>
            <mc:AlternateContent>
              <mc:Choice Requires="wps">
                <w:drawing>
                  <wp:anchor distT="0" distB="0" distL="114300" distR="114300" simplePos="0" relativeHeight="251654144" behindDoc="0" locked="0" layoutInCell="1" allowOverlap="1" wp14:anchorId="6CF40786" wp14:editId="68D19697">
                    <wp:simplePos x="0" y="0"/>
                    <wp:positionH relativeFrom="margin">
                      <wp:posOffset>897890</wp:posOffset>
                    </wp:positionH>
                    <wp:positionV relativeFrom="margin">
                      <wp:posOffset>249555</wp:posOffset>
                    </wp:positionV>
                    <wp:extent cx="1130300" cy="396240"/>
                    <wp:effectExtent l="0" t="0" r="12700" b="3810"/>
                    <wp:wrapTight wrapText="bothSides">
                      <wp:wrapPolygon edited="0">
                        <wp:start x="0" y="0"/>
                        <wp:lineTo x="0" y="20769"/>
                        <wp:lineTo x="21479" y="20769"/>
                        <wp:lineTo x="21479" y="0"/>
                        <wp:lineTo x="0" y="0"/>
                      </wp:wrapPolygon>
                    </wp:wrapTight>
                    <wp:docPr id="9" name="_x0000_tx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30300" cy="396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  <w:rPr>
                                    <w:b/>
                                  </w:rPr>
                                </w:pPr>
                                <w:r>
                                  <w:t>Department of</w:t>
                                </w:r>
                                <w:r>
                                  <w:br/>
                                </w:r>
                                <w:r w:rsidR="0043355D">
                                  <w:rPr>
                                    <w:b/>
                                  </w:rPr>
                                  <w:t>INDUSTRY, TOURISM</w:t>
                                </w:r>
                              </w:p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</w:pPr>
                                <w:r>
                                  <w:rPr>
                                    <w:b/>
                                  </w:rPr>
                                  <w:t xml:space="preserve">and </w:t>
                                </w:r>
                                <w:r w:rsidR="0043355D">
                                  <w:rPr>
                                    <w:b/>
                                  </w:rPr>
                                  <w:t>TRADE</w:t>
                                </w:r>
                              </w:p>
                              <w:p w:rsidR="00D75929" w:rsidRPr="002E266B" w:rsidRDefault="00D75929" w:rsidP="00D75929">
                                <w:pPr>
                                  <w:rPr>
                                    <w:rFonts w:ascii="Lato" w:hAnsi="Lato"/>
                                    <w:b/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CF40786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tx2" o:spid="_x0000_s1026" type="#_x0000_t202" style="position:absolute;left:0;text-align:left;margin-left:70.7pt;margin-top:19.65pt;width:89pt;height:31.2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" filled="f" stroked="f">
                    <v:textbox inset="0,0,0,0">
                      <w:txbxContent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  <w:rPr>
                              <w:b/>
                            </w:rPr>
                          </w:pPr>
                          <w:r>
                            <w:t>Department of</w:t>
                          </w:r>
                          <w:r>
                            <w:br/>
                          </w:r>
                          <w:r w:rsidR="0043355D">
                            <w:rPr>
                              <w:b/>
                            </w:rPr>
                            <w:t>INDUSTRY, TOURISM</w:t>
                          </w:r>
                        </w:p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</w:pPr>
                          <w:r>
                            <w:rPr>
                              <w:b/>
                            </w:rPr>
                            <w:t xml:space="preserve">and </w:t>
                          </w:r>
                          <w:r w:rsidR="0043355D">
                            <w:rPr>
                              <w:b/>
                            </w:rPr>
                            <w:t>TRADE</w:t>
                          </w:r>
                        </w:p>
                        <w:p w:rsidR="00D75929" w:rsidRPr="002E266B" w:rsidRDefault="00D75929" w:rsidP="00D75929">
                          <w:pPr>
                            <w:rPr>
                              <w:rFonts w:ascii="Lato" w:hAnsi="Lato"/>
                              <w:b/>
                              <w:sz w:val="16"/>
                            </w:rPr>
                          </w:pPr>
                        </w:p>
                      </w:txbxContent>
                    </v:textbox>
                    <w10:wrap type="tight" anchorx="margin" anchory="margin"/>
                  </v:shape>
                </w:pict>
              </mc:Fallback>
            </mc:AlternateContent>
          </w: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31671D" w:rsidRPr="003D08EC" w:rsidRDefault="003D08EC" w:rsidP="00D75929">
          <w:pPr>
            <w:pStyle w:val="Header"/>
            <w:rPr>
              <w:rFonts w:ascii="Lato" w:hAnsi="Lato"/>
              <w:sz w:val="16"/>
            </w:rPr>
          </w:pPr>
          <w:r w:rsidRPr="003B7E78">
            <w:rPr>
              <w:noProof/>
              <w:lang w:val="en-AU" w:eastAsia="en-AU"/>
            </w:rPr>
            <w:drawing>
              <wp:anchor distT="0" distB="0" distL="114300" distR="114300" simplePos="0" relativeHeight="251662336" behindDoc="1" locked="0" layoutInCell="1" allowOverlap="1" wp14:anchorId="4B8B02E2" wp14:editId="2EFA84C0">
                <wp:simplePos x="0" y="0"/>
                <wp:positionH relativeFrom="column">
                  <wp:posOffset>727710</wp:posOffset>
                </wp:positionH>
                <wp:positionV relativeFrom="paragraph">
                  <wp:posOffset>-984250</wp:posOffset>
                </wp:positionV>
                <wp:extent cx="212090" cy="1151890"/>
                <wp:effectExtent l="0" t="0" r="0" b="0"/>
                <wp:wrapNone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ey strip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090" cy="1151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1671D" w:rsidRPr="003D08EC">
            <w:rPr>
              <w:rFonts w:ascii="Lato" w:hAnsi="Lato"/>
              <w:sz w:val="16"/>
            </w:rPr>
            <w:t xml:space="preserve"> </w:t>
          </w:r>
        </w:p>
      </w:tc>
    </w:tr>
    <w:tr w:rsidR="0031671D" w:rsidRPr="003D08EC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416"/>
        <w:tblHeader/>
      </w:trPr>
      <w:tc>
        <w:tcPr>
          <w:tcW w:w="3426" w:type="dxa"/>
          <w:tcBorders>
            <w:right w:val="nil"/>
          </w:tcBorders>
          <w:vAlign w:val="center"/>
        </w:tcPr>
        <w:p w:rsidR="0031671D" w:rsidRPr="003D08EC" w:rsidRDefault="00DC6359" w:rsidP="00280BED">
          <w:pPr>
            <w:pStyle w:val="Heading3"/>
            <w:rPr>
              <w:rFonts w:ascii="Lato" w:hAnsi="Lato"/>
              <w:b/>
              <w:noProof/>
            </w:rPr>
          </w:pPr>
          <w:r w:rsidRPr="003D08EC">
            <w:rPr>
              <w:rFonts w:ascii="Lato" w:hAnsi="Lato"/>
              <w:b/>
              <w:noProof/>
            </w:rPr>
            <w:t>MN</w:t>
          </w:r>
          <w:r w:rsidR="00280BED">
            <w:rPr>
              <w:rFonts w:ascii="Lato" w:hAnsi="Lato"/>
              <w:b/>
              <w:noProof/>
            </w:rPr>
            <w:t>37</w:t>
          </w:r>
          <w:r w:rsidR="00224E64">
            <w:rPr>
              <w:rFonts w:ascii="Lato" w:hAnsi="Lato"/>
              <w:b/>
              <w:noProof/>
            </w:rPr>
            <w:t>/</w:t>
          </w:r>
          <w:r w:rsidR="00280BED">
            <w:rPr>
              <w:rFonts w:ascii="Lato" w:hAnsi="Lato"/>
              <w:b/>
              <w:noProof/>
            </w:rPr>
            <w:t>21</w:t>
          </w:r>
        </w:p>
      </w:tc>
      <w:tc>
        <w:tcPr>
          <w:tcW w:w="3427" w:type="dxa"/>
          <w:tcBorders>
            <w:left w:val="nil"/>
            <w:right w:val="nil"/>
          </w:tcBorders>
          <w:vAlign w:val="center"/>
        </w:tcPr>
        <w:p w:rsidR="0031671D" w:rsidRPr="003D08EC" w:rsidRDefault="0031671D">
          <w:pPr>
            <w:pStyle w:val="Heading4"/>
            <w:rPr>
              <w:rFonts w:ascii="Lato" w:hAnsi="Lato"/>
              <w:b/>
              <w:noProof/>
            </w:rPr>
          </w:pPr>
          <w:smartTag w:uri="urn:schemas-microsoft-com:office:smarttags" w:element="place">
            <w:smartTag w:uri="urn:schemas-microsoft-com:office:smarttags" w:element="City">
              <w:r w:rsidRPr="003D08EC">
                <w:rPr>
                  <w:rFonts w:ascii="Lato" w:hAnsi="Lato"/>
                  <w:b/>
                </w:rPr>
                <w:t>DARWIN</w:t>
              </w:r>
            </w:smartTag>
          </w:smartTag>
        </w:p>
      </w:tc>
      <w:tc>
        <w:tcPr>
          <w:tcW w:w="3427" w:type="dxa"/>
          <w:tcBorders>
            <w:left w:val="nil"/>
          </w:tcBorders>
          <w:vAlign w:val="center"/>
        </w:tcPr>
        <w:p w:rsidR="0031671D" w:rsidRPr="003D08EC" w:rsidRDefault="00280BED" w:rsidP="00903985">
          <w:pPr>
            <w:pStyle w:val="Heading5"/>
            <w:rPr>
              <w:rFonts w:ascii="Lato" w:hAnsi="Lato"/>
              <w:b/>
              <w:noProof/>
            </w:rPr>
          </w:pPr>
          <w:r>
            <w:rPr>
              <w:rFonts w:ascii="Lato" w:hAnsi="Lato"/>
              <w:b/>
            </w:rPr>
            <w:t>23 April</w:t>
          </w:r>
          <w:r w:rsidR="00D92C17">
            <w:rPr>
              <w:rFonts w:ascii="Lato" w:hAnsi="Lato"/>
              <w:b/>
            </w:rPr>
            <w:t xml:space="preserve"> </w:t>
          </w:r>
          <w:r w:rsidR="00B32A4B">
            <w:rPr>
              <w:rFonts w:ascii="Lato" w:hAnsi="Lato"/>
              <w:b/>
            </w:rPr>
            <w:t>202</w:t>
          </w:r>
          <w:r w:rsidR="00BE59D8">
            <w:rPr>
              <w:rFonts w:ascii="Lato" w:hAnsi="Lato"/>
              <w:b/>
            </w:rPr>
            <w:t>1</w:t>
          </w:r>
        </w:p>
      </w:tc>
    </w:tr>
  </w:tbl>
  <w:p w:rsidR="0031671D" w:rsidRPr="003D08EC" w:rsidRDefault="0031671D">
    <w:pPr>
      <w:pStyle w:val="Header"/>
      <w:jc w:val="center"/>
      <w:rPr>
        <w:rFonts w:ascii="Lato" w:hAnsi="La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5290F"/>
    <w:multiLevelType w:val="singleLevel"/>
    <w:tmpl w:val="C74A1236"/>
    <w:lvl w:ilvl="0">
      <w:start w:val="1"/>
      <w:numFmt w:val="upperRoman"/>
      <w:lvlText w:val="Chapter %1."/>
      <w:lvlJc w:val="left"/>
      <w:pPr>
        <w:tabs>
          <w:tab w:val="num" w:pos="2880"/>
        </w:tabs>
        <w:ind w:left="1247" w:hanging="1247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1" w15:restartNumberingAfterBreak="0">
    <w:nsid w:val="0BFA3087"/>
    <w:multiLevelType w:val="singleLevel"/>
    <w:tmpl w:val="021C57D4"/>
    <w:lvl w:ilvl="0">
      <w:start w:val="1"/>
      <w:numFmt w:val="upperRoman"/>
      <w:lvlText w:val="CHAPTER %1."/>
      <w:lvlJc w:val="center"/>
      <w:pPr>
        <w:tabs>
          <w:tab w:val="num" w:pos="2088"/>
        </w:tabs>
        <w:ind w:left="1247" w:hanging="959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2" w15:restartNumberingAfterBreak="0">
    <w:nsid w:val="106C41D5"/>
    <w:multiLevelType w:val="singleLevel"/>
    <w:tmpl w:val="4BA2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7BE0C55"/>
    <w:multiLevelType w:val="hybridMultilevel"/>
    <w:tmpl w:val="AD38E46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F73EBF"/>
    <w:multiLevelType w:val="hybridMultilevel"/>
    <w:tmpl w:val="C3AAC608"/>
    <w:lvl w:ilvl="0" w:tplc="AC748650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8E1E14"/>
    <w:multiLevelType w:val="hybridMultilevel"/>
    <w:tmpl w:val="4CA83328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7C179B"/>
    <w:multiLevelType w:val="singleLevel"/>
    <w:tmpl w:val="AB50A090"/>
    <w:lvl w:ilvl="0">
      <w:start w:val="51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7" w15:restartNumberingAfterBreak="0">
    <w:nsid w:val="3BFB5408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B5C3C95"/>
    <w:multiLevelType w:val="hybridMultilevel"/>
    <w:tmpl w:val="E2BE1DA6"/>
    <w:lvl w:ilvl="0" w:tplc="C1545DBA">
      <w:start w:val="462"/>
      <w:numFmt w:val="decimal"/>
      <w:lvlText w:val="%1/0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2C12E9"/>
    <w:multiLevelType w:val="multilevel"/>
    <w:tmpl w:val="60FAE1F4"/>
    <w:lvl w:ilvl="0">
      <w:start w:val="1"/>
      <w:numFmt w:val="decimal"/>
      <w:lvlText w:val="%1/03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FF938E3"/>
    <w:multiLevelType w:val="hybridMultilevel"/>
    <w:tmpl w:val="11EA9ED0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3F44D3"/>
    <w:multiLevelType w:val="hybridMultilevel"/>
    <w:tmpl w:val="5CA230D2"/>
    <w:lvl w:ilvl="0" w:tplc="8F088E04">
      <w:start w:val="1"/>
      <w:numFmt w:val="decimal"/>
      <w:lvlText w:val="%1/08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966E17"/>
    <w:multiLevelType w:val="multilevel"/>
    <w:tmpl w:val="E302819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5DBA7561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754408FE"/>
    <w:multiLevelType w:val="singleLevel"/>
    <w:tmpl w:val="1CBCB40E"/>
    <w:lvl w:ilvl="0">
      <w:start w:val="60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15" w15:restartNumberingAfterBreak="0">
    <w:nsid w:val="7A073AD0"/>
    <w:multiLevelType w:val="hybridMultilevel"/>
    <w:tmpl w:val="2670DFF0"/>
    <w:lvl w:ilvl="0" w:tplc="931404B6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1"/>
  </w:num>
  <w:num w:numId="6">
    <w:abstractNumId w:val="1"/>
  </w:num>
  <w:num w:numId="7">
    <w:abstractNumId w:val="1"/>
  </w:num>
  <w:num w:numId="8">
    <w:abstractNumId w:val="2"/>
  </w:num>
  <w:num w:numId="9">
    <w:abstractNumId w:val="12"/>
  </w:num>
  <w:num w:numId="10">
    <w:abstractNumId w:val="7"/>
  </w:num>
  <w:num w:numId="11">
    <w:abstractNumId w:val="13"/>
  </w:num>
  <w:num w:numId="12">
    <w:abstractNumId w:val="9"/>
  </w:num>
  <w:num w:numId="13">
    <w:abstractNumId w:val="6"/>
  </w:num>
  <w:num w:numId="14">
    <w:abstractNumId w:val="14"/>
  </w:num>
  <w:num w:numId="15">
    <w:abstractNumId w:val="4"/>
  </w:num>
  <w:num w:numId="16">
    <w:abstractNumId w:val="15"/>
  </w:num>
  <w:num w:numId="17">
    <w:abstractNumId w:val="3"/>
  </w:num>
  <w:num w:numId="18">
    <w:abstractNumId w:val="11"/>
  </w:num>
  <w:num w:numId="19">
    <w:abstractNumId w:val="8"/>
  </w:num>
  <w:num w:numId="20">
    <w:abstractNumId w:val="1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activeWritingStyle w:appName="MSWord" w:lang="en-AU" w:vendorID="64" w:dllVersion="131078" w:nlCheck="1" w:checkStyle="1"/>
  <w:activeWritingStyle w:appName="MSWord" w:lang="en-US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BED"/>
    <w:rsid w:val="000016AD"/>
    <w:rsid w:val="00002FF6"/>
    <w:rsid w:val="00004590"/>
    <w:rsid w:val="00006044"/>
    <w:rsid w:val="00011542"/>
    <w:rsid w:val="000131AD"/>
    <w:rsid w:val="00014C08"/>
    <w:rsid w:val="00016B3E"/>
    <w:rsid w:val="00022763"/>
    <w:rsid w:val="00026708"/>
    <w:rsid w:val="00031D46"/>
    <w:rsid w:val="00036187"/>
    <w:rsid w:val="00040AAC"/>
    <w:rsid w:val="000427F3"/>
    <w:rsid w:val="00043FA6"/>
    <w:rsid w:val="0005466A"/>
    <w:rsid w:val="000620BC"/>
    <w:rsid w:val="00063461"/>
    <w:rsid w:val="00070639"/>
    <w:rsid w:val="00071C8C"/>
    <w:rsid w:val="00074594"/>
    <w:rsid w:val="00084B3E"/>
    <w:rsid w:val="0008646F"/>
    <w:rsid w:val="00091410"/>
    <w:rsid w:val="00094A40"/>
    <w:rsid w:val="000966E3"/>
    <w:rsid w:val="00097511"/>
    <w:rsid w:val="00097DA4"/>
    <w:rsid w:val="000A160E"/>
    <w:rsid w:val="000A2DD8"/>
    <w:rsid w:val="000A418F"/>
    <w:rsid w:val="000A45E1"/>
    <w:rsid w:val="000B45AC"/>
    <w:rsid w:val="000B57E5"/>
    <w:rsid w:val="000C6165"/>
    <w:rsid w:val="000C62FD"/>
    <w:rsid w:val="000D361C"/>
    <w:rsid w:val="000D6094"/>
    <w:rsid w:val="000E0E6C"/>
    <w:rsid w:val="000E76E6"/>
    <w:rsid w:val="000E7B10"/>
    <w:rsid w:val="000F2A97"/>
    <w:rsid w:val="000F2F0C"/>
    <w:rsid w:val="0011256D"/>
    <w:rsid w:val="00113447"/>
    <w:rsid w:val="00114E4C"/>
    <w:rsid w:val="00122D65"/>
    <w:rsid w:val="00122EFD"/>
    <w:rsid w:val="00126315"/>
    <w:rsid w:val="00126A29"/>
    <w:rsid w:val="001273BB"/>
    <w:rsid w:val="00134FC1"/>
    <w:rsid w:val="00136860"/>
    <w:rsid w:val="00146498"/>
    <w:rsid w:val="00150F26"/>
    <w:rsid w:val="00151F84"/>
    <w:rsid w:val="00155100"/>
    <w:rsid w:val="00161DEA"/>
    <w:rsid w:val="00162BE7"/>
    <w:rsid w:val="00163060"/>
    <w:rsid w:val="00163C0D"/>
    <w:rsid w:val="001655CC"/>
    <w:rsid w:val="00165A3B"/>
    <w:rsid w:val="0017029A"/>
    <w:rsid w:val="00174899"/>
    <w:rsid w:val="00176083"/>
    <w:rsid w:val="00177F2F"/>
    <w:rsid w:val="00183E76"/>
    <w:rsid w:val="00191473"/>
    <w:rsid w:val="00191862"/>
    <w:rsid w:val="00194B2B"/>
    <w:rsid w:val="001962D8"/>
    <w:rsid w:val="001A7133"/>
    <w:rsid w:val="001B07FE"/>
    <w:rsid w:val="001B3182"/>
    <w:rsid w:val="001B49F7"/>
    <w:rsid w:val="001B6AE2"/>
    <w:rsid w:val="001C45AB"/>
    <w:rsid w:val="001C5786"/>
    <w:rsid w:val="001C5C29"/>
    <w:rsid w:val="001D1C87"/>
    <w:rsid w:val="001D59E2"/>
    <w:rsid w:val="001D5E9A"/>
    <w:rsid w:val="001D62BF"/>
    <w:rsid w:val="001E5930"/>
    <w:rsid w:val="001F3D67"/>
    <w:rsid w:val="001F492D"/>
    <w:rsid w:val="0020094E"/>
    <w:rsid w:val="00207A82"/>
    <w:rsid w:val="00217A8C"/>
    <w:rsid w:val="00224E64"/>
    <w:rsid w:val="002268F5"/>
    <w:rsid w:val="002327F8"/>
    <w:rsid w:val="002332B5"/>
    <w:rsid w:val="00241711"/>
    <w:rsid w:val="00241E92"/>
    <w:rsid w:val="00246438"/>
    <w:rsid w:val="00251926"/>
    <w:rsid w:val="00251DD1"/>
    <w:rsid w:val="00255BDA"/>
    <w:rsid w:val="00260F6B"/>
    <w:rsid w:val="0026430D"/>
    <w:rsid w:val="00264CF3"/>
    <w:rsid w:val="002711AB"/>
    <w:rsid w:val="00273551"/>
    <w:rsid w:val="00280BED"/>
    <w:rsid w:val="00280FD1"/>
    <w:rsid w:val="00284B5C"/>
    <w:rsid w:val="0028797A"/>
    <w:rsid w:val="002879AA"/>
    <w:rsid w:val="00290AD6"/>
    <w:rsid w:val="00291FA8"/>
    <w:rsid w:val="00292868"/>
    <w:rsid w:val="00292B35"/>
    <w:rsid w:val="00293DE4"/>
    <w:rsid w:val="00295E5B"/>
    <w:rsid w:val="00296C5B"/>
    <w:rsid w:val="002A14C9"/>
    <w:rsid w:val="002B1E69"/>
    <w:rsid w:val="002B34CC"/>
    <w:rsid w:val="002C3CC7"/>
    <w:rsid w:val="002C6200"/>
    <w:rsid w:val="002C6B29"/>
    <w:rsid w:val="002C7059"/>
    <w:rsid w:val="002D4BE0"/>
    <w:rsid w:val="002D59C1"/>
    <w:rsid w:val="002E4D31"/>
    <w:rsid w:val="002F0564"/>
    <w:rsid w:val="00301ECE"/>
    <w:rsid w:val="00312442"/>
    <w:rsid w:val="003152A6"/>
    <w:rsid w:val="0031671D"/>
    <w:rsid w:val="003172D5"/>
    <w:rsid w:val="00322DDA"/>
    <w:rsid w:val="00330A36"/>
    <w:rsid w:val="00330D9D"/>
    <w:rsid w:val="0033342D"/>
    <w:rsid w:val="00333A79"/>
    <w:rsid w:val="00334810"/>
    <w:rsid w:val="00334936"/>
    <w:rsid w:val="0033607D"/>
    <w:rsid w:val="00342C3A"/>
    <w:rsid w:val="0034466B"/>
    <w:rsid w:val="00347F80"/>
    <w:rsid w:val="0035334B"/>
    <w:rsid w:val="003534DF"/>
    <w:rsid w:val="00353DCD"/>
    <w:rsid w:val="00360531"/>
    <w:rsid w:val="0036284C"/>
    <w:rsid w:val="00362A07"/>
    <w:rsid w:val="00365B2F"/>
    <w:rsid w:val="00372A38"/>
    <w:rsid w:val="00372DB5"/>
    <w:rsid w:val="00373F1B"/>
    <w:rsid w:val="00380B92"/>
    <w:rsid w:val="0039207E"/>
    <w:rsid w:val="00394DB4"/>
    <w:rsid w:val="003A1F45"/>
    <w:rsid w:val="003A2169"/>
    <w:rsid w:val="003A216A"/>
    <w:rsid w:val="003A3916"/>
    <w:rsid w:val="003A655E"/>
    <w:rsid w:val="003A6EAE"/>
    <w:rsid w:val="003B13AB"/>
    <w:rsid w:val="003B40C8"/>
    <w:rsid w:val="003B776B"/>
    <w:rsid w:val="003C30A5"/>
    <w:rsid w:val="003C3675"/>
    <w:rsid w:val="003C4561"/>
    <w:rsid w:val="003C48DB"/>
    <w:rsid w:val="003D0737"/>
    <w:rsid w:val="003D08EC"/>
    <w:rsid w:val="003D3A42"/>
    <w:rsid w:val="003E2829"/>
    <w:rsid w:val="003E737D"/>
    <w:rsid w:val="003F698B"/>
    <w:rsid w:val="004014CB"/>
    <w:rsid w:val="004048EF"/>
    <w:rsid w:val="00404A1B"/>
    <w:rsid w:val="00405BC7"/>
    <w:rsid w:val="00411D33"/>
    <w:rsid w:val="004152F1"/>
    <w:rsid w:val="00417B0F"/>
    <w:rsid w:val="00417D08"/>
    <w:rsid w:val="00424975"/>
    <w:rsid w:val="00430EBB"/>
    <w:rsid w:val="0043355D"/>
    <w:rsid w:val="00433823"/>
    <w:rsid w:val="0044117E"/>
    <w:rsid w:val="0044382A"/>
    <w:rsid w:val="0045027A"/>
    <w:rsid w:val="00453A08"/>
    <w:rsid w:val="00457169"/>
    <w:rsid w:val="004635AA"/>
    <w:rsid w:val="004664E6"/>
    <w:rsid w:val="00466F65"/>
    <w:rsid w:val="00467D76"/>
    <w:rsid w:val="00472CC9"/>
    <w:rsid w:val="00474621"/>
    <w:rsid w:val="00480EC7"/>
    <w:rsid w:val="00480FA6"/>
    <w:rsid w:val="00483C49"/>
    <w:rsid w:val="0048514B"/>
    <w:rsid w:val="00486772"/>
    <w:rsid w:val="004928D6"/>
    <w:rsid w:val="00494802"/>
    <w:rsid w:val="00496CC3"/>
    <w:rsid w:val="004A23C0"/>
    <w:rsid w:val="004A29BF"/>
    <w:rsid w:val="004A602D"/>
    <w:rsid w:val="004B0E59"/>
    <w:rsid w:val="004B1161"/>
    <w:rsid w:val="004B5F9D"/>
    <w:rsid w:val="004B6682"/>
    <w:rsid w:val="004B6D68"/>
    <w:rsid w:val="004B762E"/>
    <w:rsid w:val="004C4E45"/>
    <w:rsid w:val="004C636E"/>
    <w:rsid w:val="004D2E23"/>
    <w:rsid w:val="004D55AA"/>
    <w:rsid w:val="004F48B6"/>
    <w:rsid w:val="004F5737"/>
    <w:rsid w:val="004F6951"/>
    <w:rsid w:val="0050306E"/>
    <w:rsid w:val="0050558F"/>
    <w:rsid w:val="0051196B"/>
    <w:rsid w:val="00512FE7"/>
    <w:rsid w:val="0051489A"/>
    <w:rsid w:val="005168ED"/>
    <w:rsid w:val="005221F9"/>
    <w:rsid w:val="00522B7F"/>
    <w:rsid w:val="00527AF1"/>
    <w:rsid w:val="00527DF3"/>
    <w:rsid w:val="00530661"/>
    <w:rsid w:val="00531C5E"/>
    <w:rsid w:val="00532E7B"/>
    <w:rsid w:val="005344D2"/>
    <w:rsid w:val="00537493"/>
    <w:rsid w:val="00542C8D"/>
    <w:rsid w:val="00544392"/>
    <w:rsid w:val="00551E8A"/>
    <w:rsid w:val="00554267"/>
    <w:rsid w:val="00554B15"/>
    <w:rsid w:val="00560599"/>
    <w:rsid w:val="0057153A"/>
    <w:rsid w:val="005725D8"/>
    <w:rsid w:val="005A3DC4"/>
    <w:rsid w:val="005A522D"/>
    <w:rsid w:val="005B4AE2"/>
    <w:rsid w:val="005B71B4"/>
    <w:rsid w:val="005B7B76"/>
    <w:rsid w:val="005C5524"/>
    <w:rsid w:val="005C7AFC"/>
    <w:rsid w:val="005D5EB1"/>
    <w:rsid w:val="005D76E0"/>
    <w:rsid w:val="005E03FB"/>
    <w:rsid w:val="005E473C"/>
    <w:rsid w:val="005E5B0B"/>
    <w:rsid w:val="005F27F9"/>
    <w:rsid w:val="005F31DF"/>
    <w:rsid w:val="005F6ED4"/>
    <w:rsid w:val="005F75A8"/>
    <w:rsid w:val="006007BB"/>
    <w:rsid w:val="00605960"/>
    <w:rsid w:val="00605A29"/>
    <w:rsid w:val="0061015E"/>
    <w:rsid w:val="006116BE"/>
    <w:rsid w:val="00616F50"/>
    <w:rsid w:val="00626AC0"/>
    <w:rsid w:val="0062789C"/>
    <w:rsid w:val="006311E0"/>
    <w:rsid w:val="006312F9"/>
    <w:rsid w:val="00634AF4"/>
    <w:rsid w:val="00636059"/>
    <w:rsid w:val="00642A81"/>
    <w:rsid w:val="006435D4"/>
    <w:rsid w:val="006463DF"/>
    <w:rsid w:val="00651EEB"/>
    <w:rsid w:val="00657915"/>
    <w:rsid w:val="006653BB"/>
    <w:rsid w:val="00670337"/>
    <w:rsid w:val="00671CAA"/>
    <w:rsid w:val="006762D5"/>
    <w:rsid w:val="00684393"/>
    <w:rsid w:val="0068560E"/>
    <w:rsid w:val="006874B1"/>
    <w:rsid w:val="006922D8"/>
    <w:rsid w:val="006A3B0E"/>
    <w:rsid w:val="006A53F2"/>
    <w:rsid w:val="006A65ED"/>
    <w:rsid w:val="006A7D30"/>
    <w:rsid w:val="006B1F26"/>
    <w:rsid w:val="006B20EF"/>
    <w:rsid w:val="006B4457"/>
    <w:rsid w:val="006B51E8"/>
    <w:rsid w:val="006B6B87"/>
    <w:rsid w:val="006C3D27"/>
    <w:rsid w:val="006D3CB2"/>
    <w:rsid w:val="006F43C3"/>
    <w:rsid w:val="006F5E2D"/>
    <w:rsid w:val="00703746"/>
    <w:rsid w:val="00705DC9"/>
    <w:rsid w:val="007226E9"/>
    <w:rsid w:val="00725292"/>
    <w:rsid w:val="00725B07"/>
    <w:rsid w:val="007342AA"/>
    <w:rsid w:val="0075046C"/>
    <w:rsid w:val="00751EB0"/>
    <w:rsid w:val="00754827"/>
    <w:rsid w:val="0075505A"/>
    <w:rsid w:val="00761C33"/>
    <w:rsid w:val="007623BD"/>
    <w:rsid w:val="00773C4B"/>
    <w:rsid w:val="00785B3E"/>
    <w:rsid w:val="00793C7D"/>
    <w:rsid w:val="00795AE9"/>
    <w:rsid w:val="007A00E9"/>
    <w:rsid w:val="007A0575"/>
    <w:rsid w:val="007A13C2"/>
    <w:rsid w:val="007A15CA"/>
    <w:rsid w:val="007A1801"/>
    <w:rsid w:val="007A27F8"/>
    <w:rsid w:val="007D0543"/>
    <w:rsid w:val="007E6FDC"/>
    <w:rsid w:val="007E7481"/>
    <w:rsid w:val="007F12FF"/>
    <w:rsid w:val="007F1BF3"/>
    <w:rsid w:val="007F1CE8"/>
    <w:rsid w:val="007F47BB"/>
    <w:rsid w:val="007F562F"/>
    <w:rsid w:val="007F58C0"/>
    <w:rsid w:val="007F7879"/>
    <w:rsid w:val="00806AA2"/>
    <w:rsid w:val="00812900"/>
    <w:rsid w:val="00816735"/>
    <w:rsid w:val="00816EB7"/>
    <w:rsid w:val="00820C35"/>
    <w:rsid w:val="00820EBF"/>
    <w:rsid w:val="00823BC1"/>
    <w:rsid w:val="00825336"/>
    <w:rsid w:val="0083144E"/>
    <w:rsid w:val="008324DD"/>
    <w:rsid w:val="008326BF"/>
    <w:rsid w:val="008434D4"/>
    <w:rsid w:val="00851A26"/>
    <w:rsid w:val="008576C1"/>
    <w:rsid w:val="00866CBA"/>
    <w:rsid w:val="00866FE7"/>
    <w:rsid w:val="00867AE1"/>
    <w:rsid w:val="008705D2"/>
    <w:rsid w:val="00873BCE"/>
    <w:rsid w:val="00874F2F"/>
    <w:rsid w:val="008758E1"/>
    <w:rsid w:val="00876410"/>
    <w:rsid w:val="008814D5"/>
    <w:rsid w:val="008819C3"/>
    <w:rsid w:val="0088678F"/>
    <w:rsid w:val="0089148A"/>
    <w:rsid w:val="0089288B"/>
    <w:rsid w:val="00893A40"/>
    <w:rsid w:val="008971C0"/>
    <w:rsid w:val="008A3CD8"/>
    <w:rsid w:val="008A62EE"/>
    <w:rsid w:val="008A6DBA"/>
    <w:rsid w:val="008B0305"/>
    <w:rsid w:val="008B10D0"/>
    <w:rsid w:val="008B2F8F"/>
    <w:rsid w:val="008B3BA4"/>
    <w:rsid w:val="008D0608"/>
    <w:rsid w:val="008D1F1F"/>
    <w:rsid w:val="008D3D08"/>
    <w:rsid w:val="008D4B2C"/>
    <w:rsid w:val="008D51C8"/>
    <w:rsid w:val="008E4C03"/>
    <w:rsid w:val="008F0668"/>
    <w:rsid w:val="008F1DB9"/>
    <w:rsid w:val="008F2BEA"/>
    <w:rsid w:val="008F3A2E"/>
    <w:rsid w:val="00900255"/>
    <w:rsid w:val="0090092E"/>
    <w:rsid w:val="00903985"/>
    <w:rsid w:val="00904E58"/>
    <w:rsid w:val="00907862"/>
    <w:rsid w:val="00913773"/>
    <w:rsid w:val="00913B6F"/>
    <w:rsid w:val="00913DC4"/>
    <w:rsid w:val="0091668C"/>
    <w:rsid w:val="00920D90"/>
    <w:rsid w:val="009211C9"/>
    <w:rsid w:val="00924BA0"/>
    <w:rsid w:val="00924FB4"/>
    <w:rsid w:val="009271D6"/>
    <w:rsid w:val="009339F7"/>
    <w:rsid w:val="00942744"/>
    <w:rsid w:val="009439F5"/>
    <w:rsid w:val="0094405F"/>
    <w:rsid w:val="00947F79"/>
    <w:rsid w:val="009506A3"/>
    <w:rsid w:val="00951831"/>
    <w:rsid w:val="0095435B"/>
    <w:rsid w:val="00954997"/>
    <w:rsid w:val="00954A4B"/>
    <w:rsid w:val="00954CE7"/>
    <w:rsid w:val="00955C25"/>
    <w:rsid w:val="00957D8A"/>
    <w:rsid w:val="009617F7"/>
    <w:rsid w:val="00962E98"/>
    <w:rsid w:val="00963084"/>
    <w:rsid w:val="009641AB"/>
    <w:rsid w:val="00967B3B"/>
    <w:rsid w:val="009752B9"/>
    <w:rsid w:val="00980583"/>
    <w:rsid w:val="009866AC"/>
    <w:rsid w:val="00995E86"/>
    <w:rsid w:val="009A1F68"/>
    <w:rsid w:val="009B4971"/>
    <w:rsid w:val="009B58E1"/>
    <w:rsid w:val="009D7990"/>
    <w:rsid w:val="009E04E1"/>
    <w:rsid w:val="009E1A43"/>
    <w:rsid w:val="009E6892"/>
    <w:rsid w:val="009E6BF2"/>
    <w:rsid w:val="009F55B7"/>
    <w:rsid w:val="009F7EDB"/>
    <w:rsid w:val="00A0594E"/>
    <w:rsid w:val="00A14802"/>
    <w:rsid w:val="00A2070F"/>
    <w:rsid w:val="00A21CAE"/>
    <w:rsid w:val="00A2397E"/>
    <w:rsid w:val="00A37A7E"/>
    <w:rsid w:val="00A403C3"/>
    <w:rsid w:val="00A4396F"/>
    <w:rsid w:val="00A4663C"/>
    <w:rsid w:val="00A545E1"/>
    <w:rsid w:val="00A54CAB"/>
    <w:rsid w:val="00A578B2"/>
    <w:rsid w:val="00A57E28"/>
    <w:rsid w:val="00A6236F"/>
    <w:rsid w:val="00A740A1"/>
    <w:rsid w:val="00A76CC6"/>
    <w:rsid w:val="00A85FB1"/>
    <w:rsid w:val="00A87611"/>
    <w:rsid w:val="00A92A6F"/>
    <w:rsid w:val="00AA2676"/>
    <w:rsid w:val="00AA3FB6"/>
    <w:rsid w:val="00AB545C"/>
    <w:rsid w:val="00AC7ACC"/>
    <w:rsid w:val="00AE733B"/>
    <w:rsid w:val="00AE7D08"/>
    <w:rsid w:val="00AE7F24"/>
    <w:rsid w:val="00AF08E8"/>
    <w:rsid w:val="00AF3522"/>
    <w:rsid w:val="00B01224"/>
    <w:rsid w:val="00B01709"/>
    <w:rsid w:val="00B136F6"/>
    <w:rsid w:val="00B15567"/>
    <w:rsid w:val="00B16397"/>
    <w:rsid w:val="00B22AD3"/>
    <w:rsid w:val="00B32A4B"/>
    <w:rsid w:val="00B33829"/>
    <w:rsid w:val="00B33C14"/>
    <w:rsid w:val="00B360B9"/>
    <w:rsid w:val="00B360C9"/>
    <w:rsid w:val="00B37A36"/>
    <w:rsid w:val="00B436FD"/>
    <w:rsid w:val="00B439DD"/>
    <w:rsid w:val="00B45DF8"/>
    <w:rsid w:val="00B47814"/>
    <w:rsid w:val="00B508F6"/>
    <w:rsid w:val="00B523F8"/>
    <w:rsid w:val="00B5582B"/>
    <w:rsid w:val="00B576A8"/>
    <w:rsid w:val="00B6170C"/>
    <w:rsid w:val="00B61743"/>
    <w:rsid w:val="00B64996"/>
    <w:rsid w:val="00B6584F"/>
    <w:rsid w:val="00B70B3B"/>
    <w:rsid w:val="00B74B5E"/>
    <w:rsid w:val="00B75DA5"/>
    <w:rsid w:val="00B80C18"/>
    <w:rsid w:val="00B82678"/>
    <w:rsid w:val="00B8695C"/>
    <w:rsid w:val="00B92D1E"/>
    <w:rsid w:val="00B9487B"/>
    <w:rsid w:val="00BA0666"/>
    <w:rsid w:val="00BA773B"/>
    <w:rsid w:val="00BB143E"/>
    <w:rsid w:val="00BB26E4"/>
    <w:rsid w:val="00BB5788"/>
    <w:rsid w:val="00BB7AE0"/>
    <w:rsid w:val="00BC2F5D"/>
    <w:rsid w:val="00BD0C2F"/>
    <w:rsid w:val="00BD0F4D"/>
    <w:rsid w:val="00BE0CA5"/>
    <w:rsid w:val="00BE2D93"/>
    <w:rsid w:val="00BE59D8"/>
    <w:rsid w:val="00BF1355"/>
    <w:rsid w:val="00BF3A73"/>
    <w:rsid w:val="00C00ED6"/>
    <w:rsid w:val="00C02614"/>
    <w:rsid w:val="00C037E2"/>
    <w:rsid w:val="00C0482E"/>
    <w:rsid w:val="00C06E78"/>
    <w:rsid w:val="00C07672"/>
    <w:rsid w:val="00C07CF1"/>
    <w:rsid w:val="00C07D7C"/>
    <w:rsid w:val="00C1212A"/>
    <w:rsid w:val="00C15C72"/>
    <w:rsid w:val="00C16D8F"/>
    <w:rsid w:val="00C21506"/>
    <w:rsid w:val="00C237E0"/>
    <w:rsid w:val="00C26B24"/>
    <w:rsid w:val="00C26B78"/>
    <w:rsid w:val="00C300B1"/>
    <w:rsid w:val="00C33BCF"/>
    <w:rsid w:val="00C451D4"/>
    <w:rsid w:val="00C45C71"/>
    <w:rsid w:val="00C47736"/>
    <w:rsid w:val="00C55E93"/>
    <w:rsid w:val="00C605BE"/>
    <w:rsid w:val="00C65D05"/>
    <w:rsid w:val="00C70591"/>
    <w:rsid w:val="00C711DA"/>
    <w:rsid w:val="00C722C1"/>
    <w:rsid w:val="00C77724"/>
    <w:rsid w:val="00C80CEF"/>
    <w:rsid w:val="00C91FC0"/>
    <w:rsid w:val="00C9641A"/>
    <w:rsid w:val="00C97CB5"/>
    <w:rsid w:val="00CA2EF0"/>
    <w:rsid w:val="00CA48F8"/>
    <w:rsid w:val="00CA73D2"/>
    <w:rsid w:val="00CB6666"/>
    <w:rsid w:val="00CC0E47"/>
    <w:rsid w:val="00CD0107"/>
    <w:rsid w:val="00CE074E"/>
    <w:rsid w:val="00CE09DE"/>
    <w:rsid w:val="00CE15A5"/>
    <w:rsid w:val="00CE5433"/>
    <w:rsid w:val="00CE5624"/>
    <w:rsid w:val="00CE5D74"/>
    <w:rsid w:val="00CF7404"/>
    <w:rsid w:val="00D01184"/>
    <w:rsid w:val="00D04EC7"/>
    <w:rsid w:val="00D06257"/>
    <w:rsid w:val="00D14673"/>
    <w:rsid w:val="00D14D01"/>
    <w:rsid w:val="00D15755"/>
    <w:rsid w:val="00D2447A"/>
    <w:rsid w:val="00D258EA"/>
    <w:rsid w:val="00D32C6B"/>
    <w:rsid w:val="00D32CBC"/>
    <w:rsid w:val="00D352D7"/>
    <w:rsid w:val="00D36A66"/>
    <w:rsid w:val="00D36EE6"/>
    <w:rsid w:val="00D43661"/>
    <w:rsid w:val="00D53888"/>
    <w:rsid w:val="00D539D5"/>
    <w:rsid w:val="00D557DC"/>
    <w:rsid w:val="00D56AA8"/>
    <w:rsid w:val="00D62C26"/>
    <w:rsid w:val="00D632EA"/>
    <w:rsid w:val="00D70EF1"/>
    <w:rsid w:val="00D73999"/>
    <w:rsid w:val="00D75929"/>
    <w:rsid w:val="00D8016C"/>
    <w:rsid w:val="00D82424"/>
    <w:rsid w:val="00D83AAA"/>
    <w:rsid w:val="00D84E3F"/>
    <w:rsid w:val="00D864C1"/>
    <w:rsid w:val="00D90D38"/>
    <w:rsid w:val="00D91997"/>
    <w:rsid w:val="00D9219B"/>
    <w:rsid w:val="00D92758"/>
    <w:rsid w:val="00D92C17"/>
    <w:rsid w:val="00D9472E"/>
    <w:rsid w:val="00D96709"/>
    <w:rsid w:val="00DA1BCF"/>
    <w:rsid w:val="00DA2290"/>
    <w:rsid w:val="00DA6649"/>
    <w:rsid w:val="00DB2819"/>
    <w:rsid w:val="00DB7CCA"/>
    <w:rsid w:val="00DC2BAD"/>
    <w:rsid w:val="00DC613D"/>
    <w:rsid w:val="00DC6263"/>
    <w:rsid w:val="00DC6359"/>
    <w:rsid w:val="00DC6DE1"/>
    <w:rsid w:val="00DC7E36"/>
    <w:rsid w:val="00DE16E0"/>
    <w:rsid w:val="00DE6301"/>
    <w:rsid w:val="00DF26D4"/>
    <w:rsid w:val="00DF679C"/>
    <w:rsid w:val="00E0341F"/>
    <w:rsid w:val="00E1279C"/>
    <w:rsid w:val="00E132ED"/>
    <w:rsid w:val="00E17381"/>
    <w:rsid w:val="00E204EF"/>
    <w:rsid w:val="00E21A2C"/>
    <w:rsid w:val="00E236F0"/>
    <w:rsid w:val="00E2465E"/>
    <w:rsid w:val="00E2474E"/>
    <w:rsid w:val="00E256F7"/>
    <w:rsid w:val="00E2653B"/>
    <w:rsid w:val="00E26A66"/>
    <w:rsid w:val="00E27537"/>
    <w:rsid w:val="00E3291C"/>
    <w:rsid w:val="00E33E17"/>
    <w:rsid w:val="00E35621"/>
    <w:rsid w:val="00E36931"/>
    <w:rsid w:val="00E41731"/>
    <w:rsid w:val="00E44310"/>
    <w:rsid w:val="00E47991"/>
    <w:rsid w:val="00E50DFF"/>
    <w:rsid w:val="00E5192A"/>
    <w:rsid w:val="00E5432C"/>
    <w:rsid w:val="00E54499"/>
    <w:rsid w:val="00E545C9"/>
    <w:rsid w:val="00E55E63"/>
    <w:rsid w:val="00E56457"/>
    <w:rsid w:val="00E622B3"/>
    <w:rsid w:val="00E623B0"/>
    <w:rsid w:val="00E64A08"/>
    <w:rsid w:val="00E67B19"/>
    <w:rsid w:val="00E72B4D"/>
    <w:rsid w:val="00E749E6"/>
    <w:rsid w:val="00E74CEB"/>
    <w:rsid w:val="00E75BD0"/>
    <w:rsid w:val="00E87437"/>
    <w:rsid w:val="00E87CCE"/>
    <w:rsid w:val="00EA1ED8"/>
    <w:rsid w:val="00EA2F6E"/>
    <w:rsid w:val="00EA4A4A"/>
    <w:rsid w:val="00EA7EB3"/>
    <w:rsid w:val="00EB00D1"/>
    <w:rsid w:val="00EB61F9"/>
    <w:rsid w:val="00EB6897"/>
    <w:rsid w:val="00EB6A60"/>
    <w:rsid w:val="00EB780C"/>
    <w:rsid w:val="00EC15A4"/>
    <w:rsid w:val="00EC1616"/>
    <w:rsid w:val="00EC18AC"/>
    <w:rsid w:val="00EC3274"/>
    <w:rsid w:val="00EC4872"/>
    <w:rsid w:val="00EC51EC"/>
    <w:rsid w:val="00EC64DC"/>
    <w:rsid w:val="00EC6575"/>
    <w:rsid w:val="00ED1610"/>
    <w:rsid w:val="00ED19B0"/>
    <w:rsid w:val="00EE4DD0"/>
    <w:rsid w:val="00EE6A5B"/>
    <w:rsid w:val="00EE79AD"/>
    <w:rsid w:val="00EF3AE5"/>
    <w:rsid w:val="00F01C45"/>
    <w:rsid w:val="00F061DE"/>
    <w:rsid w:val="00F129D7"/>
    <w:rsid w:val="00F13F26"/>
    <w:rsid w:val="00F2054A"/>
    <w:rsid w:val="00F2141B"/>
    <w:rsid w:val="00F30E70"/>
    <w:rsid w:val="00F32A1C"/>
    <w:rsid w:val="00F33D28"/>
    <w:rsid w:val="00F41245"/>
    <w:rsid w:val="00F4362A"/>
    <w:rsid w:val="00F50AB9"/>
    <w:rsid w:val="00F54429"/>
    <w:rsid w:val="00F5716D"/>
    <w:rsid w:val="00F739EE"/>
    <w:rsid w:val="00F765FA"/>
    <w:rsid w:val="00F813E1"/>
    <w:rsid w:val="00F830E6"/>
    <w:rsid w:val="00F84B83"/>
    <w:rsid w:val="00F85A32"/>
    <w:rsid w:val="00F85D33"/>
    <w:rsid w:val="00F868BD"/>
    <w:rsid w:val="00F9306D"/>
    <w:rsid w:val="00FA0A1F"/>
    <w:rsid w:val="00FA35E6"/>
    <w:rsid w:val="00FA374A"/>
    <w:rsid w:val="00FB030C"/>
    <w:rsid w:val="00FB5496"/>
    <w:rsid w:val="00FB5AB7"/>
    <w:rsid w:val="00FC1F52"/>
    <w:rsid w:val="00FC3415"/>
    <w:rsid w:val="00FC3494"/>
    <w:rsid w:val="00FC3F26"/>
    <w:rsid w:val="00FD1F74"/>
    <w:rsid w:val="00FD3909"/>
    <w:rsid w:val="00FD3E1F"/>
    <w:rsid w:val="00FE47B9"/>
    <w:rsid w:val="00FF204D"/>
    <w:rsid w:val="00FF2986"/>
    <w:rsid w:val="00FF2A12"/>
    <w:rsid w:val="00FF565C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  <w14:docId w14:val="223C72FF"/>
  <w15:docId w15:val="{AB0E938F-3D2C-4057-B488-6BF50DAC6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0BED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en-AU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</w:style>
  <w:style w:type="paragraph" w:styleId="Heading7">
    <w:name w:val="heading 7"/>
    <w:basedOn w:val="Normal"/>
    <w:next w:val="Normal"/>
    <w:qFormat/>
    <w:rsid w:val="00E21A2C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Helvetica" w:hAnsi="Helvetica"/>
      <w:color w:val="000000"/>
      <w:sz w:val="2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D759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5929"/>
    <w:rPr>
      <w:rFonts w:ascii="Tahoma" w:hAnsi="Tahoma" w:cs="Tahoma"/>
      <w:sz w:val="16"/>
      <w:szCs w:val="16"/>
      <w:lang w:val="en-US"/>
    </w:rPr>
  </w:style>
  <w:style w:type="paragraph" w:customStyle="1" w:styleId="Departmentof">
    <w:name w:val="Department of"/>
    <w:basedOn w:val="Normal"/>
    <w:rsid w:val="00D75929"/>
    <w:pPr>
      <w:spacing w:before="200" w:after="200" w:line="200" w:lineRule="exact"/>
    </w:pPr>
    <w:rPr>
      <w:rFonts w:ascii="Lato Regular" w:eastAsiaTheme="minorHAnsi" w:hAnsi="Lato Regular" w:cs="Lato Regular"/>
      <w:caps/>
      <w:color w:val="231F20"/>
      <w:sz w:val="17"/>
      <w:szCs w:val="17"/>
      <w:u w:color="000000"/>
      <w:lang w:eastAsia="ja-JP"/>
    </w:rPr>
  </w:style>
  <w:style w:type="character" w:customStyle="1" w:styleId="Heading4Char">
    <w:name w:val="Heading 4 Char"/>
    <w:basedOn w:val="DefaultParagraphFont"/>
    <w:link w:val="Heading4"/>
    <w:rsid w:val="005E5B0B"/>
    <w:rPr>
      <w:rFonts w:ascii="Helvetica" w:hAnsi="Helvetica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jpg"/><Relationship Id="rId1" Type="http://schemas.openxmlformats.org/officeDocument/2006/relationships/image" Target="media/image6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Mines\Titles\Customer%20Services%20-%20Mineral%20Titles%20Act\Charting\Mining%20Notices\Mining%20Notices%20Published\2021\TEMPLATE%20202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2021.dotx</Template>
  <TotalTime>35</TotalTime>
  <Pages>2</Pages>
  <Words>566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Mining Gazette</vt:lpstr>
    </vt:vector>
  </TitlesOfParts>
  <Company>DME</Company>
  <LinksUpToDate>false</LinksUpToDate>
  <CharactersWithSpaces>3376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Mining Gazette</dc:title>
  <dc:creator>Damian Hokin</dc:creator>
  <cp:lastModifiedBy>Damian Hokin</cp:lastModifiedBy>
  <cp:revision>1</cp:revision>
  <cp:lastPrinted>2017-01-25T02:36:00Z</cp:lastPrinted>
  <dcterms:created xsi:type="dcterms:W3CDTF">2021-04-23T05:06:00Z</dcterms:created>
  <dcterms:modified xsi:type="dcterms:W3CDTF">2021-04-23T05:42:00Z</dcterms:modified>
</cp:coreProperties>
</file>