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A228F74C5CE84EBBA3C66FB362BBF00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B7986D5" w14:textId="1908E18E" w:rsidR="00886C9D" w:rsidRPr="00886C9D" w:rsidRDefault="00B73CF2" w:rsidP="00886C9D">
          <w:pPr>
            <w:pStyle w:val="Title"/>
          </w:pPr>
          <w:r>
            <w:t>Northern Territory Offshore Net and Line Fishery</w:t>
          </w:r>
        </w:p>
      </w:sdtContent>
    </w:sdt>
    <w:p w14:paraId="50364F1A" w14:textId="2D8EB177" w:rsidR="00BD0F38" w:rsidRDefault="009539FE" w:rsidP="00E77ACA">
      <w:pPr>
        <w:pStyle w:val="Subtitle0"/>
      </w:pPr>
      <w:r>
        <w:t>Ecological Risk Assessment</w:t>
      </w:r>
    </w:p>
    <w:p w14:paraId="6171B04C" w14:textId="02E85784" w:rsidR="00A14E02" w:rsidRPr="00E77ACA" w:rsidRDefault="00EB13E6" w:rsidP="00E77ACA">
      <w:pPr>
        <w:pStyle w:val="Subtitle0"/>
        <w:sectPr w:rsidR="00A14E02" w:rsidRPr="00E77ACA" w:rsidSect="00FA64B4">
          <w:headerReference w:type="even" r:id="rId9"/>
          <w:headerReference w:type="default" r:id="rId10"/>
          <w:footerReference w:type="even" r:id="rId11"/>
          <w:footerReference w:type="default" r:id="rId12"/>
          <w:headerReference w:type="first" r:id="rId13"/>
          <w:footerReference w:type="first" r:id="rId14"/>
          <w:pgSz w:w="11906" w:h="16838" w:code="9"/>
          <w:pgMar w:top="243" w:right="794" w:bottom="794" w:left="794" w:header="794" w:footer="794" w:gutter="0"/>
          <w:cols w:space="708"/>
          <w:titlePg/>
          <w:docGrid w:linePitch="360"/>
        </w:sectPr>
      </w:pPr>
      <w:r>
        <w:t>2020</w:t>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0E79E0F6" w14:textId="77777777" w:rsidR="00964B22" w:rsidRPr="00422874" w:rsidRDefault="00964B22" w:rsidP="00F479D5">
          <w:pPr>
            <w:pStyle w:val="TOCHeading"/>
            <w:tabs>
              <w:tab w:val="left" w:pos="8601"/>
            </w:tabs>
            <w:rPr>
              <w:lang w:eastAsia="ja-JP"/>
            </w:rPr>
          </w:pPr>
          <w:r w:rsidRPr="00422874">
            <w:t>Contents</w:t>
          </w:r>
        </w:p>
        <w:p w14:paraId="0F5DE03C" w14:textId="0FEB3D0A" w:rsidR="002F7885"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63342777" w:history="1">
            <w:r w:rsidR="002F7885" w:rsidRPr="00DB790B">
              <w:rPr>
                <w:rStyle w:val="Hyperlink"/>
                <w:noProof/>
                <w:lang w:eastAsia="en-AU"/>
              </w:rPr>
              <w:t>1. Executive Summary</w:t>
            </w:r>
            <w:r w:rsidR="002F7885">
              <w:rPr>
                <w:noProof/>
                <w:webHidden/>
              </w:rPr>
              <w:tab/>
            </w:r>
            <w:r w:rsidR="002F7885">
              <w:rPr>
                <w:noProof/>
                <w:webHidden/>
              </w:rPr>
              <w:fldChar w:fldCharType="begin"/>
            </w:r>
            <w:r w:rsidR="002F7885">
              <w:rPr>
                <w:noProof/>
                <w:webHidden/>
              </w:rPr>
              <w:instrText xml:space="preserve"> PAGEREF _Toc63342777 \h </w:instrText>
            </w:r>
            <w:r w:rsidR="002F7885">
              <w:rPr>
                <w:noProof/>
                <w:webHidden/>
              </w:rPr>
            </w:r>
            <w:r w:rsidR="002F7885">
              <w:rPr>
                <w:noProof/>
                <w:webHidden/>
              </w:rPr>
              <w:fldChar w:fldCharType="separate"/>
            </w:r>
            <w:r w:rsidR="00A877AB">
              <w:rPr>
                <w:noProof/>
                <w:webHidden/>
              </w:rPr>
              <w:t>8</w:t>
            </w:r>
            <w:r w:rsidR="002F7885">
              <w:rPr>
                <w:noProof/>
                <w:webHidden/>
              </w:rPr>
              <w:fldChar w:fldCharType="end"/>
            </w:r>
          </w:hyperlink>
        </w:p>
        <w:p w14:paraId="1F7021D6" w14:textId="19D489B1" w:rsidR="002F7885" w:rsidRDefault="009C28EA">
          <w:pPr>
            <w:pStyle w:val="TOC2"/>
            <w:rPr>
              <w:rFonts w:asciiTheme="minorHAnsi" w:eastAsiaTheme="minorEastAsia" w:hAnsiTheme="minorHAnsi" w:cstheme="minorBidi"/>
              <w:noProof/>
              <w:lang w:eastAsia="en-AU"/>
            </w:rPr>
          </w:pPr>
          <w:hyperlink w:anchor="_Toc63342778" w:history="1">
            <w:r w:rsidR="002F7885" w:rsidRPr="00DB790B">
              <w:rPr>
                <w:rStyle w:val="Hyperlink"/>
                <w:noProof/>
              </w:rPr>
              <w:t>1.1. ERA Risk rating outcomes</w:t>
            </w:r>
            <w:r w:rsidR="002F7885">
              <w:rPr>
                <w:noProof/>
                <w:webHidden/>
              </w:rPr>
              <w:tab/>
            </w:r>
            <w:r w:rsidR="002F7885">
              <w:rPr>
                <w:noProof/>
                <w:webHidden/>
              </w:rPr>
              <w:fldChar w:fldCharType="begin"/>
            </w:r>
            <w:r w:rsidR="002F7885">
              <w:rPr>
                <w:noProof/>
                <w:webHidden/>
              </w:rPr>
              <w:instrText xml:space="preserve"> PAGEREF _Toc63342778 \h </w:instrText>
            </w:r>
            <w:r w:rsidR="002F7885">
              <w:rPr>
                <w:noProof/>
                <w:webHidden/>
              </w:rPr>
            </w:r>
            <w:r w:rsidR="002F7885">
              <w:rPr>
                <w:noProof/>
                <w:webHidden/>
              </w:rPr>
              <w:fldChar w:fldCharType="separate"/>
            </w:r>
            <w:r w:rsidR="00A877AB">
              <w:rPr>
                <w:noProof/>
                <w:webHidden/>
              </w:rPr>
              <w:t>8</w:t>
            </w:r>
            <w:r w:rsidR="002F7885">
              <w:rPr>
                <w:noProof/>
                <w:webHidden/>
              </w:rPr>
              <w:fldChar w:fldCharType="end"/>
            </w:r>
          </w:hyperlink>
        </w:p>
        <w:p w14:paraId="2BCEBF86" w14:textId="44305F37" w:rsidR="002F7885" w:rsidRDefault="009C28EA">
          <w:pPr>
            <w:pStyle w:val="TOC1"/>
            <w:rPr>
              <w:rFonts w:asciiTheme="minorHAnsi" w:eastAsiaTheme="minorEastAsia" w:hAnsiTheme="minorHAnsi" w:cstheme="minorBidi"/>
              <w:b w:val="0"/>
              <w:noProof/>
              <w:lang w:eastAsia="en-AU"/>
            </w:rPr>
          </w:pPr>
          <w:hyperlink w:anchor="_Toc63342779" w:history="1">
            <w:r w:rsidR="002F7885" w:rsidRPr="00DB790B">
              <w:rPr>
                <w:rStyle w:val="Hyperlink"/>
                <w:noProof/>
                <w:lang w:eastAsia="en-AU"/>
              </w:rPr>
              <w:t>2. Introduction</w:t>
            </w:r>
            <w:r w:rsidR="002F7885">
              <w:rPr>
                <w:noProof/>
                <w:webHidden/>
              </w:rPr>
              <w:tab/>
            </w:r>
            <w:r w:rsidR="002F7885">
              <w:rPr>
                <w:noProof/>
                <w:webHidden/>
              </w:rPr>
              <w:fldChar w:fldCharType="begin"/>
            </w:r>
            <w:r w:rsidR="002F7885">
              <w:rPr>
                <w:noProof/>
                <w:webHidden/>
              </w:rPr>
              <w:instrText xml:space="preserve"> PAGEREF _Toc63342779 \h </w:instrText>
            </w:r>
            <w:r w:rsidR="002F7885">
              <w:rPr>
                <w:noProof/>
                <w:webHidden/>
              </w:rPr>
            </w:r>
            <w:r w:rsidR="002F7885">
              <w:rPr>
                <w:noProof/>
                <w:webHidden/>
              </w:rPr>
              <w:fldChar w:fldCharType="separate"/>
            </w:r>
            <w:r w:rsidR="00A877AB">
              <w:rPr>
                <w:noProof/>
                <w:webHidden/>
              </w:rPr>
              <w:t>9</w:t>
            </w:r>
            <w:r w:rsidR="002F7885">
              <w:rPr>
                <w:noProof/>
                <w:webHidden/>
              </w:rPr>
              <w:fldChar w:fldCharType="end"/>
            </w:r>
          </w:hyperlink>
        </w:p>
        <w:p w14:paraId="359634AC" w14:textId="296F5A2C" w:rsidR="002F7885" w:rsidRDefault="009C28EA">
          <w:pPr>
            <w:pStyle w:val="TOC1"/>
            <w:rPr>
              <w:rFonts w:asciiTheme="minorHAnsi" w:eastAsiaTheme="minorEastAsia" w:hAnsiTheme="minorHAnsi" w:cstheme="minorBidi"/>
              <w:b w:val="0"/>
              <w:noProof/>
              <w:lang w:eastAsia="en-AU"/>
            </w:rPr>
          </w:pPr>
          <w:hyperlink w:anchor="_Toc63342780" w:history="1">
            <w:r w:rsidR="002F7885" w:rsidRPr="00DB790B">
              <w:rPr>
                <w:rStyle w:val="Hyperlink"/>
                <w:noProof/>
                <w:lang w:eastAsia="en-AU"/>
              </w:rPr>
              <w:t>3. Background</w:t>
            </w:r>
            <w:r w:rsidR="002F7885">
              <w:rPr>
                <w:noProof/>
                <w:webHidden/>
              </w:rPr>
              <w:tab/>
            </w:r>
            <w:r w:rsidR="002F7885">
              <w:rPr>
                <w:noProof/>
                <w:webHidden/>
              </w:rPr>
              <w:fldChar w:fldCharType="begin"/>
            </w:r>
            <w:r w:rsidR="002F7885">
              <w:rPr>
                <w:noProof/>
                <w:webHidden/>
              </w:rPr>
              <w:instrText xml:space="preserve"> PAGEREF _Toc63342780 \h </w:instrText>
            </w:r>
            <w:r w:rsidR="002F7885">
              <w:rPr>
                <w:noProof/>
                <w:webHidden/>
              </w:rPr>
            </w:r>
            <w:r w:rsidR="002F7885">
              <w:rPr>
                <w:noProof/>
                <w:webHidden/>
              </w:rPr>
              <w:fldChar w:fldCharType="separate"/>
            </w:r>
            <w:r w:rsidR="00A877AB">
              <w:rPr>
                <w:noProof/>
                <w:webHidden/>
              </w:rPr>
              <w:t>10</w:t>
            </w:r>
            <w:r w:rsidR="002F7885">
              <w:rPr>
                <w:noProof/>
                <w:webHidden/>
              </w:rPr>
              <w:fldChar w:fldCharType="end"/>
            </w:r>
          </w:hyperlink>
        </w:p>
        <w:p w14:paraId="5E6F7EC7" w14:textId="4722ED99" w:rsidR="002F7885" w:rsidRDefault="009C28EA">
          <w:pPr>
            <w:pStyle w:val="TOC2"/>
            <w:rPr>
              <w:rFonts w:asciiTheme="minorHAnsi" w:eastAsiaTheme="minorEastAsia" w:hAnsiTheme="minorHAnsi" w:cstheme="minorBidi"/>
              <w:noProof/>
              <w:lang w:eastAsia="en-AU"/>
            </w:rPr>
          </w:pPr>
          <w:hyperlink w:anchor="_Toc63342781" w:history="1">
            <w:r w:rsidR="002F7885" w:rsidRPr="00DB790B">
              <w:rPr>
                <w:rStyle w:val="Hyperlink"/>
                <w:noProof/>
                <w:lang w:eastAsia="en-AU"/>
              </w:rPr>
              <w:t>3.1. Management history of the fishery</w:t>
            </w:r>
            <w:r w:rsidR="002F7885">
              <w:rPr>
                <w:noProof/>
                <w:webHidden/>
              </w:rPr>
              <w:tab/>
            </w:r>
            <w:r w:rsidR="002F7885">
              <w:rPr>
                <w:noProof/>
                <w:webHidden/>
              </w:rPr>
              <w:fldChar w:fldCharType="begin"/>
            </w:r>
            <w:r w:rsidR="002F7885">
              <w:rPr>
                <w:noProof/>
                <w:webHidden/>
              </w:rPr>
              <w:instrText xml:space="preserve"> PAGEREF _Toc63342781 \h </w:instrText>
            </w:r>
            <w:r w:rsidR="002F7885">
              <w:rPr>
                <w:noProof/>
                <w:webHidden/>
              </w:rPr>
            </w:r>
            <w:r w:rsidR="002F7885">
              <w:rPr>
                <w:noProof/>
                <w:webHidden/>
              </w:rPr>
              <w:fldChar w:fldCharType="separate"/>
            </w:r>
            <w:r w:rsidR="00A877AB">
              <w:rPr>
                <w:noProof/>
                <w:webHidden/>
              </w:rPr>
              <w:t>10</w:t>
            </w:r>
            <w:r w:rsidR="002F7885">
              <w:rPr>
                <w:noProof/>
                <w:webHidden/>
              </w:rPr>
              <w:fldChar w:fldCharType="end"/>
            </w:r>
          </w:hyperlink>
        </w:p>
        <w:p w14:paraId="765F7F64" w14:textId="4F0C4DF0" w:rsidR="002F7885" w:rsidRDefault="009C28EA">
          <w:pPr>
            <w:pStyle w:val="TOC2"/>
            <w:rPr>
              <w:rFonts w:asciiTheme="minorHAnsi" w:eastAsiaTheme="minorEastAsia" w:hAnsiTheme="minorHAnsi" w:cstheme="minorBidi"/>
              <w:noProof/>
              <w:lang w:eastAsia="en-AU"/>
            </w:rPr>
          </w:pPr>
          <w:hyperlink w:anchor="_Toc63342782" w:history="1">
            <w:r w:rsidR="002F7885" w:rsidRPr="00DB790B">
              <w:rPr>
                <w:rStyle w:val="Hyperlink"/>
                <w:noProof/>
                <w:lang w:eastAsia="en-AU"/>
              </w:rPr>
              <w:t>3.2. Description of the fishery</w:t>
            </w:r>
            <w:r w:rsidR="002F7885">
              <w:rPr>
                <w:noProof/>
                <w:webHidden/>
              </w:rPr>
              <w:tab/>
            </w:r>
            <w:r w:rsidR="002F7885">
              <w:rPr>
                <w:noProof/>
                <w:webHidden/>
              </w:rPr>
              <w:fldChar w:fldCharType="begin"/>
            </w:r>
            <w:r w:rsidR="002F7885">
              <w:rPr>
                <w:noProof/>
                <w:webHidden/>
              </w:rPr>
              <w:instrText xml:space="preserve"> PAGEREF _Toc63342782 \h </w:instrText>
            </w:r>
            <w:r w:rsidR="002F7885">
              <w:rPr>
                <w:noProof/>
                <w:webHidden/>
              </w:rPr>
            </w:r>
            <w:r w:rsidR="002F7885">
              <w:rPr>
                <w:noProof/>
                <w:webHidden/>
              </w:rPr>
              <w:fldChar w:fldCharType="separate"/>
            </w:r>
            <w:r w:rsidR="00A877AB">
              <w:rPr>
                <w:noProof/>
                <w:webHidden/>
              </w:rPr>
              <w:t>10</w:t>
            </w:r>
            <w:r w:rsidR="002F7885">
              <w:rPr>
                <w:noProof/>
                <w:webHidden/>
              </w:rPr>
              <w:fldChar w:fldCharType="end"/>
            </w:r>
          </w:hyperlink>
        </w:p>
        <w:p w14:paraId="48A71D22" w14:textId="5ADD4BA9" w:rsidR="002F7885" w:rsidRDefault="009C28EA">
          <w:pPr>
            <w:pStyle w:val="TOC2"/>
            <w:rPr>
              <w:rFonts w:asciiTheme="minorHAnsi" w:eastAsiaTheme="minorEastAsia" w:hAnsiTheme="minorHAnsi" w:cstheme="minorBidi"/>
              <w:noProof/>
              <w:lang w:eastAsia="en-AU"/>
            </w:rPr>
          </w:pPr>
          <w:hyperlink w:anchor="_Toc63342783" w:history="1">
            <w:r w:rsidR="002F7885" w:rsidRPr="00DB790B">
              <w:rPr>
                <w:rStyle w:val="Hyperlink"/>
                <w:noProof/>
                <w:lang w:eastAsia="en-AU"/>
              </w:rPr>
              <w:t>3.3. Fishing method</w:t>
            </w:r>
            <w:r w:rsidR="002F7885">
              <w:rPr>
                <w:noProof/>
                <w:webHidden/>
              </w:rPr>
              <w:tab/>
            </w:r>
            <w:r w:rsidR="002F7885">
              <w:rPr>
                <w:noProof/>
                <w:webHidden/>
              </w:rPr>
              <w:fldChar w:fldCharType="begin"/>
            </w:r>
            <w:r w:rsidR="002F7885">
              <w:rPr>
                <w:noProof/>
                <w:webHidden/>
              </w:rPr>
              <w:instrText xml:space="preserve"> PAGEREF _Toc63342783 \h </w:instrText>
            </w:r>
            <w:r w:rsidR="002F7885">
              <w:rPr>
                <w:noProof/>
                <w:webHidden/>
              </w:rPr>
            </w:r>
            <w:r w:rsidR="002F7885">
              <w:rPr>
                <w:noProof/>
                <w:webHidden/>
              </w:rPr>
              <w:fldChar w:fldCharType="separate"/>
            </w:r>
            <w:r w:rsidR="00A877AB">
              <w:rPr>
                <w:noProof/>
                <w:webHidden/>
              </w:rPr>
              <w:t>11</w:t>
            </w:r>
            <w:r w:rsidR="002F7885">
              <w:rPr>
                <w:noProof/>
                <w:webHidden/>
              </w:rPr>
              <w:fldChar w:fldCharType="end"/>
            </w:r>
          </w:hyperlink>
        </w:p>
        <w:p w14:paraId="4E157A4A" w14:textId="786BEC6D" w:rsidR="002F7885" w:rsidRDefault="009C28EA">
          <w:pPr>
            <w:pStyle w:val="TOC2"/>
            <w:rPr>
              <w:rFonts w:asciiTheme="minorHAnsi" w:eastAsiaTheme="minorEastAsia" w:hAnsiTheme="minorHAnsi" w:cstheme="minorBidi"/>
              <w:noProof/>
              <w:lang w:eastAsia="en-AU"/>
            </w:rPr>
          </w:pPr>
          <w:hyperlink w:anchor="_Toc63342784" w:history="1">
            <w:r w:rsidR="002F7885" w:rsidRPr="00DB790B">
              <w:rPr>
                <w:rStyle w:val="Hyperlink"/>
                <w:noProof/>
                <w:lang w:eastAsia="en-AU"/>
              </w:rPr>
              <w:t>3.4. Resource sharing</w:t>
            </w:r>
            <w:r w:rsidR="002F7885">
              <w:rPr>
                <w:noProof/>
                <w:webHidden/>
              </w:rPr>
              <w:tab/>
            </w:r>
            <w:r w:rsidR="002F7885">
              <w:rPr>
                <w:noProof/>
                <w:webHidden/>
              </w:rPr>
              <w:fldChar w:fldCharType="begin"/>
            </w:r>
            <w:r w:rsidR="002F7885">
              <w:rPr>
                <w:noProof/>
                <w:webHidden/>
              </w:rPr>
              <w:instrText xml:space="preserve"> PAGEREF _Toc63342784 \h </w:instrText>
            </w:r>
            <w:r w:rsidR="002F7885">
              <w:rPr>
                <w:noProof/>
                <w:webHidden/>
              </w:rPr>
            </w:r>
            <w:r w:rsidR="002F7885">
              <w:rPr>
                <w:noProof/>
                <w:webHidden/>
              </w:rPr>
              <w:fldChar w:fldCharType="separate"/>
            </w:r>
            <w:r w:rsidR="00A877AB">
              <w:rPr>
                <w:noProof/>
                <w:webHidden/>
              </w:rPr>
              <w:t>12</w:t>
            </w:r>
            <w:r w:rsidR="002F7885">
              <w:rPr>
                <w:noProof/>
                <w:webHidden/>
              </w:rPr>
              <w:fldChar w:fldCharType="end"/>
            </w:r>
          </w:hyperlink>
        </w:p>
        <w:p w14:paraId="29015A07" w14:textId="4ECD5C66" w:rsidR="002F7885" w:rsidRDefault="009C28EA">
          <w:pPr>
            <w:pStyle w:val="TOC2"/>
            <w:rPr>
              <w:rFonts w:asciiTheme="minorHAnsi" w:eastAsiaTheme="minorEastAsia" w:hAnsiTheme="minorHAnsi" w:cstheme="minorBidi"/>
              <w:noProof/>
              <w:lang w:eastAsia="en-AU"/>
            </w:rPr>
          </w:pPr>
          <w:hyperlink w:anchor="_Toc63342785" w:history="1">
            <w:r w:rsidR="002F7885" w:rsidRPr="00DB790B">
              <w:rPr>
                <w:rStyle w:val="Hyperlink"/>
                <w:noProof/>
                <w:lang w:eastAsia="en-AU"/>
              </w:rPr>
              <w:t>3.5. Retained species</w:t>
            </w:r>
            <w:r w:rsidR="002F7885">
              <w:rPr>
                <w:noProof/>
                <w:webHidden/>
              </w:rPr>
              <w:tab/>
            </w:r>
            <w:r w:rsidR="002F7885">
              <w:rPr>
                <w:noProof/>
                <w:webHidden/>
              </w:rPr>
              <w:fldChar w:fldCharType="begin"/>
            </w:r>
            <w:r w:rsidR="002F7885">
              <w:rPr>
                <w:noProof/>
                <w:webHidden/>
              </w:rPr>
              <w:instrText xml:space="preserve"> PAGEREF _Toc63342785 \h </w:instrText>
            </w:r>
            <w:r w:rsidR="002F7885">
              <w:rPr>
                <w:noProof/>
                <w:webHidden/>
              </w:rPr>
            </w:r>
            <w:r w:rsidR="002F7885">
              <w:rPr>
                <w:noProof/>
                <w:webHidden/>
              </w:rPr>
              <w:fldChar w:fldCharType="separate"/>
            </w:r>
            <w:r w:rsidR="00A877AB">
              <w:rPr>
                <w:noProof/>
                <w:webHidden/>
              </w:rPr>
              <w:t>12</w:t>
            </w:r>
            <w:r w:rsidR="002F7885">
              <w:rPr>
                <w:noProof/>
                <w:webHidden/>
              </w:rPr>
              <w:fldChar w:fldCharType="end"/>
            </w:r>
          </w:hyperlink>
        </w:p>
        <w:p w14:paraId="33E77CA9" w14:textId="36157987" w:rsidR="002F7885" w:rsidRDefault="009C28EA">
          <w:pPr>
            <w:pStyle w:val="TOC2"/>
            <w:rPr>
              <w:rFonts w:asciiTheme="minorHAnsi" w:eastAsiaTheme="minorEastAsia" w:hAnsiTheme="minorHAnsi" w:cstheme="minorBidi"/>
              <w:noProof/>
              <w:lang w:eastAsia="en-AU"/>
            </w:rPr>
          </w:pPr>
          <w:hyperlink w:anchor="_Toc63342786" w:history="1">
            <w:r w:rsidR="002F7885" w:rsidRPr="00DB790B">
              <w:rPr>
                <w:rStyle w:val="Hyperlink"/>
                <w:noProof/>
              </w:rPr>
              <w:t>3.6. Non retained species</w:t>
            </w:r>
            <w:r w:rsidR="002F7885">
              <w:rPr>
                <w:noProof/>
                <w:webHidden/>
              </w:rPr>
              <w:tab/>
            </w:r>
            <w:r w:rsidR="002F7885">
              <w:rPr>
                <w:noProof/>
                <w:webHidden/>
              </w:rPr>
              <w:fldChar w:fldCharType="begin"/>
            </w:r>
            <w:r w:rsidR="002F7885">
              <w:rPr>
                <w:noProof/>
                <w:webHidden/>
              </w:rPr>
              <w:instrText xml:space="preserve"> PAGEREF _Toc63342786 \h </w:instrText>
            </w:r>
            <w:r w:rsidR="002F7885">
              <w:rPr>
                <w:noProof/>
                <w:webHidden/>
              </w:rPr>
            </w:r>
            <w:r w:rsidR="002F7885">
              <w:rPr>
                <w:noProof/>
                <w:webHidden/>
              </w:rPr>
              <w:fldChar w:fldCharType="separate"/>
            </w:r>
            <w:r w:rsidR="00A877AB">
              <w:rPr>
                <w:noProof/>
                <w:webHidden/>
              </w:rPr>
              <w:t>12</w:t>
            </w:r>
            <w:r w:rsidR="002F7885">
              <w:rPr>
                <w:noProof/>
                <w:webHidden/>
              </w:rPr>
              <w:fldChar w:fldCharType="end"/>
            </w:r>
          </w:hyperlink>
        </w:p>
        <w:p w14:paraId="52A62920" w14:textId="47CBCD8D" w:rsidR="002F7885" w:rsidRDefault="009C28EA">
          <w:pPr>
            <w:pStyle w:val="TOC2"/>
            <w:rPr>
              <w:rFonts w:asciiTheme="minorHAnsi" w:eastAsiaTheme="minorEastAsia" w:hAnsiTheme="minorHAnsi" w:cstheme="minorBidi"/>
              <w:noProof/>
              <w:lang w:eastAsia="en-AU"/>
            </w:rPr>
          </w:pPr>
          <w:hyperlink w:anchor="_Toc63342787" w:history="1">
            <w:r w:rsidR="002F7885" w:rsidRPr="00DB790B">
              <w:rPr>
                <w:rStyle w:val="Hyperlink"/>
                <w:noProof/>
                <w:lang w:eastAsia="en-AU"/>
              </w:rPr>
              <w:t>3.7. Threatened, Endangered and Protected Species</w:t>
            </w:r>
            <w:r w:rsidR="002F7885">
              <w:rPr>
                <w:noProof/>
                <w:webHidden/>
              </w:rPr>
              <w:tab/>
            </w:r>
            <w:r w:rsidR="002F7885">
              <w:rPr>
                <w:noProof/>
                <w:webHidden/>
              </w:rPr>
              <w:fldChar w:fldCharType="begin"/>
            </w:r>
            <w:r w:rsidR="002F7885">
              <w:rPr>
                <w:noProof/>
                <w:webHidden/>
              </w:rPr>
              <w:instrText xml:space="preserve"> PAGEREF _Toc63342787 \h </w:instrText>
            </w:r>
            <w:r w:rsidR="002F7885">
              <w:rPr>
                <w:noProof/>
                <w:webHidden/>
              </w:rPr>
            </w:r>
            <w:r w:rsidR="002F7885">
              <w:rPr>
                <w:noProof/>
                <w:webHidden/>
              </w:rPr>
              <w:fldChar w:fldCharType="separate"/>
            </w:r>
            <w:r w:rsidR="00A877AB">
              <w:rPr>
                <w:noProof/>
                <w:webHidden/>
              </w:rPr>
              <w:t>12</w:t>
            </w:r>
            <w:r w:rsidR="002F7885">
              <w:rPr>
                <w:noProof/>
                <w:webHidden/>
              </w:rPr>
              <w:fldChar w:fldCharType="end"/>
            </w:r>
          </w:hyperlink>
        </w:p>
        <w:p w14:paraId="4B848046" w14:textId="2F8096FA" w:rsidR="002F7885" w:rsidRDefault="009C28EA">
          <w:pPr>
            <w:pStyle w:val="TOC1"/>
            <w:rPr>
              <w:rFonts w:asciiTheme="minorHAnsi" w:eastAsiaTheme="minorEastAsia" w:hAnsiTheme="minorHAnsi" w:cstheme="minorBidi"/>
              <w:b w:val="0"/>
              <w:noProof/>
              <w:lang w:eastAsia="en-AU"/>
            </w:rPr>
          </w:pPr>
          <w:hyperlink w:anchor="_Toc63342788" w:history="1">
            <w:r w:rsidR="002F7885" w:rsidRPr="00DB790B">
              <w:rPr>
                <w:rStyle w:val="Hyperlink"/>
                <w:noProof/>
                <w:lang w:eastAsia="en-AU"/>
              </w:rPr>
              <w:t>4. Legislation</w:t>
            </w:r>
            <w:r w:rsidR="002F7885">
              <w:rPr>
                <w:noProof/>
                <w:webHidden/>
              </w:rPr>
              <w:tab/>
            </w:r>
            <w:r w:rsidR="002F7885">
              <w:rPr>
                <w:noProof/>
                <w:webHidden/>
              </w:rPr>
              <w:fldChar w:fldCharType="begin"/>
            </w:r>
            <w:r w:rsidR="002F7885">
              <w:rPr>
                <w:noProof/>
                <w:webHidden/>
              </w:rPr>
              <w:instrText xml:space="preserve"> PAGEREF _Toc63342788 \h </w:instrText>
            </w:r>
            <w:r w:rsidR="002F7885">
              <w:rPr>
                <w:noProof/>
                <w:webHidden/>
              </w:rPr>
            </w:r>
            <w:r w:rsidR="002F7885">
              <w:rPr>
                <w:noProof/>
                <w:webHidden/>
              </w:rPr>
              <w:fldChar w:fldCharType="separate"/>
            </w:r>
            <w:r w:rsidR="00A877AB">
              <w:rPr>
                <w:noProof/>
                <w:webHidden/>
              </w:rPr>
              <w:t>13</w:t>
            </w:r>
            <w:r w:rsidR="002F7885">
              <w:rPr>
                <w:noProof/>
                <w:webHidden/>
              </w:rPr>
              <w:fldChar w:fldCharType="end"/>
            </w:r>
          </w:hyperlink>
        </w:p>
        <w:p w14:paraId="3539DA7E" w14:textId="30336741" w:rsidR="002F7885" w:rsidRDefault="009C28EA">
          <w:pPr>
            <w:pStyle w:val="TOC2"/>
            <w:rPr>
              <w:rFonts w:asciiTheme="minorHAnsi" w:eastAsiaTheme="minorEastAsia" w:hAnsiTheme="minorHAnsi" w:cstheme="minorBidi"/>
              <w:noProof/>
              <w:lang w:eastAsia="en-AU"/>
            </w:rPr>
          </w:pPr>
          <w:hyperlink w:anchor="_Toc63342789" w:history="1">
            <w:r w:rsidR="002F7885" w:rsidRPr="00DB790B">
              <w:rPr>
                <w:rStyle w:val="Hyperlink"/>
                <w:noProof/>
                <w:lang w:eastAsia="en-AU"/>
              </w:rPr>
              <w:t>4.1. Current management controls</w:t>
            </w:r>
            <w:r w:rsidR="002F7885">
              <w:rPr>
                <w:noProof/>
                <w:webHidden/>
              </w:rPr>
              <w:tab/>
            </w:r>
            <w:r w:rsidR="002F7885">
              <w:rPr>
                <w:noProof/>
                <w:webHidden/>
              </w:rPr>
              <w:fldChar w:fldCharType="begin"/>
            </w:r>
            <w:r w:rsidR="002F7885">
              <w:rPr>
                <w:noProof/>
                <w:webHidden/>
              </w:rPr>
              <w:instrText xml:space="preserve"> PAGEREF _Toc63342789 \h </w:instrText>
            </w:r>
            <w:r w:rsidR="002F7885">
              <w:rPr>
                <w:noProof/>
                <w:webHidden/>
              </w:rPr>
            </w:r>
            <w:r w:rsidR="002F7885">
              <w:rPr>
                <w:noProof/>
                <w:webHidden/>
              </w:rPr>
              <w:fldChar w:fldCharType="separate"/>
            </w:r>
            <w:r w:rsidR="00A877AB">
              <w:rPr>
                <w:noProof/>
                <w:webHidden/>
              </w:rPr>
              <w:t>14</w:t>
            </w:r>
            <w:r w:rsidR="002F7885">
              <w:rPr>
                <w:noProof/>
                <w:webHidden/>
              </w:rPr>
              <w:fldChar w:fldCharType="end"/>
            </w:r>
          </w:hyperlink>
        </w:p>
        <w:p w14:paraId="077FDE2E" w14:textId="0D27CDC4" w:rsidR="002F7885" w:rsidRDefault="009C28EA">
          <w:pPr>
            <w:pStyle w:val="TOC3"/>
            <w:tabs>
              <w:tab w:val="right" w:leader="dot" w:pos="10308"/>
            </w:tabs>
            <w:rPr>
              <w:rFonts w:asciiTheme="minorHAnsi" w:eastAsiaTheme="minorEastAsia" w:hAnsiTheme="minorHAnsi" w:cstheme="minorBidi"/>
              <w:noProof/>
              <w:lang w:eastAsia="en-AU"/>
            </w:rPr>
          </w:pPr>
          <w:hyperlink w:anchor="_Toc63342790" w:history="1">
            <w:r w:rsidR="002F7885" w:rsidRPr="00DB790B">
              <w:rPr>
                <w:rStyle w:val="Hyperlink"/>
                <w:noProof/>
                <w:lang w:eastAsia="en-AU"/>
              </w:rPr>
              <w:t>4.1.1. Commercial</w:t>
            </w:r>
            <w:r w:rsidR="002F7885">
              <w:rPr>
                <w:noProof/>
                <w:webHidden/>
              </w:rPr>
              <w:tab/>
            </w:r>
            <w:r w:rsidR="002F7885">
              <w:rPr>
                <w:noProof/>
                <w:webHidden/>
              </w:rPr>
              <w:fldChar w:fldCharType="begin"/>
            </w:r>
            <w:r w:rsidR="002F7885">
              <w:rPr>
                <w:noProof/>
                <w:webHidden/>
              </w:rPr>
              <w:instrText xml:space="preserve"> PAGEREF _Toc63342790 \h </w:instrText>
            </w:r>
            <w:r w:rsidR="002F7885">
              <w:rPr>
                <w:noProof/>
                <w:webHidden/>
              </w:rPr>
            </w:r>
            <w:r w:rsidR="002F7885">
              <w:rPr>
                <w:noProof/>
                <w:webHidden/>
              </w:rPr>
              <w:fldChar w:fldCharType="separate"/>
            </w:r>
            <w:r w:rsidR="00A877AB">
              <w:rPr>
                <w:noProof/>
                <w:webHidden/>
              </w:rPr>
              <w:t>14</w:t>
            </w:r>
            <w:r w:rsidR="002F7885">
              <w:rPr>
                <w:noProof/>
                <w:webHidden/>
              </w:rPr>
              <w:fldChar w:fldCharType="end"/>
            </w:r>
          </w:hyperlink>
        </w:p>
        <w:p w14:paraId="4F7B4C59" w14:textId="4639BC61" w:rsidR="002F7885" w:rsidRDefault="009C28EA">
          <w:pPr>
            <w:pStyle w:val="TOC3"/>
            <w:tabs>
              <w:tab w:val="right" w:leader="dot" w:pos="10308"/>
            </w:tabs>
            <w:rPr>
              <w:rFonts w:asciiTheme="minorHAnsi" w:eastAsiaTheme="minorEastAsia" w:hAnsiTheme="minorHAnsi" w:cstheme="minorBidi"/>
              <w:noProof/>
              <w:lang w:eastAsia="en-AU"/>
            </w:rPr>
          </w:pPr>
          <w:hyperlink w:anchor="_Toc63342791" w:history="1">
            <w:r w:rsidR="002F7885" w:rsidRPr="00DB790B">
              <w:rPr>
                <w:rStyle w:val="Hyperlink"/>
                <w:noProof/>
                <w:lang w:eastAsia="en-AU"/>
              </w:rPr>
              <w:t>4.1.2. Recreational and Fishing Tourism</w:t>
            </w:r>
            <w:r w:rsidR="002F7885">
              <w:rPr>
                <w:noProof/>
                <w:webHidden/>
              </w:rPr>
              <w:tab/>
            </w:r>
            <w:r w:rsidR="002F7885">
              <w:rPr>
                <w:noProof/>
                <w:webHidden/>
              </w:rPr>
              <w:fldChar w:fldCharType="begin"/>
            </w:r>
            <w:r w:rsidR="002F7885">
              <w:rPr>
                <w:noProof/>
                <w:webHidden/>
              </w:rPr>
              <w:instrText xml:space="preserve"> PAGEREF _Toc63342791 \h </w:instrText>
            </w:r>
            <w:r w:rsidR="002F7885">
              <w:rPr>
                <w:noProof/>
                <w:webHidden/>
              </w:rPr>
            </w:r>
            <w:r w:rsidR="002F7885">
              <w:rPr>
                <w:noProof/>
                <w:webHidden/>
              </w:rPr>
              <w:fldChar w:fldCharType="separate"/>
            </w:r>
            <w:r w:rsidR="00A877AB">
              <w:rPr>
                <w:noProof/>
                <w:webHidden/>
              </w:rPr>
              <w:t>15</w:t>
            </w:r>
            <w:r w:rsidR="002F7885">
              <w:rPr>
                <w:noProof/>
                <w:webHidden/>
              </w:rPr>
              <w:fldChar w:fldCharType="end"/>
            </w:r>
          </w:hyperlink>
        </w:p>
        <w:p w14:paraId="482CD0AB" w14:textId="265F97E7" w:rsidR="002F7885" w:rsidRDefault="009C28EA">
          <w:pPr>
            <w:pStyle w:val="TOC3"/>
            <w:tabs>
              <w:tab w:val="right" w:leader="dot" w:pos="10308"/>
            </w:tabs>
            <w:rPr>
              <w:rFonts w:asciiTheme="minorHAnsi" w:eastAsiaTheme="minorEastAsia" w:hAnsiTheme="minorHAnsi" w:cstheme="minorBidi"/>
              <w:noProof/>
              <w:lang w:eastAsia="en-AU"/>
            </w:rPr>
          </w:pPr>
          <w:hyperlink w:anchor="_Toc63342792" w:history="1">
            <w:r w:rsidR="002F7885" w:rsidRPr="00DB790B">
              <w:rPr>
                <w:rStyle w:val="Hyperlink"/>
                <w:noProof/>
                <w:lang w:eastAsia="en-AU"/>
              </w:rPr>
              <w:t>4.1.3. Aboriginal Traditional</w:t>
            </w:r>
            <w:r w:rsidR="002F7885">
              <w:rPr>
                <w:noProof/>
                <w:webHidden/>
              </w:rPr>
              <w:tab/>
            </w:r>
            <w:r w:rsidR="002F7885">
              <w:rPr>
                <w:noProof/>
                <w:webHidden/>
              </w:rPr>
              <w:fldChar w:fldCharType="begin"/>
            </w:r>
            <w:r w:rsidR="002F7885">
              <w:rPr>
                <w:noProof/>
                <w:webHidden/>
              </w:rPr>
              <w:instrText xml:space="preserve"> PAGEREF _Toc63342792 \h </w:instrText>
            </w:r>
            <w:r w:rsidR="002F7885">
              <w:rPr>
                <w:noProof/>
                <w:webHidden/>
              </w:rPr>
            </w:r>
            <w:r w:rsidR="002F7885">
              <w:rPr>
                <w:noProof/>
                <w:webHidden/>
              </w:rPr>
              <w:fldChar w:fldCharType="separate"/>
            </w:r>
            <w:r w:rsidR="00A877AB">
              <w:rPr>
                <w:noProof/>
                <w:webHidden/>
              </w:rPr>
              <w:t>16</w:t>
            </w:r>
            <w:r w:rsidR="002F7885">
              <w:rPr>
                <w:noProof/>
                <w:webHidden/>
              </w:rPr>
              <w:fldChar w:fldCharType="end"/>
            </w:r>
          </w:hyperlink>
        </w:p>
        <w:p w14:paraId="7A4DFDE5" w14:textId="62207DC6" w:rsidR="002F7885" w:rsidRDefault="009C28EA">
          <w:pPr>
            <w:pStyle w:val="TOC3"/>
            <w:tabs>
              <w:tab w:val="right" w:leader="dot" w:pos="10308"/>
            </w:tabs>
            <w:rPr>
              <w:rFonts w:asciiTheme="minorHAnsi" w:eastAsiaTheme="minorEastAsia" w:hAnsiTheme="minorHAnsi" w:cstheme="minorBidi"/>
              <w:noProof/>
              <w:lang w:eastAsia="en-AU"/>
            </w:rPr>
          </w:pPr>
          <w:hyperlink w:anchor="_Toc63342793" w:history="1">
            <w:r w:rsidR="002F7885" w:rsidRPr="00DB790B">
              <w:rPr>
                <w:rStyle w:val="Hyperlink"/>
                <w:noProof/>
                <w:lang w:eastAsia="en-AU"/>
              </w:rPr>
              <w:t>4.1.4. Reef fish protection areas</w:t>
            </w:r>
            <w:r w:rsidR="002F7885">
              <w:rPr>
                <w:noProof/>
                <w:webHidden/>
              </w:rPr>
              <w:tab/>
            </w:r>
            <w:r w:rsidR="002F7885">
              <w:rPr>
                <w:noProof/>
                <w:webHidden/>
              </w:rPr>
              <w:fldChar w:fldCharType="begin"/>
            </w:r>
            <w:r w:rsidR="002F7885">
              <w:rPr>
                <w:noProof/>
                <w:webHidden/>
              </w:rPr>
              <w:instrText xml:space="preserve"> PAGEREF _Toc63342793 \h </w:instrText>
            </w:r>
            <w:r w:rsidR="002F7885">
              <w:rPr>
                <w:noProof/>
                <w:webHidden/>
              </w:rPr>
            </w:r>
            <w:r w:rsidR="002F7885">
              <w:rPr>
                <w:noProof/>
                <w:webHidden/>
              </w:rPr>
              <w:fldChar w:fldCharType="separate"/>
            </w:r>
            <w:r w:rsidR="00A877AB">
              <w:rPr>
                <w:noProof/>
                <w:webHidden/>
              </w:rPr>
              <w:t>16</w:t>
            </w:r>
            <w:r w:rsidR="002F7885">
              <w:rPr>
                <w:noProof/>
                <w:webHidden/>
              </w:rPr>
              <w:fldChar w:fldCharType="end"/>
            </w:r>
          </w:hyperlink>
        </w:p>
        <w:p w14:paraId="1D1228DD" w14:textId="2218287D" w:rsidR="002F7885" w:rsidRDefault="009C28EA">
          <w:pPr>
            <w:pStyle w:val="TOC2"/>
            <w:rPr>
              <w:rFonts w:asciiTheme="minorHAnsi" w:eastAsiaTheme="minorEastAsia" w:hAnsiTheme="minorHAnsi" w:cstheme="minorBidi"/>
              <w:noProof/>
              <w:lang w:eastAsia="en-AU"/>
            </w:rPr>
          </w:pPr>
          <w:hyperlink w:anchor="_Toc63342794" w:history="1">
            <w:r w:rsidR="002F7885" w:rsidRPr="00DB790B">
              <w:rPr>
                <w:rStyle w:val="Hyperlink"/>
                <w:noProof/>
                <w:lang w:eastAsia="en-AU"/>
              </w:rPr>
              <w:t>4.2. Monitoring</w:t>
            </w:r>
            <w:r w:rsidR="002F7885">
              <w:rPr>
                <w:noProof/>
                <w:webHidden/>
              </w:rPr>
              <w:tab/>
            </w:r>
            <w:r w:rsidR="002F7885">
              <w:rPr>
                <w:noProof/>
                <w:webHidden/>
              </w:rPr>
              <w:fldChar w:fldCharType="begin"/>
            </w:r>
            <w:r w:rsidR="002F7885">
              <w:rPr>
                <w:noProof/>
                <w:webHidden/>
              </w:rPr>
              <w:instrText xml:space="preserve"> PAGEREF _Toc63342794 \h </w:instrText>
            </w:r>
            <w:r w:rsidR="002F7885">
              <w:rPr>
                <w:noProof/>
                <w:webHidden/>
              </w:rPr>
            </w:r>
            <w:r w:rsidR="002F7885">
              <w:rPr>
                <w:noProof/>
                <w:webHidden/>
              </w:rPr>
              <w:fldChar w:fldCharType="separate"/>
            </w:r>
            <w:r w:rsidR="00A877AB">
              <w:rPr>
                <w:noProof/>
                <w:webHidden/>
              </w:rPr>
              <w:t>16</w:t>
            </w:r>
            <w:r w:rsidR="002F7885">
              <w:rPr>
                <w:noProof/>
                <w:webHidden/>
              </w:rPr>
              <w:fldChar w:fldCharType="end"/>
            </w:r>
          </w:hyperlink>
        </w:p>
        <w:p w14:paraId="5CB664B3" w14:textId="139400AF" w:rsidR="002F7885" w:rsidRDefault="009C28EA">
          <w:pPr>
            <w:pStyle w:val="TOC2"/>
            <w:rPr>
              <w:rFonts w:asciiTheme="minorHAnsi" w:eastAsiaTheme="minorEastAsia" w:hAnsiTheme="minorHAnsi" w:cstheme="minorBidi"/>
              <w:noProof/>
              <w:lang w:eastAsia="en-AU"/>
            </w:rPr>
          </w:pPr>
          <w:hyperlink w:anchor="_Toc63342795" w:history="1">
            <w:r w:rsidR="002F7885" w:rsidRPr="00DB790B">
              <w:rPr>
                <w:rStyle w:val="Hyperlink"/>
                <w:noProof/>
                <w:lang w:eastAsia="en-AU"/>
              </w:rPr>
              <w:t>4.3. Sectoral catch</w:t>
            </w:r>
            <w:r w:rsidR="002F7885">
              <w:rPr>
                <w:noProof/>
                <w:webHidden/>
              </w:rPr>
              <w:tab/>
            </w:r>
            <w:r w:rsidR="002F7885">
              <w:rPr>
                <w:noProof/>
                <w:webHidden/>
              </w:rPr>
              <w:fldChar w:fldCharType="begin"/>
            </w:r>
            <w:r w:rsidR="002F7885">
              <w:rPr>
                <w:noProof/>
                <w:webHidden/>
              </w:rPr>
              <w:instrText xml:space="preserve"> PAGEREF _Toc63342795 \h </w:instrText>
            </w:r>
            <w:r w:rsidR="002F7885">
              <w:rPr>
                <w:noProof/>
                <w:webHidden/>
              </w:rPr>
            </w:r>
            <w:r w:rsidR="002F7885">
              <w:rPr>
                <w:noProof/>
                <w:webHidden/>
              </w:rPr>
              <w:fldChar w:fldCharType="separate"/>
            </w:r>
            <w:r w:rsidR="00A877AB">
              <w:rPr>
                <w:noProof/>
                <w:webHidden/>
              </w:rPr>
              <w:t>17</w:t>
            </w:r>
            <w:r w:rsidR="002F7885">
              <w:rPr>
                <w:noProof/>
                <w:webHidden/>
              </w:rPr>
              <w:fldChar w:fldCharType="end"/>
            </w:r>
          </w:hyperlink>
        </w:p>
        <w:p w14:paraId="5C420CA1" w14:textId="6E76E6D7" w:rsidR="002F7885" w:rsidRDefault="009C28EA">
          <w:pPr>
            <w:pStyle w:val="TOC3"/>
            <w:tabs>
              <w:tab w:val="right" w:leader="dot" w:pos="10308"/>
            </w:tabs>
            <w:rPr>
              <w:rFonts w:asciiTheme="minorHAnsi" w:eastAsiaTheme="minorEastAsia" w:hAnsiTheme="minorHAnsi" w:cstheme="minorBidi"/>
              <w:noProof/>
              <w:lang w:eastAsia="en-AU"/>
            </w:rPr>
          </w:pPr>
          <w:hyperlink w:anchor="_Toc63342796" w:history="1">
            <w:r w:rsidR="002F7885" w:rsidRPr="00DB790B">
              <w:rPr>
                <w:rStyle w:val="Hyperlink"/>
                <w:noProof/>
                <w:lang w:eastAsia="en-AU"/>
              </w:rPr>
              <w:t>4.3.1. Commercial</w:t>
            </w:r>
            <w:r w:rsidR="002F7885">
              <w:rPr>
                <w:noProof/>
                <w:webHidden/>
              </w:rPr>
              <w:tab/>
            </w:r>
            <w:r w:rsidR="002F7885">
              <w:rPr>
                <w:noProof/>
                <w:webHidden/>
              </w:rPr>
              <w:fldChar w:fldCharType="begin"/>
            </w:r>
            <w:r w:rsidR="002F7885">
              <w:rPr>
                <w:noProof/>
                <w:webHidden/>
              </w:rPr>
              <w:instrText xml:space="preserve"> PAGEREF _Toc63342796 \h </w:instrText>
            </w:r>
            <w:r w:rsidR="002F7885">
              <w:rPr>
                <w:noProof/>
                <w:webHidden/>
              </w:rPr>
            </w:r>
            <w:r w:rsidR="002F7885">
              <w:rPr>
                <w:noProof/>
                <w:webHidden/>
              </w:rPr>
              <w:fldChar w:fldCharType="separate"/>
            </w:r>
            <w:r w:rsidR="00A877AB">
              <w:rPr>
                <w:noProof/>
                <w:webHidden/>
              </w:rPr>
              <w:t>17</w:t>
            </w:r>
            <w:r w:rsidR="002F7885">
              <w:rPr>
                <w:noProof/>
                <w:webHidden/>
              </w:rPr>
              <w:fldChar w:fldCharType="end"/>
            </w:r>
          </w:hyperlink>
        </w:p>
        <w:p w14:paraId="6CEB6204" w14:textId="176B478E" w:rsidR="002F7885" w:rsidRDefault="009C28EA">
          <w:pPr>
            <w:pStyle w:val="TOC3"/>
            <w:tabs>
              <w:tab w:val="right" w:leader="dot" w:pos="10308"/>
            </w:tabs>
            <w:rPr>
              <w:rFonts w:asciiTheme="minorHAnsi" w:eastAsiaTheme="minorEastAsia" w:hAnsiTheme="minorHAnsi" w:cstheme="minorBidi"/>
              <w:noProof/>
              <w:lang w:eastAsia="en-AU"/>
            </w:rPr>
          </w:pPr>
          <w:hyperlink w:anchor="_Toc63342797" w:history="1">
            <w:r w:rsidR="002F7885" w:rsidRPr="00DB790B">
              <w:rPr>
                <w:rStyle w:val="Hyperlink"/>
                <w:noProof/>
                <w:lang w:eastAsia="en-AU"/>
              </w:rPr>
              <w:t>4.3.2. Fishing Tour Operator</w:t>
            </w:r>
            <w:r w:rsidR="002F7885">
              <w:rPr>
                <w:noProof/>
                <w:webHidden/>
              </w:rPr>
              <w:tab/>
            </w:r>
            <w:r w:rsidR="002F7885">
              <w:rPr>
                <w:noProof/>
                <w:webHidden/>
              </w:rPr>
              <w:fldChar w:fldCharType="begin"/>
            </w:r>
            <w:r w:rsidR="002F7885">
              <w:rPr>
                <w:noProof/>
                <w:webHidden/>
              </w:rPr>
              <w:instrText xml:space="preserve"> PAGEREF _Toc63342797 \h </w:instrText>
            </w:r>
            <w:r w:rsidR="002F7885">
              <w:rPr>
                <w:noProof/>
                <w:webHidden/>
              </w:rPr>
            </w:r>
            <w:r w:rsidR="002F7885">
              <w:rPr>
                <w:noProof/>
                <w:webHidden/>
              </w:rPr>
              <w:fldChar w:fldCharType="separate"/>
            </w:r>
            <w:r w:rsidR="00A877AB">
              <w:rPr>
                <w:noProof/>
                <w:webHidden/>
              </w:rPr>
              <w:t>17</w:t>
            </w:r>
            <w:r w:rsidR="002F7885">
              <w:rPr>
                <w:noProof/>
                <w:webHidden/>
              </w:rPr>
              <w:fldChar w:fldCharType="end"/>
            </w:r>
          </w:hyperlink>
        </w:p>
        <w:p w14:paraId="1D1C1204" w14:textId="0A2EED54" w:rsidR="002F7885" w:rsidRDefault="009C28EA">
          <w:pPr>
            <w:pStyle w:val="TOC3"/>
            <w:tabs>
              <w:tab w:val="right" w:leader="dot" w:pos="10308"/>
            </w:tabs>
            <w:rPr>
              <w:rFonts w:asciiTheme="minorHAnsi" w:eastAsiaTheme="minorEastAsia" w:hAnsiTheme="minorHAnsi" w:cstheme="minorBidi"/>
              <w:noProof/>
              <w:lang w:eastAsia="en-AU"/>
            </w:rPr>
          </w:pPr>
          <w:hyperlink w:anchor="_Toc63342798" w:history="1">
            <w:r w:rsidR="002F7885" w:rsidRPr="00DB790B">
              <w:rPr>
                <w:rStyle w:val="Hyperlink"/>
                <w:noProof/>
                <w:lang w:eastAsia="en-AU"/>
              </w:rPr>
              <w:t>4.3.3.</w:t>
            </w:r>
            <w:r w:rsidR="002F7885" w:rsidRPr="00DB790B">
              <w:rPr>
                <w:rStyle w:val="Hyperlink"/>
                <w:noProof/>
              </w:rPr>
              <w:t xml:space="preserve"> Recreationa</w:t>
            </w:r>
            <w:r w:rsidR="002F7885" w:rsidRPr="00DB790B">
              <w:rPr>
                <w:rStyle w:val="Hyperlink"/>
                <w:noProof/>
                <w:lang w:eastAsia="en-AU"/>
              </w:rPr>
              <w:t>l</w:t>
            </w:r>
            <w:r w:rsidR="002F7885">
              <w:rPr>
                <w:noProof/>
                <w:webHidden/>
              </w:rPr>
              <w:tab/>
            </w:r>
            <w:r w:rsidR="002F7885">
              <w:rPr>
                <w:noProof/>
                <w:webHidden/>
              </w:rPr>
              <w:fldChar w:fldCharType="begin"/>
            </w:r>
            <w:r w:rsidR="002F7885">
              <w:rPr>
                <w:noProof/>
                <w:webHidden/>
              </w:rPr>
              <w:instrText xml:space="preserve"> PAGEREF _Toc63342798 \h </w:instrText>
            </w:r>
            <w:r w:rsidR="002F7885">
              <w:rPr>
                <w:noProof/>
                <w:webHidden/>
              </w:rPr>
            </w:r>
            <w:r w:rsidR="002F7885">
              <w:rPr>
                <w:noProof/>
                <w:webHidden/>
              </w:rPr>
              <w:fldChar w:fldCharType="separate"/>
            </w:r>
            <w:r w:rsidR="00A877AB">
              <w:rPr>
                <w:noProof/>
                <w:webHidden/>
              </w:rPr>
              <w:t>18</w:t>
            </w:r>
            <w:r w:rsidR="002F7885">
              <w:rPr>
                <w:noProof/>
                <w:webHidden/>
              </w:rPr>
              <w:fldChar w:fldCharType="end"/>
            </w:r>
          </w:hyperlink>
        </w:p>
        <w:p w14:paraId="58EBDFEB" w14:textId="37DC9CA1" w:rsidR="002F7885" w:rsidRDefault="009C28EA">
          <w:pPr>
            <w:pStyle w:val="TOC3"/>
            <w:tabs>
              <w:tab w:val="right" w:leader="dot" w:pos="10308"/>
            </w:tabs>
            <w:rPr>
              <w:rFonts w:asciiTheme="minorHAnsi" w:eastAsiaTheme="minorEastAsia" w:hAnsiTheme="minorHAnsi" w:cstheme="minorBidi"/>
              <w:noProof/>
              <w:lang w:eastAsia="en-AU"/>
            </w:rPr>
          </w:pPr>
          <w:hyperlink w:anchor="_Toc63342799" w:history="1">
            <w:r w:rsidR="002F7885" w:rsidRPr="00DB790B">
              <w:rPr>
                <w:rStyle w:val="Hyperlink"/>
                <w:noProof/>
                <w:lang w:eastAsia="en-AU"/>
              </w:rPr>
              <w:t>4.3.4. Aboriginal</w:t>
            </w:r>
            <w:r w:rsidR="002F7885">
              <w:rPr>
                <w:noProof/>
                <w:webHidden/>
              </w:rPr>
              <w:tab/>
            </w:r>
            <w:r w:rsidR="002F7885">
              <w:rPr>
                <w:noProof/>
                <w:webHidden/>
              </w:rPr>
              <w:fldChar w:fldCharType="begin"/>
            </w:r>
            <w:r w:rsidR="002F7885">
              <w:rPr>
                <w:noProof/>
                <w:webHidden/>
              </w:rPr>
              <w:instrText xml:space="preserve"> PAGEREF _Toc63342799 \h </w:instrText>
            </w:r>
            <w:r w:rsidR="002F7885">
              <w:rPr>
                <w:noProof/>
                <w:webHidden/>
              </w:rPr>
            </w:r>
            <w:r w:rsidR="002F7885">
              <w:rPr>
                <w:noProof/>
                <w:webHidden/>
              </w:rPr>
              <w:fldChar w:fldCharType="separate"/>
            </w:r>
            <w:r w:rsidR="00A877AB">
              <w:rPr>
                <w:noProof/>
                <w:webHidden/>
              </w:rPr>
              <w:t>18</w:t>
            </w:r>
            <w:r w:rsidR="002F7885">
              <w:rPr>
                <w:noProof/>
                <w:webHidden/>
              </w:rPr>
              <w:fldChar w:fldCharType="end"/>
            </w:r>
          </w:hyperlink>
        </w:p>
        <w:p w14:paraId="6BFA2A9C" w14:textId="0290E56A" w:rsidR="002F7885" w:rsidRDefault="009C28EA">
          <w:pPr>
            <w:pStyle w:val="TOC2"/>
            <w:rPr>
              <w:rFonts w:asciiTheme="minorHAnsi" w:eastAsiaTheme="minorEastAsia" w:hAnsiTheme="minorHAnsi" w:cstheme="minorBidi"/>
              <w:noProof/>
              <w:lang w:eastAsia="en-AU"/>
            </w:rPr>
          </w:pPr>
          <w:hyperlink w:anchor="_Toc63342800" w:history="1">
            <w:r w:rsidR="002F7885" w:rsidRPr="00DB790B">
              <w:rPr>
                <w:rStyle w:val="Hyperlink"/>
                <w:noProof/>
                <w:lang w:eastAsia="en-AU"/>
              </w:rPr>
              <w:t>4.4. Environment</w:t>
            </w:r>
            <w:r w:rsidR="002F7885">
              <w:rPr>
                <w:noProof/>
                <w:webHidden/>
              </w:rPr>
              <w:tab/>
            </w:r>
            <w:r w:rsidR="002F7885">
              <w:rPr>
                <w:noProof/>
                <w:webHidden/>
              </w:rPr>
              <w:fldChar w:fldCharType="begin"/>
            </w:r>
            <w:r w:rsidR="002F7885">
              <w:rPr>
                <w:noProof/>
                <w:webHidden/>
              </w:rPr>
              <w:instrText xml:space="preserve"> PAGEREF _Toc63342800 \h </w:instrText>
            </w:r>
            <w:r w:rsidR="002F7885">
              <w:rPr>
                <w:noProof/>
                <w:webHidden/>
              </w:rPr>
            </w:r>
            <w:r w:rsidR="002F7885">
              <w:rPr>
                <w:noProof/>
                <w:webHidden/>
              </w:rPr>
              <w:fldChar w:fldCharType="separate"/>
            </w:r>
            <w:r w:rsidR="00A877AB">
              <w:rPr>
                <w:noProof/>
                <w:webHidden/>
              </w:rPr>
              <w:t>19</w:t>
            </w:r>
            <w:r w:rsidR="002F7885">
              <w:rPr>
                <w:noProof/>
                <w:webHidden/>
              </w:rPr>
              <w:fldChar w:fldCharType="end"/>
            </w:r>
          </w:hyperlink>
        </w:p>
        <w:p w14:paraId="7741A69E" w14:textId="17C6D5A6" w:rsidR="002F7885" w:rsidRDefault="009C28EA">
          <w:pPr>
            <w:pStyle w:val="TOC3"/>
            <w:tabs>
              <w:tab w:val="right" w:leader="dot" w:pos="10308"/>
            </w:tabs>
            <w:rPr>
              <w:rFonts w:asciiTheme="minorHAnsi" w:eastAsiaTheme="minorEastAsia" w:hAnsiTheme="minorHAnsi" w:cstheme="minorBidi"/>
              <w:noProof/>
              <w:lang w:eastAsia="en-AU"/>
            </w:rPr>
          </w:pPr>
          <w:hyperlink w:anchor="_Toc63342801" w:history="1">
            <w:r w:rsidR="002F7885" w:rsidRPr="00DB790B">
              <w:rPr>
                <w:rStyle w:val="Hyperlink"/>
                <w:noProof/>
                <w:lang w:eastAsia="en-AU"/>
              </w:rPr>
              <w:t>4.4.1. Climate</w:t>
            </w:r>
            <w:r w:rsidR="002F7885">
              <w:rPr>
                <w:noProof/>
                <w:webHidden/>
              </w:rPr>
              <w:tab/>
            </w:r>
            <w:r w:rsidR="002F7885">
              <w:rPr>
                <w:noProof/>
                <w:webHidden/>
              </w:rPr>
              <w:fldChar w:fldCharType="begin"/>
            </w:r>
            <w:r w:rsidR="002F7885">
              <w:rPr>
                <w:noProof/>
                <w:webHidden/>
              </w:rPr>
              <w:instrText xml:space="preserve"> PAGEREF _Toc63342801 \h </w:instrText>
            </w:r>
            <w:r w:rsidR="002F7885">
              <w:rPr>
                <w:noProof/>
                <w:webHidden/>
              </w:rPr>
            </w:r>
            <w:r w:rsidR="002F7885">
              <w:rPr>
                <w:noProof/>
                <w:webHidden/>
              </w:rPr>
              <w:fldChar w:fldCharType="separate"/>
            </w:r>
            <w:r w:rsidR="00A877AB">
              <w:rPr>
                <w:noProof/>
                <w:webHidden/>
              </w:rPr>
              <w:t>19</w:t>
            </w:r>
            <w:r w:rsidR="002F7885">
              <w:rPr>
                <w:noProof/>
                <w:webHidden/>
              </w:rPr>
              <w:fldChar w:fldCharType="end"/>
            </w:r>
          </w:hyperlink>
        </w:p>
        <w:p w14:paraId="2CA1F6A8" w14:textId="2606BFB6" w:rsidR="002F7885" w:rsidRDefault="009C28EA">
          <w:pPr>
            <w:pStyle w:val="TOC3"/>
            <w:tabs>
              <w:tab w:val="right" w:leader="dot" w:pos="10308"/>
            </w:tabs>
            <w:rPr>
              <w:rFonts w:asciiTheme="minorHAnsi" w:eastAsiaTheme="minorEastAsia" w:hAnsiTheme="minorHAnsi" w:cstheme="minorBidi"/>
              <w:noProof/>
              <w:lang w:eastAsia="en-AU"/>
            </w:rPr>
          </w:pPr>
          <w:hyperlink w:anchor="_Toc63342802" w:history="1">
            <w:r w:rsidR="002F7885" w:rsidRPr="00DB790B">
              <w:rPr>
                <w:rStyle w:val="Hyperlink"/>
                <w:noProof/>
                <w:lang w:eastAsia="en-AU"/>
              </w:rPr>
              <w:t>4.4.2. Tides</w:t>
            </w:r>
            <w:r w:rsidR="002F7885">
              <w:rPr>
                <w:noProof/>
                <w:webHidden/>
              </w:rPr>
              <w:tab/>
            </w:r>
            <w:r w:rsidR="002F7885">
              <w:rPr>
                <w:noProof/>
                <w:webHidden/>
              </w:rPr>
              <w:fldChar w:fldCharType="begin"/>
            </w:r>
            <w:r w:rsidR="002F7885">
              <w:rPr>
                <w:noProof/>
                <w:webHidden/>
              </w:rPr>
              <w:instrText xml:space="preserve"> PAGEREF _Toc63342802 \h </w:instrText>
            </w:r>
            <w:r w:rsidR="002F7885">
              <w:rPr>
                <w:noProof/>
                <w:webHidden/>
              </w:rPr>
            </w:r>
            <w:r w:rsidR="002F7885">
              <w:rPr>
                <w:noProof/>
                <w:webHidden/>
              </w:rPr>
              <w:fldChar w:fldCharType="separate"/>
            </w:r>
            <w:r w:rsidR="00A877AB">
              <w:rPr>
                <w:noProof/>
                <w:webHidden/>
              </w:rPr>
              <w:t>19</w:t>
            </w:r>
            <w:r w:rsidR="002F7885">
              <w:rPr>
                <w:noProof/>
                <w:webHidden/>
              </w:rPr>
              <w:fldChar w:fldCharType="end"/>
            </w:r>
          </w:hyperlink>
        </w:p>
        <w:p w14:paraId="5C805D3A" w14:textId="5BF20D4E" w:rsidR="002F7885" w:rsidRDefault="009C28EA">
          <w:pPr>
            <w:pStyle w:val="TOC3"/>
            <w:tabs>
              <w:tab w:val="right" w:leader="dot" w:pos="10308"/>
            </w:tabs>
            <w:rPr>
              <w:rFonts w:asciiTheme="minorHAnsi" w:eastAsiaTheme="minorEastAsia" w:hAnsiTheme="minorHAnsi" w:cstheme="minorBidi"/>
              <w:noProof/>
              <w:lang w:eastAsia="en-AU"/>
            </w:rPr>
          </w:pPr>
          <w:hyperlink w:anchor="_Toc63342803" w:history="1">
            <w:r w:rsidR="002F7885" w:rsidRPr="00DB790B">
              <w:rPr>
                <w:rStyle w:val="Hyperlink"/>
                <w:noProof/>
                <w:lang w:eastAsia="en-AU"/>
              </w:rPr>
              <w:t>4.4.3. Physical environment</w:t>
            </w:r>
            <w:r w:rsidR="002F7885">
              <w:rPr>
                <w:noProof/>
                <w:webHidden/>
              </w:rPr>
              <w:tab/>
            </w:r>
            <w:r w:rsidR="002F7885">
              <w:rPr>
                <w:noProof/>
                <w:webHidden/>
              </w:rPr>
              <w:fldChar w:fldCharType="begin"/>
            </w:r>
            <w:r w:rsidR="002F7885">
              <w:rPr>
                <w:noProof/>
                <w:webHidden/>
              </w:rPr>
              <w:instrText xml:space="preserve"> PAGEREF _Toc63342803 \h </w:instrText>
            </w:r>
            <w:r w:rsidR="002F7885">
              <w:rPr>
                <w:noProof/>
                <w:webHidden/>
              </w:rPr>
            </w:r>
            <w:r w:rsidR="002F7885">
              <w:rPr>
                <w:noProof/>
                <w:webHidden/>
              </w:rPr>
              <w:fldChar w:fldCharType="separate"/>
            </w:r>
            <w:r w:rsidR="00A877AB">
              <w:rPr>
                <w:noProof/>
                <w:webHidden/>
              </w:rPr>
              <w:t>19</w:t>
            </w:r>
            <w:r w:rsidR="002F7885">
              <w:rPr>
                <w:noProof/>
                <w:webHidden/>
              </w:rPr>
              <w:fldChar w:fldCharType="end"/>
            </w:r>
          </w:hyperlink>
        </w:p>
        <w:p w14:paraId="43855DE0" w14:textId="789A3F95" w:rsidR="002F7885" w:rsidRDefault="009C28EA">
          <w:pPr>
            <w:pStyle w:val="TOC1"/>
            <w:rPr>
              <w:rFonts w:asciiTheme="minorHAnsi" w:eastAsiaTheme="minorEastAsia" w:hAnsiTheme="minorHAnsi" w:cstheme="minorBidi"/>
              <w:b w:val="0"/>
              <w:noProof/>
              <w:lang w:eastAsia="en-AU"/>
            </w:rPr>
          </w:pPr>
          <w:hyperlink w:anchor="_Toc63342804" w:history="1">
            <w:r w:rsidR="002F7885" w:rsidRPr="00DB790B">
              <w:rPr>
                <w:rStyle w:val="Hyperlink"/>
                <w:noProof/>
                <w:lang w:eastAsia="en-AU"/>
              </w:rPr>
              <w:t>5. Methodology</w:t>
            </w:r>
            <w:r w:rsidR="002F7885">
              <w:rPr>
                <w:noProof/>
                <w:webHidden/>
              </w:rPr>
              <w:tab/>
            </w:r>
            <w:r w:rsidR="002F7885">
              <w:rPr>
                <w:noProof/>
                <w:webHidden/>
              </w:rPr>
              <w:fldChar w:fldCharType="begin"/>
            </w:r>
            <w:r w:rsidR="002F7885">
              <w:rPr>
                <w:noProof/>
                <w:webHidden/>
              </w:rPr>
              <w:instrText xml:space="preserve"> PAGEREF _Toc63342804 \h </w:instrText>
            </w:r>
            <w:r w:rsidR="002F7885">
              <w:rPr>
                <w:noProof/>
                <w:webHidden/>
              </w:rPr>
            </w:r>
            <w:r w:rsidR="002F7885">
              <w:rPr>
                <w:noProof/>
                <w:webHidden/>
              </w:rPr>
              <w:fldChar w:fldCharType="separate"/>
            </w:r>
            <w:r w:rsidR="00A877AB">
              <w:rPr>
                <w:noProof/>
                <w:webHidden/>
              </w:rPr>
              <w:t>20</w:t>
            </w:r>
            <w:r w:rsidR="002F7885">
              <w:rPr>
                <w:noProof/>
                <w:webHidden/>
              </w:rPr>
              <w:fldChar w:fldCharType="end"/>
            </w:r>
          </w:hyperlink>
        </w:p>
        <w:p w14:paraId="6E6F321D" w14:textId="15F132DF" w:rsidR="002F7885" w:rsidRDefault="009C28EA">
          <w:pPr>
            <w:pStyle w:val="TOC2"/>
            <w:rPr>
              <w:rFonts w:asciiTheme="minorHAnsi" w:eastAsiaTheme="minorEastAsia" w:hAnsiTheme="minorHAnsi" w:cstheme="minorBidi"/>
              <w:noProof/>
              <w:lang w:eastAsia="en-AU"/>
            </w:rPr>
          </w:pPr>
          <w:hyperlink w:anchor="_Toc63342805" w:history="1">
            <w:r w:rsidR="002F7885" w:rsidRPr="00DB790B">
              <w:rPr>
                <w:rStyle w:val="Hyperlink"/>
                <w:noProof/>
                <w:lang w:eastAsia="en-AU"/>
              </w:rPr>
              <w:t>5.1. Ecological Risk Assessment methodology</w:t>
            </w:r>
            <w:r w:rsidR="002F7885">
              <w:rPr>
                <w:noProof/>
                <w:webHidden/>
              </w:rPr>
              <w:tab/>
            </w:r>
            <w:r w:rsidR="002F7885">
              <w:rPr>
                <w:noProof/>
                <w:webHidden/>
              </w:rPr>
              <w:fldChar w:fldCharType="begin"/>
            </w:r>
            <w:r w:rsidR="002F7885">
              <w:rPr>
                <w:noProof/>
                <w:webHidden/>
              </w:rPr>
              <w:instrText xml:space="preserve"> PAGEREF _Toc63342805 \h </w:instrText>
            </w:r>
            <w:r w:rsidR="002F7885">
              <w:rPr>
                <w:noProof/>
                <w:webHidden/>
              </w:rPr>
            </w:r>
            <w:r w:rsidR="002F7885">
              <w:rPr>
                <w:noProof/>
                <w:webHidden/>
              </w:rPr>
              <w:fldChar w:fldCharType="separate"/>
            </w:r>
            <w:r w:rsidR="00A877AB">
              <w:rPr>
                <w:noProof/>
                <w:webHidden/>
              </w:rPr>
              <w:t>20</w:t>
            </w:r>
            <w:r w:rsidR="002F7885">
              <w:rPr>
                <w:noProof/>
                <w:webHidden/>
              </w:rPr>
              <w:fldChar w:fldCharType="end"/>
            </w:r>
          </w:hyperlink>
        </w:p>
        <w:p w14:paraId="3AE27746" w14:textId="56BF3B4F" w:rsidR="002F7885" w:rsidRDefault="009C28EA">
          <w:pPr>
            <w:pStyle w:val="TOC2"/>
            <w:rPr>
              <w:rFonts w:asciiTheme="minorHAnsi" w:eastAsiaTheme="minorEastAsia" w:hAnsiTheme="minorHAnsi" w:cstheme="minorBidi"/>
              <w:noProof/>
              <w:lang w:eastAsia="en-AU"/>
            </w:rPr>
          </w:pPr>
          <w:hyperlink w:anchor="_Toc63342806" w:history="1">
            <w:r w:rsidR="002F7885" w:rsidRPr="00DB790B">
              <w:rPr>
                <w:rStyle w:val="Hyperlink"/>
                <w:noProof/>
                <w:lang w:eastAsia="en-AU"/>
              </w:rPr>
              <w:t>5.2. Scope</w:t>
            </w:r>
            <w:r w:rsidR="002F7885">
              <w:rPr>
                <w:noProof/>
                <w:webHidden/>
              </w:rPr>
              <w:tab/>
            </w:r>
            <w:r w:rsidR="002F7885">
              <w:rPr>
                <w:noProof/>
                <w:webHidden/>
              </w:rPr>
              <w:fldChar w:fldCharType="begin"/>
            </w:r>
            <w:r w:rsidR="002F7885">
              <w:rPr>
                <w:noProof/>
                <w:webHidden/>
              </w:rPr>
              <w:instrText xml:space="preserve"> PAGEREF _Toc63342806 \h </w:instrText>
            </w:r>
            <w:r w:rsidR="002F7885">
              <w:rPr>
                <w:noProof/>
                <w:webHidden/>
              </w:rPr>
            </w:r>
            <w:r w:rsidR="002F7885">
              <w:rPr>
                <w:noProof/>
                <w:webHidden/>
              </w:rPr>
              <w:fldChar w:fldCharType="separate"/>
            </w:r>
            <w:r w:rsidR="00A877AB">
              <w:rPr>
                <w:noProof/>
                <w:webHidden/>
              </w:rPr>
              <w:t>20</w:t>
            </w:r>
            <w:r w:rsidR="002F7885">
              <w:rPr>
                <w:noProof/>
                <w:webHidden/>
              </w:rPr>
              <w:fldChar w:fldCharType="end"/>
            </w:r>
          </w:hyperlink>
        </w:p>
        <w:p w14:paraId="1D069245" w14:textId="4B235779" w:rsidR="002F7885" w:rsidRDefault="009C28EA">
          <w:pPr>
            <w:pStyle w:val="TOC2"/>
            <w:rPr>
              <w:rFonts w:asciiTheme="minorHAnsi" w:eastAsiaTheme="minorEastAsia" w:hAnsiTheme="minorHAnsi" w:cstheme="minorBidi"/>
              <w:noProof/>
              <w:lang w:eastAsia="en-AU"/>
            </w:rPr>
          </w:pPr>
          <w:hyperlink w:anchor="_Toc63342807" w:history="1">
            <w:r w:rsidR="002F7885" w:rsidRPr="00DB790B">
              <w:rPr>
                <w:rStyle w:val="Hyperlink"/>
                <w:noProof/>
                <w:lang w:eastAsia="en-AU"/>
              </w:rPr>
              <w:t>5.3. Issue identification (component trees)</w:t>
            </w:r>
            <w:r w:rsidR="002F7885">
              <w:rPr>
                <w:noProof/>
                <w:webHidden/>
              </w:rPr>
              <w:tab/>
            </w:r>
            <w:r w:rsidR="002F7885">
              <w:rPr>
                <w:noProof/>
                <w:webHidden/>
              </w:rPr>
              <w:fldChar w:fldCharType="begin"/>
            </w:r>
            <w:r w:rsidR="002F7885">
              <w:rPr>
                <w:noProof/>
                <w:webHidden/>
              </w:rPr>
              <w:instrText xml:space="preserve"> PAGEREF _Toc63342807 \h </w:instrText>
            </w:r>
            <w:r w:rsidR="002F7885">
              <w:rPr>
                <w:noProof/>
                <w:webHidden/>
              </w:rPr>
            </w:r>
            <w:r w:rsidR="002F7885">
              <w:rPr>
                <w:noProof/>
                <w:webHidden/>
              </w:rPr>
              <w:fldChar w:fldCharType="separate"/>
            </w:r>
            <w:r w:rsidR="00A877AB">
              <w:rPr>
                <w:noProof/>
                <w:webHidden/>
              </w:rPr>
              <w:t>20</w:t>
            </w:r>
            <w:r w:rsidR="002F7885">
              <w:rPr>
                <w:noProof/>
                <w:webHidden/>
              </w:rPr>
              <w:fldChar w:fldCharType="end"/>
            </w:r>
          </w:hyperlink>
        </w:p>
        <w:p w14:paraId="202632BE" w14:textId="4DBB114E" w:rsidR="002F7885" w:rsidRDefault="009C28EA">
          <w:pPr>
            <w:pStyle w:val="TOC2"/>
            <w:rPr>
              <w:rFonts w:asciiTheme="minorHAnsi" w:eastAsiaTheme="minorEastAsia" w:hAnsiTheme="minorHAnsi" w:cstheme="minorBidi"/>
              <w:noProof/>
              <w:lang w:eastAsia="en-AU"/>
            </w:rPr>
          </w:pPr>
          <w:hyperlink w:anchor="_Toc63342808" w:history="1">
            <w:r w:rsidR="002F7885" w:rsidRPr="00DB790B">
              <w:rPr>
                <w:rStyle w:val="Hyperlink"/>
                <w:noProof/>
                <w:lang w:eastAsia="en-AU"/>
              </w:rPr>
              <w:t>5.4. Risk assessment and prioritisation of issues</w:t>
            </w:r>
            <w:r w:rsidR="002F7885">
              <w:rPr>
                <w:noProof/>
                <w:webHidden/>
              </w:rPr>
              <w:tab/>
            </w:r>
            <w:r w:rsidR="002F7885">
              <w:rPr>
                <w:noProof/>
                <w:webHidden/>
              </w:rPr>
              <w:fldChar w:fldCharType="begin"/>
            </w:r>
            <w:r w:rsidR="002F7885">
              <w:rPr>
                <w:noProof/>
                <w:webHidden/>
              </w:rPr>
              <w:instrText xml:space="preserve"> PAGEREF _Toc63342808 \h </w:instrText>
            </w:r>
            <w:r w:rsidR="002F7885">
              <w:rPr>
                <w:noProof/>
                <w:webHidden/>
              </w:rPr>
            </w:r>
            <w:r w:rsidR="002F7885">
              <w:rPr>
                <w:noProof/>
                <w:webHidden/>
              </w:rPr>
              <w:fldChar w:fldCharType="separate"/>
            </w:r>
            <w:r w:rsidR="00A877AB">
              <w:rPr>
                <w:noProof/>
                <w:webHidden/>
              </w:rPr>
              <w:t>21</w:t>
            </w:r>
            <w:r w:rsidR="002F7885">
              <w:rPr>
                <w:noProof/>
                <w:webHidden/>
              </w:rPr>
              <w:fldChar w:fldCharType="end"/>
            </w:r>
          </w:hyperlink>
        </w:p>
        <w:p w14:paraId="7475560C" w14:textId="5767766A" w:rsidR="002F7885" w:rsidRDefault="009C28EA">
          <w:pPr>
            <w:pStyle w:val="TOC2"/>
            <w:rPr>
              <w:rFonts w:asciiTheme="minorHAnsi" w:eastAsiaTheme="minorEastAsia" w:hAnsiTheme="minorHAnsi" w:cstheme="minorBidi"/>
              <w:noProof/>
              <w:lang w:eastAsia="en-AU"/>
            </w:rPr>
          </w:pPr>
          <w:hyperlink w:anchor="_Toc63342809" w:history="1">
            <w:r w:rsidR="002F7885" w:rsidRPr="00DB790B">
              <w:rPr>
                <w:rStyle w:val="Hyperlink"/>
                <w:noProof/>
              </w:rPr>
              <w:t>5.5. Ecological risk assessment likelihood and consequence tables</w:t>
            </w:r>
            <w:r w:rsidR="002F7885">
              <w:rPr>
                <w:noProof/>
                <w:webHidden/>
              </w:rPr>
              <w:tab/>
            </w:r>
            <w:r w:rsidR="002F7885">
              <w:rPr>
                <w:noProof/>
                <w:webHidden/>
              </w:rPr>
              <w:fldChar w:fldCharType="begin"/>
            </w:r>
            <w:r w:rsidR="002F7885">
              <w:rPr>
                <w:noProof/>
                <w:webHidden/>
              </w:rPr>
              <w:instrText xml:space="preserve"> PAGEREF _Toc63342809 \h </w:instrText>
            </w:r>
            <w:r w:rsidR="002F7885">
              <w:rPr>
                <w:noProof/>
                <w:webHidden/>
              </w:rPr>
            </w:r>
            <w:r w:rsidR="002F7885">
              <w:rPr>
                <w:noProof/>
                <w:webHidden/>
              </w:rPr>
              <w:fldChar w:fldCharType="separate"/>
            </w:r>
            <w:r w:rsidR="00A877AB">
              <w:rPr>
                <w:noProof/>
                <w:webHidden/>
              </w:rPr>
              <w:t>22</w:t>
            </w:r>
            <w:r w:rsidR="002F7885">
              <w:rPr>
                <w:noProof/>
                <w:webHidden/>
              </w:rPr>
              <w:fldChar w:fldCharType="end"/>
            </w:r>
          </w:hyperlink>
        </w:p>
        <w:p w14:paraId="5472FEF2" w14:textId="4711B783" w:rsidR="002F7885" w:rsidRDefault="009C28EA">
          <w:pPr>
            <w:pStyle w:val="TOC2"/>
            <w:rPr>
              <w:rFonts w:asciiTheme="minorHAnsi" w:eastAsiaTheme="minorEastAsia" w:hAnsiTheme="minorHAnsi" w:cstheme="minorBidi"/>
              <w:noProof/>
              <w:lang w:eastAsia="en-AU"/>
            </w:rPr>
          </w:pPr>
          <w:hyperlink w:anchor="_Toc63342810" w:history="1">
            <w:r w:rsidR="002F7885" w:rsidRPr="00DB790B">
              <w:rPr>
                <w:rStyle w:val="Hyperlink"/>
                <w:noProof/>
                <w:lang w:eastAsia="en-AU"/>
              </w:rPr>
              <w:t>5.6. Ecological Sustainable Development reports for higher risk issues</w:t>
            </w:r>
            <w:r w:rsidR="002F7885">
              <w:rPr>
                <w:noProof/>
                <w:webHidden/>
              </w:rPr>
              <w:tab/>
            </w:r>
            <w:r w:rsidR="002F7885">
              <w:rPr>
                <w:noProof/>
                <w:webHidden/>
              </w:rPr>
              <w:fldChar w:fldCharType="begin"/>
            </w:r>
            <w:r w:rsidR="002F7885">
              <w:rPr>
                <w:noProof/>
                <w:webHidden/>
              </w:rPr>
              <w:instrText xml:space="preserve"> PAGEREF _Toc63342810 \h </w:instrText>
            </w:r>
            <w:r w:rsidR="002F7885">
              <w:rPr>
                <w:noProof/>
                <w:webHidden/>
              </w:rPr>
            </w:r>
            <w:r w:rsidR="002F7885">
              <w:rPr>
                <w:noProof/>
                <w:webHidden/>
              </w:rPr>
              <w:fldChar w:fldCharType="separate"/>
            </w:r>
            <w:r w:rsidR="00A877AB">
              <w:rPr>
                <w:noProof/>
                <w:webHidden/>
              </w:rPr>
              <w:t>22</w:t>
            </w:r>
            <w:r w:rsidR="002F7885">
              <w:rPr>
                <w:noProof/>
                <w:webHidden/>
              </w:rPr>
              <w:fldChar w:fldCharType="end"/>
            </w:r>
          </w:hyperlink>
        </w:p>
        <w:p w14:paraId="5AAB7C07" w14:textId="759EEEF1" w:rsidR="002F7885" w:rsidRDefault="009C28EA">
          <w:pPr>
            <w:pStyle w:val="TOC1"/>
            <w:rPr>
              <w:rFonts w:asciiTheme="minorHAnsi" w:eastAsiaTheme="minorEastAsia" w:hAnsiTheme="minorHAnsi" w:cstheme="minorBidi"/>
              <w:b w:val="0"/>
              <w:noProof/>
              <w:lang w:eastAsia="en-AU"/>
            </w:rPr>
          </w:pPr>
          <w:hyperlink w:anchor="_Toc63342811" w:history="1">
            <w:r w:rsidR="002F7885" w:rsidRPr="00DB790B">
              <w:rPr>
                <w:rStyle w:val="Hyperlink"/>
                <w:noProof/>
                <w:lang w:eastAsia="en-AU"/>
              </w:rPr>
              <w:t>6. Performance reports</w:t>
            </w:r>
            <w:r w:rsidR="002F7885">
              <w:rPr>
                <w:noProof/>
                <w:webHidden/>
              </w:rPr>
              <w:tab/>
            </w:r>
            <w:r w:rsidR="002F7885">
              <w:rPr>
                <w:noProof/>
                <w:webHidden/>
              </w:rPr>
              <w:fldChar w:fldCharType="begin"/>
            </w:r>
            <w:r w:rsidR="002F7885">
              <w:rPr>
                <w:noProof/>
                <w:webHidden/>
              </w:rPr>
              <w:instrText xml:space="preserve"> PAGEREF _Toc63342811 \h </w:instrText>
            </w:r>
            <w:r w:rsidR="002F7885">
              <w:rPr>
                <w:noProof/>
                <w:webHidden/>
              </w:rPr>
            </w:r>
            <w:r w:rsidR="002F7885">
              <w:rPr>
                <w:noProof/>
                <w:webHidden/>
              </w:rPr>
              <w:fldChar w:fldCharType="separate"/>
            </w:r>
            <w:r w:rsidR="00A877AB">
              <w:rPr>
                <w:noProof/>
                <w:webHidden/>
              </w:rPr>
              <w:t>23</w:t>
            </w:r>
            <w:r w:rsidR="002F7885">
              <w:rPr>
                <w:noProof/>
                <w:webHidden/>
              </w:rPr>
              <w:fldChar w:fldCharType="end"/>
            </w:r>
          </w:hyperlink>
        </w:p>
        <w:p w14:paraId="7FC20AE1" w14:textId="00A83DD3" w:rsidR="002F7885" w:rsidRDefault="009C28EA">
          <w:pPr>
            <w:pStyle w:val="TOC2"/>
            <w:rPr>
              <w:rFonts w:asciiTheme="minorHAnsi" w:eastAsiaTheme="minorEastAsia" w:hAnsiTheme="minorHAnsi" w:cstheme="minorBidi"/>
              <w:noProof/>
              <w:lang w:eastAsia="en-AU"/>
            </w:rPr>
          </w:pPr>
          <w:hyperlink w:anchor="_Toc63342812" w:history="1">
            <w:r w:rsidR="002F7885" w:rsidRPr="00DB790B">
              <w:rPr>
                <w:rStyle w:val="Hyperlink"/>
                <w:noProof/>
                <w:lang w:eastAsia="en-AU"/>
              </w:rPr>
              <w:t>6.1. Retained species</w:t>
            </w:r>
            <w:r w:rsidR="002F7885">
              <w:rPr>
                <w:noProof/>
                <w:webHidden/>
              </w:rPr>
              <w:tab/>
            </w:r>
            <w:r w:rsidR="002F7885">
              <w:rPr>
                <w:noProof/>
                <w:webHidden/>
              </w:rPr>
              <w:fldChar w:fldCharType="begin"/>
            </w:r>
            <w:r w:rsidR="002F7885">
              <w:rPr>
                <w:noProof/>
                <w:webHidden/>
              </w:rPr>
              <w:instrText xml:space="preserve"> PAGEREF _Toc63342812 \h </w:instrText>
            </w:r>
            <w:r w:rsidR="002F7885">
              <w:rPr>
                <w:noProof/>
                <w:webHidden/>
              </w:rPr>
            </w:r>
            <w:r w:rsidR="002F7885">
              <w:rPr>
                <w:noProof/>
                <w:webHidden/>
              </w:rPr>
              <w:fldChar w:fldCharType="separate"/>
            </w:r>
            <w:r w:rsidR="00A877AB">
              <w:rPr>
                <w:noProof/>
                <w:webHidden/>
              </w:rPr>
              <w:t>23</w:t>
            </w:r>
            <w:r w:rsidR="002F7885">
              <w:rPr>
                <w:noProof/>
                <w:webHidden/>
              </w:rPr>
              <w:fldChar w:fldCharType="end"/>
            </w:r>
          </w:hyperlink>
        </w:p>
        <w:p w14:paraId="522860FC" w14:textId="7FB59C64" w:rsidR="002F7885" w:rsidRDefault="009C28EA">
          <w:pPr>
            <w:pStyle w:val="TOC3"/>
            <w:tabs>
              <w:tab w:val="right" w:leader="dot" w:pos="10308"/>
            </w:tabs>
            <w:rPr>
              <w:rFonts w:asciiTheme="minorHAnsi" w:eastAsiaTheme="minorEastAsia" w:hAnsiTheme="minorHAnsi" w:cstheme="minorBidi"/>
              <w:noProof/>
              <w:lang w:eastAsia="en-AU"/>
            </w:rPr>
          </w:pPr>
          <w:hyperlink w:anchor="_Toc63342813" w:history="1">
            <w:r w:rsidR="002F7885" w:rsidRPr="00DB790B">
              <w:rPr>
                <w:rStyle w:val="Hyperlink"/>
                <w:noProof/>
                <w:lang w:eastAsia="en-AU"/>
              </w:rPr>
              <w:t>6.1.1. Grey Mackerel</w:t>
            </w:r>
            <w:r w:rsidR="002F7885">
              <w:rPr>
                <w:noProof/>
                <w:webHidden/>
              </w:rPr>
              <w:tab/>
            </w:r>
            <w:r w:rsidR="002F7885">
              <w:rPr>
                <w:noProof/>
                <w:webHidden/>
              </w:rPr>
              <w:fldChar w:fldCharType="begin"/>
            </w:r>
            <w:r w:rsidR="002F7885">
              <w:rPr>
                <w:noProof/>
                <w:webHidden/>
              </w:rPr>
              <w:instrText xml:space="preserve"> PAGEREF _Toc63342813 \h </w:instrText>
            </w:r>
            <w:r w:rsidR="002F7885">
              <w:rPr>
                <w:noProof/>
                <w:webHidden/>
              </w:rPr>
            </w:r>
            <w:r w:rsidR="002F7885">
              <w:rPr>
                <w:noProof/>
                <w:webHidden/>
              </w:rPr>
              <w:fldChar w:fldCharType="separate"/>
            </w:r>
            <w:r w:rsidR="00A877AB">
              <w:rPr>
                <w:noProof/>
                <w:webHidden/>
              </w:rPr>
              <w:t>24</w:t>
            </w:r>
            <w:r w:rsidR="002F7885">
              <w:rPr>
                <w:noProof/>
                <w:webHidden/>
              </w:rPr>
              <w:fldChar w:fldCharType="end"/>
            </w:r>
          </w:hyperlink>
        </w:p>
        <w:p w14:paraId="721D7823" w14:textId="32ADC2D4" w:rsidR="002F7885" w:rsidRDefault="009C28EA">
          <w:pPr>
            <w:pStyle w:val="TOC4"/>
            <w:tabs>
              <w:tab w:val="right" w:leader="dot" w:pos="10308"/>
            </w:tabs>
            <w:rPr>
              <w:rFonts w:asciiTheme="minorHAnsi" w:eastAsiaTheme="minorEastAsia" w:hAnsiTheme="minorHAnsi" w:cstheme="minorBidi"/>
              <w:noProof/>
              <w:lang w:eastAsia="en-AU"/>
            </w:rPr>
          </w:pPr>
          <w:hyperlink w:anchor="_Toc63342814" w:history="1">
            <w:r w:rsidR="002F7885" w:rsidRPr="00DB790B">
              <w:rPr>
                <w:rStyle w:val="Hyperlink"/>
                <w:noProof/>
                <w:lang w:eastAsia="en-AU"/>
              </w:rPr>
              <w:t>6.1.1.1. Objective:</w:t>
            </w:r>
            <w:r w:rsidR="002F7885">
              <w:rPr>
                <w:noProof/>
                <w:webHidden/>
              </w:rPr>
              <w:tab/>
            </w:r>
            <w:r w:rsidR="002F7885">
              <w:rPr>
                <w:noProof/>
                <w:webHidden/>
              </w:rPr>
              <w:fldChar w:fldCharType="begin"/>
            </w:r>
            <w:r w:rsidR="002F7885">
              <w:rPr>
                <w:noProof/>
                <w:webHidden/>
              </w:rPr>
              <w:instrText xml:space="preserve"> PAGEREF _Toc63342814 \h </w:instrText>
            </w:r>
            <w:r w:rsidR="002F7885">
              <w:rPr>
                <w:noProof/>
                <w:webHidden/>
              </w:rPr>
            </w:r>
            <w:r w:rsidR="002F7885">
              <w:rPr>
                <w:noProof/>
                <w:webHidden/>
              </w:rPr>
              <w:fldChar w:fldCharType="separate"/>
            </w:r>
            <w:r w:rsidR="00A877AB">
              <w:rPr>
                <w:noProof/>
                <w:webHidden/>
              </w:rPr>
              <w:t>24</w:t>
            </w:r>
            <w:r w:rsidR="002F7885">
              <w:rPr>
                <w:noProof/>
                <w:webHidden/>
              </w:rPr>
              <w:fldChar w:fldCharType="end"/>
            </w:r>
          </w:hyperlink>
        </w:p>
        <w:p w14:paraId="6F96D9B0" w14:textId="78A00B6F" w:rsidR="002F7885" w:rsidRDefault="009C28EA">
          <w:pPr>
            <w:pStyle w:val="TOC4"/>
            <w:tabs>
              <w:tab w:val="right" w:leader="dot" w:pos="10308"/>
            </w:tabs>
            <w:rPr>
              <w:rFonts w:asciiTheme="minorHAnsi" w:eastAsiaTheme="minorEastAsia" w:hAnsiTheme="minorHAnsi" w:cstheme="minorBidi"/>
              <w:noProof/>
              <w:lang w:eastAsia="en-AU"/>
            </w:rPr>
          </w:pPr>
          <w:hyperlink w:anchor="_Toc63342815" w:history="1">
            <w:r w:rsidR="002F7885" w:rsidRPr="00DB790B">
              <w:rPr>
                <w:rStyle w:val="Hyperlink"/>
                <w:noProof/>
                <w:lang w:eastAsia="en-AU"/>
              </w:rPr>
              <w:t>6.1.1.2. Risk rating</w:t>
            </w:r>
            <w:r w:rsidR="002F7885">
              <w:rPr>
                <w:noProof/>
                <w:webHidden/>
              </w:rPr>
              <w:tab/>
            </w:r>
            <w:r w:rsidR="002F7885">
              <w:rPr>
                <w:noProof/>
                <w:webHidden/>
              </w:rPr>
              <w:fldChar w:fldCharType="begin"/>
            </w:r>
            <w:r w:rsidR="002F7885">
              <w:rPr>
                <w:noProof/>
                <w:webHidden/>
              </w:rPr>
              <w:instrText xml:space="preserve"> PAGEREF _Toc63342815 \h </w:instrText>
            </w:r>
            <w:r w:rsidR="002F7885">
              <w:rPr>
                <w:noProof/>
                <w:webHidden/>
              </w:rPr>
            </w:r>
            <w:r w:rsidR="002F7885">
              <w:rPr>
                <w:noProof/>
                <w:webHidden/>
              </w:rPr>
              <w:fldChar w:fldCharType="separate"/>
            </w:r>
            <w:r w:rsidR="00A877AB">
              <w:rPr>
                <w:noProof/>
                <w:webHidden/>
              </w:rPr>
              <w:t>24</w:t>
            </w:r>
            <w:r w:rsidR="002F7885">
              <w:rPr>
                <w:noProof/>
                <w:webHidden/>
              </w:rPr>
              <w:fldChar w:fldCharType="end"/>
            </w:r>
          </w:hyperlink>
        </w:p>
        <w:p w14:paraId="092A2243" w14:textId="26BB7FBC" w:rsidR="002F7885" w:rsidRDefault="009C28EA">
          <w:pPr>
            <w:pStyle w:val="TOC4"/>
            <w:tabs>
              <w:tab w:val="right" w:leader="dot" w:pos="10308"/>
            </w:tabs>
            <w:rPr>
              <w:rFonts w:asciiTheme="minorHAnsi" w:eastAsiaTheme="minorEastAsia" w:hAnsiTheme="minorHAnsi" w:cstheme="minorBidi"/>
              <w:noProof/>
              <w:lang w:eastAsia="en-AU"/>
            </w:rPr>
          </w:pPr>
          <w:hyperlink w:anchor="_Toc63342816" w:history="1">
            <w:r w:rsidR="002F7885" w:rsidRPr="00DB790B">
              <w:rPr>
                <w:rStyle w:val="Hyperlink"/>
                <w:noProof/>
                <w:lang w:eastAsia="en-AU"/>
              </w:rPr>
              <w:t>6.1.1.3. Sources of risk</w:t>
            </w:r>
            <w:r w:rsidR="002F7885">
              <w:rPr>
                <w:noProof/>
                <w:webHidden/>
              </w:rPr>
              <w:tab/>
            </w:r>
            <w:r w:rsidR="002F7885">
              <w:rPr>
                <w:noProof/>
                <w:webHidden/>
              </w:rPr>
              <w:fldChar w:fldCharType="begin"/>
            </w:r>
            <w:r w:rsidR="002F7885">
              <w:rPr>
                <w:noProof/>
                <w:webHidden/>
              </w:rPr>
              <w:instrText xml:space="preserve"> PAGEREF _Toc63342816 \h </w:instrText>
            </w:r>
            <w:r w:rsidR="002F7885">
              <w:rPr>
                <w:noProof/>
                <w:webHidden/>
              </w:rPr>
            </w:r>
            <w:r w:rsidR="002F7885">
              <w:rPr>
                <w:noProof/>
                <w:webHidden/>
              </w:rPr>
              <w:fldChar w:fldCharType="separate"/>
            </w:r>
            <w:r w:rsidR="00A877AB">
              <w:rPr>
                <w:noProof/>
                <w:webHidden/>
              </w:rPr>
              <w:t>24</w:t>
            </w:r>
            <w:r w:rsidR="002F7885">
              <w:rPr>
                <w:noProof/>
                <w:webHidden/>
              </w:rPr>
              <w:fldChar w:fldCharType="end"/>
            </w:r>
          </w:hyperlink>
        </w:p>
        <w:p w14:paraId="3071186B" w14:textId="17F5201B" w:rsidR="002F7885" w:rsidRDefault="009C28EA">
          <w:pPr>
            <w:pStyle w:val="TOC4"/>
            <w:tabs>
              <w:tab w:val="right" w:leader="dot" w:pos="10308"/>
            </w:tabs>
            <w:rPr>
              <w:rFonts w:asciiTheme="minorHAnsi" w:eastAsiaTheme="minorEastAsia" w:hAnsiTheme="minorHAnsi" w:cstheme="minorBidi"/>
              <w:noProof/>
              <w:lang w:eastAsia="en-AU"/>
            </w:rPr>
          </w:pPr>
          <w:hyperlink w:anchor="_Toc63342817" w:history="1">
            <w:r w:rsidR="002F7885" w:rsidRPr="00DB790B">
              <w:rPr>
                <w:rStyle w:val="Hyperlink"/>
                <w:noProof/>
                <w:lang w:eastAsia="en-AU"/>
              </w:rPr>
              <w:t>6.1.1.4. Justification</w:t>
            </w:r>
            <w:r w:rsidR="002F7885">
              <w:rPr>
                <w:noProof/>
                <w:webHidden/>
              </w:rPr>
              <w:tab/>
            </w:r>
            <w:r w:rsidR="002F7885">
              <w:rPr>
                <w:noProof/>
                <w:webHidden/>
              </w:rPr>
              <w:fldChar w:fldCharType="begin"/>
            </w:r>
            <w:r w:rsidR="002F7885">
              <w:rPr>
                <w:noProof/>
                <w:webHidden/>
              </w:rPr>
              <w:instrText xml:space="preserve"> PAGEREF _Toc63342817 \h </w:instrText>
            </w:r>
            <w:r w:rsidR="002F7885">
              <w:rPr>
                <w:noProof/>
                <w:webHidden/>
              </w:rPr>
            </w:r>
            <w:r w:rsidR="002F7885">
              <w:rPr>
                <w:noProof/>
                <w:webHidden/>
              </w:rPr>
              <w:fldChar w:fldCharType="separate"/>
            </w:r>
            <w:r w:rsidR="00A877AB">
              <w:rPr>
                <w:noProof/>
                <w:webHidden/>
              </w:rPr>
              <w:t>24</w:t>
            </w:r>
            <w:r w:rsidR="002F7885">
              <w:rPr>
                <w:noProof/>
                <w:webHidden/>
              </w:rPr>
              <w:fldChar w:fldCharType="end"/>
            </w:r>
          </w:hyperlink>
        </w:p>
        <w:p w14:paraId="7DC27D8F" w14:textId="510D1850" w:rsidR="002F7885" w:rsidRDefault="009C28EA">
          <w:pPr>
            <w:pStyle w:val="TOC3"/>
            <w:tabs>
              <w:tab w:val="right" w:leader="dot" w:pos="10308"/>
            </w:tabs>
            <w:rPr>
              <w:rFonts w:asciiTheme="minorHAnsi" w:eastAsiaTheme="minorEastAsia" w:hAnsiTheme="minorHAnsi" w:cstheme="minorBidi"/>
              <w:noProof/>
              <w:lang w:eastAsia="en-AU"/>
            </w:rPr>
          </w:pPr>
          <w:hyperlink w:anchor="_Toc63342818" w:history="1">
            <w:r w:rsidR="002F7885" w:rsidRPr="00DB790B">
              <w:rPr>
                <w:rStyle w:val="Hyperlink"/>
                <w:noProof/>
                <w:lang w:eastAsia="en-AU"/>
              </w:rPr>
              <w:t>6.1.2. Blacktip Sharks</w:t>
            </w:r>
            <w:r w:rsidR="002F7885">
              <w:rPr>
                <w:noProof/>
                <w:webHidden/>
              </w:rPr>
              <w:tab/>
            </w:r>
            <w:r w:rsidR="002F7885">
              <w:rPr>
                <w:noProof/>
                <w:webHidden/>
              </w:rPr>
              <w:fldChar w:fldCharType="begin"/>
            </w:r>
            <w:r w:rsidR="002F7885">
              <w:rPr>
                <w:noProof/>
                <w:webHidden/>
              </w:rPr>
              <w:instrText xml:space="preserve"> PAGEREF _Toc63342818 \h </w:instrText>
            </w:r>
            <w:r w:rsidR="002F7885">
              <w:rPr>
                <w:noProof/>
                <w:webHidden/>
              </w:rPr>
            </w:r>
            <w:r w:rsidR="002F7885">
              <w:rPr>
                <w:noProof/>
                <w:webHidden/>
              </w:rPr>
              <w:fldChar w:fldCharType="separate"/>
            </w:r>
            <w:r w:rsidR="00A877AB">
              <w:rPr>
                <w:noProof/>
                <w:webHidden/>
              </w:rPr>
              <w:t>25</w:t>
            </w:r>
            <w:r w:rsidR="002F7885">
              <w:rPr>
                <w:noProof/>
                <w:webHidden/>
              </w:rPr>
              <w:fldChar w:fldCharType="end"/>
            </w:r>
          </w:hyperlink>
        </w:p>
        <w:p w14:paraId="2957DC19" w14:textId="0F8624E7" w:rsidR="002F7885" w:rsidRDefault="009C28EA">
          <w:pPr>
            <w:pStyle w:val="TOC4"/>
            <w:tabs>
              <w:tab w:val="right" w:leader="dot" w:pos="10308"/>
            </w:tabs>
            <w:rPr>
              <w:rFonts w:asciiTheme="minorHAnsi" w:eastAsiaTheme="minorEastAsia" w:hAnsiTheme="minorHAnsi" w:cstheme="minorBidi"/>
              <w:noProof/>
              <w:lang w:eastAsia="en-AU"/>
            </w:rPr>
          </w:pPr>
          <w:hyperlink w:anchor="_Toc63342819" w:history="1">
            <w:r w:rsidR="002F7885" w:rsidRPr="00DB790B">
              <w:rPr>
                <w:rStyle w:val="Hyperlink"/>
                <w:noProof/>
                <w:lang w:eastAsia="en-AU"/>
              </w:rPr>
              <w:t>6.1.2.1. Risk rating</w:t>
            </w:r>
            <w:r w:rsidR="002F7885">
              <w:rPr>
                <w:noProof/>
                <w:webHidden/>
              </w:rPr>
              <w:tab/>
            </w:r>
            <w:r w:rsidR="002F7885">
              <w:rPr>
                <w:noProof/>
                <w:webHidden/>
              </w:rPr>
              <w:fldChar w:fldCharType="begin"/>
            </w:r>
            <w:r w:rsidR="002F7885">
              <w:rPr>
                <w:noProof/>
                <w:webHidden/>
              </w:rPr>
              <w:instrText xml:space="preserve"> PAGEREF _Toc63342819 \h </w:instrText>
            </w:r>
            <w:r w:rsidR="002F7885">
              <w:rPr>
                <w:noProof/>
                <w:webHidden/>
              </w:rPr>
            </w:r>
            <w:r w:rsidR="002F7885">
              <w:rPr>
                <w:noProof/>
                <w:webHidden/>
              </w:rPr>
              <w:fldChar w:fldCharType="separate"/>
            </w:r>
            <w:r w:rsidR="00A877AB">
              <w:rPr>
                <w:noProof/>
                <w:webHidden/>
              </w:rPr>
              <w:t>25</w:t>
            </w:r>
            <w:r w:rsidR="002F7885">
              <w:rPr>
                <w:noProof/>
                <w:webHidden/>
              </w:rPr>
              <w:fldChar w:fldCharType="end"/>
            </w:r>
          </w:hyperlink>
        </w:p>
        <w:p w14:paraId="2AA37C61" w14:textId="390454DC" w:rsidR="002F7885" w:rsidRDefault="009C28EA">
          <w:pPr>
            <w:pStyle w:val="TOC4"/>
            <w:tabs>
              <w:tab w:val="right" w:leader="dot" w:pos="10308"/>
            </w:tabs>
            <w:rPr>
              <w:rFonts w:asciiTheme="minorHAnsi" w:eastAsiaTheme="minorEastAsia" w:hAnsiTheme="minorHAnsi" w:cstheme="minorBidi"/>
              <w:noProof/>
              <w:lang w:eastAsia="en-AU"/>
            </w:rPr>
          </w:pPr>
          <w:hyperlink w:anchor="_Toc63342820" w:history="1">
            <w:r w:rsidR="002F7885" w:rsidRPr="00DB790B">
              <w:rPr>
                <w:rStyle w:val="Hyperlink"/>
                <w:noProof/>
                <w:lang w:eastAsia="en-AU"/>
              </w:rPr>
              <w:t>6.1.2.2. Objective</w:t>
            </w:r>
            <w:r w:rsidR="002F7885">
              <w:rPr>
                <w:noProof/>
                <w:webHidden/>
              </w:rPr>
              <w:tab/>
            </w:r>
            <w:r w:rsidR="002F7885">
              <w:rPr>
                <w:noProof/>
                <w:webHidden/>
              </w:rPr>
              <w:fldChar w:fldCharType="begin"/>
            </w:r>
            <w:r w:rsidR="002F7885">
              <w:rPr>
                <w:noProof/>
                <w:webHidden/>
              </w:rPr>
              <w:instrText xml:space="preserve"> PAGEREF _Toc63342820 \h </w:instrText>
            </w:r>
            <w:r w:rsidR="002F7885">
              <w:rPr>
                <w:noProof/>
                <w:webHidden/>
              </w:rPr>
            </w:r>
            <w:r w:rsidR="002F7885">
              <w:rPr>
                <w:noProof/>
                <w:webHidden/>
              </w:rPr>
              <w:fldChar w:fldCharType="separate"/>
            </w:r>
            <w:r w:rsidR="00A877AB">
              <w:rPr>
                <w:noProof/>
                <w:webHidden/>
              </w:rPr>
              <w:t>25</w:t>
            </w:r>
            <w:r w:rsidR="002F7885">
              <w:rPr>
                <w:noProof/>
                <w:webHidden/>
              </w:rPr>
              <w:fldChar w:fldCharType="end"/>
            </w:r>
          </w:hyperlink>
        </w:p>
        <w:p w14:paraId="5CE77226" w14:textId="4DF66A70" w:rsidR="002F7885" w:rsidRDefault="009C28EA">
          <w:pPr>
            <w:pStyle w:val="TOC4"/>
            <w:tabs>
              <w:tab w:val="right" w:leader="dot" w:pos="10308"/>
            </w:tabs>
            <w:rPr>
              <w:rFonts w:asciiTheme="minorHAnsi" w:eastAsiaTheme="minorEastAsia" w:hAnsiTheme="minorHAnsi" w:cstheme="minorBidi"/>
              <w:noProof/>
              <w:lang w:eastAsia="en-AU"/>
            </w:rPr>
          </w:pPr>
          <w:hyperlink w:anchor="_Toc63342821" w:history="1">
            <w:r w:rsidR="002F7885" w:rsidRPr="00DB790B">
              <w:rPr>
                <w:rStyle w:val="Hyperlink"/>
                <w:noProof/>
                <w:lang w:eastAsia="en-AU"/>
              </w:rPr>
              <w:t>6.1.2.3. Sources of risk</w:t>
            </w:r>
            <w:r w:rsidR="002F7885">
              <w:rPr>
                <w:noProof/>
                <w:webHidden/>
              </w:rPr>
              <w:tab/>
            </w:r>
            <w:r w:rsidR="002F7885">
              <w:rPr>
                <w:noProof/>
                <w:webHidden/>
              </w:rPr>
              <w:fldChar w:fldCharType="begin"/>
            </w:r>
            <w:r w:rsidR="002F7885">
              <w:rPr>
                <w:noProof/>
                <w:webHidden/>
              </w:rPr>
              <w:instrText xml:space="preserve"> PAGEREF _Toc63342821 \h </w:instrText>
            </w:r>
            <w:r w:rsidR="002F7885">
              <w:rPr>
                <w:noProof/>
                <w:webHidden/>
              </w:rPr>
            </w:r>
            <w:r w:rsidR="002F7885">
              <w:rPr>
                <w:noProof/>
                <w:webHidden/>
              </w:rPr>
              <w:fldChar w:fldCharType="separate"/>
            </w:r>
            <w:r w:rsidR="00A877AB">
              <w:rPr>
                <w:noProof/>
                <w:webHidden/>
              </w:rPr>
              <w:t>25</w:t>
            </w:r>
            <w:r w:rsidR="002F7885">
              <w:rPr>
                <w:noProof/>
                <w:webHidden/>
              </w:rPr>
              <w:fldChar w:fldCharType="end"/>
            </w:r>
          </w:hyperlink>
        </w:p>
        <w:p w14:paraId="3612FEA3" w14:textId="0445520E" w:rsidR="002F7885" w:rsidRDefault="009C28EA">
          <w:pPr>
            <w:pStyle w:val="TOC4"/>
            <w:tabs>
              <w:tab w:val="right" w:leader="dot" w:pos="10308"/>
            </w:tabs>
            <w:rPr>
              <w:rFonts w:asciiTheme="minorHAnsi" w:eastAsiaTheme="minorEastAsia" w:hAnsiTheme="minorHAnsi" w:cstheme="minorBidi"/>
              <w:noProof/>
              <w:lang w:eastAsia="en-AU"/>
            </w:rPr>
          </w:pPr>
          <w:hyperlink w:anchor="_Toc63342822" w:history="1">
            <w:r w:rsidR="002F7885" w:rsidRPr="00DB790B">
              <w:rPr>
                <w:rStyle w:val="Hyperlink"/>
                <w:noProof/>
                <w:lang w:eastAsia="en-AU"/>
              </w:rPr>
              <w:t>6.1.2.4. Justification</w:t>
            </w:r>
            <w:r w:rsidR="002F7885">
              <w:rPr>
                <w:noProof/>
                <w:webHidden/>
              </w:rPr>
              <w:tab/>
            </w:r>
            <w:r w:rsidR="002F7885">
              <w:rPr>
                <w:noProof/>
                <w:webHidden/>
              </w:rPr>
              <w:fldChar w:fldCharType="begin"/>
            </w:r>
            <w:r w:rsidR="002F7885">
              <w:rPr>
                <w:noProof/>
                <w:webHidden/>
              </w:rPr>
              <w:instrText xml:space="preserve"> PAGEREF _Toc63342822 \h </w:instrText>
            </w:r>
            <w:r w:rsidR="002F7885">
              <w:rPr>
                <w:noProof/>
                <w:webHidden/>
              </w:rPr>
            </w:r>
            <w:r w:rsidR="002F7885">
              <w:rPr>
                <w:noProof/>
                <w:webHidden/>
              </w:rPr>
              <w:fldChar w:fldCharType="separate"/>
            </w:r>
            <w:r w:rsidR="00A877AB">
              <w:rPr>
                <w:noProof/>
                <w:webHidden/>
              </w:rPr>
              <w:t>25</w:t>
            </w:r>
            <w:r w:rsidR="002F7885">
              <w:rPr>
                <w:noProof/>
                <w:webHidden/>
              </w:rPr>
              <w:fldChar w:fldCharType="end"/>
            </w:r>
          </w:hyperlink>
        </w:p>
        <w:p w14:paraId="11BF7D19" w14:textId="176E01FE" w:rsidR="002F7885" w:rsidRDefault="009C28EA">
          <w:pPr>
            <w:pStyle w:val="TOC2"/>
            <w:rPr>
              <w:rFonts w:asciiTheme="minorHAnsi" w:eastAsiaTheme="minorEastAsia" w:hAnsiTheme="minorHAnsi" w:cstheme="minorBidi"/>
              <w:noProof/>
              <w:lang w:eastAsia="en-AU"/>
            </w:rPr>
          </w:pPr>
          <w:hyperlink w:anchor="_Toc63342823" w:history="1">
            <w:r w:rsidR="002F7885" w:rsidRPr="00DB790B">
              <w:rPr>
                <w:rStyle w:val="Hyperlink"/>
                <w:noProof/>
                <w:lang w:eastAsia="en-AU"/>
              </w:rPr>
              <w:t>6.2. Secondary species</w:t>
            </w:r>
            <w:r w:rsidR="002F7885">
              <w:rPr>
                <w:noProof/>
                <w:webHidden/>
              </w:rPr>
              <w:tab/>
            </w:r>
            <w:r w:rsidR="002F7885">
              <w:rPr>
                <w:noProof/>
                <w:webHidden/>
              </w:rPr>
              <w:fldChar w:fldCharType="begin"/>
            </w:r>
            <w:r w:rsidR="002F7885">
              <w:rPr>
                <w:noProof/>
                <w:webHidden/>
              </w:rPr>
              <w:instrText xml:space="preserve"> PAGEREF _Toc63342823 \h </w:instrText>
            </w:r>
            <w:r w:rsidR="002F7885">
              <w:rPr>
                <w:noProof/>
                <w:webHidden/>
              </w:rPr>
            </w:r>
            <w:r w:rsidR="002F7885">
              <w:rPr>
                <w:noProof/>
                <w:webHidden/>
              </w:rPr>
              <w:fldChar w:fldCharType="separate"/>
            </w:r>
            <w:r w:rsidR="00A877AB">
              <w:rPr>
                <w:noProof/>
                <w:webHidden/>
              </w:rPr>
              <w:t>26</w:t>
            </w:r>
            <w:r w:rsidR="002F7885">
              <w:rPr>
                <w:noProof/>
                <w:webHidden/>
              </w:rPr>
              <w:fldChar w:fldCharType="end"/>
            </w:r>
          </w:hyperlink>
        </w:p>
        <w:p w14:paraId="7A2EDF4D" w14:textId="731E3CAF" w:rsidR="002F7885" w:rsidRDefault="009C28EA">
          <w:pPr>
            <w:pStyle w:val="TOC3"/>
            <w:tabs>
              <w:tab w:val="right" w:leader="dot" w:pos="10308"/>
            </w:tabs>
            <w:rPr>
              <w:rFonts w:asciiTheme="minorHAnsi" w:eastAsiaTheme="minorEastAsia" w:hAnsiTheme="minorHAnsi" w:cstheme="minorBidi"/>
              <w:noProof/>
              <w:lang w:eastAsia="en-AU"/>
            </w:rPr>
          </w:pPr>
          <w:hyperlink w:anchor="_Toc63342824" w:history="1">
            <w:r w:rsidR="002F7885" w:rsidRPr="00DB790B">
              <w:rPr>
                <w:rStyle w:val="Hyperlink"/>
                <w:noProof/>
                <w:lang w:eastAsia="en-AU"/>
              </w:rPr>
              <w:t>6.2.1. Spot-tail shark</w:t>
            </w:r>
            <w:r w:rsidR="002F7885">
              <w:rPr>
                <w:noProof/>
                <w:webHidden/>
              </w:rPr>
              <w:tab/>
            </w:r>
            <w:r w:rsidR="002F7885">
              <w:rPr>
                <w:noProof/>
                <w:webHidden/>
              </w:rPr>
              <w:fldChar w:fldCharType="begin"/>
            </w:r>
            <w:r w:rsidR="002F7885">
              <w:rPr>
                <w:noProof/>
                <w:webHidden/>
              </w:rPr>
              <w:instrText xml:space="preserve"> PAGEREF _Toc63342824 \h </w:instrText>
            </w:r>
            <w:r w:rsidR="002F7885">
              <w:rPr>
                <w:noProof/>
                <w:webHidden/>
              </w:rPr>
            </w:r>
            <w:r w:rsidR="002F7885">
              <w:rPr>
                <w:noProof/>
                <w:webHidden/>
              </w:rPr>
              <w:fldChar w:fldCharType="separate"/>
            </w:r>
            <w:r w:rsidR="00A877AB">
              <w:rPr>
                <w:noProof/>
                <w:webHidden/>
              </w:rPr>
              <w:t>26</w:t>
            </w:r>
            <w:r w:rsidR="002F7885">
              <w:rPr>
                <w:noProof/>
                <w:webHidden/>
              </w:rPr>
              <w:fldChar w:fldCharType="end"/>
            </w:r>
          </w:hyperlink>
        </w:p>
        <w:p w14:paraId="73398827" w14:textId="79FFB0D2" w:rsidR="002F7885" w:rsidRDefault="009C28EA">
          <w:pPr>
            <w:pStyle w:val="TOC4"/>
            <w:tabs>
              <w:tab w:val="right" w:leader="dot" w:pos="10308"/>
            </w:tabs>
            <w:rPr>
              <w:rFonts w:asciiTheme="minorHAnsi" w:eastAsiaTheme="minorEastAsia" w:hAnsiTheme="minorHAnsi" w:cstheme="minorBidi"/>
              <w:noProof/>
              <w:lang w:eastAsia="en-AU"/>
            </w:rPr>
          </w:pPr>
          <w:hyperlink w:anchor="_Toc63342825" w:history="1">
            <w:r w:rsidR="002F7885" w:rsidRPr="00DB790B">
              <w:rPr>
                <w:rStyle w:val="Hyperlink"/>
                <w:noProof/>
                <w:lang w:eastAsia="en-AU"/>
              </w:rPr>
              <w:t>6.2.1.1. Objective</w:t>
            </w:r>
            <w:r w:rsidR="002F7885">
              <w:rPr>
                <w:noProof/>
                <w:webHidden/>
              </w:rPr>
              <w:tab/>
            </w:r>
            <w:r w:rsidR="002F7885">
              <w:rPr>
                <w:noProof/>
                <w:webHidden/>
              </w:rPr>
              <w:fldChar w:fldCharType="begin"/>
            </w:r>
            <w:r w:rsidR="002F7885">
              <w:rPr>
                <w:noProof/>
                <w:webHidden/>
              </w:rPr>
              <w:instrText xml:space="preserve"> PAGEREF _Toc63342825 \h </w:instrText>
            </w:r>
            <w:r w:rsidR="002F7885">
              <w:rPr>
                <w:noProof/>
                <w:webHidden/>
              </w:rPr>
            </w:r>
            <w:r w:rsidR="002F7885">
              <w:rPr>
                <w:noProof/>
                <w:webHidden/>
              </w:rPr>
              <w:fldChar w:fldCharType="separate"/>
            </w:r>
            <w:r w:rsidR="00A877AB">
              <w:rPr>
                <w:noProof/>
                <w:webHidden/>
              </w:rPr>
              <w:t>26</w:t>
            </w:r>
            <w:r w:rsidR="002F7885">
              <w:rPr>
                <w:noProof/>
                <w:webHidden/>
              </w:rPr>
              <w:fldChar w:fldCharType="end"/>
            </w:r>
          </w:hyperlink>
        </w:p>
        <w:p w14:paraId="012931B0" w14:textId="0676CF25" w:rsidR="002F7885" w:rsidRDefault="009C28EA">
          <w:pPr>
            <w:pStyle w:val="TOC4"/>
            <w:tabs>
              <w:tab w:val="right" w:leader="dot" w:pos="10308"/>
            </w:tabs>
            <w:rPr>
              <w:rFonts w:asciiTheme="minorHAnsi" w:eastAsiaTheme="minorEastAsia" w:hAnsiTheme="minorHAnsi" w:cstheme="minorBidi"/>
              <w:noProof/>
              <w:lang w:eastAsia="en-AU"/>
            </w:rPr>
          </w:pPr>
          <w:hyperlink w:anchor="_Toc63342826" w:history="1">
            <w:r w:rsidR="002F7885" w:rsidRPr="00DB790B">
              <w:rPr>
                <w:rStyle w:val="Hyperlink"/>
                <w:noProof/>
                <w:lang w:eastAsia="en-AU"/>
              </w:rPr>
              <w:t>6.2.1.2. Risk rating</w:t>
            </w:r>
            <w:r w:rsidR="002F7885">
              <w:rPr>
                <w:noProof/>
                <w:webHidden/>
              </w:rPr>
              <w:tab/>
            </w:r>
            <w:r w:rsidR="002F7885">
              <w:rPr>
                <w:noProof/>
                <w:webHidden/>
              </w:rPr>
              <w:fldChar w:fldCharType="begin"/>
            </w:r>
            <w:r w:rsidR="002F7885">
              <w:rPr>
                <w:noProof/>
                <w:webHidden/>
              </w:rPr>
              <w:instrText xml:space="preserve"> PAGEREF _Toc63342826 \h </w:instrText>
            </w:r>
            <w:r w:rsidR="002F7885">
              <w:rPr>
                <w:noProof/>
                <w:webHidden/>
              </w:rPr>
            </w:r>
            <w:r w:rsidR="002F7885">
              <w:rPr>
                <w:noProof/>
                <w:webHidden/>
              </w:rPr>
              <w:fldChar w:fldCharType="separate"/>
            </w:r>
            <w:r w:rsidR="00A877AB">
              <w:rPr>
                <w:noProof/>
                <w:webHidden/>
              </w:rPr>
              <w:t>26</w:t>
            </w:r>
            <w:r w:rsidR="002F7885">
              <w:rPr>
                <w:noProof/>
                <w:webHidden/>
              </w:rPr>
              <w:fldChar w:fldCharType="end"/>
            </w:r>
          </w:hyperlink>
        </w:p>
        <w:p w14:paraId="2463E79C" w14:textId="0D47FFB4" w:rsidR="002F7885" w:rsidRDefault="009C28EA">
          <w:pPr>
            <w:pStyle w:val="TOC4"/>
            <w:tabs>
              <w:tab w:val="right" w:leader="dot" w:pos="10308"/>
            </w:tabs>
            <w:rPr>
              <w:rFonts w:asciiTheme="minorHAnsi" w:eastAsiaTheme="minorEastAsia" w:hAnsiTheme="minorHAnsi" w:cstheme="minorBidi"/>
              <w:noProof/>
              <w:lang w:eastAsia="en-AU"/>
            </w:rPr>
          </w:pPr>
          <w:hyperlink w:anchor="_Toc63342827" w:history="1">
            <w:r w:rsidR="002F7885" w:rsidRPr="00DB790B">
              <w:rPr>
                <w:rStyle w:val="Hyperlink"/>
                <w:noProof/>
                <w:lang w:eastAsia="en-AU"/>
              </w:rPr>
              <w:t>6.2.1.3. Sources of risk</w:t>
            </w:r>
            <w:r w:rsidR="002F7885">
              <w:rPr>
                <w:noProof/>
                <w:webHidden/>
              </w:rPr>
              <w:tab/>
            </w:r>
            <w:r w:rsidR="002F7885">
              <w:rPr>
                <w:noProof/>
                <w:webHidden/>
              </w:rPr>
              <w:fldChar w:fldCharType="begin"/>
            </w:r>
            <w:r w:rsidR="002F7885">
              <w:rPr>
                <w:noProof/>
                <w:webHidden/>
              </w:rPr>
              <w:instrText xml:space="preserve"> PAGEREF _Toc63342827 \h </w:instrText>
            </w:r>
            <w:r w:rsidR="002F7885">
              <w:rPr>
                <w:noProof/>
                <w:webHidden/>
              </w:rPr>
            </w:r>
            <w:r w:rsidR="002F7885">
              <w:rPr>
                <w:noProof/>
                <w:webHidden/>
              </w:rPr>
              <w:fldChar w:fldCharType="separate"/>
            </w:r>
            <w:r w:rsidR="00A877AB">
              <w:rPr>
                <w:noProof/>
                <w:webHidden/>
              </w:rPr>
              <w:t>26</w:t>
            </w:r>
            <w:r w:rsidR="002F7885">
              <w:rPr>
                <w:noProof/>
                <w:webHidden/>
              </w:rPr>
              <w:fldChar w:fldCharType="end"/>
            </w:r>
          </w:hyperlink>
        </w:p>
        <w:p w14:paraId="27B907C4" w14:textId="2BBE96B3" w:rsidR="002F7885" w:rsidRDefault="009C28EA">
          <w:pPr>
            <w:pStyle w:val="TOC4"/>
            <w:tabs>
              <w:tab w:val="right" w:leader="dot" w:pos="10308"/>
            </w:tabs>
            <w:rPr>
              <w:rFonts w:asciiTheme="minorHAnsi" w:eastAsiaTheme="minorEastAsia" w:hAnsiTheme="minorHAnsi" w:cstheme="minorBidi"/>
              <w:noProof/>
              <w:lang w:eastAsia="en-AU"/>
            </w:rPr>
          </w:pPr>
          <w:hyperlink w:anchor="_Toc63342828" w:history="1">
            <w:r w:rsidR="002F7885" w:rsidRPr="00DB790B">
              <w:rPr>
                <w:rStyle w:val="Hyperlink"/>
                <w:noProof/>
                <w:lang w:eastAsia="en-AU"/>
              </w:rPr>
              <w:t>6.2.1.4. Justification</w:t>
            </w:r>
            <w:r w:rsidR="002F7885">
              <w:rPr>
                <w:noProof/>
                <w:webHidden/>
              </w:rPr>
              <w:tab/>
            </w:r>
            <w:r w:rsidR="002F7885">
              <w:rPr>
                <w:noProof/>
                <w:webHidden/>
              </w:rPr>
              <w:fldChar w:fldCharType="begin"/>
            </w:r>
            <w:r w:rsidR="002F7885">
              <w:rPr>
                <w:noProof/>
                <w:webHidden/>
              </w:rPr>
              <w:instrText xml:space="preserve"> PAGEREF _Toc63342828 \h </w:instrText>
            </w:r>
            <w:r w:rsidR="002F7885">
              <w:rPr>
                <w:noProof/>
                <w:webHidden/>
              </w:rPr>
            </w:r>
            <w:r w:rsidR="002F7885">
              <w:rPr>
                <w:noProof/>
                <w:webHidden/>
              </w:rPr>
              <w:fldChar w:fldCharType="separate"/>
            </w:r>
            <w:r w:rsidR="00A877AB">
              <w:rPr>
                <w:noProof/>
                <w:webHidden/>
              </w:rPr>
              <w:t>26</w:t>
            </w:r>
            <w:r w:rsidR="002F7885">
              <w:rPr>
                <w:noProof/>
                <w:webHidden/>
              </w:rPr>
              <w:fldChar w:fldCharType="end"/>
            </w:r>
          </w:hyperlink>
        </w:p>
        <w:p w14:paraId="006BC31C" w14:textId="79175EB4" w:rsidR="002F7885" w:rsidRDefault="009C28EA">
          <w:pPr>
            <w:pStyle w:val="TOC3"/>
            <w:tabs>
              <w:tab w:val="right" w:leader="dot" w:pos="10308"/>
            </w:tabs>
            <w:rPr>
              <w:rFonts w:asciiTheme="minorHAnsi" w:eastAsiaTheme="minorEastAsia" w:hAnsiTheme="minorHAnsi" w:cstheme="minorBidi"/>
              <w:noProof/>
              <w:lang w:eastAsia="en-AU"/>
            </w:rPr>
          </w:pPr>
          <w:hyperlink w:anchor="_Toc63342829" w:history="1">
            <w:r w:rsidR="002F7885" w:rsidRPr="00DB790B">
              <w:rPr>
                <w:rStyle w:val="Hyperlink"/>
                <w:noProof/>
                <w:lang w:eastAsia="en-AU"/>
              </w:rPr>
              <w:t>6.2.2. Spanish Mackerel</w:t>
            </w:r>
            <w:r w:rsidR="002F7885">
              <w:rPr>
                <w:noProof/>
                <w:webHidden/>
              </w:rPr>
              <w:tab/>
            </w:r>
            <w:r w:rsidR="002F7885">
              <w:rPr>
                <w:noProof/>
                <w:webHidden/>
              </w:rPr>
              <w:fldChar w:fldCharType="begin"/>
            </w:r>
            <w:r w:rsidR="002F7885">
              <w:rPr>
                <w:noProof/>
                <w:webHidden/>
              </w:rPr>
              <w:instrText xml:space="preserve"> PAGEREF _Toc63342829 \h </w:instrText>
            </w:r>
            <w:r w:rsidR="002F7885">
              <w:rPr>
                <w:noProof/>
                <w:webHidden/>
              </w:rPr>
            </w:r>
            <w:r w:rsidR="002F7885">
              <w:rPr>
                <w:noProof/>
                <w:webHidden/>
              </w:rPr>
              <w:fldChar w:fldCharType="separate"/>
            </w:r>
            <w:r w:rsidR="00A877AB">
              <w:rPr>
                <w:noProof/>
                <w:webHidden/>
              </w:rPr>
              <w:t>26</w:t>
            </w:r>
            <w:r w:rsidR="002F7885">
              <w:rPr>
                <w:noProof/>
                <w:webHidden/>
              </w:rPr>
              <w:fldChar w:fldCharType="end"/>
            </w:r>
          </w:hyperlink>
        </w:p>
        <w:p w14:paraId="4128BD49" w14:textId="65B74F8E" w:rsidR="002F7885" w:rsidRDefault="009C28EA">
          <w:pPr>
            <w:pStyle w:val="TOC4"/>
            <w:tabs>
              <w:tab w:val="right" w:leader="dot" w:pos="10308"/>
            </w:tabs>
            <w:rPr>
              <w:rFonts w:asciiTheme="minorHAnsi" w:eastAsiaTheme="minorEastAsia" w:hAnsiTheme="minorHAnsi" w:cstheme="minorBidi"/>
              <w:noProof/>
              <w:lang w:eastAsia="en-AU"/>
            </w:rPr>
          </w:pPr>
          <w:hyperlink w:anchor="_Toc63342830" w:history="1">
            <w:r w:rsidR="002F7885" w:rsidRPr="00DB790B">
              <w:rPr>
                <w:rStyle w:val="Hyperlink"/>
                <w:noProof/>
                <w:lang w:eastAsia="en-AU"/>
              </w:rPr>
              <w:t>6.2.2.1. Objective</w:t>
            </w:r>
            <w:r w:rsidR="002F7885">
              <w:rPr>
                <w:noProof/>
                <w:webHidden/>
              </w:rPr>
              <w:tab/>
            </w:r>
            <w:r w:rsidR="002F7885">
              <w:rPr>
                <w:noProof/>
                <w:webHidden/>
              </w:rPr>
              <w:fldChar w:fldCharType="begin"/>
            </w:r>
            <w:r w:rsidR="002F7885">
              <w:rPr>
                <w:noProof/>
                <w:webHidden/>
              </w:rPr>
              <w:instrText xml:space="preserve"> PAGEREF _Toc63342830 \h </w:instrText>
            </w:r>
            <w:r w:rsidR="002F7885">
              <w:rPr>
                <w:noProof/>
                <w:webHidden/>
              </w:rPr>
            </w:r>
            <w:r w:rsidR="002F7885">
              <w:rPr>
                <w:noProof/>
                <w:webHidden/>
              </w:rPr>
              <w:fldChar w:fldCharType="separate"/>
            </w:r>
            <w:r w:rsidR="00A877AB">
              <w:rPr>
                <w:noProof/>
                <w:webHidden/>
              </w:rPr>
              <w:t>26</w:t>
            </w:r>
            <w:r w:rsidR="002F7885">
              <w:rPr>
                <w:noProof/>
                <w:webHidden/>
              </w:rPr>
              <w:fldChar w:fldCharType="end"/>
            </w:r>
          </w:hyperlink>
        </w:p>
        <w:p w14:paraId="52F26CE1" w14:textId="77E1417C" w:rsidR="002F7885" w:rsidRDefault="009C28EA">
          <w:pPr>
            <w:pStyle w:val="TOC4"/>
            <w:tabs>
              <w:tab w:val="right" w:leader="dot" w:pos="10308"/>
            </w:tabs>
            <w:rPr>
              <w:rFonts w:asciiTheme="minorHAnsi" w:eastAsiaTheme="minorEastAsia" w:hAnsiTheme="minorHAnsi" w:cstheme="minorBidi"/>
              <w:noProof/>
              <w:lang w:eastAsia="en-AU"/>
            </w:rPr>
          </w:pPr>
          <w:hyperlink w:anchor="_Toc63342831" w:history="1">
            <w:r w:rsidR="002F7885" w:rsidRPr="00DB790B">
              <w:rPr>
                <w:rStyle w:val="Hyperlink"/>
                <w:noProof/>
                <w:lang w:eastAsia="en-AU"/>
              </w:rPr>
              <w:t>6.2.2.2. Risk rating</w:t>
            </w:r>
            <w:r w:rsidR="002F7885">
              <w:rPr>
                <w:noProof/>
                <w:webHidden/>
              </w:rPr>
              <w:tab/>
            </w:r>
            <w:r w:rsidR="002F7885">
              <w:rPr>
                <w:noProof/>
                <w:webHidden/>
              </w:rPr>
              <w:fldChar w:fldCharType="begin"/>
            </w:r>
            <w:r w:rsidR="002F7885">
              <w:rPr>
                <w:noProof/>
                <w:webHidden/>
              </w:rPr>
              <w:instrText xml:space="preserve"> PAGEREF _Toc63342831 \h </w:instrText>
            </w:r>
            <w:r w:rsidR="002F7885">
              <w:rPr>
                <w:noProof/>
                <w:webHidden/>
              </w:rPr>
            </w:r>
            <w:r w:rsidR="002F7885">
              <w:rPr>
                <w:noProof/>
                <w:webHidden/>
              </w:rPr>
              <w:fldChar w:fldCharType="separate"/>
            </w:r>
            <w:r w:rsidR="00A877AB">
              <w:rPr>
                <w:noProof/>
                <w:webHidden/>
              </w:rPr>
              <w:t>27</w:t>
            </w:r>
            <w:r w:rsidR="002F7885">
              <w:rPr>
                <w:noProof/>
                <w:webHidden/>
              </w:rPr>
              <w:fldChar w:fldCharType="end"/>
            </w:r>
          </w:hyperlink>
        </w:p>
        <w:p w14:paraId="3947C8C8" w14:textId="72E41DF8" w:rsidR="002F7885" w:rsidRDefault="009C28EA">
          <w:pPr>
            <w:pStyle w:val="TOC4"/>
            <w:tabs>
              <w:tab w:val="right" w:leader="dot" w:pos="10308"/>
            </w:tabs>
            <w:rPr>
              <w:rFonts w:asciiTheme="minorHAnsi" w:eastAsiaTheme="minorEastAsia" w:hAnsiTheme="minorHAnsi" w:cstheme="minorBidi"/>
              <w:noProof/>
              <w:lang w:eastAsia="en-AU"/>
            </w:rPr>
          </w:pPr>
          <w:hyperlink w:anchor="_Toc63342832" w:history="1">
            <w:r w:rsidR="002F7885" w:rsidRPr="00DB790B">
              <w:rPr>
                <w:rStyle w:val="Hyperlink"/>
                <w:noProof/>
                <w:lang w:eastAsia="en-AU"/>
              </w:rPr>
              <w:t>6.2.2.3. Sources of risk</w:t>
            </w:r>
            <w:r w:rsidR="002F7885">
              <w:rPr>
                <w:noProof/>
                <w:webHidden/>
              </w:rPr>
              <w:tab/>
            </w:r>
            <w:r w:rsidR="002F7885">
              <w:rPr>
                <w:noProof/>
                <w:webHidden/>
              </w:rPr>
              <w:fldChar w:fldCharType="begin"/>
            </w:r>
            <w:r w:rsidR="002F7885">
              <w:rPr>
                <w:noProof/>
                <w:webHidden/>
              </w:rPr>
              <w:instrText xml:space="preserve"> PAGEREF _Toc63342832 \h </w:instrText>
            </w:r>
            <w:r w:rsidR="002F7885">
              <w:rPr>
                <w:noProof/>
                <w:webHidden/>
              </w:rPr>
            </w:r>
            <w:r w:rsidR="002F7885">
              <w:rPr>
                <w:noProof/>
                <w:webHidden/>
              </w:rPr>
              <w:fldChar w:fldCharType="separate"/>
            </w:r>
            <w:r w:rsidR="00A877AB">
              <w:rPr>
                <w:noProof/>
                <w:webHidden/>
              </w:rPr>
              <w:t>27</w:t>
            </w:r>
            <w:r w:rsidR="002F7885">
              <w:rPr>
                <w:noProof/>
                <w:webHidden/>
              </w:rPr>
              <w:fldChar w:fldCharType="end"/>
            </w:r>
          </w:hyperlink>
        </w:p>
        <w:p w14:paraId="11EE80B8" w14:textId="06D10BF3" w:rsidR="002F7885" w:rsidRDefault="009C28EA">
          <w:pPr>
            <w:pStyle w:val="TOC4"/>
            <w:tabs>
              <w:tab w:val="right" w:leader="dot" w:pos="10308"/>
            </w:tabs>
            <w:rPr>
              <w:rFonts w:asciiTheme="minorHAnsi" w:eastAsiaTheme="minorEastAsia" w:hAnsiTheme="minorHAnsi" w:cstheme="minorBidi"/>
              <w:noProof/>
              <w:lang w:eastAsia="en-AU"/>
            </w:rPr>
          </w:pPr>
          <w:hyperlink w:anchor="_Toc63342833" w:history="1">
            <w:r w:rsidR="002F7885" w:rsidRPr="00DB790B">
              <w:rPr>
                <w:rStyle w:val="Hyperlink"/>
                <w:noProof/>
                <w:lang w:eastAsia="en-AU"/>
              </w:rPr>
              <w:t>6.2.2.4. Statement of considerations</w:t>
            </w:r>
            <w:r w:rsidR="002F7885">
              <w:rPr>
                <w:noProof/>
                <w:webHidden/>
              </w:rPr>
              <w:tab/>
            </w:r>
            <w:r w:rsidR="002F7885">
              <w:rPr>
                <w:noProof/>
                <w:webHidden/>
              </w:rPr>
              <w:fldChar w:fldCharType="begin"/>
            </w:r>
            <w:r w:rsidR="002F7885">
              <w:rPr>
                <w:noProof/>
                <w:webHidden/>
              </w:rPr>
              <w:instrText xml:space="preserve"> PAGEREF _Toc63342833 \h </w:instrText>
            </w:r>
            <w:r w:rsidR="002F7885">
              <w:rPr>
                <w:noProof/>
                <w:webHidden/>
              </w:rPr>
            </w:r>
            <w:r w:rsidR="002F7885">
              <w:rPr>
                <w:noProof/>
                <w:webHidden/>
              </w:rPr>
              <w:fldChar w:fldCharType="separate"/>
            </w:r>
            <w:r w:rsidR="00A877AB">
              <w:rPr>
                <w:noProof/>
                <w:webHidden/>
              </w:rPr>
              <w:t>27</w:t>
            </w:r>
            <w:r w:rsidR="002F7885">
              <w:rPr>
                <w:noProof/>
                <w:webHidden/>
              </w:rPr>
              <w:fldChar w:fldCharType="end"/>
            </w:r>
          </w:hyperlink>
        </w:p>
        <w:p w14:paraId="05CCC114" w14:textId="05D43709" w:rsidR="002F7885" w:rsidRDefault="009C28EA">
          <w:pPr>
            <w:pStyle w:val="TOC3"/>
            <w:tabs>
              <w:tab w:val="right" w:leader="dot" w:pos="10308"/>
            </w:tabs>
            <w:rPr>
              <w:rFonts w:asciiTheme="minorHAnsi" w:eastAsiaTheme="minorEastAsia" w:hAnsiTheme="minorHAnsi" w:cstheme="minorBidi"/>
              <w:noProof/>
              <w:lang w:eastAsia="en-AU"/>
            </w:rPr>
          </w:pPr>
          <w:hyperlink w:anchor="_Toc63342834" w:history="1">
            <w:r w:rsidR="002F7885" w:rsidRPr="00DB790B">
              <w:rPr>
                <w:rStyle w:val="Hyperlink"/>
                <w:noProof/>
                <w:lang w:eastAsia="en-AU"/>
              </w:rPr>
              <w:t>6.2.3. Longtail Tuna</w:t>
            </w:r>
            <w:r w:rsidR="002F7885">
              <w:rPr>
                <w:noProof/>
                <w:webHidden/>
              </w:rPr>
              <w:tab/>
            </w:r>
            <w:r w:rsidR="002F7885">
              <w:rPr>
                <w:noProof/>
                <w:webHidden/>
              </w:rPr>
              <w:fldChar w:fldCharType="begin"/>
            </w:r>
            <w:r w:rsidR="002F7885">
              <w:rPr>
                <w:noProof/>
                <w:webHidden/>
              </w:rPr>
              <w:instrText xml:space="preserve"> PAGEREF _Toc63342834 \h </w:instrText>
            </w:r>
            <w:r w:rsidR="002F7885">
              <w:rPr>
                <w:noProof/>
                <w:webHidden/>
              </w:rPr>
            </w:r>
            <w:r w:rsidR="002F7885">
              <w:rPr>
                <w:noProof/>
                <w:webHidden/>
              </w:rPr>
              <w:fldChar w:fldCharType="separate"/>
            </w:r>
            <w:r w:rsidR="00A877AB">
              <w:rPr>
                <w:noProof/>
                <w:webHidden/>
              </w:rPr>
              <w:t>27</w:t>
            </w:r>
            <w:r w:rsidR="002F7885">
              <w:rPr>
                <w:noProof/>
                <w:webHidden/>
              </w:rPr>
              <w:fldChar w:fldCharType="end"/>
            </w:r>
          </w:hyperlink>
        </w:p>
        <w:p w14:paraId="1B17D284" w14:textId="2D0F4FEA" w:rsidR="002F7885" w:rsidRDefault="009C28EA">
          <w:pPr>
            <w:pStyle w:val="TOC4"/>
            <w:tabs>
              <w:tab w:val="right" w:leader="dot" w:pos="10308"/>
            </w:tabs>
            <w:rPr>
              <w:rFonts w:asciiTheme="minorHAnsi" w:eastAsiaTheme="minorEastAsia" w:hAnsiTheme="minorHAnsi" w:cstheme="minorBidi"/>
              <w:noProof/>
              <w:lang w:eastAsia="en-AU"/>
            </w:rPr>
          </w:pPr>
          <w:hyperlink w:anchor="_Toc63342835" w:history="1">
            <w:r w:rsidR="002F7885" w:rsidRPr="00DB790B">
              <w:rPr>
                <w:rStyle w:val="Hyperlink"/>
                <w:noProof/>
                <w:lang w:eastAsia="en-AU"/>
              </w:rPr>
              <w:t>6.2.3.1. Objective</w:t>
            </w:r>
            <w:r w:rsidR="002F7885">
              <w:rPr>
                <w:noProof/>
                <w:webHidden/>
              </w:rPr>
              <w:tab/>
            </w:r>
            <w:r w:rsidR="002F7885">
              <w:rPr>
                <w:noProof/>
                <w:webHidden/>
              </w:rPr>
              <w:fldChar w:fldCharType="begin"/>
            </w:r>
            <w:r w:rsidR="002F7885">
              <w:rPr>
                <w:noProof/>
                <w:webHidden/>
              </w:rPr>
              <w:instrText xml:space="preserve"> PAGEREF _Toc63342835 \h </w:instrText>
            </w:r>
            <w:r w:rsidR="002F7885">
              <w:rPr>
                <w:noProof/>
                <w:webHidden/>
              </w:rPr>
            </w:r>
            <w:r w:rsidR="002F7885">
              <w:rPr>
                <w:noProof/>
                <w:webHidden/>
              </w:rPr>
              <w:fldChar w:fldCharType="separate"/>
            </w:r>
            <w:r w:rsidR="00A877AB">
              <w:rPr>
                <w:noProof/>
                <w:webHidden/>
              </w:rPr>
              <w:t>27</w:t>
            </w:r>
            <w:r w:rsidR="002F7885">
              <w:rPr>
                <w:noProof/>
                <w:webHidden/>
              </w:rPr>
              <w:fldChar w:fldCharType="end"/>
            </w:r>
          </w:hyperlink>
        </w:p>
        <w:p w14:paraId="7BF3D8E8" w14:textId="7BCDB397" w:rsidR="002F7885" w:rsidRDefault="009C28EA">
          <w:pPr>
            <w:pStyle w:val="TOC4"/>
            <w:tabs>
              <w:tab w:val="right" w:leader="dot" w:pos="10308"/>
            </w:tabs>
            <w:rPr>
              <w:rFonts w:asciiTheme="minorHAnsi" w:eastAsiaTheme="minorEastAsia" w:hAnsiTheme="minorHAnsi" w:cstheme="minorBidi"/>
              <w:noProof/>
              <w:lang w:eastAsia="en-AU"/>
            </w:rPr>
          </w:pPr>
          <w:hyperlink w:anchor="_Toc63342836" w:history="1">
            <w:r w:rsidR="002F7885" w:rsidRPr="00DB790B">
              <w:rPr>
                <w:rStyle w:val="Hyperlink"/>
                <w:noProof/>
                <w:lang w:eastAsia="en-AU"/>
              </w:rPr>
              <w:t>6.2.3.2. Risk rating</w:t>
            </w:r>
            <w:r w:rsidR="002F7885">
              <w:rPr>
                <w:noProof/>
                <w:webHidden/>
              </w:rPr>
              <w:tab/>
            </w:r>
            <w:r w:rsidR="002F7885">
              <w:rPr>
                <w:noProof/>
                <w:webHidden/>
              </w:rPr>
              <w:fldChar w:fldCharType="begin"/>
            </w:r>
            <w:r w:rsidR="002F7885">
              <w:rPr>
                <w:noProof/>
                <w:webHidden/>
              </w:rPr>
              <w:instrText xml:space="preserve"> PAGEREF _Toc63342836 \h </w:instrText>
            </w:r>
            <w:r w:rsidR="002F7885">
              <w:rPr>
                <w:noProof/>
                <w:webHidden/>
              </w:rPr>
            </w:r>
            <w:r w:rsidR="002F7885">
              <w:rPr>
                <w:noProof/>
                <w:webHidden/>
              </w:rPr>
              <w:fldChar w:fldCharType="separate"/>
            </w:r>
            <w:r w:rsidR="00A877AB">
              <w:rPr>
                <w:noProof/>
                <w:webHidden/>
              </w:rPr>
              <w:t>27</w:t>
            </w:r>
            <w:r w:rsidR="002F7885">
              <w:rPr>
                <w:noProof/>
                <w:webHidden/>
              </w:rPr>
              <w:fldChar w:fldCharType="end"/>
            </w:r>
          </w:hyperlink>
        </w:p>
        <w:p w14:paraId="54D53D02" w14:textId="6C370A11" w:rsidR="002F7885" w:rsidRDefault="009C28EA">
          <w:pPr>
            <w:pStyle w:val="TOC4"/>
            <w:tabs>
              <w:tab w:val="right" w:leader="dot" w:pos="10308"/>
            </w:tabs>
            <w:rPr>
              <w:rFonts w:asciiTheme="minorHAnsi" w:eastAsiaTheme="minorEastAsia" w:hAnsiTheme="minorHAnsi" w:cstheme="minorBidi"/>
              <w:noProof/>
              <w:lang w:eastAsia="en-AU"/>
            </w:rPr>
          </w:pPr>
          <w:hyperlink w:anchor="_Toc63342837" w:history="1">
            <w:r w:rsidR="002F7885" w:rsidRPr="00DB790B">
              <w:rPr>
                <w:rStyle w:val="Hyperlink"/>
                <w:noProof/>
                <w:lang w:eastAsia="en-AU"/>
              </w:rPr>
              <w:t>6.2.3.3. Sources of risk</w:t>
            </w:r>
            <w:r w:rsidR="002F7885">
              <w:rPr>
                <w:noProof/>
                <w:webHidden/>
              </w:rPr>
              <w:tab/>
            </w:r>
            <w:r w:rsidR="002F7885">
              <w:rPr>
                <w:noProof/>
                <w:webHidden/>
              </w:rPr>
              <w:fldChar w:fldCharType="begin"/>
            </w:r>
            <w:r w:rsidR="002F7885">
              <w:rPr>
                <w:noProof/>
                <w:webHidden/>
              </w:rPr>
              <w:instrText xml:space="preserve"> PAGEREF _Toc63342837 \h </w:instrText>
            </w:r>
            <w:r w:rsidR="002F7885">
              <w:rPr>
                <w:noProof/>
                <w:webHidden/>
              </w:rPr>
            </w:r>
            <w:r w:rsidR="002F7885">
              <w:rPr>
                <w:noProof/>
                <w:webHidden/>
              </w:rPr>
              <w:fldChar w:fldCharType="separate"/>
            </w:r>
            <w:r w:rsidR="00A877AB">
              <w:rPr>
                <w:noProof/>
                <w:webHidden/>
              </w:rPr>
              <w:t>28</w:t>
            </w:r>
            <w:r w:rsidR="002F7885">
              <w:rPr>
                <w:noProof/>
                <w:webHidden/>
              </w:rPr>
              <w:fldChar w:fldCharType="end"/>
            </w:r>
          </w:hyperlink>
        </w:p>
        <w:p w14:paraId="139251F7" w14:textId="265FA03C" w:rsidR="002F7885" w:rsidRDefault="009C28EA">
          <w:pPr>
            <w:pStyle w:val="TOC4"/>
            <w:tabs>
              <w:tab w:val="right" w:leader="dot" w:pos="10308"/>
            </w:tabs>
            <w:rPr>
              <w:rFonts w:asciiTheme="minorHAnsi" w:eastAsiaTheme="minorEastAsia" w:hAnsiTheme="minorHAnsi" w:cstheme="minorBidi"/>
              <w:noProof/>
              <w:lang w:eastAsia="en-AU"/>
            </w:rPr>
          </w:pPr>
          <w:hyperlink w:anchor="_Toc63342838" w:history="1">
            <w:r w:rsidR="002F7885" w:rsidRPr="00DB790B">
              <w:rPr>
                <w:rStyle w:val="Hyperlink"/>
                <w:noProof/>
                <w:lang w:eastAsia="en-AU"/>
              </w:rPr>
              <w:t>6.2.3.4. Justification</w:t>
            </w:r>
            <w:r w:rsidR="002F7885">
              <w:rPr>
                <w:noProof/>
                <w:webHidden/>
              </w:rPr>
              <w:tab/>
            </w:r>
            <w:r w:rsidR="002F7885">
              <w:rPr>
                <w:noProof/>
                <w:webHidden/>
              </w:rPr>
              <w:fldChar w:fldCharType="begin"/>
            </w:r>
            <w:r w:rsidR="002F7885">
              <w:rPr>
                <w:noProof/>
                <w:webHidden/>
              </w:rPr>
              <w:instrText xml:space="preserve"> PAGEREF _Toc63342838 \h </w:instrText>
            </w:r>
            <w:r w:rsidR="002F7885">
              <w:rPr>
                <w:noProof/>
                <w:webHidden/>
              </w:rPr>
            </w:r>
            <w:r w:rsidR="002F7885">
              <w:rPr>
                <w:noProof/>
                <w:webHidden/>
              </w:rPr>
              <w:fldChar w:fldCharType="separate"/>
            </w:r>
            <w:r w:rsidR="00A877AB">
              <w:rPr>
                <w:noProof/>
                <w:webHidden/>
              </w:rPr>
              <w:t>28</w:t>
            </w:r>
            <w:r w:rsidR="002F7885">
              <w:rPr>
                <w:noProof/>
                <w:webHidden/>
              </w:rPr>
              <w:fldChar w:fldCharType="end"/>
            </w:r>
          </w:hyperlink>
        </w:p>
        <w:p w14:paraId="6F5F3B35" w14:textId="62577387" w:rsidR="002F7885" w:rsidRDefault="009C28EA">
          <w:pPr>
            <w:pStyle w:val="TOC3"/>
            <w:tabs>
              <w:tab w:val="right" w:leader="dot" w:pos="10308"/>
            </w:tabs>
            <w:rPr>
              <w:rFonts w:asciiTheme="minorHAnsi" w:eastAsiaTheme="minorEastAsia" w:hAnsiTheme="minorHAnsi" w:cstheme="minorBidi"/>
              <w:noProof/>
              <w:lang w:eastAsia="en-AU"/>
            </w:rPr>
          </w:pPr>
          <w:hyperlink w:anchor="_Toc63342839" w:history="1">
            <w:r w:rsidR="002F7885" w:rsidRPr="00DB790B">
              <w:rPr>
                <w:rStyle w:val="Hyperlink"/>
                <w:noProof/>
                <w:lang w:eastAsia="en-AU"/>
              </w:rPr>
              <w:t>6.2.4. Hammerhead Sharks</w:t>
            </w:r>
            <w:r w:rsidR="002F7885">
              <w:rPr>
                <w:noProof/>
                <w:webHidden/>
              </w:rPr>
              <w:tab/>
            </w:r>
            <w:r w:rsidR="002F7885">
              <w:rPr>
                <w:noProof/>
                <w:webHidden/>
              </w:rPr>
              <w:fldChar w:fldCharType="begin"/>
            </w:r>
            <w:r w:rsidR="002F7885">
              <w:rPr>
                <w:noProof/>
                <w:webHidden/>
              </w:rPr>
              <w:instrText xml:space="preserve"> PAGEREF _Toc63342839 \h </w:instrText>
            </w:r>
            <w:r w:rsidR="002F7885">
              <w:rPr>
                <w:noProof/>
                <w:webHidden/>
              </w:rPr>
            </w:r>
            <w:r w:rsidR="002F7885">
              <w:rPr>
                <w:noProof/>
                <w:webHidden/>
              </w:rPr>
              <w:fldChar w:fldCharType="separate"/>
            </w:r>
            <w:r w:rsidR="00A877AB">
              <w:rPr>
                <w:noProof/>
                <w:webHidden/>
              </w:rPr>
              <w:t>28</w:t>
            </w:r>
            <w:r w:rsidR="002F7885">
              <w:rPr>
                <w:noProof/>
                <w:webHidden/>
              </w:rPr>
              <w:fldChar w:fldCharType="end"/>
            </w:r>
          </w:hyperlink>
        </w:p>
        <w:p w14:paraId="336F4F39" w14:textId="4B77B1B6" w:rsidR="002F7885" w:rsidRDefault="009C28EA">
          <w:pPr>
            <w:pStyle w:val="TOC4"/>
            <w:tabs>
              <w:tab w:val="right" w:leader="dot" w:pos="10308"/>
            </w:tabs>
            <w:rPr>
              <w:rFonts w:asciiTheme="minorHAnsi" w:eastAsiaTheme="minorEastAsia" w:hAnsiTheme="minorHAnsi" w:cstheme="minorBidi"/>
              <w:noProof/>
              <w:lang w:eastAsia="en-AU"/>
            </w:rPr>
          </w:pPr>
          <w:hyperlink w:anchor="_Toc63342840" w:history="1">
            <w:r w:rsidR="002F7885" w:rsidRPr="00DB790B">
              <w:rPr>
                <w:rStyle w:val="Hyperlink"/>
                <w:noProof/>
                <w:lang w:eastAsia="en-AU"/>
              </w:rPr>
              <w:t>6.2.4.1. Objective</w:t>
            </w:r>
            <w:r w:rsidR="002F7885">
              <w:rPr>
                <w:noProof/>
                <w:webHidden/>
              </w:rPr>
              <w:tab/>
            </w:r>
            <w:r w:rsidR="002F7885">
              <w:rPr>
                <w:noProof/>
                <w:webHidden/>
              </w:rPr>
              <w:fldChar w:fldCharType="begin"/>
            </w:r>
            <w:r w:rsidR="002F7885">
              <w:rPr>
                <w:noProof/>
                <w:webHidden/>
              </w:rPr>
              <w:instrText xml:space="preserve"> PAGEREF _Toc63342840 \h </w:instrText>
            </w:r>
            <w:r w:rsidR="002F7885">
              <w:rPr>
                <w:noProof/>
                <w:webHidden/>
              </w:rPr>
            </w:r>
            <w:r w:rsidR="002F7885">
              <w:rPr>
                <w:noProof/>
                <w:webHidden/>
              </w:rPr>
              <w:fldChar w:fldCharType="separate"/>
            </w:r>
            <w:r w:rsidR="00A877AB">
              <w:rPr>
                <w:noProof/>
                <w:webHidden/>
              </w:rPr>
              <w:t>28</w:t>
            </w:r>
            <w:r w:rsidR="002F7885">
              <w:rPr>
                <w:noProof/>
                <w:webHidden/>
              </w:rPr>
              <w:fldChar w:fldCharType="end"/>
            </w:r>
          </w:hyperlink>
        </w:p>
        <w:p w14:paraId="503F17FF" w14:textId="72A3F0EC" w:rsidR="002F7885" w:rsidRDefault="009C28EA">
          <w:pPr>
            <w:pStyle w:val="TOC4"/>
            <w:tabs>
              <w:tab w:val="right" w:leader="dot" w:pos="10308"/>
            </w:tabs>
            <w:rPr>
              <w:rFonts w:asciiTheme="minorHAnsi" w:eastAsiaTheme="minorEastAsia" w:hAnsiTheme="minorHAnsi" w:cstheme="minorBidi"/>
              <w:noProof/>
              <w:lang w:eastAsia="en-AU"/>
            </w:rPr>
          </w:pPr>
          <w:hyperlink w:anchor="_Toc63342841" w:history="1">
            <w:r w:rsidR="002F7885" w:rsidRPr="00DB790B">
              <w:rPr>
                <w:rStyle w:val="Hyperlink"/>
                <w:noProof/>
                <w:lang w:eastAsia="en-AU"/>
              </w:rPr>
              <w:t>6.2.4.2. Risk rating</w:t>
            </w:r>
            <w:r w:rsidR="002F7885">
              <w:rPr>
                <w:noProof/>
                <w:webHidden/>
              </w:rPr>
              <w:tab/>
            </w:r>
            <w:r w:rsidR="002F7885">
              <w:rPr>
                <w:noProof/>
                <w:webHidden/>
              </w:rPr>
              <w:fldChar w:fldCharType="begin"/>
            </w:r>
            <w:r w:rsidR="002F7885">
              <w:rPr>
                <w:noProof/>
                <w:webHidden/>
              </w:rPr>
              <w:instrText xml:space="preserve"> PAGEREF _Toc63342841 \h </w:instrText>
            </w:r>
            <w:r w:rsidR="002F7885">
              <w:rPr>
                <w:noProof/>
                <w:webHidden/>
              </w:rPr>
            </w:r>
            <w:r w:rsidR="002F7885">
              <w:rPr>
                <w:noProof/>
                <w:webHidden/>
              </w:rPr>
              <w:fldChar w:fldCharType="separate"/>
            </w:r>
            <w:r w:rsidR="00A877AB">
              <w:rPr>
                <w:noProof/>
                <w:webHidden/>
              </w:rPr>
              <w:t>28</w:t>
            </w:r>
            <w:r w:rsidR="002F7885">
              <w:rPr>
                <w:noProof/>
                <w:webHidden/>
              </w:rPr>
              <w:fldChar w:fldCharType="end"/>
            </w:r>
          </w:hyperlink>
        </w:p>
        <w:p w14:paraId="1F8866C2" w14:textId="5ECAE2B2" w:rsidR="002F7885" w:rsidRDefault="009C28EA">
          <w:pPr>
            <w:pStyle w:val="TOC4"/>
            <w:tabs>
              <w:tab w:val="right" w:leader="dot" w:pos="10308"/>
            </w:tabs>
            <w:rPr>
              <w:rFonts w:asciiTheme="minorHAnsi" w:eastAsiaTheme="minorEastAsia" w:hAnsiTheme="minorHAnsi" w:cstheme="minorBidi"/>
              <w:noProof/>
              <w:lang w:eastAsia="en-AU"/>
            </w:rPr>
          </w:pPr>
          <w:hyperlink w:anchor="_Toc63342842" w:history="1">
            <w:r w:rsidR="002F7885" w:rsidRPr="00DB790B">
              <w:rPr>
                <w:rStyle w:val="Hyperlink"/>
                <w:noProof/>
                <w:lang w:eastAsia="en-AU"/>
              </w:rPr>
              <w:t>6.2.4.3. Sources of risk</w:t>
            </w:r>
            <w:r w:rsidR="002F7885">
              <w:rPr>
                <w:noProof/>
                <w:webHidden/>
              </w:rPr>
              <w:tab/>
            </w:r>
            <w:r w:rsidR="002F7885">
              <w:rPr>
                <w:noProof/>
                <w:webHidden/>
              </w:rPr>
              <w:fldChar w:fldCharType="begin"/>
            </w:r>
            <w:r w:rsidR="002F7885">
              <w:rPr>
                <w:noProof/>
                <w:webHidden/>
              </w:rPr>
              <w:instrText xml:space="preserve"> PAGEREF _Toc63342842 \h </w:instrText>
            </w:r>
            <w:r w:rsidR="002F7885">
              <w:rPr>
                <w:noProof/>
                <w:webHidden/>
              </w:rPr>
            </w:r>
            <w:r w:rsidR="002F7885">
              <w:rPr>
                <w:noProof/>
                <w:webHidden/>
              </w:rPr>
              <w:fldChar w:fldCharType="separate"/>
            </w:r>
            <w:r w:rsidR="00A877AB">
              <w:rPr>
                <w:noProof/>
                <w:webHidden/>
              </w:rPr>
              <w:t>29</w:t>
            </w:r>
            <w:r w:rsidR="002F7885">
              <w:rPr>
                <w:noProof/>
                <w:webHidden/>
              </w:rPr>
              <w:fldChar w:fldCharType="end"/>
            </w:r>
          </w:hyperlink>
        </w:p>
        <w:p w14:paraId="4EDAE124" w14:textId="0E4EC815" w:rsidR="002F7885" w:rsidRDefault="009C28EA">
          <w:pPr>
            <w:pStyle w:val="TOC4"/>
            <w:tabs>
              <w:tab w:val="right" w:leader="dot" w:pos="10308"/>
            </w:tabs>
            <w:rPr>
              <w:rFonts w:asciiTheme="minorHAnsi" w:eastAsiaTheme="minorEastAsia" w:hAnsiTheme="minorHAnsi" w:cstheme="minorBidi"/>
              <w:noProof/>
              <w:lang w:eastAsia="en-AU"/>
            </w:rPr>
          </w:pPr>
          <w:hyperlink w:anchor="_Toc63342843" w:history="1">
            <w:r w:rsidR="002F7885" w:rsidRPr="00DB790B">
              <w:rPr>
                <w:rStyle w:val="Hyperlink"/>
                <w:noProof/>
                <w:lang w:eastAsia="en-AU"/>
              </w:rPr>
              <w:t>6.2.4.4. Justification</w:t>
            </w:r>
            <w:r w:rsidR="002F7885">
              <w:rPr>
                <w:noProof/>
                <w:webHidden/>
              </w:rPr>
              <w:tab/>
            </w:r>
            <w:r w:rsidR="002F7885">
              <w:rPr>
                <w:noProof/>
                <w:webHidden/>
              </w:rPr>
              <w:fldChar w:fldCharType="begin"/>
            </w:r>
            <w:r w:rsidR="002F7885">
              <w:rPr>
                <w:noProof/>
                <w:webHidden/>
              </w:rPr>
              <w:instrText xml:space="preserve"> PAGEREF _Toc63342843 \h </w:instrText>
            </w:r>
            <w:r w:rsidR="002F7885">
              <w:rPr>
                <w:noProof/>
                <w:webHidden/>
              </w:rPr>
            </w:r>
            <w:r w:rsidR="002F7885">
              <w:rPr>
                <w:noProof/>
                <w:webHidden/>
              </w:rPr>
              <w:fldChar w:fldCharType="separate"/>
            </w:r>
            <w:r w:rsidR="00A877AB">
              <w:rPr>
                <w:noProof/>
                <w:webHidden/>
              </w:rPr>
              <w:t>29</w:t>
            </w:r>
            <w:r w:rsidR="002F7885">
              <w:rPr>
                <w:noProof/>
                <w:webHidden/>
              </w:rPr>
              <w:fldChar w:fldCharType="end"/>
            </w:r>
          </w:hyperlink>
        </w:p>
        <w:p w14:paraId="3DFBF28D" w14:textId="253B41A5" w:rsidR="002F7885" w:rsidRDefault="009C28EA">
          <w:pPr>
            <w:pStyle w:val="TOC3"/>
            <w:tabs>
              <w:tab w:val="right" w:leader="dot" w:pos="10308"/>
            </w:tabs>
            <w:rPr>
              <w:rFonts w:asciiTheme="minorHAnsi" w:eastAsiaTheme="minorEastAsia" w:hAnsiTheme="minorHAnsi" w:cstheme="minorBidi"/>
              <w:noProof/>
              <w:lang w:eastAsia="en-AU"/>
            </w:rPr>
          </w:pPr>
          <w:hyperlink w:anchor="_Toc63342844" w:history="1">
            <w:r w:rsidR="002F7885" w:rsidRPr="00DB790B">
              <w:rPr>
                <w:rStyle w:val="Hyperlink"/>
                <w:noProof/>
                <w:lang w:eastAsia="en-AU"/>
              </w:rPr>
              <w:t>6.2.5. Combined shark species</w:t>
            </w:r>
            <w:r w:rsidR="002F7885">
              <w:rPr>
                <w:noProof/>
                <w:webHidden/>
              </w:rPr>
              <w:tab/>
            </w:r>
            <w:r w:rsidR="002F7885">
              <w:rPr>
                <w:noProof/>
                <w:webHidden/>
              </w:rPr>
              <w:fldChar w:fldCharType="begin"/>
            </w:r>
            <w:r w:rsidR="002F7885">
              <w:rPr>
                <w:noProof/>
                <w:webHidden/>
              </w:rPr>
              <w:instrText xml:space="preserve"> PAGEREF _Toc63342844 \h </w:instrText>
            </w:r>
            <w:r w:rsidR="002F7885">
              <w:rPr>
                <w:noProof/>
                <w:webHidden/>
              </w:rPr>
            </w:r>
            <w:r w:rsidR="002F7885">
              <w:rPr>
                <w:noProof/>
                <w:webHidden/>
              </w:rPr>
              <w:fldChar w:fldCharType="separate"/>
            </w:r>
            <w:r w:rsidR="00A877AB">
              <w:rPr>
                <w:noProof/>
                <w:webHidden/>
              </w:rPr>
              <w:t>29</w:t>
            </w:r>
            <w:r w:rsidR="002F7885">
              <w:rPr>
                <w:noProof/>
                <w:webHidden/>
              </w:rPr>
              <w:fldChar w:fldCharType="end"/>
            </w:r>
          </w:hyperlink>
        </w:p>
        <w:p w14:paraId="0594E836" w14:textId="34C28A2D" w:rsidR="002F7885" w:rsidRDefault="009C28EA">
          <w:pPr>
            <w:pStyle w:val="TOC4"/>
            <w:tabs>
              <w:tab w:val="right" w:leader="dot" w:pos="10308"/>
            </w:tabs>
            <w:rPr>
              <w:rFonts w:asciiTheme="minorHAnsi" w:eastAsiaTheme="minorEastAsia" w:hAnsiTheme="minorHAnsi" w:cstheme="minorBidi"/>
              <w:noProof/>
              <w:lang w:eastAsia="en-AU"/>
            </w:rPr>
          </w:pPr>
          <w:hyperlink w:anchor="_Toc63342845" w:history="1">
            <w:r w:rsidR="002F7885" w:rsidRPr="00DB790B">
              <w:rPr>
                <w:rStyle w:val="Hyperlink"/>
                <w:noProof/>
                <w:lang w:eastAsia="en-AU"/>
              </w:rPr>
              <w:t>6.2.5.1. Objective</w:t>
            </w:r>
            <w:r w:rsidR="002F7885">
              <w:rPr>
                <w:noProof/>
                <w:webHidden/>
              </w:rPr>
              <w:tab/>
            </w:r>
            <w:r w:rsidR="002F7885">
              <w:rPr>
                <w:noProof/>
                <w:webHidden/>
              </w:rPr>
              <w:fldChar w:fldCharType="begin"/>
            </w:r>
            <w:r w:rsidR="002F7885">
              <w:rPr>
                <w:noProof/>
                <w:webHidden/>
              </w:rPr>
              <w:instrText xml:space="preserve"> PAGEREF _Toc63342845 \h </w:instrText>
            </w:r>
            <w:r w:rsidR="002F7885">
              <w:rPr>
                <w:noProof/>
                <w:webHidden/>
              </w:rPr>
            </w:r>
            <w:r w:rsidR="002F7885">
              <w:rPr>
                <w:noProof/>
                <w:webHidden/>
              </w:rPr>
              <w:fldChar w:fldCharType="separate"/>
            </w:r>
            <w:r w:rsidR="00A877AB">
              <w:rPr>
                <w:noProof/>
                <w:webHidden/>
              </w:rPr>
              <w:t>30</w:t>
            </w:r>
            <w:r w:rsidR="002F7885">
              <w:rPr>
                <w:noProof/>
                <w:webHidden/>
              </w:rPr>
              <w:fldChar w:fldCharType="end"/>
            </w:r>
          </w:hyperlink>
        </w:p>
        <w:p w14:paraId="3C9D230E" w14:textId="7BDDB8A6" w:rsidR="002F7885" w:rsidRDefault="009C28EA">
          <w:pPr>
            <w:pStyle w:val="TOC4"/>
            <w:tabs>
              <w:tab w:val="right" w:leader="dot" w:pos="10308"/>
            </w:tabs>
            <w:rPr>
              <w:rFonts w:asciiTheme="minorHAnsi" w:eastAsiaTheme="minorEastAsia" w:hAnsiTheme="minorHAnsi" w:cstheme="minorBidi"/>
              <w:noProof/>
              <w:lang w:eastAsia="en-AU"/>
            </w:rPr>
          </w:pPr>
          <w:hyperlink w:anchor="_Toc63342846" w:history="1">
            <w:r w:rsidR="002F7885" w:rsidRPr="00DB790B">
              <w:rPr>
                <w:rStyle w:val="Hyperlink"/>
                <w:noProof/>
                <w:lang w:eastAsia="en-AU"/>
              </w:rPr>
              <w:t>6.2.5.2. Risk rating</w:t>
            </w:r>
            <w:r w:rsidR="002F7885">
              <w:rPr>
                <w:noProof/>
                <w:webHidden/>
              </w:rPr>
              <w:tab/>
            </w:r>
            <w:r w:rsidR="002F7885">
              <w:rPr>
                <w:noProof/>
                <w:webHidden/>
              </w:rPr>
              <w:fldChar w:fldCharType="begin"/>
            </w:r>
            <w:r w:rsidR="002F7885">
              <w:rPr>
                <w:noProof/>
                <w:webHidden/>
              </w:rPr>
              <w:instrText xml:space="preserve"> PAGEREF _Toc63342846 \h </w:instrText>
            </w:r>
            <w:r w:rsidR="002F7885">
              <w:rPr>
                <w:noProof/>
                <w:webHidden/>
              </w:rPr>
            </w:r>
            <w:r w:rsidR="002F7885">
              <w:rPr>
                <w:noProof/>
                <w:webHidden/>
              </w:rPr>
              <w:fldChar w:fldCharType="separate"/>
            </w:r>
            <w:r w:rsidR="00A877AB">
              <w:rPr>
                <w:noProof/>
                <w:webHidden/>
              </w:rPr>
              <w:t>30</w:t>
            </w:r>
            <w:r w:rsidR="002F7885">
              <w:rPr>
                <w:noProof/>
                <w:webHidden/>
              </w:rPr>
              <w:fldChar w:fldCharType="end"/>
            </w:r>
          </w:hyperlink>
        </w:p>
        <w:p w14:paraId="735695D7" w14:textId="51BEBF6C" w:rsidR="002F7885" w:rsidRDefault="009C28EA">
          <w:pPr>
            <w:pStyle w:val="TOC4"/>
            <w:tabs>
              <w:tab w:val="right" w:leader="dot" w:pos="10308"/>
            </w:tabs>
            <w:rPr>
              <w:rFonts w:asciiTheme="minorHAnsi" w:eastAsiaTheme="minorEastAsia" w:hAnsiTheme="minorHAnsi" w:cstheme="minorBidi"/>
              <w:noProof/>
              <w:lang w:eastAsia="en-AU"/>
            </w:rPr>
          </w:pPr>
          <w:hyperlink w:anchor="_Toc63342847" w:history="1">
            <w:r w:rsidR="002F7885" w:rsidRPr="00DB790B">
              <w:rPr>
                <w:rStyle w:val="Hyperlink"/>
                <w:noProof/>
                <w:lang w:eastAsia="en-AU"/>
              </w:rPr>
              <w:t>6.2.5.3. Sources of risk</w:t>
            </w:r>
            <w:r w:rsidR="002F7885">
              <w:rPr>
                <w:noProof/>
                <w:webHidden/>
              </w:rPr>
              <w:tab/>
            </w:r>
            <w:r w:rsidR="002F7885">
              <w:rPr>
                <w:noProof/>
                <w:webHidden/>
              </w:rPr>
              <w:fldChar w:fldCharType="begin"/>
            </w:r>
            <w:r w:rsidR="002F7885">
              <w:rPr>
                <w:noProof/>
                <w:webHidden/>
              </w:rPr>
              <w:instrText xml:space="preserve"> PAGEREF _Toc63342847 \h </w:instrText>
            </w:r>
            <w:r w:rsidR="002F7885">
              <w:rPr>
                <w:noProof/>
                <w:webHidden/>
              </w:rPr>
            </w:r>
            <w:r w:rsidR="002F7885">
              <w:rPr>
                <w:noProof/>
                <w:webHidden/>
              </w:rPr>
              <w:fldChar w:fldCharType="separate"/>
            </w:r>
            <w:r w:rsidR="00A877AB">
              <w:rPr>
                <w:noProof/>
                <w:webHidden/>
              </w:rPr>
              <w:t>30</w:t>
            </w:r>
            <w:r w:rsidR="002F7885">
              <w:rPr>
                <w:noProof/>
                <w:webHidden/>
              </w:rPr>
              <w:fldChar w:fldCharType="end"/>
            </w:r>
          </w:hyperlink>
        </w:p>
        <w:p w14:paraId="5BBF5D6D" w14:textId="6F35D774" w:rsidR="002F7885" w:rsidRDefault="009C28EA">
          <w:pPr>
            <w:pStyle w:val="TOC4"/>
            <w:tabs>
              <w:tab w:val="right" w:leader="dot" w:pos="10308"/>
            </w:tabs>
            <w:rPr>
              <w:rFonts w:asciiTheme="minorHAnsi" w:eastAsiaTheme="minorEastAsia" w:hAnsiTheme="minorHAnsi" w:cstheme="minorBidi"/>
              <w:noProof/>
              <w:lang w:eastAsia="en-AU"/>
            </w:rPr>
          </w:pPr>
          <w:hyperlink w:anchor="_Toc63342848" w:history="1">
            <w:r w:rsidR="002F7885" w:rsidRPr="00DB790B">
              <w:rPr>
                <w:rStyle w:val="Hyperlink"/>
                <w:noProof/>
                <w:lang w:eastAsia="en-AU"/>
              </w:rPr>
              <w:t>6.2.5.4. Justification</w:t>
            </w:r>
            <w:r w:rsidR="002F7885">
              <w:rPr>
                <w:noProof/>
                <w:webHidden/>
              </w:rPr>
              <w:tab/>
            </w:r>
            <w:r w:rsidR="002F7885">
              <w:rPr>
                <w:noProof/>
                <w:webHidden/>
              </w:rPr>
              <w:fldChar w:fldCharType="begin"/>
            </w:r>
            <w:r w:rsidR="002F7885">
              <w:rPr>
                <w:noProof/>
                <w:webHidden/>
              </w:rPr>
              <w:instrText xml:space="preserve"> PAGEREF _Toc63342848 \h </w:instrText>
            </w:r>
            <w:r w:rsidR="002F7885">
              <w:rPr>
                <w:noProof/>
                <w:webHidden/>
              </w:rPr>
            </w:r>
            <w:r w:rsidR="002F7885">
              <w:rPr>
                <w:noProof/>
                <w:webHidden/>
              </w:rPr>
              <w:fldChar w:fldCharType="separate"/>
            </w:r>
            <w:r w:rsidR="00A877AB">
              <w:rPr>
                <w:noProof/>
                <w:webHidden/>
              </w:rPr>
              <w:t>30</w:t>
            </w:r>
            <w:r w:rsidR="002F7885">
              <w:rPr>
                <w:noProof/>
                <w:webHidden/>
              </w:rPr>
              <w:fldChar w:fldCharType="end"/>
            </w:r>
          </w:hyperlink>
        </w:p>
        <w:p w14:paraId="57701668" w14:textId="2D850D06" w:rsidR="002F7885" w:rsidRDefault="009C28EA">
          <w:pPr>
            <w:pStyle w:val="TOC3"/>
            <w:tabs>
              <w:tab w:val="right" w:leader="dot" w:pos="10308"/>
            </w:tabs>
            <w:rPr>
              <w:rFonts w:asciiTheme="minorHAnsi" w:eastAsiaTheme="minorEastAsia" w:hAnsiTheme="minorHAnsi" w:cstheme="minorBidi"/>
              <w:noProof/>
              <w:lang w:eastAsia="en-AU"/>
            </w:rPr>
          </w:pPr>
          <w:hyperlink w:anchor="_Toc63342849" w:history="1">
            <w:r w:rsidR="002F7885" w:rsidRPr="00DB790B">
              <w:rPr>
                <w:rStyle w:val="Hyperlink"/>
                <w:noProof/>
                <w:lang w:eastAsia="en-AU"/>
              </w:rPr>
              <w:t>6.2.6. Winghead Shark</w:t>
            </w:r>
            <w:r w:rsidR="002F7885">
              <w:rPr>
                <w:noProof/>
                <w:webHidden/>
              </w:rPr>
              <w:tab/>
            </w:r>
            <w:r w:rsidR="002F7885">
              <w:rPr>
                <w:noProof/>
                <w:webHidden/>
              </w:rPr>
              <w:fldChar w:fldCharType="begin"/>
            </w:r>
            <w:r w:rsidR="002F7885">
              <w:rPr>
                <w:noProof/>
                <w:webHidden/>
              </w:rPr>
              <w:instrText xml:space="preserve"> PAGEREF _Toc63342849 \h </w:instrText>
            </w:r>
            <w:r w:rsidR="002F7885">
              <w:rPr>
                <w:noProof/>
                <w:webHidden/>
              </w:rPr>
            </w:r>
            <w:r w:rsidR="002F7885">
              <w:rPr>
                <w:noProof/>
                <w:webHidden/>
              </w:rPr>
              <w:fldChar w:fldCharType="separate"/>
            </w:r>
            <w:r w:rsidR="00A877AB">
              <w:rPr>
                <w:noProof/>
                <w:webHidden/>
              </w:rPr>
              <w:t>30</w:t>
            </w:r>
            <w:r w:rsidR="002F7885">
              <w:rPr>
                <w:noProof/>
                <w:webHidden/>
              </w:rPr>
              <w:fldChar w:fldCharType="end"/>
            </w:r>
          </w:hyperlink>
        </w:p>
        <w:p w14:paraId="02187EA2" w14:textId="59A896A9" w:rsidR="002F7885" w:rsidRDefault="009C28EA">
          <w:pPr>
            <w:pStyle w:val="TOC4"/>
            <w:tabs>
              <w:tab w:val="right" w:leader="dot" w:pos="10308"/>
            </w:tabs>
            <w:rPr>
              <w:rFonts w:asciiTheme="minorHAnsi" w:eastAsiaTheme="minorEastAsia" w:hAnsiTheme="minorHAnsi" w:cstheme="minorBidi"/>
              <w:noProof/>
              <w:lang w:eastAsia="en-AU"/>
            </w:rPr>
          </w:pPr>
          <w:hyperlink w:anchor="_Toc63342850" w:history="1">
            <w:r w:rsidR="002F7885" w:rsidRPr="00DB790B">
              <w:rPr>
                <w:rStyle w:val="Hyperlink"/>
                <w:noProof/>
                <w:lang w:eastAsia="en-AU"/>
              </w:rPr>
              <w:t>6.2.6.1. Objective:</w:t>
            </w:r>
            <w:r w:rsidR="002F7885">
              <w:rPr>
                <w:noProof/>
                <w:webHidden/>
              </w:rPr>
              <w:tab/>
            </w:r>
            <w:r w:rsidR="002F7885">
              <w:rPr>
                <w:noProof/>
                <w:webHidden/>
              </w:rPr>
              <w:fldChar w:fldCharType="begin"/>
            </w:r>
            <w:r w:rsidR="002F7885">
              <w:rPr>
                <w:noProof/>
                <w:webHidden/>
              </w:rPr>
              <w:instrText xml:space="preserve"> PAGEREF _Toc63342850 \h </w:instrText>
            </w:r>
            <w:r w:rsidR="002F7885">
              <w:rPr>
                <w:noProof/>
                <w:webHidden/>
              </w:rPr>
            </w:r>
            <w:r w:rsidR="002F7885">
              <w:rPr>
                <w:noProof/>
                <w:webHidden/>
              </w:rPr>
              <w:fldChar w:fldCharType="separate"/>
            </w:r>
            <w:r w:rsidR="00A877AB">
              <w:rPr>
                <w:noProof/>
                <w:webHidden/>
              </w:rPr>
              <w:t>30</w:t>
            </w:r>
            <w:r w:rsidR="002F7885">
              <w:rPr>
                <w:noProof/>
                <w:webHidden/>
              </w:rPr>
              <w:fldChar w:fldCharType="end"/>
            </w:r>
          </w:hyperlink>
        </w:p>
        <w:p w14:paraId="00BEC115" w14:textId="5508F152" w:rsidR="002F7885" w:rsidRDefault="009C28EA">
          <w:pPr>
            <w:pStyle w:val="TOC4"/>
            <w:tabs>
              <w:tab w:val="right" w:leader="dot" w:pos="10308"/>
            </w:tabs>
            <w:rPr>
              <w:rFonts w:asciiTheme="minorHAnsi" w:eastAsiaTheme="minorEastAsia" w:hAnsiTheme="minorHAnsi" w:cstheme="minorBidi"/>
              <w:noProof/>
              <w:lang w:eastAsia="en-AU"/>
            </w:rPr>
          </w:pPr>
          <w:hyperlink w:anchor="_Toc63342851" w:history="1">
            <w:r w:rsidR="002F7885" w:rsidRPr="00DB790B">
              <w:rPr>
                <w:rStyle w:val="Hyperlink"/>
                <w:noProof/>
                <w:lang w:eastAsia="en-AU"/>
              </w:rPr>
              <w:t>6.2.6.2. Risk rating</w:t>
            </w:r>
            <w:r w:rsidR="002F7885">
              <w:rPr>
                <w:noProof/>
                <w:webHidden/>
              </w:rPr>
              <w:tab/>
            </w:r>
            <w:r w:rsidR="002F7885">
              <w:rPr>
                <w:noProof/>
                <w:webHidden/>
              </w:rPr>
              <w:fldChar w:fldCharType="begin"/>
            </w:r>
            <w:r w:rsidR="002F7885">
              <w:rPr>
                <w:noProof/>
                <w:webHidden/>
              </w:rPr>
              <w:instrText xml:space="preserve"> PAGEREF _Toc63342851 \h </w:instrText>
            </w:r>
            <w:r w:rsidR="002F7885">
              <w:rPr>
                <w:noProof/>
                <w:webHidden/>
              </w:rPr>
            </w:r>
            <w:r w:rsidR="002F7885">
              <w:rPr>
                <w:noProof/>
                <w:webHidden/>
              </w:rPr>
              <w:fldChar w:fldCharType="separate"/>
            </w:r>
            <w:r w:rsidR="00A877AB">
              <w:rPr>
                <w:noProof/>
                <w:webHidden/>
              </w:rPr>
              <w:t>30</w:t>
            </w:r>
            <w:r w:rsidR="002F7885">
              <w:rPr>
                <w:noProof/>
                <w:webHidden/>
              </w:rPr>
              <w:fldChar w:fldCharType="end"/>
            </w:r>
          </w:hyperlink>
        </w:p>
        <w:p w14:paraId="3101E6E6" w14:textId="16A77EAA" w:rsidR="002F7885" w:rsidRDefault="009C28EA">
          <w:pPr>
            <w:pStyle w:val="TOC4"/>
            <w:tabs>
              <w:tab w:val="right" w:leader="dot" w:pos="10308"/>
            </w:tabs>
            <w:rPr>
              <w:rFonts w:asciiTheme="minorHAnsi" w:eastAsiaTheme="minorEastAsia" w:hAnsiTheme="minorHAnsi" w:cstheme="minorBidi"/>
              <w:noProof/>
              <w:lang w:eastAsia="en-AU"/>
            </w:rPr>
          </w:pPr>
          <w:hyperlink w:anchor="_Toc63342852" w:history="1">
            <w:r w:rsidR="002F7885" w:rsidRPr="00DB790B">
              <w:rPr>
                <w:rStyle w:val="Hyperlink"/>
                <w:noProof/>
                <w:lang w:eastAsia="en-AU"/>
              </w:rPr>
              <w:t>6.2.6.3. Sources of risk</w:t>
            </w:r>
            <w:r w:rsidR="002F7885">
              <w:rPr>
                <w:noProof/>
                <w:webHidden/>
              </w:rPr>
              <w:tab/>
            </w:r>
            <w:r w:rsidR="002F7885">
              <w:rPr>
                <w:noProof/>
                <w:webHidden/>
              </w:rPr>
              <w:fldChar w:fldCharType="begin"/>
            </w:r>
            <w:r w:rsidR="002F7885">
              <w:rPr>
                <w:noProof/>
                <w:webHidden/>
              </w:rPr>
              <w:instrText xml:space="preserve"> PAGEREF _Toc63342852 \h </w:instrText>
            </w:r>
            <w:r w:rsidR="002F7885">
              <w:rPr>
                <w:noProof/>
                <w:webHidden/>
              </w:rPr>
            </w:r>
            <w:r w:rsidR="002F7885">
              <w:rPr>
                <w:noProof/>
                <w:webHidden/>
              </w:rPr>
              <w:fldChar w:fldCharType="separate"/>
            </w:r>
            <w:r w:rsidR="00A877AB">
              <w:rPr>
                <w:noProof/>
                <w:webHidden/>
              </w:rPr>
              <w:t>31</w:t>
            </w:r>
            <w:r w:rsidR="002F7885">
              <w:rPr>
                <w:noProof/>
                <w:webHidden/>
              </w:rPr>
              <w:fldChar w:fldCharType="end"/>
            </w:r>
          </w:hyperlink>
        </w:p>
        <w:p w14:paraId="3103CCBB" w14:textId="2C10B5D3" w:rsidR="002F7885" w:rsidRDefault="009C28EA">
          <w:pPr>
            <w:pStyle w:val="TOC4"/>
            <w:tabs>
              <w:tab w:val="right" w:leader="dot" w:pos="10308"/>
            </w:tabs>
            <w:rPr>
              <w:rFonts w:asciiTheme="minorHAnsi" w:eastAsiaTheme="minorEastAsia" w:hAnsiTheme="minorHAnsi" w:cstheme="minorBidi"/>
              <w:noProof/>
              <w:lang w:eastAsia="en-AU"/>
            </w:rPr>
          </w:pPr>
          <w:hyperlink w:anchor="_Toc63342853" w:history="1">
            <w:r w:rsidR="002F7885" w:rsidRPr="00DB790B">
              <w:rPr>
                <w:rStyle w:val="Hyperlink"/>
                <w:noProof/>
                <w:lang w:eastAsia="en-AU"/>
              </w:rPr>
              <w:t>6.2.6.4. Justification</w:t>
            </w:r>
            <w:r w:rsidR="002F7885">
              <w:rPr>
                <w:noProof/>
                <w:webHidden/>
              </w:rPr>
              <w:tab/>
            </w:r>
            <w:r w:rsidR="002F7885">
              <w:rPr>
                <w:noProof/>
                <w:webHidden/>
              </w:rPr>
              <w:fldChar w:fldCharType="begin"/>
            </w:r>
            <w:r w:rsidR="002F7885">
              <w:rPr>
                <w:noProof/>
                <w:webHidden/>
              </w:rPr>
              <w:instrText xml:space="preserve"> PAGEREF _Toc63342853 \h </w:instrText>
            </w:r>
            <w:r w:rsidR="002F7885">
              <w:rPr>
                <w:noProof/>
                <w:webHidden/>
              </w:rPr>
            </w:r>
            <w:r w:rsidR="002F7885">
              <w:rPr>
                <w:noProof/>
                <w:webHidden/>
              </w:rPr>
              <w:fldChar w:fldCharType="separate"/>
            </w:r>
            <w:r w:rsidR="00A877AB">
              <w:rPr>
                <w:noProof/>
                <w:webHidden/>
              </w:rPr>
              <w:t>31</w:t>
            </w:r>
            <w:r w:rsidR="002F7885">
              <w:rPr>
                <w:noProof/>
                <w:webHidden/>
              </w:rPr>
              <w:fldChar w:fldCharType="end"/>
            </w:r>
          </w:hyperlink>
        </w:p>
        <w:p w14:paraId="79D1FE0E" w14:textId="6047AFE3" w:rsidR="002F7885" w:rsidRDefault="009C28EA">
          <w:pPr>
            <w:pStyle w:val="TOC3"/>
            <w:tabs>
              <w:tab w:val="right" w:leader="dot" w:pos="10308"/>
            </w:tabs>
            <w:rPr>
              <w:rFonts w:asciiTheme="minorHAnsi" w:eastAsiaTheme="minorEastAsia" w:hAnsiTheme="minorHAnsi" w:cstheme="minorBidi"/>
              <w:noProof/>
              <w:lang w:eastAsia="en-AU"/>
            </w:rPr>
          </w:pPr>
          <w:hyperlink w:anchor="_Toc63342854" w:history="1">
            <w:r w:rsidR="002F7885" w:rsidRPr="00DB790B">
              <w:rPr>
                <w:rStyle w:val="Hyperlink"/>
                <w:noProof/>
                <w:lang w:eastAsia="en-AU"/>
              </w:rPr>
              <w:t>6.2.7. Blacktip Reef Shark</w:t>
            </w:r>
            <w:r w:rsidR="002F7885">
              <w:rPr>
                <w:noProof/>
                <w:webHidden/>
              </w:rPr>
              <w:tab/>
            </w:r>
            <w:r w:rsidR="002F7885">
              <w:rPr>
                <w:noProof/>
                <w:webHidden/>
              </w:rPr>
              <w:fldChar w:fldCharType="begin"/>
            </w:r>
            <w:r w:rsidR="002F7885">
              <w:rPr>
                <w:noProof/>
                <w:webHidden/>
              </w:rPr>
              <w:instrText xml:space="preserve"> PAGEREF _Toc63342854 \h </w:instrText>
            </w:r>
            <w:r w:rsidR="002F7885">
              <w:rPr>
                <w:noProof/>
                <w:webHidden/>
              </w:rPr>
            </w:r>
            <w:r w:rsidR="002F7885">
              <w:rPr>
                <w:noProof/>
                <w:webHidden/>
              </w:rPr>
              <w:fldChar w:fldCharType="separate"/>
            </w:r>
            <w:r w:rsidR="00A877AB">
              <w:rPr>
                <w:noProof/>
                <w:webHidden/>
              </w:rPr>
              <w:t>31</w:t>
            </w:r>
            <w:r w:rsidR="002F7885">
              <w:rPr>
                <w:noProof/>
                <w:webHidden/>
              </w:rPr>
              <w:fldChar w:fldCharType="end"/>
            </w:r>
          </w:hyperlink>
        </w:p>
        <w:p w14:paraId="080C58A9" w14:textId="4118318A" w:rsidR="002F7885" w:rsidRDefault="009C28EA">
          <w:pPr>
            <w:pStyle w:val="TOC4"/>
            <w:tabs>
              <w:tab w:val="right" w:leader="dot" w:pos="10308"/>
            </w:tabs>
            <w:rPr>
              <w:rFonts w:asciiTheme="minorHAnsi" w:eastAsiaTheme="minorEastAsia" w:hAnsiTheme="minorHAnsi" w:cstheme="minorBidi"/>
              <w:noProof/>
              <w:lang w:eastAsia="en-AU"/>
            </w:rPr>
          </w:pPr>
          <w:hyperlink w:anchor="_Toc63342855" w:history="1">
            <w:r w:rsidR="002F7885" w:rsidRPr="00DB790B">
              <w:rPr>
                <w:rStyle w:val="Hyperlink"/>
                <w:noProof/>
                <w:lang w:eastAsia="en-AU"/>
              </w:rPr>
              <w:t>6.2.7.1. Objective:</w:t>
            </w:r>
            <w:r w:rsidR="002F7885">
              <w:rPr>
                <w:noProof/>
                <w:webHidden/>
              </w:rPr>
              <w:tab/>
            </w:r>
            <w:r w:rsidR="002F7885">
              <w:rPr>
                <w:noProof/>
                <w:webHidden/>
              </w:rPr>
              <w:fldChar w:fldCharType="begin"/>
            </w:r>
            <w:r w:rsidR="002F7885">
              <w:rPr>
                <w:noProof/>
                <w:webHidden/>
              </w:rPr>
              <w:instrText xml:space="preserve"> PAGEREF _Toc63342855 \h </w:instrText>
            </w:r>
            <w:r w:rsidR="002F7885">
              <w:rPr>
                <w:noProof/>
                <w:webHidden/>
              </w:rPr>
            </w:r>
            <w:r w:rsidR="002F7885">
              <w:rPr>
                <w:noProof/>
                <w:webHidden/>
              </w:rPr>
              <w:fldChar w:fldCharType="separate"/>
            </w:r>
            <w:r w:rsidR="00A877AB">
              <w:rPr>
                <w:noProof/>
                <w:webHidden/>
              </w:rPr>
              <w:t>31</w:t>
            </w:r>
            <w:r w:rsidR="002F7885">
              <w:rPr>
                <w:noProof/>
                <w:webHidden/>
              </w:rPr>
              <w:fldChar w:fldCharType="end"/>
            </w:r>
          </w:hyperlink>
        </w:p>
        <w:p w14:paraId="5CB2071C" w14:textId="56947671" w:rsidR="002F7885" w:rsidRDefault="009C28EA">
          <w:pPr>
            <w:pStyle w:val="TOC4"/>
            <w:tabs>
              <w:tab w:val="right" w:leader="dot" w:pos="10308"/>
            </w:tabs>
            <w:rPr>
              <w:rFonts w:asciiTheme="minorHAnsi" w:eastAsiaTheme="minorEastAsia" w:hAnsiTheme="minorHAnsi" w:cstheme="minorBidi"/>
              <w:noProof/>
              <w:lang w:eastAsia="en-AU"/>
            </w:rPr>
          </w:pPr>
          <w:hyperlink w:anchor="_Toc63342856" w:history="1">
            <w:r w:rsidR="002F7885" w:rsidRPr="00DB790B">
              <w:rPr>
                <w:rStyle w:val="Hyperlink"/>
                <w:noProof/>
                <w:lang w:eastAsia="en-AU"/>
              </w:rPr>
              <w:t>6.2.7.2. Risk rating</w:t>
            </w:r>
            <w:r w:rsidR="002F7885">
              <w:rPr>
                <w:noProof/>
                <w:webHidden/>
              </w:rPr>
              <w:tab/>
            </w:r>
            <w:r w:rsidR="002F7885">
              <w:rPr>
                <w:noProof/>
                <w:webHidden/>
              </w:rPr>
              <w:fldChar w:fldCharType="begin"/>
            </w:r>
            <w:r w:rsidR="002F7885">
              <w:rPr>
                <w:noProof/>
                <w:webHidden/>
              </w:rPr>
              <w:instrText xml:space="preserve"> PAGEREF _Toc63342856 \h </w:instrText>
            </w:r>
            <w:r w:rsidR="002F7885">
              <w:rPr>
                <w:noProof/>
                <w:webHidden/>
              </w:rPr>
            </w:r>
            <w:r w:rsidR="002F7885">
              <w:rPr>
                <w:noProof/>
                <w:webHidden/>
              </w:rPr>
              <w:fldChar w:fldCharType="separate"/>
            </w:r>
            <w:r w:rsidR="00A877AB">
              <w:rPr>
                <w:noProof/>
                <w:webHidden/>
              </w:rPr>
              <w:t>31</w:t>
            </w:r>
            <w:r w:rsidR="002F7885">
              <w:rPr>
                <w:noProof/>
                <w:webHidden/>
              </w:rPr>
              <w:fldChar w:fldCharType="end"/>
            </w:r>
          </w:hyperlink>
        </w:p>
        <w:p w14:paraId="34C7B475" w14:textId="6DE5080E" w:rsidR="002F7885" w:rsidRDefault="009C28EA">
          <w:pPr>
            <w:pStyle w:val="TOC4"/>
            <w:tabs>
              <w:tab w:val="right" w:leader="dot" w:pos="10308"/>
            </w:tabs>
            <w:rPr>
              <w:rFonts w:asciiTheme="minorHAnsi" w:eastAsiaTheme="minorEastAsia" w:hAnsiTheme="minorHAnsi" w:cstheme="minorBidi"/>
              <w:noProof/>
              <w:lang w:eastAsia="en-AU"/>
            </w:rPr>
          </w:pPr>
          <w:hyperlink w:anchor="_Toc63342857" w:history="1">
            <w:r w:rsidR="002F7885" w:rsidRPr="00DB790B">
              <w:rPr>
                <w:rStyle w:val="Hyperlink"/>
                <w:noProof/>
                <w:lang w:eastAsia="en-AU"/>
              </w:rPr>
              <w:t>6.2.7.3. Sources of risk</w:t>
            </w:r>
            <w:r w:rsidR="002F7885">
              <w:rPr>
                <w:noProof/>
                <w:webHidden/>
              </w:rPr>
              <w:tab/>
            </w:r>
            <w:r w:rsidR="002F7885">
              <w:rPr>
                <w:noProof/>
                <w:webHidden/>
              </w:rPr>
              <w:fldChar w:fldCharType="begin"/>
            </w:r>
            <w:r w:rsidR="002F7885">
              <w:rPr>
                <w:noProof/>
                <w:webHidden/>
              </w:rPr>
              <w:instrText xml:space="preserve"> PAGEREF _Toc63342857 \h </w:instrText>
            </w:r>
            <w:r w:rsidR="002F7885">
              <w:rPr>
                <w:noProof/>
                <w:webHidden/>
              </w:rPr>
            </w:r>
            <w:r w:rsidR="002F7885">
              <w:rPr>
                <w:noProof/>
                <w:webHidden/>
              </w:rPr>
              <w:fldChar w:fldCharType="separate"/>
            </w:r>
            <w:r w:rsidR="00A877AB">
              <w:rPr>
                <w:noProof/>
                <w:webHidden/>
              </w:rPr>
              <w:t>31</w:t>
            </w:r>
            <w:r w:rsidR="002F7885">
              <w:rPr>
                <w:noProof/>
                <w:webHidden/>
              </w:rPr>
              <w:fldChar w:fldCharType="end"/>
            </w:r>
          </w:hyperlink>
        </w:p>
        <w:p w14:paraId="6C62CCEF" w14:textId="030A1375" w:rsidR="002F7885" w:rsidRDefault="009C28EA">
          <w:pPr>
            <w:pStyle w:val="TOC4"/>
            <w:tabs>
              <w:tab w:val="right" w:leader="dot" w:pos="10308"/>
            </w:tabs>
            <w:rPr>
              <w:rFonts w:asciiTheme="minorHAnsi" w:eastAsiaTheme="minorEastAsia" w:hAnsiTheme="minorHAnsi" w:cstheme="minorBidi"/>
              <w:noProof/>
              <w:lang w:eastAsia="en-AU"/>
            </w:rPr>
          </w:pPr>
          <w:hyperlink w:anchor="_Toc63342858" w:history="1">
            <w:r w:rsidR="002F7885" w:rsidRPr="00DB790B">
              <w:rPr>
                <w:rStyle w:val="Hyperlink"/>
                <w:noProof/>
                <w:lang w:eastAsia="en-AU"/>
              </w:rPr>
              <w:t>6.2.7.4. Justification</w:t>
            </w:r>
            <w:r w:rsidR="002F7885">
              <w:rPr>
                <w:noProof/>
                <w:webHidden/>
              </w:rPr>
              <w:tab/>
            </w:r>
            <w:r w:rsidR="002F7885">
              <w:rPr>
                <w:noProof/>
                <w:webHidden/>
              </w:rPr>
              <w:fldChar w:fldCharType="begin"/>
            </w:r>
            <w:r w:rsidR="002F7885">
              <w:rPr>
                <w:noProof/>
                <w:webHidden/>
              </w:rPr>
              <w:instrText xml:space="preserve"> PAGEREF _Toc63342858 \h </w:instrText>
            </w:r>
            <w:r w:rsidR="002F7885">
              <w:rPr>
                <w:noProof/>
                <w:webHidden/>
              </w:rPr>
            </w:r>
            <w:r w:rsidR="002F7885">
              <w:rPr>
                <w:noProof/>
                <w:webHidden/>
              </w:rPr>
              <w:fldChar w:fldCharType="separate"/>
            </w:r>
            <w:r w:rsidR="00A877AB">
              <w:rPr>
                <w:noProof/>
                <w:webHidden/>
              </w:rPr>
              <w:t>31</w:t>
            </w:r>
            <w:r w:rsidR="002F7885">
              <w:rPr>
                <w:noProof/>
                <w:webHidden/>
              </w:rPr>
              <w:fldChar w:fldCharType="end"/>
            </w:r>
          </w:hyperlink>
        </w:p>
        <w:p w14:paraId="255CE443" w14:textId="09E8759C" w:rsidR="002F7885" w:rsidRDefault="009C28EA">
          <w:pPr>
            <w:pStyle w:val="TOC3"/>
            <w:tabs>
              <w:tab w:val="right" w:leader="dot" w:pos="10308"/>
            </w:tabs>
            <w:rPr>
              <w:rFonts w:asciiTheme="minorHAnsi" w:eastAsiaTheme="minorEastAsia" w:hAnsiTheme="minorHAnsi" w:cstheme="minorBidi"/>
              <w:noProof/>
              <w:lang w:eastAsia="en-AU"/>
            </w:rPr>
          </w:pPr>
          <w:hyperlink w:anchor="_Toc63342859" w:history="1">
            <w:r w:rsidR="002F7885" w:rsidRPr="00DB790B">
              <w:rPr>
                <w:rStyle w:val="Hyperlink"/>
                <w:noProof/>
                <w:lang w:eastAsia="en-AU"/>
              </w:rPr>
              <w:t xml:space="preserve">6.2.8. Creek </w:t>
            </w:r>
            <w:r w:rsidR="002F7885" w:rsidRPr="00DB790B">
              <w:rPr>
                <w:rStyle w:val="Hyperlink"/>
                <w:noProof/>
              </w:rPr>
              <w:t>Whaler</w:t>
            </w:r>
            <w:r w:rsidR="002F7885">
              <w:rPr>
                <w:noProof/>
                <w:webHidden/>
              </w:rPr>
              <w:tab/>
            </w:r>
            <w:r w:rsidR="002F7885">
              <w:rPr>
                <w:noProof/>
                <w:webHidden/>
              </w:rPr>
              <w:fldChar w:fldCharType="begin"/>
            </w:r>
            <w:r w:rsidR="002F7885">
              <w:rPr>
                <w:noProof/>
                <w:webHidden/>
              </w:rPr>
              <w:instrText xml:space="preserve"> PAGEREF _Toc63342859 \h </w:instrText>
            </w:r>
            <w:r w:rsidR="002F7885">
              <w:rPr>
                <w:noProof/>
                <w:webHidden/>
              </w:rPr>
            </w:r>
            <w:r w:rsidR="002F7885">
              <w:rPr>
                <w:noProof/>
                <w:webHidden/>
              </w:rPr>
              <w:fldChar w:fldCharType="separate"/>
            </w:r>
            <w:r w:rsidR="00A877AB">
              <w:rPr>
                <w:noProof/>
                <w:webHidden/>
              </w:rPr>
              <w:t>32</w:t>
            </w:r>
            <w:r w:rsidR="002F7885">
              <w:rPr>
                <w:noProof/>
                <w:webHidden/>
              </w:rPr>
              <w:fldChar w:fldCharType="end"/>
            </w:r>
          </w:hyperlink>
        </w:p>
        <w:p w14:paraId="77ADA67E" w14:textId="0B8661F6" w:rsidR="002F7885" w:rsidRDefault="009C28EA">
          <w:pPr>
            <w:pStyle w:val="TOC4"/>
            <w:tabs>
              <w:tab w:val="right" w:leader="dot" w:pos="10308"/>
            </w:tabs>
            <w:rPr>
              <w:rFonts w:asciiTheme="minorHAnsi" w:eastAsiaTheme="minorEastAsia" w:hAnsiTheme="minorHAnsi" w:cstheme="minorBidi"/>
              <w:noProof/>
              <w:lang w:eastAsia="en-AU"/>
            </w:rPr>
          </w:pPr>
          <w:hyperlink w:anchor="_Toc63342860" w:history="1">
            <w:r w:rsidR="002F7885" w:rsidRPr="00DB790B">
              <w:rPr>
                <w:rStyle w:val="Hyperlink"/>
                <w:noProof/>
                <w:lang w:eastAsia="en-AU"/>
              </w:rPr>
              <w:t>6.2.8.1. Objective:</w:t>
            </w:r>
            <w:r w:rsidR="002F7885">
              <w:rPr>
                <w:noProof/>
                <w:webHidden/>
              </w:rPr>
              <w:tab/>
            </w:r>
            <w:r w:rsidR="002F7885">
              <w:rPr>
                <w:noProof/>
                <w:webHidden/>
              </w:rPr>
              <w:fldChar w:fldCharType="begin"/>
            </w:r>
            <w:r w:rsidR="002F7885">
              <w:rPr>
                <w:noProof/>
                <w:webHidden/>
              </w:rPr>
              <w:instrText xml:space="preserve"> PAGEREF _Toc63342860 \h </w:instrText>
            </w:r>
            <w:r w:rsidR="002F7885">
              <w:rPr>
                <w:noProof/>
                <w:webHidden/>
              </w:rPr>
            </w:r>
            <w:r w:rsidR="002F7885">
              <w:rPr>
                <w:noProof/>
                <w:webHidden/>
              </w:rPr>
              <w:fldChar w:fldCharType="separate"/>
            </w:r>
            <w:r w:rsidR="00A877AB">
              <w:rPr>
                <w:noProof/>
                <w:webHidden/>
              </w:rPr>
              <w:t>32</w:t>
            </w:r>
            <w:r w:rsidR="002F7885">
              <w:rPr>
                <w:noProof/>
                <w:webHidden/>
              </w:rPr>
              <w:fldChar w:fldCharType="end"/>
            </w:r>
          </w:hyperlink>
        </w:p>
        <w:p w14:paraId="5BD92CE7" w14:textId="4ADAC7F3" w:rsidR="002F7885" w:rsidRDefault="009C28EA">
          <w:pPr>
            <w:pStyle w:val="TOC4"/>
            <w:tabs>
              <w:tab w:val="right" w:leader="dot" w:pos="10308"/>
            </w:tabs>
            <w:rPr>
              <w:rFonts w:asciiTheme="minorHAnsi" w:eastAsiaTheme="minorEastAsia" w:hAnsiTheme="minorHAnsi" w:cstheme="minorBidi"/>
              <w:noProof/>
              <w:lang w:eastAsia="en-AU"/>
            </w:rPr>
          </w:pPr>
          <w:hyperlink w:anchor="_Toc63342861" w:history="1">
            <w:r w:rsidR="002F7885" w:rsidRPr="00DB790B">
              <w:rPr>
                <w:rStyle w:val="Hyperlink"/>
                <w:noProof/>
                <w:lang w:eastAsia="en-AU"/>
              </w:rPr>
              <w:t>6.2.8.2. Risk rating</w:t>
            </w:r>
            <w:r w:rsidR="002F7885">
              <w:rPr>
                <w:noProof/>
                <w:webHidden/>
              </w:rPr>
              <w:tab/>
            </w:r>
            <w:r w:rsidR="002F7885">
              <w:rPr>
                <w:noProof/>
                <w:webHidden/>
              </w:rPr>
              <w:fldChar w:fldCharType="begin"/>
            </w:r>
            <w:r w:rsidR="002F7885">
              <w:rPr>
                <w:noProof/>
                <w:webHidden/>
              </w:rPr>
              <w:instrText xml:space="preserve"> PAGEREF _Toc63342861 \h </w:instrText>
            </w:r>
            <w:r w:rsidR="002F7885">
              <w:rPr>
                <w:noProof/>
                <w:webHidden/>
              </w:rPr>
            </w:r>
            <w:r w:rsidR="002F7885">
              <w:rPr>
                <w:noProof/>
                <w:webHidden/>
              </w:rPr>
              <w:fldChar w:fldCharType="separate"/>
            </w:r>
            <w:r w:rsidR="00A877AB">
              <w:rPr>
                <w:noProof/>
                <w:webHidden/>
              </w:rPr>
              <w:t>32</w:t>
            </w:r>
            <w:r w:rsidR="002F7885">
              <w:rPr>
                <w:noProof/>
                <w:webHidden/>
              </w:rPr>
              <w:fldChar w:fldCharType="end"/>
            </w:r>
          </w:hyperlink>
        </w:p>
        <w:p w14:paraId="359C80F2" w14:textId="155E0F25" w:rsidR="002F7885" w:rsidRDefault="009C28EA">
          <w:pPr>
            <w:pStyle w:val="TOC4"/>
            <w:tabs>
              <w:tab w:val="right" w:leader="dot" w:pos="10308"/>
            </w:tabs>
            <w:rPr>
              <w:rFonts w:asciiTheme="minorHAnsi" w:eastAsiaTheme="minorEastAsia" w:hAnsiTheme="minorHAnsi" w:cstheme="minorBidi"/>
              <w:noProof/>
              <w:lang w:eastAsia="en-AU"/>
            </w:rPr>
          </w:pPr>
          <w:hyperlink w:anchor="_Toc63342862" w:history="1">
            <w:r w:rsidR="002F7885" w:rsidRPr="00DB790B">
              <w:rPr>
                <w:rStyle w:val="Hyperlink"/>
                <w:noProof/>
                <w:lang w:eastAsia="en-AU"/>
              </w:rPr>
              <w:t>6.2.8.3. Sources of risk</w:t>
            </w:r>
            <w:r w:rsidR="002F7885">
              <w:rPr>
                <w:noProof/>
                <w:webHidden/>
              </w:rPr>
              <w:tab/>
            </w:r>
            <w:r w:rsidR="002F7885">
              <w:rPr>
                <w:noProof/>
                <w:webHidden/>
              </w:rPr>
              <w:fldChar w:fldCharType="begin"/>
            </w:r>
            <w:r w:rsidR="002F7885">
              <w:rPr>
                <w:noProof/>
                <w:webHidden/>
              </w:rPr>
              <w:instrText xml:space="preserve"> PAGEREF _Toc63342862 \h </w:instrText>
            </w:r>
            <w:r w:rsidR="002F7885">
              <w:rPr>
                <w:noProof/>
                <w:webHidden/>
              </w:rPr>
            </w:r>
            <w:r w:rsidR="002F7885">
              <w:rPr>
                <w:noProof/>
                <w:webHidden/>
              </w:rPr>
              <w:fldChar w:fldCharType="separate"/>
            </w:r>
            <w:r w:rsidR="00A877AB">
              <w:rPr>
                <w:noProof/>
                <w:webHidden/>
              </w:rPr>
              <w:t>32</w:t>
            </w:r>
            <w:r w:rsidR="002F7885">
              <w:rPr>
                <w:noProof/>
                <w:webHidden/>
              </w:rPr>
              <w:fldChar w:fldCharType="end"/>
            </w:r>
          </w:hyperlink>
        </w:p>
        <w:p w14:paraId="500B9463" w14:textId="45B924EF" w:rsidR="002F7885" w:rsidRDefault="009C28EA">
          <w:pPr>
            <w:pStyle w:val="TOC4"/>
            <w:tabs>
              <w:tab w:val="right" w:leader="dot" w:pos="10308"/>
            </w:tabs>
            <w:rPr>
              <w:rFonts w:asciiTheme="minorHAnsi" w:eastAsiaTheme="minorEastAsia" w:hAnsiTheme="minorHAnsi" w:cstheme="minorBidi"/>
              <w:noProof/>
              <w:lang w:eastAsia="en-AU"/>
            </w:rPr>
          </w:pPr>
          <w:hyperlink w:anchor="_Toc63342863" w:history="1">
            <w:r w:rsidR="002F7885" w:rsidRPr="00DB790B">
              <w:rPr>
                <w:rStyle w:val="Hyperlink"/>
                <w:noProof/>
                <w:lang w:eastAsia="en-AU"/>
              </w:rPr>
              <w:t>6.2.8.4. Justification</w:t>
            </w:r>
            <w:r w:rsidR="002F7885">
              <w:rPr>
                <w:noProof/>
                <w:webHidden/>
              </w:rPr>
              <w:tab/>
            </w:r>
            <w:r w:rsidR="002F7885">
              <w:rPr>
                <w:noProof/>
                <w:webHidden/>
              </w:rPr>
              <w:fldChar w:fldCharType="begin"/>
            </w:r>
            <w:r w:rsidR="002F7885">
              <w:rPr>
                <w:noProof/>
                <w:webHidden/>
              </w:rPr>
              <w:instrText xml:space="preserve"> PAGEREF _Toc63342863 \h </w:instrText>
            </w:r>
            <w:r w:rsidR="002F7885">
              <w:rPr>
                <w:noProof/>
                <w:webHidden/>
              </w:rPr>
            </w:r>
            <w:r w:rsidR="002F7885">
              <w:rPr>
                <w:noProof/>
                <w:webHidden/>
              </w:rPr>
              <w:fldChar w:fldCharType="separate"/>
            </w:r>
            <w:r w:rsidR="00A877AB">
              <w:rPr>
                <w:noProof/>
                <w:webHidden/>
              </w:rPr>
              <w:t>32</w:t>
            </w:r>
            <w:r w:rsidR="002F7885">
              <w:rPr>
                <w:noProof/>
                <w:webHidden/>
              </w:rPr>
              <w:fldChar w:fldCharType="end"/>
            </w:r>
          </w:hyperlink>
        </w:p>
        <w:p w14:paraId="674876F3" w14:textId="3F1FAB32" w:rsidR="002F7885" w:rsidRDefault="009C28EA">
          <w:pPr>
            <w:pStyle w:val="TOC3"/>
            <w:tabs>
              <w:tab w:val="right" w:leader="dot" w:pos="10308"/>
            </w:tabs>
            <w:rPr>
              <w:rFonts w:asciiTheme="minorHAnsi" w:eastAsiaTheme="minorEastAsia" w:hAnsiTheme="minorHAnsi" w:cstheme="minorBidi"/>
              <w:noProof/>
              <w:lang w:eastAsia="en-AU"/>
            </w:rPr>
          </w:pPr>
          <w:hyperlink w:anchor="_Toc63342864" w:history="1">
            <w:r w:rsidR="002F7885" w:rsidRPr="00DB790B">
              <w:rPr>
                <w:rStyle w:val="Hyperlink"/>
                <w:noProof/>
                <w:lang w:eastAsia="en-AU"/>
              </w:rPr>
              <w:t>6.2.9. Black Jewfish</w:t>
            </w:r>
            <w:r w:rsidR="002F7885">
              <w:rPr>
                <w:noProof/>
                <w:webHidden/>
              </w:rPr>
              <w:tab/>
            </w:r>
            <w:r w:rsidR="002F7885">
              <w:rPr>
                <w:noProof/>
                <w:webHidden/>
              </w:rPr>
              <w:fldChar w:fldCharType="begin"/>
            </w:r>
            <w:r w:rsidR="002F7885">
              <w:rPr>
                <w:noProof/>
                <w:webHidden/>
              </w:rPr>
              <w:instrText xml:space="preserve"> PAGEREF _Toc63342864 \h </w:instrText>
            </w:r>
            <w:r w:rsidR="002F7885">
              <w:rPr>
                <w:noProof/>
                <w:webHidden/>
              </w:rPr>
            </w:r>
            <w:r w:rsidR="002F7885">
              <w:rPr>
                <w:noProof/>
                <w:webHidden/>
              </w:rPr>
              <w:fldChar w:fldCharType="separate"/>
            </w:r>
            <w:r w:rsidR="00A877AB">
              <w:rPr>
                <w:noProof/>
                <w:webHidden/>
              </w:rPr>
              <w:t>32</w:t>
            </w:r>
            <w:r w:rsidR="002F7885">
              <w:rPr>
                <w:noProof/>
                <w:webHidden/>
              </w:rPr>
              <w:fldChar w:fldCharType="end"/>
            </w:r>
          </w:hyperlink>
        </w:p>
        <w:p w14:paraId="62083213" w14:textId="00DC53E9" w:rsidR="002F7885" w:rsidRDefault="009C28EA">
          <w:pPr>
            <w:pStyle w:val="TOC4"/>
            <w:tabs>
              <w:tab w:val="right" w:leader="dot" w:pos="10308"/>
            </w:tabs>
            <w:rPr>
              <w:rFonts w:asciiTheme="minorHAnsi" w:eastAsiaTheme="minorEastAsia" w:hAnsiTheme="minorHAnsi" w:cstheme="minorBidi"/>
              <w:noProof/>
              <w:lang w:eastAsia="en-AU"/>
            </w:rPr>
          </w:pPr>
          <w:hyperlink w:anchor="_Toc63342865" w:history="1">
            <w:r w:rsidR="002F7885" w:rsidRPr="00DB790B">
              <w:rPr>
                <w:rStyle w:val="Hyperlink"/>
                <w:noProof/>
                <w:lang w:eastAsia="en-AU"/>
              </w:rPr>
              <w:t>6.2.9.1. Objective</w:t>
            </w:r>
            <w:r w:rsidR="002F7885">
              <w:rPr>
                <w:noProof/>
                <w:webHidden/>
              </w:rPr>
              <w:tab/>
            </w:r>
            <w:r w:rsidR="002F7885">
              <w:rPr>
                <w:noProof/>
                <w:webHidden/>
              </w:rPr>
              <w:fldChar w:fldCharType="begin"/>
            </w:r>
            <w:r w:rsidR="002F7885">
              <w:rPr>
                <w:noProof/>
                <w:webHidden/>
              </w:rPr>
              <w:instrText xml:space="preserve"> PAGEREF _Toc63342865 \h </w:instrText>
            </w:r>
            <w:r w:rsidR="002F7885">
              <w:rPr>
                <w:noProof/>
                <w:webHidden/>
              </w:rPr>
            </w:r>
            <w:r w:rsidR="002F7885">
              <w:rPr>
                <w:noProof/>
                <w:webHidden/>
              </w:rPr>
              <w:fldChar w:fldCharType="separate"/>
            </w:r>
            <w:r w:rsidR="00A877AB">
              <w:rPr>
                <w:noProof/>
                <w:webHidden/>
              </w:rPr>
              <w:t>32</w:t>
            </w:r>
            <w:r w:rsidR="002F7885">
              <w:rPr>
                <w:noProof/>
                <w:webHidden/>
              </w:rPr>
              <w:fldChar w:fldCharType="end"/>
            </w:r>
          </w:hyperlink>
        </w:p>
        <w:p w14:paraId="6F75EF05" w14:textId="34E47631" w:rsidR="002F7885" w:rsidRDefault="009C28EA">
          <w:pPr>
            <w:pStyle w:val="TOC4"/>
            <w:tabs>
              <w:tab w:val="right" w:leader="dot" w:pos="10308"/>
            </w:tabs>
            <w:rPr>
              <w:rFonts w:asciiTheme="minorHAnsi" w:eastAsiaTheme="minorEastAsia" w:hAnsiTheme="minorHAnsi" w:cstheme="minorBidi"/>
              <w:noProof/>
              <w:lang w:eastAsia="en-AU"/>
            </w:rPr>
          </w:pPr>
          <w:hyperlink w:anchor="_Toc63342866" w:history="1">
            <w:r w:rsidR="002F7885" w:rsidRPr="00DB790B">
              <w:rPr>
                <w:rStyle w:val="Hyperlink"/>
                <w:noProof/>
                <w:lang w:eastAsia="en-AU"/>
              </w:rPr>
              <w:t>6.2.9.2. Sources of risk</w:t>
            </w:r>
            <w:r w:rsidR="002F7885">
              <w:rPr>
                <w:noProof/>
                <w:webHidden/>
              </w:rPr>
              <w:tab/>
            </w:r>
            <w:r w:rsidR="002F7885">
              <w:rPr>
                <w:noProof/>
                <w:webHidden/>
              </w:rPr>
              <w:fldChar w:fldCharType="begin"/>
            </w:r>
            <w:r w:rsidR="002F7885">
              <w:rPr>
                <w:noProof/>
                <w:webHidden/>
              </w:rPr>
              <w:instrText xml:space="preserve"> PAGEREF _Toc63342866 \h </w:instrText>
            </w:r>
            <w:r w:rsidR="002F7885">
              <w:rPr>
                <w:noProof/>
                <w:webHidden/>
              </w:rPr>
            </w:r>
            <w:r w:rsidR="002F7885">
              <w:rPr>
                <w:noProof/>
                <w:webHidden/>
              </w:rPr>
              <w:fldChar w:fldCharType="separate"/>
            </w:r>
            <w:r w:rsidR="00A877AB">
              <w:rPr>
                <w:noProof/>
                <w:webHidden/>
              </w:rPr>
              <w:t>32</w:t>
            </w:r>
            <w:r w:rsidR="002F7885">
              <w:rPr>
                <w:noProof/>
                <w:webHidden/>
              </w:rPr>
              <w:fldChar w:fldCharType="end"/>
            </w:r>
          </w:hyperlink>
        </w:p>
        <w:p w14:paraId="1A5F9724" w14:textId="44455980" w:rsidR="002F7885" w:rsidRDefault="009C28EA">
          <w:pPr>
            <w:pStyle w:val="TOC4"/>
            <w:tabs>
              <w:tab w:val="right" w:leader="dot" w:pos="10308"/>
            </w:tabs>
            <w:rPr>
              <w:rFonts w:asciiTheme="minorHAnsi" w:eastAsiaTheme="minorEastAsia" w:hAnsiTheme="minorHAnsi" w:cstheme="minorBidi"/>
              <w:noProof/>
              <w:lang w:eastAsia="en-AU"/>
            </w:rPr>
          </w:pPr>
          <w:hyperlink w:anchor="_Toc63342867" w:history="1">
            <w:r w:rsidR="002F7885" w:rsidRPr="00DB790B">
              <w:rPr>
                <w:rStyle w:val="Hyperlink"/>
                <w:noProof/>
                <w:lang w:eastAsia="en-AU"/>
              </w:rPr>
              <w:t>6.2.9.3. Justification</w:t>
            </w:r>
            <w:r w:rsidR="002F7885">
              <w:rPr>
                <w:noProof/>
                <w:webHidden/>
              </w:rPr>
              <w:tab/>
            </w:r>
            <w:r w:rsidR="002F7885">
              <w:rPr>
                <w:noProof/>
                <w:webHidden/>
              </w:rPr>
              <w:fldChar w:fldCharType="begin"/>
            </w:r>
            <w:r w:rsidR="002F7885">
              <w:rPr>
                <w:noProof/>
                <w:webHidden/>
              </w:rPr>
              <w:instrText xml:space="preserve"> PAGEREF _Toc63342867 \h </w:instrText>
            </w:r>
            <w:r w:rsidR="002F7885">
              <w:rPr>
                <w:noProof/>
                <w:webHidden/>
              </w:rPr>
            </w:r>
            <w:r w:rsidR="002F7885">
              <w:rPr>
                <w:noProof/>
                <w:webHidden/>
              </w:rPr>
              <w:fldChar w:fldCharType="separate"/>
            </w:r>
            <w:r w:rsidR="00A877AB">
              <w:rPr>
                <w:noProof/>
                <w:webHidden/>
              </w:rPr>
              <w:t>32</w:t>
            </w:r>
            <w:r w:rsidR="002F7885">
              <w:rPr>
                <w:noProof/>
                <w:webHidden/>
              </w:rPr>
              <w:fldChar w:fldCharType="end"/>
            </w:r>
          </w:hyperlink>
        </w:p>
        <w:p w14:paraId="60361186" w14:textId="07F02870" w:rsidR="002F7885" w:rsidRDefault="009C28EA">
          <w:pPr>
            <w:pStyle w:val="TOC3"/>
            <w:tabs>
              <w:tab w:val="right" w:leader="dot" w:pos="10308"/>
            </w:tabs>
            <w:rPr>
              <w:rFonts w:asciiTheme="minorHAnsi" w:eastAsiaTheme="minorEastAsia" w:hAnsiTheme="minorHAnsi" w:cstheme="minorBidi"/>
              <w:noProof/>
              <w:lang w:eastAsia="en-AU"/>
            </w:rPr>
          </w:pPr>
          <w:hyperlink w:anchor="_Toc63342868" w:history="1">
            <w:r w:rsidR="002F7885" w:rsidRPr="00DB790B">
              <w:rPr>
                <w:rStyle w:val="Hyperlink"/>
                <w:noProof/>
                <w:lang w:eastAsia="en-AU"/>
              </w:rPr>
              <w:t>6.2.10. Golden Snapper</w:t>
            </w:r>
            <w:r w:rsidR="002F7885">
              <w:rPr>
                <w:noProof/>
                <w:webHidden/>
              </w:rPr>
              <w:tab/>
            </w:r>
            <w:r w:rsidR="002F7885">
              <w:rPr>
                <w:noProof/>
                <w:webHidden/>
              </w:rPr>
              <w:fldChar w:fldCharType="begin"/>
            </w:r>
            <w:r w:rsidR="002F7885">
              <w:rPr>
                <w:noProof/>
                <w:webHidden/>
              </w:rPr>
              <w:instrText xml:space="preserve"> PAGEREF _Toc63342868 \h </w:instrText>
            </w:r>
            <w:r w:rsidR="002F7885">
              <w:rPr>
                <w:noProof/>
                <w:webHidden/>
              </w:rPr>
            </w:r>
            <w:r w:rsidR="002F7885">
              <w:rPr>
                <w:noProof/>
                <w:webHidden/>
              </w:rPr>
              <w:fldChar w:fldCharType="separate"/>
            </w:r>
            <w:r w:rsidR="00A877AB">
              <w:rPr>
                <w:noProof/>
                <w:webHidden/>
              </w:rPr>
              <w:t>33</w:t>
            </w:r>
            <w:r w:rsidR="002F7885">
              <w:rPr>
                <w:noProof/>
                <w:webHidden/>
              </w:rPr>
              <w:fldChar w:fldCharType="end"/>
            </w:r>
          </w:hyperlink>
        </w:p>
        <w:p w14:paraId="154B2C88" w14:textId="109694F5" w:rsidR="002F7885" w:rsidRDefault="009C28EA">
          <w:pPr>
            <w:pStyle w:val="TOC4"/>
            <w:tabs>
              <w:tab w:val="right" w:leader="dot" w:pos="10308"/>
            </w:tabs>
            <w:rPr>
              <w:rFonts w:asciiTheme="minorHAnsi" w:eastAsiaTheme="minorEastAsia" w:hAnsiTheme="minorHAnsi" w:cstheme="minorBidi"/>
              <w:noProof/>
              <w:lang w:eastAsia="en-AU"/>
            </w:rPr>
          </w:pPr>
          <w:hyperlink w:anchor="_Toc63342869" w:history="1">
            <w:r w:rsidR="002F7885" w:rsidRPr="00DB790B">
              <w:rPr>
                <w:rStyle w:val="Hyperlink"/>
                <w:noProof/>
                <w:lang w:eastAsia="en-AU"/>
              </w:rPr>
              <w:t>6.2.10.1. Objective:</w:t>
            </w:r>
            <w:r w:rsidR="002F7885">
              <w:rPr>
                <w:noProof/>
                <w:webHidden/>
              </w:rPr>
              <w:tab/>
            </w:r>
            <w:r w:rsidR="002F7885">
              <w:rPr>
                <w:noProof/>
                <w:webHidden/>
              </w:rPr>
              <w:fldChar w:fldCharType="begin"/>
            </w:r>
            <w:r w:rsidR="002F7885">
              <w:rPr>
                <w:noProof/>
                <w:webHidden/>
              </w:rPr>
              <w:instrText xml:space="preserve"> PAGEREF _Toc63342869 \h </w:instrText>
            </w:r>
            <w:r w:rsidR="002F7885">
              <w:rPr>
                <w:noProof/>
                <w:webHidden/>
              </w:rPr>
            </w:r>
            <w:r w:rsidR="002F7885">
              <w:rPr>
                <w:noProof/>
                <w:webHidden/>
              </w:rPr>
              <w:fldChar w:fldCharType="separate"/>
            </w:r>
            <w:r w:rsidR="00A877AB">
              <w:rPr>
                <w:noProof/>
                <w:webHidden/>
              </w:rPr>
              <w:t>33</w:t>
            </w:r>
            <w:r w:rsidR="002F7885">
              <w:rPr>
                <w:noProof/>
                <w:webHidden/>
              </w:rPr>
              <w:fldChar w:fldCharType="end"/>
            </w:r>
          </w:hyperlink>
        </w:p>
        <w:p w14:paraId="7FF811A1" w14:textId="6E9AF2F2" w:rsidR="002F7885" w:rsidRDefault="009C28EA">
          <w:pPr>
            <w:pStyle w:val="TOC4"/>
            <w:tabs>
              <w:tab w:val="right" w:leader="dot" w:pos="10308"/>
            </w:tabs>
            <w:rPr>
              <w:rFonts w:asciiTheme="minorHAnsi" w:eastAsiaTheme="minorEastAsia" w:hAnsiTheme="minorHAnsi" w:cstheme="minorBidi"/>
              <w:noProof/>
              <w:lang w:eastAsia="en-AU"/>
            </w:rPr>
          </w:pPr>
          <w:hyperlink w:anchor="_Toc63342870" w:history="1">
            <w:r w:rsidR="002F7885" w:rsidRPr="00DB790B">
              <w:rPr>
                <w:rStyle w:val="Hyperlink"/>
                <w:noProof/>
                <w:lang w:eastAsia="en-AU"/>
              </w:rPr>
              <w:t>6.2.10.2. Risk rating</w:t>
            </w:r>
            <w:r w:rsidR="002F7885">
              <w:rPr>
                <w:noProof/>
                <w:webHidden/>
              </w:rPr>
              <w:tab/>
            </w:r>
            <w:r w:rsidR="002F7885">
              <w:rPr>
                <w:noProof/>
                <w:webHidden/>
              </w:rPr>
              <w:fldChar w:fldCharType="begin"/>
            </w:r>
            <w:r w:rsidR="002F7885">
              <w:rPr>
                <w:noProof/>
                <w:webHidden/>
              </w:rPr>
              <w:instrText xml:space="preserve"> PAGEREF _Toc63342870 \h </w:instrText>
            </w:r>
            <w:r w:rsidR="002F7885">
              <w:rPr>
                <w:noProof/>
                <w:webHidden/>
              </w:rPr>
            </w:r>
            <w:r w:rsidR="002F7885">
              <w:rPr>
                <w:noProof/>
                <w:webHidden/>
              </w:rPr>
              <w:fldChar w:fldCharType="separate"/>
            </w:r>
            <w:r w:rsidR="00A877AB">
              <w:rPr>
                <w:noProof/>
                <w:webHidden/>
              </w:rPr>
              <w:t>33</w:t>
            </w:r>
            <w:r w:rsidR="002F7885">
              <w:rPr>
                <w:noProof/>
                <w:webHidden/>
              </w:rPr>
              <w:fldChar w:fldCharType="end"/>
            </w:r>
          </w:hyperlink>
        </w:p>
        <w:p w14:paraId="6AC93E7A" w14:textId="27D13F12" w:rsidR="002F7885" w:rsidRDefault="009C28EA">
          <w:pPr>
            <w:pStyle w:val="TOC4"/>
            <w:tabs>
              <w:tab w:val="right" w:leader="dot" w:pos="10308"/>
            </w:tabs>
            <w:rPr>
              <w:rFonts w:asciiTheme="minorHAnsi" w:eastAsiaTheme="minorEastAsia" w:hAnsiTheme="minorHAnsi" w:cstheme="minorBidi"/>
              <w:noProof/>
              <w:lang w:eastAsia="en-AU"/>
            </w:rPr>
          </w:pPr>
          <w:hyperlink w:anchor="_Toc63342871" w:history="1">
            <w:r w:rsidR="002F7885" w:rsidRPr="00DB790B">
              <w:rPr>
                <w:rStyle w:val="Hyperlink"/>
                <w:noProof/>
                <w:lang w:eastAsia="en-AU"/>
              </w:rPr>
              <w:t>6.2.10.3. Sources of risk</w:t>
            </w:r>
            <w:r w:rsidR="002F7885">
              <w:rPr>
                <w:noProof/>
                <w:webHidden/>
              </w:rPr>
              <w:tab/>
            </w:r>
            <w:r w:rsidR="002F7885">
              <w:rPr>
                <w:noProof/>
                <w:webHidden/>
              </w:rPr>
              <w:fldChar w:fldCharType="begin"/>
            </w:r>
            <w:r w:rsidR="002F7885">
              <w:rPr>
                <w:noProof/>
                <w:webHidden/>
              </w:rPr>
              <w:instrText xml:space="preserve"> PAGEREF _Toc63342871 \h </w:instrText>
            </w:r>
            <w:r w:rsidR="002F7885">
              <w:rPr>
                <w:noProof/>
                <w:webHidden/>
              </w:rPr>
            </w:r>
            <w:r w:rsidR="002F7885">
              <w:rPr>
                <w:noProof/>
                <w:webHidden/>
              </w:rPr>
              <w:fldChar w:fldCharType="separate"/>
            </w:r>
            <w:r w:rsidR="00A877AB">
              <w:rPr>
                <w:noProof/>
                <w:webHidden/>
              </w:rPr>
              <w:t>33</w:t>
            </w:r>
            <w:r w:rsidR="002F7885">
              <w:rPr>
                <w:noProof/>
                <w:webHidden/>
              </w:rPr>
              <w:fldChar w:fldCharType="end"/>
            </w:r>
          </w:hyperlink>
        </w:p>
        <w:p w14:paraId="456ECB3A" w14:textId="25BD69E7" w:rsidR="002F7885" w:rsidRDefault="009C28EA">
          <w:pPr>
            <w:pStyle w:val="TOC4"/>
            <w:tabs>
              <w:tab w:val="right" w:leader="dot" w:pos="10308"/>
            </w:tabs>
            <w:rPr>
              <w:rFonts w:asciiTheme="minorHAnsi" w:eastAsiaTheme="minorEastAsia" w:hAnsiTheme="minorHAnsi" w:cstheme="minorBidi"/>
              <w:noProof/>
              <w:lang w:eastAsia="en-AU"/>
            </w:rPr>
          </w:pPr>
          <w:hyperlink w:anchor="_Toc63342872" w:history="1">
            <w:r w:rsidR="002F7885" w:rsidRPr="00DB790B">
              <w:rPr>
                <w:rStyle w:val="Hyperlink"/>
                <w:noProof/>
                <w:lang w:eastAsia="en-AU"/>
              </w:rPr>
              <w:t>6.2.10.4. Justification</w:t>
            </w:r>
            <w:r w:rsidR="002F7885">
              <w:rPr>
                <w:noProof/>
                <w:webHidden/>
              </w:rPr>
              <w:tab/>
            </w:r>
            <w:r w:rsidR="002F7885">
              <w:rPr>
                <w:noProof/>
                <w:webHidden/>
              </w:rPr>
              <w:fldChar w:fldCharType="begin"/>
            </w:r>
            <w:r w:rsidR="002F7885">
              <w:rPr>
                <w:noProof/>
                <w:webHidden/>
              </w:rPr>
              <w:instrText xml:space="preserve"> PAGEREF _Toc63342872 \h </w:instrText>
            </w:r>
            <w:r w:rsidR="002F7885">
              <w:rPr>
                <w:noProof/>
                <w:webHidden/>
              </w:rPr>
            </w:r>
            <w:r w:rsidR="002F7885">
              <w:rPr>
                <w:noProof/>
                <w:webHidden/>
              </w:rPr>
              <w:fldChar w:fldCharType="separate"/>
            </w:r>
            <w:r w:rsidR="00A877AB">
              <w:rPr>
                <w:noProof/>
                <w:webHidden/>
              </w:rPr>
              <w:t>33</w:t>
            </w:r>
            <w:r w:rsidR="002F7885">
              <w:rPr>
                <w:noProof/>
                <w:webHidden/>
              </w:rPr>
              <w:fldChar w:fldCharType="end"/>
            </w:r>
          </w:hyperlink>
        </w:p>
        <w:p w14:paraId="4677421E" w14:textId="4736B865" w:rsidR="002F7885" w:rsidRDefault="009C28EA">
          <w:pPr>
            <w:pStyle w:val="TOC3"/>
            <w:tabs>
              <w:tab w:val="right" w:leader="dot" w:pos="10308"/>
            </w:tabs>
            <w:rPr>
              <w:rFonts w:asciiTheme="minorHAnsi" w:eastAsiaTheme="minorEastAsia" w:hAnsiTheme="minorHAnsi" w:cstheme="minorBidi"/>
              <w:noProof/>
              <w:lang w:eastAsia="en-AU"/>
            </w:rPr>
          </w:pPr>
          <w:hyperlink w:anchor="_Toc63342873" w:history="1">
            <w:r w:rsidR="002F7885" w:rsidRPr="00DB790B">
              <w:rPr>
                <w:rStyle w:val="Hyperlink"/>
                <w:noProof/>
                <w:lang w:eastAsia="en-AU"/>
              </w:rPr>
              <w:t>6.2.11. Combined finfish group</w:t>
            </w:r>
            <w:r w:rsidR="002F7885">
              <w:rPr>
                <w:noProof/>
                <w:webHidden/>
              </w:rPr>
              <w:tab/>
            </w:r>
            <w:r w:rsidR="002F7885">
              <w:rPr>
                <w:noProof/>
                <w:webHidden/>
              </w:rPr>
              <w:fldChar w:fldCharType="begin"/>
            </w:r>
            <w:r w:rsidR="002F7885">
              <w:rPr>
                <w:noProof/>
                <w:webHidden/>
              </w:rPr>
              <w:instrText xml:space="preserve"> PAGEREF _Toc63342873 \h </w:instrText>
            </w:r>
            <w:r w:rsidR="002F7885">
              <w:rPr>
                <w:noProof/>
                <w:webHidden/>
              </w:rPr>
            </w:r>
            <w:r w:rsidR="002F7885">
              <w:rPr>
                <w:noProof/>
                <w:webHidden/>
              </w:rPr>
              <w:fldChar w:fldCharType="separate"/>
            </w:r>
            <w:r w:rsidR="00A877AB">
              <w:rPr>
                <w:noProof/>
                <w:webHidden/>
              </w:rPr>
              <w:t>33</w:t>
            </w:r>
            <w:r w:rsidR="002F7885">
              <w:rPr>
                <w:noProof/>
                <w:webHidden/>
              </w:rPr>
              <w:fldChar w:fldCharType="end"/>
            </w:r>
          </w:hyperlink>
        </w:p>
        <w:p w14:paraId="68304EC4" w14:textId="6A29F0B5" w:rsidR="002F7885" w:rsidRDefault="009C28EA">
          <w:pPr>
            <w:pStyle w:val="TOC4"/>
            <w:tabs>
              <w:tab w:val="right" w:leader="dot" w:pos="10308"/>
            </w:tabs>
            <w:rPr>
              <w:rFonts w:asciiTheme="minorHAnsi" w:eastAsiaTheme="minorEastAsia" w:hAnsiTheme="minorHAnsi" w:cstheme="minorBidi"/>
              <w:noProof/>
              <w:lang w:eastAsia="en-AU"/>
            </w:rPr>
          </w:pPr>
          <w:hyperlink w:anchor="_Toc63342874" w:history="1">
            <w:r w:rsidR="002F7885" w:rsidRPr="00DB790B">
              <w:rPr>
                <w:rStyle w:val="Hyperlink"/>
                <w:noProof/>
                <w:lang w:eastAsia="en-AU"/>
              </w:rPr>
              <w:t>6.2.11.1. Objective:</w:t>
            </w:r>
            <w:r w:rsidR="002F7885">
              <w:rPr>
                <w:noProof/>
                <w:webHidden/>
              </w:rPr>
              <w:tab/>
            </w:r>
            <w:r w:rsidR="002F7885">
              <w:rPr>
                <w:noProof/>
                <w:webHidden/>
              </w:rPr>
              <w:fldChar w:fldCharType="begin"/>
            </w:r>
            <w:r w:rsidR="002F7885">
              <w:rPr>
                <w:noProof/>
                <w:webHidden/>
              </w:rPr>
              <w:instrText xml:space="preserve"> PAGEREF _Toc63342874 \h </w:instrText>
            </w:r>
            <w:r w:rsidR="002F7885">
              <w:rPr>
                <w:noProof/>
                <w:webHidden/>
              </w:rPr>
            </w:r>
            <w:r w:rsidR="002F7885">
              <w:rPr>
                <w:noProof/>
                <w:webHidden/>
              </w:rPr>
              <w:fldChar w:fldCharType="separate"/>
            </w:r>
            <w:r w:rsidR="00A877AB">
              <w:rPr>
                <w:noProof/>
                <w:webHidden/>
              </w:rPr>
              <w:t>33</w:t>
            </w:r>
            <w:r w:rsidR="002F7885">
              <w:rPr>
                <w:noProof/>
                <w:webHidden/>
              </w:rPr>
              <w:fldChar w:fldCharType="end"/>
            </w:r>
          </w:hyperlink>
        </w:p>
        <w:p w14:paraId="204A9530" w14:textId="07EB196A" w:rsidR="002F7885" w:rsidRDefault="009C28EA">
          <w:pPr>
            <w:pStyle w:val="TOC4"/>
            <w:tabs>
              <w:tab w:val="right" w:leader="dot" w:pos="10308"/>
            </w:tabs>
            <w:rPr>
              <w:rFonts w:asciiTheme="minorHAnsi" w:eastAsiaTheme="minorEastAsia" w:hAnsiTheme="minorHAnsi" w:cstheme="minorBidi"/>
              <w:noProof/>
              <w:lang w:eastAsia="en-AU"/>
            </w:rPr>
          </w:pPr>
          <w:hyperlink w:anchor="_Toc63342875" w:history="1">
            <w:r w:rsidR="002F7885" w:rsidRPr="00DB790B">
              <w:rPr>
                <w:rStyle w:val="Hyperlink"/>
                <w:noProof/>
                <w:lang w:eastAsia="en-AU"/>
              </w:rPr>
              <w:t>6.2.11.2. Risk rating</w:t>
            </w:r>
            <w:r w:rsidR="002F7885">
              <w:rPr>
                <w:noProof/>
                <w:webHidden/>
              </w:rPr>
              <w:tab/>
            </w:r>
            <w:r w:rsidR="002F7885">
              <w:rPr>
                <w:noProof/>
                <w:webHidden/>
              </w:rPr>
              <w:fldChar w:fldCharType="begin"/>
            </w:r>
            <w:r w:rsidR="002F7885">
              <w:rPr>
                <w:noProof/>
                <w:webHidden/>
              </w:rPr>
              <w:instrText xml:space="preserve"> PAGEREF _Toc63342875 \h </w:instrText>
            </w:r>
            <w:r w:rsidR="002F7885">
              <w:rPr>
                <w:noProof/>
                <w:webHidden/>
              </w:rPr>
            </w:r>
            <w:r w:rsidR="002F7885">
              <w:rPr>
                <w:noProof/>
                <w:webHidden/>
              </w:rPr>
              <w:fldChar w:fldCharType="separate"/>
            </w:r>
            <w:r w:rsidR="00A877AB">
              <w:rPr>
                <w:noProof/>
                <w:webHidden/>
              </w:rPr>
              <w:t>33</w:t>
            </w:r>
            <w:r w:rsidR="002F7885">
              <w:rPr>
                <w:noProof/>
                <w:webHidden/>
              </w:rPr>
              <w:fldChar w:fldCharType="end"/>
            </w:r>
          </w:hyperlink>
        </w:p>
        <w:p w14:paraId="684A2010" w14:textId="4636509E" w:rsidR="002F7885" w:rsidRDefault="009C28EA">
          <w:pPr>
            <w:pStyle w:val="TOC4"/>
            <w:tabs>
              <w:tab w:val="right" w:leader="dot" w:pos="10308"/>
            </w:tabs>
            <w:rPr>
              <w:rFonts w:asciiTheme="minorHAnsi" w:eastAsiaTheme="minorEastAsia" w:hAnsiTheme="minorHAnsi" w:cstheme="minorBidi"/>
              <w:noProof/>
              <w:lang w:eastAsia="en-AU"/>
            </w:rPr>
          </w:pPr>
          <w:hyperlink w:anchor="_Toc63342876" w:history="1">
            <w:r w:rsidR="002F7885" w:rsidRPr="00DB790B">
              <w:rPr>
                <w:rStyle w:val="Hyperlink"/>
                <w:noProof/>
                <w:lang w:eastAsia="en-AU"/>
              </w:rPr>
              <w:t>6.2.11.3. Sources of risk</w:t>
            </w:r>
            <w:r w:rsidR="002F7885">
              <w:rPr>
                <w:noProof/>
                <w:webHidden/>
              </w:rPr>
              <w:tab/>
            </w:r>
            <w:r w:rsidR="002F7885">
              <w:rPr>
                <w:noProof/>
                <w:webHidden/>
              </w:rPr>
              <w:fldChar w:fldCharType="begin"/>
            </w:r>
            <w:r w:rsidR="002F7885">
              <w:rPr>
                <w:noProof/>
                <w:webHidden/>
              </w:rPr>
              <w:instrText xml:space="preserve"> PAGEREF _Toc63342876 \h </w:instrText>
            </w:r>
            <w:r w:rsidR="002F7885">
              <w:rPr>
                <w:noProof/>
                <w:webHidden/>
              </w:rPr>
            </w:r>
            <w:r w:rsidR="002F7885">
              <w:rPr>
                <w:noProof/>
                <w:webHidden/>
              </w:rPr>
              <w:fldChar w:fldCharType="separate"/>
            </w:r>
            <w:r w:rsidR="00A877AB">
              <w:rPr>
                <w:noProof/>
                <w:webHidden/>
              </w:rPr>
              <w:t>33</w:t>
            </w:r>
            <w:r w:rsidR="002F7885">
              <w:rPr>
                <w:noProof/>
                <w:webHidden/>
              </w:rPr>
              <w:fldChar w:fldCharType="end"/>
            </w:r>
          </w:hyperlink>
        </w:p>
        <w:p w14:paraId="7EBCE68B" w14:textId="3ECA1F2F" w:rsidR="002F7885" w:rsidRDefault="009C28EA">
          <w:pPr>
            <w:pStyle w:val="TOC4"/>
            <w:tabs>
              <w:tab w:val="right" w:leader="dot" w:pos="10308"/>
            </w:tabs>
            <w:rPr>
              <w:rFonts w:asciiTheme="minorHAnsi" w:eastAsiaTheme="minorEastAsia" w:hAnsiTheme="minorHAnsi" w:cstheme="minorBidi"/>
              <w:noProof/>
              <w:lang w:eastAsia="en-AU"/>
            </w:rPr>
          </w:pPr>
          <w:hyperlink w:anchor="_Toc63342877" w:history="1">
            <w:r w:rsidR="002F7885" w:rsidRPr="00DB790B">
              <w:rPr>
                <w:rStyle w:val="Hyperlink"/>
                <w:noProof/>
                <w:lang w:eastAsia="en-AU"/>
              </w:rPr>
              <w:t>6.2.11.4. Justification</w:t>
            </w:r>
            <w:r w:rsidR="002F7885">
              <w:rPr>
                <w:noProof/>
                <w:webHidden/>
              </w:rPr>
              <w:tab/>
            </w:r>
            <w:r w:rsidR="002F7885">
              <w:rPr>
                <w:noProof/>
                <w:webHidden/>
              </w:rPr>
              <w:fldChar w:fldCharType="begin"/>
            </w:r>
            <w:r w:rsidR="002F7885">
              <w:rPr>
                <w:noProof/>
                <w:webHidden/>
              </w:rPr>
              <w:instrText xml:space="preserve"> PAGEREF _Toc63342877 \h </w:instrText>
            </w:r>
            <w:r w:rsidR="002F7885">
              <w:rPr>
                <w:noProof/>
                <w:webHidden/>
              </w:rPr>
            </w:r>
            <w:r w:rsidR="002F7885">
              <w:rPr>
                <w:noProof/>
                <w:webHidden/>
              </w:rPr>
              <w:fldChar w:fldCharType="separate"/>
            </w:r>
            <w:r w:rsidR="00A877AB">
              <w:rPr>
                <w:noProof/>
                <w:webHidden/>
              </w:rPr>
              <w:t>33</w:t>
            </w:r>
            <w:r w:rsidR="002F7885">
              <w:rPr>
                <w:noProof/>
                <w:webHidden/>
              </w:rPr>
              <w:fldChar w:fldCharType="end"/>
            </w:r>
          </w:hyperlink>
        </w:p>
        <w:p w14:paraId="2FE54F71" w14:textId="73BAECA8" w:rsidR="002F7885" w:rsidRDefault="009C28EA">
          <w:pPr>
            <w:pStyle w:val="TOC3"/>
            <w:tabs>
              <w:tab w:val="right" w:leader="dot" w:pos="10308"/>
            </w:tabs>
            <w:rPr>
              <w:rFonts w:asciiTheme="minorHAnsi" w:eastAsiaTheme="minorEastAsia" w:hAnsiTheme="minorHAnsi" w:cstheme="minorBidi"/>
              <w:noProof/>
              <w:lang w:eastAsia="en-AU"/>
            </w:rPr>
          </w:pPr>
          <w:hyperlink w:anchor="_Toc63342878" w:history="1">
            <w:r w:rsidR="002F7885" w:rsidRPr="00DB790B">
              <w:rPr>
                <w:rStyle w:val="Hyperlink"/>
                <w:noProof/>
                <w:lang w:eastAsia="en-AU"/>
              </w:rPr>
              <w:t>6.2.12. Sailfish</w:t>
            </w:r>
            <w:r w:rsidR="002F7885">
              <w:rPr>
                <w:noProof/>
                <w:webHidden/>
              </w:rPr>
              <w:tab/>
            </w:r>
            <w:r w:rsidR="002F7885">
              <w:rPr>
                <w:noProof/>
                <w:webHidden/>
              </w:rPr>
              <w:fldChar w:fldCharType="begin"/>
            </w:r>
            <w:r w:rsidR="002F7885">
              <w:rPr>
                <w:noProof/>
                <w:webHidden/>
              </w:rPr>
              <w:instrText xml:space="preserve"> PAGEREF _Toc63342878 \h </w:instrText>
            </w:r>
            <w:r w:rsidR="002F7885">
              <w:rPr>
                <w:noProof/>
                <w:webHidden/>
              </w:rPr>
            </w:r>
            <w:r w:rsidR="002F7885">
              <w:rPr>
                <w:noProof/>
                <w:webHidden/>
              </w:rPr>
              <w:fldChar w:fldCharType="separate"/>
            </w:r>
            <w:r w:rsidR="00A877AB">
              <w:rPr>
                <w:noProof/>
                <w:webHidden/>
              </w:rPr>
              <w:t>34</w:t>
            </w:r>
            <w:r w:rsidR="002F7885">
              <w:rPr>
                <w:noProof/>
                <w:webHidden/>
              </w:rPr>
              <w:fldChar w:fldCharType="end"/>
            </w:r>
          </w:hyperlink>
        </w:p>
        <w:p w14:paraId="0B258017" w14:textId="798FB6AE" w:rsidR="002F7885" w:rsidRDefault="009C28EA">
          <w:pPr>
            <w:pStyle w:val="TOC4"/>
            <w:tabs>
              <w:tab w:val="right" w:leader="dot" w:pos="10308"/>
            </w:tabs>
            <w:rPr>
              <w:rFonts w:asciiTheme="minorHAnsi" w:eastAsiaTheme="minorEastAsia" w:hAnsiTheme="minorHAnsi" w:cstheme="minorBidi"/>
              <w:noProof/>
              <w:lang w:eastAsia="en-AU"/>
            </w:rPr>
          </w:pPr>
          <w:hyperlink w:anchor="_Toc63342879" w:history="1">
            <w:r w:rsidR="002F7885" w:rsidRPr="00DB790B">
              <w:rPr>
                <w:rStyle w:val="Hyperlink"/>
                <w:noProof/>
                <w:lang w:eastAsia="en-AU"/>
              </w:rPr>
              <w:t>6.2.12.1. Objective:</w:t>
            </w:r>
            <w:r w:rsidR="002F7885">
              <w:rPr>
                <w:noProof/>
                <w:webHidden/>
              </w:rPr>
              <w:tab/>
            </w:r>
            <w:r w:rsidR="002F7885">
              <w:rPr>
                <w:noProof/>
                <w:webHidden/>
              </w:rPr>
              <w:fldChar w:fldCharType="begin"/>
            </w:r>
            <w:r w:rsidR="002F7885">
              <w:rPr>
                <w:noProof/>
                <w:webHidden/>
              </w:rPr>
              <w:instrText xml:space="preserve"> PAGEREF _Toc63342879 \h </w:instrText>
            </w:r>
            <w:r w:rsidR="002F7885">
              <w:rPr>
                <w:noProof/>
                <w:webHidden/>
              </w:rPr>
            </w:r>
            <w:r w:rsidR="002F7885">
              <w:rPr>
                <w:noProof/>
                <w:webHidden/>
              </w:rPr>
              <w:fldChar w:fldCharType="separate"/>
            </w:r>
            <w:r w:rsidR="00A877AB">
              <w:rPr>
                <w:noProof/>
                <w:webHidden/>
              </w:rPr>
              <w:t>34</w:t>
            </w:r>
            <w:r w:rsidR="002F7885">
              <w:rPr>
                <w:noProof/>
                <w:webHidden/>
              </w:rPr>
              <w:fldChar w:fldCharType="end"/>
            </w:r>
          </w:hyperlink>
        </w:p>
        <w:p w14:paraId="38AFA442" w14:textId="09F9DA70" w:rsidR="002F7885" w:rsidRDefault="009C28EA">
          <w:pPr>
            <w:pStyle w:val="TOC4"/>
            <w:tabs>
              <w:tab w:val="right" w:leader="dot" w:pos="10308"/>
            </w:tabs>
            <w:rPr>
              <w:rFonts w:asciiTheme="minorHAnsi" w:eastAsiaTheme="minorEastAsia" w:hAnsiTheme="minorHAnsi" w:cstheme="minorBidi"/>
              <w:noProof/>
              <w:lang w:eastAsia="en-AU"/>
            </w:rPr>
          </w:pPr>
          <w:hyperlink w:anchor="_Toc63342880" w:history="1">
            <w:r w:rsidR="002F7885" w:rsidRPr="00DB790B">
              <w:rPr>
                <w:rStyle w:val="Hyperlink"/>
                <w:noProof/>
                <w:lang w:eastAsia="en-AU"/>
              </w:rPr>
              <w:t>6.2.12.2. Risk rating</w:t>
            </w:r>
            <w:r w:rsidR="002F7885">
              <w:rPr>
                <w:noProof/>
                <w:webHidden/>
              </w:rPr>
              <w:tab/>
            </w:r>
            <w:r w:rsidR="002F7885">
              <w:rPr>
                <w:noProof/>
                <w:webHidden/>
              </w:rPr>
              <w:fldChar w:fldCharType="begin"/>
            </w:r>
            <w:r w:rsidR="002F7885">
              <w:rPr>
                <w:noProof/>
                <w:webHidden/>
              </w:rPr>
              <w:instrText xml:space="preserve"> PAGEREF _Toc63342880 \h </w:instrText>
            </w:r>
            <w:r w:rsidR="002F7885">
              <w:rPr>
                <w:noProof/>
                <w:webHidden/>
              </w:rPr>
            </w:r>
            <w:r w:rsidR="002F7885">
              <w:rPr>
                <w:noProof/>
                <w:webHidden/>
              </w:rPr>
              <w:fldChar w:fldCharType="separate"/>
            </w:r>
            <w:r w:rsidR="00A877AB">
              <w:rPr>
                <w:noProof/>
                <w:webHidden/>
              </w:rPr>
              <w:t>34</w:t>
            </w:r>
            <w:r w:rsidR="002F7885">
              <w:rPr>
                <w:noProof/>
                <w:webHidden/>
              </w:rPr>
              <w:fldChar w:fldCharType="end"/>
            </w:r>
          </w:hyperlink>
        </w:p>
        <w:p w14:paraId="453D50C4" w14:textId="2F45DE29" w:rsidR="002F7885" w:rsidRDefault="009C28EA">
          <w:pPr>
            <w:pStyle w:val="TOC4"/>
            <w:tabs>
              <w:tab w:val="right" w:leader="dot" w:pos="10308"/>
            </w:tabs>
            <w:rPr>
              <w:rFonts w:asciiTheme="minorHAnsi" w:eastAsiaTheme="minorEastAsia" w:hAnsiTheme="minorHAnsi" w:cstheme="minorBidi"/>
              <w:noProof/>
              <w:lang w:eastAsia="en-AU"/>
            </w:rPr>
          </w:pPr>
          <w:hyperlink w:anchor="_Toc63342881" w:history="1">
            <w:r w:rsidR="002F7885" w:rsidRPr="00DB790B">
              <w:rPr>
                <w:rStyle w:val="Hyperlink"/>
                <w:noProof/>
                <w:lang w:eastAsia="en-AU"/>
              </w:rPr>
              <w:t>6.2.12.3. Sources of risk</w:t>
            </w:r>
            <w:r w:rsidR="002F7885">
              <w:rPr>
                <w:noProof/>
                <w:webHidden/>
              </w:rPr>
              <w:tab/>
            </w:r>
            <w:r w:rsidR="002F7885">
              <w:rPr>
                <w:noProof/>
                <w:webHidden/>
              </w:rPr>
              <w:fldChar w:fldCharType="begin"/>
            </w:r>
            <w:r w:rsidR="002F7885">
              <w:rPr>
                <w:noProof/>
                <w:webHidden/>
              </w:rPr>
              <w:instrText xml:space="preserve"> PAGEREF _Toc63342881 \h </w:instrText>
            </w:r>
            <w:r w:rsidR="002F7885">
              <w:rPr>
                <w:noProof/>
                <w:webHidden/>
              </w:rPr>
            </w:r>
            <w:r w:rsidR="002F7885">
              <w:rPr>
                <w:noProof/>
                <w:webHidden/>
              </w:rPr>
              <w:fldChar w:fldCharType="separate"/>
            </w:r>
            <w:r w:rsidR="00A877AB">
              <w:rPr>
                <w:noProof/>
                <w:webHidden/>
              </w:rPr>
              <w:t>34</w:t>
            </w:r>
            <w:r w:rsidR="002F7885">
              <w:rPr>
                <w:noProof/>
                <w:webHidden/>
              </w:rPr>
              <w:fldChar w:fldCharType="end"/>
            </w:r>
          </w:hyperlink>
        </w:p>
        <w:p w14:paraId="5C505268" w14:textId="6B8D2CFF" w:rsidR="002F7885" w:rsidRDefault="009C28EA">
          <w:pPr>
            <w:pStyle w:val="TOC4"/>
            <w:tabs>
              <w:tab w:val="right" w:leader="dot" w:pos="10308"/>
            </w:tabs>
            <w:rPr>
              <w:rFonts w:asciiTheme="minorHAnsi" w:eastAsiaTheme="minorEastAsia" w:hAnsiTheme="minorHAnsi" w:cstheme="minorBidi"/>
              <w:noProof/>
              <w:lang w:eastAsia="en-AU"/>
            </w:rPr>
          </w:pPr>
          <w:hyperlink w:anchor="_Toc63342882" w:history="1">
            <w:r w:rsidR="002F7885" w:rsidRPr="00DB790B">
              <w:rPr>
                <w:rStyle w:val="Hyperlink"/>
                <w:noProof/>
                <w:lang w:eastAsia="en-AU"/>
              </w:rPr>
              <w:t>6.2.12.4. Justification</w:t>
            </w:r>
            <w:r w:rsidR="002F7885">
              <w:rPr>
                <w:noProof/>
                <w:webHidden/>
              </w:rPr>
              <w:tab/>
            </w:r>
            <w:r w:rsidR="002F7885">
              <w:rPr>
                <w:noProof/>
                <w:webHidden/>
              </w:rPr>
              <w:fldChar w:fldCharType="begin"/>
            </w:r>
            <w:r w:rsidR="002F7885">
              <w:rPr>
                <w:noProof/>
                <w:webHidden/>
              </w:rPr>
              <w:instrText xml:space="preserve"> PAGEREF _Toc63342882 \h </w:instrText>
            </w:r>
            <w:r w:rsidR="002F7885">
              <w:rPr>
                <w:noProof/>
                <w:webHidden/>
              </w:rPr>
            </w:r>
            <w:r w:rsidR="002F7885">
              <w:rPr>
                <w:noProof/>
                <w:webHidden/>
              </w:rPr>
              <w:fldChar w:fldCharType="separate"/>
            </w:r>
            <w:r w:rsidR="00A877AB">
              <w:rPr>
                <w:noProof/>
                <w:webHidden/>
              </w:rPr>
              <w:t>34</w:t>
            </w:r>
            <w:r w:rsidR="002F7885">
              <w:rPr>
                <w:noProof/>
                <w:webHidden/>
              </w:rPr>
              <w:fldChar w:fldCharType="end"/>
            </w:r>
          </w:hyperlink>
        </w:p>
        <w:p w14:paraId="10764C81" w14:textId="77D16412" w:rsidR="002F7885" w:rsidRDefault="009C28EA">
          <w:pPr>
            <w:pStyle w:val="TOC3"/>
            <w:tabs>
              <w:tab w:val="right" w:leader="dot" w:pos="10308"/>
            </w:tabs>
            <w:rPr>
              <w:rFonts w:asciiTheme="minorHAnsi" w:eastAsiaTheme="minorEastAsia" w:hAnsiTheme="minorHAnsi" w:cstheme="minorBidi"/>
              <w:noProof/>
              <w:lang w:eastAsia="en-AU"/>
            </w:rPr>
          </w:pPr>
          <w:hyperlink w:anchor="_Toc63342883" w:history="1">
            <w:r w:rsidR="002F7885" w:rsidRPr="00DB790B">
              <w:rPr>
                <w:rStyle w:val="Hyperlink"/>
                <w:noProof/>
                <w:lang w:eastAsia="en-AU"/>
              </w:rPr>
              <w:t>6.2.13. Combined other shark group</w:t>
            </w:r>
            <w:r w:rsidR="002F7885">
              <w:rPr>
                <w:noProof/>
                <w:webHidden/>
              </w:rPr>
              <w:tab/>
            </w:r>
            <w:r w:rsidR="002F7885">
              <w:rPr>
                <w:noProof/>
                <w:webHidden/>
              </w:rPr>
              <w:fldChar w:fldCharType="begin"/>
            </w:r>
            <w:r w:rsidR="002F7885">
              <w:rPr>
                <w:noProof/>
                <w:webHidden/>
              </w:rPr>
              <w:instrText xml:space="preserve"> PAGEREF _Toc63342883 \h </w:instrText>
            </w:r>
            <w:r w:rsidR="002F7885">
              <w:rPr>
                <w:noProof/>
                <w:webHidden/>
              </w:rPr>
            </w:r>
            <w:r w:rsidR="002F7885">
              <w:rPr>
                <w:noProof/>
                <w:webHidden/>
              </w:rPr>
              <w:fldChar w:fldCharType="separate"/>
            </w:r>
            <w:r w:rsidR="00A877AB">
              <w:rPr>
                <w:noProof/>
                <w:webHidden/>
              </w:rPr>
              <w:t>34</w:t>
            </w:r>
            <w:r w:rsidR="002F7885">
              <w:rPr>
                <w:noProof/>
                <w:webHidden/>
              </w:rPr>
              <w:fldChar w:fldCharType="end"/>
            </w:r>
          </w:hyperlink>
        </w:p>
        <w:p w14:paraId="2561B9D8" w14:textId="4080108C" w:rsidR="002F7885" w:rsidRDefault="009C28EA">
          <w:pPr>
            <w:pStyle w:val="TOC4"/>
            <w:tabs>
              <w:tab w:val="right" w:leader="dot" w:pos="10308"/>
            </w:tabs>
            <w:rPr>
              <w:rFonts w:asciiTheme="minorHAnsi" w:eastAsiaTheme="minorEastAsia" w:hAnsiTheme="minorHAnsi" w:cstheme="minorBidi"/>
              <w:noProof/>
              <w:lang w:eastAsia="en-AU"/>
            </w:rPr>
          </w:pPr>
          <w:hyperlink w:anchor="_Toc63342884" w:history="1">
            <w:r w:rsidR="002F7885" w:rsidRPr="00DB790B">
              <w:rPr>
                <w:rStyle w:val="Hyperlink"/>
                <w:noProof/>
                <w:lang w:eastAsia="en-AU"/>
              </w:rPr>
              <w:t>6.2.13.1. Objective:</w:t>
            </w:r>
            <w:r w:rsidR="002F7885">
              <w:rPr>
                <w:noProof/>
                <w:webHidden/>
              </w:rPr>
              <w:tab/>
            </w:r>
            <w:r w:rsidR="002F7885">
              <w:rPr>
                <w:noProof/>
                <w:webHidden/>
              </w:rPr>
              <w:fldChar w:fldCharType="begin"/>
            </w:r>
            <w:r w:rsidR="002F7885">
              <w:rPr>
                <w:noProof/>
                <w:webHidden/>
              </w:rPr>
              <w:instrText xml:space="preserve"> PAGEREF _Toc63342884 \h </w:instrText>
            </w:r>
            <w:r w:rsidR="002F7885">
              <w:rPr>
                <w:noProof/>
                <w:webHidden/>
              </w:rPr>
            </w:r>
            <w:r w:rsidR="002F7885">
              <w:rPr>
                <w:noProof/>
                <w:webHidden/>
              </w:rPr>
              <w:fldChar w:fldCharType="separate"/>
            </w:r>
            <w:r w:rsidR="00A877AB">
              <w:rPr>
                <w:noProof/>
                <w:webHidden/>
              </w:rPr>
              <w:t>34</w:t>
            </w:r>
            <w:r w:rsidR="002F7885">
              <w:rPr>
                <w:noProof/>
                <w:webHidden/>
              </w:rPr>
              <w:fldChar w:fldCharType="end"/>
            </w:r>
          </w:hyperlink>
        </w:p>
        <w:p w14:paraId="31236A29" w14:textId="33094C85" w:rsidR="002F7885" w:rsidRDefault="009C28EA">
          <w:pPr>
            <w:pStyle w:val="TOC4"/>
            <w:tabs>
              <w:tab w:val="right" w:leader="dot" w:pos="10308"/>
            </w:tabs>
            <w:rPr>
              <w:rFonts w:asciiTheme="minorHAnsi" w:eastAsiaTheme="minorEastAsia" w:hAnsiTheme="minorHAnsi" w:cstheme="minorBidi"/>
              <w:noProof/>
              <w:lang w:eastAsia="en-AU"/>
            </w:rPr>
          </w:pPr>
          <w:hyperlink w:anchor="_Toc63342885" w:history="1">
            <w:r w:rsidR="002F7885" w:rsidRPr="00DB790B">
              <w:rPr>
                <w:rStyle w:val="Hyperlink"/>
                <w:noProof/>
                <w:lang w:eastAsia="en-AU"/>
              </w:rPr>
              <w:t>6.2.13.2. Risk rating</w:t>
            </w:r>
            <w:r w:rsidR="002F7885">
              <w:rPr>
                <w:noProof/>
                <w:webHidden/>
              </w:rPr>
              <w:tab/>
            </w:r>
            <w:r w:rsidR="002F7885">
              <w:rPr>
                <w:noProof/>
                <w:webHidden/>
              </w:rPr>
              <w:fldChar w:fldCharType="begin"/>
            </w:r>
            <w:r w:rsidR="002F7885">
              <w:rPr>
                <w:noProof/>
                <w:webHidden/>
              </w:rPr>
              <w:instrText xml:space="preserve"> PAGEREF _Toc63342885 \h </w:instrText>
            </w:r>
            <w:r w:rsidR="002F7885">
              <w:rPr>
                <w:noProof/>
                <w:webHidden/>
              </w:rPr>
            </w:r>
            <w:r w:rsidR="002F7885">
              <w:rPr>
                <w:noProof/>
                <w:webHidden/>
              </w:rPr>
              <w:fldChar w:fldCharType="separate"/>
            </w:r>
            <w:r w:rsidR="00A877AB">
              <w:rPr>
                <w:noProof/>
                <w:webHidden/>
              </w:rPr>
              <w:t>34</w:t>
            </w:r>
            <w:r w:rsidR="002F7885">
              <w:rPr>
                <w:noProof/>
                <w:webHidden/>
              </w:rPr>
              <w:fldChar w:fldCharType="end"/>
            </w:r>
          </w:hyperlink>
        </w:p>
        <w:p w14:paraId="36AC86CE" w14:textId="7AC073B0" w:rsidR="002F7885" w:rsidRDefault="009C28EA">
          <w:pPr>
            <w:pStyle w:val="TOC4"/>
            <w:tabs>
              <w:tab w:val="right" w:leader="dot" w:pos="10308"/>
            </w:tabs>
            <w:rPr>
              <w:rFonts w:asciiTheme="minorHAnsi" w:eastAsiaTheme="minorEastAsia" w:hAnsiTheme="minorHAnsi" w:cstheme="minorBidi"/>
              <w:noProof/>
              <w:lang w:eastAsia="en-AU"/>
            </w:rPr>
          </w:pPr>
          <w:hyperlink w:anchor="_Toc63342886" w:history="1">
            <w:r w:rsidR="002F7885" w:rsidRPr="00DB790B">
              <w:rPr>
                <w:rStyle w:val="Hyperlink"/>
                <w:noProof/>
                <w:lang w:eastAsia="en-AU"/>
              </w:rPr>
              <w:t>6.2.13.3. Sources of risk</w:t>
            </w:r>
            <w:r w:rsidR="002F7885">
              <w:rPr>
                <w:noProof/>
                <w:webHidden/>
              </w:rPr>
              <w:tab/>
            </w:r>
            <w:r w:rsidR="002F7885">
              <w:rPr>
                <w:noProof/>
                <w:webHidden/>
              </w:rPr>
              <w:fldChar w:fldCharType="begin"/>
            </w:r>
            <w:r w:rsidR="002F7885">
              <w:rPr>
                <w:noProof/>
                <w:webHidden/>
              </w:rPr>
              <w:instrText xml:space="preserve"> PAGEREF _Toc63342886 \h </w:instrText>
            </w:r>
            <w:r w:rsidR="002F7885">
              <w:rPr>
                <w:noProof/>
                <w:webHidden/>
              </w:rPr>
            </w:r>
            <w:r w:rsidR="002F7885">
              <w:rPr>
                <w:noProof/>
                <w:webHidden/>
              </w:rPr>
              <w:fldChar w:fldCharType="separate"/>
            </w:r>
            <w:r w:rsidR="00A877AB">
              <w:rPr>
                <w:noProof/>
                <w:webHidden/>
              </w:rPr>
              <w:t>34</w:t>
            </w:r>
            <w:r w:rsidR="002F7885">
              <w:rPr>
                <w:noProof/>
                <w:webHidden/>
              </w:rPr>
              <w:fldChar w:fldCharType="end"/>
            </w:r>
          </w:hyperlink>
        </w:p>
        <w:p w14:paraId="13BC537F" w14:textId="3319A013" w:rsidR="002F7885" w:rsidRDefault="009C28EA">
          <w:pPr>
            <w:pStyle w:val="TOC4"/>
            <w:tabs>
              <w:tab w:val="right" w:leader="dot" w:pos="10308"/>
            </w:tabs>
            <w:rPr>
              <w:rFonts w:asciiTheme="minorHAnsi" w:eastAsiaTheme="minorEastAsia" w:hAnsiTheme="minorHAnsi" w:cstheme="minorBidi"/>
              <w:noProof/>
              <w:lang w:eastAsia="en-AU"/>
            </w:rPr>
          </w:pPr>
          <w:hyperlink w:anchor="_Toc63342887" w:history="1">
            <w:r w:rsidR="002F7885" w:rsidRPr="00DB790B">
              <w:rPr>
                <w:rStyle w:val="Hyperlink"/>
                <w:noProof/>
                <w:lang w:eastAsia="en-AU"/>
              </w:rPr>
              <w:t>6.2.13.4. Justification</w:t>
            </w:r>
            <w:r w:rsidR="002F7885">
              <w:rPr>
                <w:noProof/>
                <w:webHidden/>
              </w:rPr>
              <w:tab/>
            </w:r>
            <w:r w:rsidR="002F7885">
              <w:rPr>
                <w:noProof/>
                <w:webHidden/>
              </w:rPr>
              <w:fldChar w:fldCharType="begin"/>
            </w:r>
            <w:r w:rsidR="002F7885">
              <w:rPr>
                <w:noProof/>
                <w:webHidden/>
              </w:rPr>
              <w:instrText xml:space="preserve"> PAGEREF _Toc63342887 \h </w:instrText>
            </w:r>
            <w:r w:rsidR="002F7885">
              <w:rPr>
                <w:noProof/>
                <w:webHidden/>
              </w:rPr>
            </w:r>
            <w:r w:rsidR="002F7885">
              <w:rPr>
                <w:noProof/>
                <w:webHidden/>
              </w:rPr>
              <w:fldChar w:fldCharType="separate"/>
            </w:r>
            <w:r w:rsidR="00A877AB">
              <w:rPr>
                <w:noProof/>
                <w:webHidden/>
              </w:rPr>
              <w:t>35</w:t>
            </w:r>
            <w:r w:rsidR="002F7885">
              <w:rPr>
                <w:noProof/>
                <w:webHidden/>
              </w:rPr>
              <w:fldChar w:fldCharType="end"/>
            </w:r>
          </w:hyperlink>
        </w:p>
        <w:p w14:paraId="3ADBEDA1" w14:textId="361FE156" w:rsidR="002F7885" w:rsidRDefault="009C28EA">
          <w:pPr>
            <w:pStyle w:val="TOC3"/>
            <w:tabs>
              <w:tab w:val="right" w:leader="dot" w:pos="10308"/>
            </w:tabs>
            <w:rPr>
              <w:rFonts w:asciiTheme="minorHAnsi" w:eastAsiaTheme="minorEastAsia" w:hAnsiTheme="minorHAnsi" w:cstheme="minorBidi"/>
              <w:noProof/>
              <w:lang w:eastAsia="en-AU"/>
            </w:rPr>
          </w:pPr>
          <w:hyperlink w:anchor="_Toc63342888" w:history="1">
            <w:r w:rsidR="002F7885" w:rsidRPr="00DB790B">
              <w:rPr>
                <w:rStyle w:val="Hyperlink"/>
                <w:noProof/>
                <w:lang w:eastAsia="en-AU"/>
              </w:rPr>
              <w:t>6.2.14. Tawny Shark</w:t>
            </w:r>
            <w:r w:rsidR="002F7885">
              <w:rPr>
                <w:noProof/>
                <w:webHidden/>
              </w:rPr>
              <w:tab/>
            </w:r>
            <w:r w:rsidR="002F7885">
              <w:rPr>
                <w:noProof/>
                <w:webHidden/>
              </w:rPr>
              <w:fldChar w:fldCharType="begin"/>
            </w:r>
            <w:r w:rsidR="002F7885">
              <w:rPr>
                <w:noProof/>
                <w:webHidden/>
              </w:rPr>
              <w:instrText xml:space="preserve"> PAGEREF _Toc63342888 \h </w:instrText>
            </w:r>
            <w:r w:rsidR="002F7885">
              <w:rPr>
                <w:noProof/>
                <w:webHidden/>
              </w:rPr>
            </w:r>
            <w:r w:rsidR="002F7885">
              <w:rPr>
                <w:noProof/>
                <w:webHidden/>
              </w:rPr>
              <w:fldChar w:fldCharType="separate"/>
            </w:r>
            <w:r w:rsidR="00A877AB">
              <w:rPr>
                <w:noProof/>
                <w:webHidden/>
              </w:rPr>
              <w:t>35</w:t>
            </w:r>
            <w:r w:rsidR="002F7885">
              <w:rPr>
                <w:noProof/>
                <w:webHidden/>
              </w:rPr>
              <w:fldChar w:fldCharType="end"/>
            </w:r>
          </w:hyperlink>
        </w:p>
        <w:p w14:paraId="2237FFB3" w14:textId="20D0BFB7" w:rsidR="002F7885" w:rsidRDefault="009C28EA">
          <w:pPr>
            <w:pStyle w:val="TOC4"/>
            <w:tabs>
              <w:tab w:val="right" w:leader="dot" w:pos="10308"/>
            </w:tabs>
            <w:rPr>
              <w:rFonts w:asciiTheme="minorHAnsi" w:eastAsiaTheme="minorEastAsia" w:hAnsiTheme="minorHAnsi" w:cstheme="minorBidi"/>
              <w:noProof/>
              <w:lang w:eastAsia="en-AU"/>
            </w:rPr>
          </w:pPr>
          <w:hyperlink w:anchor="_Toc63342889" w:history="1">
            <w:r w:rsidR="002F7885" w:rsidRPr="00DB790B">
              <w:rPr>
                <w:rStyle w:val="Hyperlink"/>
                <w:noProof/>
                <w:lang w:eastAsia="en-AU"/>
              </w:rPr>
              <w:t>6.2.14.1. Objective</w:t>
            </w:r>
            <w:r w:rsidR="002F7885">
              <w:rPr>
                <w:noProof/>
                <w:webHidden/>
              </w:rPr>
              <w:tab/>
            </w:r>
            <w:r w:rsidR="002F7885">
              <w:rPr>
                <w:noProof/>
                <w:webHidden/>
              </w:rPr>
              <w:fldChar w:fldCharType="begin"/>
            </w:r>
            <w:r w:rsidR="002F7885">
              <w:rPr>
                <w:noProof/>
                <w:webHidden/>
              </w:rPr>
              <w:instrText xml:space="preserve"> PAGEREF _Toc63342889 \h </w:instrText>
            </w:r>
            <w:r w:rsidR="002F7885">
              <w:rPr>
                <w:noProof/>
                <w:webHidden/>
              </w:rPr>
            </w:r>
            <w:r w:rsidR="002F7885">
              <w:rPr>
                <w:noProof/>
                <w:webHidden/>
              </w:rPr>
              <w:fldChar w:fldCharType="separate"/>
            </w:r>
            <w:r w:rsidR="00A877AB">
              <w:rPr>
                <w:noProof/>
                <w:webHidden/>
              </w:rPr>
              <w:t>35</w:t>
            </w:r>
            <w:r w:rsidR="002F7885">
              <w:rPr>
                <w:noProof/>
                <w:webHidden/>
              </w:rPr>
              <w:fldChar w:fldCharType="end"/>
            </w:r>
          </w:hyperlink>
        </w:p>
        <w:p w14:paraId="59593112" w14:textId="6D77F814" w:rsidR="002F7885" w:rsidRDefault="009C28EA">
          <w:pPr>
            <w:pStyle w:val="TOC4"/>
            <w:tabs>
              <w:tab w:val="right" w:leader="dot" w:pos="10308"/>
            </w:tabs>
            <w:rPr>
              <w:rFonts w:asciiTheme="minorHAnsi" w:eastAsiaTheme="minorEastAsia" w:hAnsiTheme="minorHAnsi" w:cstheme="minorBidi"/>
              <w:noProof/>
              <w:lang w:eastAsia="en-AU"/>
            </w:rPr>
          </w:pPr>
          <w:hyperlink w:anchor="_Toc63342890" w:history="1">
            <w:r w:rsidR="002F7885" w:rsidRPr="00DB790B">
              <w:rPr>
                <w:rStyle w:val="Hyperlink"/>
                <w:noProof/>
                <w:lang w:eastAsia="en-AU"/>
              </w:rPr>
              <w:t>6.2.14.2. Risk rating</w:t>
            </w:r>
            <w:r w:rsidR="002F7885">
              <w:rPr>
                <w:noProof/>
                <w:webHidden/>
              </w:rPr>
              <w:tab/>
            </w:r>
            <w:r w:rsidR="002F7885">
              <w:rPr>
                <w:noProof/>
                <w:webHidden/>
              </w:rPr>
              <w:fldChar w:fldCharType="begin"/>
            </w:r>
            <w:r w:rsidR="002F7885">
              <w:rPr>
                <w:noProof/>
                <w:webHidden/>
              </w:rPr>
              <w:instrText xml:space="preserve"> PAGEREF _Toc63342890 \h </w:instrText>
            </w:r>
            <w:r w:rsidR="002F7885">
              <w:rPr>
                <w:noProof/>
                <w:webHidden/>
              </w:rPr>
            </w:r>
            <w:r w:rsidR="002F7885">
              <w:rPr>
                <w:noProof/>
                <w:webHidden/>
              </w:rPr>
              <w:fldChar w:fldCharType="separate"/>
            </w:r>
            <w:r w:rsidR="00A877AB">
              <w:rPr>
                <w:noProof/>
                <w:webHidden/>
              </w:rPr>
              <w:t>35</w:t>
            </w:r>
            <w:r w:rsidR="002F7885">
              <w:rPr>
                <w:noProof/>
                <w:webHidden/>
              </w:rPr>
              <w:fldChar w:fldCharType="end"/>
            </w:r>
          </w:hyperlink>
        </w:p>
        <w:p w14:paraId="4DBC5E79" w14:textId="3045CC02" w:rsidR="002F7885" w:rsidRDefault="009C28EA">
          <w:pPr>
            <w:pStyle w:val="TOC4"/>
            <w:tabs>
              <w:tab w:val="right" w:leader="dot" w:pos="10308"/>
            </w:tabs>
            <w:rPr>
              <w:rFonts w:asciiTheme="minorHAnsi" w:eastAsiaTheme="minorEastAsia" w:hAnsiTheme="minorHAnsi" w:cstheme="minorBidi"/>
              <w:noProof/>
              <w:lang w:eastAsia="en-AU"/>
            </w:rPr>
          </w:pPr>
          <w:hyperlink w:anchor="_Toc63342891" w:history="1">
            <w:r w:rsidR="002F7885" w:rsidRPr="00DB790B">
              <w:rPr>
                <w:rStyle w:val="Hyperlink"/>
                <w:noProof/>
                <w:lang w:eastAsia="en-AU"/>
              </w:rPr>
              <w:t>6.2.14.3. Sources of risk</w:t>
            </w:r>
            <w:r w:rsidR="002F7885">
              <w:rPr>
                <w:noProof/>
                <w:webHidden/>
              </w:rPr>
              <w:tab/>
            </w:r>
            <w:r w:rsidR="002F7885">
              <w:rPr>
                <w:noProof/>
                <w:webHidden/>
              </w:rPr>
              <w:fldChar w:fldCharType="begin"/>
            </w:r>
            <w:r w:rsidR="002F7885">
              <w:rPr>
                <w:noProof/>
                <w:webHidden/>
              </w:rPr>
              <w:instrText xml:space="preserve"> PAGEREF _Toc63342891 \h </w:instrText>
            </w:r>
            <w:r w:rsidR="002F7885">
              <w:rPr>
                <w:noProof/>
                <w:webHidden/>
              </w:rPr>
            </w:r>
            <w:r w:rsidR="002F7885">
              <w:rPr>
                <w:noProof/>
                <w:webHidden/>
              </w:rPr>
              <w:fldChar w:fldCharType="separate"/>
            </w:r>
            <w:r w:rsidR="00A877AB">
              <w:rPr>
                <w:noProof/>
                <w:webHidden/>
              </w:rPr>
              <w:t>35</w:t>
            </w:r>
            <w:r w:rsidR="002F7885">
              <w:rPr>
                <w:noProof/>
                <w:webHidden/>
              </w:rPr>
              <w:fldChar w:fldCharType="end"/>
            </w:r>
          </w:hyperlink>
        </w:p>
        <w:p w14:paraId="4E81271E" w14:textId="3BCBA390" w:rsidR="002F7885" w:rsidRDefault="009C28EA">
          <w:pPr>
            <w:pStyle w:val="TOC4"/>
            <w:tabs>
              <w:tab w:val="right" w:leader="dot" w:pos="10308"/>
            </w:tabs>
            <w:rPr>
              <w:rFonts w:asciiTheme="minorHAnsi" w:eastAsiaTheme="minorEastAsia" w:hAnsiTheme="minorHAnsi" w:cstheme="minorBidi"/>
              <w:noProof/>
              <w:lang w:eastAsia="en-AU"/>
            </w:rPr>
          </w:pPr>
          <w:hyperlink w:anchor="_Toc63342892" w:history="1">
            <w:r w:rsidR="002F7885" w:rsidRPr="00DB790B">
              <w:rPr>
                <w:rStyle w:val="Hyperlink"/>
                <w:noProof/>
                <w:lang w:eastAsia="en-AU"/>
              </w:rPr>
              <w:t>6.2.14.4. Justification</w:t>
            </w:r>
            <w:r w:rsidR="002F7885">
              <w:rPr>
                <w:noProof/>
                <w:webHidden/>
              </w:rPr>
              <w:tab/>
            </w:r>
            <w:r w:rsidR="002F7885">
              <w:rPr>
                <w:noProof/>
                <w:webHidden/>
              </w:rPr>
              <w:fldChar w:fldCharType="begin"/>
            </w:r>
            <w:r w:rsidR="002F7885">
              <w:rPr>
                <w:noProof/>
                <w:webHidden/>
              </w:rPr>
              <w:instrText xml:space="preserve"> PAGEREF _Toc63342892 \h </w:instrText>
            </w:r>
            <w:r w:rsidR="002F7885">
              <w:rPr>
                <w:noProof/>
                <w:webHidden/>
              </w:rPr>
            </w:r>
            <w:r w:rsidR="002F7885">
              <w:rPr>
                <w:noProof/>
                <w:webHidden/>
              </w:rPr>
              <w:fldChar w:fldCharType="separate"/>
            </w:r>
            <w:r w:rsidR="00A877AB">
              <w:rPr>
                <w:noProof/>
                <w:webHidden/>
              </w:rPr>
              <w:t>35</w:t>
            </w:r>
            <w:r w:rsidR="002F7885">
              <w:rPr>
                <w:noProof/>
                <w:webHidden/>
              </w:rPr>
              <w:fldChar w:fldCharType="end"/>
            </w:r>
          </w:hyperlink>
        </w:p>
        <w:p w14:paraId="4BC67799" w14:textId="255B8939" w:rsidR="002F7885" w:rsidRDefault="009C28EA">
          <w:pPr>
            <w:pStyle w:val="TOC3"/>
            <w:tabs>
              <w:tab w:val="right" w:leader="dot" w:pos="10308"/>
            </w:tabs>
            <w:rPr>
              <w:rFonts w:asciiTheme="minorHAnsi" w:eastAsiaTheme="minorEastAsia" w:hAnsiTheme="minorHAnsi" w:cstheme="minorBidi"/>
              <w:noProof/>
              <w:lang w:eastAsia="en-AU"/>
            </w:rPr>
          </w:pPr>
          <w:hyperlink w:anchor="_Toc63342893" w:history="1">
            <w:r w:rsidR="002F7885" w:rsidRPr="00DB790B">
              <w:rPr>
                <w:rStyle w:val="Hyperlink"/>
                <w:noProof/>
                <w:lang w:eastAsia="en-AU"/>
              </w:rPr>
              <w:t>6.2.15. Fossil Shark</w:t>
            </w:r>
            <w:r w:rsidR="002F7885">
              <w:rPr>
                <w:noProof/>
                <w:webHidden/>
              </w:rPr>
              <w:tab/>
            </w:r>
            <w:r w:rsidR="002F7885">
              <w:rPr>
                <w:noProof/>
                <w:webHidden/>
              </w:rPr>
              <w:fldChar w:fldCharType="begin"/>
            </w:r>
            <w:r w:rsidR="002F7885">
              <w:rPr>
                <w:noProof/>
                <w:webHidden/>
              </w:rPr>
              <w:instrText xml:space="preserve"> PAGEREF _Toc63342893 \h </w:instrText>
            </w:r>
            <w:r w:rsidR="002F7885">
              <w:rPr>
                <w:noProof/>
                <w:webHidden/>
              </w:rPr>
            </w:r>
            <w:r w:rsidR="002F7885">
              <w:rPr>
                <w:noProof/>
                <w:webHidden/>
              </w:rPr>
              <w:fldChar w:fldCharType="separate"/>
            </w:r>
            <w:r w:rsidR="00A877AB">
              <w:rPr>
                <w:noProof/>
                <w:webHidden/>
              </w:rPr>
              <w:t>35</w:t>
            </w:r>
            <w:r w:rsidR="002F7885">
              <w:rPr>
                <w:noProof/>
                <w:webHidden/>
              </w:rPr>
              <w:fldChar w:fldCharType="end"/>
            </w:r>
          </w:hyperlink>
        </w:p>
        <w:p w14:paraId="17E71049" w14:textId="1B3900DB" w:rsidR="002F7885" w:rsidRDefault="009C28EA">
          <w:pPr>
            <w:pStyle w:val="TOC4"/>
            <w:tabs>
              <w:tab w:val="right" w:leader="dot" w:pos="10308"/>
            </w:tabs>
            <w:rPr>
              <w:rFonts w:asciiTheme="minorHAnsi" w:eastAsiaTheme="minorEastAsia" w:hAnsiTheme="minorHAnsi" w:cstheme="minorBidi"/>
              <w:noProof/>
              <w:lang w:eastAsia="en-AU"/>
            </w:rPr>
          </w:pPr>
          <w:hyperlink w:anchor="_Toc63342894" w:history="1">
            <w:r w:rsidR="002F7885" w:rsidRPr="00DB790B">
              <w:rPr>
                <w:rStyle w:val="Hyperlink"/>
                <w:noProof/>
                <w:lang w:eastAsia="en-AU"/>
              </w:rPr>
              <w:t>6.2.15.1. Objective:</w:t>
            </w:r>
            <w:r w:rsidR="002F7885">
              <w:rPr>
                <w:noProof/>
                <w:webHidden/>
              </w:rPr>
              <w:tab/>
            </w:r>
            <w:r w:rsidR="002F7885">
              <w:rPr>
                <w:noProof/>
                <w:webHidden/>
              </w:rPr>
              <w:fldChar w:fldCharType="begin"/>
            </w:r>
            <w:r w:rsidR="002F7885">
              <w:rPr>
                <w:noProof/>
                <w:webHidden/>
              </w:rPr>
              <w:instrText xml:space="preserve"> PAGEREF _Toc63342894 \h </w:instrText>
            </w:r>
            <w:r w:rsidR="002F7885">
              <w:rPr>
                <w:noProof/>
                <w:webHidden/>
              </w:rPr>
            </w:r>
            <w:r w:rsidR="002F7885">
              <w:rPr>
                <w:noProof/>
                <w:webHidden/>
              </w:rPr>
              <w:fldChar w:fldCharType="separate"/>
            </w:r>
            <w:r w:rsidR="00A877AB">
              <w:rPr>
                <w:noProof/>
                <w:webHidden/>
              </w:rPr>
              <w:t>35</w:t>
            </w:r>
            <w:r w:rsidR="002F7885">
              <w:rPr>
                <w:noProof/>
                <w:webHidden/>
              </w:rPr>
              <w:fldChar w:fldCharType="end"/>
            </w:r>
          </w:hyperlink>
        </w:p>
        <w:p w14:paraId="166882FC" w14:textId="1D187649" w:rsidR="002F7885" w:rsidRDefault="009C28EA">
          <w:pPr>
            <w:pStyle w:val="TOC4"/>
            <w:tabs>
              <w:tab w:val="right" w:leader="dot" w:pos="10308"/>
            </w:tabs>
            <w:rPr>
              <w:rFonts w:asciiTheme="minorHAnsi" w:eastAsiaTheme="minorEastAsia" w:hAnsiTheme="minorHAnsi" w:cstheme="minorBidi"/>
              <w:noProof/>
              <w:lang w:eastAsia="en-AU"/>
            </w:rPr>
          </w:pPr>
          <w:hyperlink w:anchor="_Toc63342895" w:history="1">
            <w:r w:rsidR="002F7885" w:rsidRPr="00DB790B">
              <w:rPr>
                <w:rStyle w:val="Hyperlink"/>
                <w:noProof/>
                <w:lang w:eastAsia="en-AU"/>
              </w:rPr>
              <w:t>6.2.15.2. Risk rating</w:t>
            </w:r>
            <w:r w:rsidR="002F7885">
              <w:rPr>
                <w:noProof/>
                <w:webHidden/>
              </w:rPr>
              <w:tab/>
            </w:r>
            <w:r w:rsidR="002F7885">
              <w:rPr>
                <w:noProof/>
                <w:webHidden/>
              </w:rPr>
              <w:fldChar w:fldCharType="begin"/>
            </w:r>
            <w:r w:rsidR="002F7885">
              <w:rPr>
                <w:noProof/>
                <w:webHidden/>
              </w:rPr>
              <w:instrText xml:space="preserve"> PAGEREF _Toc63342895 \h </w:instrText>
            </w:r>
            <w:r w:rsidR="002F7885">
              <w:rPr>
                <w:noProof/>
                <w:webHidden/>
              </w:rPr>
            </w:r>
            <w:r w:rsidR="002F7885">
              <w:rPr>
                <w:noProof/>
                <w:webHidden/>
              </w:rPr>
              <w:fldChar w:fldCharType="separate"/>
            </w:r>
            <w:r w:rsidR="00A877AB">
              <w:rPr>
                <w:noProof/>
                <w:webHidden/>
              </w:rPr>
              <w:t>35</w:t>
            </w:r>
            <w:r w:rsidR="002F7885">
              <w:rPr>
                <w:noProof/>
                <w:webHidden/>
              </w:rPr>
              <w:fldChar w:fldCharType="end"/>
            </w:r>
          </w:hyperlink>
        </w:p>
        <w:p w14:paraId="4275B572" w14:textId="50BB4D36" w:rsidR="002F7885" w:rsidRDefault="009C28EA">
          <w:pPr>
            <w:pStyle w:val="TOC4"/>
            <w:tabs>
              <w:tab w:val="right" w:leader="dot" w:pos="10308"/>
            </w:tabs>
            <w:rPr>
              <w:rFonts w:asciiTheme="minorHAnsi" w:eastAsiaTheme="minorEastAsia" w:hAnsiTheme="minorHAnsi" w:cstheme="minorBidi"/>
              <w:noProof/>
              <w:lang w:eastAsia="en-AU"/>
            </w:rPr>
          </w:pPr>
          <w:hyperlink w:anchor="_Toc63342896" w:history="1">
            <w:r w:rsidR="002F7885" w:rsidRPr="00DB790B">
              <w:rPr>
                <w:rStyle w:val="Hyperlink"/>
                <w:noProof/>
                <w:lang w:eastAsia="en-AU"/>
              </w:rPr>
              <w:t>6.2.15.3. Sources of risk</w:t>
            </w:r>
            <w:r w:rsidR="002F7885">
              <w:rPr>
                <w:noProof/>
                <w:webHidden/>
              </w:rPr>
              <w:tab/>
            </w:r>
            <w:r w:rsidR="002F7885">
              <w:rPr>
                <w:noProof/>
                <w:webHidden/>
              </w:rPr>
              <w:fldChar w:fldCharType="begin"/>
            </w:r>
            <w:r w:rsidR="002F7885">
              <w:rPr>
                <w:noProof/>
                <w:webHidden/>
              </w:rPr>
              <w:instrText xml:space="preserve"> PAGEREF _Toc63342896 \h </w:instrText>
            </w:r>
            <w:r w:rsidR="002F7885">
              <w:rPr>
                <w:noProof/>
                <w:webHidden/>
              </w:rPr>
            </w:r>
            <w:r w:rsidR="002F7885">
              <w:rPr>
                <w:noProof/>
                <w:webHidden/>
              </w:rPr>
              <w:fldChar w:fldCharType="separate"/>
            </w:r>
            <w:r w:rsidR="00A877AB">
              <w:rPr>
                <w:noProof/>
                <w:webHidden/>
              </w:rPr>
              <w:t>35</w:t>
            </w:r>
            <w:r w:rsidR="002F7885">
              <w:rPr>
                <w:noProof/>
                <w:webHidden/>
              </w:rPr>
              <w:fldChar w:fldCharType="end"/>
            </w:r>
          </w:hyperlink>
        </w:p>
        <w:p w14:paraId="38BE9D39" w14:textId="5B41AB3F" w:rsidR="002F7885" w:rsidRDefault="009C28EA">
          <w:pPr>
            <w:pStyle w:val="TOC4"/>
            <w:tabs>
              <w:tab w:val="right" w:leader="dot" w:pos="10308"/>
            </w:tabs>
            <w:rPr>
              <w:rFonts w:asciiTheme="minorHAnsi" w:eastAsiaTheme="minorEastAsia" w:hAnsiTheme="minorHAnsi" w:cstheme="minorBidi"/>
              <w:noProof/>
              <w:lang w:eastAsia="en-AU"/>
            </w:rPr>
          </w:pPr>
          <w:hyperlink w:anchor="_Toc63342897" w:history="1">
            <w:r w:rsidR="002F7885" w:rsidRPr="00DB790B">
              <w:rPr>
                <w:rStyle w:val="Hyperlink"/>
                <w:noProof/>
                <w:lang w:eastAsia="en-AU"/>
              </w:rPr>
              <w:t>6.2.15.4. Justification</w:t>
            </w:r>
            <w:r w:rsidR="002F7885">
              <w:rPr>
                <w:noProof/>
                <w:webHidden/>
              </w:rPr>
              <w:tab/>
            </w:r>
            <w:r w:rsidR="002F7885">
              <w:rPr>
                <w:noProof/>
                <w:webHidden/>
              </w:rPr>
              <w:fldChar w:fldCharType="begin"/>
            </w:r>
            <w:r w:rsidR="002F7885">
              <w:rPr>
                <w:noProof/>
                <w:webHidden/>
              </w:rPr>
              <w:instrText xml:space="preserve"> PAGEREF _Toc63342897 \h </w:instrText>
            </w:r>
            <w:r w:rsidR="002F7885">
              <w:rPr>
                <w:noProof/>
                <w:webHidden/>
              </w:rPr>
            </w:r>
            <w:r w:rsidR="002F7885">
              <w:rPr>
                <w:noProof/>
                <w:webHidden/>
              </w:rPr>
              <w:fldChar w:fldCharType="separate"/>
            </w:r>
            <w:r w:rsidR="00A877AB">
              <w:rPr>
                <w:noProof/>
                <w:webHidden/>
              </w:rPr>
              <w:t>36</w:t>
            </w:r>
            <w:r w:rsidR="002F7885">
              <w:rPr>
                <w:noProof/>
                <w:webHidden/>
              </w:rPr>
              <w:fldChar w:fldCharType="end"/>
            </w:r>
          </w:hyperlink>
        </w:p>
        <w:p w14:paraId="03A26023" w14:textId="0EEC7A5E" w:rsidR="002F7885" w:rsidRDefault="009C28EA">
          <w:pPr>
            <w:pStyle w:val="TOC3"/>
            <w:tabs>
              <w:tab w:val="right" w:leader="dot" w:pos="10308"/>
            </w:tabs>
            <w:rPr>
              <w:rFonts w:asciiTheme="minorHAnsi" w:eastAsiaTheme="minorEastAsia" w:hAnsiTheme="minorHAnsi" w:cstheme="minorBidi"/>
              <w:noProof/>
              <w:lang w:eastAsia="en-AU"/>
            </w:rPr>
          </w:pPr>
          <w:hyperlink w:anchor="_Toc63342898" w:history="1">
            <w:r w:rsidR="002F7885" w:rsidRPr="00DB790B">
              <w:rPr>
                <w:rStyle w:val="Hyperlink"/>
                <w:noProof/>
                <w:lang w:eastAsia="en-AU"/>
              </w:rPr>
              <w:t>6.2.16. Hardnose Sharks</w:t>
            </w:r>
            <w:r w:rsidR="002F7885">
              <w:rPr>
                <w:noProof/>
                <w:webHidden/>
              </w:rPr>
              <w:tab/>
            </w:r>
            <w:r w:rsidR="002F7885">
              <w:rPr>
                <w:noProof/>
                <w:webHidden/>
              </w:rPr>
              <w:fldChar w:fldCharType="begin"/>
            </w:r>
            <w:r w:rsidR="002F7885">
              <w:rPr>
                <w:noProof/>
                <w:webHidden/>
              </w:rPr>
              <w:instrText xml:space="preserve"> PAGEREF _Toc63342898 \h </w:instrText>
            </w:r>
            <w:r w:rsidR="002F7885">
              <w:rPr>
                <w:noProof/>
                <w:webHidden/>
              </w:rPr>
            </w:r>
            <w:r w:rsidR="002F7885">
              <w:rPr>
                <w:noProof/>
                <w:webHidden/>
              </w:rPr>
              <w:fldChar w:fldCharType="separate"/>
            </w:r>
            <w:r w:rsidR="00A877AB">
              <w:rPr>
                <w:noProof/>
                <w:webHidden/>
              </w:rPr>
              <w:t>36</w:t>
            </w:r>
            <w:r w:rsidR="002F7885">
              <w:rPr>
                <w:noProof/>
                <w:webHidden/>
              </w:rPr>
              <w:fldChar w:fldCharType="end"/>
            </w:r>
          </w:hyperlink>
        </w:p>
        <w:p w14:paraId="074EDCAF" w14:textId="166FB5E3" w:rsidR="002F7885" w:rsidRDefault="009C28EA">
          <w:pPr>
            <w:pStyle w:val="TOC4"/>
            <w:tabs>
              <w:tab w:val="right" w:leader="dot" w:pos="10308"/>
            </w:tabs>
            <w:rPr>
              <w:rFonts w:asciiTheme="minorHAnsi" w:eastAsiaTheme="minorEastAsia" w:hAnsiTheme="minorHAnsi" w:cstheme="minorBidi"/>
              <w:noProof/>
              <w:lang w:eastAsia="en-AU"/>
            </w:rPr>
          </w:pPr>
          <w:hyperlink w:anchor="_Toc63342899" w:history="1">
            <w:r w:rsidR="002F7885" w:rsidRPr="00DB790B">
              <w:rPr>
                <w:rStyle w:val="Hyperlink"/>
                <w:noProof/>
                <w:lang w:eastAsia="en-AU"/>
              </w:rPr>
              <w:t>6.2.16.1. Objective:</w:t>
            </w:r>
            <w:r w:rsidR="002F7885">
              <w:rPr>
                <w:noProof/>
                <w:webHidden/>
              </w:rPr>
              <w:tab/>
            </w:r>
            <w:r w:rsidR="002F7885">
              <w:rPr>
                <w:noProof/>
                <w:webHidden/>
              </w:rPr>
              <w:fldChar w:fldCharType="begin"/>
            </w:r>
            <w:r w:rsidR="002F7885">
              <w:rPr>
                <w:noProof/>
                <w:webHidden/>
              </w:rPr>
              <w:instrText xml:space="preserve"> PAGEREF _Toc63342899 \h </w:instrText>
            </w:r>
            <w:r w:rsidR="002F7885">
              <w:rPr>
                <w:noProof/>
                <w:webHidden/>
              </w:rPr>
            </w:r>
            <w:r w:rsidR="002F7885">
              <w:rPr>
                <w:noProof/>
                <w:webHidden/>
              </w:rPr>
              <w:fldChar w:fldCharType="separate"/>
            </w:r>
            <w:r w:rsidR="00A877AB">
              <w:rPr>
                <w:noProof/>
                <w:webHidden/>
              </w:rPr>
              <w:t>36</w:t>
            </w:r>
            <w:r w:rsidR="002F7885">
              <w:rPr>
                <w:noProof/>
                <w:webHidden/>
              </w:rPr>
              <w:fldChar w:fldCharType="end"/>
            </w:r>
          </w:hyperlink>
        </w:p>
        <w:p w14:paraId="7774E15D" w14:textId="5C7A7BEB" w:rsidR="002F7885" w:rsidRDefault="009C28EA">
          <w:pPr>
            <w:pStyle w:val="TOC4"/>
            <w:tabs>
              <w:tab w:val="right" w:leader="dot" w:pos="10308"/>
            </w:tabs>
            <w:rPr>
              <w:rFonts w:asciiTheme="minorHAnsi" w:eastAsiaTheme="minorEastAsia" w:hAnsiTheme="minorHAnsi" w:cstheme="minorBidi"/>
              <w:noProof/>
              <w:lang w:eastAsia="en-AU"/>
            </w:rPr>
          </w:pPr>
          <w:hyperlink w:anchor="_Toc63342900" w:history="1">
            <w:r w:rsidR="002F7885" w:rsidRPr="00DB790B">
              <w:rPr>
                <w:rStyle w:val="Hyperlink"/>
                <w:noProof/>
                <w:lang w:eastAsia="en-AU"/>
              </w:rPr>
              <w:t>6.2.16.2. Risk rating</w:t>
            </w:r>
            <w:r w:rsidR="002F7885">
              <w:rPr>
                <w:noProof/>
                <w:webHidden/>
              </w:rPr>
              <w:tab/>
            </w:r>
            <w:r w:rsidR="002F7885">
              <w:rPr>
                <w:noProof/>
                <w:webHidden/>
              </w:rPr>
              <w:fldChar w:fldCharType="begin"/>
            </w:r>
            <w:r w:rsidR="002F7885">
              <w:rPr>
                <w:noProof/>
                <w:webHidden/>
              </w:rPr>
              <w:instrText xml:space="preserve"> PAGEREF _Toc63342900 \h </w:instrText>
            </w:r>
            <w:r w:rsidR="002F7885">
              <w:rPr>
                <w:noProof/>
                <w:webHidden/>
              </w:rPr>
            </w:r>
            <w:r w:rsidR="002F7885">
              <w:rPr>
                <w:noProof/>
                <w:webHidden/>
              </w:rPr>
              <w:fldChar w:fldCharType="separate"/>
            </w:r>
            <w:r w:rsidR="00A877AB">
              <w:rPr>
                <w:noProof/>
                <w:webHidden/>
              </w:rPr>
              <w:t>36</w:t>
            </w:r>
            <w:r w:rsidR="002F7885">
              <w:rPr>
                <w:noProof/>
                <w:webHidden/>
              </w:rPr>
              <w:fldChar w:fldCharType="end"/>
            </w:r>
          </w:hyperlink>
        </w:p>
        <w:p w14:paraId="59F6AB0A" w14:textId="0AEC0862" w:rsidR="002F7885" w:rsidRDefault="009C28EA">
          <w:pPr>
            <w:pStyle w:val="TOC4"/>
            <w:tabs>
              <w:tab w:val="right" w:leader="dot" w:pos="10308"/>
            </w:tabs>
            <w:rPr>
              <w:rFonts w:asciiTheme="minorHAnsi" w:eastAsiaTheme="minorEastAsia" w:hAnsiTheme="minorHAnsi" w:cstheme="minorBidi"/>
              <w:noProof/>
              <w:lang w:eastAsia="en-AU"/>
            </w:rPr>
          </w:pPr>
          <w:hyperlink w:anchor="_Toc63342901" w:history="1">
            <w:r w:rsidR="002F7885" w:rsidRPr="00DB790B">
              <w:rPr>
                <w:rStyle w:val="Hyperlink"/>
                <w:noProof/>
                <w:lang w:eastAsia="en-AU"/>
              </w:rPr>
              <w:t>6.2.16.3. Sources of risk</w:t>
            </w:r>
            <w:r w:rsidR="002F7885">
              <w:rPr>
                <w:noProof/>
                <w:webHidden/>
              </w:rPr>
              <w:tab/>
            </w:r>
            <w:r w:rsidR="002F7885">
              <w:rPr>
                <w:noProof/>
                <w:webHidden/>
              </w:rPr>
              <w:fldChar w:fldCharType="begin"/>
            </w:r>
            <w:r w:rsidR="002F7885">
              <w:rPr>
                <w:noProof/>
                <w:webHidden/>
              </w:rPr>
              <w:instrText xml:space="preserve"> PAGEREF _Toc63342901 \h </w:instrText>
            </w:r>
            <w:r w:rsidR="002F7885">
              <w:rPr>
                <w:noProof/>
                <w:webHidden/>
              </w:rPr>
            </w:r>
            <w:r w:rsidR="002F7885">
              <w:rPr>
                <w:noProof/>
                <w:webHidden/>
              </w:rPr>
              <w:fldChar w:fldCharType="separate"/>
            </w:r>
            <w:r w:rsidR="00A877AB">
              <w:rPr>
                <w:noProof/>
                <w:webHidden/>
              </w:rPr>
              <w:t>36</w:t>
            </w:r>
            <w:r w:rsidR="002F7885">
              <w:rPr>
                <w:noProof/>
                <w:webHidden/>
              </w:rPr>
              <w:fldChar w:fldCharType="end"/>
            </w:r>
          </w:hyperlink>
        </w:p>
        <w:p w14:paraId="670C7B04" w14:textId="64C5B7E5" w:rsidR="002F7885" w:rsidRDefault="009C28EA">
          <w:pPr>
            <w:pStyle w:val="TOC4"/>
            <w:tabs>
              <w:tab w:val="right" w:leader="dot" w:pos="10308"/>
            </w:tabs>
            <w:rPr>
              <w:rFonts w:asciiTheme="minorHAnsi" w:eastAsiaTheme="minorEastAsia" w:hAnsiTheme="minorHAnsi" w:cstheme="minorBidi"/>
              <w:noProof/>
              <w:lang w:eastAsia="en-AU"/>
            </w:rPr>
          </w:pPr>
          <w:hyperlink w:anchor="_Toc63342902" w:history="1">
            <w:r w:rsidR="002F7885" w:rsidRPr="00DB790B">
              <w:rPr>
                <w:rStyle w:val="Hyperlink"/>
                <w:noProof/>
                <w:lang w:eastAsia="en-AU"/>
              </w:rPr>
              <w:t>6.2.16.4. Justification</w:t>
            </w:r>
            <w:r w:rsidR="002F7885">
              <w:rPr>
                <w:noProof/>
                <w:webHidden/>
              </w:rPr>
              <w:tab/>
            </w:r>
            <w:r w:rsidR="002F7885">
              <w:rPr>
                <w:noProof/>
                <w:webHidden/>
              </w:rPr>
              <w:fldChar w:fldCharType="begin"/>
            </w:r>
            <w:r w:rsidR="002F7885">
              <w:rPr>
                <w:noProof/>
                <w:webHidden/>
              </w:rPr>
              <w:instrText xml:space="preserve"> PAGEREF _Toc63342902 \h </w:instrText>
            </w:r>
            <w:r w:rsidR="002F7885">
              <w:rPr>
                <w:noProof/>
                <w:webHidden/>
              </w:rPr>
            </w:r>
            <w:r w:rsidR="002F7885">
              <w:rPr>
                <w:noProof/>
                <w:webHidden/>
              </w:rPr>
              <w:fldChar w:fldCharType="separate"/>
            </w:r>
            <w:r w:rsidR="00A877AB">
              <w:rPr>
                <w:noProof/>
                <w:webHidden/>
              </w:rPr>
              <w:t>36</w:t>
            </w:r>
            <w:r w:rsidR="002F7885">
              <w:rPr>
                <w:noProof/>
                <w:webHidden/>
              </w:rPr>
              <w:fldChar w:fldCharType="end"/>
            </w:r>
          </w:hyperlink>
        </w:p>
        <w:p w14:paraId="64D8473B" w14:textId="658531AD" w:rsidR="002F7885" w:rsidRDefault="009C28EA">
          <w:pPr>
            <w:pStyle w:val="TOC2"/>
            <w:rPr>
              <w:rFonts w:asciiTheme="minorHAnsi" w:eastAsiaTheme="minorEastAsia" w:hAnsiTheme="minorHAnsi" w:cstheme="minorBidi"/>
              <w:noProof/>
              <w:lang w:eastAsia="en-AU"/>
            </w:rPr>
          </w:pPr>
          <w:hyperlink w:anchor="_Toc63342903" w:history="1">
            <w:r w:rsidR="002F7885" w:rsidRPr="00DB790B">
              <w:rPr>
                <w:rStyle w:val="Hyperlink"/>
                <w:noProof/>
                <w:lang w:eastAsia="en-AU"/>
              </w:rPr>
              <w:t>6.3. Non-retained species</w:t>
            </w:r>
            <w:r w:rsidR="002F7885">
              <w:rPr>
                <w:noProof/>
                <w:webHidden/>
              </w:rPr>
              <w:tab/>
            </w:r>
            <w:r w:rsidR="002F7885">
              <w:rPr>
                <w:noProof/>
                <w:webHidden/>
              </w:rPr>
              <w:fldChar w:fldCharType="begin"/>
            </w:r>
            <w:r w:rsidR="002F7885">
              <w:rPr>
                <w:noProof/>
                <w:webHidden/>
              </w:rPr>
              <w:instrText xml:space="preserve"> PAGEREF _Toc63342903 \h </w:instrText>
            </w:r>
            <w:r w:rsidR="002F7885">
              <w:rPr>
                <w:noProof/>
                <w:webHidden/>
              </w:rPr>
            </w:r>
            <w:r w:rsidR="002F7885">
              <w:rPr>
                <w:noProof/>
                <w:webHidden/>
              </w:rPr>
              <w:fldChar w:fldCharType="separate"/>
            </w:r>
            <w:r w:rsidR="00A877AB">
              <w:rPr>
                <w:noProof/>
                <w:webHidden/>
              </w:rPr>
              <w:t>37</w:t>
            </w:r>
            <w:r w:rsidR="002F7885">
              <w:rPr>
                <w:noProof/>
                <w:webHidden/>
              </w:rPr>
              <w:fldChar w:fldCharType="end"/>
            </w:r>
          </w:hyperlink>
        </w:p>
        <w:p w14:paraId="58318929" w14:textId="67226F9C" w:rsidR="002F7885" w:rsidRDefault="009C28EA">
          <w:pPr>
            <w:pStyle w:val="TOC3"/>
            <w:tabs>
              <w:tab w:val="right" w:leader="dot" w:pos="10308"/>
            </w:tabs>
            <w:rPr>
              <w:rFonts w:asciiTheme="minorHAnsi" w:eastAsiaTheme="minorEastAsia" w:hAnsiTheme="minorHAnsi" w:cstheme="minorBidi"/>
              <w:noProof/>
              <w:lang w:eastAsia="en-AU"/>
            </w:rPr>
          </w:pPr>
          <w:hyperlink w:anchor="_Toc63342904" w:history="1">
            <w:r w:rsidR="002F7885" w:rsidRPr="00DB790B">
              <w:rPr>
                <w:rStyle w:val="Hyperlink"/>
                <w:noProof/>
                <w:lang w:eastAsia="en-AU"/>
              </w:rPr>
              <w:t>6.3.1. Bycatch</w:t>
            </w:r>
            <w:r w:rsidR="002F7885">
              <w:rPr>
                <w:noProof/>
                <w:webHidden/>
              </w:rPr>
              <w:tab/>
            </w:r>
            <w:r w:rsidR="002F7885">
              <w:rPr>
                <w:noProof/>
                <w:webHidden/>
              </w:rPr>
              <w:fldChar w:fldCharType="begin"/>
            </w:r>
            <w:r w:rsidR="002F7885">
              <w:rPr>
                <w:noProof/>
                <w:webHidden/>
              </w:rPr>
              <w:instrText xml:space="preserve"> PAGEREF _Toc63342904 \h </w:instrText>
            </w:r>
            <w:r w:rsidR="002F7885">
              <w:rPr>
                <w:noProof/>
                <w:webHidden/>
              </w:rPr>
            </w:r>
            <w:r w:rsidR="002F7885">
              <w:rPr>
                <w:noProof/>
                <w:webHidden/>
              </w:rPr>
              <w:fldChar w:fldCharType="separate"/>
            </w:r>
            <w:r w:rsidR="00A877AB">
              <w:rPr>
                <w:noProof/>
                <w:webHidden/>
              </w:rPr>
              <w:t>38</w:t>
            </w:r>
            <w:r w:rsidR="002F7885">
              <w:rPr>
                <w:noProof/>
                <w:webHidden/>
              </w:rPr>
              <w:fldChar w:fldCharType="end"/>
            </w:r>
          </w:hyperlink>
        </w:p>
        <w:p w14:paraId="7F67C4DB" w14:textId="238B165A" w:rsidR="002F7885" w:rsidRDefault="009C28EA">
          <w:pPr>
            <w:pStyle w:val="TOC4"/>
            <w:tabs>
              <w:tab w:val="right" w:leader="dot" w:pos="10308"/>
            </w:tabs>
            <w:rPr>
              <w:rFonts w:asciiTheme="minorHAnsi" w:eastAsiaTheme="minorEastAsia" w:hAnsiTheme="minorHAnsi" w:cstheme="minorBidi"/>
              <w:noProof/>
              <w:lang w:eastAsia="en-AU"/>
            </w:rPr>
          </w:pPr>
          <w:hyperlink w:anchor="_Toc63342905" w:history="1">
            <w:r w:rsidR="002F7885" w:rsidRPr="00DB790B">
              <w:rPr>
                <w:rStyle w:val="Hyperlink"/>
                <w:noProof/>
                <w:lang w:eastAsia="en-AU"/>
              </w:rPr>
              <w:t>6.3.1.1. Objective:</w:t>
            </w:r>
            <w:r w:rsidR="002F7885">
              <w:rPr>
                <w:noProof/>
                <w:webHidden/>
              </w:rPr>
              <w:tab/>
            </w:r>
            <w:r w:rsidR="002F7885">
              <w:rPr>
                <w:noProof/>
                <w:webHidden/>
              </w:rPr>
              <w:fldChar w:fldCharType="begin"/>
            </w:r>
            <w:r w:rsidR="002F7885">
              <w:rPr>
                <w:noProof/>
                <w:webHidden/>
              </w:rPr>
              <w:instrText xml:space="preserve"> PAGEREF _Toc63342905 \h </w:instrText>
            </w:r>
            <w:r w:rsidR="002F7885">
              <w:rPr>
                <w:noProof/>
                <w:webHidden/>
              </w:rPr>
            </w:r>
            <w:r w:rsidR="002F7885">
              <w:rPr>
                <w:noProof/>
                <w:webHidden/>
              </w:rPr>
              <w:fldChar w:fldCharType="separate"/>
            </w:r>
            <w:r w:rsidR="00A877AB">
              <w:rPr>
                <w:noProof/>
                <w:webHidden/>
              </w:rPr>
              <w:t>38</w:t>
            </w:r>
            <w:r w:rsidR="002F7885">
              <w:rPr>
                <w:noProof/>
                <w:webHidden/>
              </w:rPr>
              <w:fldChar w:fldCharType="end"/>
            </w:r>
          </w:hyperlink>
        </w:p>
        <w:p w14:paraId="4AF7F307" w14:textId="031A2D6F" w:rsidR="002F7885" w:rsidRDefault="009C28EA">
          <w:pPr>
            <w:pStyle w:val="TOC4"/>
            <w:tabs>
              <w:tab w:val="right" w:leader="dot" w:pos="10308"/>
            </w:tabs>
            <w:rPr>
              <w:rFonts w:asciiTheme="minorHAnsi" w:eastAsiaTheme="minorEastAsia" w:hAnsiTheme="minorHAnsi" w:cstheme="minorBidi"/>
              <w:noProof/>
              <w:lang w:eastAsia="en-AU"/>
            </w:rPr>
          </w:pPr>
          <w:hyperlink w:anchor="_Toc63342906" w:history="1">
            <w:r w:rsidR="002F7885" w:rsidRPr="00DB790B">
              <w:rPr>
                <w:rStyle w:val="Hyperlink"/>
                <w:noProof/>
                <w:lang w:eastAsia="en-AU"/>
              </w:rPr>
              <w:t>6.3.1.2. Risk rating</w:t>
            </w:r>
            <w:r w:rsidR="002F7885">
              <w:rPr>
                <w:noProof/>
                <w:webHidden/>
              </w:rPr>
              <w:tab/>
            </w:r>
            <w:r w:rsidR="002F7885">
              <w:rPr>
                <w:noProof/>
                <w:webHidden/>
              </w:rPr>
              <w:fldChar w:fldCharType="begin"/>
            </w:r>
            <w:r w:rsidR="002F7885">
              <w:rPr>
                <w:noProof/>
                <w:webHidden/>
              </w:rPr>
              <w:instrText xml:space="preserve"> PAGEREF _Toc63342906 \h </w:instrText>
            </w:r>
            <w:r w:rsidR="002F7885">
              <w:rPr>
                <w:noProof/>
                <w:webHidden/>
              </w:rPr>
            </w:r>
            <w:r w:rsidR="002F7885">
              <w:rPr>
                <w:noProof/>
                <w:webHidden/>
              </w:rPr>
              <w:fldChar w:fldCharType="separate"/>
            </w:r>
            <w:r w:rsidR="00A877AB">
              <w:rPr>
                <w:noProof/>
                <w:webHidden/>
              </w:rPr>
              <w:t>38</w:t>
            </w:r>
            <w:r w:rsidR="002F7885">
              <w:rPr>
                <w:noProof/>
                <w:webHidden/>
              </w:rPr>
              <w:fldChar w:fldCharType="end"/>
            </w:r>
          </w:hyperlink>
        </w:p>
        <w:p w14:paraId="25333BEC" w14:textId="689B02CA" w:rsidR="002F7885" w:rsidRDefault="009C28EA">
          <w:pPr>
            <w:pStyle w:val="TOC4"/>
            <w:tabs>
              <w:tab w:val="right" w:leader="dot" w:pos="10308"/>
            </w:tabs>
            <w:rPr>
              <w:rFonts w:asciiTheme="minorHAnsi" w:eastAsiaTheme="minorEastAsia" w:hAnsiTheme="minorHAnsi" w:cstheme="minorBidi"/>
              <w:noProof/>
              <w:lang w:eastAsia="en-AU"/>
            </w:rPr>
          </w:pPr>
          <w:hyperlink w:anchor="_Toc63342907" w:history="1">
            <w:r w:rsidR="002F7885" w:rsidRPr="00DB790B">
              <w:rPr>
                <w:rStyle w:val="Hyperlink"/>
                <w:noProof/>
                <w:lang w:eastAsia="en-AU"/>
              </w:rPr>
              <w:t>6.3.1.3. Sources of risk</w:t>
            </w:r>
            <w:r w:rsidR="002F7885">
              <w:rPr>
                <w:noProof/>
                <w:webHidden/>
              </w:rPr>
              <w:tab/>
            </w:r>
            <w:r w:rsidR="002F7885">
              <w:rPr>
                <w:noProof/>
                <w:webHidden/>
              </w:rPr>
              <w:fldChar w:fldCharType="begin"/>
            </w:r>
            <w:r w:rsidR="002F7885">
              <w:rPr>
                <w:noProof/>
                <w:webHidden/>
              </w:rPr>
              <w:instrText xml:space="preserve"> PAGEREF _Toc63342907 \h </w:instrText>
            </w:r>
            <w:r w:rsidR="002F7885">
              <w:rPr>
                <w:noProof/>
                <w:webHidden/>
              </w:rPr>
            </w:r>
            <w:r w:rsidR="002F7885">
              <w:rPr>
                <w:noProof/>
                <w:webHidden/>
              </w:rPr>
              <w:fldChar w:fldCharType="separate"/>
            </w:r>
            <w:r w:rsidR="00A877AB">
              <w:rPr>
                <w:noProof/>
                <w:webHidden/>
              </w:rPr>
              <w:t>38</w:t>
            </w:r>
            <w:r w:rsidR="002F7885">
              <w:rPr>
                <w:noProof/>
                <w:webHidden/>
              </w:rPr>
              <w:fldChar w:fldCharType="end"/>
            </w:r>
          </w:hyperlink>
        </w:p>
        <w:p w14:paraId="398E812F" w14:textId="58D7E897" w:rsidR="002F7885" w:rsidRDefault="009C28EA">
          <w:pPr>
            <w:pStyle w:val="TOC4"/>
            <w:tabs>
              <w:tab w:val="right" w:leader="dot" w:pos="10308"/>
            </w:tabs>
            <w:rPr>
              <w:rFonts w:asciiTheme="minorHAnsi" w:eastAsiaTheme="minorEastAsia" w:hAnsiTheme="minorHAnsi" w:cstheme="minorBidi"/>
              <w:noProof/>
              <w:lang w:eastAsia="en-AU"/>
            </w:rPr>
          </w:pPr>
          <w:hyperlink w:anchor="_Toc63342908" w:history="1">
            <w:r w:rsidR="002F7885" w:rsidRPr="00DB790B">
              <w:rPr>
                <w:rStyle w:val="Hyperlink"/>
                <w:noProof/>
                <w:lang w:eastAsia="en-AU"/>
              </w:rPr>
              <w:t>6.3.1.4. Justification</w:t>
            </w:r>
            <w:r w:rsidR="002F7885">
              <w:rPr>
                <w:noProof/>
                <w:webHidden/>
              </w:rPr>
              <w:tab/>
            </w:r>
            <w:r w:rsidR="002F7885">
              <w:rPr>
                <w:noProof/>
                <w:webHidden/>
              </w:rPr>
              <w:fldChar w:fldCharType="begin"/>
            </w:r>
            <w:r w:rsidR="002F7885">
              <w:rPr>
                <w:noProof/>
                <w:webHidden/>
              </w:rPr>
              <w:instrText xml:space="preserve"> PAGEREF _Toc63342908 \h </w:instrText>
            </w:r>
            <w:r w:rsidR="002F7885">
              <w:rPr>
                <w:noProof/>
                <w:webHidden/>
              </w:rPr>
            </w:r>
            <w:r w:rsidR="002F7885">
              <w:rPr>
                <w:noProof/>
                <w:webHidden/>
              </w:rPr>
              <w:fldChar w:fldCharType="separate"/>
            </w:r>
            <w:r w:rsidR="00A877AB">
              <w:rPr>
                <w:noProof/>
                <w:webHidden/>
              </w:rPr>
              <w:t>38</w:t>
            </w:r>
            <w:r w:rsidR="002F7885">
              <w:rPr>
                <w:noProof/>
                <w:webHidden/>
              </w:rPr>
              <w:fldChar w:fldCharType="end"/>
            </w:r>
          </w:hyperlink>
        </w:p>
        <w:p w14:paraId="2AFEC79C" w14:textId="33BD9848" w:rsidR="002F7885" w:rsidRDefault="009C28EA">
          <w:pPr>
            <w:pStyle w:val="TOC3"/>
            <w:tabs>
              <w:tab w:val="right" w:leader="dot" w:pos="10308"/>
            </w:tabs>
            <w:rPr>
              <w:rFonts w:asciiTheme="minorHAnsi" w:eastAsiaTheme="minorEastAsia" w:hAnsiTheme="minorHAnsi" w:cstheme="minorBidi"/>
              <w:noProof/>
              <w:lang w:eastAsia="en-AU"/>
            </w:rPr>
          </w:pPr>
          <w:hyperlink w:anchor="_Toc63342909" w:history="1">
            <w:r w:rsidR="002F7885" w:rsidRPr="00DB790B">
              <w:rPr>
                <w:rStyle w:val="Hyperlink"/>
                <w:noProof/>
              </w:rPr>
              <w:t>6.3.2. Threatened, Endangered and Protected Species</w:t>
            </w:r>
            <w:r w:rsidR="002F7885">
              <w:rPr>
                <w:noProof/>
                <w:webHidden/>
              </w:rPr>
              <w:tab/>
            </w:r>
            <w:r w:rsidR="002F7885">
              <w:rPr>
                <w:noProof/>
                <w:webHidden/>
              </w:rPr>
              <w:fldChar w:fldCharType="begin"/>
            </w:r>
            <w:r w:rsidR="002F7885">
              <w:rPr>
                <w:noProof/>
                <w:webHidden/>
              </w:rPr>
              <w:instrText xml:space="preserve"> PAGEREF _Toc63342909 \h </w:instrText>
            </w:r>
            <w:r w:rsidR="002F7885">
              <w:rPr>
                <w:noProof/>
                <w:webHidden/>
              </w:rPr>
            </w:r>
            <w:r w:rsidR="002F7885">
              <w:rPr>
                <w:noProof/>
                <w:webHidden/>
              </w:rPr>
              <w:fldChar w:fldCharType="separate"/>
            </w:r>
            <w:r w:rsidR="00A877AB">
              <w:rPr>
                <w:noProof/>
                <w:webHidden/>
              </w:rPr>
              <w:t>38</w:t>
            </w:r>
            <w:r w:rsidR="002F7885">
              <w:rPr>
                <w:noProof/>
                <w:webHidden/>
              </w:rPr>
              <w:fldChar w:fldCharType="end"/>
            </w:r>
          </w:hyperlink>
        </w:p>
        <w:p w14:paraId="0B3C75DB" w14:textId="2BF79916" w:rsidR="002F7885" w:rsidRDefault="009C28EA">
          <w:pPr>
            <w:pStyle w:val="TOC3"/>
            <w:tabs>
              <w:tab w:val="right" w:leader="dot" w:pos="10308"/>
            </w:tabs>
            <w:rPr>
              <w:rFonts w:asciiTheme="minorHAnsi" w:eastAsiaTheme="minorEastAsia" w:hAnsiTheme="minorHAnsi" w:cstheme="minorBidi"/>
              <w:noProof/>
              <w:lang w:eastAsia="en-AU"/>
            </w:rPr>
          </w:pPr>
          <w:hyperlink w:anchor="_Toc63342910" w:history="1">
            <w:r w:rsidR="002F7885" w:rsidRPr="00DB790B">
              <w:rPr>
                <w:rStyle w:val="Hyperlink"/>
                <w:noProof/>
                <w:lang w:eastAsia="en-AU"/>
              </w:rPr>
              <w:t>6.3.3. Sea turtles</w:t>
            </w:r>
            <w:r w:rsidR="002F7885">
              <w:rPr>
                <w:noProof/>
                <w:webHidden/>
              </w:rPr>
              <w:tab/>
            </w:r>
            <w:r w:rsidR="002F7885">
              <w:rPr>
                <w:noProof/>
                <w:webHidden/>
              </w:rPr>
              <w:fldChar w:fldCharType="begin"/>
            </w:r>
            <w:r w:rsidR="002F7885">
              <w:rPr>
                <w:noProof/>
                <w:webHidden/>
              </w:rPr>
              <w:instrText xml:space="preserve"> PAGEREF _Toc63342910 \h </w:instrText>
            </w:r>
            <w:r w:rsidR="002F7885">
              <w:rPr>
                <w:noProof/>
                <w:webHidden/>
              </w:rPr>
            </w:r>
            <w:r w:rsidR="002F7885">
              <w:rPr>
                <w:noProof/>
                <w:webHidden/>
              </w:rPr>
              <w:fldChar w:fldCharType="separate"/>
            </w:r>
            <w:r w:rsidR="00A877AB">
              <w:rPr>
                <w:noProof/>
                <w:webHidden/>
              </w:rPr>
              <w:t>38</w:t>
            </w:r>
            <w:r w:rsidR="002F7885">
              <w:rPr>
                <w:noProof/>
                <w:webHidden/>
              </w:rPr>
              <w:fldChar w:fldCharType="end"/>
            </w:r>
          </w:hyperlink>
        </w:p>
        <w:p w14:paraId="2981FF4B" w14:textId="5128D9F2" w:rsidR="002F7885" w:rsidRDefault="009C28EA">
          <w:pPr>
            <w:pStyle w:val="TOC4"/>
            <w:tabs>
              <w:tab w:val="right" w:leader="dot" w:pos="10308"/>
            </w:tabs>
            <w:rPr>
              <w:rFonts w:asciiTheme="minorHAnsi" w:eastAsiaTheme="minorEastAsia" w:hAnsiTheme="minorHAnsi" w:cstheme="minorBidi"/>
              <w:noProof/>
              <w:lang w:eastAsia="en-AU"/>
            </w:rPr>
          </w:pPr>
          <w:hyperlink w:anchor="_Toc63342911" w:history="1">
            <w:r w:rsidR="002F7885" w:rsidRPr="00DB790B">
              <w:rPr>
                <w:rStyle w:val="Hyperlink"/>
                <w:noProof/>
                <w:lang w:eastAsia="en-AU"/>
              </w:rPr>
              <w:t>6.3.3.1. Objective:</w:t>
            </w:r>
            <w:r w:rsidR="002F7885">
              <w:rPr>
                <w:noProof/>
                <w:webHidden/>
              </w:rPr>
              <w:tab/>
            </w:r>
            <w:r w:rsidR="002F7885">
              <w:rPr>
                <w:noProof/>
                <w:webHidden/>
              </w:rPr>
              <w:fldChar w:fldCharType="begin"/>
            </w:r>
            <w:r w:rsidR="002F7885">
              <w:rPr>
                <w:noProof/>
                <w:webHidden/>
              </w:rPr>
              <w:instrText xml:space="preserve"> PAGEREF _Toc63342911 \h </w:instrText>
            </w:r>
            <w:r w:rsidR="002F7885">
              <w:rPr>
                <w:noProof/>
                <w:webHidden/>
              </w:rPr>
            </w:r>
            <w:r w:rsidR="002F7885">
              <w:rPr>
                <w:noProof/>
                <w:webHidden/>
              </w:rPr>
              <w:fldChar w:fldCharType="separate"/>
            </w:r>
            <w:r w:rsidR="00A877AB">
              <w:rPr>
                <w:noProof/>
                <w:webHidden/>
              </w:rPr>
              <w:t>38</w:t>
            </w:r>
            <w:r w:rsidR="002F7885">
              <w:rPr>
                <w:noProof/>
                <w:webHidden/>
              </w:rPr>
              <w:fldChar w:fldCharType="end"/>
            </w:r>
          </w:hyperlink>
        </w:p>
        <w:p w14:paraId="7B2BA494" w14:textId="46B5A494" w:rsidR="002F7885" w:rsidRDefault="009C28EA">
          <w:pPr>
            <w:pStyle w:val="TOC4"/>
            <w:tabs>
              <w:tab w:val="right" w:leader="dot" w:pos="10308"/>
            </w:tabs>
            <w:rPr>
              <w:rFonts w:asciiTheme="minorHAnsi" w:eastAsiaTheme="minorEastAsia" w:hAnsiTheme="minorHAnsi" w:cstheme="minorBidi"/>
              <w:noProof/>
              <w:lang w:eastAsia="en-AU"/>
            </w:rPr>
          </w:pPr>
          <w:hyperlink w:anchor="_Toc63342912" w:history="1">
            <w:r w:rsidR="002F7885" w:rsidRPr="00DB790B">
              <w:rPr>
                <w:rStyle w:val="Hyperlink"/>
                <w:noProof/>
                <w:lang w:eastAsia="en-AU"/>
              </w:rPr>
              <w:t>6.3.3.2. Risk rating</w:t>
            </w:r>
            <w:r w:rsidR="002F7885">
              <w:rPr>
                <w:noProof/>
                <w:webHidden/>
              </w:rPr>
              <w:tab/>
            </w:r>
            <w:r w:rsidR="002F7885">
              <w:rPr>
                <w:noProof/>
                <w:webHidden/>
              </w:rPr>
              <w:fldChar w:fldCharType="begin"/>
            </w:r>
            <w:r w:rsidR="002F7885">
              <w:rPr>
                <w:noProof/>
                <w:webHidden/>
              </w:rPr>
              <w:instrText xml:space="preserve"> PAGEREF _Toc63342912 \h </w:instrText>
            </w:r>
            <w:r w:rsidR="002F7885">
              <w:rPr>
                <w:noProof/>
                <w:webHidden/>
              </w:rPr>
            </w:r>
            <w:r w:rsidR="002F7885">
              <w:rPr>
                <w:noProof/>
                <w:webHidden/>
              </w:rPr>
              <w:fldChar w:fldCharType="separate"/>
            </w:r>
            <w:r w:rsidR="00A877AB">
              <w:rPr>
                <w:noProof/>
                <w:webHidden/>
              </w:rPr>
              <w:t>38</w:t>
            </w:r>
            <w:r w:rsidR="002F7885">
              <w:rPr>
                <w:noProof/>
                <w:webHidden/>
              </w:rPr>
              <w:fldChar w:fldCharType="end"/>
            </w:r>
          </w:hyperlink>
        </w:p>
        <w:p w14:paraId="5455B4C8" w14:textId="7C93D964" w:rsidR="002F7885" w:rsidRDefault="009C28EA">
          <w:pPr>
            <w:pStyle w:val="TOC4"/>
            <w:tabs>
              <w:tab w:val="right" w:leader="dot" w:pos="10308"/>
            </w:tabs>
            <w:rPr>
              <w:rFonts w:asciiTheme="minorHAnsi" w:eastAsiaTheme="minorEastAsia" w:hAnsiTheme="minorHAnsi" w:cstheme="minorBidi"/>
              <w:noProof/>
              <w:lang w:eastAsia="en-AU"/>
            </w:rPr>
          </w:pPr>
          <w:hyperlink w:anchor="_Toc63342913" w:history="1">
            <w:r w:rsidR="002F7885" w:rsidRPr="00DB790B">
              <w:rPr>
                <w:rStyle w:val="Hyperlink"/>
                <w:noProof/>
                <w:lang w:eastAsia="en-AU"/>
              </w:rPr>
              <w:t>6.3.3.3. Sources of risk</w:t>
            </w:r>
            <w:r w:rsidR="002F7885">
              <w:rPr>
                <w:noProof/>
                <w:webHidden/>
              </w:rPr>
              <w:tab/>
            </w:r>
            <w:r w:rsidR="002F7885">
              <w:rPr>
                <w:noProof/>
                <w:webHidden/>
              </w:rPr>
              <w:fldChar w:fldCharType="begin"/>
            </w:r>
            <w:r w:rsidR="002F7885">
              <w:rPr>
                <w:noProof/>
                <w:webHidden/>
              </w:rPr>
              <w:instrText xml:space="preserve"> PAGEREF _Toc63342913 \h </w:instrText>
            </w:r>
            <w:r w:rsidR="002F7885">
              <w:rPr>
                <w:noProof/>
                <w:webHidden/>
              </w:rPr>
            </w:r>
            <w:r w:rsidR="002F7885">
              <w:rPr>
                <w:noProof/>
                <w:webHidden/>
              </w:rPr>
              <w:fldChar w:fldCharType="separate"/>
            </w:r>
            <w:r w:rsidR="00A877AB">
              <w:rPr>
                <w:noProof/>
                <w:webHidden/>
              </w:rPr>
              <w:t>39</w:t>
            </w:r>
            <w:r w:rsidR="002F7885">
              <w:rPr>
                <w:noProof/>
                <w:webHidden/>
              </w:rPr>
              <w:fldChar w:fldCharType="end"/>
            </w:r>
          </w:hyperlink>
        </w:p>
        <w:p w14:paraId="77052F99" w14:textId="62663FAA" w:rsidR="002F7885" w:rsidRDefault="009C28EA">
          <w:pPr>
            <w:pStyle w:val="TOC4"/>
            <w:tabs>
              <w:tab w:val="right" w:leader="dot" w:pos="10308"/>
            </w:tabs>
            <w:rPr>
              <w:rFonts w:asciiTheme="minorHAnsi" w:eastAsiaTheme="minorEastAsia" w:hAnsiTheme="minorHAnsi" w:cstheme="minorBidi"/>
              <w:noProof/>
              <w:lang w:eastAsia="en-AU"/>
            </w:rPr>
          </w:pPr>
          <w:hyperlink w:anchor="_Toc63342914" w:history="1">
            <w:r w:rsidR="002F7885" w:rsidRPr="00DB790B">
              <w:rPr>
                <w:rStyle w:val="Hyperlink"/>
                <w:noProof/>
                <w:lang w:eastAsia="en-AU"/>
              </w:rPr>
              <w:t>6.3.3.4. Justification</w:t>
            </w:r>
            <w:r w:rsidR="002F7885">
              <w:rPr>
                <w:noProof/>
                <w:webHidden/>
              </w:rPr>
              <w:tab/>
            </w:r>
            <w:r w:rsidR="002F7885">
              <w:rPr>
                <w:noProof/>
                <w:webHidden/>
              </w:rPr>
              <w:fldChar w:fldCharType="begin"/>
            </w:r>
            <w:r w:rsidR="002F7885">
              <w:rPr>
                <w:noProof/>
                <w:webHidden/>
              </w:rPr>
              <w:instrText xml:space="preserve"> PAGEREF _Toc63342914 \h </w:instrText>
            </w:r>
            <w:r w:rsidR="002F7885">
              <w:rPr>
                <w:noProof/>
                <w:webHidden/>
              </w:rPr>
            </w:r>
            <w:r w:rsidR="002F7885">
              <w:rPr>
                <w:noProof/>
                <w:webHidden/>
              </w:rPr>
              <w:fldChar w:fldCharType="separate"/>
            </w:r>
            <w:r w:rsidR="00A877AB">
              <w:rPr>
                <w:noProof/>
                <w:webHidden/>
              </w:rPr>
              <w:t>39</w:t>
            </w:r>
            <w:r w:rsidR="002F7885">
              <w:rPr>
                <w:noProof/>
                <w:webHidden/>
              </w:rPr>
              <w:fldChar w:fldCharType="end"/>
            </w:r>
          </w:hyperlink>
        </w:p>
        <w:p w14:paraId="1D0003B6" w14:textId="6CEC89D3" w:rsidR="002F7885" w:rsidRDefault="009C28EA">
          <w:pPr>
            <w:pStyle w:val="TOC3"/>
            <w:tabs>
              <w:tab w:val="right" w:leader="dot" w:pos="10308"/>
            </w:tabs>
            <w:rPr>
              <w:rFonts w:asciiTheme="minorHAnsi" w:eastAsiaTheme="minorEastAsia" w:hAnsiTheme="minorHAnsi" w:cstheme="minorBidi"/>
              <w:noProof/>
              <w:lang w:eastAsia="en-AU"/>
            </w:rPr>
          </w:pPr>
          <w:hyperlink w:anchor="_Toc63342915" w:history="1">
            <w:r w:rsidR="002F7885" w:rsidRPr="00DB790B">
              <w:rPr>
                <w:rStyle w:val="Hyperlink"/>
                <w:noProof/>
                <w:lang w:eastAsia="en-AU"/>
              </w:rPr>
              <w:t>6.3.4. Sawfish</w:t>
            </w:r>
            <w:r w:rsidR="002F7885">
              <w:rPr>
                <w:noProof/>
                <w:webHidden/>
              </w:rPr>
              <w:tab/>
            </w:r>
            <w:r w:rsidR="002F7885">
              <w:rPr>
                <w:noProof/>
                <w:webHidden/>
              </w:rPr>
              <w:fldChar w:fldCharType="begin"/>
            </w:r>
            <w:r w:rsidR="002F7885">
              <w:rPr>
                <w:noProof/>
                <w:webHidden/>
              </w:rPr>
              <w:instrText xml:space="preserve"> PAGEREF _Toc63342915 \h </w:instrText>
            </w:r>
            <w:r w:rsidR="002F7885">
              <w:rPr>
                <w:noProof/>
                <w:webHidden/>
              </w:rPr>
            </w:r>
            <w:r w:rsidR="002F7885">
              <w:rPr>
                <w:noProof/>
                <w:webHidden/>
              </w:rPr>
              <w:fldChar w:fldCharType="separate"/>
            </w:r>
            <w:r w:rsidR="00A877AB">
              <w:rPr>
                <w:noProof/>
                <w:webHidden/>
              </w:rPr>
              <w:t>39</w:t>
            </w:r>
            <w:r w:rsidR="002F7885">
              <w:rPr>
                <w:noProof/>
                <w:webHidden/>
              </w:rPr>
              <w:fldChar w:fldCharType="end"/>
            </w:r>
          </w:hyperlink>
        </w:p>
        <w:p w14:paraId="249B0BCD" w14:textId="36EF4897" w:rsidR="002F7885" w:rsidRDefault="009C28EA">
          <w:pPr>
            <w:pStyle w:val="TOC4"/>
            <w:tabs>
              <w:tab w:val="right" w:leader="dot" w:pos="10308"/>
            </w:tabs>
            <w:rPr>
              <w:rFonts w:asciiTheme="minorHAnsi" w:eastAsiaTheme="minorEastAsia" w:hAnsiTheme="minorHAnsi" w:cstheme="minorBidi"/>
              <w:noProof/>
              <w:lang w:eastAsia="en-AU"/>
            </w:rPr>
          </w:pPr>
          <w:hyperlink w:anchor="_Toc63342916" w:history="1">
            <w:r w:rsidR="002F7885" w:rsidRPr="00DB790B">
              <w:rPr>
                <w:rStyle w:val="Hyperlink"/>
                <w:noProof/>
                <w:lang w:eastAsia="en-AU"/>
              </w:rPr>
              <w:t>6.3.4.1. Objective:</w:t>
            </w:r>
            <w:r w:rsidR="002F7885">
              <w:rPr>
                <w:noProof/>
                <w:webHidden/>
              </w:rPr>
              <w:tab/>
            </w:r>
            <w:r w:rsidR="002F7885">
              <w:rPr>
                <w:noProof/>
                <w:webHidden/>
              </w:rPr>
              <w:fldChar w:fldCharType="begin"/>
            </w:r>
            <w:r w:rsidR="002F7885">
              <w:rPr>
                <w:noProof/>
                <w:webHidden/>
              </w:rPr>
              <w:instrText xml:space="preserve"> PAGEREF _Toc63342916 \h </w:instrText>
            </w:r>
            <w:r w:rsidR="002F7885">
              <w:rPr>
                <w:noProof/>
                <w:webHidden/>
              </w:rPr>
            </w:r>
            <w:r w:rsidR="002F7885">
              <w:rPr>
                <w:noProof/>
                <w:webHidden/>
              </w:rPr>
              <w:fldChar w:fldCharType="separate"/>
            </w:r>
            <w:r w:rsidR="00A877AB">
              <w:rPr>
                <w:noProof/>
                <w:webHidden/>
              </w:rPr>
              <w:t>39</w:t>
            </w:r>
            <w:r w:rsidR="002F7885">
              <w:rPr>
                <w:noProof/>
                <w:webHidden/>
              </w:rPr>
              <w:fldChar w:fldCharType="end"/>
            </w:r>
          </w:hyperlink>
        </w:p>
        <w:p w14:paraId="6B20712A" w14:textId="38630D20" w:rsidR="002F7885" w:rsidRDefault="009C28EA">
          <w:pPr>
            <w:pStyle w:val="TOC4"/>
            <w:tabs>
              <w:tab w:val="right" w:leader="dot" w:pos="10308"/>
            </w:tabs>
            <w:rPr>
              <w:rFonts w:asciiTheme="minorHAnsi" w:eastAsiaTheme="minorEastAsia" w:hAnsiTheme="minorHAnsi" w:cstheme="minorBidi"/>
              <w:noProof/>
              <w:lang w:eastAsia="en-AU"/>
            </w:rPr>
          </w:pPr>
          <w:hyperlink w:anchor="_Toc63342917" w:history="1">
            <w:r w:rsidR="002F7885" w:rsidRPr="00DB790B">
              <w:rPr>
                <w:rStyle w:val="Hyperlink"/>
                <w:noProof/>
                <w:lang w:eastAsia="en-AU"/>
              </w:rPr>
              <w:t>6.3.4.2. Risk ratings</w:t>
            </w:r>
            <w:r w:rsidR="002F7885">
              <w:rPr>
                <w:noProof/>
                <w:webHidden/>
              </w:rPr>
              <w:tab/>
            </w:r>
            <w:r w:rsidR="002F7885">
              <w:rPr>
                <w:noProof/>
                <w:webHidden/>
              </w:rPr>
              <w:fldChar w:fldCharType="begin"/>
            </w:r>
            <w:r w:rsidR="002F7885">
              <w:rPr>
                <w:noProof/>
                <w:webHidden/>
              </w:rPr>
              <w:instrText xml:space="preserve"> PAGEREF _Toc63342917 \h </w:instrText>
            </w:r>
            <w:r w:rsidR="002F7885">
              <w:rPr>
                <w:noProof/>
                <w:webHidden/>
              </w:rPr>
            </w:r>
            <w:r w:rsidR="002F7885">
              <w:rPr>
                <w:noProof/>
                <w:webHidden/>
              </w:rPr>
              <w:fldChar w:fldCharType="separate"/>
            </w:r>
            <w:r w:rsidR="00A877AB">
              <w:rPr>
                <w:noProof/>
                <w:webHidden/>
              </w:rPr>
              <w:t>39</w:t>
            </w:r>
            <w:r w:rsidR="002F7885">
              <w:rPr>
                <w:noProof/>
                <w:webHidden/>
              </w:rPr>
              <w:fldChar w:fldCharType="end"/>
            </w:r>
          </w:hyperlink>
        </w:p>
        <w:p w14:paraId="56A25337" w14:textId="78AEC0BF" w:rsidR="002F7885" w:rsidRDefault="009C28EA">
          <w:pPr>
            <w:pStyle w:val="TOC4"/>
            <w:tabs>
              <w:tab w:val="right" w:leader="dot" w:pos="10308"/>
            </w:tabs>
            <w:rPr>
              <w:rFonts w:asciiTheme="minorHAnsi" w:eastAsiaTheme="minorEastAsia" w:hAnsiTheme="minorHAnsi" w:cstheme="minorBidi"/>
              <w:noProof/>
              <w:lang w:eastAsia="en-AU"/>
            </w:rPr>
          </w:pPr>
          <w:hyperlink w:anchor="_Toc63342918" w:history="1">
            <w:r w:rsidR="002F7885" w:rsidRPr="00DB790B">
              <w:rPr>
                <w:rStyle w:val="Hyperlink"/>
                <w:noProof/>
                <w:lang w:eastAsia="en-AU"/>
              </w:rPr>
              <w:t>6.3.4.3. Sources of risk</w:t>
            </w:r>
            <w:r w:rsidR="002F7885">
              <w:rPr>
                <w:noProof/>
                <w:webHidden/>
              </w:rPr>
              <w:tab/>
            </w:r>
            <w:r w:rsidR="002F7885">
              <w:rPr>
                <w:noProof/>
                <w:webHidden/>
              </w:rPr>
              <w:fldChar w:fldCharType="begin"/>
            </w:r>
            <w:r w:rsidR="002F7885">
              <w:rPr>
                <w:noProof/>
                <w:webHidden/>
              </w:rPr>
              <w:instrText xml:space="preserve"> PAGEREF _Toc63342918 \h </w:instrText>
            </w:r>
            <w:r w:rsidR="002F7885">
              <w:rPr>
                <w:noProof/>
                <w:webHidden/>
              </w:rPr>
            </w:r>
            <w:r w:rsidR="002F7885">
              <w:rPr>
                <w:noProof/>
                <w:webHidden/>
              </w:rPr>
              <w:fldChar w:fldCharType="separate"/>
            </w:r>
            <w:r w:rsidR="00A877AB">
              <w:rPr>
                <w:noProof/>
                <w:webHidden/>
              </w:rPr>
              <w:t>39</w:t>
            </w:r>
            <w:r w:rsidR="002F7885">
              <w:rPr>
                <w:noProof/>
                <w:webHidden/>
              </w:rPr>
              <w:fldChar w:fldCharType="end"/>
            </w:r>
          </w:hyperlink>
        </w:p>
        <w:p w14:paraId="2C5F41AB" w14:textId="51131387" w:rsidR="002F7885" w:rsidRDefault="009C28EA">
          <w:pPr>
            <w:pStyle w:val="TOC4"/>
            <w:tabs>
              <w:tab w:val="right" w:leader="dot" w:pos="10308"/>
            </w:tabs>
            <w:rPr>
              <w:rFonts w:asciiTheme="minorHAnsi" w:eastAsiaTheme="minorEastAsia" w:hAnsiTheme="minorHAnsi" w:cstheme="minorBidi"/>
              <w:noProof/>
              <w:lang w:eastAsia="en-AU"/>
            </w:rPr>
          </w:pPr>
          <w:hyperlink w:anchor="_Toc63342919" w:history="1">
            <w:r w:rsidR="002F7885" w:rsidRPr="00DB790B">
              <w:rPr>
                <w:rStyle w:val="Hyperlink"/>
                <w:noProof/>
                <w:lang w:eastAsia="en-AU"/>
              </w:rPr>
              <w:t>6.3.4.4. Justification</w:t>
            </w:r>
            <w:r w:rsidR="002F7885">
              <w:rPr>
                <w:noProof/>
                <w:webHidden/>
              </w:rPr>
              <w:tab/>
            </w:r>
            <w:r w:rsidR="002F7885">
              <w:rPr>
                <w:noProof/>
                <w:webHidden/>
              </w:rPr>
              <w:fldChar w:fldCharType="begin"/>
            </w:r>
            <w:r w:rsidR="002F7885">
              <w:rPr>
                <w:noProof/>
                <w:webHidden/>
              </w:rPr>
              <w:instrText xml:space="preserve"> PAGEREF _Toc63342919 \h </w:instrText>
            </w:r>
            <w:r w:rsidR="002F7885">
              <w:rPr>
                <w:noProof/>
                <w:webHidden/>
              </w:rPr>
            </w:r>
            <w:r w:rsidR="002F7885">
              <w:rPr>
                <w:noProof/>
                <w:webHidden/>
              </w:rPr>
              <w:fldChar w:fldCharType="separate"/>
            </w:r>
            <w:r w:rsidR="00A877AB">
              <w:rPr>
                <w:noProof/>
                <w:webHidden/>
              </w:rPr>
              <w:t>39</w:t>
            </w:r>
            <w:r w:rsidR="002F7885">
              <w:rPr>
                <w:noProof/>
                <w:webHidden/>
              </w:rPr>
              <w:fldChar w:fldCharType="end"/>
            </w:r>
          </w:hyperlink>
        </w:p>
        <w:p w14:paraId="5D670B0C" w14:textId="11C01D62" w:rsidR="002F7885" w:rsidRDefault="009C28EA">
          <w:pPr>
            <w:pStyle w:val="TOC3"/>
            <w:tabs>
              <w:tab w:val="right" w:leader="dot" w:pos="10308"/>
            </w:tabs>
            <w:rPr>
              <w:rFonts w:asciiTheme="minorHAnsi" w:eastAsiaTheme="minorEastAsia" w:hAnsiTheme="minorHAnsi" w:cstheme="minorBidi"/>
              <w:noProof/>
              <w:lang w:eastAsia="en-AU"/>
            </w:rPr>
          </w:pPr>
          <w:hyperlink w:anchor="_Toc63342920" w:history="1">
            <w:r w:rsidR="002F7885" w:rsidRPr="00DB790B">
              <w:rPr>
                <w:rStyle w:val="Hyperlink"/>
                <w:noProof/>
                <w:lang w:eastAsia="en-AU"/>
              </w:rPr>
              <w:t>6.3.5. Dwarf and Largetooth Sawfish</w:t>
            </w:r>
            <w:r w:rsidR="002F7885">
              <w:rPr>
                <w:noProof/>
                <w:webHidden/>
              </w:rPr>
              <w:tab/>
            </w:r>
            <w:r w:rsidR="002F7885">
              <w:rPr>
                <w:noProof/>
                <w:webHidden/>
              </w:rPr>
              <w:fldChar w:fldCharType="begin"/>
            </w:r>
            <w:r w:rsidR="002F7885">
              <w:rPr>
                <w:noProof/>
                <w:webHidden/>
              </w:rPr>
              <w:instrText xml:space="preserve"> PAGEREF _Toc63342920 \h </w:instrText>
            </w:r>
            <w:r w:rsidR="002F7885">
              <w:rPr>
                <w:noProof/>
                <w:webHidden/>
              </w:rPr>
            </w:r>
            <w:r w:rsidR="002F7885">
              <w:rPr>
                <w:noProof/>
                <w:webHidden/>
              </w:rPr>
              <w:fldChar w:fldCharType="separate"/>
            </w:r>
            <w:r w:rsidR="00A877AB">
              <w:rPr>
                <w:noProof/>
                <w:webHidden/>
              </w:rPr>
              <w:t>40</w:t>
            </w:r>
            <w:r w:rsidR="002F7885">
              <w:rPr>
                <w:noProof/>
                <w:webHidden/>
              </w:rPr>
              <w:fldChar w:fldCharType="end"/>
            </w:r>
          </w:hyperlink>
        </w:p>
        <w:p w14:paraId="551FA19A" w14:textId="1E7B11D7" w:rsidR="002F7885" w:rsidRDefault="009C28EA">
          <w:pPr>
            <w:pStyle w:val="TOC4"/>
            <w:tabs>
              <w:tab w:val="right" w:leader="dot" w:pos="10308"/>
            </w:tabs>
            <w:rPr>
              <w:rFonts w:asciiTheme="minorHAnsi" w:eastAsiaTheme="minorEastAsia" w:hAnsiTheme="minorHAnsi" w:cstheme="minorBidi"/>
              <w:noProof/>
              <w:lang w:eastAsia="en-AU"/>
            </w:rPr>
          </w:pPr>
          <w:hyperlink w:anchor="_Toc63342921" w:history="1">
            <w:r w:rsidR="002F7885" w:rsidRPr="00DB790B">
              <w:rPr>
                <w:rStyle w:val="Hyperlink"/>
                <w:noProof/>
                <w:lang w:eastAsia="en-AU"/>
              </w:rPr>
              <w:t>6.3.5.1. Objective:</w:t>
            </w:r>
            <w:r w:rsidR="002F7885">
              <w:rPr>
                <w:noProof/>
                <w:webHidden/>
              </w:rPr>
              <w:tab/>
            </w:r>
            <w:r w:rsidR="002F7885">
              <w:rPr>
                <w:noProof/>
                <w:webHidden/>
              </w:rPr>
              <w:fldChar w:fldCharType="begin"/>
            </w:r>
            <w:r w:rsidR="002F7885">
              <w:rPr>
                <w:noProof/>
                <w:webHidden/>
              </w:rPr>
              <w:instrText xml:space="preserve"> PAGEREF _Toc63342921 \h </w:instrText>
            </w:r>
            <w:r w:rsidR="002F7885">
              <w:rPr>
                <w:noProof/>
                <w:webHidden/>
              </w:rPr>
            </w:r>
            <w:r w:rsidR="002F7885">
              <w:rPr>
                <w:noProof/>
                <w:webHidden/>
              </w:rPr>
              <w:fldChar w:fldCharType="separate"/>
            </w:r>
            <w:r w:rsidR="00A877AB">
              <w:rPr>
                <w:noProof/>
                <w:webHidden/>
              </w:rPr>
              <w:t>40</w:t>
            </w:r>
            <w:r w:rsidR="002F7885">
              <w:rPr>
                <w:noProof/>
                <w:webHidden/>
              </w:rPr>
              <w:fldChar w:fldCharType="end"/>
            </w:r>
          </w:hyperlink>
        </w:p>
        <w:p w14:paraId="39876D68" w14:textId="1DCC1C17" w:rsidR="002F7885" w:rsidRDefault="009C28EA">
          <w:pPr>
            <w:pStyle w:val="TOC4"/>
            <w:tabs>
              <w:tab w:val="right" w:leader="dot" w:pos="10308"/>
            </w:tabs>
            <w:rPr>
              <w:rFonts w:asciiTheme="minorHAnsi" w:eastAsiaTheme="minorEastAsia" w:hAnsiTheme="minorHAnsi" w:cstheme="minorBidi"/>
              <w:noProof/>
              <w:lang w:eastAsia="en-AU"/>
            </w:rPr>
          </w:pPr>
          <w:hyperlink w:anchor="_Toc63342922" w:history="1">
            <w:r w:rsidR="002F7885" w:rsidRPr="00DB790B">
              <w:rPr>
                <w:rStyle w:val="Hyperlink"/>
                <w:noProof/>
                <w:lang w:eastAsia="en-AU"/>
              </w:rPr>
              <w:t>6.3.5.2. Risk rating</w:t>
            </w:r>
            <w:r w:rsidR="002F7885">
              <w:rPr>
                <w:noProof/>
                <w:webHidden/>
              </w:rPr>
              <w:tab/>
            </w:r>
            <w:r w:rsidR="002F7885">
              <w:rPr>
                <w:noProof/>
                <w:webHidden/>
              </w:rPr>
              <w:fldChar w:fldCharType="begin"/>
            </w:r>
            <w:r w:rsidR="002F7885">
              <w:rPr>
                <w:noProof/>
                <w:webHidden/>
              </w:rPr>
              <w:instrText xml:space="preserve"> PAGEREF _Toc63342922 \h </w:instrText>
            </w:r>
            <w:r w:rsidR="002F7885">
              <w:rPr>
                <w:noProof/>
                <w:webHidden/>
              </w:rPr>
            </w:r>
            <w:r w:rsidR="002F7885">
              <w:rPr>
                <w:noProof/>
                <w:webHidden/>
              </w:rPr>
              <w:fldChar w:fldCharType="separate"/>
            </w:r>
            <w:r w:rsidR="00A877AB">
              <w:rPr>
                <w:noProof/>
                <w:webHidden/>
              </w:rPr>
              <w:t>40</w:t>
            </w:r>
            <w:r w:rsidR="002F7885">
              <w:rPr>
                <w:noProof/>
                <w:webHidden/>
              </w:rPr>
              <w:fldChar w:fldCharType="end"/>
            </w:r>
          </w:hyperlink>
        </w:p>
        <w:p w14:paraId="1B7D0E2B" w14:textId="78DBCE0B" w:rsidR="002F7885" w:rsidRDefault="009C28EA">
          <w:pPr>
            <w:pStyle w:val="TOC4"/>
            <w:tabs>
              <w:tab w:val="right" w:leader="dot" w:pos="10308"/>
            </w:tabs>
            <w:rPr>
              <w:rFonts w:asciiTheme="minorHAnsi" w:eastAsiaTheme="minorEastAsia" w:hAnsiTheme="minorHAnsi" w:cstheme="minorBidi"/>
              <w:noProof/>
              <w:lang w:eastAsia="en-AU"/>
            </w:rPr>
          </w:pPr>
          <w:hyperlink w:anchor="_Toc63342923" w:history="1">
            <w:r w:rsidR="002F7885" w:rsidRPr="00DB790B">
              <w:rPr>
                <w:rStyle w:val="Hyperlink"/>
                <w:noProof/>
                <w:lang w:eastAsia="en-AU"/>
              </w:rPr>
              <w:t>6.3.5.3. Sources of risk</w:t>
            </w:r>
            <w:r w:rsidR="002F7885">
              <w:rPr>
                <w:noProof/>
                <w:webHidden/>
              </w:rPr>
              <w:tab/>
            </w:r>
            <w:r w:rsidR="002F7885">
              <w:rPr>
                <w:noProof/>
                <w:webHidden/>
              </w:rPr>
              <w:fldChar w:fldCharType="begin"/>
            </w:r>
            <w:r w:rsidR="002F7885">
              <w:rPr>
                <w:noProof/>
                <w:webHidden/>
              </w:rPr>
              <w:instrText xml:space="preserve"> PAGEREF _Toc63342923 \h </w:instrText>
            </w:r>
            <w:r w:rsidR="002F7885">
              <w:rPr>
                <w:noProof/>
                <w:webHidden/>
              </w:rPr>
            </w:r>
            <w:r w:rsidR="002F7885">
              <w:rPr>
                <w:noProof/>
                <w:webHidden/>
              </w:rPr>
              <w:fldChar w:fldCharType="separate"/>
            </w:r>
            <w:r w:rsidR="00A877AB">
              <w:rPr>
                <w:noProof/>
                <w:webHidden/>
              </w:rPr>
              <w:t>40</w:t>
            </w:r>
            <w:r w:rsidR="002F7885">
              <w:rPr>
                <w:noProof/>
                <w:webHidden/>
              </w:rPr>
              <w:fldChar w:fldCharType="end"/>
            </w:r>
          </w:hyperlink>
        </w:p>
        <w:p w14:paraId="279543DE" w14:textId="2468E257" w:rsidR="002F7885" w:rsidRDefault="009C28EA">
          <w:pPr>
            <w:pStyle w:val="TOC4"/>
            <w:tabs>
              <w:tab w:val="right" w:leader="dot" w:pos="10308"/>
            </w:tabs>
            <w:rPr>
              <w:rFonts w:asciiTheme="minorHAnsi" w:eastAsiaTheme="minorEastAsia" w:hAnsiTheme="minorHAnsi" w:cstheme="minorBidi"/>
              <w:noProof/>
              <w:lang w:eastAsia="en-AU"/>
            </w:rPr>
          </w:pPr>
          <w:hyperlink w:anchor="_Toc63342924" w:history="1">
            <w:r w:rsidR="002F7885" w:rsidRPr="00DB790B">
              <w:rPr>
                <w:rStyle w:val="Hyperlink"/>
                <w:noProof/>
                <w:lang w:eastAsia="en-AU"/>
              </w:rPr>
              <w:t>6.3.5.4. Justification</w:t>
            </w:r>
            <w:r w:rsidR="002F7885">
              <w:rPr>
                <w:noProof/>
                <w:webHidden/>
              </w:rPr>
              <w:tab/>
            </w:r>
            <w:r w:rsidR="002F7885">
              <w:rPr>
                <w:noProof/>
                <w:webHidden/>
              </w:rPr>
              <w:fldChar w:fldCharType="begin"/>
            </w:r>
            <w:r w:rsidR="002F7885">
              <w:rPr>
                <w:noProof/>
                <w:webHidden/>
              </w:rPr>
              <w:instrText xml:space="preserve"> PAGEREF _Toc63342924 \h </w:instrText>
            </w:r>
            <w:r w:rsidR="002F7885">
              <w:rPr>
                <w:noProof/>
                <w:webHidden/>
              </w:rPr>
            </w:r>
            <w:r w:rsidR="002F7885">
              <w:rPr>
                <w:noProof/>
                <w:webHidden/>
              </w:rPr>
              <w:fldChar w:fldCharType="separate"/>
            </w:r>
            <w:r w:rsidR="00A877AB">
              <w:rPr>
                <w:noProof/>
                <w:webHidden/>
              </w:rPr>
              <w:t>40</w:t>
            </w:r>
            <w:r w:rsidR="002F7885">
              <w:rPr>
                <w:noProof/>
                <w:webHidden/>
              </w:rPr>
              <w:fldChar w:fldCharType="end"/>
            </w:r>
          </w:hyperlink>
        </w:p>
        <w:p w14:paraId="245950A0" w14:textId="056D78F0" w:rsidR="002F7885" w:rsidRDefault="009C28EA">
          <w:pPr>
            <w:pStyle w:val="TOC3"/>
            <w:tabs>
              <w:tab w:val="right" w:leader="dot" w:pos="10308"/>
            </w:tabs>
            <w:rPr>
              <w:rFonts w:asciiTheme="minorHAnsi" w:eastAsiaTheme="minorEastAsia" w:hAnsiTheme="minorHAnsi" w:cstheme="minorBidi"/>
              <w:noProof/>
              <w:lang w:eastAsia="en-AU"/>
            </w:rPr>
          </w:pPr>
          <w:hyperlink w:anchor="_Toc63342925" w:history="1">
            <w:r w:rsidR="002F7885" w:rsidRPr="00DB790B">
              <w:rPr>
                <w:rStyle w:val="Hyperlink"/>
                <w:noProof/>
                <w:lang w:eastAsia="en-AU"/>
              </w:rPr>
              <w:t>6.3.6. Devil and Manta Rays</w:t>
            </w:r>
            <w:r w:rsidR="002F7885">
              <w:rPr>
                <w:noProof/>
                <w:webHidden/>
              </w:rPr>
              <w:tab/>
            </w:r>
            <w:r w:rsidR="002F7885">
              <w:rPr>
                <w:noProof/>
                <w:webHidden/>
              </w:rPr>
              <w:fldChar w:fldCharType="begin"/>
            </w:r>
            <w:r w:rsidR="002F7885">
              <w:rPr>
                <w:noProof/>
                <w:webHidden/>
              </w:rPr>
              <w:instrText xml:space="preserve"> PAGEREF _Toc63342925 \h </w:instrText>
            </w:r>
            <w:r w:rsidR="002F7885">
              <w:rPr>
                <w:noProof/>
                <w:webHidden/>
              </w:rPr>
            </w:r>
            <w:r w:rsidR="002F7885">
              <w:rPr>
                <w:noProof/>
                <w:webHidden/>
              </w:rPr>
              <w:fldChar w:fldCharType="separate"/>
            </w:r>
            <w:r w:rsidR="00A877AB">
              <w:rPr>
                <w:noProof/>
                <w:webHidden/>
              </w:rPr>
              <w:t>40</w:t>
            </w:r>
            <w:r w:rsidR="002F7885">
              <w:rPr>
                <w:noProof/>
                <w:webHidden/>
              </w:rPr>
              <w:fldChar w:fldCharType="end"/>
            </w:r>
          </w:hyperlink>
        </w:p>
        <w:p w14:paraId="1176CDB7" w14:textId="5A51DD03" w:rsidR="002F7885" w:rsidRDefault="009C28EA">
          <w:pPr>
            <w:pStyle w:val="TOC4"/>
            <w:tabs>
              <w:tab w:val="right" w:leader="dot" w:pos="10308"/>
            </w:tabs>
            <w:rPr>
              <w:rFonts w:asciiTheme="minorHAnsi" w:eastAsiaTheme="minorEastAsia" w:hAnsiTheme="minorHAnsi" w:cstheme="minorBidi"/>
              <w:noProof/>
              <w:lang w:eastAsia="en-AU"/>
            </w:rPr>
          </w:pPr>
          <w:hyperlink w:anchor="_Toc63342926" w:history="1">
            <w:r w:rsidR="002F7885" w:rsidRPr="00DB790B">
              <w:rPr>
                <w:rStyle w:val="Hyperlink"/>
                <w:noProof/>
                <w:lang w:eastAsia="en-AU"/>
              </w:rPr>
              <w:t>6.3.6.1. Objective:</w:t>
            </w:r>
            <w:r w:rsidR="002F7885">
              <w:rPr>
                <w:noProof/>
                <w:webHidden/>
              </w:rPr>
              <w:tab/>
            </w:r>
            <w:r w:rsidR="002F7885">
              <w:rPr>
                <w:noProof/>
                <w:webHidden/>
              </w:rPr>
              <w:fldChar w:fldCharType="begin"/>
            </w:r>
            <w:r w:rsidR="002F7885">
              <w:rPr>
                <w:noProof/>
                <w:webHidden/>
              </w:rPr>
              <w:instrText xml:space="preserve"> PAGEREF _Toc63342926 \h </w:instrText>
            </w:r>
            <w:r w:rsidR="002F7885">
              <w:rPr>
                <w:noProof/>
                <w:webHidden/>
              </w:rPr>
            </w:r>
            <w:r w:rsidR="002F7885">
              <w:rPr>
                <w:noProof/>
                <w:webHidden/>
              </w:rPr>
              <w:fldChar w:fldCharType="separate"/>
            </w:r>
            <w:r w:rsidR="00A877AB">
              <w:rPr>
                <w:noProof/>
                <w:webHidden/>
              </w:rPr>
              <w:t>40</w:t>
            </w:r>
            <w:r w:rsidR="002F7885">
              <w:rPr>
                <w:noProof/>
                <w:webHidden/>
              </w:rPr>
              <w:fldChar w:fldCharType="end"/>
            </w:r>
          </w:hyperlink>
        </w:p>
        <w:p w14:paraId="15BE92D1" w14:textId="423766F9" w:rsidR="002F7885" w:rsidRDefault="009C28EA">
          <w:pPr>
            <w:pStyle w:val="TOC4"/>
            <w:tabs>
              <w:tab w:val="right" w:leader="dot" w:pos="10308"/>
            </w:tabs>
            <w:rPr>
              <w:rFonts w:asciiTheme="minorHAnsi" w:eastAsiaTheme="minorEastAsia" w:hAnsiTheme="minorHAnsi" w:cstheme="minorBidi"/>
              <w:noProof/>
              <w:lang w:eastAsia="en-AU"/>
            </w:rPr>
          </w:pPr>
          <w:hyperlink w:anchor="_Toc63342927" w:history="1">
            <w:r w:rsidR="002F7885" w:rsidRPr="00DB790B">
              <w:rPr>
                <w:rStyle w:val="Hyperlink"/>
                <w:noProof/>
                <w:lang w:eastAsia="en-AU"/>
              </w:rPr>
              <w:t>6.3.6.2. Risk rating</w:t>
            </w:r>
            <w:r w:rsidR="002F7885">
              <w:rPr>
                <w:noProof/>
                <w:webHidden/>
              </w:rPr>
              <w:tab/>
            </w:r>
            <w:r w:rsidR="002F7885">
              <w:rPr>
                <w:noProof/>
                <w:webHidden/>
              </w:rPr>
              <w:fldChar w:fldCharType="begin"/>
            </w:r>
            <w:r w:rsidR="002F7885">
              <w:rPr>
                <w:noProof/>
                <w:webHidden/>
              </w:rPr>
              <w:instrText xml:space="preserve"> PAGEREF _Toc63342927 \h </w:instrText>
            </w:r>
            <w:r w:rsidR="002F7885">
              <w:rPr>
                <w:noProof/>
                <w:webHidden/>
              </w:rPr>
            </w:r>
            <w:r w:rsidR="002F7885">
              <w:rPr>
                <w:noProof/>
                <w:webHidden/>
              </w:rPr>
              <w:fldChar w:fldCharType="separate"/>
            </w:r>
            <w:r w:rsidR="00A877AB">
              <w:rPr>
                <w:noProof/>
                <w:webHidden/>
              </w:rPr>
              <w:t>40</w:t>
            </w:r>
            <w:r w:rsidR="002F7885">
              <w:rPr>
                <w:noProof/>
                <w:webHidden/>
              </w:rPr>
              <w:fldChar w:fldCharType="end"/>
            </w:r>
          </w:hyperlink>
        </w:p>
        <w:p w14:paraId="4B130B48" w14:textId="6CB8A4AC" w:rsidR="002F7885" w:rsidRDefault="009C28EA">
          <w:pPr>
            <w:pStyle w:val="TOC4"/>
            <w:tabs>
              <w:tab w:val="right" w:leader="dot" w:pos="10308"/>
            </w:tabs>
            <w:rPr>
              <w:rFonts w:asciiTheme="minorHAnsi" w:eastAsiaTheme="minorEastAsia" w:hAnsiTheme="minorHAnsi" w:cstheme="minorBidi"/>
              <w:noProof/>
              <w:lang w:eastAsia="en-AU"/>
            </w:rPr>
          </w:pPr>
          <w:hyperlink w:anchor="_Toc63342928" w:history="1">
            <w:r w:rsidR="002F7885" w:rsidRPr="00DB790B">
              <w:rPr>
                <w:rStyle w:val="Hyperlink"/>
                <w:noProof/>
                <w:lang w:eastAsia="en-AU"/>
              </w:rPr>
              <w:t>6.3.6.3. Sources of risk</w:t>
            </w:r>
            <w:r w:rsidR="002F7885">
              <w:rPr>
                <w:noProof/>
                <w:webHidden/>
              </w:rPr>
              <w:tab/>
            </w:r>
            <w:r w:rsidR="002F7885">
              <w:rPr>
                <w:noProof/>
                <w:webHidden/>
              </w:rPr>
              <w:fldChar w:fldCharType="begin"/>
            </w:r>
            <w:r w:rsidR="002F7885">
              <w:rPr>
                <w:noProof/>
                <w:webHidden/>
              </w:rPr>
              <w:instrText xml:space="preserve"> PAGEREF _Toc63342928 \h </w:instrText>
            </w:r>
            <w:r w:rsidR="002F7885">
              <w:rPr>
                <w:noProof/>
                <w:webHidden/>
              </w:rPr>
            </w:r>
            <w:r w:rsidR="002F7885">
              <w:rPr>
                <w:noProof/>
                <w:webHidden/>
              </w:rPr>
              <w:fldChar w:fldCharType="separate"/>
            </w:r>
            <w:r w:rsidR="00A877AB">
              <w:rPr>
                <w:noProof/>
                <w:webHidden/>
              </w:rPr>
              <w:t>41</w:t>
            </w:r>
            <w:r w:rsidR="002F7885">
              <w:rPr>
                <w:noProof/>
                <w:webHidden/>
              </w:rPr>
              <w:fldChar w:fldCharType="end"/>
            </w:r>
          </w:hyperlink>
        </w:p>
        <w:p w14:paraId="34A49B34" w14:textId="30D9FE65" w:rsidR="002F7885" w:rsidRDefault="009C28EA">
          <w:pPr>
            <w:pStyle w:val="TOC4"/>
            <w:tabs>
              <w:tab w:val="right" w:leader="dot" w:pos="10308"/>
            </w:tabs>
            <w:rPr>
              <w:rFonts w:asciiTheme="minorHAnsi" w:eastAsiaTheme="minorEastAsia" w:hAnsiTheme="minorHAnsi" w:cstheme="minorBidi"/>
              <w:noProof/>
              <w:lang w:eastAsia="en-AU"/>
            </w:rPr>
          </w:pPr>
          <w:hyperlink w:anchor="_Toc63342929" w:history="1">
            <w:r w:rsidR="002F7885" w:rsidRPr="00DB790B">
              <w:rPr>
                <w:rStyle w:val="Hyperlink"/>
                <w:noProof/>
                <w:lang w:eastAsia="en-AU"/>
              </w:rPr>
              <w:t>6.3.6.4. Justification</w:t>
            </w:r>
            <w:r w:rsidR="002F7885">
              <w:rPr>
                <w:noProof/>
                <w:webHidden/>
              </w:rPr>
              <w:tab/>
            </w:r>
            <w:r w:rsidR="002F7885">
              <w:rPr>
                <w:noProof/>
                <w:webHidden/>
              </w:rPr>
              <w:fldChar w:fldCharType="begin"/>
            </w:r>
            <w:r w:rsidR="002F7885">
              <w:rPr>
                <w:noProof/>
                <w:webHidden/>
              </w:rPr>
              <w:instrText xml:space="preserve"> PAGEREF _Toc63342929 \h </w:instrText>
            </w:r>
            <w:r w:rsidR="002F7885">
              <w:rPr>
                <w:noProof/>
                <w:webHidden/>
              </w:rPr>
            </w:r>
            <w:r w:rsidR="002F7885">
              <w:rPr>
                <w:noProof/>
                <w:webHidden/>
              </w:rPr>
              <w:fldChar w:fldCharType="separate"/>
            </w:r>
            <w:r w:rsidR="00A877AB">
              <w:rPr>
                <w:noProof/>
                <w:webHidden/>
              </w:rPr>
              <w:t>41</w:t>
            </w:r>
            <w:r w:rsidR="002F7885">
              <w:rPr>
                <w:noProof/>
                <w:webHidden/>
              </w:rPr>
              <w:fldChar w:fldCharType="end"/>
            </w:r>
          </w:hyperlink>
        </w:p>
        <w:p w14:paraId="29E2EFC3" w14:textId="47E90460" w:rsidR="002F7885" w:rsidRDefault="009C28EA">
          <w:pPr>
            <w:pStyle w:val="TOC3"/>
            <w:tabs>
              <w:tab w:val="right" w:leader="dot" w:pos="10308"/>
            </w:tabs>
            <w:rPr>
              <w:rFonts w:asciiTheme="minorHAnsi" w:eastAsiaTheme="minorEastAsia" w:hAnsiTheme="minorHAnsi" w:cstheme="minorBidi"/>
              <w:noProof/>
              <w:lang w:eastAsia="en-AU"/>
            </w:rPr>
          </w:pPr>
          <w:hyperlink w:anchor="_Toc63342930" w:history="1">
            <w:r w:rsidR="002F7885" w:rsidRPr="00DB790B">
              <w:rPr>
                <w:rStyle w:val="Hyperlink"/>
                <w:noProof/>
              </w:rPr>
              <w:t>6.3.7. Seabird interactions</w:t>
            </w:r>
            <w:r w:rsidR="002F7885">
              <w:rPr>
                <w:noProof/>
                <w:webHidden/>
              </w:rPr>
              <w:tab/>
            </w:r>
            <w:r w:rsidR="002F7885">
              <w:rPr>
                <w:noProof/>
                <w:webHidden/>
              </w:rPr>
              <w:fldChar w:fldCharType="begin"/>
            </w:r>
            <w:r w:rsidR="002F7885">
              <w:rPr>
                <w:noProof/>
                <w:webHidden/>
              </w:rPr>
              <w:instrText xml:space="preserve"> PAGEREF _Toc63342930 \h </w:instrText>
            </w:r>
            <w:r w:rsidR="002F7885">
              <w:rPr>
                <w:noProof/>
                <w:webHidden/>
              </w:rPr>
            </w:r>
            <w:r w:rsidR="002F7885">
              <w:rPr>
                <w:noProof/>
                <w:webHidden/>
              </w:rPr>
              <w:fldChar w:fldCharType="separate"/>
            </w:r>
            <w:r w:rsidR="00A877AB">
              <w:rPr>
                <w:noProof/>
                <w:webHidden/>
              </w:rPr>
              <w:t>41</w:t>
            </w:r>
            <w:r w:rsidR="002F7885">
              <w:rPr>
                <w:noProof/>
                <w:webHidden/>
              </w:rPr>
              <w:fldChar w:fldCharType="end"/>
            </w:r>
          </w:hyperlink>
        </w:p>
        <w:p w14:paraId="0214C577" w14:textId="5E71882D" w:rsidR="002F7885" w:rsidRDefault="009C28EA">
          <w:pPr>
            <w:pStyle w:val="TOC4"/>
            <w:tabs>
              <w:tab w:val="right" w:leader="dot" w:pos="10308"/>
            </w:tabs>
            <w:rPr>
              <w:rFonts w:asciiTheme="minorHAnsi" w:eastAsiaTheme="minorEastAsia" w:hAnsiTheme="minorHAnsi" w:cstheme="minorBidi"/>
              <w:noProof/>
              <w:lang w:eastAsia="en-AU"/>
            </w:rPr>
          </w:pPr>
          <w:hyperlink w:anchor="_Toc63342931" w:history="1">
            <w:r w:rsidR="002F7885" w:rsidRPr="00DB790B">
              <w:rPr>
                <w:rStyle w:val="Hyperlink"/>
                <w:noProof/>
                <w:lang w:eastAsia="en-AU"/>
              </w:rPr>
              <w:t>6.3.7.1. Objective:</w:t>
            </w:r>
            <w:r w:rsidR="002F7885">
              <w:rPr>
                <w:noProof/>
                <w:webHidden/>
              </w:rPr>
              <w:tab/>
            </w:r>
            <w:r w:rsidR="002F7885">
              <w:rPr>
                <w:noProof/>
                <w:webHidden/>
              </w:rPr>
              <w:fldChar w:fldCharType="begin"/>
            </w:r>
            <w:r w:rsidR="002F7885">
              <w:rPr>
                <w:noProof/>
                <w:webHidden/>
              </w:rPr>
              <w:instrText xml:space="preserve"> PAGEREF _Toc63342931 \h </w:instrText>
            </w:r>
            <w:r w:rsidR="002F7885">
              <w:rPr>
                <w:noProof/>
                <w:webHidden/>
              </w:rPr>
            </w:r>
            <w:r w:rsidR="002F7885">
              <w:rPr>
                <w:noProof/>
                <w:webHidden/>
              </w:rPr>
              <w:fldChar w:fldCharType="separate"/>
            </w:r>
            <w:r w:rsidR="00A877AB">
              <w:rPr>
                <w:noProof/>
                <w:webHidden/>
              </w:rPr>
              <w:t>41</w:t>
            </w:r>
            <w:r w:rsidR="002F7885">
              <w:rPr>
                <w:noProof/>
                <w:webHidden/>
              </w:rPr>
              <w:fldChar w:fldCharType="end"/>
            </w:r>
          </w:hyperlink>
        </w:p>
        <w:p w14:paraId="71E80D7D" w14:textId="101BA28A" w:rsidR="002F7885" w:rsidRDefault="009C28EA">
          <w:pPr>
            <w:pStyle w:val="TOC4"/>
            <w:tabs>
              <w:tab w:val="right" w:leader="dot" w:pos="10308"/>
            </w:tabs>
            <w:rPr>
              <w:rFonts w:asciiTheme="minorHAnsi" w:eastAsiaTheme="minorEastAsia" w:hAnsiTheme="minorHAnsi" w:cstheme="minorBidi"/>
              <w:noProof/>
              <w:lang w:eastAsia="en-AU"/>
            </w:rPr>
          </w:pPr>
          <w:hyperlink w:anchor="_Toc63342932" w:history="1">
            <w:r w:rsidR="002F7885" w:rsidRPr="00DB790B">
              <w:rPr>
                <w:rStyle w:val="Hyperlink"/>
                <w:noProof/>
                <w:lang w:eastAsia="en-AU"/>
              </w:rPr>
              <w:t>6.3.7.2. Risk rating</w:t>
            </w:r>
            <w:r w:rsidR="002F7885">
              <w:rPr>
                <w:noProof/>
                <w:webHidden/>
              </w:rPr>
              <w:tab/>
            </w:r>
            <w:r w:rsidR="002F7885">
              <w:rPr>
                <w:noProof/>
                <w:webHidden/>
              </w:rPr>
              <w:fldChar w:fldCharType="begin"/>
            </w:r>
            <w:r w:rsidR="002F7885">
              <w:rPr>
                <w:noProof/>
                <w:webHidden/>
              </w:rPr>
              <w:instrText xml:space="preserve"> PAGEREF _Toc63342932 \h </w:instrText>
            </w:r>
            <w:r w:rsidR="002F7885">
              <w:rPr>
                <w:noProof/>
                <w:webHidden/>
              </w:rPr>
            </w:r>
            <w:r w:rsidR="002F7885">
              <w:rPr>
                <w:noProof/>
                <w:webHidden/>
              </w:rPr>
              <w:fldChar w:fldCharType="separate"/>
            </w:r>
            <w:r w:rsidR="00A877AB">
              <w:rPr>
                <w:noProof/>
                <w:webHidden/>
              </w:rPr>
              <w:t>41</w:t>
            </w:r>
            <w:r w:rsidR="002F7885">
              <w:rPr>
                <w:noProof/>
                <w:webHidden/>
              </w:rPr>
              <w:fldChar w:fldCharType="end"/>
            </w:r>
          </w:hyperlink>
        </w:p>
        <w:p w14:paraId="6E5A7B81" w14:textId="2E6A2127" w:rsidR="002F7885" w:rsidRDefault="009C28EA">
          <w:pPr>
            <w:pStyle w:val="TOC4"/>
            <w:tabs>
              <w:tab w:val="right" w:leader="dot" w:pos="10308"/>
            </w:tabs>
            <w:rPr>
              <w:rFonts w:asciiTheme="minorHAnsi" w:eastAsiaTheme="minorEastAsia" w:hAnsiTheme="minorHAnsi" w:cstheme="minorBidi"/>
              <w:noProof/>
              <w:lang w:eastAsia="en-AU"/>
            </w:rPr>
          </w:pPr>
          <w:hyperlink w:anchor="_Toc63342933" w:history="1">
            <w:r w:rsidR="002F7885" w:rsidRPr="00DB790B">
              <w:rPr>
                <w:rStyle w:val="Hyperlink"/>
                <w:noProof/>
              </w:rPr>
              <w:t>6.3.7.3. Sources of risk</w:t>
            </w:r>
            <w:r w:rsidR="002F7885">
              <w:rPr>
                <w:noProof/>
                <w:webHidden/>
              </w:rPr>
              <w:tab/>
            </w:r>
            <w:r w:rsidR="002F7885">
              <w:rPr>
                <w:noProof/>
                <w:webHidden/>
              </w:rPr>
              <w:fldChar w:fldCharType="begin"/>
            </w:r>
            <w:r w:rsidR="002F7885">
              <w:rPr>
                <w:noProof/>
                <w:webHidden/>
              </w:rPr>
              <w:instrText xml:space="preserve"> PAGEREF _Toc63342933 \h </w:instrText>
            </w:r>
            <w:r w:rsidR="002F7885">
              <w:rPr>
                <w:noProof/>
                <w:webHidden/>
              </w:rPr>
            </w:r>
            <w:r w:rsidR="002F7885">
              <w:rPr>
                <w:noProof/>
                <w:webHidden/>
              </w:rPr>
              <w:fldChar w:fldCharType="separate"/>
            </w:r>
            <w:r w:rsidR="00A877AB">
              <w:rPr>
                <w:noProof/>
                <w:webHidden/>
              </w:rPr>
              <w:t>41</w:t>
            </w:r>
            <w:r w:rsidR="002F7885">
              <w:rPr>
                <w:noProof/>
                <w:webHidden/>
              </w:rPr>
              <w:fldChar w:fldCharType="end"/>
            </w:r>
          </w:hyperlink>
        </w:p>
        <w:p w14:paraId="204107D0" w14:textId="0C902060" w:rsidR="002F7885" w:rsidRDefault="009C28EA">
          <w:pPr>
            <w:pStyle w:val="TOC4"/>
            <w:tabs>
              <w:tab w:val="right" w:leader="dot" w:pos="10308"/>
            </w:tabs>
            <w:rPr>
              <w:rFonts w:asciiTheme="minorHAnsi" w:eastAsiaTheme="minorEastAsia" w:hAnsiTheme="minorHAnsi" w:cstheme="minorBidi"/>
              <w:noProof/>
              <w:lang w:eastAsia="en-AU"/>
            </w:rPr>
          </w:pPr>
          <w:hyperlink w:anchor="_Toc63342934" w:history="1">
            <w:r w:rsidR="002F7885" w:rsidRPr="00DB790B">
              <w:rPr>
                <w:rStyle w:val="Hyperlink"/>
                <w:noProof/>
              </w:rPr>
              <w:t>6.3.7.4. Justification</w:t>
            </w:r>
            <w:r w:rsidR="002F7885">
              <w:rPr>
                <w:noProof/>
                <w:webHidden/>
              </w:rPr>
              <w:tab/>
            </w:r>
            <w:r w:rsidR="002F7885">
              <w:rPr>
                <w:noProof/>
                <w:webHidden/>
              </w:rPr>
              <w:fldChar w:fldCharType="begin"/>
            </w:r>
            <w:r w:rsidR="002F7885">
              <w:rPr>
                <w:noProof/>
                <w:webHidden/>
              </w:rPr>
              <w:instrText xml:space="preserve"> PAGEREF _Toc63342934 \h </w:instrText>
            </w:r>
            <w:r w:rsidR="002F7885">
              <w:rPr>
                <w:noProof/>
                <w:webHidden/>
              </w:rPr>
            </w:r>
            <w:r w:rsidR="002F7885">
              <w:rPr>
                <w:noProof/>
                <w:webHidden/>
              </w:rPr>
              <w:fldChar w:fldCharType="separate"/>
            </w:r>
            <w:r w:rsidR="00A877AB">
              <w:rPr>
                <w:noProof/>
                <w:webHidden/>
              </w:rPr>
              <w:t>41</w:t>
            </w:r>
            <w:r w:rsidR="002F7885">
              <w:rPr>
                <w:noProof/>
                <w:webHidden/>
              </w:rPr>
              <w:fldChar w:fldCharType="end"/>
            </w:r>
          </w:hyperlink>
        </w:p>
        <w:p w14:paraId="79D58B74" w14:textId="14D9DB31" w:rsidR="002F7885" w:rsidRDefault="009C28EA">
          <w:pPr>
            <w:pStyle w:val="TOC3"/>
            <w:tabs>
              <w:tab w:val="right" w:leader="dot" w:pos="10308"/>
            </w:tabs>
            <w:rPr>
              <w:rFonts w:asciiTheme="minorHAnsi" w:eastAsiaTheme="minorEastAsia" w:hAnsiTheme="minorHAnsi" w:cstheme="minorBidi"/>
              <w:noProof/>
              <w:lang w:eastAsia="en-AU"/>
            </w:rPr>
          </w:pPr>
          <w:hyperlink w:anchor="_Toc63342935" w:history="1">
            <w:r w:rsidR="002F7885" w:rsidRPr="00DB790B">
              <w:rPr>
                <w:rStyle w:val="Hyperlink"/>
                <w:noProof/>
                <w:lang w:eastAsia="en-AU"/>
              </w:rPr>
              <w:t>6.3.8. Dolphins</w:t>
            </w:r>
            <w:r w:rsidR="002F7885">
              <w:rPr>
                <w:noProof/>
                <w:webHidden/>
              </w:rPr>
              <w:tab/>
            </w:r>
            <w:r w:rsidR="002F7885">
              <w:rPr>
                <w:noProof/>
                <w:webHidden/>
              </w:rPr>
              <w:fldChar w:fldCharType="begin"/>
            </w:r>
            <w:r w:rsidR="002F7885">
              <w:rPr>
                <w:noProof/>
                <w:webHidden/>
              </w:rPr>
              <w:instrText xml:space="preserve"> PAGEREF _Toc63342935 \h </w:instrText>
            </w:r>
            <w:r w:rsidR="002F7885">
              <w:rPr>
                <w:noProof/>
                <w:webHidden/>
              </w:rPr>
            </w:r>
            <w:r w:rsidR="002F7885">
              <w:rPr>
                <w:noProof/>
                <w:webHidden/>
              </w:rPr>
              <w:fldChar w:fldCharType="separate"/>
            </w:r>
            <w:r w:rsidR="00A877AB">
              <w:rPr>
                <w:noProof/>
                <w:webHidden/>
              </w:rPr>
              <w:t>41</w:t>
            </w:r>
            <w:r w:rsidR="002F7885">
              <w:rPr>
                <w:noProof/>
                <w:webHidden/>
              </w:rPr>
              <w:fldChar w:fldCharType="end"/>
            </w:r>
          </w:hyperlink>
        </w:p>
        <w:p w14:paraId="1053D9A1" w14:textId="015DDAC8" w:rsidR="002F7885" w:rsidRDefault="009C28EA">
          <w:pPr>
            <w:pStyle w:val="TOC4"/>
            <w:tabs>
              <w:tab w:val="right" w:leader="dot" w:pos="10308"/>
            </w:tabs>
            <w:rPr>
              <w:rFonts w:asciiTheme="minorHAnsi" w:eastAsiaTheme="minorEastAsia" w:hAnsiTheme="minorHAnsi" w:cstheme="minorBidi"/>
              <w:noProof/>
              <w:lang w:eastAsia="en-AU"/>
            </w:rPr>
          </w:pPr>
          <w:hyperlink w:anchor="_Toc63342936" w:history="1">
            <w:r w:rsidR="002F7885" w:rsidRPr="00DB790B">
              <w:rPr>
                <w:rStyle w:val="Hyperlink"/>
                <w:noProof/>
                <w:lang w:eastAsia="en-AU"/>
              </w:rPr>
              <w:t>6.3.8.1. Objective:</w:t>
            </w:r>
            <w:r w:rsidR="002F7885">
              <w:rPr>
                <w:noProof/>
                <w:webHidden/>
              </w:rPr>
              <w:tab/>
            </w:r>
            <w:r w:rsidR="002F7885">
              <w:rPr>
                <w:noProof/>
                <w:webHidden/>
              </w:rPr>
              <w:fldChar w:fldCharType="begin"/>
            </w:r>
            <w:r w:rsidR="002F7885">
              <w:rPr>
                <w:noProof/>
                <w:webHidden/>
              </w:rPr>
              <w:instrText xml:space="preserve"> PAGEREF _Toc63342936 \h </w:instrText>
            </w:r>
            <w:r w:rsidR="002F7885">
              <w:rPr>
                <w:noProof/>
                <w:webHidden/>
              </w:rPr>
            </w:r>
            <w:r w:rsidR="002F7885">
              <w:rPr>
                <w:noProof/>
                <w:webHidden/>
              </w:rPr>
              <w:fldChar w:fldCharType="separate"/>
            </w:r>
            <w:r w:rsidR="00A877AB">
              <w:rPr>
                <w:noProof/>
                <w:webHidden/>
              </w:rPr>
              <w:t>41</w:t>
            </w:r>
            <w:r w:rsidR="002F7885">
              <w:rPr>
                <w:noProof/>
                <w:webHidden/>
              </w:rPr>
              <w:fldChar w:fldCharType="end"/>
            </w:r>
          </w:hyperlink>
        </w:p>
        <w:p w14:paraId="7BD0ABF5" w14:textId="050DC3CF" w:rsidR="002F7885" w:rsidRDefault="009C28EA">
          <w:pPr>
            <w:pStyle w:val="TOC4"/>
            <w:tabs>
              <w:tab w:val="right" w:leader="dot" w:pos="10308"/>
            </w:tabs>
            <w:rPr>
              <w:rFonts w:asciiTheme="minorHAnsi" w:eastAsiaTheme="minorEastAsia" w:hAnsiTheme="minorHAnsi" w:cstheme="minorBidi"/>
              <w:noProof/>
              <w:lang w:eastAsia="en-AU"/>
            </w:rPr>
          </w:pPr>
          <w:hyperlink w:anchor="_Toc63342937" w:history="1">
            <w:r w:rsidR="002F7885" w:rsidRPr="00DB790B">
              <w:rPr>
                <w:rStyle w:val="Hyperlink"/>
                <w:noProof/>
                <w:lang w:eastAsia="en-AU"/>
              </w:rPr>
              <w:t>6.3.8.2. Risk rating</w:t>
            </w:r>
            <w:r w:rsidR="002F7885">
              <w:rPr>
                <w:noProof/>
                <w:webHidden/>
              </w:rPr>
              <w:tab/>
            </w:r>
            <w:r w:rsidR="002F7885">
              <w:rPr>
                <w:noProof/>
                <w:webHidden/>
              </w:rPr>
              <w:fldChar w:fldCharType="begin"/>
            </w:r>
            <w:r w:rsidR="002F7885">
              <w:rPr>
                <w:noProof/>
                <w:webHidden/>
              </w:rPr>
              <w:instrText xml:space="preserve"> PAGEREF _Toc63342937 \h </w:instrText>
            </w:r>
            <w:r w:rsidR="002F7885">
              <w:rPr>
                <w:noProof/>
                <w:webHidden/>
              </w:rPr>
            </w:r>
            <w:r w:rsidR="002F7885">
              <w:rPr>
                <w:noProof/>
                <w:webHidden/>
              </w:rPr>
              <w:fldChar w:fldCharType="separate"/>
            </w:r>
            <w:r w:rsidR="00A877AB">
              <w:rPr>
                <w:noProof/>
                <w:webHidden/>
              </w:rPr>
              <w:t>42</w:t>
            </w:r>
            <w:r w:rsidR="002F7885">
              <w:rPr>
                <w:noProof/>
                <w:webHidden/>
              </w:rPr>
              <w:fldChar w:fldCharType="end"/>
            </w:r>
          </w:hyperlink>
        </w:p>
        <w:p w14:paraId="0F61D83C" w14:textId="11CEEC14" w:rsidR="002F7885" w:rsidRDefault="009C28EA">
          <w:pPr>
            <w:pStyle w:val="TOC4"/>
            <w:tabs>
              <w:tab w:val="right" w:leader="dot" w:pos="10308"/>
            </w:tabs>
            <w:rPr>
              <w:rFonts w:asciiTheme="minorHAnsi" w:eastAsiaTheme="minorEastAsia" w:hAnsiTheme="minorHAnsi" w:cstheme="minorBidi"/>
              <w:noProof/>
              <w:lang w:eastAsia="en-AU"/>
            </w:rPr>
          </w:pPr>
          <w:hyperlink w:anchor="_Toc63342938" w:history="1">
            <w:r w:rsidR="002F7885" w:rsidRPr="00DB790B">
              <w:rPr>
                <w:rStyle w:val="Hyperlink"/>
                <w:noProof/>
                <w:lang w:eastAsia="en-AU"/>
              </w:rPr>
              <w:t>6.3.8.3. Sources of risk</w:t>
            </w:r>
            <w:r w:rsidR="002F7885">
              <w:rPr>
                <w:noProof/>
                <w:webHidden/>
              </w:rPr>
              <w:tab/>
            </w:r>
            <w:r w:rsidR="002F7885">
              <w:rPr>
                <w:noProof/>
                <w:webHidden/>
              </w:rPr>
              <w:fldChar w:fldCharType="begin"/>
            </w:r>
            <w:r w:rsidR="002F7885">
              <w:rPr>
                <w:noProof/>
                <w:webHidden/>
              </w:rPr>
              <w:instrText xml:space="preserve"> PAGEREF _Toc63342938 \h </w:instrText>
            </w:r>
            <w:r w:rsidR="002F7885">
              <w:rPr>
                <w:noProof/>
                <w:webHidden/>
              </w:rPr>
            </w:r>
            <w:r w:rsidR="002F7885">
              <w:rPr>
                <w:noProof/>
                <w:webHidden/>
              </w:rPr>
              <w:fldChar w:fldCharType="separate"/>
            </w:r>
            <w:r w:rsidR="00A877AB">
              <w:rPr>
                <w:noProof/>
                <w:webHidden/>
              </w:rPr>
              <w:t>42</w:t>
            </w:r>
            <w:r w:rsidR="002F7885">
              <w:rPr>
                <w:noProof/>
                <w:webHidden/>
              </w:rPr>
              <w:fldChar w:fldCharType="end"/>
            </w:r>
          </w:hyperlink>
        </w:p>
        <w:p w14:paraId="37B11D96" w14:textId="082B1D53" w:rsidR="002F7885" w:rsidRDefault="009C28EA">
          <w:pPr>
            <w:pStyle w:val="TOC4"/>
            <w:tabs>
              <w:tab w:val="right" w:leader="dot" w:pos="10308"/>
            </w:tabs>
            <w:rPr>
              <w:rFonts w:asciiTheme="minorHAnsi" w:eastAsiaTheme="minorEastAsia" w:hAnsiTheme="minorHAnsi" w:cstheme="minorBidi"/>
              <w:noProof/>
              <w:lang w:eastAsia="en-AU"/>
            </w:rPr>
          </w:pPr>
          <w:hyperlink w:anchor="_Toc63342939" w:history="1">
            <w:r w:rsidR="002F7885" w:rsidRPr="00DB790B">
              <w:rPr>
                <w:rStyle w:val="Hyperlink"/>
                <w:noProof/>
                <w:lang w:eastAsia="en-AU"/>
              </w:rPr>
              <w:t>6.3.8.4. Justification</w:t>
            </w:r>
            <w:r w:rsidR="002F7885">
              <w:rPr>
                <w:noProof/>
                <w:webHidden/>
              </w:rPr>
              <w:tab/>
            </w:r>
            <w:r w:rsidR="002F7885">
              <w:rPr>
                <w:noProof/>
                <w:webHidden/>
              </w:rPr>
              <w:fldChar w:fldCharType="begin"/>
            </w:r>
            <w:r w:rsidR="002F7885">
              <w:rPr>
                <w:noProof/>
                <w:webHidden/>
              </w:rPr>
              <w:instrText xml:space="preserve"> PAGEREF _Toc63342939 \h </w:instrText>
            </w:r>
            <w:r w:rsidR="002F7885">
              <w:rPr>
                <w:noProof/>
                <w:webHidden/>
              </w:rPr>
            </w:r>
            <w:r w:rsidR="002F7885">
              <w:rPr>
                <w:noProof/>
                <w:webHidden/>
              </w:rPr>
              <w:fldChar w:fldCharType="separate"/>
            </w:r>
            <w:r w:rsidR="00A877AB">
              <w:rPr>
                <w:noProof/>
                <w:webHidden/>
              </w:rPr>
              <w:t>42</w:t>
            </w:r>
            <w:r w:rsidR="002F7885">
              <w:rPr>
                <w:noProof/>
                <w:webHidden/>
              </w:rPr>
              <w:fldChar w:fldCharType="end"/>
            </w:r>
          </w:hyperlink>
        </w:p>
        <w:p w14:paraId="20C8C847" w14:textId="383D8B91" w:rsidR="002F7885" w:rsidRDefault="009C28EA">
          <w:pPr>
            <w:pStyle w:val="TOC3"/>
            <w:tabs>
              <w:tab w:val="right" w:leader="dot" w:pos="10308"/>
            </w:tabs>
            <w:rPr>
              <w:rFonts w:asciiTheme="minorHAnsi" w:eastAsiaTheme="minorEastAsia" w:hAnsiTheme="minorHAnsi" w:cstheme="minorBidi"/>
              <w:noProof/>
              <w:lang w:eastAsia="en-AU"/>
            </w:rPr>
          </w:pPr>
          <w:hyperlink w:anchor="_Toc63342940" w:history="1">
            <w:r w:rsidR="002F7885" w:rsidRPr="00DB790B">
              <w:rPr>
                <w:rStyle w:val="Hyperlink"/>
                <w:noProof/>
                <w:lang w:eastAsia="en-AU"/>
              </w:rPr>
              <w:t>6.3.9.</w:t>
            </w:r>
            <w:r w:rsidR="002F7885" w:rsidRPr="00DB790B">
              <w:rPr>
                <w:rStyle w:val="Hyperlink"/>
                <w:noProof/>
              </w:rPr>
              <w:t xml:space="preserve"> River sharks (</w:t>
            </w:r>
            <w:r w:rsidR="002F7885" w:rsidRPr="00DB790B">
              <w:rPr>
                <w:rStyle w:val="Hyperlink"/>
                <w:i/>
                <w:noProof/>
              </w:rPr>
              <w:t>Glyphis</w:t>
            </w:r>
            <w:r w:rsidR="002F7885" w:rsidRPr="00DB790B">
              <w:rPr>
                <w:rStyle w:val="Hyperlink"/>
                <w:noProof/>
                <w:lang w:eastAsia="en-AU"/>
              </w:rPr>
              <w:t xml:space="preserve"> species)</w:t>
            </w:r>
            <w:r w:rsidR="002F7885">
              <w:rPr>
                <w:noProof/>
                <w:webHidden/>
              </w:rPr>
              <w:tab/>
            </w:r>
            <w:r w:rsidR="002F7885">
              <w:rPr>
                <w:noProof/>
                <w:webHidden/>
              </w:rPr>
              <w:fldChar w:fldCharType="begin"/>
            </w:r>
            <w:r w:rsidR="002F7885">
              <w:rPr>
                <w:noProof/>
                <w:webHidden/>
              </w:rPr>
              <w:instrText xml:space="preserve"> PAGEREF _Toc63342940 \h </w:instrText>
            </w:r>
            <w:r w:rsidR="002F7885">
              <w:rPr>
                <w:noProof/>
                <w:webHidden/>
              </w:rPr>
            </w:r>
            <w:r w:rsidR="002F7885">
              <w:rPr>
                <w:noProof/>
                <w:webHidden/>
              </w:rPr>
              <w:fldChar w:fldCharType="separate"/>
            </w:r>
            <w:r w:rsidR="00A877AB">
              <w:rPr>
                <w:noProof/>
                <w:webHidden/>
              </w:rPr>
              <w:t>42</w:t>
            </w:r>
            <w:r w:rsidR="002F7885">
              <w:rPr>
                <w:noProof/>
                <w:webHidden/>
              </w:rPr>
              <w:fldChar w:fldCharType="end"/>
            </w:r>
          </w:hyperlink>
        </w:p>
        <w:p w14:paraId="51B81BE4" w14:textId="6B042ADC" w:rsidR="002F7885" w:rsidRDefault="009C28EA">
          <w:pPr>
            <w:pStyle w:val="TOC4"/>
            <w:tabs>
              <w:tab w:val="right" w:leader="dot" w:pos="10308"/>
            </w:tabs>
            <w:rPr>
              <w:rFonts w:asciiTheme="minorHAnsi" w:eastAsiaTheme="minorEastAsia" w:hAnsiTheme="minorHAnsi" w:cstheme="minorBidi"/>
              <w:noProof/>
              <w:lang w:eastAsia="en-AU"/>
            </w:rPr>
          </w:pPr>
          <w:hyperlink w:anchor="_Toc63342941" w:history="1">
            <w:r w:rsidR="002F7885" w:rsidRPr="00DB790B">
              <w:rPr>
                <w:rStyle w:val="Hyperlink"/>
                <w:noProof/>
                <w:lang w:eastAsia="en-AU"/>
              </w:rPr>
              <w:t>6.3.9.1. Objective:</w:t>
            </w:r>
            <w:r w:rsidR="002F7885">
              <w:rPr>
                <w:noProof/>
                <w:webHidden/>
              </w:rPr>
              <w:tab/>
            </w:r>
            <w:r w:rsidR="002F7885">
              <w:rPr>
                <w:noProof/>
                <w:webHidden/>
              </w:rPr>
              <w:fldChar w:fldCharType="begin"/>
            </w:r>
            <w:r w:rsidR="002F7885">
              <w:rPr>
                <w:noProof/>
                <w:webHidden/>
              </w:rPr>
              <w:instrText xml:space="preserve"> PAGEREF _Toc63342941 \h </w:instrText>
            </w:r>
            <w:r w:rsidR="002F7885">
              <w:rPr>
                <w:noProof/>
                <w:webHidden/>
              </w:rPr>
            </w:r>
            <w:r w:rsidR="002F7885">
              <w:rPr>
                <w:noProof/>
                <w:webHidden/>
              </w:rPr>
              <w:fldChar w:fldCharType="separate"/>
            </w:r>
            <w:r w:rsidR="00A877AB">
              <w:rPr>
                <w:noProof/>
                <w:webHidden/>
              </w:rPr>
              <w:t>42</w:t>
            </w:r>
            <w:r w:rsidR="002F7885">
              <w:rPr>
                <w:noProof/>
                <w:webHidden/>
              </w:rPr>
              <w:fldChar w:fldCharType="end"/>
            </w:r>
          </w:hyperlink>
        </w:p>
        <w:p w14:paraId="1F12DA57" w14:textId="4B481F9D" w:rsidR="002F7885" w:rsidRDefault="009C28EA">
          <w:pPr>
            <w:pStyle w:val="TOC4"/>
            <w:tabs>
              <w:tab w:val="right" w:leader="dot" w:pos="10308"/>
            </w:tabs>
            <w:rPr>
              <w:rFonts w:asciiTheme="minorHAnsi" w:eastAsiaTheme="minorEastAsia" w:hAnsiTheme="minorHAnsi" w:cstheme="minorBidi"/>
              <w:noProof/>
              <w:lang w:eastAsia="en-AU"/>
            </w:rPr>
          </w:pPr>
          <w:hyperlink w:anchor="_Toc63342942" w:history="1">
            <w:r w:rsidR="002F7885" w:rsidRPr="00DB790B">
              <w:rPr>
                <w:rStyle w:val="Hyperlink"/>
                <w:noProof/>
                <w:lang w:eastAsia="en-AU"/>
              </w:rPr>
              <w:t>6.3.9.2. Risk rating</w:t>
            </w:r>
            <w:r w:rsidR="002F7885">
              <w:rPr>
                <w:noProof/>
                <w:webHidden/>
              </w:rPr>
              <w:tab/>
            </w:r>
            <w:r w:rsidR="002F7885">
              <w:rPr>
                <w:noProof/>
                <w:webHidden/>
              </w:rPr>
              <w:fldChar w:fldCharType="begin"/>
            </w:r>
            <w:r w:rsidR="002F7885">
              <w:rPr>
                <w:noProof/>
                <w:webHidden/>
              </w:rPr>
              <w:instrText xml:space="preserve"> PAGEREF _Toc63342942 \h </w:instrText>
            </w:r>
            <w:r w:rsidR="002F7885">
              <w:rPr>
                <w:noProof/>
                <w:webHidden/>
              </w:rPr>
            </w:r>
            <w:r w:rsidR="002F7885">
              <w:rPr>
                <w:noProof/>
                <w:webHidden/>
              </w:rPr>
              <w:fldChar w:fldCharType="separate"/>
            </w:r>
            <w:r w:rsidR="00A877AB">
              <w:rPr>
                <w:noProof/>
                <w:webHidden/>
              </w:rPr>
              <w:t>42</w:t>
            </w:r>
            <w:r w:rsidR="002F7885">
              <w:rPr>
                <w:noProof/>
                <w:webHidden/>
              </w:rPr>
              <w:fldChar w:fldCharType="end"/>
            </w:r>
          </w:hyperlink>
        </w:p>
        <w:p w14:paraId="314EED49" w14:textId="0385797A" w:rsidR="002F7885" w:rsidRDefault="009C28EA">
          <w:pPr>
            <w:pStyle w:val="TOC4"/>
            <w:tabs>
              <w:tab w:val="right" w:leader="dot" w:pos="10308"/>
            </w:tabs>
            <w:rPr>
              <w:rFonts w:asciiTheme="minorHAnsi" w:eastAsiaTheme="minorEastAsia" w:hAnsiTheme="minorHAnsi" w:cstheme="minorBidi"/>
              <w:noProof/>
              <w:lang w:eastAsia="en-AU"/>
            </w:rPr>
          </w:pPr>
          <w:hyperlink w:anchor="_Toc63342943" w:history="1">
            <w:r w:rsidR="002F7885" w:rsidRPr="00DB790B">
              <w:rPr>
                <w:rStyle w:val="Hyperlink"/>
                <w:noProof/>
              </w:rPr>
              <w:t>6.3.9.3. Sources of risk</w:t>
            </w:r>
            <w:r w:rsidR="002F7885">
              <w:rPr>
                <w:noProof/>
                <w:webHidden/>
              </w:rPr>
              <w:tab/>
            </w:r>
            <w:r w:rsidR="002F7885">
              <w:rPr>
                <w:noProof/>
                <w:webHidden/>
              </w:rPr>
              <w:fldChar w:fldCharType="begin"/>
            </w:r>
            <w:r w:rsidR="002F7885">
              <w:rPr>
                <w:noProof/>
                <w:webHidden/>
              </w:rPr>
              <w:instrText xml:space="preserve"> PAGEREF _Toc63342943 \h </w:instrText>
            </w:r>
            <w:r w:rsidR="002F7885">
              <w:rPr>
                <w:noProof/>
                <w:webHidden/>
              </w:rPr>
            </w:r>
            <w:r w:rsidR="002F7885">
              <w:rPr>
                <w:noProof/>
                <w:webHidden/>
              </w:rPr>
              <w:fldChar w:fldCharType="separate"/>
            </w:r>
            <w:r w:rsidR="00A877AB">
              <w:rPr>
                <w:noProof/>
                <w:webHidden/>
              </w:rPr>
              <w:t>42</w:t>
            </w:r>
            <w:r w:rsidR="002F7885">
              <w:rPr>
                <w:noProof/>
                <w:webHidden/>
              </w:rPr>
              <w:fldChar w:fldCharType="end"/>
            </w:r>
          </w:hyperlink>
        </w:p>
        <w:p w14:paraId="3BF1CD68" w14:textId="1135BC97" w:rsidR="002F7885" w:rsidRDefault="009C28EA">
          <w:pPr>
            <w:pStyle w:val="TOC4"/>
            <w:tabs>
              <w:tab w:val="right" w:leader="dot" w:pos="10308"/>
            </w:tabs>
            <w:rPr>
              <w:rFonts w:asciiTheme="minorHAnsi" w:eastAsiaTheme="minorEastAsia" w:hAnsiTheme="minorHAnsi" w:cstheme="minorBidi"/>
              <w:noProof/>
              <w:lang w:eastAsia="en-AU"/>
            </w:rPr>
          </w:pPr>
          <w:hyperlink w:anchor="_Toc63342944" w:history="1">
            <w:r w:rsidR="002F7885" w:rsidRPr="00DB790B">
              <w:rPr>
                <w:rStyle w:val="Hyperlink"/>
                <w:noProof/>
                <w:lang w:eastAsia="en-AU"/>
              </w:rPr>
              <w:t>6.3.9.4. Justification</w:t>
            </w:r>
            <w:r w:rsidR="002F7885">
              <w:rPr>
                <w:noProof/>
                <w:webHidden/>
              </w:rPr>
              <w:tab/>
            </w:r>
            <w:r w:rsidR="002F7885">
              <w:rPr>
                <w:noProof/>
                <w:webHidden/>
              </w:rPr>
              <w:fldChar w:fldCharType="begin"/>
            </w:r>
            <w:r w:rsidR="002F7885">
              <w:rPr>
                <w:noProof/>
                <w:webHidden/>
              </w:rPr>
              <w:instrText xml:space="preserve"> PAGEREF _Toc63342944 \h </w:instrText>
            </w:r>
            <w:r w:rsidR="002F7885">
              <w:rPr>
                <w:noProof/>
                <w:webHidden/>
              </w:rPr>
            </w:r>
            <w:r w:rsidR="002F7885">
              <w:rPr>
                <w:noProof/>
                <w:webHidden/>
              </w:rPr>
              <w:fldChar w:fldCharType="separate"/>
            </w:r>
            <w:r w:rsidR="00A877AB">
              <w:rPr>
                <w:noProof/>
                <w:webHidden/>
              </w:rPr>
              <w:t>42</w:t>
            </w:r>
            <w:r w:rsidR="002F7885">
              <w:rPr>
                <w:noProof/>
                <w:webHidden/>
              </w:rPr>
              <w:fldChar w:fldCharType="end"/>
            </w:r>
          </w:hyperlink>
        </w:p>
        <w:p w14:paraId="4661D7FC" w14:textId="1B44354C" w:rsidR="002F7885" w:rsidRDefault="009C28EA">
          <w:pPr>
            <w:pStyle w:val="TOC2"/>
            <w:rPr>
              <w:rFonts w:asciiTheme="minorHAnsi" w:eastAsiaTheme="minorEastAsia" w:hAnsiTheme="minorHAnsi" w:cstheme="minorBidi"/>
              <w:noProof/>
              <w:lang w:eastAsia="en-AU"/>
            </w:rPr>
          </w:pPr>
          <w:hyperlink w:anchor="_Toc63342945" w:history="1">
            <w:r w:rsidR="002F7885" w:rsidRPr="00DB790B">
              <w:rPr>
                <w:rStyle w:val="Hyperlink"/>
                <w:noProof/>
                <w:lang w:eastAsia="en-AU"/>
              </w:rPr>
              <w:t>General ecosystem effects</w:t>
            </w:r>
            <w:r w:rsidR="002F7885">
              <w:rPr>
                <w:noProof/>
                <w:webHidden/>
              </w:rPr>
              <w:tab/>
            </w:r>
            <w:r w:rsidR="002F7885">
              <w:rPr>
                <w:noProof/>
                <w:webHidden/>
              </w:rPr>
              <w:fldChar w:fldCharType="begin"/>
            </w:r>
            <w:r w:rsidR="002F7885">
              <w:rPr>
                <w:noProof/>
                <w:webHidden/>
              </w:rPr>
              <w:instrText xml:space="preserve"> PAGEREF _Toc63342945 \h </w:instrText>
            </w:r>
            <w:r w:rsidR="002F7885">
              <w:rPr>
                <w:noProof/>
                <w:webHidden/>
              </w:rPr>
            </w:r>
            <w:r w:rsidR="002F7885">
              <w:rPr>
                <w:noProof/>
                <w:webHidden/>
              </w:rPr>
              <w:fldChar w:fldCharType="separate"/>
            </w:r>
            <w:r w:rsidR="00A877AB">
              <w:rPr>
                <w:noProof/>
                <w:webHidden/>
              </w:rPr>
              <w:t>43</w:t>
            </w:r>
            <w:r w:rsidR="002F7885">
              <w:rPr>
                <w:noProof/>
                <w:webHidden/>
              </w:rPr>
              <w:fldChar w:fldCharType="end"/>
            </w:r>
          </w:hyperlink>
        </w:p>
        <w:p w14:paraId="32A7CA25" w14:textId="0A6E7E8D" w:rsidR="002F7885" w:rsidRDefault="009C28EA">
          <w:pPr>
            <w:pStyle w:val="TOC3"/>
            <w:tabs>
              <w:tab w:val="right" w:leader="dot" w:pos="10308"/>
            </w:tabs>
            <w:rPr>
              <w:rFonts w:asciiTheme="minorHAnsi" w:eastAsiaTheme="minorEastAsia" w:hAnsiTheme="minorHAnsi" w:cstheme="minorBidi"/>
              <w:noProof/>
              <w:lang w:eastAsia="en-AU"/>
            </w:rPr>
          </w:pPr>
          <w:hyperlink w:anchor="_Toc63342946" w:history="1">
            <w:r w:rsidR="002F7885" w:rsidRPr="00DB790B">
              <w:rPr>
                <w:rStyle w:val="Hyperlink"/>
                <w:noProof/>
              </w:rPr>
              <w:t>6.3.10.</w:t>
            </w:r>
            <w:r w:rsidR="002F7885" w:rsidRPr="00DB790B">
              <w:rPr>
                <w:rStyle w:val="Hyperlink"/>
                <w:noProof/>
                <w:lang w:eastAsia="en-AU"/>
              </w:rPr>
              <w:t xml:space="preserve"> General ecosystem impacts</w:t>
            </w:r>
            <w:r w:rsidR="002F7885">
              <w:rPr>
                <w:noProof/>
                <w:webHidden/>
              </w:rPr>
              <w:tab/>
            </w:r>
            <w:r w:rsidR="002F7885">
              <w:rPr>
                <w:noProof/>
                <w:webHidden/>
              </w:rPr>
              <w:fldChar w:fldCharType="begin"/>
            </w:r>
            <w:r w:rsidR="002F7885">
              <w:rPr>
                <w:noProof/>
                <w:webHidden/>
              </w:rPr>
              <w:instrText xml:space="preserve"> PAGEREF _Toc63342946 \h </w:instrText>
            </w:r>
            <w:r w:rsidR="002F7885">
              <w:rPr>
                <w:noProof/>
                <w:webHidden/>
              </w:rPr>
            </w:r>
            <w:r w:rsidR="002F7885">
              <w:rPr>
                <w:noProof/>
                <w:webHidden/>
              </w:rPr>
              <w:fldChar w:fldCharType="separate"/>
            </w:r>
            <w:r w:rsidR="00A877AB">
              <w:rPr>
                <w:noProof/>
                <w:webHidden/>
              </w:rPr>
              <w:t>43</w:t>
            </w:r>
            <w:r w:rsidR="002F7885">
              <w:rPr>
                <w:noProof/>
                <w:webHidden/>
              </w:rPr>
              <w:fldChar w:fldCharType="end"/>
            </w:r>
          </w:hyperlink>
        </w:p>
        <w:p w14:paraId="6A02C0FC" w14:textId="43BC3155" w:rsidR="002F7885" w:rsidRDefault="009C28EA">
          <w:pPr>
            <w:pStyle w:val="TOC3"/>
            <w:tabs>
              <w:tab w:val="right" w:leader="dot" w:pos="10308"/>
            </w:tabs>
            <w:rPr>
              <w:rFonts w:asciiTheme="minorHAnsi" w:eastAsiaTheme="minorEastAsia" w:hAnsiTheme="minorHAnsi" w:cstheme="minorBidi"/>
              <w:noProof/>
              <w:lang w:eastAsia="en-AU"/>
            </w:rPr>
          </w:pPr>
          <w:hyperlink w:anchor="_Toc63342947" w:history="1">
            <w:r w:rsidR="002F7885" w:rsidRPr="00DB790B">
              <w:rPr>
                <w:rStyle w:val="Hyperlink"/>
                <w:noProof/>
                <w:lang w:eastAsia="en-AU"/>
              </w:rPr>
              <w:t>6.3.11. Bycatch</w:t>
            </w:r>
            <w:r w:rsidR="002F7885">
              <w:rPr>
                <w:noProof/>
                <w:webHidden/>
              </w:rPr>
              <w:tab/>
            </w:r>
            <w:r w:rsidR="002F7885">
              <w:rPr>
                <w:noProof/>
                <w:webHidden/>
              </w:rPr>
              <w:fldChar w:fldCharType="begin"/>
            </w:r>
            <w:r w:rsidR="002F7885">
              <w:rPr>
                <w:noProof/>
                <w:webHidden/>
              </w:rPr>
              <w:instrText xml:space="preserve"> PAGEREF _Toc63342947 \h </w:instrText>
            </w:r>
            <w:r w:rsidR="002F7885">
              <w:rPr>
                <w:noProof/>
                <w:webHidden/>
              </w:rPr>
            </w:r>
            <w:r w:rsidR="002F7885">
              <w:rPr>
                <w:noProof/>
                <w:webHidden/>
              </w:rPr>
              <w:fldChar w:fldCharType="separate"/>
            </w:r>
            <w:r w:rsidR="00A877AB">
              <w:rPr>
                <w:noProof/>
                <w:webHidden/>
              </w:rPr>
              <w:t>43</w:t>
            </w:r>
            <w:r w:rsidR="002F7885">
              <w:rPr>
                <w:noProof/>
                <w:webHidden/>
              </w:rPr>
              <w:fldChar w:fldCharType="end"/>
            </w:r>
          </w:hyperlink>
        </w:p>
        <w:p w14:paraId="06B271B2" w14:textId="53F725D5" w:rsidR="002F7885" w:rsidRDefault="009C28EA">
          <w:pPr>
            <w:pStyle w:val="TOC4"/>
            <w:tabs>
              <w:tab w:val="right" w:leader="dot" w:pos="10308"/>
            </w:tabs>
            <w:rPr>
              <w:rFonts w:asciiTheme="minorHAnsi" w:eastAsiaTheme="minorEastAsia" w:hAnsiTheme="minorHAnsi" w:cstheme="minorBidi"/>
              <w:noProof/>
              <w:lang w:eastAsia="en-AU"/>
            </w:rPr>
          </w:pPr>
          <w:hyperlink w:anchor="_Toc63342948" w:history="1">
            <w:r w:rsidR="002F7885" w:rsidRPr="00DB790B">
              <w:rPr>
                <w:rStyle w:val="Hyperlink"/>
                <w:noProof/>
                <w:lang w:eastAsia="en-AU"/>
              </w:rPr>
              <w:t>6.3.11.1. Objective:</w:t>
            </w:r>
            <w:r w:rsidR="002F7885">
              <w:rPr>
                <w:noProof/>
                <w:webHidden/>
              </w:rPr>
              <w:tab/>
            </w:r>
            <w:r w:rsidR="002F7885">
              <w:rPr>
                <w:noProof/>
                <w:webHidden/>
              </w:rPr>
              <w:fldChar w:fldCharType="begin"/>
            </w:r>
            <w:r w:rsidR="002F7885">
              <w:rPr>
                <w:noProof/>
                <w:webHidden/>
              </w:rPr>
              <w:instrText xml:space="preserve"> PAGEREF _Toc63342948 \h </w:instrText>
            </w:r>
            <w:r w:rsidR="002F7885">
              <w:rPr>
                <w:noProof/>
                <w:webHidden/>
              </w:rPr>
            </w:r>
            <w:r w:rsidR="002F7885">
              <w:rPr>
                <w:noProof/>
                <w:webHidden/>
              </w:rPr>
              <w:fldChar w:fldCharType="separate"/>
            </w:r>
            <w:r w:rsidR="00A877AB">
              <w:rPr>
                <w:noProof/>
                <w:webHidden/>
              </w:rPr>
              <w:t>43</w:t>
            </w:r>
            <w:r w:rsidR="002F7885">
              <w:rPr>
                <w:noProof/>
                <w:webHidden/>
              </w:rPr>
              <w:fldChar w:fldCharType="end"/>
            </w:r>
          </w:hyperlink>
        </w:p>
        <w:p w14:paraId="06C06D98" w14:textId="164DDD39" w:rsidR="002F7885" w:rsidRDefault="009C28EA">
          <w:pPr>
            <w:pStyle w:val="TOC4"/>
            <w:tabs>
              <w:tab w:val="right" w:leader="dot" w:pos="10308"/>
            </w:tabs>
            <w:rPr>
              <w:rFonts w:asciiTheme="minorHAnsi" w:eastAsiaTheme="minorEastAsia" w:hAnsiTheme="minorHAnsi" w:cstheme="minorBidi"/>
              <w:noProof/>
              <w:lang w:eastAsia="en-AU"/>
            </w:rPr>
          </w:pPr>
          <w:hyperlink w:anchor="_Toc63342949" w:history="1">
            <w:r w:rsidR="002F7885" w:rsidRPr="00DB790B">
              <w:rPr>
                <w:rStyle w:val="Hyperlink"/>
                <w:noProof/>
                <w:lang w:eastAsia="en-AU"/>
              </w:rPr>
              <w:t>6.3.11.2. Risk rating</w:t>
            </w:r>
            <w:r w:rsidR="002F7885">
              <w:rPr>
                <w:noProof/>
                <w:webHidden/>
              </w:rPr>
              <w:tab/>
            </w:r>
            <w:r w:rsidR="002F7885">
              <w:rPr>
                <w:noProof/>
                <w:webHidden/>
              </w:rPr>
              <w:fldChar w:fldCharType="begin"/>
            </w:r>
            <w:r w:rsidR="002F7885">
              <w:rPr>
                <w:noProof/>
                <w:webHidden/>
              </w:rPr>
              <w:instrText xml:space="preserve"> PAGEREF _Toc63342949 \h </w:instrText>
            </w:r>
            <w:r w:rsidR="002F7885">
              <w:rPr>
                <w:noProof/>
                <w:webHidden/>
              </w:rPr>
            </w:r>
            <w:r w:rsidR="002F7885">
              <w:rPr>
                <w:noProof/>
                <w:webHidden/>
              </w:rPr>
              <w:fldChar w:fldCharType="separate"/>
            </w:r>
            <w:r w:rsidR="00A877AB">
              <w:rPr>
                <w:noProof/>
                <w:webHidden/>
              </w:rPr>
              <w:t>43</w:t>
            </w:r>
            <w:r w:rsidR="002F7885">
              <w:rPr>
                <w:noProof/>
                <w:webHidden/>
              </w:rPr>
              <w:fldChar w:fldCharType="end"/>
            </w:r>
          </w:hyperlink>
        </w:p>
        <w:p w14:paraId="1F390EFA" w14:textId="480D469D" w:rsidR="002F7885" w:rsidRDefault="009C28EA">
          <w:pPr>
            <w:pStyle w:val="TOC4"/>
            <w:tabs>
              <w:tab w:val="right" w:leader="dot" w:pos="10308"/>
            </w:tabs>
            <w:rPr>
              <w:rFonts w:asciiTheme="minorHAnsi" w:eastAsiaTheme="minorEastAsia" w:hAnsiTheme="minorHAnsi" w:cstheme="minorBidi"/>
              <w:noProof/>
              <w:lang w:eastAsia="en-AU"/>
            </w:rPr>
          </w:pPr>
          <w:hyperlink w:anchor="_Toc63342950" w:history="1">
            <w:r w:rsidR="002F7885" w:rsidRPr="00DB790B">
              <w:rPr>
                <w:rStyle w:val="Hyperlink"/>
                <w:noProof/>
                <w:lang w:eastAsia="en-AU"/>
              </w:rPr>
              <w:t>6.3.11.3. Sources of risk</w:t>
            </w:r>
            <w:r w:rsidR="002F7885">
              <w:rPr>
                <w:noProof/>
                <w:webHidden/>
              </w:rPr>
              <w:tab/>
            </w:r>
            <w:r w:rsidR="002F7885">
              <w:rPr>
                <w:noProof/>
                <w:webHidden/>
              </w:rPr>
              <w:fldChar w:fldCharType="begin"/>
            </w:r>
            <w:r w:rsidR="002F7885">
              <w:rPr>
                <w:noProof/>
                <w:webHidden/>
              </w:rPr>
              <w:instrText xml:space="preserve"> PAGEREF _Toc63342950 \h </w:instrText>
            </w:r>
            <w:r w:rsidR="002F7885">
              <w:rPr>
                <w:noProof/>
                <w:webHidden/>
              </w:rPr>
            </w:r>
            <w:r w:rsidR="002F7885">
              <w:rPr>
                <w:noProof/>
                <w:webHidden/>
              </w:rPr>
              <w:fldChar w:fldCharType="separate"/>
            </w:r>
            <w:r w:rsidR="00A877AB">
              <w:rPr>
                <w:noProof/>
                <w:webHidden/>
              </w:rPr>
              <w:t>44</w:t>
            </w:r>
            <w:r w:rsidR="002F7885">
              <w:rPr>
                <w:noProof/>
                <w:webHidden/>
              </w:rPr>
              <w:fldChar w:fldCharType="end"/>
            </w:r>
          </w:hyperlink>
        </w:p>
        <w:p w14:paraId="6B004D7B" w14:textId="7532EFA1" w:rsidR="002F7885" w:rsidRDefault="009C28EA">
          <w:pPr>
            <w:pStyle w:val="TOC4"/>
            <w:tabs>
              <w:tab w:val="right" w:leader="dot" w:pos="10308"/>
            </w:tabs>
            <w:rPr>
              <w:rFonts w:asciiTheme="minorHAnsi" w:eastAsiaTheme="minorEastAsia" w:hAnsiTheme="minorHAnsi" w:cstheme="minorBidi"/>
              <w:noProof/>
              <w:lang w:eastAsia="en-AU"/>
            </w:rPr>
          </w:pPr>
          <w:hyperlink w:anchor="_Toc63342951" w:history="1">
            <w:r w:rsidR="002F7885" w:rsidRPr="00DB790B">
              <w:rPr>
                <w:rStyle w:val="Hyperlink"/>
                <w:noProof/>
                <w:lang w:eastAsia="en-AU"/>
              </w:rPr>
              <w:t>6.3.11.4. Justification</w:t>
            </w:r>
            <w:r w:rsidR="002F7885">
              <w:rPr>
                <w:noProof/>
                <w:webHidden/>
              </w:rPr>
              <w:tab/>
            </w:r>
            <w:r w:rsidR="002F7885">
              <w:rPr>
                <w:noProof/>
                <w:webHidden/>
              </w:rPr>
              <w:fldChar w:fldCharType="begin"/>
            </w:r>
            <w:r w:rsidR="002F7885">
              <w:rPr>
                <w:noProof/>
                <w:webHidden/>
              </w:rPr>
              <w:instrText xml:space="preserve"> PAGEREF _Toc63342951 \h </w:instrText>
            </w:r>
            <w:r w:rsidR="002F7885">
              <w:rPr>
                <w:noProof/>
                <w:webHidden/>
              </w:rPr>
            </w:r>
            <w:r w:rsidR="002F7885">
              <w:rPr>
                <w:noProof/>
                <w:webHidden/>
              </w:rPr>
              <w:fldChar w:fldCharType="separate"/>
            </w:r>
            <w:r w:rsidR="00A877AB">
              <w:rPr>
                <w:noProof/>
                <w:webHidden/>
              </w:rPr>
              <w:t>44</w:t>
            </w:r>
            <w:r w:rsidR="002F7885">
              <w:rPr>
                <w:noProof/>
                <w:webHidden/>
              </w:rPr>
              <w:fldChar w:fldCharType="end"/>
            </w:r>
          </w:hyperlink>
        </w:p>
        <w:p w14:paraId="05A95E86" w14:textId="2EF414F1" w:rsidR="002F7885" w:rsidRDefault="009C28EA">
          <w:pPr>
            <w:pStyle w:val="TOC3"/>
            <w:tabs>
              <w:tab w:val="right" w:leader="dot" w:pos="10308"/>
            </w:tabs>
            <w:rPr>
              <w:rFonts w:asciiTheme="minorHAnsi" w:eastAsiaTheme="minorEastAsia" w:hAnsiTheme="minorHAnsi" w:cstheme="minorBidi"/>
              <w:noProof/>
              <w:lang w:eastAsia="en-AU"/>
            </w:rPr>
          </w:pPr>
          <w:hyperlink w:anchor="_Toc63342952" w:history="1">
            <w:r w:rsidR="002F7885" w:rsidRPr="00DB790B">
              <w:rPr>
                <w:rStyle w:val="Hyperlink"/>
                <w:noProof/>
              </w:rPr>
              <w:t>6.3.12. Boat strike</w:t>
            </w:r>
            <w:r w:rsidR="002F7885">
              <w:rPr>
                <w:noProof/>
                <w:webHidden/>
              </w:rPr>
              <w:tab/>
            </w:r>
            <w:r w:rsidR="002F7885">
              <w:rPr>
                <w:noProof/>
                <w:webHidden/>
              </w:rPr>
              <w:fldChar w:fldCharType="begin"/>
            </w:r>
            <w:r w:rsidR="002F7885">
              <w:rPr>
                <w:noProof/>
                <w:webHidden/>
              </w:rPr>
              <w:instrText xml:space="preserve"> PAGEREF _Toc63342952 \h </w:instrText>
            </w:r>
            <w:r w:rsidR="002F7885">
              <w:rPr>
                <w:noProof/>
                <w:webHidden/>
              </w:rPr>
            </w:r>
            <w:r w:rsidR="002F7885">
              <w:rPr>
                <w:noProof/>
                <w:webHidden/>
              </w:rPr>
              <w:fldChar w:fldCharType="separate"/>
            </w:r>
            <w:r w:rsidR="00A877AB">
              <w:rPr>
                <w:noProof/>
                <w:webHidden/>
              </w:rPr>
              <w:t>44</w:t>
            </w:r>
            <w:r w:rsidR="002F7885">
              <w:rPr>
                <w:noProof/>
                <w:webHidden/>
              </w:rPr>
              <w:fldChar w:fldCharType="end"/>
            </w:r>
          </w:hyperlink>
        </w:p>
        <w:p w14:paraId="4D9BF174" w14:textId="7A99976F" w:rsidR="002F7885" w:rsidRDefault="009C28EA">
          <w:pPr>
            <w:pStyle w:val="TOC4"/>
            <w:tabs>
              <w:tab w:val="right" w:leader="dot" w:pos="10308"/>
            </w:tabs>
            <w:rPr>
              <w:rFonts w:asciiTheme="minorHAnsi" w:eastAsiaTheme="minorEastAsia" w:hAnsiTheme="minorHAnsi" w:cstheme="minorBidi"/>
              <w:noProof/>
              <w:lang w:eastAsia="en-AU"/>
            </w:rPr>
          </w:pPr>
          <w:hyperlink w:anchor="_Toc63342953" w:history="1">
            <w:r w:rsidR="002F7885" w:rsidRPr="00DB790B">
              <w:rPr>
                <w:rStyle w:val="Hyperlink"/>
                <w:noProof/>
                <w:lang w:eastAsia="en-AU"/>
              </w:rPr>
              <w:t>6.3.12.1. Objective:</w:t>
            </w:r>
            <w:r w:rsidR="002F7885">
              <w:rPr>
                <w:noProof/>
                <w:webHidden/>
              </w:rPr>
              <w:tab/>
            </w:r>
            <w:r w:rsidR="002F7885">
              <w:rPr>
                <w:noProof/>
                <w:webHidden/>
              </w:rPr>
              <w:fldChar w:fldCharType="begin"/>
            </w:r>
            <w:r w:rsidR="002F7885">
              <w:rPr>
                <w:noProof/>
                <w:webHidden/>
              </w:rPr>
              <w:instrText xml:space="preserve"> PAGEREF _Toc63342953 \h </w:instrText>
            </w:r>
            <w:r w:rsidR="002F7885">
              <w:rPr>
                <w:noProof/>
                <w:webHidden/>
              </w:rPr>
            </w:r>
            <w:r w:rsidR="002F7885">
              <w:rPr>
                <w:noProof/>
                <w:webHidden/>
              </w:rPr>
              <w:fldChar w:fldCharType="separate"/>
            </w:r>
            <w:r w:rsidR="00A877AB">
              <w:rPr>
                <w:noProof/>
                <w:webHidden/>
              </w:rPr>
              <w:t>44</w:t>
            </w:r>
            <w:r w:rsidR="002F7885">
              <w:rPr>
                <w:noProof/>
                <w:webHidden/>
              </w:rPr>
              <w:fldChar w:fldCharType="end"/>
            </w:r>
          </w:hyperlink>
        </w:p>
        <w:p w14:paraId="728AC083" w14:textId="4ED8B334" w:rsidR="002F7885" w:rsidRDefault="009C28EA">
          <w:pPr>
            <w:pStyle w:val="TOC4"/>
            <w:tabs>
              <w:tab w:val="right" w:leader="dot" w:pos="10308"/>
            </w:tabs>
            <w:rPr>
              <w:rFonts w:asciiTheme="minorHAnsi" w:eastAsiaTheme="minorEastAsia" w:hAnsiTheme="minorHAnsi" w:cstheme="minorBidi"/>
              <w:noProof/>
              <w:lang w:eastAsia="en-AU"/>
            </w:rPr>
          </w:pPr>
          <w:hyperlink w:anchor="_Toc63342954" w:history="1">
            <w:r w:rsidR="002F7885" w:rsidRPr="00DB790B">
              <w:rPr>
                <w:rStyle w:val="Hyperlink"/>
                <w:noProof/>
                <w:lang w:eastAsia="en-AU"/>
              </w:rPr>
              <w:t>6.3.12.2. Risk rating</w:t>
            </w:r>
            <w:r w:rsidR="002F7885">
              <w:rPr>
                <w:noProof/>
                <w:webHidden/>
              </w:rPr>
              <w:tab/>
            </w:r>
            <w:r w:rsidR="002F7885">
              <w:rPr>
                <w:noProof/>
                <w:webHidden/>
              </w:rPr>
              <w:fldChar w:fldCharType="begin"/>
            </w:r>
            <w:r w:rsidR="002F7885">
              <w:rPr>
                <w:noProof/>
                <w:webHidden/>
              </w:rPr>
              <w:instrText xml:space="preserve"> PAGEREF _Toc63342954 \h </w:instrText>
            </w:r>
            <w:r w:rsidR="002F7885">
              <w:rPr>
                <w:noProof/>
                <w:webHidden/>
              </w:rPr>
            </w:r>
            <w:r w:rsidR="002F7885">
              <w:rPr>
                <w:noProof/>
                <w:webHidden/>
              </w:rPr>
              <w:fldChar w:fldCharType="separate"/>
            </w:r>
            <w:r w:rsidR="00A877AB">
              <w:rPr>
                <w:noProof/>
                <w:webHidden/>
              </w:rPr>
              <w:t>44</w:t>
            </w:r>
            <w:r w:rsidR="002F7885">
              <w:rPr>
                <w:noProof/>
                <w:webHidden/>
              </w:rPr>
              <w:fldChar w:fldCharType="end"/>
            </w:r>
          </w:hyperlink>
        </w:p>
        <w:p w14:paraId="50084578" w14:textId="792EF9CF" w:rsidR="002F7885" w:rsidRDefault="009C28EA">
          <w:pPr>
            <w:pStyle w:val="TOC4"/>
            <w:tabs>
              <w:tab w:val="right" w:leader="dot" w:pos="10308"/>
            </w:tabs>
            <w:rPr>
              <w:rFonts w:asciiTheme="minorHAnsi" w:eastAsiaTheme="minorEastAsia" w:hAnsiTheme="minorHAnsi" w:cstheme="minorBidi"/>
              <w:noProof/>
              <w:lang w:eastAsia="en-AU"/>
            </w:rPr>
          </w:pPr>
          <w:hyperlink w:anchor="_Toc63342955" w:history="1">
            <w:r w:rsidR="002F7885" w:rsidRPr="00DB790B">
              <w:rPr>
                <w:rStyle w:val="Hyperlink"/>
                <w:noProof/>
              </w:rPr>
              <w:t>6.3.12.3. Sources of risk</w:t>
            </w:r>
            <w:r w:rsidR="002F7885">
              <w:rPr>
                <w:noProof/>
                <w:webHidden/>
              </w:rPr>
              <w:tab/>
            </w:r>
            <w:r w:rsidR="002F7885">
              <w:rPr>
                <w:noProof/>
                <w:webHidden/>
              </w:rPr>
              <w:fldChar w:fldCharType="begin"/>
            </w:r>
            <w:r w:rsidR="002F7885">
              <w:rPr>
                <w:noProof/>
                <w:webHidden/>
              </w:rPr>
              <w:instrText xml:space="preserve"> PAGEREF _Toc63342955 \h </w:instrText>
            </w:r>
            <w:r w:rsidR="002F7885">
              <w:rPr>
                <w:noProof/>
                <w:webHidden/>
              </w:rPr>
            </w:r>
            <w:r w:rsidR="002F7885">
              <w:rPr>
                <w:noProof/>
                <w:webHidden/>
              </w:rPr>
              <w:fldChar w:fldCharType="separate"/>
            </w:r>
            <w:r w:rsidR="00A877AB">
              <w:rPr>
                <w:noProof/>
                <w:webHidden/>
              </w:rPr>
              <w:t>44</w:t>
            </w:r>
            <w:r w:rsidR="002F7885">
              <w:rPr>
                <w:noProof/>
                <w:webHidden/>
              </w:rPr>
              <w:fldChar w:fldCharType="end"/>
            </w:r>
          </w:hyperlink>
        </w:p>
        <w:p w14:paraId="685DEB60" w14:textId="38E3561D" w:rsidR="002F7885" w:rsidRDefault="009C28EA">
          <w:pPr>
            <w:pStyle w:val="TOC4"/>
            <w:tabs>
              <w:tab w:val="right" w:leader="dot" w:pos="10308"/>
            </w:tabs>
            <w:rPr>
              <w:rFonts w:asciiTheme="minorHAnsi" w:eastAsiaTheme="minorEastAsia" w:hAnsiTheme="minorHAnsi" w:cstheme="minorBidi"/>
              <w:noProof/>
              <w:lang w:eastAsia="en-AU"/>
            </w:rPr>
          </w:pPr>
          <w:hyperlink w:anchor="_Toc63342956" w:history="1">
            <w:r w:rsidR="002F7885" w:rsidRPr="00DB790B">
              <w:rPr>
                <w:rStyle w:val="Hyperlink"/>
                <w:noProof/>
                <w:lang w:eastAsia="en-AU"/>
              </w:rPr>
              <w:t>6.3.12.4. Justification</w:t>
            </w:r>
            <w:r w:rsidR="002F7885">
              <w:rPr>
                <w:noProof/>
                <w:webHidden/>
              </w:rPr>
              <w:tab/>
            </w:r>
            <w:r w:rsidR="002F7885">
              <w:rPr>
                <w:noProof/>
                <w:webHidden/>
              </w:rPr>
              <w:fldChar w:fldCharType="begin"/>
            </w:r>
            <w:r w:rsidR="002F7885">
              <w:rPr>
                <w:noProof/>
                <w:webHidden/>
              </w:rPr>
              <w:instrText xml:space="preserve"> PAGEREF _Toc63342956 \h </w:instrText>
            </w:r>
            <w:r w:rsidR="002F7885">
              <w:rPr>
                <w:noProof/>
                <w:webHidden/>
              </w:rPr>
            </w:r>
            <w:r w:rsidR="002F7885">
              <w:rPr>
                <w:noProof/>
                <w:webHidden/>
              </w:rPr>
              <w:fldChar w:fldCharType="separate"/>
            </w:r>
            <w:r w:rsidR="00A877AB">
              <w:rPr>
                <w:noProof/>
                <w:webHidden/>
              </w:rPr>
              <w:t>44</w:t>
            </w:r>
            <w:r w:rsidR="002F7885">
              <w:rPr>
                <w:noProof/>
                <w:webHidden/>
              </w:rPr>
              <w:fldChar w:fldCharType="end"/>
            </w:r>
          </w:hyperlink>
        </w:p>
        <w:p w14:paraId="761BB975" w14:textId="02D564BA" w:rsidR="002F7885" w:rsidRDefault="009C28EA">
          <w:pPr>
            <w:pStyle w:val="TOC3"/>
            <w:tabs>
              <w:tab w:val="right" w:leader="dot" w:pos="10308"/>
            </w:tabs>
            <w:rPr>
              <w:rFonts w:asciiTheme="minorHAnsi" w:eastAsiaTheme="minorEastAsia" w:hAnsiTheme="minorHAnsi" w:cstheme="minorBidi"/>
              <w:noProof/>
              <w:lang w:eastAsia="en-AU"/>
            </w:rPr>
          </w:pPr>
          <w:hyperlink w:anchor="_Toc63342957" w:history="1">
            <w:r w:rsidR="002F7885" w:rsidRPr="00DB790B">
              <w:rPr>
                <w:rStyle w:val="Hyperlink"/>
                <w:noProof/>
                <w:lang w:eastAsia="en-AU"/>
              </w:rPr>
              <w:t>6.3.13. Discards</w:t>
            </w:r>
            <w:r w:rsidR="002F7885">
              <w:rPr>
                <w:noProof/>
                <w:webHidden/>
              </w:rPr>
              <w:tab/>
            </w:r>
            <w:r w:rsidR="002F7885">
              <w:rPr>
                <w:noProof/>
                <w:webHidden/>
              </w:rPr>
              <w:fldChar w:fldCharType="begin"/>
            </w:r>
            <w:r w:rsidR="002F7885">
              <w:rPr>
                <w:noProof/>
                <w:webHidden/>
              </w:rPr>
              <w:instrText xml:space="preserve"> PAGEREF _Toc63342957 \h </w:instrText>
            </w:r>
            <w:r w:rsidR="002F7885">
              <w:rPr>
                <w:noProof/>
                <w:webHidden/>
              </w:rPr>
            </w:r>
            <w:r w:rsidR="002F7885">
              <w:rPr>
                <w:noProof/>
                <w:webHidden/>
              </w:rPr>
              <w:fldChar w:fldCharType="separate"/>
            </w:r>
            <w:r w:rsidR="00A877AB">
              <w:rPr>
                <w:noProof/>
                <w:webHidden/>
              </w:rPr>
              <w:t>44</w:t>
            </w:r>
            <w:r w:rsidR="002F7885">
              <w:rPr>
                <w:noProof/>
                <w:webHidden/>
              </w:rPr>
              <w:fldChar w:fldCharType="end"/>
            </w:r>
          </w:hyperlink>
        </w:p>
        <w:p w14:paraId="20A6B9D0" w14:textId="4552B199" w:rsidR="002F7885" w:rsidRDefault="009C28EA">
          <w:pPr>
            <w:pStyle w:val="TOC4"/>
            <w:tabs>
              <w:tab w:val="right" w:leader="dot" w:pos="10308"/>
            </w:tabs>
            <w:rPr>
              <w:rFonts w:asciiTheme="minorHAnsi" w:eastAsiaTheme="minorEastAsia" w:hAnsiTheme="minorHAnsi" w:cstheme="minorBidi"/>
              <w:noProof/>
              <w:lang w:eastAsia="en-AU"/>
            </w:rPr>
          </w:pPr>
          <w:hyperlink w:anchor="_Toc63342958" w:history="1">
            <w:r w:rsidR="002F7885" w:rsidRPr="00DB790B">
              <w:rPr>
                <w:rStyle w:val="Hyperlink"/>
                <w:noProof/>
                <w:lang w:eastAsia="en-AU"/>
              </w:rPr>
              <w:t>6.3.13.1. Objective:</w:t>
            </w:r>
            <w:r w:rsidR="002F7885">
              <w:rPr>
                <w:noProof/>
                <w:webHidden/>
              </w:rPr>
              <w:tab/>
            </w:r>
            <w:r w:rsidR="002F7885">
              <w:rPr>
                <w:noProof/>
                <w:webHidden/>
              </w:rPr>
              <w:fldChar w:fldCharType="begin"/>
            </w:r>
            <w:r w:rsidR="002F7885">
              <w:rPr>
                <w:noProof/>
                <w:webHidden/>
              </w:rPr>
              <w:instrText xml:space="preserve"> PAGEREF _Toc63342958 \h </w:instrText>
            </w:r>
            <w:r w:rsidR="002F7885">
              <w:rPr>
                <w:noProof/>
                <w:webHidden/>
              </w:rPr>
            </w:r>
            <w:r w:rsidR="002F7885">
              <w:rPr>
                <w:noProof/>
                <w:webHidden/>
              </w:rPr>
              <w:fldChar w:fldCharType="separate"/>
            </w:r>
            <w:r w:rsidR="00A877AB">
              <w:rPr>
                <w:noProof/>
                <w:webHidden/>
              </w:rPr>
              <w:t>44</w:t>
            </w:r>
            <w:r w:rsidR="002F7885">
              <w:rPr>
                <w:noProof/>
                <w:webHidden/>
              </w:rPr>
              <w:fldChar w:fldCharType="end"/>
            </w:r>
          </w:hyperlink>
        </w:p>
        <w:p w14:paraId="3733213A" w14:textId="05D91658" w:rsidR="002F7885" w:rsidRDefault="009C28EA">
          <w:pPr>
            <w:pStyle w:val="TOC4"/>
            <w:tabs>
              <w:tab w:val="right" w:leader="dot" w:pos="10308"/>
            </w:tabs>
            <w:rPr>
              <w:rFonts w:asciiTheme="minorHAnsi" w:eastAsiaTheme="minorEastAsia" w:hAnsiTheme="minorHAnsi" w:cstheme="minorBidi"/>
              <w:noProof/>
              <w:lang w:eastAsia="en-AU"/>
            </w:rPr>
          </w:pPr>
          <w:hyperlink w:anchor="_Toc63342959" w:history="1">
            <w:r w:rsidR="002F7885" w:rsidRPr="00DB790B">
              <w:rPr>
                <w:rStyle w:val="Hyperlink"/>
                <w:noProof/>
                <w:lang w:eastAsia="en-AU"/>
              </w:rPr>
              <w:t>6.3.13.2. Risk rating</w:t>
            </w:r>
            <w:r w:rsidR="002F7885">
              <w:rPr>
                <w:noProof/>
                <w:webHidden/>
              </w:rPr>
              <w:tab/>
            </w:r>
            <w:r w:rsidR="002F7885">
              <w:rPr>
                <w:noProof/>
                <w:webHidden/>
              </w:rPr>
              <w:fldChar w:fldCharType="begin"/>
            </w:r>
            <w:r w:rsidR="002F7885">
              <w:rPr>
                <w:noProof/>
                <w:webHidden/>
              </w:rPr>
              <w:instrText xml:space="preserve"> PAGEREF _Toc63342959 \h </w:instrText>
            </w:r>
            <w:r w:rsidR="002F7885">
              <w:rPr>
                <w:noProof/>
                <w:webHidden/>
              </w:rPr>
            </w:r>
            <w:r w:rsidR="002F7885">
              <w:rPr>
                <w:noProof/>
                <w:webHidden/>
              </w:rPr>
              <w:fldChar w:fldCharType="separate"/>
            </w:r>
            <w:r w:rsidR="00A877AB">
              <w:rPr>
                <w:noProof/>
                <w:webHidden/>
              </w:rPr>
              <w:t>44</w:t>
            </w:r>
            <w:r w:rsidR="002F7885">
              <w:rPr>
                <w:noProof/>
                <w:webHidden/>
              </w:rPr>
              <w:fldChar w:fldCharType="end"/>
            </w:r>
          </w:hyperlink>
        </w:p>
        <w:p w14:paraId="3F8E7E8B" w14:textId="64DC3BD8" w:rsidR="002F7885" w:rsidRDefault="009C28EA">
          <w:pPr>
            <w:pStyle w:val="TOC4"/>
            <w:tabs>
              <w:tab w:val="right" w:leader="dot" w:pos="10308"/>
            </w:tabs>
            <w:rPr>
              <w:rFonts w:asciiTheme="minorHAnsi" w:eastAsiaTheme="minorEastAsia" w:hAnsiTheme="minorHAnsi" w:cstheme="minorBidi"/>
              <w:noProof/>
              <w:lang w:eastAsia="en-AU"/>
            </w:rPr>
          </w:pPr>
          <w:hyperlink w:anchor="_Toc63342960" w:history="1">
            <w:r w:rsidR="002F7885" w:rsidRPr="00DB790B">
              <w:rPr>
                <w:rStyle w:val="Hyperlink"/>
                <w:noProof/>
                <w:lang w:eastAsia="en-AU"/>
              </w:rPr>
              <w:t>6.3.13.3. Sources of risk</w:t>
            </w:r>
            <w:r w:rsidR="002F7885">
              <w:rPr>
                <w:noProof/>
                <w:webHidden/>
              </w:rPr>
              <w:tab/>
            </w:r>
            <w:r w:rsidR="002F7885">
              <w:rPr>
                <w:noProof/>
                <w:webHidden/>
              </w:rPr>
              <w:fldChar w:fldCharType="begin"/>
            </w:r>
            <w:r w:rsidR="002F7885">
              <w:rPr>
                <w:noProof/>
                <w:webHidden/>
              </w:rPr>
              <w:instrText xml:space="preserve"> PAGEREF _Toc63342960 \h </w:instrText>
            </w:r>
            <w:r w:rsidR="002F7885">
              <w:rPr>
                <w:noProof/>
                <w:webHidden/>
              </w:rPr>
            </w:r>
            <w:r w:rsidR="002F7885">
              <w:rPr>
                <w:noProof/>
                <w:webHidden/>
              </w:rPr>
              <w:fldChar w:fldCharType="separate"/>
            </w:r>
            <w:r w:rsidR="00A877AB">
              <w:rPr>
                <w:noProof/>
                <w:webHidden/>
              </w:rPr>
              <w:t>44</w:t>
            </w:r>
            <w:r w:rsidR="002F7885">
              <w:rPr>
                <w:noProof/>
                <w:webHidden/>
              </w:rPr>
              <w:fldChar w:fldCharType="end"/>
            </w:r>
          </w:hyperlink>
        </w:p>
        <w:p w14:paraId="5899777B" w14:textId="1E489B29" w:rsidR="002F7885" w:rsidRDefault="009C28EA">
          <w:pPr>
            <w:pStyle w:val="TOC4"/>
            <w:tabs>
              <w:tab w:val="right" w:leader="dot" w:pos="10308"/>
            </w:tabs>
            <w:rPr>
              <w:rFonts w:asciiTheme="minorHAnsi" w:eastAsiaTheme="minorEastAsia" w:hAnsiTheme="minorHAnsi" w:cstheme="minorBidi"/>
              <w:noProof/>
              <w:lang w:eastAsia="en-AU"/>
            </w:rPr>
          </w:pPr>
          <w:hyperlink w:anchor="_Toc63342961" w:history="1">
            <w:r w:rsidR="002F7885" w:rsidRPr="00DB790B">
              <w:rPr>
                <w:rStyle w:val="Hyperlink"/>
                <w:noProof/>
                <w:lang w:eastAsia="en-AU"/>
              </w:rPr>
              <w:t>6.3.13.4. Justification</w:t>
            </w:r>
            <w:r w:rsidR="002F7885">
              <w:rPr>
                <w:noProof/>
                <w:webHidden/>
              </w:rPr>
              <w:tab/>
            </w:r>
            <w:r w:rsidR="002F7885">
              <w:rPr>
                <w:noProof/>
                <w:webHidden/>
              </w:rPr>
              <w:fldChar w:fldCharType="begin"/>
            </w:r>
            <w:r w:rsidR="002F7885">
              <w:rPr>
                <w:noProof/>
                <w:webHidden/>
              </w:rPr>
              <w:instrText xml:space="preserve"> PAGEREF _Toc63342961 \h </w:instrText>
            </w:r>
            <w:r w:rsidR="002F7885">
              <w:rPr>
                <w:noProof/>
                <w:webHidden/>
              </w:rPr>
            </w:r>
            <w:r w:rsidR="002F7885">
              <w:rPr>
                <w:noProof/>
                <w:webHidden/>
              </w:rPr>
              <w:fldChar w:fldCharType="separate"/>
            </w:r>
            <w:r w:rsidR="00A877AB">
              <w:rPr>
                <w:noProof/>
                <w:webHidden/>
              </w:rPr>
              <w:t>44</w:t>
            </w:r>
            <w:r w:rsidR="002F7885">
              <w:rPr>
                <w:noProof/>
                <w:webHidden/>
              </w:rPr>
              <w:fldChar w:fldCharType="end"/>
            </w:r>
          </w:hyperlink>
        </w:p>
        <w:p w14:paraId="1289937C" w14:textId="51FA774E" w:rsidR="002F7885" w:rsidRDefault="009C28EA">
          <w:pPr>
            <w:pStyle w:val="TOC3"/>
            <w:tabs>
              <w:tab w:val="right" w:leader="dot" w:pos="10308"/>
            </w:tabs>
            <w:rPr>
              <w:rFonts w:asciiTheme="minorHAnsi" w:eastAsiaTheme="minorEastAsia" w:hAnsiTheme="minorHAnsi" w:cstheme="minorBidi"/>
              <w:noProof/>
              <w:lang w:eastAsia="en-AU"/>
            </w:rPr>
          </w:pPr>
          <w:hyperlink w:anchor="_Toc63342962" w:history="1">
            <w:r w:rsidR="002F7885" w:rsidRPr="00DB790B">
              <w:rPr>
                <w:rStyle w:val="Hyperlink"/>
                <w:noProof/>
                <w:lang w:eastAsia="en-AU"/>
              </w:rPr>
              <w:t>6.3.14. Bait</w:t>
            </w:r>
            <w:r w:rsidR="002F7885">
              <w:rPr>
                <w:noProof/>
                <w:webHidden/>
              </w:rPr>
              <w:tab/>
            </w:r>
            <w:r w:rsidR="002F7885">
              <w:rPr>
                <w:noProof/>
                <w:webHidden/>
              </w:rPr>
              <w:fldChar w:fldCharType="begin"/>
            </w:r>
            <w:r w:rsidR="002F7885">
              <w:rPr>
                <w:noProof/>
                <w:webHidden/>
              </w:rPr>
              <w:instrText xml:space="preserve"> PAGEREF _Toc63342962 \h </w:instrText>
            </w:r>
            <w:r w:rsidR="002F7885">
              <w:rPr>
                <w:noProof/>
                <w:webHidden/>
              </w:rPr>
            </w:r>
            <w:r w:rsidR="002F7885">
              <w:rPr>
                <w:noProof/>
                <w:webHidden/>
              </w:rPr>
              <w:fldChar w:fldCharType="separate"/>
            </w:r>
            <w:r w:rsidR="00A877AB">
              <w:rPr>
                <w:noProof/>
                <w:webHidden/>
              </w:rPr>
              <w:t>45</w:t>
            </w:r>
            <w:r w:rsidR="002F7885">
              <w:rPr>
                <w:noProof/>
                <w:webHidden/>
              </w:rPr>
              <w:fldChar w:fldCharType="end"/>
            </w:r>
          </w:hyperlink>
        </w:p>
        <w:p w14:paraId="42EBC1CE" w14:textId="04CAE7AD" w:rsidR="002F7885" w:rsidRDefault="009C28EA">
          <w:pPr>
            <w:pStyle w:val="TOC4"/>
            <w:tabs>
              <w:tab w:val="right" w:leader="dot" w:pos="10308"/>
            </w:tabs>
            <w:rPr>
              <w:rFonts w:asciiTheme="minorHAnsi" w:eastAsiaTheme="minorEastAsia" w:hAnsiTheme="minorHAnsi" w:cstheme="minorBidi"/>
              <w:noProof/>
              <w:lang w:eastAsia="en-AU"/>
            </w:rPr>
          </w:pPr>
          <w:hyperlink w:anchor="_Toc63342963" w:history="1">
            <w:r w:rsidR="002F7885" w:rsidRPr="00DB790B">
              <w:rPr>
                <w:rStyle w:val="Hyperlink"/>
                <w:noProof/>
                <w:lang w:eastAsia="en-AU"/>
              </w:rPr>
              <w:t>6.3.14.1. Objective:</w:t>
            </w:r>
            <w:r w:rsidR="002F7885">
              <w:rPr>
                <w:noProof/>
                <w:webHidden/>
              </w:rPr>
              <w:tab/>
            </w:r>
            <w:r w:rsidR="002F7885">
              <w:rPr>
                <w:noProof/>
                <w:webHidden/>
              </w:rPr>
              <w:fldChar w:fldCharType="begin"/>
            </w:r>
            <w:r w:rsidR="002F7885">
              <w:rPr>
                <w:noProof/>
                <w:webHidden/>
              </w:rPr>
              <w:instrText xml:space="preserve"> PAGEREF _Toc63342963 \h </w:instrText>
            </w:r>
            <w:r w:rsidR="002F7885">
              <w:rPr>
                <w:noProof/>
                <w:webHidden/>
              </w:rPr>
            </w:r>
            <w:r w:rsidR="002F7885">
              <w:rPr>
                <w:noProof/>
                <w:webHidden/>
              </w:rPr>
              <w:fldChar w:fldCharType="separate"/>
            </w:r>
            <w:r w:rsidR="00A877AB">
              <w:rPr>
                <w:noProof/>
                <w:webHidden/>
              </w:rPr>
              <w:t>45</w:t>
            </w:r>
            <w:r w:rsidR="002F7885">
              <w:rPr>
                <w:noProof/>
                <w:webHidden/>
              </w:rPr>
              <w:fldChar w:fldCharType="end"/>
            </w:r>
          </w:hyperlink>
        </w:p>
        <w:p w14:paraId="6976D9CB" w14:textId="014F7A6C" w:rsidR="002F7885" w:rsidRDefault="009C28EA">
          <w:pPr>
            <w:pStyle w:val="TOC4"/>
            <w:tabs>
              <w:tab w:val="right" w:leader="dot" w:pos="10308"/>
            </w:tabs>
            <w:rPr>
              <w:rFonts w:asciiTheme="minorHAnsi" w:eastAsiaTheme="minorEastAsia" w:hAnsiTheme="minorHAnsi" w:cstheme="minorBidi"/>
              <w:noProof/>
              <w:lang w:eastAsia="en-AU"/>
            </w:rPr>
          </w:pPr>
          <w:hyperlink w:anchor="_Toc63342964" w:history="1">
            <w:r w:rsidR="002F7885" w:rsidRPr="00DB790B">
              <w:rPr>
                <w:rStyle w:val="Hyperlink"/>
                <w:noProof/>
                <w:lang w:eastAsia="en-AU"/>
              </w:rPr>
              <w:t>6.3.14.2. Risk rating</w:t>
            </w:r>
            <w:r w:rsidR="002F7885">
              <w:rPr>
                <w:noProof/>
                <w:webHidden/>
              </w:rPr>
              <w:tab/>
            </w:r>
            <w:r w:rsidR="002F7885">
              <w:rPr>
                <w:noProof/>
                <w:webHidden/>
              </w:rPr>
              <w:fldChar w:fldCharType="begin"/>
            </w:r>
            <w:r w:rsidR="002F7885">
              <w:rPr>
                <w:noProof/>
                <w:webHidden/>
              </w:rPr>
              <w:instrText xml:space="preserve"> PAGEREF _Toc63342964 \h </w:instrText>
            </w:r>
            <w:r w:rsidR="002F7885">
              <w:rPr>
                <w:noProof/>
                <w:webHidden/>
              </w:rPr>
            </w:r>
            <w:r w:rsidR="002F7885">
              <w:rPr>
                <w:noProof/>
                <w:webHidden/>
              </w:rPr>
              <w:fldChar w:fldCharType="separate"/>
            </w:r>
            <w:r w:rsidR="00A877AB">
              <w:rPr>
                <w:noProof/>
                <w:webHidden/>
              </w:rPr>
              <w:t>45</w:t>
            </w:r>
            <w:r w:rsidR="002F7885">
              <w:rPr>
                <w:noProof/>
                <w:webHidden/>
              </w:rPr>
              <w:fldChar w:fldCharType="end"/>
            </w:r>
          </w:hyperlink>
        </w:p>
        <w:p w14:paraId="0F8E3869" w14:textId="05D03781" w:rsidR="002F7885" w:rsidRDefault="009C28EA">
          <w:pPr>
            <w:pStyle w:val="TOC4"/>
            <w:tabs>
              <w:tab w:val="right" w:leader="dot" w:pos="10308"/>
            </w:tabs>
            <w:rPr>
              <w:rFonts w:asciiTheme="minorHAnsi" w:eastAsiaTheme="minorEastAsia" w:hAnsiTheme="minorHAnsi" w:cstheme="minorBidi"/>
              <w:noProof/>
              <w:lang w:eastAsia="en-AU"/>
            </w:rPr>
          </w:pPr>
          <w:hyperlink w:anchor="_Toc63342965" w:history="1">
            <w:r w:rsidR="002F7885" w:rsidRPr="00DB790B">
              <w:rPr>
                <w:rStyle w:val="Hyperlink"/>
                <w:noProof/>
                <w:lang w:eastAsia="en-AU"/>
              </w:rPr>
              <w:t>6.3.14.3. Sources of risk</w:t>
            </w:r>
            <w:r w:rsidR="002F7885">
              <w:rPr>
                <w:noProof/>
                <w:webHidden/>
              </w:rPr>
              <w:tab/>
            </w:r>
            <w:r w:rsidR="002F7885">
              <w:rPr>
                <w:noProof/>
                <w:webHidden/>
              </w:rPr>
              <w:fldChar w:fldCharType="begin"/>
            </w:r>
            <w:r w:rsidR="002F7885">
              <w:rPr>
                <w:noProof/>
                <w:webHidden/>
              </w:rPr>
              <w:instrText xml:space="preserve"> PAGEREF _Toc63342965 \h </w:instrText>
            </w:r>
            <w:r w:rsidR="002F7885">
              <w:rPr>
                <w:noProof/>
                <w:webHidden/>
              </w:rPr>
            </w:r>
            <w:r w:rsidR="002F7885">
              <w:rPr>
                <w:noProof/>
                <w:webHidden/>
              </w:rPr>
              <w:fldChar w:fldCharType="separate"/>
            </w:r>
            <w:r w:rsidR="00A877AB">
              <w:rPr>
                <w:noProof/>
                <w:webHidden/>
              </w:rPr>
              <w:t>45</w:t>
            </w:r>
            <w:r w:rsidR="002F7885">
              <w:rPr>
                <w:noProof/>
                <w:webHidden/>
              </w:rPr>
              <w:fldChar w:fldCharType="end"/>
            </w:r>
          </w:hyperlink>
        </w:p>
        <w:p w14:paraId="5E16CAB1" w14:textId="707C910F" w:rsidR="002F7885" w:rsidRDefault="009C28EA">
          <w:pPr>
            <w:pStyle w:val="TOC4"/>
            <w:tabs>
              <w:tab w:val="right" w:leader="dot" w:pos="10308"/>
            </w:tabs>
            <w:rPr>
              <w:rFonts w:asciiTheme="minorHAnsi" w:eastAsiaTheme="minorEastAsia" w:hAnsiTheme="minorHAnsi" w:cstheme="minorBidi"/>
              <w:noProof/>
              <w:lang w:eastAsia="en-AU"/>
            </w:rPr>
          </w:pPr>
          <w:hyperlink w:anchor="_Toc63342966" w:history="1">
            <w:r w:rsidR="002F7885" w:rsidRPr="00DB790B">
              <w:rPr>
                <w:rStyle w:val="Hyperlink"/>
                <w:noProof/>
                <w:lang w:eastAsia="en-AU"/>
              </w:rPr>
              <w:t>6.3.14.4. Justification</w:t>
            </w:r>
            <w:r w:rsidR="002F7885">
              <w:rPr>
                <w:noProof/>
                <w:webHidden/>
              </w:rPr>
              <w:tab/>
            </w:r>
            <w:r w:rsidR="002F7885">
              <w:rPr>
                <w:noProof/>
                <w:webHidden/>
              </w:rPr>
              <w:fldChar w:fldCharType="begin"/>
            </w:r>
            <w:r w:rsidR="002F7885">
              <w:rPr>
                <w:noProof/>
                <w:webHidden/>
              </w:rPr>
              <w:instrText xml:space="preserve"> PAGEREF _Toc63342966 \h </w:instrText>
            </w:r>
            <w:r w:rsidR="002F7885">
              <w:rPr>
                <w:noProof/>
                <w:webHidden/>
              </w:rPr>
            </w:r>
            <w:r w:rsidR="002F7885">
              <w:rPr>
                <w:noProof/>
                <w:webHidden/>
              </w:rPr>
              <w:fldChar w:fldCharType="separate"/>
            </w:r>
            <w:r w:rsidR="00A877AB">
              <w:rPr>
                <w:noProof/>
                <w:webHidden/>
              </w:rPr>
              <w:t>45</w:t>
            </w:r>
            <w:r w:rsidR="002F7885">
              <w:rPr>
                <w:noProof/>
                <w:webHidden/>
              </w:rPr>
              <w:fldChar w:fldCharType="end"/>
            </w:r>
          </w:hyperlink>
        </w:p>
        <w:p w14:paraId="2B6ACB22" w14:textId="69A99362" w:rsidR="002F7885" w:rsidRDefault="009C28EA">
          <w:pPr>
            <w:pStyle w:val="TOC3"/>
            <w:tabs>
              <w:tab w:val="right" w:leader="dot" w:pos="10308"/>
            </w:tabs>
            <w:rPr>
              <w:rFonts w:asciiTheme="minorHAnsi" w:eastAsiaTheme="minorEastAsia" w:hAnsiTheme="minorHAnsi" w:cstheme="minorBidi"/>
              <w:noProof/>
              <w:lang w:eastAsia="en-AU"/>
            </w:rPr>
          </w:pPr>
          <w:hyperlink w:anchor="_Toc63342967" w:history="1">
            <w:r w:rsidR="002F7885" w:rsidRPr="00DB790B">
              <w:rPr>
                <w:rStyle w:val="Hyperlink"/>
                <w:noProof/>
                <w:lang w:eastAsia="en-AU"/>
              </w:rPr>
              <w:t>6.3.15. Additional biological material</w:t>
            </w:r>
            <w:r w:rsidR="002F7885">
              <w:rPr>
                <w:noProof/>
                <w:webHidden/>
              </w:rPr>
              <w:tab/>
            </w:r>
            <w:r w:rsidR="002F7885">
              <w:rPr>
                <w:noProof/>
                <w:webHidden/>
              </w:rPr>
              <w:fldChar w:fldCharType="begin"/>
            </w:r>
            <w:r w:rsidR="002F7885">
              <w:rPr>
                <w:noProof/>
                <w:webHidden/>
              </w:rPr>
              <w:instrText xml:space="preserve"> PAGEREF _Toc63342967 \h </w:instrText>
            </w:r>
            <w:r w:rsidR="002F7885">
              <w:rPr>
                <w:noProof/>
                <w:webHidden/>
              </w:rPr>
            </w:r>
            <w:r w:rsidR="002F7885">
              <w:rPr>
                <w:noProof/>
                <w:webHidden/>
              </w:rPr>
              <w:fldChar w:fldCharType="separate"/>
            </w:r>
            <w:r w:rsidR="00A877AB">
              <w:rPr>
                <w:noProof/>
                <w:webHidden/>
              </w:rPr>
              <w:t>45</w:t>
            </w:r>
            <w:r w:rsidR="002F7885">
              <w:rPr>
                <w:noProof/>
                <w:webHidden/>
              </w:rPr>
              <w:fldChar w:fldCharType="end"/>
            </w:r>
          </w:hyperlink>
        </w:p>
        <w:p w14:paraId="3AFFA13B" w14:textId="5F69DB05" w:rsidR="002F7885" w:rsidRDefault="009C28EA">
          <w:pPr>
            <w:pStyle w:val="TOC4"/>
            <w:tabs>
              <w:tab w:val="right" w:leader="dot" w:pos="10308"/>
            </w:tabs>
            <w:rPr>
              <w:rFonts w:asciiTheme="minorHAnsi" w:eastAsiaTheme="minorEastAsia" w:hAnsiTheme="minorHAnsi" w:cstheme="minorBidi"/>
              <w:noProof/>
              <w:lang w:eastAsia="en-AU"/>
            </w:rPr>
          </w:pPr>
          <w:hyperlink w:anchor="_Toc63342968" w:history="1">
            <w:r w:rsidR="002F7885" w:rsidRPr="00DB790B">
              <w:rPr>
                <w:rStyle w:val="Hyperlink"/>
                <w:noProof/>
                <w:lang w:eastAsia="en-AU"/>
              </w:rPr>
              <w:t>6.3.15.1. Objective:</w:t>
            </w:r>
            <w:r w:rsidR="002F7885">
              <w:rPr>
                <w:noProof/>
                <w:webHidden/>
              </w:rPr>
              <w:tab/>
            </w:r>
            <w:r w:rsidR="002F7885">
              <w:rPr>
                <w:noProof/>
                <w:webHidden/>
              </w:rPr>
              <w:fldChar w:fldCharType="begin"/>
            </w:r>
            <w:r w:rsidR="002F7885">
              <w:rPr>
                <w:noProof/>
                <w:webHidden/>
              </w:rPr>
              <w:instrText xml:space="preserve"> PAGEREF _Toc63342968 \h </w:instrText>
            </w:r>
            <w:r w:rsidR="002F7885">
              <w:rPr>
                <w:noProof/>
                <w:webHidden/>
              </w:rPr>
            </w:r>
            <w:r w:rsidR="002F7885">
              <w:rPr>
                <w:noProof/>
                <w:webHidden/>
              </w:rPr>
              <w:fldChar w:fldCharType="separate"/>
            </w:r>
            <w:r w:rsidR="00A877AB">
              <w:rPr>
                <w:noProof/>
                <w:webHidden/>
              </w:rPr>
              <w:t>45</w:t>
            </w:r>
            <w:r w:rsidR="002F7885">
              <w:rPr>
                <w:noProof/>
                <w:webHidden/>
              </w:rPr>
              <w:fldChar w:fldCharType="end"/>
            </w:r>
          </w:hyperlink>
        </w:p>
        <w:p w14:paraId="7BD93204" w14:textId="2EF5DDFF" w:rsidR="002F7885" w:rsidRDefault="009C28EA">
          <w:pPr>
            <w:pStyle w:val="TOC4"/>
            <w:tabs>
              <w:tab w:val="right" w:leader="dot" w:pos="10308"/>
            </w:tabs>
            <w:rPr>
              <w:rFonts w:asciiTheme="minorHAnsi" w:eastAsiaTheme="minorEastAsia" w:hAnsiTheme="minorHAnsi" w:cstheme="minorBidi"/>
              <w:noProof/>
              <w:lang w:eastAsia="en-AU"/>
            </w:rPr>
          </w:pPr>
          <w:hyperlink w:anchor="_Toc63342969" w:history="1">
            <w:r w:rsidR="002F7885" w:rsidRPr="00DB790B">
              <w:rPr>
                <w:rStyle w:val="Hyperlink"/>
                <w:noProof/>
                <w:lang w:eastAsia="en-AU"/>
              </w:rPr>
              <w:t>6.3.15.2. Sources of risk</w:t>
            </w:r>
            <w:r w:rsidR="002F7885">
              <w:rPr>
                <w:noProof/>
                <w:webHidden/>
              </w:rPr>
              <w:tab/>
            </w:r>
            <w:r w:rsidR="002F7885">
              <w:rPr>
                <w:noProof/>
                <w:webHidden/>
              </w:rPr>
              <w:fldChar w:fldCharType="begin"/>
            </w:r>
            <w:r w:rsidR="002F7885">
              <w:rPr>
                <w:noProof/>
                <w:webHidden/>
              </w:rPr>
              <w:instrText xml:space="preserve"> PAGEREF _Toc63342969 \h </w:instrText>
            </w:r>
            <w:r w:rsidR="002F7885">
              <w:rPr>
                <w:noProof/>
                <w:webHidden/>
              </w:rPr>
            </w:r>
            <w:r w:rsidR="002F7885">
              <w:rPr>
                <w:noProof/>
                <w:webHidden/>
              </w:rPr>
              <w:fldChar w:fldCharType="separate"/>
            </w:r>
            <w:r w:rsidR="00A877AB">
              <w:rPr>
                <w:noProof/>
                <w:webHidden/>
              </w:rPr>
              <w:t>45</w:t>
            </w:r>
            <w:r w:rsidR="002F7885">
              <w:rPr>
                <w:noProof/>
                <w:webHidden/>
              </w:rPr>
              <w:fldChar w:fldCharType="end"/>
            </w:r>
          </w:hyperlink>
        </w:p>
        <w:p w14:paraId="5660BEA2" w14:textId="66CBBB95" w:rsidR="002F7885" w:rsidRDefault="009C28EA">
          <w:pPr>
            <w:pStyle w:val="TOC4"/>
            <w:tabs>
              <w:tab w:val="right" w:leader="dot" w:pos="10308"/>
            </w:tabs>
            <w:rPr>
              <w:rFonts w:asciiTheme="minorHAnsi" w:eastAsiaTheme="minorEastAsia" w:hAnsiTheme="minorHAnsi" w:cstheme="minorBidi"/>
              <w:noProof/>
              <w:lang w:eastAsia="en-AU"/>
            </w:rPr>
          </w:pPr>
          <w:hyperlink w:anchor="_Toc63342970" w:history="1">
            <w:r w:rsidR="002F7885" w:rsidRPr="00DB790B">
              <w:rPr>
                <w:rStyle w:val="Hyperlink"/>
                <w:noProof/>
                <w:lang w:eastAsia="en-AU"/>
              </w:rPr>
              <w:t>6.3.15.3. Justification</w:t>
            </w:r>
            <w:r w:rsidR="002F7885">
              <w:rPr>
                <w:noProof/>
                <w:webHidden/>
              </w:rPr>
              <w:tab/>
            </w:r>
            <w:r w:rsidR="002F7885">
              <w:rPr>
                <w:noProof/>
                <w:webHidden/>
              </w:rPr>
              <w:fldChar w:fldCharType="begin"/>
            </w:r>
            <w:r w:rsidR="002F7885">
              <w:rPr>
                <w:noProof/>
                <w:webHidden/>
              </w:rPr>
              <w:instrText xml:space="preserve"> PAGEREF _Toc63342970 \h </w:instrText>
            </w:r>
            <w:r w:rsidR="002F7885">
              <w:rPr>
                <w:noProof/>
                <w:webHidden/>
              </w:rPr>
            </w:r>
            <w:r w:rsidR="002F7885">
              <w:rPr>
                <w:noProof/>
                <w:webHidden/>
              </w:rPr>
              <w:fldChar w:fldCharType="separate"/>
            </w:r>
            <w:r w:rsidR="00A877AB">
              <w:rPr>
                <w:noProof/>
                <w:webHidden/>
              </w:rPr>
              <w:t>45</w:t>
            </w:r>
            <w:r w:rsidR="002F7885">
              <w:rPr>
                <w:noProof/>
                <w:webHidden/>
              </w:rPr>
              <w:fldChar w:fldCharType="end"/>
            </w:r>
          </w:hyperlink>
        </w:p>
        <w:p w14:paraId="587E3E5E" w14:textId="42D15A2C" w:rsidR="002F7885" w:rsidRDefault="009C28EA">
          <w:pPr>
            <w:pStyle w:val="TOC3"/>
            <w:tabs>
              <w:tab w:val="right" w:leader="dot" w:pos="10308"/>
            </w:tabs>
            <w:rPr>
              <w:rFonts w:asciiTheme="minorHAnsi" w:eastAsiaTheme="minorEastAsia" w:hAnsiTheme="minorHAnsi" w:cstheme="minorBidi"/>
              <w:noProof/>
              <w:lang w:eastAsia="en-AU"/>
            </w:rPr>
          </w:pPr>
          <w:hyperlink w:anchor="_Toc63342971" w:history="1">
            <w:r w:rsidR="002F7885" w:rsidRPr="00DB790B">
              <w:rPr>
                <w:rStyle w:val="Hyperlink"/>
                <w:noProof/>
                <w:lang w:eastAsia="en-AU"/>
              </w:rPr>
              <w:t>6.3.16. Other environmental factors</w:t>
            </w:r>
            <w:r w:rsidR="002F7885">
              <w:rPr>
                <w:noProof/>
                <w:webHidden/>
              </w:rPr>
              <w:tab/>
            </w:r>
            <w:r w:rsidR="002F7885">
              <w:rPr>
                <w:noProof/>
                <w:webHidden/>
              </w:rPr>
              <w:fldChar w:fldCharType="begin"/>
            </w:r>
            <w:r w:rsidR="002F7885">
              <w:rPr>
                <w:noProof/>
                <w:webHidden/>
              </w:rPr>
              <w:instrText xml:space="preserve"> PAGEREF _Toc63342971 \h </w:instrText>
            </w:r>
            <w:r w:rsidR="002F7885">
              <w:rPr>
                <w:noProof/>
                <w:webHidden/>
              </w:rPr>
            </w:r>
            <w:r w:rsidR="002F7885">
              <w:rPr>
                <w:noProof/>
                <w:webHidden/>
              </w:rPr>
              <w:fldChar w:fldCharType="separate"/>
            </w:r>
            <w:r w:rsidR="00A877AB">
              <w:rPr>
                <w:noProof/>
                <w:webHidden/>
              </w:rPr>
              <w:t>46</w:t>
            </w:r>
            <w:r w:rsidR="002F7885">
              <w:rPr>
                <w:noProof/>
                <w:webHidden/>
              </w:rPr>
              <w:fldChar w:fldCharType="end"/>
            </w:r>
          </w:hyperlink>
        </w:p>
        <w:p w14:paraId="7E2B7D1A" w14:textId="16A30863" w:rsidR="002F7885" w:rsidRDefault="009C28EA">
          <w:pPr>
            <w:pStyle w:val="TOC4"/>
            <w:tabs>
              <w:tab w:val="right" w:leader="dot" w:pos="10308"/>
            </w:tabs>
            <w:rPr>
              <w:rFonts w:asciiTheme="minorHAnsi" w:eastAsiaTheme="minorEastAsia" w:hAnsiTheme="minorHAnsi" w:cstheme="minorBidi"/>
              <w:noProof/>
              <w:lang w:eastAsia="en-AU"/>
            </w:rPr>
          </w:pPr>
          <w:hyperlink w:anchor="_Toc63342972" w:history="1">
            <w:r w:rsidR="002F7885" w:rsidRPr="00DB790B">
              <w:rPr>
                <w:rStyle w:val="Hyperlink"/>
                <w:noProof/>
                <w:lang w:eastAsia="en-AU"/>
              </w:rPr>
              <w:t>6.3.16.1. Rubbish</w:t>
            </w:r>
            <w:r w:rsidR="002F7885">
              <w:rPr>
                <w:noProof/>
                <w:webHidden/>
              </w:rPr>
              <w:tab/>
            </w:r>
            <w:r w:rsidR="002F7885">
              <w:rPr>
                <w:noProof/>
                <w:webHidden/>
              </w:rPr>
              <w:fldChar w:fldCharType="begin"/>
            </w:r>
            <w:r w:rsidR="002F7885">
              <w:rPr>
                <w:noProof/>
                <w:webHidden/>
              </w:rPr>
              <w:instrText xml:space="preserve"> PAGEREF _Toc63342972 \h </w:instrText>
            </w:r>
            <w:r w:rsidR="002F7885">
              <w:rPr>
                <w:noProof/>
                <w:webHidden/>
              </w:rPr>
            </w:r>
            <w:r w:rsidR="002F7885">
              <w:rPr>
                <w:noProof/>
                <w:webHidden/>
              </w:rPr>
              <w:fldChar w:fldCharType="separate"/>
            </w:r>
            <w:r w:rsidR="00A877AB">
              <w:rPr>
                <w:noProof/>
                <w:webHidden/>
              </w:rPr>
              <w:t>46</w:t>
            </w:r>
            <w:r w:rsidR="002F7885">
              <w:rPr>
                <w:noProof/>
                <w:webHidden/>
              </w:rPr>
              <w:fldChar w:fldCharType="end"/>
            </w:r>
          </w:hyperlink>
        </w:p>
        <w:p w14:paraId="656B504B" w14:textId="2BB9855D" w:rsidR="002F7885" w:rsidRDefault="009C28EA">
          <w:pPr>
            <w:pStyle w:val="TOC4"/>
            <w:tabs>
              <w:tab w:val="right" w:leader="dot" w:pos="10308"/>
            </w:tabs>
            <w:rPr>
              <w:rFonts w:asciiTheme="minorHAnsi" w:eastAsiaTheme="minorEastAsia" w:hAnsiTheme="minorHAnsi" w:cstheme="minorBidi"/>
              <w:noProof/>
              <w:lang w:eastAsia="en-AU"/>
            </w:rPr>
          </w:pPr>
          <w:hyperlink w:anchor="_Toc63342973" w:history="1">
            <w:r w:rsidR="002F7885" w:rsidRPr="00DB790B">
              <w:rPr>
                <w:rStyle w:val="Hyperlink"/>
                <w:noProof/>
                <w:lang w:eastAsia="en-AU"/>
              </w:rPr>
              <w:t>6.3.16.2. Objective:</w:t>
            </w:r>
            <w:r w:rsidR="002F7885">
              <w:rPr>
                <w:noProof/>
                <w:webHidden/>
              </w:rPr>
              <w:tab/>
            </w:r>
            <w:r w:rsidR="002F7885">
              <w:rPr>
                <w:noProof/>
                <w:webHidden/>
              </w:rPr>
              <w:fldChar w:fldCharType="begin"/>
            </w:r>
            <w:r w:rsidR="002F7885">
              <w:rPr>
                <w:noProof/>
                <w:webHidden/>
              </w:rPr>
              <w:instrText xml:space="preserve"> PAGEREF _Toc63342973 \h </w:instrText>
            </w:r>
            <w:r w:rsidR="002F7885">
              <w:rPr>
                <w:noProof/>
                <w:webHidden/>
              </w:rPr>
            </w:r>
            <w:r w:rsidR="002F7885">
              <w:rPr>
                <w:noProof/>
                <w:webHidden/>
              </w:rPr>
              <w:fldChar w:fldCharType="separate"/>
            </w:r>
            <w:r w:rsidR="00A877AB">
              <w:rPr>
                <w:noProof/>
                <w:webHidden/>
              </w:rPr>
              <w:t>46</w:t>
            </w:r>
            <w:r w:rsidR="002F7885">
              <w:rPr>
                <w:noProof/>
                <w:webHidden/>
              </w:rPr>
              <w:fldChar w:fldCharType="end"/>
            </w:r>
          </w:hyperlink>
        </w:p>
        <w:p w14:paraId="60F44534" w14:textId="298861E6" w:rsidR="002F7885" w:rsidRDefault="009C28EA">
          <w:pPr>
            <w:pStyle w:val="TOC4"/>
            <w:tabs>
              <w:tab w:val="right" w:leader="dot" w:pos="10308"/>
            </w:tabs>
            <w:rPr>
              <w:rFonts w:asciiTheme="minorHAnsi" w:eastAsiaTheme="minorEastAsia" w:hAnsiTheme="minorHAnsi" w:cstheme="minorBidi"/>
              <w:noProof/>
              <w:lang w:eastAsia="en-AU"/>
            </w:rPr>
          </w:pPr>
          <w:hyperlink w:anchor="_Toc63342974" w:history="1">
            <w:r w:rsidR="002F7885" w:rsidRPr="00DB790B">
              <w:rPr>
                <w:rStyle w:val="Hyperlink"/>
                <w:noProof/>
                <w:lang w:eastAsia="en-AU"/>
              </w:rPr>
              <w:t>6.3.16.3. Risk rating</w:t>
            </w:r>
            <w:r w:rsidR="002F7885">
              <w:rPr>
                <w:noProof/>
                <w:webHidden/>
              </w:rPr>
              <w:tab/>
            </w:r>
            <w:r w:rsidR="002F7885">
              <w:rPr>
                <w:noProof/>
                <w:webHidden/>
              </w:rPr>
              <w:fldChar w:fldCharType="begin"/>
            </w:r>
            <w:r w:rsidR="002F7885">
              <w:rPr>
                <w:noProof/>
                <w:webHidden/>
              </w:rPr>
              <w:instrText xml:space="preserve"> PAGEREF _Toc63342974 \h </w:instrText>
            </w:r>
            <w:r w:rsidR="002F7885">
              <w:rPr>
                <w:noProof/>
                <w:webHidden/>
              </w:rPr>
            </w:r>
            <w:r w:rsidR="002F7885">
              <w:rPr>
                <w:noProof/>
                <w:webHidden/>
              </w:rPr>
              <w:fldChar w:fldCharType="separate"/>
            </w:r>
            <w:r w:rsidR="00A877AB">
              <w:rPr>
                <w:noProof/>
                <w:webHidden/>
              </w:rPr>
              <w:t>46</w:t>
            </w:r>
            <w:r w:rsidR="002F7885">
              <w:rPr>
                <w:noProof/>
                <w:webHidden/>
              </w:rPr>
              <w:fldChar w:fldCharType="end"/>
            </w:r>
          </w:hyperlink>
        </w:p>
        <w:p w14:paraId="160FD4AE" w14:textId="00336FF1" w:rsidR="002F7885" w:rsidRDefault="009C28EA">
          <w:pPr>
            <w:pStyle w:val="TOC4"/>
            <w:tabs>
              <w:tab w:val="right" w:leader="dot" w:pos="10308"/>
            </w:tabs>
            <w:rPr>
              <w:rFonts w:asciiTheme="minorHAnsi" w:eastAsiaTheme="minorEastAsia" w:hAnsiTheme="minorHAnsi" w:cstheme="minorBidi"/>
              <w:noProof/>
              <w:lang w:eastAsia="en-AU"/>
            </w:rPr>
          </w:pPr>
          <w:hyperlink w:anchor="_Toc63342975" w:history="1">
            <w:r w:rsidR="002F7885" w:rsidRPr="00DB790B">
              <w:rPr>
                <w:rStyle w:val="Hyperlink"/>
                <w:noProof/>
              </w:rPr>
              <w:t>6.3.16.4. Sources of risk</w:t>
            </w:r>
            <w:r w:rsidR="002F7885">
              <w:rPr>
                <w:noProof/>
                <w:webHidden/>
              </w:rPr>
              <w:tab/>
            </w:r>
            <w:r w:rsidR="002F7885">
              <w:rPr>
                <w:noProof/>
                <w:webHidden/>
              </w:rPr>
              <w:fldChar w:fldCharType="begin"/>
            </w:r>
            <w:r w:rsidR="002F7885">
              <w:rPr>
                <w:noProof/>
                <w:webHidden/>
              </w:rPr>
              <w:instrText xml:space="preserve"> PAGEREF _Toc63342975 \h </w:instrText>
            </w:r>
            <w:r w:rsidR="002F7885">
              <w:rPr>
                <w:noProof/>
                <w:webHidden/>
              </w:rPr>
            </w:r>
            <w:r w:rsidR="002F7885">
              <w:rPr>
                <w:noProof/>
                <w:webHidden/>
              </w:rPr>
              <w:fldChar w:fldCharType="separate"/>
            </w:r>
            <w:r w:rsidR="00A877AB">
              <w:rPr>
                <w:noProof/>
                <w:webHidden/>
              </w:rPr>
              <w:t>46</w:t>
            </w:r>
            <w:r w:rsidR="002F7885">
              <w:rPr>
                <w:noProof/>
                <w:webHidden/>
              </w:rPr>
              <w:fldChar w:fldCharType="end"/>
            </w:r>
          </w:hyperlink>
        </w:p>
        <w:p w14:paraId="785EC331" w14:textId="5F8F729F" w:rsidR="002F7885" w:rsidRDefault="009C28EA">
          <w:pPr>
            <w:pStyle w:val="TOC4"/>
            <w:tabs>
              <w:tab w:val="right" w:leader="dot" w:pos="10308"/>
            </w:tabs>
            <w:rPr>
              <w:rFonts w:asciiTheme="minorHAnsi" w:eastAsiaTheme="minorEastAsia" w:hAnsiTheme="minorHAnsi" w:cstheme="minorBidi"/>
              <w:noProof/>
              <w:lang w:eastAsia="en-AU"/>
            </w:rPr>
          </w:pPr>
          <w:hyperlink w:anchor="_Toc63342976" w:history="1">
            <w:r w:rsidR="002F7885" w:rsidRPr="00DB790B">
              <w:rPr>
                <w:rStyle w:val="Hyperlink"/>
                <w:noProof/>
              </w:rPr>
              <w:t>6.3.16.5. Justification</w:t>
            </w:r>
            <w:r w:rsidR="002F7885">
              <w:rPr>
                <w:noProof/>
                <w:webHidden/>
              </w:rPr>
              <w:tab/>
            </w:r>
            <w:r w:rsidR="002F7885">
              <w:rPr>
                <w:noProof/>
                <w:webHidden/>
              </w:rPr>
              <w:fldChar w:fldCharType="begin"/>
            </w:r>
            <w:r w:rsidR="002F7885">
              <w:rPr>
                <w:noProof/>
                <w:webHidden/>
              </w:rPr>
              <w:instrText xml:space="preserve"> PAGEREF _Toc63342976 \h </w:instrText>
            </w:r>
            <w:r w:rsidR="002F7885">
              <w:rPr>
                <w:noProof/>
                <w:webHidden/>
              </w:rPr>
            </w:r>
            <w:r w:rsidR="002F7885">
              <w:rPr>
                <w:noProof/>
                <w:webHidden/>
              </w:rPr>
              <w:fldChar w:fldCharType="separate"/>
            </w:r>
            <w:r w:rsidR="00A877AB">
              <w:rPr>
                <w:noProof/>
                <w:webHidden/>
              </w:rPr>
              <w:t>46</w:t>
            </w:r>
            <w:r w:rsidR="002F7885">
              <w:rPr>
                <w:noProof/>
                <w:webHidden/>
              </w:rPr>
              <w:fldChar w:fldCharType="end"/>
            </w:r>
          </w:hyperlink>
        </w:p>
        <w:p w14:paraId="6673208A" w14:textId="2E2A570B" w:rsidR="002F7885" w:rsidRDefault="009C28EA">
          <w:pPr>
            <w:pStyle w:val="TOC4"/>
            <w:tabs>
              <w:tab w:val="right" w:leader="dot" w:pos="10308"/>
            </w:tabs>
            <w:rPr>
              <w:rFonts w:asciiTheme="minorHAnsi" w:eastAsiaTheme="minorEastAsia" w:hAnsiTheme="minorHAnsi" w:cstheme="minorBidi"/>
              <w:noProof/>
              <w:lang w:eastAsia="en-AU"/>
            </w:rPr>
          </w:pPr>
          <w:hyperlink w:anchor="_Toc63342977" w:history="1">
            <w:r w:rsidR="002F7885" w:rsidRPr="00DB790B">
              <w:rPr>
                <w:rStyle w:val="Hyperlink"/>
                <w:noProof/>
                <w:lang w:eastAsia="en-AU"/>
              </w:rPr>
              <w:t>6.3.16.6. Oil discharge</w:t>
            </w:r>
            <w:r w:rsidR="002F7885">
              <w:rPr>
                <w:noProof/>
                <w:webHidden/>
              </w:rPr>
              <w:tab/>
            </w:r>
            <w:r w:rsidR="002F7885">
              <w:rPr>
                <w:noProof/>
                <w:webHidden/>
              </w:rPr>
              <w:fldChar w:fldCharType="begin"/>
            </w:r>
            <w:r w:rsidR="002F7885">
              <w:rPr>
                <w:noProof/>
                <w:webHidden/>
              </w:rPr>
              <w:instrText xml:space="preserve"> PAGEREF _Toc63342977 \h </w:instrText>
            </w:r>
            <w:r w:rsidR="002F7885">
              <w:rPr>
                <w:noProof/>
                <w:webHidden/>
              </w:rPr>
            </w:r>
            <w:r w:rsidR="002F7885">
              <w:rPr>
                <w:noProof/>
                <w:webHidden/>
              </w:rPr>
              <w:fldChar w:fldCharType="separate"/>
            </w:r>
            <w:r w:rsidR="00A877AB">
              <w:rPr>
                <w:noProof/>
                <w:webHidden/>
              </w:rPr>
              <w:t>46</w:t>
            </w:r>
            <w:r w:rsidR="002F7885">
              <w:rPr>
                <w:noProof/>
                <w:webHidden/>
              </w:rPr>
              <w:fldChar w:fldCharType="end"/>
            </w:r>
          </w:hyperlink>
        </w:p>
        <w:p w14:paraId="69B44425" w14:textId="5BA1891A" w:rsidR="002F7885" w:rsidRDefault="009C28EA">
          <w:pPr>
            <w:pStyle w:val="TOC4"/>
            <w:tabs>
              <w:tab w:val="right" w:leader="dot" w:pos="10308"/>
            </w:tabs>
            <w:rPr>
              <w:rFonts w:asciiTheme="minorHAnsi" w:eastAsiaTheme="minorEastAsia" w:hAnsiTheme="minorHAnsi" w:cstheme="minorBidi"/>
              <w:noProof/>
              <w:lang w:eastAsia="en-AU"/>
            </w:rPr>
          </w:pPr>
          <w:hyperlink w:anchor="_Toc63342978" w:history="1">
            <w:r w:rsidR="002F7885" w:rsidRPr="00DB790B">
              <w:rPr>
                <w:rStyle w:val="Hyperlink"/>
                <w:noProof/>
                <w:lang w:eastAsia="en-AU"/>
              </w:rPr>
              <w:t>6.3.16.7. Objective:</w:t>
            </w:r>
            <w:r w:rsidR="002F7885">
              <w:rPr>
                <w:noProof/>
                <w:webHidden/>
              </w:rPr>
              <w:tab/>
            </w:r>
            <w:r w:rsidR="002F7885">
              <w:rPr>
                <w:noProof/>
                <w:webHidden/>
              </w:rPr>
              <w:fldChar w:fldCharType="begin"/>
            </w:r>
            <w:r w:rsidR="002F7885">
              <w:rPr>
                <w:noProof/>
                <w:webHidden/>
              </w:rPr>
              <w:instrText xml:space="preserve"> PAGEREF _Toc63342978 \h </w:instrText>
            </w:r>
            <w:r w:rsidR="002F7885">
              <w:rPr>
                <w:noProof/>
                <w:webHidden/>
              </w:rPr>
            </w:r>
            <w:r w:rsidR="002F7885">
              <w:rPr>
                <w:noProof/>
                <w:webHidden/>
              </w:rPr>
              <w:fldChar w:fldCharType="separate"/>
            </w:r>
            <w:r w:rsidR="00A877AB">
              <w:rPr>
                <w:noProof/>
                <w:webHidden/>
              </w:rPr>
              <w:t>46</w:t>
            </w:r>
            <w:r w:rsidR="002F7885">
              <w:rPr>
                <w:noProof/>
                <w:webHidden/>
              </w:rPr>
              <w:fldChar w:fldCharType="end"/>
            </w:r>
          </w:hyperlink>
        </w:p>
        <w:p w14:paraId="43A71C81" w14:textId="63D39B60" w:rsidR="002F7885" w:rsidRDefault="009C28EA">
          <w:pPr>
            <w:pStyle w:val="TOC4"/>
            <w:tabs>
              <w:tab w:val="right" w:leader="dot" w:pos="10308"/>
            </w:tabs>
            <w:rPr>
              <w:rFonts w:asciiTheme="minorHAnsi" w:eastAsiaTheme="minorEastAsia" w:hAnsiTheme="minorHAnsi" w:cstheme="minorBidi"/>
              <w:noProof/>
              <w:lang w:eastAsia="en-AU"/>
            </w:rPr>
          </w:pPr>
          <w:hyperlink w:anchor="_Toc63342979" w:history="1">
            <w:r w:rsidR="002F7885" w:rsidRPr="00DB790B">
              <w:rPr>
                <w:rStyle w:val="Hyperlink"/>
                <w:noProof/>
                <w:lang w:eastAsia="en-AU"/>
              </w:rPr>
              <w:t>6.3.16.8. Sources of risk</w:t>
            </w:r>
            <w:r w:rsidR="002F7885">
              <w:rPr>
                <w:noProof/>
                <w:webHidden/>
              </w:rPr>
              <w:tab/>
            </w:r>
            <w:r w:rsidR="002F7885">
              <w:rPr>
                <w:noProof/>
                <w:webHidden/>
              </w:rPr>
              <w:fldChar w:fldCharType="begin"/>
            </w:r>
            <w:r w:rsidR="002F7885">
              <w:rPr>
                <w:noProof/>
                <w:webHidden/>
              </w:rPr>
              <w:instrText xml:space="preserve"> PAGEREF _Toc63342979 \h </w:instrText>
            </w:r>
            <w:r w:rsidR="002F7885">
              <w:rPr>
                <w:noProof/>
                <w:webHidden/>
              </w:rPr>
            </w:r>
            <w:r w:rsidR="002F7885">
              <w:rPr>
                <w:noProof/>
                <w:webHidden/>
              </w:rPr>
              <w:fldChar w:fldCharType="separate"/>
            </w:r>
            <w:r w:rsidR="00A877AB">
              <w:rPr>
                <w:noProof/>
                <w:webHidden/>
              </w:rPr>
              <w:t>46</w:t>
            </w:r>
            <w:r w:rsidR="002F7885">
              <w:rPr>
                <w:noProof/>
                <w:webHidden/>
              </w:rPr>
              <w:fldChar w:fldCharType="end"/>
            </w:r>
          </w:hyperlink>
        </w:p>
        <w:p w14:paraId="7CFD4B44" w14:textId="361C7FC1" w:rsidR="002F7885" w:rsidRDefault="009C28EA">
          <w:pPr>
            <w:pStyle w:val="TOC4"/>
            <w:tabs>
              <w:tab w:val="right" w:leader="dot" w:pos="10308"/>
            </w:tabs>
            <w:rPr>
              <w:rFonts w:asciiTheme="minorHAnsi" w:eastAsiaTheme="minorEastAsia" w:hAnsiTheme="minorHAnsi" w:cstheme="minorBidi"/>
              <w:noProof/>
              <w:lang w:eastAsia="en-AU"/>
            </w:rPr>
          </w:pPr>
          <w:hyperlink w:anchor="_Toc63342980" w:history="1">
            <w:r w:rsidR="002F7885" w:rsidRPr="00DB790B">
              <w:rPr>
                <w:rStyle w:val="Hyperlink"/>
                <w:noProof/>
                <w:lang w:eastAsia="en-AU"/>
              </w:rPr>
              <w:t>6.3.16.9. Justification</w:t>
            </w:r>
            <w:r w:rsidR="002F7885">
              <w:rPr>
                <w:noProof/>
                <w:webHidden/>
              </w:rPr>
              <w:tab/>
            </w:r>
            <w:r w:rsidR="002F7885">
              <w:rPr>
                <w:noProof/>
                <w:webHidden/>
              </w:rPr>
              <w:fldChar w:fldCharType="begin"/>
            </w:r>
            <w:r w:rsidR="002F7885">
              <w:rPr>
                <w:noProof/>
                <w:webHidden/>
              </w:rPr>
              <w:instrText xml:space="preserve"> PAGEREF _Toc63342980 \h </w:instrText>
            </w:r>
            <w:r w:rsidR="002F7885">
              <w:rPr>
                <w:noProof/>
                <w:webHidden/>
              </w:rPr>
            </w:r>
            <w:r w:rsidR="002F7885">
              <w:rPr>
                <w:noProof/>
                <w:webHidden/>
              </w:rPr>
              <w:fldChar w:fldCharType="separate"/>
            </w:r>
            <w:r w:rsidR="00A877AB">
              <w:rPr>
                <w:noProof/>
                <w:webHidden/>
              </w:rPr>
              <w:t>46</w:t>
            </w:r>
            <w:r w:rsidR="002F7885">
              <w:rPr>
                <w:noProof/>
                <w:webHidden/>
              </w:rPr>
              <w:fldChar w:fldCharType="end"/>
            </w:r>
          </w:hyperlink>
        </w:p>
        <w:p w14:paraId="1C3D57B5" w14:textId="0ADAA569" w:rsidR="002F7885" w:rsidRDefault="009C28EA">
          <w:pPr>
            <w:pStyle w:val="TOC4"/>
            <w:tabs>
              <w:tab w:val="right" w:leader="dot" w:pos="10308"/>
            </w:tabs>
            <w:rPr>
              <w:rFonts w:asciiTheme="minorHAnsi" w:eastAsiaTheme="minorEastAsia" w:hAnsiTheme="minorHAnsi" w:cstheme="minorBidi"/>
              <w:noProof/>
              <w:lang w:eastAsia="en-AU"/>
            </w:rPr>
          </w:pPr>
          <w:hyperlink w:anchor="_Toc63342981" w:history="1">
            <w:r w:rsidR="002F7885" w:rsidRPr="00DB790B">
              <w:rPr>
                <w:rStyle w:val="Hyperlink"/>
                <w:noProof/>
                <w:lang w:eastAsia="en-AU"/>
              </w:rPr>
              <w:t>6.3.16.10. Climate Change</w:t>
            </w:r>
            <w:r w:rsidR="002F7885">
              <w:rPr>
                <w:noProof/>
                <w:webHidden/>
              </w:rPr>
              <w:tab/>
            </w:r>
            <w:r w:rsidR="002F7885">
              <w:rPr>
                <w:noProof/>
                <w:webHidden/>
              </w:rPr>
              <w:fldChar w:fldCharType="begin"/>
            </w:r>
            <w:r w:rsidR="002F7885">
              <w:rPr>
                <w:noProof/>
                <w:webHidden/>
              </w:rPr>
              <w:instrText xml:space="preserve"> PAGEREF _Toc63342981 \h </w:instrText>
            </w:r>
            <w:r w:rsidR="002F7885">
              <w:rPr>
                <w:noProof/>
                <w:webHidden/>
              </w:rPr>
            </w:r>
            <w:r w:rsidR="002F7885">
              <w:rPr>
                <w:noProof/>
                <w:webHidden/>
              </w:rPr>
              <w:fldChar w:fldCharType="separate"/>
            </w:r>
            <w:r w:rsidR="00A877AB">
              <w:rPr>
                <w:noProof/>
                <w:webHidden/>
              </w:rPr>
              <w:t>47</w:t>
            </w:r>
            <w:r w:rsidR="002F7885">
              <w:rPr>
                <w:noProof/>
                <w:webHidden/>
              </w:rPr>
              <w:fldChar w:fldCharType="end"/>
            </w:r>
          </w:hyperlink>
        </w:p>
        <w:p w14:paraId="785A72B9" w14:textId="555D29D6" w:rsidR="002F7885" w:rsidRDefault="009C28EA">
          <w:pPr>
            <w:pStyle w:val="TOC4"/>
            <w:tabs>
              <w:tab w:val="right" w:leader="dot" w:pos="10308"/>
            </w:tabs>
            <w:rPr>
              <w:rFonts w:asciiTheme="minorHAnsi" w:eastAsiaTheme="minorEastAsia" w:hAnsiTheme="minorHAnsi" w:cstheme="minorBidi"/>
              <w:noProof/>
              <w:lang w:eastAsia="en-AU"/>
            </w:rPr>
          </w:pPr>
          <w:hyperlink w:anchor="_Toc63342982" w:history="1">
            <w:r w:rsidR="002F7885" w:rsidRPr="00DB790B">
              <w:rPr>
                <w:rStyle w:val="Hyperlink"/>
                <w:noProof/>
                <w:lang w:eastAsia="en-AU"/>
              </w:rPr>
              <w:t>6.3.16.11. Sources of risk</w:t>
            </w:r>
            <w:r w:rsidR="002F7885">
              <w:rPr>
                <w:noProof/>
                <w:webHidden/>
              </w:rPr>
              <w:tab/>
            </w:r>
            <w:r w:rsidR="002F7885">
              <w:rPr>
                <w:noProof/>
                <w:webHidden/>
              </w:rPr>
              <w:fldChar w:fldCharType="begin"/>
            </w:r>
            <w:r w:rsidR="002F7885">
              <w:rPr>
                <w:noProof/>
                <w:webHidden/>
              </w:rPr>
              <w:instrText xml:space="preserve"> PAGEREF _Toc63342982 \h </w:instrText>
            </w:r>
            <w:r w:rsidR="002F7885">
              <w:rPr>
                <w:noProof/>
                <w:webHidden/>
              </w:rPr>
            </w:r>
            <w:r w:rsidR="002F7885">
              <w:rPr>
                <w:noProof/>
                <w:webHidden/>
              </w:rPr>
              <w:fldChar w:fldCharType="separate"/>
            </w:r>
            <w:r w:rsidR="00A877AB">
              <w:rPr>
                <w:noProof/>
                <w:webHidden/>
              </w:rPr>
              <w:t>47</w:t>
            </w:r>
            <w:r w:rsidR="002F7885">
              <w:rPr>
                <w:noProof/>
                <w:webHidden/>
              </w:rPr>
              <w:fldChar w:fldCharType="end"/>
            </w:r>
          </w:hyperlink>
        </w:p>
        <w:p w14:paraId="40F01759" w14:textId="7C4A18B3" w:rsidR="002F7885" w:rsidRDefault="009C28EA">
          <w:pPr>
            <w:pStyle w:val="TOC4"/>
            <w:tabs>
              <w:tab w:val="right" w:leader="dot" w:pos="10308"/>
            </w:tabs>
            <w:rPr>
              <w:rFonts w:asciiTheme="minorHAnsi" w:eastAsiaTheme="minorEastAsia" w:hAnsiTheme="minorHAnsi" w:cstheme="minorBidi"/>
              <w:noProof/>
              <w:lang w:eastAsia="en-AU"/>
            </w:rPr>
          </w:pPr>
          <w:hyperlink w:anchor="_Toc63342983" w:history="1">
            <w:r w:rsidR="002F7885" w:rsidRPr="00DB790B">
              <w:rPr>
                <w:rStyle w:val="Hyperlink"/>
                <w:noProof/>
                <w:lang w:eastAsia="en-AU"/>
              </w:rPr>
              <w:t>6.3.16.12. Justification</w:t>
            </w:r>
            <w:r w:rsidR="002F7885">
              <w:rPr>
                <w:noProof/>
                <w:webHidden/>
              </w:rPr>
              <w:tab/>
            </w:r>
            <w:r w:rsidR="002F7885">
              <w:rPr>
                <w:noProof/>
                <w:webHidden/>
              </w:rPr>
              <w:fldChar w:fldCharType="begin"/>
            </w:r>
            <w:r w:rsidR="002F7885">
              <w:rPr>
                <w:noProof/>
                <w:webHidden/>
              </w:rPr>
              <w:instrText xml:space="preserve"> PAGEREF _Toc63342983 \h </w:instrText>
            </w:r>
            <w:r w:rsidR="002F7885">
              <w:rPr>
                <w:noProof/>
                <w:webHidden/>
              </w:rPr>
            </w:r>
            <w:r w:rsidR="002F7885">
              <w:rPr>
                <w:noProof/>
                <w:webHidden/>
              </w:rPr>
              <w:fldChar w:fldCharType="separate"/>
            </w:r>
            <w:r w:rsidR="00A877AB">
              <w:rPr>
                <w:noProof/>
                <w:webHidden/>
              </w:rPr>
              <w:t>47</w:t>
            </w:r>
            <w:r w:rsidR="002F7885">
              <w:rPr>
                <w:noProof/>
                <w:webHidden/>
              </w:rPr>
              <w:fldChar w:fldCharType="end"/>
            </w:r>
          </w:hyperlink>
        </w:p>
        <w:p w14:paraId="55BC79C9" w14:textId="57B4B51B" w:rsidR="002F7885" w:rsidRDefault="009C28EA">
          <w:pPr>
            <w:pStyle w:val="TOC3"/>
            <w:tabs>
              <w:tab w:val="right" w:leader="dot" w:pos="10308"/>
            </w:tabs>
            <w:rPr>
              <w:rFonts w:asciiTheme="minorHAnsi" w:eastAsiaTheme="minorEastAsia" w:hAnsiTheme="minorHAnsi" w:cstheme="minorBidi"/>
              <w:noProof/>
              <w:lang w:eastAsia="en-AU"/>
            </w:rPr>
          </w:pPr>
          <w:hyperlink w:anchor="_Toc63342984" w:history="1">
            <w:r w:rsidR="002F7885" w:rsidRPr="00DB790B">
              <w:rPr>
                <w:rStyle w:val="Hyperlink"/>
                <w:noProof/>
                <w:lang w:eastAsia="en-AU"/>
              </w:rPr>
              <w:t>6.3.17. Habitat disturbance</w:t>
            </w:r>
            <w:r w:rsidR="002F7885">
              <w:rPr>
                <w:noProof/>
                <w:webHidden/>
              </w:rPr>
              <w:tab/>
            </w:r>
            <w:r w:rsidR="002F7885">
              <w:rPr>
                <w:noProof/>
                <w:webHidden/>
              </w:rPr>
              <w:fldChar w:fldCharType="begin"/>
            </w:r>
            <w:r w:rsidR="002F7885">
              <w:rPr>
                <w:noProof/>
                <w:webHidden/>
              </w:rPr>
              <w:instrText xml:space="preserve"> PAGEREF _Toc63342984 \h </w:instrText>
            </w:r>
            <w:r w:rsidR="002F7885">
              <w:rPr>
                <w:noProof/>
                <w:webHidden/>
              </w:rPr>
            </w:r>
            <w:r w:rsidR="002F7885">
              <w:rPr>
                <w:noProof/>
                <w:webHidden/>
              </w:rPr>
              <w:fldChar w:fldCharType="separate"/>
            </w:r>
            <w:r w:rsidR="00A877AB">
              <w:rPr>
                <w:noProof/>
                <w:webHidden/>
              </w:rPr>
              <w:t>47</w:t>
            </w:r>
            <w:r w:rsidR="002F7885">
              <w:rPr>
                <w:noProof/>
                <w:webHidden/>
              </w:rPr>
              <w:fldChar w:fldCharType="end"/>
            </w:r>
          </w:hyperlink>
        </w:p>
        <w:p w14:paraId="3A9906A9" w14:textId="5C4B8F10" w:rsidR="002F7885" w:rsidRDefault="009C28EA">
          <w:pPr>
            <w:pStyle w:val="TOC4"/>
            <w:tabs>
              <w:tab w:val="right" w:leader="dot" w:pos="10308"/>
            </w:tabs>
            <w:rPr>
              <w:rFonts w:asciiTheme="minorHAnsi" w:eastAsiaTheme="minorEastAsia" w:hAnsiTheme="minorHAnsi" w:cstheme="minorBidi"/>
              <w:noProof/>
              <w:lang w:eastAsia="en-AU"/>
            </w:rPr>
          </w:pPr>
          <w:hyperlink w:anchor="_Toc63342985" w:history="1">
            <w:r w:rsidR="002F7885" w:rsidRPr="00DB790B">
              <w:rPr>
                <w:rStyle w:val="Hyperlink"/>
                <w:noProof/>
                <w:lang w:eastAsia="en-AU"/>
              </w:rPr>
              <w:t>6.3.17.1. Ghost fishing</w:t>
            </w:r>
            <w:r w:rsidR="002F7885">
              <w:rPr>
                <w:noProof/>
                <w:webHidden/>
              </w:rPr>
              <w:tab/>
            </w:r>
            <w:r w:rsidR="002F7885">
              <w:rPr>
                <w:noProof/>
                <w:webHidden/>
              </w:rPr>
              <w:fldChar w:fldCharType="begin"/>
            </w:r>
            <w:r w:rsidR="002F7885">
              <w:rPr>
                <w:noProof/>
                <w:webHidden/>
              </w:rPr>
              <w:instrText xml:space="preserve"> PAGEREF _Toc63342985 \h </w:instrText>
            </w:r>
            <w:r w:rsidR="002F7885">
              <w:rPr>
                <w:noProof/>
                <w:webHidden/>
              </w:rPr>
            </w:r>
            <w:r w:rsidR="002F7885">
              <w:rPr>
                <w:noProof/>
                <w:webHidden/>
              </w:rPr>
              <w:fldChar w:fldCharType="separate"/>
            </w:r>
            <w:r w:rsidR="00A877AB">
              <w:rPr>
                <w:noProof/>
                <w:webHidden/>
              </w:rPr>
              <w:t>47</w:t>
            </w:r>
            <w:r w:rsidR="002F7885">
              <w:rPr>
                <w:noProof/>
                <w:webHidden/>
              </w:rPr>
              <w:fldChar w:fldCharType="end"/>
            </w:r>
          </w:hyperlink>
        </w:p>
        <w:p w14:paraId="1BA157CA" w14:textId="23A0FB2E" w:rsidR="002F7885" w:rsidRDefault="009C28EA">
          <w:pPr>
            <w:pStyle w:val="TOC4"/>
            <w:tabs>
              <w:tab w:val="right" w:leader="dot" w:pos="10308"/>
            </w:tabs>
            <w:rPr>
              <w:rFonts w:asciiTheme="minorHAnsi" w:eastAsiaTheme="minorEastAsia" w:hAnsiTheme="minorHAnsi" w:cstheme="minorBidi"/>
              <w:noProof/>
              <w:lang w:eastAsia="en-AU"/>
            </w:rPr>
          </w:pPr>
          <w:hyperlink w:anchor="_Toc63342986" w:history="1">
            <w:r w:rsidR="002F7885" w:rsidRPr="00DB790B">
              <w:rPr>
                <w:rStyle w:val="Hyperlink"/>
                <w:noProof/>
                <w:lang w:eastAsia="en-AU"/>
              </w:rPr>
              <w:t>6.3.17.2. Objective:</w:t>
            </w:r>
            <w:r w:rsidR="002F7885">
              <w:rPr>
                <w:noProof/>
                <w:webHidden/>
              </w:rPr>
              <w:tab/>
            </w:r>
            <w:r w:rsidR="002F7885">
              <w:rPr>
                <w:noProof/>
                <w:webHidden/>
              </w:rPr>
              <w:fldChar w:fldCharType="begin"/>
            </w:r>
            <w:r w:rsidR="002F7885">
              <w:rPr>
                <w:noProof/>
                <w:webHidden/>
              </w:rPr>
              <w:instrText xml:space="preserve"> PAGEREF _Toc63342986 \h </w:instrText>
            </w:r>
            <w:r w:rsidR="002F7885">
              <w:rPr>
                <w:noProof/>
                <w:webHidden/>
              </w:rPr>
            </w:r>
            <w:r w:rsidR="002F7885">
              <w:rPr>
                <w:noProof/>
                <w:webHidden/>
              </w:rPr>
              <w:fldChar w:fldCharType="separate"/>
            </w:r>
            <w:r w:rsidR="00A877AB">
              <w:rPr>
                <w:noProof/>
                <w:webHidden/>
              </w:rPr>
              <w:t>47</w:t>
            </w:r>
            <w:r w:rsidR="002F7885">
              <w:rPr>
                <w:noProof/>
                <w:webHidden/>
              </w:rPr>
              <w:fldChar w:fldCharType="end"/>
            </w:r>
          </w:hyperlink>
        </w:p>
        <w:p w14:paraId="17B1A46C" w14:textId="46898B89" w:rsidR="002F7885" w:rsidRDefault="009C28EA">
          <w:pPr>
            <w:pStyle w:val="TOC4"/>
            <w:tabs>
              <w:tab w:val="right" w:leader="dot" w:pos="10308"/>
            </w:tabs>
            <w:rPr>
              <w:rFonts w:asciiTheme="minorHAnsi" w:eastAsiaTheme="minorEastAsia" w:hAnsiTheme="minorHAnsi" w:cstheme="minorBidi"/>
              <w:noProof/>
              <w:lang w:eastAsia="en-AU"/>
            </w:rPr>
          </w:pPr>
          <w:hyperlink w:anchor="_Toc63342987" w:history="1">
            <w:r w:rsidR="002F7885" w:rsidRPr="00DB790B">
              <w:rPr>
                <w:rStyle w:val="Hyperlink"/>
                <w:noProof/>
                <w:lang w:eastAsia="en-AU"/>
              </w:rPr>
              <w:t>6.3.17.3. Risk rating</w:t>
            </w:r>
            <w:r w:rsidR="002F7885">
              <w:rPr>
                <w:noProof/>
                <w:webHidden/>
              </w:rPr>
              <w:tab/>
            </w:r>
            <w:r w:rsidR="002F7885">
              <w:rPr>
                <w:noProof/>
                <w:webHidden/>
              </w:rPr>
              <w:fldChar w:fldCharType="begin"/>
            </w:r>
            <w:r w:rsidR="002F7885">
              <w:rPr>
                <w:noProof/>
                <w:webHidden/>
              </w:rPr>
              <w:instrText xml:space="preserve"> PAGEREF _Toc63342987 \h </w:instrText>
            </w:r>
            <w:r w:rsidR="002F7885">
              <w:rPr>
                <w:noProof/>
                <w:webHidden/>
              </w:rPr>
            </w:r>
            <w:r w:rsidR="002F7885">
              <w:rPr>
                <w:noProof/>
                <w:webHidden/>
              </w:rPr>
              <w:fldChar w:fldCharType="separate"/>
            </w:r>
            <w:r w:rsidR="00A877AB">
              <w:rPr>
                <w:noProof/>
                <w:webHidden/>
              </w:rPr>
              <w:t>47</w:t>
            </w:r>
            <w:r w:rsidR="002F7885">
              <w:rPr>
                <w:noProof/>
                <w:webHidden/>
              </w:rPr>
              <w:fldChar w:fldCharType="end"/>
            </w:r>
          </w:hyperlink>
        </w:p>
        <w:p w14:paraId="14FD7404" w14:textId="23AAC8EB" w:rsidR="002F7885" w:rsidRDefault="009C28EA">
          <w:pPr>
            <w:pStyle w:val="TOC4"/>
            <w:tabs>
              <w:tab w:val="right" w:leader="dot" w:pos="10308"/>
            </w:tabs>
            <w:rPr>
              <w:rFonts w:asciiTheme="minorHAnsi" w:eastAsiaTheme="minorEastAsia" w:hAnsiTheme="minorHAnsi" w:cstheme="minorBidi"/>
              <w:noProof/>
              <w:lang w:eastAsia="en-AU"/>
            </w:rPr>
          </w:pPr>
          <w:hyperlink w:anchor="_Toc63342988" w:history="1">
            <w:r w:rsidR="002F7885" w:rsidRPr="00DB790B">
              <w:rPr>
                <w:rStyle w:val="Hyperlink"/>
                <w:noProof/>
                <w:lang w:eastAsia="en-AU"/>
              </w:rPr>
              <w:t>6.3.17.4. Sources of risk</w:t>
            </w:r>
            <w:r w:rsidR="002F7885">
              <w:rPr>
                <w:noProof/>
                <w:webHidden/>
              </w:rPr>
              <w:tab/>
            </w:r>
            <w:r w:rsidR="002F7885">
              <w:rPr>
                <w:noProof/>
                <w:webHidden/>
              </w:rPr>
              <w:fldChar w:fldCharType="begin"/>
            </w:r>
            <w:r w:rsidR="002F7885">
              <w:rPr>
                <w:noProof/>
                <w:webHidden/>
              </w:rPr>
              <w:instrText xml:space="preserve"> PAGEREF _Toc63342988 \h </w:instrText>
            </w:r>
            <w:r w:rsidR="002F7885">
              <w:rPr>
                <w:noProof/>
                <w:webHidden/>
              </w:rPr>
            </w:r>
            <w:r w:rsidR="002F7885">
              <w:rPr>
                <w:noProof/>
                <w:webHidden/>
              </w:rPr>
              <w:fldChar w:fldCharType="separate"/>
            </w:r>
            <w:r w:rsidR="00A877AB">
              <w:rPr>
                <w:noProof/>
                <w:webHidden/>
              </w:rPr>
              <w:t>47</w:t>
            </w:r>
            <w:r w:rsidR="002F7885">
              <w:rPr>
                <w:noProof/>
                <w:webHidden/>
              </w:rPr>
              <w:fldChar w:fldCharType="end"/>
            </w:r>
          </w:hyperlink>
        </w:p>
        <w:p w14:paraId="5A587A72" w14:textId="3CD00D07" w:rsidR="002F7885" w:rsidRDefault="009C28EA">
          <w:pPr>
            <w:pStyle w:val="TOC4"/>
            <w:tabs>
              <w:tab w:val="right" w:leader="dot" w:pos="10308"/>
            </w:tabs>
            <w:rPr>
              <w:rFonts w:asciiTheme="minorHAnsi" w:eastAsiaTheme="minorEastAsia" w:hAnsiTheme="minorHAnsi" w:cstheme="minorBidi"/>
              <w:noProof/>
              <w:lang w:eastAsia="en-AU"/>
            </w:rPr>
          </w:pPr>
          <w:hyperlink w:anchor="_Toc63342989" w:history="1">
            <w:r w:rsidR="002F7885" w:rsidRPr="00DB790B">
              <w:rPr>
                <w:rStyle w:val="Hyperlink"/>
                <w:noProof/>
                <w:lang w:eastAsia="en-AU"/>
              </w:rPr>
              <w:t>6.3.17.5. Justification</w:t>
            </w:r>
            <w:r w:rsidR="002F7885">
              <w:rPr>
                <w:noProof/>
                <w:webHidden/>
              </w:rPr>
              <w:tab/>
            </w:r>
            <w:r w:rsidR="002F7885">
              <w:rPr>
                <w:noProof/>
                <w:webHidden/>
              </w:rPr>
              <w:fldChar w:fldCharType="begin"/>
            </w:r>
            <w:r w:rsidR="002F7885">
              <w:rPr>
                <w:noProof/>
                <w:webHidden/>
              </w:rPr>
              <w:instrText xml:space="preserve"> PAGEREF _Toc63342989 \h </w:instrText>
            </w:r>
            <w:r w:rsidR="002F7885">
              <w:rPr>
                <w:noProof/>
                <w:webHidden/>
              </w:rPr>
            </w:r>
            <w:r w:rsidR="002F7885">
              <w:rPr>
                <w:noProof/>
                <w:webHidden/>
              </w:rPr>
              <w:fldChar w:fldCharType="separate"/>
            </w:r>
            <w:r w:rsidR="00A877AB">
              <w:rPr>
                <w:noProof/>
                <w:webHidden/>
              </w:rPr>
              <w:t>47</w:t>
            </w:r>
            <w:r w:rsidR="002F7885">
              <w:rPr>
                <w:noProof/>
                <w:webHidden/>
              </w:rPr>
              <w:fldChar w:fldCharType="end"/>
            </w:r>
          </w:hyperlink>
        </w:p>
        <w:p w14:paraId="0F5E3BB6" w14:textId="0352579B" w:rsidR="002F7885" w:rsidRDefault="009C28EA">
          <w:pPr>
            <w:pStyle w:val="TOC4"/>
            <w:tabs>
              <w:tab w:val="right" w:leader="dot" w:pos="10308"/>
            </w:tabs>
            <w:rPr>
              <w:rFonts w:asciiTheme="minorHAnsi" w:eastAsiaTheme="minorEastAsia" w:hAnsiTheme="minorHAnsi" w:cstheme="minorBidi"/>
              <w:noProof/>
              <w:lang w:eastAsia="en-AU"/>
            </w:rPr>
          </w:pPr>
          <w:hyperlink w:anchor="_Toc63342990" w:history="1">
            <w:r w:rsidR="002F7885" w:rsidRPr="00DB790B">
              <w:rPr>
                <w:rStyle w:val="Hyperlink"/>
                <w:noProof/>
                <w:lang w:eastAsia="en-AU"/>
              </w:rPr>
              <w:t>6.3.17.6. Anchoring</w:t>
            </w:r>
            <w:r w:rsidR="002F7885">
              <w:rPr>
                <w:noProof/>
                <w:webHidden/>
              </w:rPr>
              <w:tab/>
            </w:r>
            <w:r w:rsidR="002F7885">
              <w:rPr>
                <w:noProof/>
                <w:webHidden/>
              </w:rPr>
              <w:fldChar w:fldCharType="begin"/>
            </w:r>
            <w:r w:rsidR="002F7885">
              <w:rPr>
                <w:noProof/>
                <w:webHidden/>
              </w:rPr>
              <w:instrText xml:space="preserve"> PAGEREF _Toc63342990 \h </w:instrText>
            </w:r>
            <w:r w:rsidR="002F7885">
              <w:rPr>
                <w:noProof/>
                <w:webHidden/>
              </w:rPr>
            </w:r>
            <w:r w:rsidR="002F7885">
              <w:rPr>
                <w:noProof/>
                <w:webHidden/>
              </w:rPr>
              <w:fldChar w:fldCharType="separate"/>
            </w:r>
            <w:r w:rsidR="00A877AB">
              <w:rPr>
                <w:noProof/>
                <w:webHidden/>
              </w:rPr>
              <w:t>48</w:t>
            </w:r>
            <w:r w:rsidR="002F7885">
              <w:rPr>
                <w:noProof/>
                <w:webHidden/>
              </w:rPr>
              <w:fldChar w:fldCharType="end"/>
            </w:r>
          </w:hyperlink>
        </w:p>
        <w:p w14:paraId="2D2575DB" w14:textId="7D44D18C" w:rsidR="002F7885" w:rsidRDefault="009C28EA">
          <w:pPr>
            <w:pStyle w:val="TOC4"/>
            <w:tabs>
              <w:tab w:val="right" w:leader="dot" w:pos="10308"/>
            </w:tabs>
            <w:rPr>
              <w:rFonts w:asciiTheme="minorHAnsi" w:eastAsiaTheme="minorEastAsia" w:hAnsiTheme="minorHAnsi" w:cstheme="minorBidi"/>
              <w:noProof/>
              <w:lang w:eastAsia="en-AU"/>
            </w:rPr>
          </w:pPr>
          <w:hyperlink w:anchor="_Toc63342991" w:history="1">
            <w:r w:rsidR="002F7885" w:rsidRPr="00DB790B">
              <w:rPr>
                <w:rStyle w:val="Hyperlink"/>
                <w:noProof/>
                <w:lang w:eastAsia="en-AU"/>
              </w:rPr>
              <w:t>6.3.17.7. Objective:</w:t>
            </w:r>
            <w:r w:rsidR="002F7885">
              <w:rPr>
                <w:noProof/>
                <w:webHidden/>
              </w:rPr>
              <w:tab/>
            </w:r>
            <w:r w:rsidR="002F7885">
              <w:rPr>
                <w:noProof/>
                <w:webHidden/>
              </w:rPr>
              <w:fldChar w:fldCharType="begin"/>
            </w:r>
            <w:r w:rsidR="002F7885">
              <w:rPr>
                <w:noProof/>
                <w:webHidden/>
              </w:rPr>
              <w:instrText xml:space="preserve"> PAGEREF _Toc63342991 \h </w:instrText>
            </w:r>
            <w:r w:rsidR="002F7885">
              <w:rPr>
                <w:noProof/>
                <w:webHidden/>
              </w:rPr>
            </w:r>
            <w:r w:rsidR="002F7885">
              <w:rPr>
                <w:noProof/>
                <w:webHidden/>
              </w:rPr>
              <w:fldChar w:fldCharType="separate"/>
            </w:r>
            <w:r w:rsidR="00A877AB">
              <w:rPr>
                <w:noProof/>
                <w:webHidden/>
              </w:rPr>
              <w:t>48</w:t>
            </w:r>
            <w:r w:rsidR="002F7885">
              <w:rPr>
                <w:noProof/>
                <w:webHidden/>
              </w:rPr>
              <w:fldChar w:fldCharType="end"/>
            </w:r>
          </w:hyperlink>
        </w:p>
        <w:p w14:paraId="11272A01" w14:textId="2466B0FB" w:rsidR="002F7885" w:rsidRDefault="009C28EA">
          <w:pPr>
            <w:pStyle w:val="TOC4"/>
            <w:tabs>
              <w:tab w:val="right" w:leader="dot" w:pos="10308"/>
            </w:tabs>
            <w:rPr>
              <w:rFonts w:asciiTheme="minorHAnsi" w:eastAsiaTheme="minorEastAsia" w:hAnsiTheme="minorHAnsi" w:cstheme="minorBidi"/>
              <w:noProof/>
              <w:lang w:eastAsia="en-AU"/>
            </w:rPr>
          </w:pPr>
          <w:hyperlink w:anchor="_Toc63342992" w:history="1">
            <w:r w:rsidR="002F7885" w:rsidRPr="00DB790B">
              <w:rPr>
                <w:rStyle w:val="Hyperlink"/>
                <w:noProof/>
                <w:lang w:eastAsia="en-AU"/>
              </w:rPr>
              <w:t>6.3.17.8. Risk rating</w:t>
            </w:r>
            <w:r w:rsidR="002F7885">
              <w:rPr>
                <w:noProof/>
                <w:webHidden/>
              </w:rPr>
              <w:tab/>
            </w:r>
            <w:r w:rsidR="002F7885">
              <w:rPr>
                <w:noProof/>
                <w:webHidden/>
              </w:rPr>
              <w:fldChar w:fldCharType="begin"/>
            </w:r>
            <w:r w:rsidR="002F7885">
              <w:rPr>
                <w:noProof/>
                <w:webHidden/>
              </w:rPr>
              <w:instrText xml:space="preserve"> PAGEREF _Toc63342992 \h </w:instrText>
            </w:r>
            <w:r w:rsidR="002F7885">
              <w:rPr>
                <w:noProof/>
                <w:webHidden/>
              </w:rPr>
            </w:r>
            <w:r w:rsidR="002F7885">
              <w:rPr>
                <w:noProof/>
                <w:webHidden/>
              </w:rPr>
              <w:fldChar w:fldCharType="separate"/>
            </w:r>
            <w:r w:rsidR="00A877AB">
              <w:rPr>
                <w:noProof/>
                <w:webHidden/>
              </w:rPr>
              <w:t>48</w:t>
            </w:r>
            <w:r w:rsidR="002F7885">
              <w:rPr>
                <w:noProof/>
                <w:webHidden/>
              </w:rPr>
              <w:fldChar w:fldCharType="end"/>
            </w:r>
          </w:hyperlink>
        </w:p>
        <w:p w14:paraId="26831ADE" w14:textId="77015C44" w:rsidR="002F7885" w:rsidRDefault="009C28EA">
          <w:pPr>
            <w:pStyle w:val="TOC4"/>
            <w:tabs>
              <w:tab w:val="right" w:leader="dot" w:pos="10308"/>
            </w:tabs>
            <w:rPr>
              <w:rFonts w:asciiTheme="minorHAnsi" w:eastAsiaTheme="minorEastAsia" w:hAnsiTheme="minorHAnsi" w:cstheme="minorBidi"/>
              <w:noProof/>
              <w:lang w:eastAsia="en-AU"/>
            </w:rPr>
          </w:pPr>
          <w:hyperlink w:anchor="_Toc63342993" w:history="1">
            <w:r w:rsidR="002F7885" w:rsidRPr="00DB790B">
              <w:rPr>
                <w:rStyle w:val="Hyperlink"/>
                <w:noProof/>
                <w:lang w:eastAsia="en-AU"/>
              </w:rPr>
              <w:t>6.3.17.9. Sources of risk</w:t>
            </w:r>
            <w:r w:rsidR="002F7885">
              <w:rPr>
                <w:noProof/>
                <w:webHidden/>
              </w:rPr>
              <w:tab/>
            </w:r>
            <w:r w:rsidR="002F7885">
              <w:rPr>
                <w:noProof/>
                <w:webHidden/>
              </w:rPr>
              <w:fldChar w:fldCharType="begin"/>
            </w:r>
            <w:r w:rsidR="002F7885">
              <w:rPr>
                <w:noProof/>
                <w:webHidden/>
              </w:rPr>
              <w:instrText xml:space="preserve"> PAGEREF _Toc63342993 \h </w:instrText>
            </w:r>
            <w:r w:rsidR="002F7885">
              <w:rPr>
                <w:noProof/>
                <w:webHidden/>
              </w:rPr>
            </w:r>
            <w:r w:rsidR="002F7885">
              <w:rPr>
                <w:noProof/>
                <w:webHidden/>
              </w:rPr>
              <w:fldChar w:fldCharType="separate"/>
            </w:r>
            <w:r w:rsidR="00A877AB">
              <w:rPr>
                <w:noProof/>
                <w:webHidden/>
              </w:rPr>
              <w:t>48</w:t>
            </w:r>
            <w:r w:rsidR="002F7885">
              <w:rPr>
                <w:noProof/>
                <w:webHidden/>
              </w:rPr>
              <w:fldChar w:fldCharType="end"/>
            </w:r>
          </w:hyperlink>
        </w:p>
        <w:p w14:paraId="0EAA7A76" w14:textId="3ED2266D" w:rsidR="002F7885" w:rsidRDefault="009C28EA">
          <w:pPr>
            <w:pStyle w:val="TOC4"/>
            <w:tabs>
              <w:tab w:val="right" w:leader="dot" w:pos="10308"/>
            </w:tabs>
            <w:rPr>
              <w:rFonts w:asciiTheme="minorHAnsi" w:eastAsiaTheme="minorEastAsia" w:hAnsiTheme="minorHAnsi" w:cstheme="minorBidi"/>
              <w:noProof/>
              <w:lang w:eastAsia="en-AU"/>
            </w:rPr>
          </w:pPr>
          <w:hyperlink w:anchor="_Toc63342994" w:history="1">
            <w:r w:rsidR="002F7885" w:rsidRPr="00DB790B">
              <w:rPr>
                <w:rStyle w:val="Hyperlink"/>
                <w:noProof/>
                <w:lang w:eastAsia="en-AU"/>
              </w:rPr>
              <w:t>6.3.17.10. Justification</w:t>
            </w:r>
            <w:r w:rsidR="002F7885">
              <w:rPr>
                <w:noProof/>
                <w:webHidden/>
              </w:rPr>
              <w:tab/>
            </w:r>
            <w:r w:rsidR="002F7885">
              <w:rPr>
                <w:noProof/>
                <w:webHidden/>
              </w:rPr>
              <w:fldChar w:fldCharType="begin"/>
            </w:r>
            <w:r w:rsidR="002F7885">
              <w:rPr>
                <w:noProof/>
                <w:webHidden/>
              </w:rPr>
              <w:instrText xml:space="preserve"> PAGEREF _Toc63342994 \h </w:instrText>
            </w:r>
            <w:r w:rsidR="002F7885">
              <w:rPr>
                <w:noProof/>
                <w:webHidden/>
              </w:rPr>
            </w:r>
            <w:r w:rsidR="002F7885">
              <w:rPr>
                <w:noProof/>
                <w:webHidden/>
              </w:rPr>
              <w:fldChar w:fldCharType="separate"/>
            </w:r>
            <w:r w:rsidR="00A877AB">
              <w:rPr>
                <w:noProof/>
                <w:webHidden/>
              </w:rPr>
              <w:t>48</w:t>
            </w:r>
            <w:r w:rsidR="002F7885">
              <w:rPr>
                <w:noProof/>
                <w:webHidden/>
              </w:rPr>
              <w:fldChar w:fldCharType="end"/>
            </w:r>
          </w:hyperlink>
        </w:p>
        <w:p w14:paraId="3D28C31B" w14:textId="709CC57D" w:rsidR="002F7885" w:rsidRDefault="009C28EA">
          <w:pPr>
            <w:pStyle w:val="TOC1"/>
            <w:rPr>
              <w:rFonts w:asciiTheme="minorHAnsi" w:eastAsiaTheme="minorEastAsia" w:hAnsiTheme="minorHAnsi" w:cstheme="minorBidi"/>
              <w:b w:val="0"/>
              <w:noProof/>
              <w:lang w:eastAsia="en-AU"/>
            </w:rPr>
          </w:pPr>
          <w:hyperlink w:anchor="_Toc63342995" w:history="1">
            <w:r w:rsidR="002F7885" w:rsidRPr="00DB790B">
              <w:rPr>
                <w:rStyle w:val="Hyperlink"/>
                <w:noProof/>
                <w:lang w:eastAsia="en-AU"/>
              </w:rPr>
              <w:t>7. Appendices</w:t>
            </w:r>
            <w:r w:rsidR="002F7885">
              <w:rPr>
                <w:noProof/>
                <w:webHidden/>
              </w:rPr>
              <w:tab/>
            </w:r>
            <w:r w:rsidR="002F7885">
              <w:rPr>
                <w:noProof/>
                <w:webHidden/>
              </w:rPr>
              <w:fldChar w:fldCharType="begin"/>
            </w:r>
            <w:r w:rsidR="002F7885">
              <w:rPr>
                <w:noProof/>
                <w:webHidden/>
              </w:rPr>
              <w:instrText xml:space="preserve"> PAGEREF _Toc63342995 \h </w:instrText>
            </w:r>
            <w:r w:rsidR="002F7885">
              <w:rPr>
                <w:noProof/>
                <w:webHidden/>
              </w:rPr>
            </w:r>
            <w:r w:rsidR="002F7885">
              <w:rPr>
                <w:noProof/>
                <w:webHidden/>
              </w:rPr>
              <w:fldChar w:fldCharType="separate"/>
            </w:r>
            <w:r w:rsidR="00A877AB">
              <w:rPr>
                <w:noProof/>
                <w:webHidden/>
              </w:rPr>
              <w:t>49</w:t>
            </w:r>
            <w:r w:rsidR="002F7885">
              <w:rPr>
                <w:noProof/>
                <w:webHidden/>
              </w:rPr>
              <w:fldChar w:fldCharType="end"/>
            </w:r>
          </w:hyperlink>
        </w:p>
        <w:p w14:paraId="5FD1AC29" w14:textId="4BD5CA88" w:rsidR="002F7885" w:rsidRDefault="009C28EA">
          <w:pPr>
            <w:pStyle w:val="TOC2"/>
            <w:rPr>
              <w:rFonts w:asciiTheme="minorHAnsi" w:eastAsiaTheme="minorEastAsia" w:hAnsiTheme="minorHAnsi" w:cstheme="minorBidi"/>
              <w:noProof/>
              <w:lang w:eastAsia="en-AU"/>
            </w:rPr>
          </w:pPr>
          <w:hyperlink w:anchor="_Toc63342996" w:history="1">
            <w:r w:rsidR="002F7885" w:rsidRPr="00DB790B">
              <w:rPr>
                <w:rStyle w:val="Hyperlink"/>
                <w:noProof/>
                <w:lang w:eastAsia="en-AU"/>
              </w:rPr>
              <w:t>7.1. Likelihood, consequence and risk matrix tables</w:t>
            </w:r>
            <w:r w:rsidR="002F7885">
              <w:rPr>
                <w:noProof/>
                <w:webHidden/>
              </w:rPr>
              <w:tab/>
            </w:r>
            <w:r w:rsidR="002F7885">
              <w:rPr>
                <w:noProof/>
                <w:webHidden/>
              </w:rPr>
              <w:fldChar w:fldCharType="begin"/>
            </w:r>
            <w:r w:rsidR="002F7885">
              <w:rPr>
                <w:noProof/>
                <w:webHidden/>
              </w:rPr>
              <w:instrText xml:space="preserve"> PAGEREF _Toc63342996 \h </w:instrText>
            </w:r>
            <w:r w:rsidR="002F7885">
              <w:rPr>
                <w:noProof/>
                <w:webHidden/>
              </w:rPr>
            </w:r>
            <w:r w:rsidR="002F7885">
              <w:rPr>
                <w:noProof/>
                <w:webHidden/>
              </w:rPr>
              <w:fldChar w:fldCharType="separate"/>
            </w:r>
            <w:r w:rsidR="00A877AB">
              <w:rPr>
                <w:noProof/>
                <w:webHidden/>
              </w:rPr>
              <w:t>49</w:t>
            </w:r>
            <w:r w:rsidR="002F7885">
              <w:rPr>
                <w:noProof/>
                <w:webHidden/>
              </w:rPr>
              <w:fldChar w:fldCharType="end"/>
            </w:r>
          </w:hyperlink>
        </w:p>
        <w:p w14:paraId="09C69A6F" w14:textId="1D371441" w:rsidR="002F7885" w:rsidRDefault="009C28EA">
          <w:pPr>
            <w:pStyle w:val="TOC2"/>
            <w:rPr>
              <w:rFonts w:asciiTheme="minorHAnsi" w:eastAsiaTheme="minorEastAsia" w:hAnsiTheme="minorHAnsi" w:cstheme="minorBidi"/>
              <w:noProof/>
              <w:lang w:eastAsia="en-AU"/>
            </w:rPr>
          </w:pPr>
          <w:hyperlink w:anchor="_Toc63342997" w:history="1">
            <w:r w:rsidR="002F7885" w:rsidRPr="00DB790B">
              <w:rPr>
                <w:rStyle w:val="Hyperlink"/>
                <w:noProof/>
                <w:lang w:eastAsia="en-AU"/>
              </w:rPr>
              <w:t>7.2. Assessment information for main retained species</w:t>
            </w:r>
            <w:r w:rsidR="002F7885">
              <w:rPr>
                <w:noProof/>
                <w:webHidden/>
              </w:rPr>
              <w:tab/>
            </w:r>
            <w:r w:rsidR="002F7885">
              <w:rPr>
                <w:noProof/>
                <w:webHidden/>
              </w:rPr>
              <w:fldChar w:fldCharType="begin"/>
            </w:r>
            <w:r w:rsidR="002F7885">
              <w:rPr>
                <w:noProof/>
                <w:webHidden/>
              </w:rPr>
              <w:instrText xml:space="preserve"> PAGEREF _Toc63342997 \h </w:instrText>
            </w:r>
            <w:r w:rsidR="002F7885">
              <w:rPr>
                <w:noProof/>
                <w:webHidden/>
              </w:rPr>
            </w:r>
            <w:r w:rsidR="002F7885">
              <w:rPr>
                <w:noProof/>
                <w:webHidden/>
              </w:rPr>
              <w:fldChar w:fldCharType="separate"/>
            </w:r>
            <w:r w:rsidR="00A877AB">
              <w:rPr>
                <w:noProof/>
                <w:webHidden/>
              </w:rPr>
              <w:t>52</w:t>
            </w:r>
            <w:r w:rsidR="002F7885">
              <w:rPr>
                <w:noProof/>
                <w:webHidden/>
              </w:rPr>
              <w:fldChar w:fldCharType="end"/>
            </w:r>
          </w:hyperlink>
        </w:p>
        <w:p w14:paraId="231F3944" w14:textId="436C0152" w:rsidR="002F7885" w:rsidRDefault="009C28EA">
          <w:pPr>
            <w:pStyle w:val="TOC3"/>
            <w:tabs>
              <w:tab w:val="right" w:leader="dot" w:pos="10308"/>
            </w:tabs>
            <w:rPr>
              <w:rFonts w:asciiTheme="minorHAnsi" w:eastAsiaTheme="minorEastAsia" w:hAnsiTheme="minorHAnsi" w:cstheme="minorBidi"/>
              <w:noProof/>
              <w:lang w:eastAsia="en-AU"/>
            </w:rPr>
          </w:pPr>
          <w:hyperlink w:anchor="_Toc63342998" w:history="1">
            <w:r w:rsidR="002F7885" w:rsidRPr="00DB790B">
              <w:rPr>
                <w:rStyle w:val="Hyperlink"/>
                <w:noProof/>
              </w:rPr>
              <w:t>7.2.1. Grey Mackerel</w:t>
            </w:r>
            <w:r w:rsidR="002F7885">
              <w:rPr>
                <w:noProof/>
                <w:webHidden/>
              </w:rPr>
              <w:tab/>
            </w:r>
            <w:r w:rsidR="002F7885">
              <w:rPr>
                <w:noProof/>
                <w:webHidden/>
              </w:rPr>
              <w:fldChar w:fldCharType="begin"/>
            </w:r>
            <w:r w:rsidR="002F7885">
              <w:rPr>
                <w:noProof/>
                <w:webHidden/>
              </w:rPr>
              <w:instrText xml:space="preserve"> PAGEREF _Toc63342998 \h </w:instrText>
            </w:r>
            <w:r w:rsidR="002F7885">
              <w:rPr>
                <w:noProof/>
                <w:webHidden/>
              </w:rPr>
            </w:r>
            <w:r w:rsidR="002F7885">
              <w:rPr>
                <w:noProof/>
                <w:webHidden/>
              </w:rPr>
              <w:fldChar w:fldCharType="separate"/>
            </w:r>
            <w:r w:rsidR="00A877AB">
              <w:rPr>
                <w:noProof/>
                <w:webHidden/>
              </w:rPr>
              <w:t>52</w:t>
            </w:r>
            <w:r w:rsidR="002F7885">
              <w:rPr>
                <w:noProof/>
                <w:webHidden/>
              </w:rPr>
              <w:fldChar w:fldCharType="end"/>
            </w:r>
          </w:hyperlink>
        </w:p>
        <w:p w14:paraId="7FE4AE3B" w14:textId="68DC671C" w:rsidR="002F7885" w:rsidRDefault="009C28EA">
          <w:pPr>
            <w:pStyle w:val="TOC3"/>
            <w:tabs>
              <w:tab w:val="right" w:leader="dot" w:pos="10308"/>
            </w:tabs>
            <w:rPr>
              <w:rFonts w:asciiTheme="minorHAnsi" w:eastAsiaTheme="minorEastAsia" w:hAnsiTheme="minorHAnsi" w:cstheme="minorBidi"/>
              <w:noProof/>
              <w:lang w:eastAsia="en-AU"/>
            </w:rPr>
          </w:pPr>
          <w:hyperlink w:anchor="_Toc63342999" w:history="1">
            <w:r w:rsidR="002F7885" w:rsidRPr="00DB790B">
              <w:rPr>
                <w:rStyle w:val="Hyperlink"/>
                <w:noProof/>
              </w:rPr>
              <w:t>7.2.2. Blacktip and Spot-tail Sharks</w:t>
            </w:r>
            <w:r w:rsidR="002F7885">
              <w:rPr>
                <w:noProof/>
                <w:webHidden/>
              </w:rPr>
              <w:tab/>
            </w:r>
            <w:r w:rsidR="002F7885">
              <w:rPr>
                <w:noProof/>
                <w:webHidden/>
              </w:rPr>
              <w:fldChar w:fldCharType="begin"/>
            </w:r>
            <w:r w:rsidR="002F7885">
              <w:rPr>
                <w:noProof/>
                <w:webHidden/>
              </w:rPr>
              <w:instrText xml:space="preserve"> PAGEREF _Toc63342999 \h </w:instrText>
            </w:r>
            <w:r w:rsidR="002F7885">
              <w:rPr>
                <w:noProof/>
                <w:webHidden/>
              </w:rPr>
            </w:r>
            <w:r w:rsidR="002F7885">
              <w:rPr>
                <w:noProof/>
                <w:webHidden/>
              </w:rPr>
              <w:fldChar w:fldCharType="separate"/>
            </w:r>
            <w:r w:rsidR="00A877AB">
              <w:rPr>
                <w:noProof/>
                <w:webHidden/>
              </w:rPr>
              <w:t>53</w:t>
            </w:r>
            <w:r w:rsidR="002F7885">
              <w:rPr>
                <w:noProof/>
                <w:webHidden/>
              </w:rPr>
              <w:fldChar w:fldCharType="end"/>
            </w:r>
          </w:hyperlink>
        </w:p>
        <w:p w14:paraId="02FD070C" w14:textId="112BDA58" w:rsidR="002F7885" w:rsidRDefault="009C28EA">
          <w:pPr>
            <w:pStyle w:val="TOC3"/>
            <w:tabs>
              <w:tab w:val="right" w:leader="dot" w:pos="10308"/>
            </w:tabs>
            <w:rPr>
              <w:rFonts w:asciiTheme="minorHAnsi" w:eastAsiaTheme="minorEastAsia" w:hAnsiTheme="minorHAnsi" w:cstheme="minorBidi"/>
              <w:noProof/>
              <w:lang w:eastAsia="en-AU"/>
            </w:rPr>
          </w:pPr>
          <w:hyperlink w:anchor="_Toc63343000" w:history="1">
            <w:r w:rsidR="002F7885" w:rsidRPr="00DB790B">
              <w:rPr>
                <w:rStyle w:val="Hyperlink"/>
                <w:noProof/>
              </w:rPr>
              <w:t>7.2.3. Spanish Mackerel</w:t>
            </w:r>
            <w:r w:rsidR="002F7885">
              <w:rPr>
                <w:noProof/>
                <w:webHidden/>
              </w:rPr>
              <w:tab/>
            </w:r>
            <w:r w:rsidR="002F7885">
              <w:rPr>
                <w:noProof/>
                <w:webHidden/>
              </w:rPr>
              <w:fldChar w:fldCharType="begin"/>
            </w:r>
            <w:r w:rsidR="002F7885">
              <w:rPr>
                <w:noProof/>
                <w:webHidden/>
              </w:rPr>
              <w:instrText xml:space="preserve"> PAGEREF _Toc63343000 \h </w:instrText>
            </w:r>
            <w:r w:rsidR="002F7885">
              <w:rPr>
                <w:noProof/>
                <w:webHidden/>
              </w:rPr>
            </w:r>
            <w:r w:rsidR="002F7885">
              <w:rPr>
                <w:noProof/>
                <w:webHidden/>
              </w:rPr>
              <w:fldChar w:fldCharType="separate"/>
            </w:r>
            <w:r w:rsidR="00A877AB">
              <w:rPr>
                <w:noProof/>
                <w:webHidden/>
              </w:rPr>
              <w:t>55</w:t>
            </w:r>
            <w:r w:rsidR="002F7885">
              <w:rPr>
                <w:noProof/>
                <w:webHidden/>
              </w:rPr>
              <w:fldChar w:fldCharType="end"/>
            </w:r>
          </w:hyperlink>
        </w:p>
        <w:p w14:paraId="40040358" w14:textId="2ABD89D1" w:rsidR="002F7885" w:rsidRDefault="009C28EA">
          <w:pPr>
            <w:pStyle w:val="TOC3"/>
            <w:tabs>
              <w:tab w:val="right" w:leader="dot" w:pos="10308"/>
            </w:tabs>
            <w:rPr>
              <w:rFonts w:asciiTheme="minorHAnsi" w:eastAsiaTheme="minorEastAsia" w:hAnsiTheme="minorHAnsi" w:cstheme="minorBidi"/>
              <w:noProof/>
              <w:lang w:eastAsia="en-AU"/>
            </w:rPr>
          </w:pPr>
          <w:hyperlink w:anchor="_Toc63343001" w:history="1">
            <w:r w:rsidR="002F7885" w:rsidRPr="00DB790B">
              <w:rPr>
                <w:rStyle w:val="Hyperlink"/>
                <w:noProof/>
              </w:rPr>
              <w:t>7.2.4. Longtail Tuna</w:t>
            </w:r>
            <w:r w:rsidR="002F7885">
              <w:rPr>
                <w:noProof/>
                <w:webHidden/>
              </w:rPr>
              <w:tab/>
            </w:r>
            <w:r w:rsidR="002F7885">
              <w:rPr>
                <w:noProof/>
                <w:webHidden/>
              </w:rPr>
              <w:fldChar w:fldCharType="begin"/>
            </w:r>
            <w:r w:rsidR="002F7885">
              <w:rPr>
                <w:noProof/>
                <w:webHidden/>
              </w:rPr>
              <w:instrText xml:space="preserve"> PAGEREF _Toc63343001 \h </w:instrText>
            </w:r>
            <w:r w:rsidR="002F7885">
              <w:rPr>
                <w:noProof/>
                <w:webHidden/>
              </w:rPr>
            </w:r>
            <w:r w:rsidR="002F7885">
              <w:rPr>
                <w:noProof/>
                <w:webHidden/>
              </w:rPr>
              <w:fldChar w:fldCharType="separate"/>
            </w:r>
            <w:r w:rsidR="00A877AB">
              <w:rPr>
                <w:noProof/>
                <w:webHidden/>
              </w:rPr>
              <w:t>57</w:t>
            </w:r>
            <w:r w:rsidR="002F7885">
              <w:rPr>
                <w:noProof/>
                <w:webHidden/>
              </w:rPr>
              <w:fldChar w:fldCharType="end"/>
            </w:r>
          </w:hyperlink>
        </w:p>
        <w:p w14:paraId="75011259" w14:textId="63E1C3D2" w:rsidR="002F7885" w:rsidRDefault="009C28EA">
          <w:pPr>
            <w:pStyle w:val="TOC3"/>
            <w:tabs>
              <w:tab w:val="right" w:leader="dot" w:pos="10308"/>
            </w:tabs>
            <w:rPr>
              <w:rFonts w:asciiTheme="minorHAnsi" w:eastAsiaTheme="minorEastAsia" w:hAnsiTheme="minorHAnsi" w:cstheme="minorBidi"/>
              <w:noProof/>
              <w:lang w:eastAsia="en-AU"/>
            </w:rPr>
          </w:pPr>
          <w:hyperlink w:anchor="_Toc63343002" w:history="1">
            <w:r w:rsidR="002F7885" w:rsidRPr="00DB790B">
              <w:rPr>
                <w:rStyle w:val="Hyperlink"/>
                <w:noProof/>
              </w:rPr>
              <w:t>7.2.5. Hammerhead sharks</w:t>
            </w:r>
            <w:r w:rsidR="002F7885">
              <w:rPr>
                <w:noProof/>
                <w:webHidden/>
              </w:rPr>
              <w:tab/>
            </w:r>
            <w:r w:rsidR="002F7885">
              <w:rPr>
                <w:noProof/>
                <w:webHidden/>
              </w:rPr>
              <w:fldChar w:fldCharType="begin"/>
            </w:r>
            <w:r w:rsidR="002F7885">
              <w:rPr>
                <w:noProof/>
                <w:webHidden/>
              </w:rPr>
              <w:instrText xml:space="preserve"> PAGEREF _Toc63343002 \h </w:instrText>
            </w:r>
            <w:r w:rsidR="002F7885">
              <w:rPr>
                <w:noProof/>
                <w:webHidden/>
              </w:rPr>
            </w:r>
            <w:r w:rsidR="002F7885">
              <w:rPr>
                <w:noProof/>
                <w:webHidden/>
              </w:rPr>
              <w:fldChar w:fldCharType="separate"/>
            </w:r>
            <w:r w:rsidR="00A877AB">
              <w:rPr>
                <w:noProof/>
                <w:webHidden/>
              </w:rPr>
              <w:t>58</w:t>
            </w:r>
            <w:r w:rsidR="002F7885">
              <w:rPr>
                <w:noProof/>
                <w:webHidden/>
              </w:rPr>
              <w:fldChar w:fldCharType="end"/>
            </w:r>
          </w:hyperlink>
        </w:p>
        <w:p w14:paraId="4529C6D5" w14:textId="331E050E" w:rsidR="002F7885" w:rsidRDefault="009C28EA">
          <w:pPr>
            <w:pStyle w:val="TOC3"/>
            <w:tabs>
              <w:tab w:val="right" w:leader="dot" w:pos="10308"/>
            </w:tabs>
            <w:rPr>
              <w:rFonts w:asciiTheme="minorHAnsi" w:eastAsiaTheme="minorEastAsia" w:hAnsiTheme="minorHAnsi" w:cstheme="minorBidi"/>
              <w:noProof/>
              <w:lang w:eastAsia="en-AU"/>
            </w:rPr>
          </w:pPr>
          <w:hyperlink w:anchor="_Toc63343003" w:history="1">
            <w:r w:rsidR="002F7885" w:rsidRPr="00DB790B">
              <w:rPr>
                <w:rStyle w:val="Hyperlink"/>
                <w:noProof/>
              </w:rPr>
              <w:t>7.2.6. Pigeye shark</w:t>
            </w:r>
            <w:r w:rsidR="002F7885">
              <w:rPr>
                <w:noProof/>
                <w:webHidden/>
              </w:rPr>
              <w:tab/>
            </w:r>
            <w:r w:rsidR="002F7885">
              <w:rPr>
                <w:noProof/>
                <w:webHidden/>
              </w:rPr>
              <w:fldChar w:fldCharType="begin"/>
            </w:r>
            <w:r w:rsidR="002F7885">
              <w:rPr>
                <w:noProof/>
                <w:webHidden/>
              </w:rPr>
              <w:instrText xml:space="preserve"> PAGEREF _Toc63343003 \h </w:instrText>
            </w:r>
            <w:r w:rsidR="002F7885">
              <w:rPr>
                <w:noProof/>
                <w:webHidden/>
              </w:rPr>
            </w:r>
            <w:r w:rsidR="002F7885">
              <w:rPr>
                <w:noProof/>
                <w:webHidden/>
              </w:rPr>
              <w:fldChar w:fldCharType="separate"/>
            </w:r>
            <w:r w:rsidR="00A877AB">
              <w:rPr>
                <w:noProof/>
                <w:webHidden/>
              </w:rPr>
              <w:t>59</w:t>
            </w:r>
            <w:r w:rsidR="002F7885">
              <w:rPr>
                <w:noProof/>
                <w:webHidden/>
              </w:rPr>
              <w:fldChar w:fldCharType="end"/>
            </w:r>
          </w:hyperlink>
        </w:p>
        <w:p w14:paraId="6EBDC5CC" w14:textId="6F2B873A" w:rsidR="002F7885" w:rsidRDefault="009C28EA">
          <w:pPr>
            <w:pStyle w:val="TOC3"/>
            <w:tabs>
              <w:tab w:val="right" w:leader="dot" w:pos="10308"/>
            </w:tabs>
            <w:rPr>
              <w:rFonts w:asciiTheme="minorHAnsi" w:eastAsiaTheme="minorEastAsia" w:hAnsiTheme="minorHAnsi" w:cstheme="minorBidi"/>
              <w:noProof/>
              <w:lang w:eastAsia="en-AU"/>
            </w:rPr>
          </w:pPr>
          <w:hyperlink w:anchor="_Toc63343004" w:history="1">
            <w:r w:rsidR="002F7885" w:rsidRPr="00DB790B">
              <w:rPr>
                <w:rStyle w:val="Hyperlink"/>
                <w:noProof/>
              </w:rPr>
              <w:t>7.2.7. Bull shark</w:t>
            </w:r>
            <w:r w:rsidR="002F7885">
              <w:rPr>
                <w:noProof/>
                <w:webHidden/>
              </w:rPr>
              <w:tab/>
            </w:r>
            <w:r w:rsidR="002F7885">
              <w:rPr>
                <w:noProof/>
                <w:webHidden/>
              </w:rPr>
              <w:fldChar w:fldCharType="begin"/>
            </w:r>
            <w:r w:rsidR="002F7885">
              <w:rPr>
                <w:noProof/>
                <w:webHidden/>
              </w:rPr>
              <w:instrText xml:space="preserve"> PAGEREF _Toc63343004 \h </w:instrText>
            </w:r>
            <w:r w:rsidR="002F7885">
              <w:rPr>
                <w:noProof/>
                <w:webHidden/>
              </w:rPr>
            </w:r>
            <w:r w:rsidR="002F7885">
              <w:rPr>
                <w:noProof/>
                <w:webHidden/>
              </w:rPr>
              <w:fldChar w:fldCharType="separate"/>
            </w:r>
            <w:r w:rsidR="00A877AB">
              <w:rPr>
                <w:noProof/>
                <w:webHidden/>
              </w:rPr>
              <w:t>60</w:t>
            </w:r>
            <w:r w:rsidR="002F7885">
              <w:rPr>
                <w:noProof/>
                <w:webHidden/>
              </w:rPr>
              <w:fldChar w:fldCharType="end"/>
            </w:r>
          </w:hyperlink>
        </w:p>
        <w:p w14:paraId="015A1CF2" w14:textId="61051E00" w:rsidR="002F7885" w:rsidRDefault="009C28EA">
          <w:pPr>
            <w:pStyle w:val="TOC3"/>
            <w:tabs>
              <w:tab w:val="right" w:leader="dot" w:pos="10308"/>
            </w:tabs>
            <w:rPr>
              <w:rFonts w:asciiTheme="minorHAnsi" w:eastAsiaTheme="minorEastAsia" w:hAnsiTheme="minorHAnsi" w:cstheme="minorBidi"/>
              <w:noProof/>
              <w:lang w:eastAsia="en-AU"/>
            </w:rPr>
          </w:pPr>
          <w:hyperlink w:anchor="_Toc63343005" w:history="1">
            <w:r w:rsidR="002F7885" w:rsidRPr="00DB790B">
              <w:rPr>
                <w:rStyle w:val="Hyperlink"/>
                <w:noProof/>
              </w:rPr>
              <w:t>7.2.8. Mackerel Tuna</w:t>
            </w:r>
            <w:r w:rsidR="002F7885">
              <w:rPr>
                <w:noProof/>
                <w:webHidden/>
              </w:rPr>
              <w:tab/>
            </w:r>
            <w:r w:rsidR="002F7885">
              <w:rPr>
                <w:noProof/>
                <w:webHidden/>
              </w:rPr>
              <w:fldChar w:fldCharType="begin"/>
            </w:r>
            <w:r w:rsidR="002F7885">
              <w:rPr>
                <w:noProof/>
                <w:webHidden/>
              </w:rPr>
              <w:instrText xml:space="preserve"> PAGEREF _Toc63343005 \h </w:instrText>
            </w:r>
            <w:r w:rsidR="002F7885">
              <w:rPr>
                <w:noProof/>
                <w:webHidden/>
              </w:rPr>
            </w:r>
            <w:r w:rsidR="002F7885">
              <w:rPr>
                <w:noProof/>
                <w:webHidden/>
              </w:rPr>
              <w:fldChar w:fldCharType="separate"/>
            </w:r>
            <w:r w:rsidR="00A877AB">
              <w:rPr>
                <w:noProof/>
                <w:webHidden/>
              </w:rPr>
              <w:t>61</w:t>
            </w:r>
            <w:r w:rsidR="002F7885">
              <w:rPr>
                <w:noProof/>
                <w:webHidden/>
              </w:rPr>
              <w:fldChar w:fldCharType="end"/>
            </w:r>
          </w:hyperlink>
        </w:p>
        <w:p w14:paraId="791530E0" w14:textId="666DAC4C" w:rsidR="002F7885" w:rsidRDefault="009C28EA">
          <w:pPr>
            <w:pStyle w:val="TOC3"/>
            <w:tabs>
              <w:tab w:val="right" w:leader="dot" w:pos="10308"/>
            </w:tabs>
            <w:rPr>
              <w:rFonts w:asciiTheme="minorHAnsi" w:eastAsiaTheme="minorEastAsia" w:hAnsiTheme="minorHAnsi" w:cstheme="minorBidi"/>
              <w:noProof/>
              <w:lang w:eastAsia="en-AU"/>
            </w:rPr>
          </w:pPr>
          <w:hyperlink w:anchor="_Toc63343006" w:history="1">
            <w:r w:rsidR="002F7885" w:rsidRPr="00DB790B">
              <w:rPr>
                <w:rStyle w:val="Hyperlink"/>
                <w:noProof/>
              </w:rPr>
              <w:t>7.2.9. Tiger Sharks</w:t>
            </w:r>
            <w:r w:rsidR="002F7885">
              <w:rPr>
                <w:noProof/>
                <w:webHidden/>
              </w:rPr>
              <w:tab/>
            </w:r>
            <w:r w:rsidR="002F7885">
              <w:rPr>
                <w:noProof/>
                <w:webHidden/>
              </w:rPr>
              <w:fldChar w:fldCharType="begin"/>
            </w:r>
            <w:r w:rsidR="002F7885">
              <w:rPr>
                <w:noProof/>
                <w:webHidden/>
              </w:rPr>
              <w:instrText xml:space="preserve"> PAGEREF _Toc63343006 \h </w:instrText>
            </w:r>
            <w:r w:rsidR="002F7885">
              <w:rPr>
                <w:noProof/>
                <w:webHidden/>
              </w:rPr>
            </w:r>
            <w:r w:rsidR="002F7885">
              <w:rPr>
                <w:noProof/>
                <w:webHidden/>
              </w:rPr>
              <w:fldChar w:fldCharType="separate"/>
            </w:r>
            <w:r w:rsidR="00A877AB">
              <w:rPr>
                <w:noProof/>
                <w:webHidden/>
              </w:rPr>
              <w:t>61</w:t>
            </w:r>
            <w:r w:rsidR="002F7885">
              <w:rPr>
                <w:noProof/>
                <w:webHidden/>
              </w:rPr>
              <w:fldChar w:fldCharType="end"/>
            </w:r>
          </w:hyperlink>
        </w:p>
        <w:p w14:paraId="3D00EDB9" w14:textId="2EC1012C" w:rsidR="002F7885" w:rsidRDefault="009C28EA">
          <w:pPr>
            <w:pStyle w:val="TOC1"/>
            <w:rPr>
              <w:rFonts w:asciiTheme="minorHAnsi" w:eastAsiaTheme="minorEastAsia" w:hAnsiTheme="minorHAnsi" w:cstheme="minorBidi"/>
              <w:b w:val="0"/>
              <w:noProof/>
              <w:lang w:eastAsia="en-AU"/>
            </w:rPr>
          </w:pPr>
          <w:hyperlink w:anchor="_Toc63343007" w:history="1">
            <w:r w:rsidR="002F7885" w:rsidRPr="00DB790B">
              <w:rPr>
                <w:rStyle w:val="Hyperlink"/>
                <w:noProof/>
                <w:lang w:eastAsia="en-AU"/>
              </w:rPr>
              <w:t>8. References</w:t>
            </w:r>
            <w:r w:rsidR="002F7885">
              <w:rPr>
                <w:noProof/>
                <w:webHidden/>
              </w:rPr>
              <w:tab/>
            </w:r>
            <w:r w:rsidR="002F7885">
              <w:rPr>
                <w:noProof/>
                <w:webHidden/>
              </w:rPr>
              <w:fldChar w:fldCharType="begin"/>
            </w:r>
            <w:r w:rsidR="002F7885">
              <w:rPr>
                <w:noProof/>
                <w:webHidden/>
              </w:rPr>
              <w:instrText xml:space="preserve"> PAGEREF _Toc63343007 \h </w:instrText>
            </w:r>
            <w:r w:rsidR="002F7885">
              <w:rPr>
                <w:noProof/>
                <w:webHidden/>
              </w:rPr>
            </w:r>
            <w:r w:rsidR="002F7885">
              <w:rPr>
                <w:noProof/>
                <w:webHidden/>
              </w:rPr>
              <w:fldChar w:fldCharType="separate"/>
            </w:r>
            <w:r w:rsidR="00A877AB">
              <w:rPr>
                <w:noProof/>
                <w:webHidden/>
              </w:rPr>
              <w:t>63</w:t>
            </w:r>
            <w:r w:rsidR="002F7885">
              <w:rPr>
                <w:noProof/>
                <w:webHidden/>
              </w:rPr>
              <w:fldChar w:fldCharType="end"/>
            </w:r>
          </w:hyperlink>
        </w:p>
        <w:p w14:paraId="2D037FB1" w14:textId="220405C3"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7A4685E9" w14:textId="77777777" w:rsidR="00964B22" w:rsidRPr="004E7885" w:rsidRDefault="00964B22" w:rsidP="004E7885">
      <w:pPr>
        <w:sectPr w:rsidR="00964B22" w:rsidRPr="004E7885" w:rsidSect="004E7885">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pPr>
    </w:p>
    <w:p w14:paraId="7E8C28F6" w14:textId="77777777" w:rsidR="00EB3D43" w:rsidRDefault="009539FE" w:rsidP="00E45536">
      <w:pPr>
        <w:pStyle w:val="Heading1"/>
        <w:rPr>
          <w:noProof/>
          <w:lang w:eastAsia="en-AU"/>
        </w:rPr>
      </w:pPr>
      <w:bookmarkStart w:id="1" w:name="_Toc63342777"/>
      <w:r>
        <w:rPr>
          <w:noProof/>
          <w:lang w:eastAsia="en-AU"/>
        </w:rPr>
        <w:lastRenderedPageBreak/>
        <w:t>Executive Summary</w:t>
      </w:r>
      <w:bookmarkEnd w:id="1"/>
    </w:p>
    <w:p w14:paraId="620C662B" w14:textId="2AD163BF" w:rsidR="005C0F58" w:rsidRDefault="008F2DFC" w:rsidP="005C0F58">
      <w:pPr>
        <w:rPr>
          <w:lang w:eastAsia="en-AU"/>
        </w:rPr>
      </w:pPr>
      <w:r>
        <w:rPr>
          <w:lang w:eastAsia="en-AU"/>
        </w:rPr>
        <w:t>This report summarise</w:t>
      </w:r>
      <w:r w:rsidR="006314CE">
        <w:rPr>
          <w:lang w:eastAsia="en-AU"/>
        </w:rPr>
        <w:t xml:space="preserve">s the outcomes of the </w:t>
      </w:r>
      <w:r w:rsidR="00D12EC5">
        <w:rPr>
          <w:lang w:eastAsia="en-AU"/>
        </w:rPr>
        <w:t xml:space="preserve">Ecological Risk Assessment </w:t>
      </w:r>
      <w:r w:rsidR="00EF3CE2">
        <w:rPr>
          <w:lang w:eastAsia="en-AU"/>
        </w:rPr>
        <w:t>(ERA</w:t>
      </w:r>
      <w:r w:rsidR="00D12EC5">
        <w:rPr>
          <w:lang w:eastAsia="en-AU"/>
        </w:rPr>
        <w:t>) conducted for the Norther</w:t>
      </w:r>
      <w:r w:rsidR="00D75FE7">
        <w:rPr>
          <w:lang w:eastAsia="en-AU"/>
        </w:rPr>
        <w:t>n</w:t>
      </w:r>
      <w:r w:rsidR="00D12EC5">
        <w:rPr>
          <w:lang w:eastAsia="en-AU"/>
        </w:rPr>
        <w:t xml:space="preserve"> </w:t>
      </w:r>
      <w:r w:rsidR="00D75FE7">
        <w:rPr>
          <w:lang w:eastAsia="en-AU"/>
        </w:rPr>
        <w:t>Territory Offshore</w:t>
      </w:r>
      <w:r w:rsidR="00D12EC5">
        <w:rPr>
          <w:lang w:eastAsia="en-AU"/>
        </w:rPr>
        <w:t xml:space="preserve"> Net and Line Fishery </w:t>
      </w:r>
      <w:r w:rsidR="00D75FE7">
        <w:rPr>
          <w:lang w:eastAsia="en-AU"/>
        </w:rPr>
        <w:t>(the Fishery</w:t>
      </w:r>
      <w:r w:rsidR="00444A2B">
        <w:rPr>
          <w:lang w:eastAsia="en-AU"/>
        </w:rPr>
        <w:t>) in</w:t>
      </w:r>
      <w:r w:rsidR="006314CE">
        <w:rPr>
          <w:lang w:eastAsia="en-AU"/>
        </w:rPr>
        <w:t xml:space="preserve"> June 2020. The assessment was </w:t>
      </w:r>
      <w:r w:rsidR="00444A2B">
        <w:rPr>
          <w:lang w:eastAsia="en-AU"/>
        </w:rPr>
        <w:t>undertaken</w:t>
      </w:r>
      <w:r w:rsidR="006314CE">
        <w:rPr>
          <w:lang w:eastAsia="en-AU"/>
        </w:rPr>
        <w:t xml:space="preserve"> to identify the </w:t>
      </w:r>
      <w:r w:rsidR="00D12EC5">
        <w:rPr>
          <w:lang w:eastAsia="en-AU"/>
        </w:rPr>
        <w:t>ecological risks posed by the fishery</w:t>
      </w:r>
      <w:r w:rsidR="00EF3CE2">
        <w:rPr>
          <w:lang w:eastAsia="en-AU"/>
        </w:rPr>
        <w:t>.</w:t>
      </w:r>
    </w:p>
    <w:p w14:paraId="0CB14582" w14:textId="282DD1BC" w:rsidR="00D12EC5" w:rsidRDefault="00D12EC5" w:rsidP="005C0F58">
      <w:pPr>
        <w:rPr>
          <w:lang w:eastAsia="en-AU"/>
        </w:rPr>
      </w:pPr>
      <w:r>
        <w:rPr>
          <w:lang w:eastAsia="en-AU"/>
        </w:rPr>
        <w:t>This report provides ba</w:t>
      </w:r>
      <w:r w:rsidR="006314CE">
        <w:rPr>
          <w:lang w:eastAsia="en-AU"/>
        </w:rPr>
        <w:t>ckground information on the Fishery</w:t>
      </w:r>
      <w:r>
        <w:rPr>
          <w:lang w:eastAsia="en-AU"/>
        </w:rPr>
        <w:t xml:space="preserve"> as well as information used to inform the ERA process. Risks associated with the </w:t>
      </w:r>
      <w:r w:rsidR="00B013ED">
        <w:rPr>
          <w:lang w:eastAsia="en-AU"/>
        </w:rPr>
        <w:t>F</w:t>
      </w:r>
      <w:r>
        <w:rPr>
          <w:lang w:eastAsia="en-AU"/>
        </w:rPr>
        <w:t xml:space="preserve">ishery were initially assessed though a technical workshop attended by an independent panel of scientific experts. This report </w:t>
      </w:r>
      <w:r w:rsidR="006256CB">
        <w:rPr>
          <w:lang w:eastAsia="en-AU"/>
        </w:rPr>
        <w:t>was</w:t>
      </w:r>
      <w:r>
        <w:rPr>
          <w:lang w:eastAsia="en-AU"/>
        </w:rPr>
        <w:t xml:space="preserve"> presented to stakeholders of t</w:t>
      </w:r>
      <w:r w:rsidR="00D75FE7">
        <w:rPr>
          <w:lang w:eastAsia="en-AU"/>
        </w:rPr>
        <w:t xml:space="preserve">he </w:t>
      </w:r>
      <w:r w:rsidR="006314CE">
        <w:rPr>
          <w:lang w:eastAsia="en-AU"/>
        </w:rPr>
        <w:t>F</w:t>
      </w:r>
      <w:r w:rsidR="00D75FE7">
        <w:rPr>
          <w:lang w:eastAsia="en-AU"/>
        </w:rPr>
        <w:t xml:space="preserve">ishery at a workshop on </w:t>
      </w:r>
      <w:r w:rsidR="00C93FDF">
        <w:rPr>
          <w:lang w:eastAsia="en-AU"/>
        </w:rPr>
        <w:t>24 August</w:t>
      </w:r>
      <w:r w:rsidR="00D75FE7">
        <w:rPr>
          <w:lang w:eastAsia="en-AU"/>
        </w:rPr>
        <w:t xml:space="preserve"> 2020</w:t>
      </w:r>
      <w:r>
        <w:rPr>
          <w:lang w:eastAsia="en-AU"/>
        </w:rPr>
        <w:t xml:space="preserve"> for their consideration.</w:t>
      </w:r>
    </w:p>
    <w:p w14:paraId="5AB70571" w14:textId="77777777" w:rsidR="009E2E39" w:rsidRPr="00C93FDF" w:rsidRDefault="009E2E39" w:rsidP="009E2E39">
      <w:pPr>
        <w:pStyle w:val="Heading2"/>
        <w:rPr>
          <w:rStyle w:val="Heading1Char"/>
          <w:bCs/>
          <w:color w:val="454347"/>
          <w:kern w:val="0"/>
          <w:sz w:val="32"/>
        </w:rPr>
      </w:pPr>
      <w:bookmarkStart w:id="2" w:name="_Toc63342778"/>
      <w:r w:rsidRPr="00C93FDF">
        <w:t>ERA Risk rating outcomes</w:t>
      </w:r>
      <w:bookmarkEnd w:id="2"/>
    </w:p>
    <w:p w14:paraId="3A58A5A7" w14:textId="7B56C0E1" w:rsidR="009E2E39" w:rsidRDefault="009E2E39" w:rsidP="009E2E39">
      <w:pPr>
        <w:pStyle w:val="Caption"/>
      </w:pPr>
      <w:r>
        <w:t>Table 1: ERA risk rating outcomes</w:t>
      </w:r>
      <w:r w:rsidR="00B45690">
        <w:t>.</w:t>
      </w:r>
    </w:p>
    <w:tbl>
      <w:tblPr>
        <w:tblStyle w:val="NTG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RA risk rating outcomes"/>
      </w:tblPr>
      <w:tblGrid>
        <w:gridCol w:w="2577"/>
        <w:gridCol w:w="2577"/>
        <w:gridCol w:w="2577"/>
        <w:gridCol w:w="2577"/>
      </w:tblGrid>
      <w:tr w:rsidR="009E2E39" w14:paraId="32A4990C" w14:textId="77777777" w:rsidTr="009F13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77" w:type="dxa"/>
          </w:tcPr>
          <w:p w14:paraId="75D7DD31" w14:textId="77777777" w:rsidR="009E2E39" w:rsidRDefault="009E2E39" w:rsidP="00981010">
            <w:pPr>
              <w:spacing w:after="0"/>
              <w:rPr>
                <w:lang w:eastAsia="en-AU"/>
              </w:rPr>
            </w:pPr>
            <w:r>
              <w:rPr>
                <w:lang w:eastAsia="en-AU"/>
              </w:rPr>
              <w:t>Species assessed</w:t>
            </w:r>
          </w:p>
        </w:tc>
        <w:tc>
          <w:tcPr>
            <w:tcW w:w="2577" w:type="dxa"/>
          </w:tcPr>
          <w:p w14:paraId="754DA5B8" w14:textId="77777777" w:rsidR="009E2E39" w:rsidRDefault="009E2E39" w:rsidP="00981010">
            <w:pPr>
              <w:spacing w:after="0"/>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577" w:type="dxa"/>
          </w:tcPr>
          <w:p w14:paraId="3EDB8D0A" w14:textId="77777777" w:rsidR="009E2E39" w:rsidRDefault="009E2E39" w:rsidP="00981010">
            <w:pPr>
              <w:spacing w:after="0"/>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77" w:type="dxa"/>
          </w:tcPr>
          <w:p w14:paraId="07BE8297" w14:textId="77777777" w:rsidR="009E2E39" w:rsidRDefault="009E2E39" w:rsidP="00981010">
            <w:pPr>
              <w:spacing w:after="0"/>
              <w:cnfStyle w:val="100000000000" w:firstRow="1" w:lastRow="0" w:firstColumn="0" w:lastColumn="0" w:oddVBand="0" w:evenVBand="0" w:oddHBand="0" w:evenHBand="0" w:firstRowFirstColumn="0" w:firstRowLastColumn="0" w:lastRowFirstColumn="0" w:lastRowLastColumn="0"/>
              <w:rPr>
                <w:lang w:eastAsia="en-AU"/>
              </w:rPr>
            </w:pPr>
            <w:r>
              <w:rPr>
                <w:lang w:eastAsia="en-AU"/>
              </w:rPr>
              <w:t>Risk Rating</w:t>
            </w:r>
          </w:p>
        </w:tc>
      </w:tr>
      <w:tr w:rsidR="009E2E39" w14:paraId="5C1F8551"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F90320E" w14:textId="77777777" w:rsidR="009E2E39" w:rsidRDefault="009E2E39" w:rsidP="00981010">
            <w:pPr>
              <w:spacing w:after="0"/>
              <w:rPr>
                <w:lang w:eastAsia="en-AU"/>
              </w:rPr>
            </w:pPr>
            <w:r>
              <w:rPr>
                <w:lang w:eastAsia="en-AU"/>
              </w:rPr>
              <w:t>Grey Mackerel</w:t>
            </w:r>
          </w:p>
        </w:tc>
        <w:tc>
          <w:tcPr>
            <w:tcW w:w="2577" w:type="dxa"/>
          </w:tcPr>
          <w:p w14:paraId="09DD34FB"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(minor)</w:t>
            </w:r>
          </w:p>
        </w:tc>
        <w:tc>
          <w:tcPr>
            <w:tcW w:w="2577" w:type="dxa"/>
          </w:tcPr>
          <w:p w14:paraId="06463842"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 (possible)</w:t>
            </w:r>
          </w:p>
        </w:tc>
        <w:tc>
          <w:tcPr>
            <w:tcW w:w="2577" w:type="dxa"/>
            <w:shd w:val="clear" w:color="auto" w:fill="00B050"/>
          </w:tcPr>
          <w:p w14:paraId="4EE902DC"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r>
      <w:tr w:rsidR="009E2E39" w14:paraId="0068D253"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04A54A2" w14:textId="68249A4E" w:rsidR="009E2E39" w:rsidRDefault="009E2E39" w:rsidP="00B013ED">
            <w:pPr>
              <w:spacing w:after="0"/>
              <w:rPr>
                <w:lang w:eastAsia="en-AU"/>
              </w:rPr>
            </w:pPr>
            <w:r>
              <w:rPr>
                <w:lang w:eastAsia="en-AU"/>
              </w:rPr>
              <w:t xml:space="preserve">Blacktip </w:t>
            </w:r>
            <w:r w:rsidR="00B013ED">
              <w:rPr>
                <w:lang w:eastAsia="en-AU"/>
              </w:rPr>
              <w:t>S</w:t>
            </w:r>
            <w:r>
              <w:rPr>
                <w:lang w:eastAsia="en-AU"/>
              </w:rPr>
              <w:t>harks (N</w:t>
            </w:r>
            <w:r w:rsidR="00B013ED">
              <w:rPr>
                <w:lang w:eastAsia="en-AU"/>
              </w:rPr>
              <w:t>or</w:t>
            </w:r>
            <w:r>
              <w:rPr>
                <w:lang w:eastAsia="en-AU"/>
              </w:rPr>
              <w:t xml:space="preserve">th and West </w:t>
            </w:r>
            <w:r w:rsidR="00B013ED">
              <w:rPr>
                <w:lang w:eastAsia="en-AU"/>
              </w:rPr>
              <w:t>c</w:t>
            </w:r>
            <w:r>
              <w:rPr>
                <w:lang w:eastAsia="en-AU"/>
              </w:rPr>
              <w:t>oast)</w:t>
            </w:r>
          </w:p>
        </w:tc>
        <w:tc>
          <w:tcPr>
            <w:tcW w:w="2577" w:type="dxa"/>
          </w:tcPr>
          <w:p w14:paraId="7E9DAD61"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(minor)</w:t>
            </w:r>
          </w:p>
        </w:tc>
        <w:tc>
          <w:tcPr>
            <w:tcW w:w="2577" w:type="dxa"/>
          </w:tcPr>
          <w:p w14:paraId="02115CFA"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2577" w:type="dxa"/>
            <w:shd w:val="clear" w:color="auto" w:fill="00B050"/>
          </w:tcPr>
          <w:p w14:paraId="6F288450"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r>
      <w:tr w:rsidR="009E2E39" w14:paraId="7141D941"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50597BDD" w14:textId="5F4080E5" w:rsidR="009E2E39" w:rsidRDefault="009E2E39" w:rsidP="00981010">
            <w:pPr>
              <w:spacing w:after="0"/>
              <w:rPr>
                <w:lang w:eastAsia="en-AU"/>
              </w:rPr>
            </w:pPr>
            <w:r>
              <w:rPr>
                <w:lang w:eastAsia="en-AU"/>
              </w:rPr>
              <w:t xml:space="preserve">Blacktip </w:t>
            </w:r>
            <w:r w:rsidR="00B013ED">
              <w:rPr>
                <w:lang w:eastAsia="en-AU"/>
              </w:rPr>
              <w:t>S</w:t>
            </w:r>
            <w:r>
              <w:rPr>
                <w:lang w:eastAsia="en-AU"/>
              </w:rPr>
              <w:t>harks (G</w:t>
            </w:r>
            <w:r w:rsidR="00B013ED">
              <w:rPr>
                <w:lang w:eastAsia="en-AU"/>
              </w:rPr>
              <w:t xml:space="preserve">ulf </w:t>
            </w:r>
            <w:r>
              <w:rPr>
                <w:lang w:eastAsia="en-AU"/>
              </w:rPr>
              <w:t>o</w:t>
            </w:r>
            <w:r w:rsidR="00B013ED">
              <w:rPr>
                <w:lang w:eastAsia="en-AU"/>
              </w:rPr>
              <w:t xml:space="preserve">f </w:t>
            </w:r>
            <w:r>
              <w:rPr>
                <w:lang w:eastAsia="en-AU"/>
              </w:rPr>
              <w:t>C</w:t>
            </w:r>
            <w:r w:rsidR="00B013ED">
              <w:rPr>
                <w:lang w:eastAsia="en-AU"/>
              </w:rPr>
              <w:t>arpentaria</w:t>
            </w:r>
            <w:r>
              <w:rPr>
                <w:lang w:eastAsia="en-AU"/>
              </w:rPr>
              <w:t>)</w:t>
            </w:r>
          </w:p>
        </w:tc>
        <w:tc>
          <w:tcPr>
            <w:tcW w:w="2577" w:type="dxa"/>
          </w:tcPr>
          <w:p w14:paraId="13F1B298"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minor)</w:t>
            </w:r>
          </w:p>
        </w:tc>
        <w:tc>
          <w:tcPr>
            <w:tcW w:w="2577" w:type="dxa"/>
          </w:tcPr>
          <w:p w14:paraId="3A5D22E6"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(rare)</w:t>
            </w:r>
          </w:p>
        </w:tc>
        <w:tc>
          <w:tcPr>
            <w:tcW w:w="2577" w:type="dxa"/>
            <w:shd w:val="clear" w:color="auto" w:fill="00B050"/>
          </w:tcPr>
          <w:p w14:paraId="22109571"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r w:rsidR="009E2E39" w14:paraId="336EE7DB"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6387E37" w14:textId="489DB3DF" w:rsidR="009E2E39" w:rsidRDefault="009E2E39" w:rsidP="00B013ED">
            <w:pPr>
              <w:spacing w:after="0"/>
              <w:rPr>
                <w:lang w:eastAsia="en-AU"/>
              </w:rPr>
            </w:pPr>
            <w:r>
              <w:rPr>
                <w:lang w:eastAsia="en-AU"/>
              </w:rPr>
              <w:t xml:space="preserve">Spot-tail </w:t>
            </w:r>
            <w:r w:rsidR="00B013ED">
              <w:rPr>
                <w:lang w:eastAsia="en-AU"/>
              </w:rPr>
              <w:t>S</w:t>
            </w:r>
            <w:r>
              <w:rPr>
                <w:lang w:eastAsia="en-AU"/>
              </w:rPr>
              <w:t>hark</w:t>
            </w:r>
          </w:p>
        </w:tc>
        <w:tc>
          <w:tcPr>
            <w:tcW w:w="2577" w:type="dxa"/>
          </w:tcPr>
          <w:p w14:paraId="404EB12A"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(minor)</w:t>
            </w:r>
          </w:p>
        </w:tc>
        <w:tc>
          <w:tcPr>
            <w:tcW w:w="2577" w:type="dxa"/>
          </w:tcPr>
          <w:p w14:paraId="25EF600B"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2577" w:type="dxa"/>
            <w:shd w:val="clear" w:color="auto" w:fill="00B050"/>
          </w:tcPr>
          <w:p w14:paraId="6B4439EB"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r>
      <w:tr w:rsidR="009E2E39" w14:paraId="3E8875FD"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0C17D39" w14:textId="77777777" w:rsidR="009E2E39" w:rsidRDefault="009E2E39" w:rsidP="00981010">
            <w:pPr>
              <w:spacing w:after="0"/>
              <w:rPr>
                <w:lang w:eastAsia="en-AU"/>
              </w:rPr>
            </w:pPr>
            <w:r>
              <w:rPr>
                <w:lang w:eastAsia="en-AU"/>
              </w:rPr>
              <w:t>Spanish Mackerel</w:t>
            </w:r>
          </w:p>
        </w:tc>
        <w:tc>
          <w:tcPr>
            <w:tcW w:w="2577" w:type="dxa"/>
          </w:tcPr>
          <w:p w14:paraId="59EDC42E"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(minor)</w:t>
            </w:r>
          </w:p>
        </w:tc>
        <w:tc>
          <w:tcPr>
            <w:tcW w:w="2577" w:type="dxa"/>
          </w:tcPr>
          <w:p w14:paraId="118BF5B3"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(rare)</w:t>
            </w:r>
          </w:p>
        </w:tc>
        <w:tc>
          <w:tcPr>
            <w:tcW w:w="2577" w:type="dxa"/>
            <w:shd w:val="clear" w:color="auto" w:fill="00B050"/>
          </w:tcPr>
          <w:p w14:paraId="415D9777"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r w:rsidR="009E2E39" w14:paraId="2656F4D2"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142348E0" w14:textId="650A5451" w:rsidR="009E2E39" w:rsidRDefault="009E2E39" w:rsidP="00981010">
            <w:pPr>
              <w:spacing w:after="0"/>
              <w:rPr>
                <w:lang w:eastAsia="en-AU"/>
              </w:rPr>
            </w:pPr>
            <w:r>
              <w:rPr>
                <w:lang w:eastAsia="en-AU"/>
              </w:rPr>
              <w:t xml:space="preserve">Longtail </w:t>
            </w:r>
            <w:r w:rsidR="00B013ED">
              <w:rPr>
                <w:lang w:eastAsia="en-AU"/>
              </w:rPr>
              <w:t>T</w:t>
            </w:r>
            <w:r>
              <w:rPr>
                <w:lang w:eastAsia="en-AU"/>
              </w:rPr>
              <w:t>una (Indian Ocean)</w:t>
            </w:r>
          </w:p>
        </w:tc>
        <w:tc>
          <w:tcPr>
            <w:tcW w:w="2577" w:type="dxa"/>
          </w:tcPr>
          <w:p w14:paraId="28AF6450"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 (severe)</w:t>
            </w:r>
          </w:p>
        </w:tc>
        <w:tc>
          <w:tcPr>
            <w:tcW w:w="2577" w:type="dxa"/>
          </w:tcPr>
          <w:p w14:paraId="6BA8079C"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2577" w:type="dxa"/>
            <w:shd w:val="clear" w:color="auto" w:fill="FFC000"/>
          </w:tcPr>
          <w:p w14:paraId="2838CE81"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6</w:t>
            </w:r>
          </w:p>
        </w:tc>
      </w:tr>
      <w:tr w:rsidR="009E2E39" w14:paraId="234E815F"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0FADA7A" w14:textId="58518D41" w:rsidR="009E2E39" w:rsidRDefault="009E2E39" w:rsidP="00B013ED">
            <w:pPr>
              <w:spacing w:after="0"/>
              <w:rPr>
                <w:lang w:eastAsia="en-AU"/>
              </w:rPr>
            </w:pPr>
            <w:r>
              <w:rPr>
                <w:lang w:eastAsia="en-AU"/>
              </w:rPr>
              <w:t xml:space="preserve">Longtail </w:t>
            </w:r>
            <w:r w:rsidR="00B013ED">
              <w:rPr>
                <w:lang w:eastAsia="en-AU"/>
              </w:rPr>
              <w:t>T</w:t>
            </w:r>
            <w:r>
              <w:rPr>
                <w:lang w:eastAsia="en-AU"/>
              </w:rPr>
              <w:t>una (Pacific Ocean)</w:t>
            </w:r>
          </w:p>
        </w:tc>
        <w:tc>
          <w:tcPr>
            <w:tcW w:w="2577" w:type="dxa"/>
          </w:tcPr>
          <w:p w14:paraId="629C7161"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(moderate)</w:t>
            </w:r>
          </w:p>
        </w:tc>
        <w:tc>
          <w:tcPr>
            <w:tcW w:w="2577" w:type="dxa"/>
          </w:tcPr>
          <w:p w14:paraId="26B68835"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 (possible)</w:t>
            </w:r>
          </w:p>
        </w:tc>
        <w:tc>
          <w:tcPr>
            <w:tcW w:w="2577" w:type="dxa"/>
            <w:shd w:val="clear" w:color="auto" w:fill="FFC000"/>
          </w:tcPr>
          <w:p w14:paraId="4394174B"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6</w:t>
            </w:r>
          </w:p>
        </w:tc>
      </w:tr>
      <w:tr w:rsidR="009E2E39" w14:paraId="7B350C49"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15C5ED49" w14:textId="77777777" w:rsidR="009E2E39" w:rsidRDefault="009E2E39" w:rsidP="00981010">
            <w:pPr>
              <w:spacing w:after="0"/>
              <w:rPr>
                <w:lang w:eastAsia="en-AU"/>
              </w:rPr>
            </w:pPr>
            <w:r>
              <w:rPr>
                <w:lang w:eastAsia="en-AU"/>
              </w:rPr>
              <w:t>Scalloped Hammerhead</w:t>
            </w:r>
          </w:p>
        </w:tc>
        <w:tc>
          <w:tcPr>
            <w:tcW w:w="2577" w:type="dxa"/>
          </w:tcPr>
          <w:p w14:paraId="652CBFD7"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(moderate)</w:t>
            </w:r>
          </w:p>
        </w:tc>
        <w:tc>
          <w:tcPr>
            <w:tcW w:w="2577" w:type="dxa"/>
          </w:tcPr>
          <w:p w14:paraId="00C88F66"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 ( possible)</w:t>
            </w:r>
          </w:p>
        </w:tc>
        <w:tc>
          <w:tcPr>
            <w:tcW w:w="2577" w:type="dxa"/>
            <w:shd w:val="clear" w:color="auto" w:fill="FFC000"/>
          </w:tcPr>
          <w:p w14:paraId="2931EBF0"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6 </w:t>
            </w:r>
          </w:p>
        </w:tc>
      </w:tr>
      <w:tr w:rsidR="009E2E39" w14:paraId="4079808F"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D253768" w14:textId="03A0EC3B" w:rsidR="009E2E39" w:rsidRDefault="00B24A3D" w:rsidP="00B24A3D">
            <w:pPr>
              <w:spacing w:after="0"/>
              <w:rPr>
                <w:lang w:eastAsia="en-AU"/>
              </w:rPr>
            </w:pPr>
            <w:r>
              <w:rPr>
                <w:lang w:eastAsia="en-AU"/>
              </w:rPr>
              <w:t xml:space="preserve">Combined shark species </w:t>
            </w:r>
            <w:r w:rsidR="00E94D56">
              <w:rPr>
                <w:lang w:eastAsia="en-AU"/>
              </w:rPr>
              <w:t>(</w:t>
            </w:r>
            <w:r>
              <w:rPr>
                <w:lang w:eastAsia="en-AU"/>
              </w:rPr>
              <w:t>Bull S</w:t>
            </w:r>
            <w:r w:rsidR="009E2E39">
              <w:rPr>
                <w:lang w:eastAsia="en-AU"/>
              </w:rPr>
              <w:t xml:space="preserve">hark, Tiger </w:t>
            </w:r>
            <w:r>
              <w:rPr>
                <w:lang w:eastAsia="en-AU"/>
              </w:rPr>
              <w:t>Shark, Lemon Shark, Pigeye S</w:t>
            </w:r>
            <w:r w:rsidR="009E2E39">
              <w:rPr>
                <w:lang w:eastAsia="en-AU"/>
              </w:rPr>
              <w:t>hark, Grey Reef Shark</w:t>
            </w:r>
            <w:r w:rsidR="00E94D56">
              <w:rPr>
                <w:lang w:eastAsia="en-AU"/>
              </w:rPr>
              <w:t>)</w:t>
            </w:r>
          </w:p>
        </w:tc>
        <w:tc>
          <w:tcPr>
            <w:tcW w:w="2577" w:type="dxa"/>
          </w:tcPr>
          <w:p w14:paraId="57CB5BC9"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(moderate)</w:t>
            </w:r>
          </w:p>
        </w:tc>
        <w:tc>
          <w:tcPr>
            <w:tcW w:w="2577" w:type="dxa"/>
          </w:tcPr>
          <w:p w14:paraId="2F8D010B"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 (possible)</w:t>
            </w:r>
          </w:p>
        </w:tc>
        <w:tc>
          <w:tcPr>
            <w:tcW w:w="2577" w:type="dxa"/>
            <w:shd w:val="clear" w:color="auto" w:fill="FFC000"/>
          </w:tcPr>
          <w:p w14:paraId="4F6DC05D" w14:textId="77777777" w:rsidR="009E2E39" w:rsidRPr="00AA0ED3"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6</w:t>
            </w:r>
          </w:p>
        </w:tc>
      </w:tr>
      <w:tr w:rsidR="009E2E39" w14:paraId="415C3E9A"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1045C073" w14:textId="3B93F17C" w:rsidR="009E2E39" w:rsidRDefault="00B24A3D" w:rsidP="00981010">
            <w:pPr>
              <w:spacing w:after="0"/>
              <w:rPr>
                <w:lang w:eastAsia="en-AU"/>
              </w:rPr>
            </w:pPr>
            <w:r>
              <w:rPr>
                <w:lang w:eastAsia="en-AU"/>
              </w:rPr>
              <w:t>Winghead S</w:t>
            </w:r>
            <w:r w:rsidR="009E2E39">
              <w:rPr>
                <w:lang w:eastAsia="en-AU"/>
              </w:rPr>
              <w:t>hark</w:t>
            </w:r>
          </w:p>
        </w:tc>
        <w:tc>
          <w:tcPr>
            <w:tcW w:w="2577" w:type="dxa"/>
          </w:tcPr>
          <w:p w14:paraId="5EF4AEBA"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 (major)</w:t>
            </w:r>
          </w:p>
        </w:tc>
        <w:tc>
          <w:tcPr>
            <w:tcW w:w="2577" w:type="dxa"/>
          </w:tcPr>
          <w:p w14:paraId="6BE00330"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 (occasional)</w:t>
            </w:r>
          </w:p>
        </w:tc>
        <w:tc>
          <w:tcPr>
            <w:tcW w:w="2577" w:type="dxa"/>
            <w:shd w:val="clear" w:color="auto" w:fill="FF0000"/>
          </w:tcPr>
          <w:p w14:paraId="0BE73EAE"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16 </w:t>
            </w:r>
          </w:p>
        </w:tc>
      </w:tr>
      <w:tr w:rsidR="009E2E39" w14:paraId="4CA71188"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ADA65ED" w14:textId="77777777" w:rsidR="009E2E39" w:rsidRDefault="009E2E39" w:rsidP="00981010">
            <w:pPr>
              <w:spacing w:after="0"/>
              <w:rPr>
                <w:lang w:eastAsia="en-AU"/>
              </w:rPr>
            </w:pPr>
            <w:r>
              <w:rPr>
                <w:lang w:eastAsia="en-AU"/>
              </w:rPr>
              <w:t>Blacktip Reef Shark</w:t>
            </w:r>
          </w:p>
        </w:tc>
        <w:tc>
          <w:tcPr>
            <w:tcW w:w="2577" w:type="dxa"/>
          </w:tcPr>
          <w:p w14:paraId="7784EF9D"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1(minor)</w:t>
            </w:r>
          </w:p>
        </w:tc>
        <w:tc>
          <w:tcPr>
            <w:tcW w:w="2577" w:type="dxa"/>
          </w:tcPr>
          <w:p w14:paraId="41E954EB"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(rare)</w:t>
            </w:r>
          </w:p>
        </w:tc>
        <w:tc>
          <w:tcPr>
            <w:tcW w:w="2577" w:type="dxa"/>
            <w:shd w:val="clear" w:color="auto" w:fill="00B050"/>
          </w:tcPr>
          <w:p w14:paraId="2F6B9104"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r w:rsidR="009E2E39" w14:paraId="57147205"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0586865" w14:textId="77777777" w:rsidR="009E2E39" w:rsidRDefault="009E2E39" w:rsidP="00981010">
            <w:pPr>
              <w:spacing w:after="0"/>
              <w:rPr>
                <w:lang w:eastAsia="en-AU"/>
              </w:rPr>
            </w:pPr>
            <w:r>
              <w:rPr>
                <w:lang w:eastAsia="en-AU"/>
              </w:rPr>
              <w:t>Creek Whaler</w:t>
            </w:r>
          </w:p>
        </w:tc>
        <w:tc>
          <w:tcPr>
            <w:tcW w:w="2577" w:type="dxa"/>
          </w:tcPr>
          <w:p w14:paraId="1AA9CA4D"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(moderate)</w:t>
            </w:r>
          </w:p>
        </w:tc>
        <w:tc>
          <w:tcPr>
            <w:tcW w:w="2577" w:type="dxa"/>
          </w:tcPr>
          <w:p w14:paraId="7EC2BD1E"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 (possible)</w:t>
            </w:r>
          </w:p>
        </w:tc>
        <w:tc>
          <w:tcPr>
            <w:tcW w:w="2577" w:type="dxa"/>
            <w:shd w:val="clear" w:color="auto" w:fill="FFC000"/>
          </w:tcPr>
          <w:p w14:paraId="0FDE1D3D"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6</w:t>
            </w:r>
          </w:p>
        </w:tc>
      </w:tr>
      <w:tr w:rsidR="009E2E39" w14:paraId="20A7C234"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66700E2" w14:textId="77777777" w:rsidR="009E2E39" w:rsidRDefault="009E2E39" w:rsidP="00981010">
            <w:pPr>
              <w:spacing w:after="0"/>
              <w:rPr>
                <w:lang w:eastAsia="en-AU"/>
              </w:rPr>
            </w:pPr>
            <w:r>
              <w:rPr>
                <w:lang w:eastAsia="en-AU"/>
              </w:rPr>
              <w:t>Great Hammerhead</w:t>
            </w:r>
          </w:p>
        </w:tc>
        <w:tc>
          <w:tcPr>
            <w:tcW w:w="2577" w:type="dxa"/>
          </w:tcPr>
          <w:p w14:paraId="7899BA7C"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(moderate)</w:t>
            </w:r>
          </w:p>
        </w:tc>
        <w:tc>
          <w:tcPr>
            <w:tcW w:w="2577" w:type="dxa"/>
          </w:tcPr>
          <w:p w14:paraId="3C9425D3"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4 ( occasional)</w:t>
            </w:r>
          </w:p>
        </w:tc>
        <w:tc>
          <w:tcPr>
            <w:tcW w:w="2577" w:type="dxa"/>
            <w:shd w:val="clear" w:color="auto" w:fill="FFC000"/>
          </w:tcPr>
          <w:p w14:paraId="1A7BF662"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8</w:t>
            </w:r>
          </w:p>
        </w:tc>
      </w:tr>
      <w:tr w:rsidR="009E2E39" w14:paraId="580A501E"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5ED20BFF" w14:textId="77777777" w:rsidR="009E2E39" w:rsidRDefault="009E2E39" w:rsidP="00981010">
            <w:pPr>
              <w:spacing w:after="0"/>
              <w:rPr>
                <w:lang w:eastAsia="en-AU"/>
              </w:rPr>
            </w:pPr>
            <w:r>
              <w:rPr>
                <w:lang w:eastAsia="en-AU"/>
              </w:rPr>
              <w:t>Black Jewfish</w:t>
            </w:r>
          </w:p>
        </w:tc>
        <w:tc>
          <w:tcPr>
            <w:tcW w:w="2577" w:type="dxa"/>
          </w:tcPr>
          <w:p w14:paraId="3B231DF0"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(moderate)</w:t>
            </w:r>
          </w:p>
        </w:tc>
        <w:tc>
          <w:tcPr>
            <w:tcW w:w="2577" w:type="dxa"/>
          </w:tcPr>
          <w:p w14:paraId="4D405408"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2577" w:type="dxa"/>
            <w:shd w:val="clear" w:color="auto" w:fill="00B050"/>
          </w:tcPr>
          <w:p w14:paraId="37E49A90"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r>
      <w:tr w:rsidR="009E2E39" w14:paraId="399F6EF3"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1EB06585" w14:textId="77777777" w:rsidR="009E2E39" w:rsidRDefault="009E2E39" w:rsidP="00981010">
            <w:pPr>
              <w:spacing w:after="0"/>
              <w:rPr>
                <w:lang w:eastAsia="en-AU"/>
              </w:rPr>
            </w:pPr>
            <w:r>
              <w:rPr>
                <w:lang w:eastAsia="en-AU"/>
              </w:rPr>
              <w:t>Golden Snapper</w:t>
            </w:r>
          </w:p>
        </w:tc>
        <w:tc>
          <w:tcPr>
            <w:tcW w:w="2577" w:type="dxa"/>
          </w:tcPr>
          <w:p w14:paraId="703351E4"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 (severe)</w:t>
            </w:r>
          </w:p>
        </w:tc>
        <w:tc>
          <w:tcPr>
            <w:tcW w:w="2577" w:type="dxa"/>
          </w:tcPr>
          <w:p w14:paraId="7BD988F7"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 (possible)</w:t>
            </w:r>
          </w:p>
        </w:tc>
        <w:tc>
          <w:tcPr>
            <w:tcW w:w="2577" w:type="dxa"/>
            <w:shd w:val="clear" w:color="auto" w:fill="FFC000"/>
          </w:tcPr>
          <w:p w14:paraId="636876B8"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9</w:t>
            </w:r>
          </w:p>
        </w:tc>
      </w:tr>
      <w:tr w:rsidR="009E2E39" w14:paraId="43F51BBC"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4702EA7" w14:textId="1C965CD2" w:rsidR="009E2E39" w:rsidRDefault="009E2E39" w:rsidP="00E94D56">
            <w:pPr>
              <w:spacing w:after="0"/>
              <w:rPr>
                <w:lang w:eastAsia="en-AU"/>
              </w:rPr>
            </w:pPr>
            <w:r>
              <w:rPr>
                <w:lang w:eastAsia="en-AU"/>
              </w:rPr>
              <w:t>Finfish combined group</w:t>
            </w:r>
            <w:r w:rsidR="00E94D56">
              <w:rPr>
                <w:lang w:eastAsia="en-AU"/>
              </w:rPr>
              <w:t xml:space="preserve"> (</w:t>
            </w:r>
            <w:r>
              <w:rPr>
                <w:lang w:eastAsia="en-AU"/>
              </w:rPr>
              <w:t>Black Pomfret, Trevallies, Mackerel Tuna, Spotted Mackerel, Blue Threadfin and Batfish</w:t>
            </w:r>
            <w:r w:rsidR="00E94D56">
              <w:rPr>
                <w:lang w:eastAsia="en-AU"/>
              </w:rPr>
              <w:t>)</w:t>
            </w:r>
          </w:p>
        </w:tc>
        <w:tc>
          <w:tcPr>
            <w:tcW w:w="2577" w:type="dxa"/>
          </w:tcPr>
          <w:p w14:paraId="4EBA965B"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(minor)</w:t>
            </w:r>
          </w:p>
        </w:tc>
        <w:tc>
          <w:tcPr>
            <w:tcW w:w="2577" w:type="dxa"/>
          </w:tcPr>
          <w:p w14:paraId="67270B28"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2577" w:type="dxa"/>
            <w:shd w:val="clear" w:color="auto" w:fill="00B050"/>
          </w:tcPr>
          <w:p w14:paraId="5FE3DF29"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r>
      <w:tr w:rsidR="009E2E39" w14:paraId="40D95096"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D35CE18" w14:textId="77777777" w:rsidR="009E2E39" w:rsidRDefault="009E2E39" w:rsidP="00981010">
            <w:pPr>
              <w:spacing w:after="0"/>
              <w:rPr>
                <w:lang w:eastAsia="en-AU"/>
              </w:rPr>
            </w:pPr>
            <w:r>
              <w:rPr>
                <w:lang w:eastAsia="en-AU"/>
              </w:rPr>
              <w:t>Sailfish</w:t>
            </w:r>
          </w:p>
        </w:tc>
        <w:tc>
          <w:tcPr>
            <w:tcW w:w="2577" w:type="dxa"/>
          </w:tcPr>
          <w:p w14:paraId="04303D8C"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(minor)</w:t>
            </w:r>
          </w:p>
        </w:tc>
        <w:tc>
          <w:tcPr>
            <w:tcW w:w="2577" w:type="dxa"/>
          </w:tcPr>
          <w:p w14:paraId="49B5DAA2"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(rare)</w:t>
            </w:r>
          </w:p>
        </w:tc>
        <w:tc>
          <w:tcPr>
            <w:tcW w:w="2577" w:type="dxa"/>
            <w:shd w:val="clear" w:color="auto" w:fill="00B050"/>
          </w:tcPr>
          <w:p w14:paraId="60914A39"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r w:rsidR="009E2E39" w14:paraId="494683F8"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BF56933" w14:textId="77777777" w:rsidR="009E2E39" w:rsidRDefault="009E2E39" w:rsidP="00981010">
            <w:pPr>
              <w:spacing w:after="0"/>
              <w:rPr>
                <w:lang w:eastAsia="en-AU"/>
              </w:rPr>
            </w:pPr>
            <w:r>
              <w:rPr>
                <w:lang w:eastAsia="en-AU"/>
              </w:rPr>
              <w:t>Milk Shark</w:t>
            </w:r>
          </w:p>
        </w:tc>
        <w:tc>
          <w:tcPr>
            <w:tcW w:w="2577" w:type="dxa"/>
          </w:tcPr>
          <w:p w14:paraId="40D1BA25"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 minor)</w:t>
            </w:r>
          </w:p>
        </w:tc>
        <w:tc>
          <w:tcPr>
            <w:tcW w:w="2577" w:type="dxa"/>
          </w:tcPr>
          <w:p w14:paraId="48DEF794"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2577" w:type="dxa"/>
            <w:shd w:val="clear" w:color="auto" w:fill="00B050"/>
          </w:tcPr>
          <w:p w14:paraId="2CCCD650"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r>
      <w:tr w:rsidR="009E2E39" w14:paraId="7AC86200"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14190D2" w14:textId="77777777" w:rsidR="009E2E39" w:rsidRDefault="009E2E39" w:rsidP="00981010">
            <w:pPr>
              <w:spacing w:after="0"/>
              <w:rPr>
                <w:lang w:eastAsia="en-AU"/>
              </w:rPr>
            </w:pPr>
            <w:r>
              <w:rPr>
                <w:lang w:eastAsia="en-AU"/>
              </w:rPr>
              <w:t>Whitecheek Shark</w:t>
            </w:r>
          </w:p>
        </w:tc>
        <w:tc>
          <w:tcPr>
            <w:tcW w:w="2577" w:type="dxa"/>
          </w:tcPr>
          <w:p w14:paraId="3B5D85F5"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(minor)</w:t>
            </w:r>
          </w:p>
        </w:tc>
        <w:tc>
          <w:tcPr>
            <w:tcW w:w="2577" w:type="dxa"/>
          </w:tcPr>
          <w:p w14:paraId="0DE8CE4A"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rare)</w:t>
            </w:r>
          </w:p>
        </w:tc>
        <w:tc>
          <w:tcPr>
            <w:tcW w:w="2577" w:type="dxa"/>
            <w:shd w:val="clear" w:color="auto" w:fill="00B050"/>
          </w:tcPr>
          <w:p w14:paraId="373EAEE5"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r w:rsidR="009E2E39" w14:paraId="4A53C94A"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4649FE5" w14:textId="77777777" w:rsidR="009E2E39" w:rsidRDefault="009E2E39" w:rsidP="00981010">
            <w:pPr>
              <w:spacing w:after="0"/>
              <w:rPr>
                <w:lang w:eastAsia="en-AU"/>
              </w:rPr>
            </w:pPr>
            <w:r>
              <w:rPr>
                <w:lang w:eastAsia="en-AU"/>
              </w:rPr>
              <w:t>Tawny Shark</w:t>
            </w:r>
          </w:p>
        </w:tc>
        <w:tc>
          <w:tcPr>
            <w:tcW w:w="2577" w:type="dxa"/>
          </w:tcPr>
          <w:p w14:paraId="535704CF"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(minor)</w:t>
            </w:r>
          </w:p>
        </w:tc>
        <w:tc>
          <w:tcPr>
            <w:tcW w:w="2577" w:type="dxa"/>
          </w:tcPr>
          <w:p w14:paraId="4C605356"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2577" w:type="dxa"/>
            <w:shd w:val="clear" w:color="auto" w:fill="00B050"/>
          </w:tcPr>
          <w:p w14:paraId="2669F7CA"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r>
      <w:tr w:rsidR="009E2E39" w14:paraId="22B5C6FF"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B5DEB9C" w14:textId="77777777" w:rsidR="009E2E39" w:rsidRDefault="009E2E39" w:rsidP="00981010">
            <w:pPr>
              <w:spacing w:after="0"/>
              <w:rPr>
                <w:lang w:eastAsia="en-AU"/>
              </w:rPr>
            </w:pPr>
            <w:r>
              <w:rPr>
                <w:lang w:eastAsia="en-AU"/>
              </w:rPr>
              <w:lastRenderedPageBreak/>
              <w:t>Fossil Shark</w:t>
            </w:r>
          </w:p>
        </w:tc>
        <w:tc>
          <w:tcPr>
            <w:tcW w:w="2577" w:type="dxa"/>
          </w:tcPr>
          <w:p w14:paraId="2D247D57"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(minor)</w:t>
            </w:r>
          </w:p>
        </w:tc>
        <w:tc>
          <w:tcPr>
            <w:tcW w:w="2577" w:type="dxa"/>
          </w:tcPr>
          <w:p w14:paraId="6BE938E3"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 (possible)</w:t>
            </w:r>
          </w:p>
        </w:tc>
        <w:tc>
          <w:tcPr>
            <w:tcW w:w="2577" w:type="dxa"/>
            <w:shd w:val="clear" w:color="auto" w:fill="00B050"/>
          </w:tcPr>
          <w:p w14:paraId="6D3844D6"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r>
      <w:tr w:rsidR="009E2E39" w14:paraId="75B66E1A"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29FE4DA" w14:textId="77777777" w:rsidR="009E2E39" w:rsidRDefault="009E2E39" w:rsidP="00981010">
            <w:pPr>
              <w:spacing w:after="0"/>
              <w:rPr>
                <w:lang w:eastAsia="en-AU"/>
              </w:rPr>
            </w:pPr>
            <w:r>
              <w:rPr>
                <w:lang w:eastAsia="en-AU"/>
              </w:rPr>
              <w:t>Hardnose Shark</w:t>
            </w:r>
          </w:p>
        </w:tc>
        <w:tc>
          <w:tcPr>
            <w:tcW w:w="2577" w:type="dxa"/>
          </w:tcPr>
          <w:p w14:paraId="3B1B4C39"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(minor)</w:t>
            </w:r>
          </w:p>
        </w:tc>
        <w:tc>
          <w:tcPr>
            <w:tcW w:w="2577" w:type="dxa"/>
          </w:tcPr>
          <w:p w14:paraId="2147F60F"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2577" w:type="dxa"/>
            <w:shd w:val="clear" w:color="auto" w:fill="00B050"/>
          </w:tcPr>
          <w:p w14:paraId="60B75EA3"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r>
      <w:tr w:rsidR="009E2E39" w14:paraId="60B7458B"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2AAC1F2" w14:textId="77777777" w:rsidR="009E2E39" w:rsidRDefault="009E2E39" w:rsidP="00981010">
            <w:pPr>
              <w:spacing w:after="0"/>
              <w:rPr>
                <w:lang w:eastAsia="en-AU"/>
              </w:rPr>
            </w:pPr>
            <w:r>
              <w:rPr>
                <w:lang w:eastAsia="en-AU"/>
              </w:rPr>
              <w:t>Olive Ridley Turtle</w:t>
            </w:r>
          </w:p>
        </w:tc>
        <w:tc>
          <w:tcPr>
            <w:tcW w:w="2577" w:type="dxa"/>
          </w:tcPr>
          <w:p w14:paraId="1BDF4D56"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 (severe)</w:t>
            </w:r>
          </w:p>
        </w:tc>
        <w:tc>
          <w:tcPr>
            <w:tcW w:w="2577" w:type="dxa"/>
          </w:tcPr>
          <w:p w14:paraId="60A6AFC9"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(rare)</w:t>
            </w:r>
          </w:p>
        </w:tc>
        <w:tc>
          <w:tcPr>
            <w:tcW w:w="2577" w:type="dxa"/>
            <w:shd w:val="clear" w:color="auto" w:fill="FFC000"/>
          </w:tcPr>
          <w:p w14:paraId="75B2A029"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6</w:t>
            </w:r>
          </w:p>
        </w:tc>
      </w:tr>
      <w:tr w:rsidR="009E2E39" w14:paraId="06C9B1F6"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71F3E10D" w14:textId="77777777" w:rsidR="009E2E39" w:rsidRDefault="009E2E39" w:rsidP="00981010">
            <w:pPr>
              <w:spacing w:after="0"/>
              <w:rPr>
                <w:lang w:eastAsia="en-AU"/>
              </w:rPr>
            </w:pPr>
            <w:r>
              <w:rPr>
                <w:lang w:eastAsia="en-AU"/>
              </w:rPr>
              <w:t>Green Turtle</w:t>
            </w:r>
          </w:p>
        </w:tc>
        <w:tc>
          <w:tcPr>
            <w:tcW w:w="2577" w:type="dxa"/>
          </w:tcPr>
          <w:p w14:paraId="340D9DB8"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 moderate)</w:t>
            </w:r>
          </w:p>
        </w:tc>
        <w:tc>
          <w:tcPr>
            <w:tcW w:w="2577" w:type="dxa"/>
          </w:tcPr>
          <w:p w14:paraId="09686833"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2577" w:type="dxa"/>
            <w:shd w:val="clear" w:color="auto" w:fill="00B050"/>
          </w:tcPr>
          <w:p w14:paraId="05722387"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r>
      <w:tr w:rsidR="009E2E39" w14:paraId="76BFB7E6"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2BCDB86" w14:textId="77777777" w:rsidR="009E2E39" w:rsidRDefault="009E2E39" w:rsidP="00981010">
            <w:pPr>
              <w:spacing w:after="0"/>
              <w:rPr>
                <w:lang w:eastAsia="en-AU"/>
              </w:rPr>
            </w:pPr>
            <w:r>
              <w:rPr>
                <w:lang w:eastAsia="en-AU"/>
              </w:rPr>
              <w:t>Flatback Turtle</w:t>
            </w:r>
          </w:p>
        </w:tc>
        <w:tc>
          <w:tcPr>
            <w:tcW w:w="2577" w:type="dxa"/>
          </w:tcPr>
          <w:p w14:paraId="223E5D27"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(moderate)</w:t>
            </w:r>
          </w:p>
        </w:tc>
        <w:tc>
          <w:tcPr>
            <w:tcW w:w="2577" w:type="dxa"/>
          </w:tcPr>
          <w:p w14:paraId="4D8860DC"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(rare)</w:t>
            </w:r>
          </w:p>
        </w:tc>
        <w:tc>
          <w:tcPr>
            <w:tcW w:w="2577" w:type="dxa"/>
            <w:shd w:val="clear" w:color="auto" w:fill="00B050"/>
          </w:tcPr>
          <w:p w14:paraId="03F8B18A"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4</w:t>
            </w:r>
          </w:p>
        </w:tc>
      </w:tr>
      <w:tr w:rsidR="009E2E39" w14:paraId="7334343A"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3FED84F" w14:textId="77777777" w:rsidR="009E2E39" w:rsidRDefault="009E2E39" w:rsidP="00981010">
            <w:pPr>
              <w:spacing w:after="0"/>
              <w:rPr>
                <w:lang w:eastAsia="en-AU"/>
              </w:rPr>
            </w:pPr>
            <w:r>
              <w:rPr>
                <w:lang w:eastAsia="en-AU"/>
              </w:rPr>
              <w:t>Hawksbill Turtle</w:t>
            </w:r>
          </w:p>
        </w:tc>
        <w:tc>
          <w:tcPr>
            <w:tcW w:w="2577" w:type="dxa"/>
          </w:tcPr>
          <w:p w14:paraId="52BD1BF3"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(moderate)</w:t>
            </w:r>
          </w:p>
        </w:tc>
        <w:tc>
          <w:tcPr>
            <w:tcW w:w="2577" w:type="dxa"/>
          </w:tcPr>
          <w:p w14:paraId="3BE61D88"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2577" w:type="dxa"/>
            <w:shd w:val="clear" w:color="auto" w:fill="00B050"/>
          </w:tcPr>
          <w:p w14:paraId="0607C599"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r>
      <w:tr w:rsidR="009E2E39" w14:paraId="658AF51F"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4C4975F" w14:textId="77777777" w:rsidR="009E2E39" w:rsidRDefault="009E2E39" w:rsidP="00981010">
            <w:pPr>
              <w:spacing w:after="0"/>
              <w:rPr>
                <w:lang w:eastAsia="en-AU"/>
              </w:rPr>
            </w:pPr>
            <w:r>
              <w:rPr>
                <w:lang w:eastAsia="en-AU"/>
              </w:rPr>
              <w:t>Loggerhead Turtle</w:t>
            </w:r>
          </w:p>
        </w:tc>
        <w:tc>
          <w:tcPr>
            <w:tcW w:w="2577" w:type="dxa"/>
          </w:tcPr>
          <w:p w14:paraId="74EFEC8D"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 (severe)</w:t>
            </w:r>
          </w:p>
        </w:tc>
        <w:tc>
          <w:tcPr>
            <w:tcW w:w="2577" w:type="dxa"/>
          </w:tcPr>
          <w:p w14:paraId="3352E3A5"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(rare)</w:t>
            </w:r>
          </w:p>
        </w:tc>
        <w:tc>
          <w:tcPr>
            <w:tcW w:w="2577" w:type="dxa"/>
            <w:shd w:val="clear" w:color="auto" w:fill="FFC000"/>
          </w:tcPr>
          <w:p w14:paraId="0DF405B0"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6</w:t>
            </w:r>
          </w:p>
        </w:tc>
      </w:tr>
      <w:tr w:rsidR="009E2E39" w14:paraId="19CF8B6D"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1EEA8B58" w14:textId="77777777" w:rsidR="009E2E39" w:rsidRDefault="009E2E39" w:rsidP="00981010">
            <w:pPr>
              <w:spacing w:after="0"/>
              <w:rPr>
                <w:lang w:eastAsia="en-AU"/>
              </w:rPr>
            </w:pPr>
            <w:r>
              <w:rPr>
                <w:lang w:eastAsia="en-AU"/>
              </w:rPr>
              <w:t>Leatherback Turtle</w:t>
            </w:r>
          </w:p>
        </w:tc>
        <w:tc>
          <w:tcPr>
            <w:tcW w:w="2577" w:type="dxa"/>
          </w:tcPr>
          <w:p w14:paraId="26F063B8"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 (severe)</w:t>
            </w:r>
          </w:p>
        </w:tc>
        <w:tc>
          <w:tcPr>
            <w:tcW w:w="2577" w:type="dxa"/>
          </w:tcPr>
          <w:p w14:paraId="6F2E5EE3"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2577" w:type="dxa"/>
            <w:shd w:val="clear" w:color="auto" w:fill="FFC000"/>
          </w:tcPr>
          <w:p w14:paraId="60FB0A85"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6</w:t>
            </w:r>
          </w:p>
        </w:tc>
      </w:tr>
      <w:tr w:rsidR="009E2E39" w14:paraId="74E2A691" w14:textId="77777777" w:rsidTr="00807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A2498C8" w14:textId="77777777" w:rsidR="009E2E39" w:rsidRDefault="009E2E39" w:rsidP="00981010">
            <w:pPr>
              <w:spacing w:after="0"/>
              <w:rPr>
                <w:lang w:eastAsia="en-AU"/>
              </w:rPr>
            </w:pPr>
            <w:r>
              <w:rPr>
                <w:lang w:eastAsia="en-AU"/>
              </w:rPr>
              <w:t>Green Sawfish</w:t>
            </w:r>
          </w:p>
        </w:tc>
        <w:tc>
          <w:tcPr>
            <w:tcW w:w="2577" w:type="dxa"/>
          </w:tcPr>
          <w:p w14:paraId="790615BB" w14:textId="6058DDD5" w:rsidR="009E2E39" w:rsidRDefault="008079B7"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 (severe</w:t>
            </w:r>
            <w:r w:rsidR="009E2E39">
              <w:rPr>
                <w:lang w:eastAsia="en-AU"/>
              </w:rPr>
              <w:t>)</w:t>
            </w:r>
          </w:p>
        </w:tc>
        <w:tc>
          <w:tcPr>
            <w:tcW w:w="2577" w:type="dxa"/>
          </w:tcPr>
          <w:p w14:paraId="797CA868"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 (possible)</w:t>
            </w:r>
          </w:p>
        </w:tc>
        <w:tc>
          <w:tcPr>
            <w:tcW w:w="2577" w:type="dxa"/>
            <w:shd w:val="clear" w:color="auto" w:fill="FFC000"/>
          </w:tcPr>
          <w:p w14:paraId="3E559930" w14:textId="6093865D" w:rsidR="009E2E39" w:rsidRDefault="008079B7"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9</w:t>
            </w:r>
          </w:p>
        </w:tc>
      </w:tr>
      <w:tr w:rsidR="009E2E39" w14:paraId="40470F48" w14:textId="77777777" w:rsidTr="008079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361D0A9A" w14:textId="77777777" w:rsidR="009E2E39" w:rsidRDefault="009E2E39" w:rsidP="00981010">
            <w:pPr>
              <w:spacing w:after="0"/>
              <w:rPr>
                <w:lang w:eastAsia="en-AU"/>
              </w:rPr>
            </w:pPr>
            <w:r>
              <w:rPr>
                <w:lang w:eastAsia="en-AU"/>
              </w:rPr>
              <w:t>Narrow Sawfish</w:t>
            </w:r>
          </w:p>
        </w:tc>
        <w:tc>
          <w:tcPr>
            <w:tcW w:w="2577" w:type="dxa"/>
          </w:tcPr>
          <w:p w14:paraId="132C8E97" w14:textId="08DBEC2E" w:rsidR="009E2E39" w:rsidRDefault="008079B7"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 (sever</w:t>
            </w:r>
            <w:r w:rsidR="009E2E39">
              <w:rPr>
                <w:lang w:eastAsia="en-AU"/>
              </w:rPr>
              <w:t>)</w:t>
            </w:r>
          </w:p>
        </w:tc>
        <w:tc>
          <w:tcPr>
            <w:tcW w:w="2577" w:type="dxa"/>
          </w:tcPr>
          <w:p w14:paraId="2F66E5C3" w14:textId="67A8F0C7" w:rsidR="009E2E39" w:rsidRDefault="008079B7" w:rsidP="008079B7">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w:t>
            </w:r>
            <w:r w:rsidR="009E2E39">
              <w:rPr>
                <w:lang w:eastAsia="en-AU"/>
              </w:rPr>
              <w:t xml:space="preserve"> (</w:t>
            </w:r>
            <w:r>
              <w:rPr>
                <w:lang w:eastAsia="en-AU"/>
              </w:rPr>
              <w:t>possible</w:t>
            </w:r>
            <w:r w:rsidR="009E2E39">
              <w:rPr>
                <w:lang w:eastAsia="en-AU"/>
              </w:rPr>
              <w:t>)</w:t>
            </w:r>
          </w:p>
        </w:tc>
        <w:tc>
          <w:tcPr>
            <w:tcW w:w="2577" w:type="dxa"/>
            <w:shd w:val="clear" w:color="auto" w:fill="FFC000"/>
          </w:tcPr>
          <w:p w14:paraId="19893871" w14:textId="0721CABC" w:rsidR="009E2E39" w:rsidRDefault="008079B7"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9</w:t>
            </w:r>
          </w:p>
        </w:tc>
      </w:tr>
      <w:tr w:rsidR="009E2E39" w14:paraId="662EA941"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1221AE5" w14:textId="77777777" w:rsidR="009E2E39" w:rsidRDefault="009E2E39" w:rsidP="00981010">
            <w:pPr>
              <w:spacing w:after="0"/>
              <w:rPr>
                <w:lang w:eastAsia="en-AU"/>
              </w:rPr>
            </w:pPr>
            <w:r>
              <w:rPr>
                <w:lang w:eastAsia="en-AU"/>
              </w:rPr>
              <w:t>Dwarf Sawfish</w:t>
            </w:r>
          </w:p>
        </w:tc>
        <w:tc>
          <w:tcPr>
            <w:tcW w:w="2577" w:type="dxa"/>
          </w:tcPr>
          <w:p w14:paraId="146E7F96"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4 (major)</w:t>
            </w:r>
          </w:p>
        </w:tc>
        <w:tc>
          <w:tcPr>
            <w:tcW w:w="2577" w:type="dxa"/>
          </w:tcPr>
          <w:p w14:paraId="6E216067"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(rare)</w:t>
            </w:r>
          </w:p>
        </w:tc>
        <w:tc>
          <w:tcPr>
            <w:tcW w:w="2577" w:type="dxa"/>
            <w:shd w:val="clear" w:color="auto" w:fill="FFC000"/>
          </w:tcPr>
          <w:p w14:paraId="117C3CA1"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8</w:t>
            </w:r>
          </w:p>
        </w:tc>
      </w:tr>
      <w:tr w:rsidR="009E2E39" w14:paraId="3669D912"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720085E" w14:textId="77777777" w:rsidR="009E2E39" w:rsidRDefault="009E2E39" w:rsidP="00981010">
            <w:pPr>
              <w:spacing w:after="0"/>
              <w:rPr>
                <w:lang w:eastAsia="en-AU"/>
              </w:rPr>
            </w:pPr>
            <w:r>
              <w:rPr>
                <w:lang w:eastAsia="en-AU"/>
              </w:rPr>
              <w:t>Largetooth Sawfish</w:t>
            </w:r>
          </w:p>
        </w:tc>
        <w:tc>
          <w:tcPr>
            <w:tcW w:w="2577" w:type="dxa"/>
          </w:tcPr>
          <w:p w14:paraId="12EDCB41"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 (major)</w:t>
            </w:r>
          </w:p>
        </w:tc>
        <w:tc>
          <w:tcPr>
            <w:tcW w:w="2577" w:type="dxa"/>
          </w:tcPr>
          <w:p w14:paraId="479B2C91"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2577" w:type="dxa"/>
            <w:shd w:val="clear" w:color="auto" w:fill="FFC000"/>
          </w:tcPr>
          <w:p w14:paraId="27099A1C"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8</w:t>
            </w:r>
          </w:p>
        </w:tc>
      </w:tr>
      <w:tr w:rsidR="009E2E39" w14:paraId="102178E9"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15B96A86" w14:textId="521D4DA0" w:rsidR="009E2E39" w:rsidRDefault="009E2E39" w:rsidP="00981010">
            <w:pPr>
              <w:spacing w:after="0"/>
              <w:rPr>
                <w:lang w:eastAsia="en-AU"/>
              </w:rPr>
            </w:pPr>
            <w:r>
              <w:rPr>
                <w:lang w:eastAsia="en-AU"/>
              </w:rPr>
              <w:t>Devil</w:t>
            </w:r>
            <w:r w:rsidR="00537320">
              <w:rPr>
                <w:lang w:eastAsia="en-AU"/>
              </w:rPr>
              <w:t xml:space="preserve"> and Manta</w:t>
            </w:r>
            <w:r>
              <w:rPr>
                <w:lang w:eastAsia="en-AU"/>
              </w:rPr>
              <w:t xml:space="preserve"> Rays</w:t>
            </w:r>
          </w:p>
        </w:tc>
        <w:tc>
          <w:tcPr>
            <w:tcW w:w="2577" w:type="dxa"/>
          </w:tcPr>
          <w:p w14:paraId="05384823"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4 (major)</w:t>
            </w:r>
          </w:p>
        </w:tc>
        <w:tc>
          <w:tcPr>
            <w:tcW w:w="2577" w:type="dxa"/>
          </w:tcPr>
          <w:p w14:paraId="5B3415B2"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(rare)</w:t>
            </w:r>
          </w:p>
        </w:tc>
        <w:tc>
          <w:tcPr>
            <w:tcW w:w="2577" w:type="dxa"/>
            <w:shd w:val="clear" w:color="auto" w:fill="FFC000"/>
          </w:tcPr>
          <w:p w14:paraId="7831233B"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8</w:t>
            </w:r>
          </w:p>
        </w:tc>
      </w:tr>
      <w:tr w:rsidR="009E2E39" w14:paraId="49C2A247"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F283A77" w14:textId="77777777" w:rsidR="009E2E39" w:rsidRDefault="009E2E39" w:rsidP="00981010">
            <w:pPr>
              <w:spacing w:after="0"/>
              <w:rPr>
                <w:lang w:eastAsia="en-AU"/>
              </w:rPr>
            </w:pPr>
            <w:r>
              <w:rPr>
                <w:lang w:eastAsia="en-AU"/>
              </w:rPr>
              <w:t>Seabirds</w:t>
            </w:r>
          </w:p>
        </w:tc>
        <w:tc>
          <w:tcPr>
            <w:tcW w:w="2577" w:type="dxa"/>
          </w:tcPr>
          <w:p w14:paraId="7557CD6E"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c>
          <w:tcPr>
            <w:tcW w:w="2577" w:type="dxa"/>
          </w:tcPr>
          <w:p w14:paraId="4470EBDF"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(remote)</w:t>
            </w:r>
          </w:p>
        </w:tc>
        <w:tc>
          <w:tcPr>
            <w:tcW w:w="2577" w:type="dxa"/>
          </w:tcPr>
          <w:p w14:paraId="3B15AE0B"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w:t>
            </w:r>
          </w:p>
        </w:tc>
      </w:tr>
      <w:tr w:rsidR="009E2E39" w14:paraId="415C1D7D"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AD8662B" w14:textId="77777777" w:rsidR="009E2E39" w:rsidRDefault="009E2E39" w:rsidP="00981010">
            <w:pPr>
              <w:spacing w:after="0"/>
              <w:rPr>
                <w:lang w:eastAsia="en-AU"/>
              </w:rPr>
            </w:pPr>
            <w:r>
              <w:rPr>
                <w:lang w:eastAsia="en-AU"/>
              </w:rPr>
              <w:t>Dolphins</w:t>
            </w:r>
          </w:p>
        </w:tc>
        <w:tc>
          <w:tcPr>
            <w:tcW w:w="2577" w:type="dxa"/>
          </w:tcPr>
          <w:p w14:paraId="6AD45A6F"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(minor)</w:t>
            </w:r>
          </w:p>
        </w:tc>
        <w:tc>
          <w:tcPr>
            <w:tcW w:w="2577" w:type="dxa"/>
          </w:tcPr>
          <w:p w14:paraId="6F9E33DB"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(rare)</w:t>
            </w:r>
          </w:p>
        </w:tc>
        <w:tc>
          <w:tcPr>
            <w:tcW w:w="2577" w:type="dxa"/>
            <w:shd w:val="clear" w:color="auto" w:fill="00B050"/>
          </w:tcPr>
          <w:p w14:paraId="2338492E"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r w:rsidR="009E2E39" w14:paraId="2D4B4625"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05E40B99" w14:textId="65280684" w:rsidR="009E2E39" w:rsidRDefault="006E0E38" w:rsidP="00981010">
            <w:pPr>
              <w:spacing w:after="0"/>
              <w:rPr>
                <w:lang w:eastAsia="en-AU"/>
              </w:rPr>
            </w:pPr>
            <w:r w:rsidRPr="006E0E38">
              <w:rPr>
                <w:lang w:eastAsia="en-AU"/>
              </w:rPr>
              <w:t>River sharks (</w:t>
            </w:r>
            <w:r w:rsidR="009E2E39" w:rsidRPr="00537320">
              <w:rPr>
                <w:i/>
                <w:lang w:eastAsia="en-AU"/>
              </w:rPr>
              <w:t>Glyphis</w:t>
            </w:r>
            <w:r w:rsidR="009E2E39">
              <w:rPr>
                <w:lang w:eastAsia="en-AU"/>
              </w:rPr>
              <w:t xml:space="preserve"> species</w:t>
            </w:r>
            <w:r>
              <w:rPr>
                <w:lang w:eastAsia="en-AU"/>
              </w:rPr>
              <w:t>)</w:t>
            </w:r>
          </w:p>
        </w:tc>
        <w:tc>
          <w:tcPr>
            <w:tcW w:w="2577" w:type="dxa"/>
          </w:tcPr>
          <w:p w14:paraId="189D8F20"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(moderate)</w:t>
            </w:r>
          </w:p>
        </w:tc>
        <w:tc>
          <w:tcPr>
            <w:tcW w:w="2577" w:type="dxa"/>
          </w:tcPr>
          <w:p w14:paraId="6F888E59"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2577" w:type="dxa"/>
            <w:shd w:val="clear" w:color="auto" w:fill="00B050"/>
          </w:tcPr>
          <w:p w14:paraId="64C9D05C"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r>
      <w:tr w:rsidR="009E2E39" w14:paraId="24D37A75"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shd w:val="clear" w:color="auto" w:fill="093E60" w:themeFill="accent2" w:themeFillShade="80"/>
          </w:tcPr>
          <w:p w14:paraId="3BCEC26C" w14:textId="77777777" w:rsidR="009E2E39" w:rsidRPr="007F5078" w:rsidRDefault="009E2E39" w:rsidP="00981010">
            <w:pPr>
              <w:spacing w:after="0"/>
              <w:rPr>
                <w:b/>
                <w:lang w:eastAsia="en-AU"/>
              </w:rPr>
            </w:pPr>
            <w:r>
              <w:rPr>
                <w:b/>
                <w:color w:val="FFFFFF" w:themeColor="background1"/>
                <w:lang w:eastAsia="en-AU"/>
              </w:rPr>
              <w:t xml:space="preserve">Ecosystem impacts </w:t>
            </w:r>
          </w:p>
        </w:tc>
        <w:tc>
          <w:tcPr>
            <w:tcW w:w="2577" w:type="dxa"/>
            <w:shd w:val="clear" w:color="auto" w:fill="093E60" w:themeFill="accent2" w:themeFillShade="80"/>
          </w:tcPr>
          <w:p w14:paraId="06057FEE"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p>
        </w:tc>
        <w:tc>
          <w:tcPr>
            <w:tcW w:w="2577" w:type="dxa"/>
            <w:shd w:val="clear" w:color="auto" w:fill="093E60" w:themeFill="accent2" w:themeFillShade="80"/>
          </w:tcPr>
          <w:p w14:paraId="1C098702"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p>
        </w:tc>
        <w:tc>
          <w:tcPr>
            <w:tcW w:w="2577" w:type="dxa"/>
            <w:shd w:val="clear" w:color="auto" w:fill="093E60" w:themeFill="accent2" w:themeFillShade="80"/>
          </w:tcPr>
          <w:p w14:paraId="348D1E63"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p>
        </w:tc>
      </w:tr>
      <w:tr w:rsidR="009E2E39" w14:paraId="3D7787DD"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00DA0B6" w14:textId="77777777" w:rsidR="009E2E39" w:rsidRDefault="009E2E39" w:rsidP="00981010">
            <w:pPr>
              <w:spacing w:after="0"/>
              <w:rPr>
                <w:lang w:eastAsia="en-AU"/>
              </w:rPr>
            </w:pPr>
            <w:r>
              <w:rPr>
                <w:lang w:eastAsia="en-AU"/>
              </w:rPr>
              <w:t>Boat strike</w:t>
            </w:r>
          </w:p>
        </w:tc>
        <w:tc>
          <w:tcPr>
            <w:tcW w:w="2577" w:type="dxa"/>
          </w:tcPr>
          <w:p w14:paraId="05DB4787"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 (negligible)</w:t>
            </w:r>
          </w:p>
        </w:tc>
        <w:tc>
          <w:tcPr>
            <w:tcW w:w="2577" w:type="dxa"/>
          </w:tcPr>
          <w:p w14:paraId="4853BE9D"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2577" w:type="dxa"/>
          </w:tcPr>
          <w:p w14:paraId="4FC46C32"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0</w:t>
            </w:r>
          </w:p>
        </w:tc>
      </w:tr>
      <w:tr w:rsidR="009E2E39" w14:paraId="1EB85F17"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DA410FD" w14:textId="77777777" w:rsidR="009E2E39" w:rsidRDefault="009E2E39" w:rsidP="00981010">
            <w:pPr>
              <w:spacing w:after="0"/>
              <w:rPr>
                <w:lang w:eastAsia="en-AU"/>
              </w:rPr>
            </w:pPr>
            <w:r>
              <w:rPr>
                <w:lang w:eastAsia="en-AU"/>
              </w:rPr>
              <w:t>Bycatch</w:t>
            </w:r>
          </w:p>
        </w:tc>
        <w:tc>
          <w:tcPr>
            <w:tcW w:w="2577" w:type="dxa"/>
          </w:tcPr>
          <w:p w14:paraId="0A2C7C60"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(minor)</w:t>
            </w:r>
          </w:p>
        </w:tc>
        <w:tc>
          <w:tcPr>
            <w:tcW w:w="2577" w:type="dxa"/>
          </w:tcPr>
          <w:p w14:paraId="67AC26C5"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(rare)</w:t>
            </w:r>
          </w:p>
        </w:tc>
        <w:tc>
          <w:tcPr>
            <w:tcW w:w="2577" w:type="dxa"/>
            <w:shd w:val="clear" w:color="auto" w:fill="00B050"/>
          </w:tcPr>
          <w:p w14:paraId="525840BC"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r w:rsidR="009E2E39" w14:paraId="5D487F1F"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2224B353" w14:textId="77777777" w:rsidR="009E2E39" w:rsidRDefault="009E2E39" w:rsidP="00981010">
            <w:pPr>
              <w:spacing w:after="0"/>
              <w:rPr>
                <w:lang w:eastAsia="en-AU"/>
              </w:rPr>
            </w:pPr>
            <w:r>
              <w:rPr>
                <w:lang w:eastAsia="en-AU"/>
              </w:rPr>
              <w:t>Discards</w:t>
            </w:r>
          </w:p>
        </w:tc>
        <w:tc>
          <w:tcPr>
            <w:tcW w:w="2577" w:type="dxa"/>
          </w:tcPr>
          <w:p w14:paraId="750032F1"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(minor)</w:t>
            </w:r>
          </w:p>
        </w:tc>
        <w:tc>
          <w:tcPr>
            <w:tcW w:w="2577" w:type="dxa"/>
          </w:tcPr>
          <w:p w14:paraId="23AF45CF"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2577" w:type="dxa"/>
            <w:shd w:val="clear" w:color="auto" w:fill="00B050"/>
          </w:tcPr>
          <w:p w14:paraId="1615CC3A"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r>
      <w:tr w:rsidR="009E2E39" w14:paraId="0372CF65"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4141AEFD" w14:textId="77777777" w:rsidR="009E2E39" w:rsidRDefault="009E2E39" w:rsidP="00981010">
            <w:pPr>
              <w:spacing w:after="0"/>
              <w:rPr>
                <w:lang w:eastAsia="en-AU"/>
              </w:rPr>
            </w:pPr>
            <w:r>
              <w:rPr>
                <w:lang w:eastAsia="en-AU"/>
              </w:rPr>
              <w:t>Bait</w:t>
            </w:r>
          </w:p>
        </w:tc>
        <w:tc>
          <w:tcPr>
            <w:tcW w:w="2577" w:type="dxa"/>
          </w:tcPr>
          <w:p w14:paraId="0FE2FAE0"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(minor)</w:t>
            </w:r>
          </w:p>
        </w:tc>
        <w:tc>
          <w:tcPr>
            <w:tcW w:w="2577" w:type="dxa"/>
          </w:tcPr>
          <w:p w14:paraId="11BF2A7C"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(rare)</w:t>
            </w:r>
          </w:p>
        </w:tc>
        <w:tc>
          <w:tcPr>
            <w:tcW w:w="2577" w:type="dxa"/>
            <w:shd w:val="clear" w:color="auto" w:fill="00B050"/>
          </w:tcPr>
          <w:p w14:paraId="6DCD98FB"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r w:rsidR="009E2E39" w14:paraId="765632E2"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68B130E" w14:textId="77777777" w:rsidR="009E2E39" w:rsidRDefault="009E2E39" w:rsidP="00981010">
            <w:pPr>
              <w:spacing w:after="0"/>
              <w:rPr>
                <w:lang w:eastAsia="en-AU"/>
              </w:rPr>
            </w:pPr>
            <w:r>
              <w:rPr>
                <w:lang w:eastAsia="en-AU"/>
              </w:rPr>
              <w:t>Additional biological material</w:t>
            </w:r>
          </w:p>
        </w:tc>
        <w:tc>
          <w:tcPr>
            <w:tcW w:w="2577" w:type="dxa"/>
          </w:tcPr>
          <w:p w14:paraId="0066F73A"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(minor)</w:t>
            </w:r>
          </w:p>
        </w:tc>
        <w:tc>
          <w:tcPr>
            <w:tcW w:w="2577" w:type="dxa"/>
          </w:tcPr>
          <w:p w14:paraId="09271835"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 (rare)</w:t>
            </w:r>
          </w:p>
        </w:tc>
        <w:tc>
          <w:tcPr>
            <w:tcW w:w="2577" w:type="dxa"/>
            <w:shd w:val="clear" w:color="auto" w:fill="00B050"/>
          </w:tcPr>
          <w:p w14:paraId="3BD85C35"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r>
      <w:tr w:rsidR="009E2E39" w14:paraId="2AA37ABE" w14:textId="77777777" w:rsidTr="00981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63EB109E" w14:textId="77777777" w:rsidR="009E2E39" w:rsidRDefault="009E2E39" w:rsidP="00981010">
            <w:pPr>
              <w:spacing w:after="0"/>
              <w:rPr>
                <w:lang w:eastAsia="en-AU"/>
              </w:rPr>
            </w:pPr>
            <w:r>
              <w:rPr>
                <w:lang w:eastAsia="en-AU"/>
              </w:rPr>
              <w:t>Other environmental factors</w:t>
            </w:r>
          </w:p>
        </w:tc>
        <w:tc>
          <w:tcPr>
            <w:tcW w:w="2577" w:type="dxa"/>
          </w:tcPr>
          <w:p w14:paraId="4BE97BCD"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 (minor)</w:t>
            </w:r>
          </w:p>
        </w:tc>
        <w:tc>
          <w:tcPr>
            <w:tcW w:w="2577" w:type="dxa"/>
          </w:tcPr>
          <w:p w14:paraId="573F51B8"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 (rare)</w:t>
            </w:r>
          </w:p>
        </w:tc>
        <w:tc>
          <w:tcPr>
            <w:tcW w:w="2577" w:type="dxa"/>
            <w:shd w:val="clear" w:color="auto" w:fill="00B050"/>
          </w:tcPr>
          <w:p w14:paraId="332EEF6A" w14:textId="77777777" w:rsidR="009E2E39" w:rsidRDefault="009E2E39" w:rsidP="00981010">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r w:rsidR="009E2E39" w14:paraId="35B12721" w14:textId="77777777" w:rsidTr="00981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14:paraId="5CA89E91" w14:textId="77777777" w:rsidR="009E2E39" w:rsidRDefault="009E2E39" w:rsidP="00981010">
            <w:pPr>
              <w:spacing w:after="0"/>
              <w:rPr>
                <w:lang w:eastAsia="en-AU"/>
              </w:rPr>
            </w:pPr>
            <w:r>
              <w:rPr>
                <w:lang w:eastAsia="en-AU"/>
              </w:rPr>
              <w:t>Habitat</w:t>
            </w:r>
          </w:p>
        </w:tc>
        <w:tc>
          <w:tcPr>
            <w:tcW w:w="2577" w:type="dxa"/>
          </w:tcPr>
          <w:p w14:paraId="4BD80ED2"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(minor)</w:t>
            </w:r>
          </w:p>
        </w:tc>
        <w:tc>
          <w:tcPr>
            <w:tcW w:w="2577" w:type="dxa"/>
          </w:tcPr>
          <w:p w14:paraId="3ABD6894"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 (remote)</w:t>
            </w:r>
          </w:p>
        </w:tc>
        <w:tc>
          <w:tcPr>
            <w:tcW w:w="2577" w:type="dxa"/>
            <w:shd w:val="clear" w:color="auto" w:fill="00B050"/>
          </w:tcPr>
          <w:p w14:paraId="0F61CAE3" w14:textId="77777777" w:rsidR="009E2E39" w:rsidRDefault="009E2E39" w:rsidP="00981010">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w:t>
            </w:r>
          </w:p>
        </w:tc>
      </w:tr>
    </w:tbl>
    <w:p w14:paraId="0CE4040D" w14:textId="77777777" w:rsidR="004E0FD7" w:rsidRDefault="005C0F58" w:rsidP="004E0FD7">
      <w:pPr>
        <w:pStyle w:val="Heading1"/>
        <w:rPr>
          <w:lang w:eastAsia="en-AU"/>
        </w:rPr>
      </w:pPr>
      <w:bookmarkStart w:id="3" w:name="_Toc63342779"/>
      <w:r>
        <w:rPr>
          <w:lang w:eastAsia="en-AU"/>
        </w:rPr>
        <w:t>Introduction</w:t>
      </w:r>
      <w:bookmarkEnd w:id="3"/>
    </w:p>
    <w:p w14:paraId="227C23CB" w14:textId="0C006DC6" w:rsidR="00D75FE7" w:rsidRDefault="00D12EC5" w:rsidP="006314CE">
      <w:pPr>
        <w:rPr>
          <w:sz w:val="23"/>
          <w:szCs w:val="23"/>
        </w:rPr>
      </w:pPr>
      <w:r>
        <w:rPr>
          <w:lang w:eastAsia="en-AU"/>
        </w:rPr>
        <w:t xml:space="preserve">The principles of Ecologically Sustainable Development (ESD) are the basis of fisheries and aquatic resource management in the </w:t>
      </w:r>
      <w:r w:rsidR="003A5800">
        <w:rPr>
          <w:lang w:eastAsia="en-AU"/>
        </w:rPr>
        <w:t>Northern Territory (</w:t>
      </w:r>
      <w:r>
        <w:rPr>
          <w:lang w:eastAsia="en-AU"/>
        </w:rPr>
        <w:t>NT</w:t>
      </w:r>
      <w:r w:rsidR="003A5800">
        <w:rPr>
          <w:lang w:eastAsia="en-AU"/>
        </w:rPr>
        <w:t>)</w:t>
      </w:r>
      <w:r>
        <w:rPr>
          <w:lang w:eastAsia="en-AU"/>
        </w:rPr>
        <w:t xml:space="preserve">. The </w:t>
      </w:r>
      <w:r w:rsidRPr="00B24A3D">
        <w:rPr>
          <w:i/>
          <w:lang w:eastAsia="en-AU"/>
        </w:rPr>
        <w:t>NT Fisheries Act 1988</w:t>
      </w:r>
      <w:r>
        <w:rPr>
          <w:lang w:eastAsia="en-AU"/>
        </w:rPr>
        <w:t xml:space="preserve"> (the Fisheries Act), describes ESD as “the use, conservation, development and enhancement of the community’s resources so that ecological processes, on which life depends, are maintained and the total quality of life, now and in the future, can be increased”. The Fisheries Division of the Department of </w:t>
      </w:r>
      <w:r w:rsidR="00864CB8">
        <w:rPr>
          <w:lang w:eastAsia="en-AU"/>
        </w:rPr>
        <w:t>Industry, Tourism and Trade (DITT)</w:t>
      </w:r>
      <w:r>
        <w:rPr>
          <w:lang w:eastAsia="en-AU"/>
        </w:rPr>
        <w:t xml:space="preserve"> is responsible for fisheries management under the </w:t>
      </w:r>
      <w:r w:rsidRPr="009B492E">
        <w:rPr>
          <w:lang w:eastAsia="en-AU"/>
        </w:rPr>
        <w:t>Fisheries Act</w:t>
      </w:r>
      <w:r>
        <w:rPr>
          <w:lang w:eastAsia="en-AU"/>
        </w:rPr>
        <w:t>.</w:t>
      </w:r>
      <w:r w:rsidR="006314CE">
        <w:rPr>
          <w:lang w:eastAsia="en-AU"/>
        </w:rPr>
        <w:t xml:space="preserve"> </w:t>
      </w:r>
    </w:p>
    <w:p w14:paraId="0F75D7A6" w14:textId="65F129F8" w:rsidR="00D75FE7" w:rsidRDefault="00D75FE7" w:rsidP="00D75FE7">
      <w:pPr>
        <w:spacing w:after="0"/>
        <w:rPr>
          <w:lang w:eastAsia="en-AU"/>
        </w:rPr>
      </w:pPr>
      <w:r>
        <w:rPr>
          <w:lang w:eastAsia="en-AU"/>
        </w:rPr>
        <w:t>The current report moves a step forward in the ERA process by addressing the contemporary risks of harvesting activities on species by all fishery sectors, but also identifying the relevant issues and completing a risk assessment within the broader impacts of the activities on the environment (general ecosystem).</w:t>
      </w:r>
    </w:p>
    <w:p w14:paraId="36DEB7EC" w14:textId="77777777" w:rsidR="00D75FE7" w:rsidRDefault="00D75FE7" w:rsidP="00D75FE7">
      <w:pPr>
        <w:spacing w:after="0"/>
        <w:rPr>
          <w:lang w:eastAsia="en-AU"/>
        </w:rPr>
      </w:pPr>
    </w:p>
    <w:p w14:paraId="1942B08E" w14:textId="1ABB18BD" w:rsidR="00D75FE7" w:rsidRDefault="00D75FE7" w:rsidP="00D75FE7">
      <w:pPr>
        <w:spacing w:after="0"/>
        <w:rPr>
          <w:lang w:eastAsia="en-AU"/>
        </w:rPr>
      </w:pPr>
      <w:r>
        <w:rPr>
          <w:lang w:eastAsia="en-AU"/>
        </w:rPr>
        <w:t xml:space="preserve">This report also provides background information on the Fishery, including a brief summary of the management history, and outlines the risk assessment methodologies used, as well as the rationale behind assigned risk levels in the fishery. These risk ratings will then be used to inform the </w:t>
      </w:r>
      <w:r w:rsidR="00B24A3D">
        <w:rPr>
          <w:lang w:eastAsia="en-AU"/>
        </w:rPr>
        <w:t>review of the Fishery</w:t>
      </w:r>
      <w:r>
        <w:rPr>
          <w:lang w:eastAsia="en-AU"/>
        </w:rPr>
        <w:t xml:space="preserve"> </w:t>
      </w:r>
      <w:r>
        <w:rPr>
          <w:lang w:eastAsia="en-AU"/>
        </w:rPr>
        <w:lastRenderedPageBreak/>
        <w:t>management framework (</w:t>
      </w:r>
      <w:r w:rsidR="009B492E">
        <w:rPr>
          <w:lang w:eastAsia="en-AU"/>
        </w:rPr>
        <w:t>i</w:t>
      </w:r>
      <w:r>
        <w:rPr>
          <w:lang w:eastAsia="en-AU"/>
        </w:rPr>
        <w:t>ncluding a harvest strategy), with the aim of continued ecologically sustainable development of the resource.</w:t>
      </w:r>
    </w:p>
    <w:p w14:paraId="62491E3E" w14:textId="77777777" w:rsidR="005C0F58" w:rsidRDefault="005C0F58" w:rsidP="005C0F58">
      <w:pPr>
        <w:pStyle w:val="Heading1"/>
        <w:rPr>
          <w:lang w:eastAsia="en-AU"/>
        </w:rPr>
      </w:pPr>
      <w:bookmarkStart w:id="4" w:name="_Toc63342780"/>
      <w:r>
        <w:rPr>
          <w:lang w:eastAsia="en-AU"/>
        </w:rPr>
        <w:t>Background</w:t>
      </w:r>
      <w:bookmarkEnd w:id="4"/>
    </w:p>
    <w:p w14:paraId="2A1A1B00" w14:textId="77777777" w:rsidR="005C0F58" w:rsidRDefault="005C0F58" w:rsidP="005C0F58">
      <w:pPr>
        <w:pStyle w:val="Heading2"/>
        <w:rPr>
          <w:lang w:eastAsia="en-AU"/>
        </w:rPr>
      </w:pPr>
      <w:bookmarkStart w:id="5" w:name="_Toc63342781"/>
      <w:r>
        <w:rPr>
          <w:lang w:eastAsia="en-AU"/>
        </w:rPr>
        <w:t>Management history of the fishery</w:t>
      </w:r>
      <w:bookmarkEnd w:id="5"/>
    </w:p>
    <w:p w14:paraId="468A86BF" w14:textId="644DC6B0" w:rsidR="007D4086" w:rsidRDefault="003E6084" w:rsidP="007D4086">
      <w:pPr>
        <w:rPr>
          <w:lang w:eastAsia="en-AU"/>
        </w:rPr>
      </w:pPr>
      <w:r>
        <w:rPr>
          <w:lang w:eastAsia="en-AU"/>
        </w:rPr>
        <w:t>A</w:t>
      </w:r>
      <w:r w:rsidR="007D4086">
        <w:rPr>
          <w:lang w:eastAsia="en-AU"/>
        </w:rPr>
        <w:t xml:space="preserve"> large</w:t>
      </w:r>
      <w:r>
        <w:rPr>
          <w:lang w:eastAsia="en-AU"/>
        </w:rPr>
        <w:t xml:space="preserve"> commercial </w:t>
      </w:r>
      <w:r w:rsidR="007D4086">
        <w:rPr>
          <w:lang w:eastAsia="en-AU"/>
        </w:rPr>
        <w:t xml:space="preserve">shark fishery </w:t>
      </w:r>
      <w:r>
        <w:rPr>
          <w:lang w:eastAsia="en-AU"/>
        </w:rPr>
        <w:t xml:space="preserve">commenced </w:t>
      </w:r>
      <w:r w:rsidR="007D4086">
        <w:rPr>
          <w:lang w:eastAsia="en-AU"/>
        </w:rPr>
        <w:t>in the waters of northern Australia in the ea</w:t>
      </w:r>
      <w:r w:rsidR="00B24A3D">
        <w:rPr>
          <w:lang w:eastAsia="en-AU"/>
        </w:rPr>
        <w:t>rly 1970s when a Taiwanese gill</w:t>
      </w:r>
      <w:r w:rsidR="007D4086">
        <w:rPr>
          <w:lang w:eastAsia="en-AU"/>
        </w:rPr>
        <w:t>net fleet targeted a range of pelagic shark and fis</w:t>
      </w:r>
      <w:r>
        <w:rPr>
          <w:lang w:eastAsia="en-AU"/>
        </w:rPr>
        <w:t>h species, including various</w:t>
      </w:r>
      <w:r w:rsidR="007D4086">
        <w:rPr>
          <w:lang w:eastAsia="en-AU"/>
        </w:rPr>
        <w:t xml:space="preserve"> </w:t>
      </w:r>
      <w:r>
        <w:rPr>
          <w:lang w:eastAsia="en-AU"/>
        </w:rPr>
        <w:t>Mackerel</w:t>
      </w:r>
      <w:r w:rsidR="00B24A3D">
        <w:rPr>
          <w:lang w:eastAsia="en-AU"/>
        </w:rPr>
        <w:t xml:space="preserve"> and T</w:t>
      </w:r>
      <w:r w:rsidR="007D4086">
        <w:rPr>
          <w:lang w:eastAsia="en-AU"/>
        </w:rPr>
        <w:t>unas. Foreign fishing vessels worked within 12 nautical miles (approximately 22 km) of the coast prior to 1978. However, with the declaration of the Australian Fishing Zone (AFZ) in 1979, the foreign fishing fleet was excluded from the Gulf</w:t>
      </w:r>
      <w:r>
        <w:rPr>
          <w:lang w:eastAsia="en-AU"/>
        </w:rPr>
        <w:t xml:space="preserve"> of </w:t>
      </w:r>
      <w:r w:rsidR="007D4086">
        <w:rPr>
          <w:lang w:eastAsia="en-AU"/>
        </w:rPr>
        <w:t>Carpentaria</w:t>
      </w:r>
      <w:r w:rsidR="00EF52F6">
        <w:rPr>
          <w:lang w:eastAsia="en-AU"/>
        </w:rPr>
        <w:t xml:space="preserve"> (GoC)</w:t>
      </w:r>
      <w:r w:rsidR="007D4086">
        <w:rPr>
          <w:lang w:eastAsia="en-AU"/>
        </w:rPr>
        <w:t xml:space="preserve"> and waters within 50 nautical miles of Arnhe</w:t>
      </w:r>
      <w:r>
        <w:rPr>
          <w:lang w:eastAsia="en-AU"/>
        </w:rPr>
        <w:t>m Land and the Wessel Islands.</w:t>
      </w:r>
    </w:p>
    <w:p w14:paraId="4B602C9F" w14:textId="2A902EC2" w:rsidR="007D4086" w:rsidRDefault="007D4086" w:rsidP="007D4086">
      <w:pPr>
        <w:rPr>
          <w:lang w:eastAsia="en-AU"/>
        </w:rPr>
      </w:pPr>
      <w:r>
        <w:rPr>
          <w:lang w:eastAsia="en-AU"/>
        </w:rPr>
        <w:t>A bilateral</w:t>
      </w:r>
      <w:r w:rsidR="003E6084">
        <w:rPr>
          <w:lang w:eastAsia="en-AU"/>
        </w:rPr>
        <w:t xml:space="preserve"> agreement </w:t>
      </w:r>
      <w:r>
        <w:rPr>
          <w:lang w:eastAsia="en-AU"/>
        </w:rPr>
        <w:t>between Australia and Taiwan p</w:t>
      </w:r>
      <w:r w:rsidR="00B24A3D">
        <w:rPr>
          <w:lang w:eastAsia="en-AU"/>
        </w:rPr>
        <w:t>ermitted access for 30 gill</w:t>
      </w:r>
      <w:r>
        <w:rPr>
          <w:lang w:eastAsia="en-AU"/>
        </w:rPr>
        <w:t>netters to land up to 7,000 tonnes</w:t>
      </w:r>
      <w:r w:rsidR="00CF273D">
        <w:rPr>
          <w:lang w:eastAsia="en-AU"/>
        </w:rPr>
        <w:t xml:space="preserve"> (t)</w:t>
      </w:r>
      <w:r>
        <w:rPr>
          <w:lang w:eastAsia="en-AU"/>
        </w:rPr>
        <w:t xml:space="preserve"> of shark fr</w:t>
      </w:r>
      <w:r w:rsidR="003E6084">
        <w:rPr>
          <w:lang w:eastAsia="en-AU"/>
        </w:rPr>
        <w:t xml:space="preserve">om northern Australian waters. </w:t>
      </w:r>
      <w:r>
        <w:rPr>
          <w:lang w:eastAsia="en-AU"/>
        </w:rPr>
        <w:t xml:space="preserve">Further restrictions were introduced in 1986 as the result of declining catch rates and concerns about the incidental capture of dolphins. These restrictions limited the length of gillnets to not more than 2.5km per licence, thereby rendering the joint venture gillnetting uneconomic. Despite the permitted use of baited longlines, foreign fishing operations in Northern Australian ceased in late 1986. </w:t>
      </w:r>
    </w:p>
    <w:p w14:paraId="439CA46E" w14:textId="07800260" w:rsidR="007D4086" w:rsidRDefault="007D4086" w:rsidP="007D4086">
      <w:pPr>
        <w:rPr>
          <w:lang w:eastAsia="en-AU"/>
        </w:rPr>
      </w:pPr>
      <w:r>
        <w:rPr>
          <w:lang w:eastAsia="en-AU"/>
        </w:rPr>
        <w:t xml:space="preserve">In the early 1990’s a series of workshops were held with stakeholders to consider the future management arrangement options for the fishery. A result of these workshops </w:t>
      </w:r>
      <w:r w:rsidR="003E6084">
        <w:rPr>
          <w:lang w:eastAsia="en-AU"/>
        </w:rPr>
        <w:t>w</w:t>
      </w:r>
      <w:r>
        <w:rPr>
          <w:lang w:eastAsia="en-AU"/>
        </w:rPr>
        <w:t>as a three to on</w:t>
      </w:r>
      <w:r w:rsidR="00B24A3D">
        <w:rPr>
          <w:lang w:eastAsia="en-AU"/>
        </w:rPr>
        <w:t>e licence reduction scheme</w:t>
      </w:r>
      <w:r>
        <w:rPr>
          <w:lang w:eastAsia="en-AU"/>
        </w:rPr>
        <w:t xml:space="preserve"> implemented to reduce landings to ensure estimated sustainable limits were not exceeded and to ensure economic viability. </w:t>
      </w:r>
    </w:p>
    <w:p w14:paraId="6B5CF38A" w14:textId="03B00CA0" w:rsidR="0019225C" w:rsidRDefault="007D4086" w:rsidP="0019225C">
      <w:pPr>
        <w:rPr>
          <w:lang w:eastAsia="en-AU"/>
        </w:rPr>
      </w:pPr>
      <w:r>
        <w:rPr>
          <w:lang w:eastAsia="en-AU"/>
        </w:rPr>
        <w:t xml:space="preserve">In 1995 a revised </w:t>
      </w:r>
      <w:r w:rsidR="0019225C">
        <w:rPr>
          <w:lang w:eastAsia="en-AU"/>
        </w:rPr>
        <w:t>Offshore Constitutional Settlement (OCS) arrangement</w:t>
      </w:r>
      <w:r>
        <w:rPr>
          <w:lang w:eastAsia="en-AU"/>
        </w:rPr>
        <w:t xml:space="preserve"> was finalised with the responsibility for the former Commonwealth managed offshore component and NT managed inshore fishery passed to the Northern T</w:t>
      </w:r>
      <w:r w:rsidR="0078683B">
        <w:rPr>
          <w:lang w:eastAsia="en-AU"/>
        </w:rPr>
        <w:t xml:space="preserve">erritory Fishery Joint Authority (NTJFA). </w:t>
      </w:r>
      <w:r>
        <w:rPr>
          <w:lang w:eastAsia="en-AU"/>
        </w:rPr>
        <w:t>Day to day management of the fishery is achieved under NT legislation</w:t>
      </w:r>
      <w:r w:rsidR="00B24A3D">
        <w:rPr>
          <w:lang w:eastAsia="en-AU"/>
        </w:rPr>
        <w:t>.</w:t>
      </w:r>
    </w:p>
    <w:p w14:paraId="67F7DE54" w14:textId="517B5A8C" w:rsidR="0078683B" w:rsidRDefault="007D4086" w:rsidP="0019225C">
      <w:pPr>
        <w:rPr>
          <w:lang w:eastAsia="en-AU"/>
        </w:rPr>
      </w:pPr>
      <w:r>
        <w:rPr>
          <w:lang w:eastAsia="en-AU"/>
        </w:rPr>
        <w:t xml:space="preserve">Pre-existing access conditions were recognised with the passage of the OCS. At that time. Existing fishers were issued a </w:t>
      </w:r>
      <w:r w:rsidR="00C81507">
        <w:rPr>
          <w:lang w:eastAsia="en-AU"/>
        </w:rPr>
        <w:t>“restricted licence</w:t>
      </w:r>
      <w:r>
        <w:rPr>
          <w:lang w:eastAsia="en-AU"/>
        </w:rPr>
        <w:t xml:space="preserve">” for the zone or zones which they were authorised to operate. </w:t>
      </w:r>
    </w:p>
    <w:p w14:paraId="2B193D9E" w14:textId="2372B963" w:rsidR="007D4086" w:rsidRDefault="007D4086" w:rsidP="0019225C">
      <w:pPr>
        <w:rPr>
          <w:lang w:eastAsia="en-AU"/>
        </w:rPr>
      </w:pPr>
      <w:r w:rsidRPr="008F2DFC">
        <w:rPr>
          <w:lang w:eastAsia="en-AU"/>
        </w:rPr>
        <w:t xml:space="preserve">In </w:t>
      </w:r>
      <w:r w:rsidR="006314CE" w:rsidRPr="008F2DFC">
        <w:rPr>
          <w:lang w:eastAsia="en-AU"/>
        </w:rPr>
        <w:t>2018</w:t>
      </w:r>
      <w:r w:rsidR="00B93786">
        <w:rPr>
          <w:lang w:eastAsia="en-AU"/>
        </w:rPr>
        <w:t xml:space="preserve"> the</w:t>
      </w:r>
      <w:r>
        <w:rPr>
          <w:lang w:eastAsia="en-AU"/>
        </w:rPr>
        <w:t xml:space="preserve"> NTFJA approved the use on Total Allowable Commercial Catch </w:t>
      </w:r>
      <w:r w:rsidR="00C81507">
        <w:rPr>
          <w:lang w:eastAsia="en-AU"/>
        </w:rPr>
        <w:t>(TACC</w:t>
      </w:r>
      <w:r>
        <w:rPr>
          <w:lang w:eastAsia="en-AU"/>
        </w:rPr>
        <w:t xml:space="preserve">) </w:t>
      </w:r>
      <w:r w:rsidR="00C81507">
        <w:rPr>
          <w:lang w:eastAsia="en-AU"/>
        </w:rPr>
        <w:t>and</w:t>
      </w:r>
      <w:r>
        <w:rPr>
          <w:lang w:eastAsia="en-AU"/>
        </w:rPr>
        <w:t xml:space="preserve"> </w:t>
      </w:r>
      <w:r w:rsidR="00F744F6">
        <w:rPr>
          <w:lang w:eastAsia="en-AU"/>
        </w:rPr>
        <w:t>I</w:t>
      </w:r>
      <w:r>
        <w:rPr>
          <w:lang w:eastAsia="en-AU"/>
        </w:rPr>
        <w:t xml:space="preserve">ndividual Transferrable </w:t>
      </w:r>
      <w:r w:rsidR="00F744F6">
        <w:rPr>
          <w:lang w:eastAsia="en-AU"/>
        </w:rPr>
        <w:t>Q</w:t>
      </w:r>
      <w:r w:rsidR="009E480C">
        <w:rPr>
          <w:lang w:eastAsia="en-AU"/>
        </w:rPr>
        <w:t>uota (ITQ</w:t>
      </w:r>
      <w:r w:rsidR="00C81507">
        <w:rPr>
          <w:lang w:eastAsia="en-AU"/>
        </w:rPr>
        <w:t>) in the management of the O</w:t>
      </w:r>
      <w:r>
        <w:rPr>
          <w:lang w:eastAsia="en-AU"/>
        </w:rPr>
        <w:t>NLF, subject to</w:t>
      </w:r>
      <w:r w:rsidR="00C81507">
        <w:rPr>
          <w:lang w:eastAsia="en-AU"/>
        </w:rPr>
        <w:t xml:space="preserve"> satisfactory</w:t>
      </w:r>
      <w:r>
        <w:rPr>
          <w:lang w:eastAsia="en-AU"/>
        </w:rPr>
        <w:t xml:space="preserve"> outcomes of the government regarding the cost of management, research and compliance. The Offshore Net and Line Advisory </w:t>
      </w:r>
      <w:r w:rsidR="00B24A3D">
        <w:rPr>
          <w:lang w:eastAsia="en-AU"/>
        </w:rPr>
        <w:t>Group</w:t>
      </w:r>
      <w:r w:rsidR="00C81507">
        <w:rPr>
          <w:lang w:eastAsia="en-AU"/>
        </w:rPr>
        <w:t xml:space="preserve"> (ONLAG</w:t>
      </w:r>
      <w:r>
        <w:rPr>
          <w:lang w:eastAsia="en-AU"/>
        </w:rPr>
        <w:t>)</w:t>
      </w:r>
      <w:r w:rsidR="00C81507">
        <w:rPr>
          <w:lang w:eastAsia="en-AU"/>
        </w:rPr>
        <w:t xml:space="preserve"> ha</w:t>
      </w:r>
      <w:r w:rsidR="00345245">
        <w:rPr>
          <w:lang w:eastAsia="en-AU"/>
        </w:rPr>
        <w:t>s</w:t>
      </w:r>
      <w:r w:rsidR="00C81507">
        <w:rPr>
          <w:lang w:eastAsia="en-AU"/>
        </w:rPr>
        <w:t xml:space="preserve"> developed new management arrangements for the fishery that have an output (catch based) control focus.</w:t>
      </w:r>
    </w:p>
    <w:p w14:paraId="025DAEF8" w14:textId="77777777" w:rsidR="005C0F58" w:rsidRDefault="005C0F58" w:rsidP="005C0F58">
      <w:pPr>
        <w:pStyle w:val="Heading2"/>
        <w:rPr>
          <w:lang w:eastAsia="en-AU"/>
        </w:rPr>
      </w:pPr>
      <w:bookmarkStart w:id="6" w:name="_Toc63342782"/>
      <w:r>
        <w:rPr>
          <w:lang w:eastAsia="en-AU"/>
        </w:rPr>
        <w:t>Description of the fishery</w:t>
      </w:r>
      <w:bookmarkEnd w:id="6"/>
    </w:p>
    <w:p w14:paraId="5F0E0807" w14:textId="29A2C7F7" w:rsidR="0019225C" w:rsidRDefault="006314CE" w:rsidP="0019225C">
      <w:pPr>
        <w:rPr>
          <w:lang w:eastAsia="en-AU"/>
        </w:rPr>
      </w:pPr>
      <w:r>
        <w:rPr>
          <w:lang w:eastAsia="en-AU"/>
        </w:rPr>
        <w:t>The Fishery</w:t>
      </w:r>
      <w:r w:rsidR="0019225C">
        <w:rPr>
          <w:lang w:eastAsia="en-AU"/>
        </w:rPr>
        <w:t xml:space="preserve"> is a quota managed fishery, operating in the NT water</w:t>
      </w:r>
      <w:r>
        <w:rPr>
          <w:lang w:eastAsia="en-AU"/>
        </w:rPr>
        <w:t>s</w:t>
      </w:r>
      <w:r w:rsidR="0019225C">
        <w:rPr>
          <w:lang w:eastAsia="en-AU"/>
        </w:rPr>
        <w:t xml:space="preserve"> from the low water mark to the boundary</w:t>
      </w:r>
      <w:r w:rsidR="003E6084">
        <w:rPr>
          <w:lang w:eastAsia="en-AU"/>
        </w:rPr>
        <w:t xml:space="preserve"> of the </w:t>
      </w:r>
      <w:r w:rsidR="00DB7DB6">
        <w:rPr>
          <w:lang w:eastAsia="en-AU"/>
        </w:rPr>
        <w:t>AFZ</w:t>
      </w:r>
      <w:r w:rsidR="003E6084">
        <w:rPr>
          <w:lang w:eastAsia="en-AU"/>
        </w:rPr>
        <w:t>.</w:t>
      </w:r>
      <w:r w:rsidR="0019225C">
        <w:rPr>
          <w:lang w:eastAsia="en-AU"/>
        </w:rPr>
        <w:t xml:space="preserve"> The area of the </w:t>
      </w:r>
      <w:r w:rsidR="00345245">
        <w:rPr>
          <w:lang w:eastAsia="en-AU"/>
        </w:rPr>
        <w:t>F</w:t>
      </w:r>
      <w:r w:rsidR="0019225C">
        <w:rPr>
          <w:lang w:eastAsia="en-AU"/>
        </w:rPr>
        <w:t>i</w:t>
      </w:r>
      <w:r>
        <w:rPr>
          <w:lang w:eastAsia="en-AU"/>
        </w:rPr>
        <w:t>shery is approximately 542,000m²</w:t>
      </w:r>
      <w:r w:rsidR="00491FE1">
        <w:rPr>
          <w:lang w:eastAsia="en-AU"/>
        </w:rPr>
        <w:t xml:space="preserve"> (</w:t>
      </w:r>
      <w:r w:rsidR="00491FE1">
        <w:rPr>
          <w:lang w:eastAsia="en-AU"/>
        </w:rPr>
        <w:fldChar w:fldCharType="begin"/>
      </w:r>
      <w:r w:rsidR="00491FE1">
        <w:rPr>
          <w:lang w:eastAsia="en-AU"/>
        </w:rPr>
        <w:instrText xml:space="preserve"> REF _Ref39829349 \h </w:instrText>
      </w:r>
      <w:r w:rsidR="00491FE1">
        <w:rPr>
          <w:lang w:eastAsia="en-AU"/>
        </w:rPr>
      </w:r>
      <w:r w:rsidR="00491FE1">
        <w:rPr>
          <w:lang w:eastAsia="en-AU"/>
        </w:rPr>
        <w:fldChar w:fldCharType="separate"/>
      </w:r>
      <w:r w:rsidR="00BB568B" w:rsidRPr="003E6084">
        <w:t xml:space="preserve">Figure </w:t>
      </w:r>
      <w:r w:rsidR="00BB568B">
        <w:rPr>
          <w:noProof/>
        </w:rPr>
        <w:t>1</w:t>
      </w:r>
      <w:r w:rsidR="00BB568B" w:rsidRPr="003E6084">
        <w:t>: Map showing the boundary of the Offshore Net and Line Fishery of the Northern Territory.</w:t>
      </w:r>
      <w:r w:rsidR="00491FE1">
        <w:rPr>
          <w:lang w:eastAsia="en-AU"/>
        </w:rPr>
        <w:fldChar w:fldCharType="end"/>
      </w:r>
      <w:r w:rsidR="00B24A3D">
        <w:rPr>
          <w:lang w:eastAsia="en-AU"/>
        </w:rPr>
        <w:t xml:space="preserve"> The Fishery</w:t>
      </w:r>
      <w:r>
        <w:rPr>
          <w:lang w:eastAsia="en-AU"/>
        </w:rPr>
        <w:t xml:space="preserve"> i</w:t>
      </w:r>
      <w:r w:rsidR="0019225C">
        <w:rPr>
          <w:lang w:eastAsia="en-AU"/>
        </w:rPr>
        <w:t xml:space="preserve">s currently managed primarily via output (catch based) </w:t>
      </w:r>
      <w:r w:rsidR="00345245">
        <w:rPr>
          <w:lang w:eastAsia="en-AU"/>
        </w:rPr>
        <w:t>but includes some</w:t>
      </w:r>
      <w:r w:rsidR="0019225C">
        <w:rPr>
          <w:lang w:eastAsia="en-AU"/>
        </w:rPr>
        <w:t xml:space="preserve"> input (gear based) controls</w:t>
      </w:r>
      <w:r w:rsidR="009E480C">
        <w:rPr>
          <w:lang w:eastAsia="en-AU"/>
        </w:rPr>
        <w:t>.</w:t>
      </w:r>
    </w:p>
    <w:p w14:paraId="02E86FB2" w14:textId="77777777" w:rsidR="00B73CF2" w:rsidRDefault="006314CE" w:rsidP="00B73CF2">
      <w:pPr>
        <w:keepNext/>
        <w:jc w:val="center"/>
      </w:pPr>
      <w:r w:rsidRPr="009C5813">
        <w:rPr>
          <w:noProof/>
          <w:lang w:eastAsia="en-AU"/>
        </w:rPr>
        <w:lastRenderedPageBreak/>
        <w:drawing>
          <wp:inline distT="0" distB="0" distL="0" distR="0" wp14:anchorId="18BBCF17" wp14:editId="420BCB4F">
            <wp:extent cx="4924738" cy="3481960"/>
            <wp:effectExtent l="0" t="0" r="0" b="4445"/>
            <wp:docPr id="3" name="Picture 3" descr="Figure 1: Map showing the boundary of the Offshore Net and Line Fishery of the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isheries\Management\Wildcapture Fisheries\ON &amp; L\Images\Maps\ONLF_Fishery_Area_Map.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24738" cy="3481960"/>
                    </a:xfrm>
                    <a:prstGeom prst="rect">
                      <a:avLst/>
                    </a:prstGeom>
                    <a:noFill/>
                    <a:ln>
                      <a:noFill/>
                    </a:ln>
                  </pic:spPr>
                </pic:pic>
              </a:graphicData>
            </a:graphic>
          </wp:inline>
        </w:drawing>
      </w:r>
    </w:p>
    <w:p w14:paraId="1A56C021" w14:textId="1C3E0D78" w:rsidR="00B73CF2" w:rsidRDefault="00B73CF2" w:rsidP="00B73CF2">
      <w:pPr>
        <w:pStyle w:val="Caption"/>
      </w:pPr>
      <w:r>
        <w:t xml:space="preserve">Figure </w:t>
      </w:r>
      <w:fldSimple w:instr=" SEQ Figure \* ARABIC ">
        <w:r>
          <w:rPr>
            <w:noProof/>
          </w:rPr>
          <w:t>1</w:t>
        </w:r>
      </w:fldSimple>
      <w:r>
        <w:t>: Map showing the boundary of the Offshore Net and Line Fishery of the Northern Territory</w:t>
      </w:r>
    </w:p>
    <w:p w14:paraId="11A17494" w14:textId="24C46F01" w:rsidR="00ED3527" w:rsidRDefault="006314CE" w:rsidP="0019225C">
      <w:pPr>
        <w:rPr>
          <w:lang w:eastAsia="en-AU"/>
        </w:rPr>
      </w:pPr>
      <w:r>
        <w:rPr>
          <w:lang w:eastAsia="en-AU"/>
        </w:rPr>
        <w:t>Within the Fishery</w:t>
      </w:r>
      <w:r w:rsidR="00ED3527">
        <w:rPr>
          <w:lang w:eastAsia="en-AU"/>
        </w:rPr>
        <w:t xml:space="preserve"> area there are two man</w:t>
      </w:r>
      <w:r>
        <w:rPr>
          <w:lang w:eastAsia="en-AU"/>
        </w:rPr>
        <w:t>agement zones relating to Grey M</w:t>
      </w:r>
      <w:r w:rsidR="00ED3527">
        <w:rPr>
          <w:lang w:eastAsia="en-AU"/>
        </w:rPr>
        <w:t xml:space="preserve">ackerel, the Western </w:t>
      </w:r>
      <w:r>
        <w:rPr>
          <w:lang w:eastAsia="en-AU"/>
        </w:rPr>
        <w:t>G</w:t>
      </w:r>
      <w:r w:rsidR="00ED3527">
        <w:rPr>
          <w:lang w:eastAsia="en-AU"/>
        </w:rPr>
        <w:t>rey Mackerel Management Zone and the Eastern Grey Mackerel Management Zone that make up the waters of the fishery area.</w:t>
      </w:r>
    </w:p>
    <w:p w14:paraId="7A0219B2" w14:textId="2C5BA74E" w:rsidR="00ED3527" w:rsidRDefault="00ED3527" w:rsidP="0019225C">
      <w:pPr>
        <w:rPr>
          <w:lang w:eastAsia="en-AU"/>
        </w:rPr>
      </w:pPr>
      <w:r>
        <w:rPr>
          <w:lang w:eastAsia="en-AU"/>
        </w:rPr>
        <w:t xml:space="preserve">The Western Grey Mackerel Management Zone lies west of a line commencing at the low water mark at Cape Arnhem at the point where the meridian of longitude 136 58 767 East meets the coast and extending due north until it intersects with the outer boundary of the </w:t>
      </w:r>
      <w:r w:rsidR="00345245">
        <w:rPr>
          <w:lang w:eastAsia="en-AU"/>
        </w:rPr>
        <w:t>AFZ</w:t>
      </w:r>
      <w:r w:rsidR="00341985">
        <w:rPr>
          <w:lang w:eastAsia="en-AU"/>
        </w:rPr>
        <w:t xml:space="preserve"> (</w:t>
      </w:r>
      <w:r w:rsidR="00341985">
        <w:rPr>
          <w:lang w:eastAsia="en-AU"/>
        </w:rPr>
        <w:fldChar w:fldCharType="begin"/>
      </w:r>
      <w:r w:rsidR="00341985">
        <w:rPr>
          <w:lang w:eastAsia="en-AU"/>
        </w:rPr>
        <w:instrText xml:space="preserve"> REF _Ref42585876 \h </w:instrText>
      </w:r>
      <w:r w:rsidR="00341985">
        <w:rPr>
          <w:lang w:eastAsia="en-AU"/>
        </w:rPr>
      </w:r>
      <w:r w:rsidR="00341985">
        <w:rPr>
          <w:lang w:eastAsia="en-AU"/>
        </w:rPr>
        <w:fldChar w:fldCharType="separate"/>
      </w:r>
      <w:r w:rsidR="00BB568B" w:rsidRPr="003E6084">
        <w:t xml:space="preserve">Figure </w:t>
      </w:r>
      <w:r w:rsidR="00BB568B">
        <w:rPr>
          <w:noProof/>
        </w:rPr>
        <w:t>1</w:t>
      </w:r>
      <w:r w:rsidR="00341985">
        <w:rPr>
          <w:lang w:eastAsia="en-AU"/>
        </w:rPr>
        <w:fldChar w:fldCharType="end"/>
      </w:r>
      <w:r w:rsidR="00341985">
        <w:rPr>
          <w:lang w:eastAsia="en-AU"/>
        </w:rPr>
        <w:t>).</w:t>
      </w:r>
    </w:p>
    <w:p w14:paraId="57A25CC7" w14:textId="77777777" w:rsidR="005C0F58" w:rsidRDefault="005C0F58" w:rsidP="005C0F58">
      <w:pPr>
        <w:pStyle w:val="Heading2"/>
        <w:rPr>
          <w:lang w:eastAsia="en-AU"/>
        </w:rPr>
      </w:pPr>
      <w:bookmarkStart w:id="7" w:name="_Toc63342783"/>
      <w:r>
        <w:rPr>
          <w:lang w:eastAsia="en-AU"/>
        </w:rPr>
        <w:t>Fishing method</w:t>
      </w:r>
      <w:bookmarkEnd w:id="7"/>
    </w:p>
    <w:p w14:paraId="0ACE2D0A" w14:textId="6EA9C9EC" w:rsidR="005C0F58" w:rsidRDefault="009E480C" w:rsidP="005C0F58">
      <w:pPr>
        <w:rPr>
          <w:lang w:eastAsia="en-AU"/>
        </w:rPr>
      </w:pPr>
      <w:r>
        <w:rPr>
          <w:lang w:eastAsia="en-AU"/>
        </w:rPr>
        <w:t>Licences are entitled to use</w:t>
      </w:r>
      <w:r w:rsidR="00463E55">
        <w:rPr>
          <w:lang w:eastAsia="en-AU"/>
        </w:rPr>
        <w:t xml:space="preserve"> demersal or </w:t>
      </w:r>
      <w:r>
        <w:rPr>
          <w:lang w:eastAsia="en-AU"/>
        </w:rPr>
        <w:t>pelagic longlines</w:t>
      </w:r>
      <w:r w:rsidR="00463E55">
        <w:rPr>
          <w:lang w:eastAsia="en-AU"/>
        </w:rPr>
        <w:t xml:space="preserve"> or</w:t>
      </w:r>
      <w:r>
        <w:rPr>
          <w:lang w:eastAsia="en-AU"/>
        </w:rPr>
        <w:t xml:space="preserve"> pelagic net gear. </w:t>
      </w:r>
      <w:r w:rsidR="0096002C">
        <w:rPr>
          <w:lang w:eastAsia="en-AU"/>
        </w:rPr>
        <w:t>O</w:t>
      </w:r>
      <w:r>
        <w:rPr>
          <w:lang w:eastAsia="en-AU"/>
        </w:rPr>
        <w:t>ffshore net and line licence</w:t>
      </w:r>
      <w:r w:rsidR="0096002C">
        <w:rPr>
          <w:lang w:eastAsia="en-AU"/>
        </w:rPr>
        <w:t>a are</w:t>
      </w:r>
      <w:r>
        <w:rPr>
          <w:lang w:eastAsia="en-AU"/>
        </w:rPr>
        <w:t xml:space="preserve"> endorsed to utilise longlines and pelagic net in the fishery</w:t>
      </w:r>
      <w:r w:rsidR="00463E55">
        <w:rPr>
          <w:lang w:eastAsia="en-AU"/>
        </w:rPr>
        <w:t xml:space="preserve">. Bottom set gillnets are prohibited. </w:t>
      </w:r>
    </w:p>
    <w:p w14:paraId="60599F74" w14:textId="0CDFDE64" w:rsidR="00341985" w:rsidRDefault="00341985" w:rsidP="00341985">
      <w:pPr>
        <w:rPr>
          <w:lang w:eastAsia="en-AU"/>
        </w:rPr>
      </w:pPr>
      <w:r>
        <w:rPr>
          <w:lang w:eastAsia="en-AU"/>
        </w:rPr>
        <w:t>Pelagic nets are a near surface monofilament net that are placed vertically in the water column with the use of buoys and weight. The setting of the net is dependent on the current wind conditions and tidal flow. The net is shot from th</w:t>
      </w:r>
      <w:r w:rsidR="00B24A3D">
        <w:rPr>
          <w:lang w:eastAsia="en-AU"/>
        </w:rPr>
        <w:t>e stern of the fishing vessels e</w:t>
      </w:r>
      <w:r>
        <w:rPr>
          <w:lang w:eastAsia="en-AU"/>
        </w:rPr>
        <w:t>ither with or perpendicular to the wind and then attached to the bow of the boat, the boat and net then drift with the tide before being hauled in. The net is hauled onto a drum driven by a hydraulic winch</w:t>
      </w:r>
      <w:r w:rsidR="00DB7DB6">
        <w:rPr>
          <w:lang w:eastAsia="en-AU"/>
        </w:rPr>
        <w:t xml:space="preserve"> and</w:t>
      </w:r>
      <w:r>
        <w:rPr>
          <w:lang w:eastAsia="en-AU"/>
        </w:rPr>
        <w:t xml:space="preserve"> as the net comes over the bow the fish are remo</w:t>
      </w:r>
      <w:r w:rsidR="0096002C">
        <w:rPr>
          <w:lang w:eastAsia="en-AU"/>
        </w:rPr>
        <w:t>ved. Gillnets can be used from two</w:t>
      </w:r>
      <w:r>
        <w:rPr>
          <w:lang w:eastAsia="en-AU"/>
        </w:rPr>
        <w:t xml:space="preserve"> n</w:t>
      </w:r>
      <w:r w:rsidR="0096002C">
        <w:rPr>
          <w:lang w:eastAsia="en-AU"/>
        </w:rPr>
        <w:t xml:space="preserve">autical </w:t>
      </w:r>
      <w:r>
        <w:rPr>
          <w:lang w:eastAsia="en-AU"/>
        </w:rPr>
        <w:t>m</w:t>
      </w:r>
      <w:r w:rsidR="0096002C">
        <w:rPr>
          <w:lang w:eastAsia="en-AU"/>
        </w:rPr>
        <w:t>iles</w:t>
      </w:r>
      <w:r>
        <w:rPr>
          <w:lang w:eastAsia="en-AU"/>
        </w:rPr>
        <w:t xml:space="preserve"> from the low water mark to the boundary of the AFZ. Nets can be a maximum of 2000m long with a mesh size of 160mm to 185mm </w:t>
      </w:r>
      <w:r w:rsidR="00291DE0">
        <w:rPr>
          <w:lang w:eastAsia="en-AU"/>
        </w:rPr>
        <w:t xml:space="preserve">and </w:t>
      </w:r>
      <w:r>
        <w:rPr>
          <w:lang w:eastAsia="en-AU"/>
        </w:rPr>
        <w:t>a drop length of 50-100 meshes</w:t>
      </w:r>
      <w:r w:rsidR="00291DE0">
        <w:rPr>
          <w:lang w:eastAsia="en-AU"/>
        </w:rPr>
        <w:t>.</w:t>
      </w:r>
      <w:r>
        <w:rPr>
          <w:lang w:eastAsia="en-AU"/>
        </w:rPr>
        <w:t xml:space="preserve"> Nets are weighted and must have a buoyed headline.</w:t>
      </w:r>
    </w:p>
    <w:p w14:paraId="53920110" w14:textId="4B5D898B" w:rsidR="009C5813" w:rsidRDefault="00341985" w:rsidP="005C0F58">
      <w:pPr>
        <w:rPr>
          <w:lang w:eastAsia="en-AU"/>
        </w:rPr>
      </w:pPr>
      <w:r>
        <w:rPr>
          <w:lang w:eastAsia="en-AU"/>
        </w:rPr>
        <w:t>Longlines can be set for pelagic or demersal fishing. Demersal longlines may be utilised in all regions of the fishery, while pelagic longlin</w:t>
      </w:r>
      <w:r w:rsidR="0096002C">
        <w:rPr>
          <w:lang w:eastAsia="en-AU"/>
        </w:rPr>
        <w:t xml:space="preserve">es may only be used seaward of three </w:t>
      </w:r>
      <w:r>
        <w:rPr>
          <w:lang w:eastAsia="en-AU"/>
        </w:rPr>
        <w:t>n</w:t>
      </w:r>
      <w:r w:rsidR="0096002C">
        <w:rPr>
          <w:lang w:eastAsia="en-AU"/>
        </w:rPr>
        <w:t xml:space="preserve">autical </w:t>
      </w:r>
      <w:r>
        <w:rPr>
          <w:lang w:eastAsia="en-AU"/>
        </w:rPr>
        <w:t>m</w:t>
      </w:r>
      <w:r w:rsidR="0096002C">
        <w:rPr>
          <w:lang w:eastAsia="en-AU"/>
        </w:rPr>
        <w:t>iles</w:t>
      </w:r>
      <w:r>
        <w:rPr>
          <w:lang w:eastAsia="en-AU"/>
        </w:rPr>
        <w:t xml:space="preserve"> </w:t>
      </w:r>
      <w:r w:rsidR="00345245">
        <w:rPr>
          <w:lang w:eastAsia="en-AU"/>
        </w:rPr>
        <w:t xml:space="preserve">from </w:t>
      </w:r>
      <w:r>
        <w:rPr>
          <w:lang w:eastAsia="en-AU"/>
        </w:rPr>
        <w:t xml:space="preserve">the baseline to the outer bounds of the </w:t>
      </w:r>
      <w:r w:rsidR="00F82C41">
        <w:rPr>
          <w:lang w:eastAsia="en-AU"/>
        </w:rPr>
        <w:t>F</w:t>
      </w:r>
      <w:r>
        <w:rPr>
          <w:lang w:eastAsia="en-AU"/>
        </w:rPr>
        <w:t>ishery. Demersal longlines are main lines that are anchored and to which hooks or branch lines with hooks are attached. Demersal longlines are anchored to the seabed at both ends and at intervals along its length.  A boat may use up to 15nm of longlines with a maximum of 1000 snoods. No auto baiting devices are allowed</w:t>
      </w:r>
      <w:r w:rsidR="00A57C31">
        <w:rPr>
          <w:lang w:eastAsia="en-AU"/>
        </w:rPr>
        <w:t>. T</w:t>
      </w:r>
      <w:r>
        <w:rPr>
          <w:lang w:eastAsia="en-AU"/>
        </w:rPr>
        <w:t>he line can include monofilament, multi filament and synthetic material.</w:t>
      </w:r>
    </w:p>
    <w:p w14:paraId="233FACD7" w14:textId="25120FD8" w:rsidR="00C63740" w:rsidRDefault="00CB6F9B" w:rsidP="005C0F58">
      <w:pPr>
        <w:rPr>
          <w:lang w:eastAsia="en-AU"/>
        </w:rPr>
      </w:pPr>
      <w:r>
        <w:rPr>
          <w:lang w:eastAsia="en-AU"/>
        </w:rPr>
        <w:lastRenderedPageBreak/>
        <w:t xml:space="preserve">Structured developed of alternative or innovative gear types in the fishery is encouraged. All new gear being proposed for trial in the </w:t>
      </w:r>
      <w:r w:rsidR="00A57C31">
        <w:rPr>
          <w:lang w:eastAsia="en-AU"/>
        </w:rPr>
        <w:t>F</w:t>
      </w:r>
      <w:r>
        <w:rPr>
          <w:lang w:eastAsia="en-AU"/>
        </w:rPr>
        <w:t>ishery is subject to prior approval by Fisheries. Under the fisheries legislation there is a provision for permitting the possession of fishing gear which otherwi</w:t>
      </w:r>
      <w:r w:rsidR="003E6084">
        <w:rPr>
          <w:lang w:eastAsia="en-AU"/>
        </w:rPr>
        <w:t>se would not be allowed.</w:t>
      </w:r>
    </w:p>
    <w:p w14:paraId="5CD66867" w14:textId="77777777" w:rsidR="005C0F58" w:rsidRDefault="005C0F58" w:rsidP="005C0F58">
      <w:pPr>
        <w:pStyle w:val="Heading2"/>
        <w:rPr>
          <w:lang w:eastAsia="en-AU"/>
        </w:rPr>
      </w:pPr>
      <w:bookmarkStart w:id="8" w:name="_Toc63342784"/>
      <w:r>
        <w:rPr>
          <w:lang w:eastAsia="en-AU"/>
        </w:rPr>
        <w:t>Resource sharing</w:t>
      </w:r>
      <w:bookmarkEnd w:id="8"/>
    </w:p>
    <w:p w14:paraId="28702F61" w14:textId="52C48492" w:rsidR="005C0F58" w:rsidRDefault="006314CE" w:rsidP="005C0F58">
      <w:pPr>
        <w:rPr>
          <w:lang w:eastAsia="en-AU"/>
        </w:rPr>
      </w:pPr>
      <w:r>
        <w:rPr>
          <w:lang w:eastAsia="en-AU"/>
        </w:rPr>
        <w:t>100</w:t>
      </w:r>
      <w:r w:rsidR="003E6084">
        <w:rPr>
          <w:lang w:eastAsia="en-AU"/>
        </w:rPr>
        <w:t xml:space="preserve"> percent</w:t>
      </w:r>
      <w:r>
        <w:rPr>
          <w:lang w:eastAsia="en-AU"/>
        </w:rPr>
        <w:t xml:space="preserve"> of the fishery units for each shark species/species group</w:t>
      </w:r>
      <w:r w:rsidRPr="007A653B">
        <w:t xml:space="preserve"> and 50</w:t>
      </w:r>
      <w:r w:rsidR="00422E02">
        <w:t xml:space="preserve"> percent</w:t>
      </w:r>
      <w:r w:rsidRPr="007A653B">
        <w:t xml:space="preserve"> of the Grey </w:t>
      </w:r>
      <w:r>
        <w:rPr>
          <w:lang w:eastAsia="en-AU"/>
        </w:rPr>
        <w:t>Mackerel</w:t>
      </w:r>
      <w:r w:rsidRPr="007A653B">
        <w:t xml:space="preserve"> fishery units </w:t>
      </w:r>
      <w:r>
        <w:rPr>
          <w:lang w:eastAsia="en-AU"/>
        </w:rPr>
        <w:t>were</w:t>
      </w:r>
      <w:r w:rsidRPr="007A653B">
        <w:t xml:space="preserve"> allocated to</w:t>
      </w:r>
      <w:r w:rsidR="00B93786">
        <w:t xml:space="preserve"> commercial</w:t>
      </w:r>
      <w:r w:rsidRPr="007A653B">
        <w:t xml:space="preserve"> </w:t>
      </w:r>
      <w:r>
        <w:rPr>
          <w:lang w:eastAsia="en-AU"/>
        </w:rPr>
        <w:t>licence holders</w:t>
      </w:r>
      <w:r w:rsidRPr="007A653B">
        <w:t xml:space="preserve"> based on </w:t>
      </w:r>
      <w:r>
        <w:rPr>
          <w:lang w:eastAsia="en-AU"/>
        </w:rPr>
        <w:t>their existing Fishery holdings.</w:t>
      </w:r>
      <w:r w:rsidR="00422E02">
        <w:t xml:space="preserve"> The other 50 percent</w:t>
      </w:r>
      <w:r w:rsidRPr="007A653B">
        <w:t xml:space="preserve"> of Grey </w:t>
      </w:r>
      <w:r>
        <w:t>Mackerel</w:t>
      </w:r>
      <w:r w:rsidR="00B93786">
        <w:t xml:space="preserve"> fishery units was</w:t>
      </w:r>
      <w:r w:rsidRPr="007A653B">
        <w:t xml:space="preserve"> allocated based on catch history (as recommended by industry). The period used to determine allocation to licence holders, 2007-08 </w:t>
      </w:r>
      <w:r w:rsidR="00CD7229">
        <w:t>to</w:t>
      </w:r>
      <w:r w:rsidRPr="007A653B">
        <w:t xml:space="preserve"> 2011-12 was the five years immediately prior to fishers being notified of the review in late 2012 and the consultation paper being released in early 2013</w:t>
      </w:r>
      <w:r w:rsidR="003E6084">
        <w:t>.</w:t>
      </w:r>
    </w:p>
    <w:p w14:paraId="72D66EA8" w14:textId="77777777" w:rsidR="005C0F58" w:rsidRPr="008F2DFC" w:rsidRDefault="005C0F58" w:rsidP="005C0F58">
      <w:pPr>
        <w:pStyle w:val="Heading2"/>
        <w:rPr>
          <w:lang w:eastAsia="en-AU"/>
        </w:rPr>
      </w:pPr>
      <w:bookmarkStart w:id="9" w:name="_Toc63342785"/>
      <w:r w:rsidRPr="008F2DFC">
        <w:rPr>
          <w:lang w:eastAsia="en-AU"/>
        </w:rPr>
        <w:t>Retain</w:t>
      </w:r>
      <w:r w:rsidR="000C2663" w:rsidRPr="008F2DFC">
        <w:rPr>
          <w:lang w:eastAsia="en-AU"/>
        </w:rPr>
        <w:t>ed</w:t>
      </w:r>
      <w:r w:rsidRPr="008F2DFC">
        <w:rPr>
          <w:lang w:eastAsia="en-AU"/>
        </w:rPr>
        <w:t xml:space="preserve"> species</w:t>
      </w:r>
      <w:bookmarkEnd w:id="9"/>
    </w:p>
    <w:p w14:paraId="630DE183" w14:textId="4C1A12A6" w:rsidR="00A37ECC" w:rsidRPr="008F2DFC" w:rsidRDefault="00A37ECC" w:rsidP="00A37ECC">
      <w:pPr>
        <w:rPr>
          <w:i/>
          <w:lang w:eastAsia="en-AU"/>
        </w:rPr>
      </w:pPr>
      <w:r w:rsidRPr="008F2DFC">
        <w:rPr>
          <w:i/>
          <w:lang w:eastAsia="en-AU"/>
        </w:rPr>
        <w:t>Pelagic Net</w:t>
      </w:r>
    </w:p>
    <w:p w14:paraId="2D15137A" w14:textId="6F48CC99" w:rsidR="009C33F8" w:rsidRDefault="00A37ECC" w:rsidP="009C33F8">
      <w:pPr>
        <w:rPr>
          <w:lang w:eastAsia="en-AU"/>
        </w:rPr>
      </w:pPr>
      <w:r>
        <w:rPr>
          <w:lang w:eastAsia="en-AU"/>
        </w:rPr>
        <w:t xml:space="preserve">For the last ten years, pelagic net </w:t>
      </w:r>
      <w:r w:rsidR="006C6DA4">
        <w:rPr>
          <w:lang w:eastAsia="en-AU"/>
        </w:rPr>
        <w:t xml:space="preserve">has been the predominant </w:t>
      </w:r>
      <w:r>
        <w:rPr>
          <w:lang w:eastAsia="en-AU"/>
        </w:rPr>
        <w:t xml:space="preserve">gear type and has been </w:t>
      </w:r>
      <w:r w:rsidR="006C6DA4">
        <w:rPr>
          <w:lang w:eastAsia="en-AU"/>
        </w:rPr>
        <w:t xml:space="preserve">primarily </w:t>
      </w:r>
      <w:r>
        <w:rPr>
          <w:lang w:eastAsia="en-AU"/>
        </w:rPr>
        <w:t xml:space="preserve">used to target </w:t>
      </w:r>
      <w:r w:rsidR="00B24A3D">
        <w:rPr>
          <w:lang w:eastAsia="en-AU"/>
        </w:rPr>
        <w:t>Grey M</w:t>
      </w:r>
      <w:r>
        <w:rPr>
          <w:lang w:eastAsia="en-AU"/>
        </w:rPr>
        <w:t>ackerel</w:t>
      </w:r>
      <w:r w:rsidR="006C6DA4">
        <w:rPr>
          <w:lang w:eastAsia="en-AU"/>
        </w:rPr>
        <w:t xml:space="preserve"> (</w:t>
      </w:r>
      <w:r w:rsidR="006C6DA4" w:rsidRPr="00C63740">
        <w:rPr>
          <w:i/>
          <w:lang w:eastAsia="en-AU"/>
        </w:rPr>
        <w:t>Scomberomorus semifasciatus</w:t>
      </w:r>
      <w:r w:rsidR="003E6084">
        <w:rPr>
          <w:lang w:eastAsia="en-AU"/>
        </w:rPr>
        <w:t>), B</w:t>
      </w:r>
      <w:r w:rsidR="006C6DA4">
        <w:rPr>
          <w:lang w:eastAsia="en-AU"/>
        </w:rPr>
        <w:t>lacktip sharks (</w:t>
      </w:r>
      <w:r w:rsidR="006C6DA4" w:rsidRPr="00EF3CE2">
        <w:rPr>
          <w:i/>
          <w:lang w:eastAsia="en-AU"/>
        </w:rPr>
        <w:t>C</w:t>
      </w:r>
      <w:r w:rsidR="006C6DA4" w:rsidRPr="00C63740">
        <w:rPr>
          <w:i/>
          <w:lang w:eastAsia="en-AU"/>
        </w:rPr>
        <w:t>archarhinus tilstoni</w:t>
      </w:r>
      <w:r w:rsidR="006C6DA4">
        <w:rPr>
          <w:lang w:eastAsia="en-AU"/>
        </w:rPr>
        <w:t xml:space="preserve"> and </w:t>
      </w:r>
      <w:r w:rsidR="006C6DA4" w:rsidRPr="00C63740">
        <w:rPr>
          <w:i/>
          <w:lang w:eastAsia="en-AU"/>
        </w:rPr>
        <w:t>C. limbatus</w:t>
      </w:r>
      <w:r w:rsidR="006C6DA4">
        <w:rPr>
          <w:lang w:eastAsia="en-AU"/>
        </w:rPr>
        <w:t xml:space="preserve">) </w:t>
      </w:r>
      <w:r w:rsidR="003E6084">
        <w:rPr>
          <w:lang w:eastAsia="en-AU"/>
        </w:rPr>
        <w:t>have been taken as a by</w:t>
      </w:r>
      <w:r w:rsidR="009723DF">
        <w:rPr>
          <w:lang w:eastAsia="en-AU"/>
        </w:rPr>
        <w:t>-</w:t>
      </w:r>
      <w:r w:rsidR="006C6DA4">
        <w:rPr>
          <w:lang w:eastAsia="en-AU"/>
        </w:rPr>
        <w:t>product</w:t>
      </w:r>
      <w:r>
        <w:rPr>
          <w:lang w:eastAsia="en-AU"/>
        </w:rPr>
        <w:t>.</w:t>
      </w:r>
      <w:r w:rsidR="009C33F8">
        <w:rPr>
          <w:lang w:eastAsia="en-AU"/>
        </w:rPr>
        <w:t xml:space="preserve"> </w:t>
      </w:r>
      <w:r w:rsidR="006314CE" w:rsidRPr="009C33F8">
        <w:rPr>
          <w:lang w:eastAsia="en-AU"/>
        </w:rPr>
        <w:t xml:space="preserve">Additional </w:t>
      </w:r>
      <w:r w:rsidR="006C6DA4">
        <w:rPr>
          <w:lang w:eastAsia="en-AU"/>
        </w:rPr>
        <w:t xml:space="preserve">by-product </w:t>
      </w:r>
      <w:r>
        <w:rPr>
          <w:lang w:eastAsia="en-AU"/>
        </w:rPr>
        <w:t xml:space="preserve">species </w:t>
      </w:r>
      <w:r w:rsidR="006C6DA4">
        <w:rPr>
          <w:lang w:eastAsia="en-AU"/>
        </w:rPr>
        <w:t xml:space="preserve">of the pelagic net component </w:t>
      </w:r>
      <w:r w:rsidR="007D3E6A">
        <w:rPr>
          <w:lang w:eastAsia="en-AU"/>
        </w:rPr>
        <w:t xml:space="preserve">are </w:t>
      </w:r>
      <w:r>
        <w:rPr>
          <w:lang w:eastAsia="en-AU"/>
        </w:rPr>
        <w:t>Spanish Mackerel (</w:t>
      </w:r>
      <w:r w:rsidR="006C6DA4" w:rsidRPr="006C6DA4">
        <w:rPr>
          <w:i/>
          <w:lang w:eastAsia="en-AU"/>
        </w:rPr>
        <w:t xml:space="preserve">S. </w:t>
      </w:r>
      <w:r w:rsidRPr="0005366F">
        <w:rPr>
          <w:i/>
          <w:lang w:eastAsia="en-AU"/>
        </w:rPr>
        <w:t>comm</w:t>
      </w:r>
      <w:r w:rsidR="00B21ADD">
        <w:rPr>
          <w:i/>
          <w:lang w:eastAsia="en-AU"/>
        </w:rPr>
        <w:t>e</w:t>
      </w:r>
      <w:r w:rsidRPr="0005366F">
        <w:rPr>
          <w:i/>
          <w:lang w:eastAsia="en-AU"/>
        </w:rPr>
        <w:t>rson</w:t>
      </w:r>
      <w:r>
        <w:rPr>
          <w:lang w:eastAsia="en-AU"/>
        </w:rPr>
        <w:t>)</w:t>
      </w:r>
      <w:r w:rsidR="00B21ADD">
        <w:rPr>
          <w:lang w:eastAsia="en-AU"/>
        </w:rPr>
        <w:t>,</w:t>
      </w:r>
      <w:r>
        <w:rPr>
          <w:lang w:eastAsia="en-AU"/>
        </w:rPr>
        <w:t xml:space="preserve"> </w:t>
      </w:r>
      <w:r w:rsidR="007D3E6A">
        <w:rPr>
          <w:lang w:eastAsia="en-AU"/>
        </w:rPr>
        <w:t>S</w:t>
      </w:r>
      <w:r w:rsidR="00C63740" w:rsidRPr="009C33F8">
        <w:rPr>
          <w:lang w:eastAsia="en-AU"/>
        </w:rPr>
        <w:t>pot</w:t>
      </w:r>
      <w:r w:rsidR="007D3E6A">
        <w:rPr>
          <w:lang w:eastAsia="en-AU"/>
        </w:rPr>
        <w:t>-</w:t>
      </w:r>
      <w:r w:rsidR="00B24A3D">
        <w:rPr>
          <w:lang w:eastAsia="en-AU"/>
        </w:rPr>
        <w:t>tail S</w:t>
      </w:r>
      <w:r w:rsidR="00C63740" w:rsidRPr="009C33F8">
        <w:rPr>
          <w:lang w:eastAsia="en-AU"/>
        </w:rPr>
        <w:t>harks (</w:t>
      </w:r>
      <w:r w:rsidR="00B21ADD" w:rsidRPr="009C33F8">
        <w:rPr>
          <w:i/>
          <w:lang w:eastAsia="en-AU"/>
        </w:rPr>
        <w:t>C</w:t>
      </w:r>
      <w:r w:rsidR="00B21ADD">
        <w:rPr>
          <w:i/>
          <w:lang w:eastAsia="en-AU"/>
        </w:rPr>
        <w:t xml:space="preserve">. </w:t>
      </w:r>
      <w:r w:rsidR="00C63740" w:rsidRPr="009C33F8">
        <w:rPr>
          <w:i/>
          <w:lang w:eastAsia="en-AU"/>
        </w:rPr>
        <w:t>sorrah</w:t>
      </w:r>
      <w:r w:rsidR="00EF3CE2" w:rsidRPr="009C33F8">
        <w:rPr>
          <w:lang w:eastAsia="en-AU"/>
        </w:rPr>
        <w:t xml:space="preserve">) </w:t>
      </w:r>
      <w:r>
        <w:rPr>
          <w:lang w:eastAsia="en-AU"/>
        </w:rPr>
        <w:t>and Longtail Tuna</w:t>
      </w:r>
      <w:r w:rsidR="00B21ADD">
        <w:rPr>
          <w:lang w:eastAsia="en-AU"/>
        </w:rPr>
        <w:t xml:space="preserve"> (</w:t>
      </w:r>
      <w:r w:rsidR="00B21ADD">
        <w:rPr>
          <w:i/>
          <w:lang w:eastAsia="en-AU"/>
        </w:rPr>
        <w:t>Thunnus tonggol</w:t>
      </w:r>
      <w:r w:rsidR="00B21ADD">
        <w:rPr>
          <w:lang w:eastAsia="en-AU"/>
        </w:rPr>
        <w:t>)</w:t>
      </w:r>
      <w:r w:rsidR="003E6084">
        <w:rPr>
          <w:lang w:eastAsia="en-AU"/>
        </w:rPr>
        <w:t>.</w:t>
      </w:r>
    </w:p>
    <w:p w14:paraId="5C4721BF" w14:textId="76E720BB" w:rsidR="006C6DA4" w:rsidRPr="008F2DFC" w:rsidRDefault="00A37ECC" w:rsidP="009C33F8">
      <w:pPr>
        <w:rPr>
          <w:i/>
          <w:lang w:eastAsia="en-AU"/>
        </w:rPr>
      </w:pPr>
      <w:r w:rsidRPr="008F2DFC">
        <w:rPr>
          <w:i/>
          <w:lang w:eastAsia="en-AU"/>
        </w:rPr>
        <w:t>Longline</w:t>
      </w:r>
    </w:p>
    <w:p w14:paraId="25FD2408" w14:textId="3A02D770" w:rsidR="00A37ECC" w:rsidRDefault="006C6DA4" w:rsidP="009C33F8">
      <w:pPr>
        <w:rPr>
          <w:lang w:eastAsia="en-AU"/>
        </w:rPr>
      </w:pPr>
      <w:r>
        <w:rPr>
          <w:lang w:eastAsia="en-AU"/>
        </w:rPr>
        <w:t xml:space="preserve">Longlining operations </w:t>
      </w:r>
      <w:r w:rsidR="00A37ECC">
        <w:rPr>
          <w:lang w:eastAsia="en-AU"/>
        </w:rPr>
        <w:t xml:space="preserve">target </w:t>
      </w:r>
      <w:r>
        <w:rPr>
          <w:lang w:eastAsia="en-AU"/>
        </w:rPr>
        <w:t xml:space="preserve">species from the </w:t>
      </w:r>
      <w:r w:rsidR="00A37ECC">
        <w:rPr>
          <w:lang w:eastAsia="en-AU"/>
        </w:rPr>
        <w:t>Blacktip</w:t>
      </w:r>
      <w:r>
        <w:rPr>
          <w:lang w:eastAsia="en-AU"/>
        </w:rPr>
        <w:t xml:space="preserve"> </w:t>
      </w:r>
      <w:r w:rsidR="00B24A3D">
        <w:rPr>
          <w:lang w:eastAsia="en-AU"/>
        </w:rPr>
        <w:t>S</w:t>
      </w:r>
      <w:r>
        <w:rPr>
          <w:lang w:eastAsia="en-AU"/>
        </w:rPr>
        <w:t xml:space="preserve">hark complex (Australian and Common Blacktip). The </w:t>
      </w:r>
      <w:r w:rsidR="00A37ECC">
        <w:rPr>
          <w:lang w:eastAsia="en-AU"/>
        </w:rPr>
        <w:t xml:space="preserve">most frequent by-product species by weight Great </w:t>
      </w:r>
      <w:r w:rsidR="008F2DFC">
        <w:rPr>
          <w:lang w:eastAsia="en-AU"/>
        </w:rPr>
        <w:t>Hammerhead (</w:t>
      </w:r>
      <w:r w:rsidR="008F2DFC" w:rsidRPr="008F2DFC">
        <w:rPr>
          <w:i/>
          <w:lang w:eastAsia="en-AU"/>
        </w:rPr>
        <w:t>Sphyrna mokarran</w:t>
      </w:r>
      <w:r w:rsidR="008F2DFC">
        <w:rPr>
          <w:lang w:eastAsia="en-AU"/>
        </w:rPr>
        <w:t>)</w:t>
      </w:r>
      <w:r w:rsidR="00A37ECC">
        <w:rPr>
          <w:lang w:eastAsia="en-AU"/>
        </w:rPr>
        <w:t>, Pigeye Shark</w:t>
      </w:r>
      <w:r w:rsidR="008F2DFC">
        <w:rPr>
          <w:lang w:eastAsia="en-AU"/>
        </w:rPr>
        <w:t xml:space="preserve"> (</w:t>
      </w:r>
      <w:r w:rsidR="008F2DFC" w:rsidRPr="008F2DFC">
        <w:rPr>
          <w:i/>
          <w:lang w:eastAsia="en-AU"/>
        </w:rPr>
        <w:t>Carcharhinus amboinensis</w:t>
      </w:r>
      <w:r w:rsidR="008F2DFC">
        <w:rPr>
          <w:lang w:eastAsia="en-AU"/>
        </w:rPr>
        <w:t>)</w:t>
      </w:r>
      <w:r w:rsidR="00A37ECC">
        <w:rPr>
          <w:lang w:eastAsia="en-AU"/>
        </w:rPr>
        <w:t xml:space="preserve">, Tiger </w:t>
      </w:r>
      <w:r w:rsidR="008F2DFC">
        <w:rPr>
          <w:lang w:eastAsia="en-AU"/>
        </w:rPr>
        <w:t>Shark (</w:t>
      </w:r>
      <w:r w:rsidR="008F2DFC" w:rsidRPr="008F2DFC">
        <w:rPr>
          <w:i/>
          <w:lang w:eastAsia="en-AU"/>
        </w:rPr>
        <w:t>Galeocerdo cuvier</w:t>
      </w:r>
      <w:r w:rsidR="008F2DFC">
        <w:rPr>
          <w:lang w:eastAsia="en-AU"/>
        </w:rPr>
        <w:t>)</w:t>
      </w:r>
      <w:r w:rsidR="00A37ECC">
        <w:rPr>
          <w:lang w:eastAsia="en-AU"/>
        </w:rPr>
        <w:t xml:space="preserve"> and Bull Shark</w:t>
      </w:r>
      <w:r w:rsidR="008F2DFC">
        <w:rPr>
          <w:lang w:eastAsia="en-AU"/>
        </w:rPr>
        <w:t xml:space="preserve"> (</w:t>
      </w:r>
      <w:r w:rsidR="008F2DFC" w:rsidRPr="008F2DFC">
        <w:rPr>
          <w:i/>
          <w:lang w:eastAsia="en-AU"/>
        </w:rPr>
        <w:t>Carcharhinus leucas</w:t>
      </w:r>
      <w:r w:rsidR="008F2DFC">
        <w:rPr>
          <w:lang w:eastAsia="en-AU"/>
        </w:rPr>
        <w:t>)</w:t>
      </w:r>
      <w:r w:rsidR="00A37ECC">
        <w:rPr>
          <w:lang w:eastAsia="en-AU"/>
        </w:rPr>
        <w:t>.</w:t>
      </w:r>
    </w:p>
    <w:p w14:paraId="1C9905CA" w14:textId="48526445" w:rsidR="00D75FE7" w:rsidRPr="00960A26" w:rsidRDefault="00D75FE7" w:rsidP="008F2DFC">
      <w:pPr>
        <w:pStyle w:val="Heading2"/>
      </w:pPr>
      <w:bookmarkStart w:id="10" w:name="_Toc63342786"/>
      <w:r w:rsidRPr="00960A26">
        <w:t>Non retained species</w:t>
      </w:r>
      <w:bookmarkEnd w:id="10"/>
    </w:p>
    <w:p w14:paraId="303E1D80" w14:textId="4B3BAEF5" w:rsidR="00A37ECC" w:rsidRPr="008F2DFC" w:rsidRDefault="00A37ECC" w:rsidP="00D75FE7">
      <w:pPr>
        <w:rPr>
          <w:i/>
          <w:lang w:eastAsia="en-AU"/>
        </w:rPr>
      </w:pPr>
      <w:r w:rsidRPr="008F2DFC">
        <w:rPr>
          <w:i/>
          <w:lang w:eastAsia="en-AU"/>
        </w:rPr>
        <w:t>Pelagic Net</w:t>
      </w:r>
    </w:p>
    <w:p w14:paraId="4BB3D707" w14:textId="725565B3" w:rsidR="00A37ECC" w:rsidRDefault="00B24A3D" w:rsidP="00D75FE7">
      <w:pPr>
        <w:rPr>
          <w:lang w:eastAsia="en-AU"/>
        </w:rPr>
      </w:pPr>
      <w:r>
        <w:rPr>
          <w:lang w:eastAsia="en-AU"/>
        </w:rPr>
        <w:t>The m</w:t>
      </w:r>
      <w:r w:rsidR="00A37ECC">
        <w:rPr>
          <w:lang w:eastAsia="en-AU"/>
        </w:rPr>
        <w:t xml:space="preserve">ost common pelagic net discards are Milk </w:t>
      </w:r>
      <w:r w:rsidR="00617DA0">
        <w:rPr>
          <w:lang w:eastAsia="en-AU"/>
        </w:rPr>
        <w:t>Sharks,</w:t>
      </w:r>
      <w:r w:rsidR="00A37ECC">
        <w:rPr>
          <w:lang w:eastAsia="en-AU"/>
        </w:rPr>
        <w:t xml:space="preserve"> Queenfishes</w:t>
      </w:r>
      <w:r w:rsidR="00206636">
        <w:rPr>
          <w:lang w:eastAsia="en-AU"/>
        </w:rPr>
        <w:t xml:space="preserve">, </w:t>
      </w:r>
      <w:r w:rsidR="008F2DFC">
        <w:rPr>
          <w:lang w:eastAsia="en-AU"/>
        </w:rPr>
        <w:t>H</w:t>
      </w:r>
      <w:r w:rsidR="00206636">
        <w:rPr>
          <w:lang w:eastAsia="en-AU"/>
        </w:rPr>
        <w:t xml:space="preserve">ammerhead and </w:t>
      </w:r>
      <w:r>
        <w:rPr>
          <w:lang w:eastAsia="en-AU"/>
        </w:rPr>
        <w:t>W</w:t>
      </w:r>
      <w:r w:rsidR="00206636">
        <w:rPr>
          <w:lang w:eastAsia="en-AU"/>
        </w:rPr>
        <w:t>inghead</w:t>
      </w:r>
      <w:r w:rsidR="006C6DA4">
        <w:rPr>
          <w:lang w:eastAsia="en-AU"/>
        </w:rPr>
        <w:t xml:space="preserve"> </w:t>
      </w:r>
      <w:r>
        <w:rPr>
          <w:lang w:eastAsia="en-AU"/>
        </w:rPr>
        <w:t>S</w:t>
      </w:r>
      <w:r w:rsidR="006C6DA4">
        <w:rPr>
          <w:lang w:eastAsia="en-AU"/>
        </w:rPr>
        <w:t>harks</w:t>
      </w:r>
      <w:r w:rsidR="00206636">
        <w:rPr>
          <w:lang w:eastAsia="en-AU"/>
        </w:rPr>
        <w:t>, and Spanish Mackerel.</w:t>
      </w:r>
    </w:p>
    <w:p w14:paraId="2F260291" w14:textId="4E4118D9" w:rsidR="00206636" w:rsidRPr="008F2DFC" w:rsidRDefault="00206636" w:rsidP="00D75FE7">
      <w:pPr>
        <w:rPr>
          <w:i/>
          <w:lang w:eastAsia="en-AU"/>
        </w:rPr>
      </w:pPr>
      <w:r w:rsidRPr="008F2DFC">
        <w:rPr>
          <w:i/>
          <w:lang w:eastAsia="en-AU"/>
        </w:rPr>
        <w:t>Longline</w:t>
      </w:r>
    </w:p>
    <w:p w14:paraId="357FE163" w14:textId="0E7FBBE1" w:rsidR="00596B26" w:rsidRDefault="00206636" w:rsidP="00D75FE7">
      <w:pPr>
        <w:rPr>
          <w:lang w:eastAsia="en-AU"/>
        </w:rPr>
      </w:pPr>
      <w:r>
        <w:rPr>
          <w:lang w:eastAsia="en-AU"/>
        </w:rPr>
        <w:t>Longlines discard</w:t>
      </w:r>
      <w:r w:rsidR="00B24A3D">
        <w:rPr>
          <w:lang w:eastAsia="en-AU"/>
        </w:rPr>
        <w:t>s include</w:t>
      </w:r>
      <w:r>
        <w:rPr>
          <w:lang w:eastAsia="en-AU"/>
        </w:rPr>
        <w:t xml:space="preserve"> stingrays, no take species and target species that have been damaged (</w:t>
      </w:r>
      <w:r w:rsidR="00B24A3D">
        <w:rPr>
          <w:lang w:eastAsia="en-AU"/>
        </w:rPr>
        <w:t xml:space="preserve">by </w:t>
      </w:r>
      <w:r>
        <w:rPr>
          <w:lang w:eastAsia="en-AU"/>
        </w:rPr>
        <w:t>shark or lice damage)</w:t>
      </w:r>
      <w:r w:rsidR="003E6084">
        <w:rPr>
          <w:lang w:eastAsia="en-AU"/>
        </w:rPr>
        <w:t>.</w:t>
      </w:r>
    </w:p>
    <w:p w14:paraId="22A7C92D" w14:textId="77777777" w:rsidR="00D75FE7" w:rsidRPr="008F2DFC" w:rsidRDefault="00D75FE7" w:rsidP="00D75FE7">
      <w:pPr>
        <w:pStyle w:val="Heading2"/>
        <w:rPr>
          <w:lang w:eastAsia="en-AU"/>
        </w:rPr>
      </w:pPr>
      <w:bookmarkStart w:id="11" w:name="_Toc40864316"/>
      <w:bookmarkStart w:id="12" w:name="_Toc40864440"/>
      <w:bookmarkStart w:id="13" w:name="_Toc41051874"/>
      <w:bookmarkStart w:id="14" w:name="_Toc40864317"/>
      <w:bookmarkStart w:id="15" w:name="_Toc40864441"/>
      <w:bookmarkStart w:id="16" w:name="_Toc41051875"/>
      <w:bookmarkStart w:id="17" w:name="_Toc40864318"/>
      <w:bookmarkStart w:id="18" w:name="_Toc40864442"/>
      <w:bookmarkStart w:id="19" w:name="_Toc41051876"/>
      <w:bookmarkStart w:id="20" w:name="_Toc63342787"/>
      <w:bookmarkEnd w:id="11"/>
      <w:bookmarkEnd w:id="12"/>
      <w:bookmarkEnd w:id="13"/>
      <w:bookmarkEnd w:id="14"/>
      <w:bookmarkEnd w:id="15"/>
      <w:bookmarkEnd w:id="16"/>
      <w:bookmarkEnd w:id="17"/>
      <w:bookmarkEnd w:id="18"/>
      <w:bookmarkEnd w:id="19"/>
      <w:r w:rsidRPr="008F2DFC">
        <w:rPr>
          <w:lang w:eastAsia="en-AU"/>
        </w:rPr>
        <w:t>Threatened, Endangered and Protected Species</w:t>
      </w:r>
      <w:bookmarkEnd w:id="20"/>
      <w:r w:rsidRPr="008F2DFC">
        <w:rPr>
          <w:lang w:eastAsia="en-AU"/>
        </w:rPr>
        <w:t xml:space="preserve"> </w:t>
      </w:r>
    </w:p>
    <w:p w14:paraId="11435418" w14:textId="503C7CB6" w:rsidR="00491FE1" w:rsidRDefault="00491FE1" w:rsidP="002B5EA4">
      <w:pPr>
        <w:pStyle w:val="Caption"/>
      </w:pPr>
      <w:r>
        <w:t xml:space="preserve">Table </w:t>
      </w:r>
      <w:r w:rsidR="00B24A3D">
        <w:t>2</w:t>
      </w:r>
      <w:r>
        <w:t>: Threatened, Endangered and Protected Species interactions in the Offsho</w:t>
      </w:r>
      <w:r w:rsidR="006C6DA4">
        <w:t>re Net and Line Fishery 2014</w:t>
      </w:r>
      <w:r w:rsidR="00696774">
        <w:t>-</w:t>
      </w:r>
      <w:r w:rsidR="006C6DA4">
        <w:t xml:space="preserve">15 to </w:t>
      </w:r>
      <w:r>
        <w:t>2018</w:t>
      </w:r>
      <w:r w:rsidR="00696774">
        <w:t>-</w:t>
      </w:r>
      <w:r>
        <w:t>19</w:t>
      </w:r>
      <w:r w:rsidR="00B45690">
        <w:t>.</w:t>
      </w:r>
    </w:p>
    <w:tbl>
      <w:tblPr>
        <w:tblStyle w:val="NTGtable1"/>
        <w:tblW w:w="0" w:type="auto"/>
        <w:tblLook w:val="04A0" w:firstRow="1" w:lastRow="0" w:firstColumn="1" w:lastColumn="0" w:noHBand="0" w:noVBand="1"/>
        <w:tblCaption w:val="Table 2: Threatened, Endangered and Protected Species interactions in the Offshore Net and Line Fishery 2014-15 to 2018-19."/>
      </w:tblPr>
      <w:tblGrid>
        <w:gridCol w:w="1718"/>
        <w:gridCol w:w="2530"/>
        <w:gridCol w:w="1587"/>
        <w:gridCol w:w="1587"/>
        <w:gridCol w:w="1587"/>
      </w:tblGrid>
      <w:tr w:rsidR="00596B26" w14:paraId="202191ED" w14:textId="77777777" w:rsidTr="000E593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18" w:type="dxa"/>
          </w:tcPr>
          <w:p w14:paraId="60130F19" w14:textId="77777777" w:rsidR="00596B26" w:rsidRPr="00596B26" w:rsidRDefault="00596B26" w:rsidP="009C33F8">
            <w:pPr>
              <w:rPr>
                <w:sz w:val="20"/>
                <w:lang w:eastAsia="en-AU"/>
              </w:rPr>
            </w:pPr>
            <w:r w:rsidRPr="00596B26">
              <w:rPr>
                <w:sz w:val="20"/>
                <w:lang w:eastAsia="en-AU"/>
              </w:rPr>
              <w:t>Fishing Season</w:t>
            </w:r>
          </w:p>
        </w:tc>
        <w:tc>
          <w:tcPr>
            <w:tcW w:w="2530" w:type="dxa"/>
          </w:tcPr>
          <w:p w14:paraId="56372432" w14:textId="77777777" w:rsidR="00596B26" w:rsidRPr="00596B26" w:rsidRDefault="00596B26" w:rsidP="009C33F8">
            <w:pPr>
              <w:cnfStyle w:val="100000000000" w:firstRow="1" w:lastRow="0" w:firstColumn="0" w:lastColumn="0" w:oddVBand="0" w:evenVBand="0" w:oddHBand="0" w:evenHBand="0" w:firstRowFirstColumn="0" w:firstRowLastColumn="0" w:lastRowFirstColumn="0" w:lastRowLastColumn="0"/>
              <w:rPr>
                <w:sz w:val="20"/>
                <w:lang w:eastAsia="en-AU"/>
              </w:rPr>
            </w:pPr>
            <w:r w:rsidRPr="00596B26">
              <w:rPr>
                <w:sz w:val="20"/>
                <w:lang w:eastAsia="en-AU"/>
              </w:rPr>
              <w:t>Species</w:t>
            </w:r>
          </w:p>
        </w:tc>
        <w:tc>
          <w:tcPr>
            <w:tcW w:w="1587" w:type="dxa"/>
          </w:tcPr>
          <w:p w14:paraId="1C748482" w14:textId="77777777" w:rsidR="00596B26" w:rsidRPr="00596B26" w:rsidRDefault="00596B26" w:rsidP="00596B26">
            <w:pPr>
              <w:cnfStyle w:val="100000000000" w:firstRow="1" w:lastRow="0" w:firstColumn="0" w:lastColumn="0" w:oddVBand="0" w:evenVBand="0" w:oddHBand="0" w:evenHBand="0" w:firstRowFirstColumn="0" w:firstRowLastColumn="0" w:lastRowFirstColumn="0" w:lastRowLastColumn="0"/>
              <w:rPr>
                <w:sz w:val="20"/>
                <w:lang w:eastAsia="en-AU"/>
              </w:rPr>
            </w:pPr>
            <w:r w:rsidRPr="00596B26">
              <w:rPr>
                <w:sz w:val="20"/>
                <w:lang w:eastAsia="en-AU"/>
              </w:rPr>
              <w:t>Released Alive</w:t>
            </w:r>
          </w:p>
        </w:tc>
        <w:tc>
          <w:tcPr>
            <w:tcW w:w="1587" w:type="dxa"/>
          </w:tcPr>
          <w:p w14:paraId="3D0C29BF" w14:textId="77777777" w:rsidR="00596B26" w:rsidRPr="00596B26" w:rsidRDefault="00596B26" w:rsidP="009C33F8">
            <w:pPr>
              <w:cnfStyle w:val="100000000000" w:firstRow="1" w:lastRow="0" w:firstColumn="0" w:lastColumn="0" w:oddVBand="0" w:evenVBand="0" w:oddHBand="0" w:evenHBand="0" w:firstRowFirstColumn="0" w:firstRowLastColumn="0" w:lastRowFirstColumn="0" w:lastRowLastColumn="0"/>
              <w:rPr>
                <w:sz w:val="20"/>
                <w:lang w:eastAsia="en-AU"/>
              </w:rPr>
            </w:pPr>
            <w:r w:rsidRPr="00596B26">
              <w:rPr>
                <w:sz w:val="20"/>
                <w:lang w:eastAsia="en-AU"/>
              </w:rPr>
              <w:t>Mortalities</w:t>
            </w:r>
          </w:p>
        </w:tc>
        <w:tc>
          <w:tcPr>
            <w:tcW w:w="1587" w:type="dxa"/>
          </w:tcPr>
          <w:p w14:paraId="16AA58E9" w14:textId="77777777" w:rsidR="00596B26" w:rsidRPr="00596B26" w:rsidRDefault="00596B26" w:rsidP="009C33F8">
            <w:pPr>
              <w:cnfStyle w:val="100000000000" w:firstRow="1" w:lastRow="0" w:firstColumn="0" w:lastColumn="0" w:oddVBand="0" w:evenVBand="0" w:oddHBand="0" w:evenHBand="0" w:firstRowFirstColumn="0" w:firstRowLastColumn="0" w:lastRowFirstColumn="0" w:lastRowLastColumn="0"/>
              <w:rPr>
                <w:sz w:val="20"/>
                <w:lang w:eastAsia="en-AU"/>
              </w:rPr>
            </w:pPr>
            <w:r w:rsidRPr="00596B26">
              <w:rPr>
                <w:sz w:val="20"/>
                <w:lang w:eastAsia="en-AU"/>
              </w:rPr>
              <w:t xml:space="preserve">Total </w:t>
            </w:r>
          </w:p>
        </w:tc>
      </w:tr>
      <w:tr w:rsidR="00596B26" w14:paraId="5EA4D89F" w14:textId="77777777" w:rsidTr="00DA7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42E7FC2D" w14:textId="77777777" w:rsidR="00596B26" w:rsidRPr="00596B26" w:rsidRDefault="00596B26" w:rsidP="009C33F8">
            <w:pPr>
              <w:rPr>
                <w:sz w:val="20"/>
                <w:lang w:eastAsia="en-AU"/>
              </w:rPr>
            </w:pPr>
            <w:r w:rsidRPr="00596B26">
              <w:rPr>
                <w:sz w:val="20"/>
                <w:lang w:eastAsia="en-AU"/>
              </w:rPr>
              <w:t>2014-15</w:t>
            </w:r>
          </w:p>
        </w:tc>
        <w:tc>
          <w:tcPr>
            <w:tcW w:w="2530" w:type="dxa"/>
          </w:tcPr>
          <w:p w14:paraId="58C22456" w14:textId="36F9A0EF" w:rsidR="00596B26" w:rsidRPr="00596B26" w:rsidRDefault="00FB5AC3" w:rsidP="009C33F8">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Green Sawfish</w:t>
            </w:r>
          </w:p>
        </w:tc>
        <w:tc>
          <w:tcPr>
            <w:tcW w:w="1587" w:type="dxa"/>
          </w:tcPr>
          <w:p w14:paraId="2AF8D6DA" w14:textId="62F02DF4" w:rsidR="00596B26" w:rsidRPr="00596B26" w:rsidRDefault="00FB5AC3"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25</w:t>
            </w:r>
          </w:p>
        </w:tc>
        <w:tc>
          <w:tcPr>
            <w:tcW w:w="1587" w:type="dxa"/>
          </w:tcPr>
          <w:p w14:paraId="27573A58" w14:textId="219FC50C" w:rsidR="00596B26" w:rsidRPr="00596B26" w:rsidRDefault="00596B2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p>
        </w:tc>
        <w:tc>
          <w:tcPr>
            <w:tcW w:w="1587" w:type="dxa"/>
          </w:tcPr>
          <w:p w14:paraId="586610F1" w14:textId="6B2282AE" w:rsidR="00596B26" w:rsidRPr="00596B26" w:rsidRDefault="00596B2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596B26">
              <w:rPr>
                <w:sz w:val="20"/>
                <w:lang w:eastAsia="en-AU"/>
              </w:rPr>
              <w:t>2</w:t>
            </w:r>
            <w:r w:rsidR="00FB5AC3">
              <w:rPr>
                <w:sz w:val="20"/>
                <w:lang w:eastAsia="en-AU"/>
              </w:rPr>
              <w:t>5</w:t>
            </w:r>
          </w:p>
        </w:tc>
      </w:tr>
      <w:tr w:rsidR="00596B26" w14:paraId="2AD0B4BE" w14:textId="77777777" w:rsidTr="00DA7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75173B41" w14:textId="77777777" w:rsidR="00596B26" w:rsidRPr="00596B26" w:rsidRDefault="00596B26" w:rsidP="009C33F8">
            <w:pPr>
              <w:rPr>
                <w:sz w:val="20"/>
                <w:lang w:eastAsia="en-AU"/>
              </w:rPr>
            </w:pPr>
          </w:p>
        </w:tc>
        <w:tc>
          <w:tcPr>
            <w:tcW w:w="2530" w:type="dxa"/>
          </w:tcPr>
          <w:p w14:paraId="1749113F" w14:textId="09571722" w:rsidR="00596B26" w:rsidRPr="00596B26" w:rsidRDefault="00FB5AC3" w:rsidP="009C33F8">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 xml:space="preserve">Sea </w:t>
            </w:r>
            <w:r w:rsidR="00596B26" w:rsidRPr="00596B26">
              <w:rPr>
                <w:sz w:val="20"/>
                <w:lang w:eastAsia="en-AU"/>
              </w:rPr>
              <w:t>Turtles</w:t>
            </w:r>
          </w:p>
        </w:tc>
        <w:tc>
          <w:tcPr>
            <w:tcW w:w="1587" w:type="dxa"/>
          </w:tcPr>
          <w:p w14:paraId="69274F43" w14:textId="04A3A999" w:rsidR="00596B26" w:rsidRPr="00596B26" w:rsidRDefault="00596B2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sidRPr="00596B26">
              <w:rPr>
                <w:sz w:val="20"/>
                <w:lang w:eastAsia="en-AU"/>
              </w:rPr>
              <w:t>2</w:t>
            </w:r>
            <w:r w:rsidR="00FB5AC3">
              <w:rPr>
                <w:sz w:val="20"/>
                <w:lang w:eastAsia="en-AU"/>
              </w:rPr>
              <w:t>0</w:t>
            </w:r>
          </w:p>
        </w:tc>
        <w:tc>
          <w:tcPr>
            <w:tcW w:w="1587" w:type="dxa"/>
          </w:tcPr>
          <w:p w14:paraId="2418B215" w14:textId="281E2EF3" w:rsidR="00596B26" w:rsidRPr="00596B26" w:rsidRDefault="00FB5AC3"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w:t>
            </w:r>
          </w:p>
        </w:tc>
        <w:tc>
          <w:tcPr>
            <w:tcW w:w="1587" w:type="dxa"/>
          </w:tcPr>
          <w:p w14:paraId="627482F4" w14:textId="6D1F288C" w:rsidR="00596B26" w:rsidRPr="00596B26" w:rsidRDefault="00440412"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21</w:t>
            </w:r>
          </w:p>
        </w:tc>
      </w:tr>
      <w:tr w:rsidR="00596B26" w14:paraId="2C54E9DA" w14:textId="77777777" w:rsidTr="00DA7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23B2984B" w14:textId="77777777" w:rsidR="00596B26" w:rsidRPr="00596B26" w:rsidRDefault="00596B26" w:rsidP="009C33F8">
            <w:pPr>
              <w:rPr>
                <w:sz w:val="20"/>
                <w:lang w:eastAsia="en-AU"/>
              </w:rPr>
            </w:pPr>
          </w:p>
        </w:tc>
        <w:tc>
          <w:tcPr>
            <w:tcW w:w="2530" w:type="dxa"/>
          </w:tcPr>
          <w:p w14:paraId="158942BA" w14:textId="5F6381B6" w:rsidR="00596B26" w:rsidRPr="00596B26" w:rsidRDefault="00822C83" w:rsidP="00822C83">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Narrow S</w:t>
            </w:r>
            <w:r w:rsidR="00596B26" w:rsidRPr="00596B26">
              <w:rPr>
                <w:sz w:val="20"/>
                <w:lang w:eastAsia="en-AU"/>
              </w:rPr>
              <w:t>awfish</w:t>
            </w:r>
          </w:p>
        </w:tc>
        <w:tc>
          <w:tcPr>
            <w:tcW w:w="1587" w:type="dxa"/>
          </w:tcPr>
          <w:p w14:paraId="4DD18601" w14:textId="0AB8B247" w:rsidR="00596B26" w:rsidRPr="00596B26" w:rsidRDefault="00440412"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14</w:t>
            </w:r>
          </w:p>
        </w:tc>
        <w:tc>
          <w:tcPr>
            <w:tcW w:w="1587" w:type="dxa"/>
          </w:tcPr>
          <w:p w14:paraId="7A0EA32F" w14:textId="4969681E" w:rsidR="00596B26" w:rsidRPr="00596B26" w:rsidRDefault="00440412"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2</w:t>
            </w:r>
          </w:p>
        </w:tc>
        <w:tc>
          <w:tcPr>
            <w:tcW w:w="1587" w:type="dxa"/>
          </w:tcPr>
          <w:p w14:paraId="1E974593" w14:textId="004AEA53" w:rsidR="00596B26" w:rsidRPr="00596B26" w:rsidRDefault="00440412"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16</w:t>
            </w:r>
          </w:p>
        </w:tc>
      </w:tr>
      <w:tr w:rsidR="00FB5AC3" w14:paraId="2A277C66" w14:textId="77777777" w:rsidTr="00DA7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7120FBCC" w14:textId="77777777" w:rsidR="00FB5AC3" w:rsidRPr="00596B26" w:rsidRDefault="00FB5AC3" w:rsidP="009C33F8">
            <w:pPr>
              <w:rPr>
                <w:sz w:val="20"/>
                <w:lang w:eastAsia="en-AU"/>
              </w:rPr>
            </w:pPr>
          </w:p>
        </w:tc>
        <w:tc>
          <w:tcPr>
            <w:tcW w:w="2530" w:type="dxa"/>
          </w:tcPr>
          <w:p w14:paraId="1968A837" w14:textId="000FAA5F" w:rsidR="00FB5AC3" w:rsidRPr="00596B26" w:rsidRDefault="00822C83" w:rsidP="009C33F8">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Giant Manta Ray</w:t>
            </w:r>
          </w:p>
        </w:tc>
        <w:tc>
          <w:tcPr>
            <w:tcW w:w="1587" w:type="dxa"/>
          </w:tcPr>
          <w:p w14:paraId="5F09F70F" w14:textId="08AB5C22" w:rsidR="00FB5AC3" w:rsidRPr="00596B26" w:rsidRDefault="00440412"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5</w:t>
            </w:r>
          </w:p>
        </w:tc>
        <w:tc>
          <w:tcPr>
            <w:tcW w:w="1587" w:type="dxa"/>
          </w:tcPr>
          <w:p w14:paraId="1C57D351" w14:textId="13484BC7" w:rsidR="00FB5AC3" w:rsidRPr="00596B26" w:rsidRDefault="00FB5AC3"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2</w:t>
            </w:r>
          </w:p>
        </w:tc>
        <w:tc>
          <w:tcPr>
            <w:tcW w:w="1587" w:type="dxa"/>
          </w:tcPr>
          <w:p w14:paraId="70528E3C" w14:textId="7A57B956" w:rsidR="00FB5AC3" w:rsidRPr="00596B26" w:rsidRDefault="00440412"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7</w:t>
            </w:r>
          </w:p>
        </w:tc>
      </w:tr>
      <w:tr w:rsidR="00FB5AC3" w14:paraId="63682298" w14:textId="77777777" w:rsidTr="00DA7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47DC1E69" w14:textId="77777777" w:rsidR="00FB5AC3" w:rsidRPr="00596B26" w:rsidRDefault="00FB5AC3" w:rsidP="009C33F8">
            <w:pPr>
              <w:rPr>
                <w:sz w:val="20"/>
                <w:lang w:eastAsia="en-AU"/>
              </w:rPr>
            </w:pPr>
          </w:p>
        </w:tc>
        <w:tc>
          <w:tcPr>
            <w:tcW w:w="2530" w:type="dxa"/>
          </w:tcPr>
          <w:p w14:paraId="62877550" w14:textId="23E6FC85" w:rsidR="00FB5AC3" w:rsidRPr="00596B26" w:rsidRDefault="00822C83" w:rsidP="009C33F8">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Green Turtle</w:t>
            </w:r>
          </w:p>
        </w:tc>
        <w:tc>
          <w:tcPr>
            <w:tcW w:w="1587" w:type="dxa"/>
          </w:tcPr>
          <w:p w14:paraId="01AC6FBC" w14:textId="011EAAF1" w:rsidR="00FB5AC3" w:rsidRPr="00596B26" w:rsidRDefault="00440412"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4</w:t>
            </w:r>
          </w:p>
        </w:tc>
        <w:tc>
          <w:tcPr>
            <w:tcW w:w="1587" w:type="dxa"/>
          </w:tcPr>
          <w:p w14:paraId="4F472177" w14:textId="77777777" w:rsidR="00FB5AC3" w:rsidRPr="00596B26" w:rsidRDefault="00FB5AC3"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p>
        </w:tc>
        <w:tc>
          <w:tcPr>
            <w:tcW w:w="1587" w:type="dxa"/>
          </w:tcPr>
          <w:p w14:paraId="76DBA57A" w14:textId="26EAC3EF" w:rsidR="00FB5AC3" w:rsidRPr="00596B26" w:rsidRDefault="00440412"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4</w:t>
            </w:r>
          </w:p>
        </w:tc>
      </w:tr>
      <w:tr w:rsidR="00596B26" w14:paraId="6E12FF00" w14:textId="77777777" w:rsidTr="00DA7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509C14AE" w14:textId="77777777" w:rsidR="00596B26" w:rsidRPr="00596B26" w:rsidRDefault="00596B26" w:rsidP="009C33F8">
            <w:pPr>
              <w:rPr>
                <w:sz w:val="20"/>
                <w:lang w:eastAsia="en-AU"/>
              </w:rPr>
            </w:pPr>
          </w:p>
        </w:tc>
        <w:tc>
          <w:tcPr>
            <w:tcW w:w="2530" w:type="dxa"/>
          </w:tcPr>
          <w:p w14:paraId="0ED231CD" w14:textId="550C2DDF" w:rsidR="00596B26" w:rsidRPr="00DA7B82" w:rsidRDefault="00822C83" w:rsidP="009C33F8">
            <w:pPr>
              <w:cnfStyle w:val="000000010000" w:firstRow="0" w:lastRow="0" w:firstColumn="0" w:lastColumn="0" w:oddVBand="0" w:evenVBand="0" w:oddHBand="0" w:evenHBand="1" w:firstRowFirstColumn="0" w:firstRowLastColumn="0" w:lastRowFirstColumn="0" w:lastRowLastColumn="0"/>
              <w:rPr>
                <w:i/>
                <w:sz w:val="20"/>
                <w:lang w:eastAsia="en-AU"/>
              </w:rPr>
            </w:pPr>
            <w:r w:rsidRPr="00DA7B82">
              <w:rPr>
                <w:i/>
                <w:sz w:val="20"/>
                <w:lang w:eastAsia="en-AU"/>
              </w:rPr>
              <w:t>Glyphis spp.</w:t>
            </w:r>
          </w:p>
        </w:tc>
        <w:tc>
          <w:tcPr>
            <w:tcW w:w="1587" w:type="dxa"/>
          </w:tcPr>
          <w:p w14:paraId="30CD501A" w14:textId="4F4894EF" w:rsidR="00596B26" w:rsidRPr="00596B26" w:rsidRDefault="00440412"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3</w:t>
            </w:r>
          </w:p>
        </w:tc>
        <w:tc>
          <w:tcPr>
            <w:tcW w:w="1587" w:type="dxa"/>
          </w:tcPr>
          <w:p w14:paraId="4F86CBFD" w14:textId="77777777" w:rsidR="00596B26" w:rsidRPr="00596B26" w:rsidRDefault="00596B2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p>
        </w:tc>
        <w:tc>
          <w:tcPr>
            <w:tcW w:w="1587" w:type="dxa"/>
          </w:tcPr>
          <w:p w14:paraId="014C7AE3" w14:textId="2E8683A5" w:rsidR="00596B26" w:rsidRPr="00596B26" w:rsidRDefault="00440412"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3</w:t>
            </w:r>
          </w:p>
        </w:tc>
      </w:tr>
      <w:tr w:rsidR="00596B26" w14:paraId="64E6A8ED" w14:textId="77777777" w:rsidTr="00DA7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69CD871A" w14:textId="77777777" w:rsidR="00596B26" w:rsidRPr="00596B26" w:rsidRDefault="00596B26" w:rsidP="009C33F8">
            <w:pPr>
              <w:rPr>
                <w:sz w:val="20"/>
                <w:lang w:eastAsia="en-AU"/>
              </w:rPr>
            </w:pPr>
          </w:p>
        </w:tc>
        <w:tc>
          <w:tcPr>
            <w:tcW w:w="2530" w:type="dxa"/>
          </w:tcPr>
          <w:p w14:paraId="0CC4EF9A" w14:textId="79751D37" w:rsidR="00596B26" w:rsidRPr="00596B26" w:rsidRDefault="00822C83" w:rsidP="009C33F8">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Dolphin</w:t>
            </w:r>
            <w:r w:rsidR="00440412">
              <w:rPr>
                <w:sz w:val="20"/>
                <w:lang w:eastAsia="en-AU"/>
              </w:rPr>
              <w:t>s</w:t>
            </w:r>
          </w:p>
        </w:tc>
        <w:tc>
          <w:tcPr>
            <w:tcW w:w="1587" w:type="dxa"/>
          </w:tcPr>
          <w:p w14:paraId="7A28A3C9" w14:textId="1CEEC3BD" w:rsidR="00596B26" w:rsidRPr="00596B26" w:rsidRDefault="00596B2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p>
        </w:tc>
        <w:tc>
          <w:tcPr>
            <w:tcW w:w="1587" w:type="dxa"/>
          </w:tcPr>
          <w:p w14:paraId="042042BF" w14:textId="43B6777F" w:rsidR="00596B26" w:rsidRPr="00596B26" w:rsidRDefault="00440412"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2</w:t>
            </w:r>
          </w:p>
        </w:tc>
        <w:tc>
          <w:tcPr>
            <w:tcW w:w="1587" w:type="dxa"/>
          </w:tcPr>
          <w:p w14:paraId="64AD3C14" w14:textId="0ED7EDC6" w:rsidR="00596B26" w:rsidRPr="00596B26" w:rsidRDefault="00440412"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2</w:t>
            </w:r>
          </w:p>
        </w:tc>
      </w:tr>
      <w:tr w:rsidR="00596B26" w14:paraId="3CA86B39" w14:textId="77777777" w:rsidTr="00DA7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bottom w:val="nil"/>
            </w:tcBorders>
          </w:tcPr>
          <w:p w14:paraId="7FEB67E2" w14:textId="3F7A17E0" w:rsidR="00596B26" w:rsidRPr="00596B26" w:rsidRDefault="00596B26" w:rsidP="009C33F8">
            <w:pPr>
              <w:rPr>
                <w:sz w:val="20"/>
                <w:lang w:eastAsia="en-AU"/>
              </w:rPr>
            </w:pPr>
          </w:p>
        </w:tc>
        <w:tc>
          <w:tcPr>
            <w:tcW w:w="2530" w:type="dxa"/>
            <w:tcBorders>
              <w:bottom w:val="nil"/>
            </w:tcBorders>
          </w:tcPr>
          <w:p w14:paraId="04FD3680" w14:textId="0CC97CAE" w:rsidR="00596B26" w:rsidRPr="00596B26" w:rsidRDefault="00822C83" w:rsidP="009C33F8">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Flatback Turtle</w:t>
            </w:r>
          </w:p>
        </w:tc>
        <w:tc>
          <w:tcPr>
            <w:tcW w:w="1587" w:type="dxa"/>
            <w:tcBorders>
              <w:bottom w:val="nil"/>
            </w:tcBorders>
          </w:tcPr>
          <w:p w14:paraId="01208779" w14:textId="28C0D815" w:rsidR="00596B26" w:rsidRPr="00596B26" w:rsidRDefault="00440412"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2</w:t>
            </w:r>
          </w:p>
        </w:tc>
        <w:tc>
          <w:tcPr>
            <w:tcW w:w="1587" w:type="dxa"/>
            <w:tcBorders>
              <w:bottom w:val="nil"/>
            </w:tcBorders>
          </w:tcPr>
          <w:p w14:paraId="57F9DE8F" w14:textId="092E724D" w:rsidR="00596B26" w:rsidRPr="00596B26" w:rsidRDefault="00596B2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p>
        </w:tc>
        <w:tc>
          <w:tcPr>
            <w:tcW w:w="1587" w:type="dxa"/>
            <w:tcBorders>
              <w:bottom w:val="nil"/>
            </w:tcBorders>
          </w:tcPr>
          <w:p w14:paraId="27DBF73B" w14:textId="55E3B130" w:rsidR="00596B26" w:rsidRPr="00596B26" w:rsidRDefault="00440412"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2</w:t>
            </w:r>
          </w:p>
        </w:tc>
      </w:tr>
      <w:tr w:rsidR="00596B26" w14:paraId="1A09AC93" w14:textId="77777777" w:rsidTr="00DA7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nil"/>
              <w:bottom w:val="single" w:sz="4" w:space="0" w:color="1F1F5F"/>
            </w:tcBorders>
          </w:tcPr>
          <w:p w14:paraId="24264CEA" w14:textId="77777777" w:rsidR="00596B26" w:rsidRPr="00596B26" w:rsidRDefault="00596B26" w:rsidP="009C33F8">
            <w:pPr>
              <w:rPr>
                <w:sz w:val="20"/>
                <w:lang w:eastAsia="en-AU"/>
              </w:rPr>
            </w:pPr>
          </w:p>
        </w:tc>
        <w:tc>
          <w:tcPr>
            <w:tcW w:w="2530" w:type="dxa"/>
            <w:tcBorders>
              <w:top w:val="nil"/>
              <w:bottom w:val="single" w:sz="4" w:space="0" w:color="1F1F5F"/>
            </w:tcBorders>
          </w:tcPr>
          <w:p w14:paraId="6C61735D" w14:textId="1B1167A4" w:rsidR="00596B26" w:rsidRPr="00596B26" w:rsidRDefault="00822C83" w:rsidP="009C33F8">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Loggerhead Turtle</w:t>
            </w:r>
          </w:p>
        </w:tc>
        <w:tc>
          <w:tcPr>
            <w:tcW w:w="1587" w:type="dxa"/>
            <w:tcBorders>
              <w:top w:val="nil"/>
              <w:bottom w:val="single" w:sz="4" w:space="0" w:color="1F1F5F"/>
            </w:tcBorders>
          </w:tcPr>
          <w:p w14:paraId="7193A620" w14:textId="05C1B2F5" w:rsidR="00596B26" w:rsidRPr="00596B26" w:rsidRDefault="00440412"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w:t>
            </w:r>
          </w:p>
        </w:tc>
        <w:tc>
          <w:tcPr>
            <w:tcW w:w="1587" w:type="dxa"/>
            <w:tcBorders>
              <w:top w:val="nil"/>
              <w:bottom w:val="single" w:sz="4" w:space="0" w:color="1F1F5F"/>
            </w:tcBorders>
          </w:tcPr>
          <w:p w14:paraId="485916D4" w14:textId="72FB1334" w:rsidR="00596B26" w:rsidRPr="00596B26" w:rsidRDefault="00596B2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p>
        </w:tc>
        <w:tc>
          <w:tcPr>
            <w:tcW w:w="1587" w:type="dxa"/>
            <w:tcBorders>
              <w:top w:val="nil"/>
              <w:bottom w:val="single" w:sz="4" w:space="0" w:color="1F1F5F"/>
            </w:tcBorders>
          </w:tcPr>
          <w:p w14:paraId="1CCDB0F0" w14:textId="251CA68E" w:rsidR="00596B26" w:rsidRPr="00596B26" w:rsidRDefault="00440412"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w:t>
            </w:r>
          </w:p>
        </w:tc>
      </w:tr>
      <w:tr w:rsidR="00822C83" w14:paraId="66243194" w14:textId="77777777" w:rsidTr="00DA7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1F1F5F"/>
            </w:tcBorders>
          </w:tcPr>
          <w:p w14:paraId="002E3E86" w14:textId="77777777" w:rsidR="00596B26" w:rsidRPr="00596B26" w:rsidRDefault="00596B26" w:rsidP="009C33F8">
            <w:pPr>
              <w:rPr>
                <w:sz w:val="20"/>
                <w:lang w:eastAsia="en-AU"/>
              </w:rPr>
            </w:pPr>
            <w:r w:rsidRPr="00596B26">
              <w:rPr>
                <w:sz w:val="20"/>
                <w:lang w:eastAsia="en-AU"/>
              </w:rPr>
              <w:t>2015-16</w:t>
            </w:r>
          </w:p>
        </w:tc>
        <w:tc>
          <w:tcPr>
            <w:tcW w:w="2530" w:type="dxa"/>
            <w:tcBorders>
              <w:top w:val="single" w:sz="4" w:space="0" w:color="1F1F5F"/>
            </w:tcBorders>
          </w:tcPr>
          <w:p w14:paraId="09215A39" w14:textId="572E6861" w:rsidR="00596B26" w:rsidRPr="00596B26" w:rsidRDefault="00440412" w:rsidP="009C33F8">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Sea Turtles</w:t>
            </w:r>
          </w:p>
        </w:tc>
        <w:tc>
          <w:tcPr>
            <w:tcW w:w="1587" w:type="dxa"/>
            <w:tcBorders>
              <w:top w:val="single" w:sz="4" w:space="0" w:color="1F1F5F"/>
            </w:tcBorders>
          </w:tcPr>
          <w:p w14:paraId="5F8EF162" w14:textId="2A67466E" w:rsidR="00596B2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20</w:t>
            </w:r>
          </w:p>
        </w:tc>
        <w:tc>
          <w:tcPr>
            <w:tcW w:w="1587" w:type="dxa"/>
            <w:tcBorders>
              <w:top w:val="single" w:sz="4" w:space="0" w:color="1F1F5F"/>
            </w:tcBorders>
          </w:tcPr>
          <w:p w14:paraId="09CF190F" w14:textId="5705A0BC" w:rsidR="00596B26" w:rsidRPr="00596B26" w:rsidRDefault="00596B2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p>
        </w:tc>
        <w:tc>
          <w:tcPr>
            <w:tcW w:w="1587" w:type="dxa"/>
            <w:tcBorders>
              <w:top w:val="single" w:sz="4" w:space="0" w:color="1F1F5F"/>
            </w:tcBorders>
          </w:tcPr>
          <w:p w14:paraId="6900FE2F" w14:textId="78F9CC1F" w:rsidR="00596B26" w:rsidRPr="00596B26" w:rsidRDefault="00596B2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2</w:t>
            </w:r>
            <w:r w:rsidR="00DA7A76">
              <w:rPr>
                <w:sz w:val="20"/>
                <w:lang w:eastAsia="en-AU"/>
              </w:rPr>
              <w:t>0</w:t>
            </w:r>
          </w:p>
        </w:tc>
      </w:tr>
      <w:tr w:rsidR="00822C83" w14:paraId="160226D9" w14:textId="77777777" w:rsidTr="00822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158EF92C" w14:textId="77777777" w:rsidR="00596B26" w:rsidRPr="00596B26" w:rsidRDefault="00596B26" w:rsidP="009C33F8">
            <w:pPr>
              <w:rPr>
                <w:sz w:val="20"/>
                <w:lang w:eastAsia="en-AU"/>
              </w:rPr>
            </w:pPr>
          </w:p>
        </w:tc>
        <w:tc>
          <w:tcPr>
            <w:tcW w:w="2530" w:type="dxa"/>
          </w:tcPr>
          <w:p w14:paraId="28F9D0DF" w14:textId="0DF41DAC" w:rsidR="00596B26" w:rsidRPr="00596B26" w:rsidRDefault="00440412" w:rsidP="009C33F8">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Green Sawfish</w:t>
            </w:r>
          </w:p>
        </w:tc>
        <w:tc>
          <w:tcPr>
            <w:tcW w:w="1587" w:type="dxa"/>
          </w:tcPr>
          <w:p w14:paraId="12CEC438" w14:textId="508E507E" w:rsidR="00596B2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14</w:t>
            </w:r>
          </w:p>
        </w:tc>
        <w:tc>
          <w:tcPr>
            <w:tcW w:w="1587" w:type="dxa"/>
          </w:tcPr>
          <w:p w14:paraId="214A5D94" w14:textId="69230D00" w:rsidR="00596B26" w:rsidRPr="00596B26" w:rsidRDefault="00596B2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p>
        </w:tc>
        <w:tc>
          <w:tcPr>
            <w:tcW w:w="1587" w:type="dxa"/>
          </w:tcPr>
          <w:p w14:paraId="3CF4CA50" w14:textId="34ADFBCF" w:rsidR="00596B26" w:rsidRPr="00596B26" w:rsidRDefault="00596B2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w:t>
            </w:r>
            <w:r w:rsidR="00DA7A76">
              <w:rPr>
                <w:sz w:val="20"/>
                <w:lang w:eastAsia="en-AU"/>
              </w:rPr>
              <w:t>4</w:t>
            </w:r>
          </w:p>
        </w:tc>
      </w:tr>
      <w:tr w:rsidR="00822C83" w14:paraId="65C061A7" w14:textId="77777777" w:rsidTr="00822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6B9906C1" w14:textId="77777777" w:rsidR="00596B26" w:rsidRPr="00596B26" w:rsidRDefault="00596B26" w:rsidP="009C33F8">
            <w:pPr>
              <w:rPr>
                <w:sz w:val="20"/>
                <w:lang w:eastAsia="en-AU"/>
              </w:rPr>
            </w:pPr>
          </w:p>
        </w:tc>
        <w:tc>
          <w:tcPr>
            <w:tcW w:w="2530" w:type="dxa"/>
          </w:tcPr>
          <w:p w14:paraId="68A51598" w14:textId="00B697B7" w:rsidR="00596B26" w:rsidRPr="00596B26" w:rsidRDefault="00440412" w:rsidP="009C33F8">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Narrow Sawfish</w:t>
            </w:r>
          </w:p>
        </w:tc>
        <w:tc>
          <w:tcPr>
            <w:tcW w:w="1587" w:type="dxa"/>
          </w:tcPr>
          <w:p w14:paraId="203A4F3F" w14:textId="77E6EB5E" w:rsidR="00596B2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13</w:t>
            </w:r>
          </w:p>
        </w:tc>
        <w:tc>
          <w:tcPr>
            <w:tcW w:w="1587" w:type="dxa"/>
          </w:tcPr>
          <w:p w14:paraId="77FEF45B" w14:textId="77777777" w:rsidR="00596B26" w:rsidRPr="00596B26" w:rsidRDefault="00596B2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p>
        </w:tc>
        <w:tc>
          <w:tcPr>
            <w:tcW w:w="1587" w:type="dxa"/>
          </w:tcPr>
          <w:p w14:paraId="0AF14A69" w14:textId="70E07593" w:rsidR="00596B2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13</w:t>
            </w:r>
          </w:p>
        </w:tc>
      </w:tr>
      <w:tr w:rsidR="00822C83" w14:paraId="5CDFD1D3" w14:textId="77777777" w:rsidTr="00822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206F36C3" w14:textId="77777777" w:rsidR="00596B26" w:rsidRPr="00596B26" w:rsidRDefault="00596B26" w:rsidP="009C33F8">
            <w:pPr>
              <w:rPr>
                <w:sz w:val="20"/>
                <w:lang w:eastAsia="en-AU"/>
              </w:rPr>
            </w:pPr>
          </w:p>
        </w:tc>
        <w:tc>
          <w:tcPr>
            <w:tcW w:w="2530" w:type="dxa"/>
          </w:tcPr>
          <w:p w14:paraId="65948A50" w14:textId="49680C5E" w:rsidR="00596B26" w:rsidRPr="00596B26" w:rsidRDefault="00440412" w:rsidP="009C33F8">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Dolphins</w:t>
            </w:r>
          </w:p>
        </w:tc>
        <w:tc>
          <w:tcPr>
            <w:tcW w:w="1587" w:type="dxa"/>
          </w:tcPr>
          <w:p w14:paraId="0E8B171A" w14:textId="37AF5A13" w:rsidR="00596B2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w:t>
            </w:r>
          </w:p>
        </w:tc>
        <w:tc>
          <w:tcPr>
            <w:tcW w:w="1587" w:type="dxa"/>
          </w:tcPr>
          <w:p w14:paraId="0901F37A" w14:textId="112C2DEF" w:rsidR="00596B2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w:t>
            </w:r>
          </w:p>
        </w:tc>
        <w:tc>
          <w:tcPr>
            <w:tcW w:w="1587" w:type="dxa"/>
          </w:tcPr>
          <w:p w14:paraId="2AE6372F" w14:textId="5D1F6244" w:rsidR="00596B2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2</w:t>
            </w:r>
          </w:p>
        </w:tc>
      </w:tr>
      <w:tr w:rsidR="00822C83" w14:paraId="0CF2E910" w14:textId="77777777" w:rsidTr="00822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11817DFF" w14:textId="77777777" w:rsidR="00596B26" w:rsidRPr="00596B26" w:rsidRDefault="00596B26" w:rsidP="009C33F8">
            <w:pPr>
              <w:rPr>
                <w:sz w:val="20"/>
                <w:lang w:eastAsia="en-AU"/>
              </w:rPr>
            </w:pPr>
          </w:p>
        </w:tc>
        <w:tc>
          <w:tcPr>
            <w:tcW w:w="2530" w:type="dxa"/>
          </w:tcPr>
          <w:p w14:paraId="2FCB5A28" w14:textId="1809C2F7" w:rsidR="00596B26" w:rsidRPr="00596B26" w:rsidRDefault="00440412" w:rsidP="009C33F8">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Flatback Turtle</w:t>
            </w:r>
          </w:p>
        </w:tc>
        <w:tc>
          <w:tcPr>
            <w:tcW w:w="1587" w:type="dxa"/>
          </w:tcPr>
          <w:p w14:paraId="274E850D" w14:textId="498945A9" w:rsidR="00596B2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2</w:t>
            </w:r>
          </w:p>
        </w:tc>
        <w:tc>
          <w:tcPr>
            <w:tcW w:w="1587" w:type="dxa"/>
          </w:tcPr>
          <w:p w14:paraId="0A53195F" w14:textId="77777777" w:rsidR="00596B26" w:rsidRPr="00596B26" w:rsidRDefault="00596B2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p>
        </w:tc>
        <w:tc>
          <w:tcPr>
            <w:tcW w:w="1587" w:type="dxa"/>
          </w:tcPr>
          <w:p w14:paraId="3100F63A" w14:textId="32424C9F" w:rsidR="00596B2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2</w:t>
            </w:r>
          </w:p>
        </w:tc>
      </w:tr>
      <w:tr w:rsidR="00822C83" w14:paraId="6FFF974E" w14:textId="77777777" w:rsidTr="00DA7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bottom w:val="nil"/>
            </w:tcBorders>
          </w:tcPr>
          <w:p w14:paraId="5DE3C40E" w14:textId="77777777" w:rsidR="00596B26" w:rsidRPr="00596B26" w:rsidRDefault="00596B26" w:rsidP="009C33F8">
            <w:pPr>
              <w:rPr>
                <w:sz w:val="20"/>
                <w:lang w:eastAsia="en-AU"/>
              </w:rPr>
            </w:pPr>
          </w:p>
        </w:tc>
        <w:tc>
          <w:tcPr>
            <w:tcW w:w="2530" w:type="dxa"/>
            <w:tcBorders>
              <w:bottom w:val="nil"/>
            </w:tcBorders>
          </w:tcPr>
          <w:p w14:paraId="05E5449A" w14:textId="035D20FF" w:rsidR="00596B26" w:rsidRPr="00596B26" w:rsidRDefault="00440412" w:rsidP="009C33F8">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Largetooth Sawfish</w:t>
            </w:r>
          </w:p>
        </w:tc>
        <w:tc>
          <w:tcPr>
            <w:tcW w:w="1587" w:type="dxa"/>
            <w:tcBorders>
              <w:bottom w:val="nil"/>
            </w:tcBorders>
          </w:tcPr>
          <w:p w14:paraId="4785708E" w14:textId="26C779B4" w:rsidR="00596B26" w:rsidRPr="00596B26" w:rsidRDefault="00596B2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w:t>
            </w:r>
            <w:r w:rsidR="00DA7A76">
              <w:rPr>
                <w:sz w:val="20"/>
                <w:lang w:eastAsia="en-AU"/>
              </w:rPr>
              <w:t>1</w:t>
            </w:r>
          </w:p>
        </w:tc>
        <w:tc>
          <w:tcPr>
            <w:tcW w:w="1587" w:type="dxa"/>
            <w:tcBorders>
              <w:bottom w:val="nil"/>
            </w:tcBorders>
          </w:tcPr>
          <w:p w14:paraId="653BE2A8" w14:textId="77777777" w:rsidR="00596B26" w:rsidRPr="00596B26" w:rsidRDefault="00596B2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p>
        </w:tc>
        <w:tc>
          <w:tcPr>
            <w:tcW w:w="1587" w:type="dxa"/>
            <w:tcBorders>
              <w:bottom w:val="nil"/>
            </w:tcBorders>
          </w:tcPr>
          <w:p w14:paraId="45733686" w14:textId="4D94C887" w:rsidR="00596B26" w:rsidRPr="00596B26" w:rsidRDefault="00596B2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w:t>
            </w:r>
          </w:p>
        </w:tc>
      </w:tr>
      <w:tr w:rsidR="00822C83" w14:paraId="03FA9638" w14:textId="77777777" w:rsidTr="00DA7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nil"/>
              <w:bottom w:val="single" w:sz="4" w:space="0" w:color="1F1F5F"/>
            </w:tcBorders>
          </w:tcPr>
          <w:p w14:paraId="3B5C895E" w14:textId="77777777" w:rsidR="00596B26" w:rsidRPr="00596B26" w:rsidRDefault="00596B26" w:rsidP="009C33F8">
            <w:pPr>
              <w:rPr>
                <w:sz w:val="20"/>
                <w:lang w:eastAsia="en-AU"/>
              </w:rPr>
            </w:pPr>
          </w:p>
        </w:tc>
        <w:tc>
          <w:tcPr>
            <w:tcW w:w="2530" w:type="dxa"/>
            <w:tcBorders>
              <w:top w:val="nil"/>
              <w:bottom w:val="single" w:sz="4" w:space="0" w:color="1F1F5F"/>
            </w:tcBorders>
          </w:tcPr>
          <w:p w14:paraId="680EA2B4" w14:textId="5FDDD096" w:rsidR="00596B26" w:rsidRPr="00596B26" w:rsidRDefault="00596B26" w:rsidP="00440412">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 xml:space="preserve">Olive </w:t>
            </w:r>
            <w:r w:rsidR="00440412">
              <w:rPr>
                <w:sz w:val="20"/>
                <w:lang w:eastAsia="en-AU"/>
              </w:rPr>
              <w:t>R</w:t>
            </w:r>
            <w:r>
              <w:rPr>
                <w:sz w:val="20"/>
                <w:lang w:eastAsia="en-AU"/>
              </w:rPr>
              <w:t>idley</w:t>
            </w:r>
            <w:r w:rsidR="00440412">
              <w:rPr>
                <w:sz w:val="20"/>
                <w:lang w:eastAsia="en-AU"/>
              </w:rPr>
              <w:t xml:space="preserve"> Turtle</w:t>
            </w:r>
          </w:p>
        </w:tc>
        <w:tc>
          <w:tcPr>
            <w:tcW w:w="1587" w:type="dxa"/>
            <w:tcBorders>
              <w:top w:val="nil"/>
              <w:bottom w:val="single" w:sz="4" w:space="0" w:color="1F1F5F"/>
            </w:tcBorders>
          </w:tcPr>
          <w:p w14:paraId="1484BF24" w14:textId="77777777" w:rsidR="00596B26" w:rsidRPr="00596B26" w:rsidRDefault="00596B2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w:t>
            </w:r>
          </w:p>
        </w:tc>
        <w:tc>
          <w:tcPr>
            <w:tcW w:w="1587" w:type="dxa"/>
            <w:tcBorders>
              <w:top w:val="nil"/>
              <w:bottom w:val="single" w:sz="4" w:space="0" w:color="1F1F5F"/>
            </w:tcBorders>
          </w:tcPr>
          <w:p w14:paraId="43A58332" w14:textId="77777777" w:rsidR="00596B26" w:rsidRPr="00596B26" w:rsidRDefault="00596B2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p>
        </w:tc>
        <w:tc>
          <w:tcPr>
            <w:tcW w:w="1587" w:type="dxa"/>
            <w:tcBorders>
              <w:top w:val="nil"/>
              <w:bottom w:val="single" w:sz="4" w:space="0" w:color="1F1F5F"/>
            </w:tcBorders>
          </w:tcPr>
          <w:p w14:paraId="3FA6FB11" w14:textId="77777777" w:rsidR="00596B26" w:rsidRPr="00596B26" w:rsidRDefault="00596B2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w:t>
            </w:r>
          </w:p>
        </w:tc>
      </w:tr>
      <w:tr w:rsidR="00822C83" w14:paraId="380C019D" w14:textId="77777777" w:rsidTr="00DA7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1F1F5F"/>
              <w:bottom w:val="nil"/>
            </w:tcBorders>
          </w:tcPr>
          <w:p w14:paraId="0318F664" w14:textId="77777777" w:rsidR="00596B26" w:rsidRPr="00596B26" w:rsidRDefault="00596B26" w:rsidP="009C33F8">
            <w:pPr>
              <w:rPr>
                <w:sz w:val="20"/>
                <w:lang w:eastAsia="en-AU"/>
              </w:rPr>
            </w:pPr>
            <w:r>
              <w:rPr>
                <w:sz w:val="20"/>
                <w:lang w:eastAsia="en-AU"/>
              </w:rPr>
              <w:t>2016-17</w:t>
            </w:r>
          </w:p>
        </w:tc>
        <w:tc>
          <w:tcPr>
            <w:tcW w:w="2530" w:type="dxa"/>
            <w:tcBorders>
              <w:top w:val="single" w:sz="4" w:space="0" w:color="1F1F5F"/>
              <w:bottom w:val="nil"/>
            </w:tcBorders>
          </w:tcPr>
          <w:p w14:paraId="6FB116A5" w14:textId="5B97F9C2" w:rsidR="00596B26" w:rsidRPr="00596B26" w:rsidRDefault="00DA7A76" w:rsidP="009C33F8">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Narrow Sawfish</w:t>
            </w:r>
          </w:p>
        </w:tc>
        <w:tc>
          <w:tcPr>
            <w:tcW w:w="1587" w:type="dxa"/>
            <w:tcBorders>
              <w:top w:val="single" w:sz="4" w:space="0" w:color="1F1F5F"/>
              <w:bottom w:val="nil"/>
            </w:tcBorders>
          </w:tcPr>
          <w:p w14:paraId="77BE9A3F" w14:textId="5D64AB1A" w:rsidR="00596B2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64</w:t>
            </w:r>
          </w:p>
        </w:tc>
        <w:tc>
          <w:tcPr>
            <w:tcW w:w="1587" w:type="dxa"/>
            <w:tcBorders>
              <w:top w:val="single" w:sz="4" w:space="0" w:color="1F1F5F"/>
              <w:bottom w:val="nil"/>
            </w:tcBorders>
          </w:tcPr>
          <w:p w14:paraId="66305FCA" w14:textId="70557D90" w:rsidR="00596B2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2</w:t>
            </w:r>
          </w:p>
        </w:tc>
        <w:tc>
          <w:tcPr>
            <w:tcW w:w="1587" w:type="dxa"/>
            <w:tcBorders>
              <w:top w:val="single" w:sz="4" w:space="0" w:color="1F1F5F"/>
              <w:bottom w:val="nil"/>
            </w:tcBorders>
          </w:tcPr>
          <w:p w14:paraId="68D7C0CA" w14:textId="1ABEE158" w:rsidR="00596B2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66</w:t>
            </w:r>
          </w:p>
        </w:tc>
      </w:tr>
      <w:tr w:rsidR="00822C83" w14:paraId="4B721599" w14:textId="77777777" w:rsidTr="00DA7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nil"/>
            </w:tcBorders>
          </w:tcPr>
          <w:p w14:paraId="3FA6C405" w14:textId="77777777" w:rsidR="00596B26" w:rsidRPr="00596B26" w:rsidRDefault="00596B26" w:rsidP="009C33F8">
            <w:pPr>
              <w:rPr>
                <w:sz w:val="20"/>
                <w:lang w:eastAsia="en-AU"/>
              </w:rPr>
            </w:pPr>
          </w:p>
        </w:tc>
        <w:tc>
          <w:tcPr>
            <w:tcW w:w="2530" w:type="dxa"/>
            <w:tcBorders>
              <w:top w:val="nil"/>
            </w:tcBorders>
          </w:tcPr>
          <w:p w14:paraId="7BBAC170" w14:textId="27D7B354" w:rsidR="00596B26" w:rsidRPr="00596B26" w:rsidRDefault="00DA7A76" w:rsidP="009C33F8">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Sea Turtles</w:t>
            </w:r>
          </w:p>
        </w:tc>
        <w:tc>
          <w:tcPr>
            <w:tcW w:w="1587" w:type="dxa"/>
            <w:tcBorders>
              <w:top w:val="nil"/>
            </w:tcBorders>
          </w:tcPr>
          <w:p w14:paraId="469BECC8" w14:textId="19076680" w:rsidR="00596B2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37</w:t>
            </w:r>
          </w:p>
        </w:tc>
        <w:tc>
          <w:tcPr>
            <w:tcW w:w="1587" w:type="dxa"/>
            <w:tcBorders>
              <w:top w:val="nil"/>
            </w:tcBorders>
          </w:tcPr>
          <w:p w14:paraId="66D7A1AD" w14:textId="77777777" w:rsidR="00596B26" w:rsidRPr="00596B26" w:rsidRDefault="00596B2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p>
        </w:tc>
        <w:tc>
          <w:tcPr>
            <w:tcW w:w="1587" w:type="dxa"/>
            <w:tcBorders>
              <w:top w:val="nil"/>
            </w:tcBorders>
          </w:tcPr>
          <w:p w14:paraId="79624EB3" w14:textId="4BF3ECD4" w:rsidR="00596B2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37</w:t>
            </w:r>
          </w:p>
        </w:tc>
      </w:tr>
      <w:tr w:rsidR="00822C83" w14:paraId="0C499973" w14:textId="77777777" w:rsidTr="00822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72B37010" w14:textId="77777777" w:rsidR="00596B26" w:rsidRPr="00596B26" w:rsidRDefault="00596B26" w:rsidP="009C33F8">
            <w:pPr>
              <w:rPr>
                <w:sz w:val="20"/>
                <w:lang w:eastAsia="en-AU"/>
              </w:rPr>
            </w:pPr>
          </w:p>
        </w:tc>
        <w:tc>
          <w:tcPr>
            <w:tcW w:w="2530" w:type="dxa"/>
          </w:tcPr>
          <w:p w14:paraId="68DEFBB6" w14:textId="67D160EC" w:rsidR="00596B26" w:rsidRPr="00596B26" w:rsidRDefault="00DA7A76" w:rsidP="009C33F8">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Green Sawfish</w:t>
            </w:r>
          </w:p>
        </w:tc>
        <w:tc>
          <w:tcPr>
            <w:tcW w:w="1587" w:type="dxa"/>
          </w:tcPr>
          <w:p w14:paraId="4D6B7685" w14:textId="66802AC1" w:rsidR="00596B2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16</w:t>
            </w:r>
          </w:p>
        </w:tc>
        <w:tc>
          <w:tcPr>
            <w:tcW w:w="1587" w:type="dxa"/>
          </w:tcPr>
          <w:p w14:paraId="2EAE9A65" w14:textId="5DF512F7" w:rsidR="00596B26" w:rsidRPr="00596B26" w:rsidRDefault="00596B2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p>
        </w:tc>
        <w:tc>
          <w:tcPr>
            <w:tcW w:w="1587" w:type="dxa"/>
          </w:tcPr>
          <w:p w14:paraId="7B65D281" w14:textId="1DE57A4E" w:rsidR="00596B2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16</w:t>
            </w:r>
          </w:p>
        </w:tc>
      </w:tr>
      <w:tr w:rsidR="00822C83" w14:paraId="579AB5BA" w14:textId="77777777" w:rsidTr="00822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7E908A8B" w14:textId="77777777" w:rsidR="00596B26" w:rsidRPr="00596B26" w:rsidRDefault="00596B26" w:rsidP="009C33F8">
            <w:pPr>
              <w:rPr>
                <w:sz w:val="20"/>
                <w:lang w:eastAsia="en-AU"/>
              </w:rPr>
            </w:pPr>
          </w:p>
        </w:tc>
        <w:tc>
          <w:tcPr>
            <w:tcW w:w="2530" w:type="dxa"/>
          </w:tcPr>
          <w:p w14:paraId="0A1FF86D" w14:textId="0791BD62" w:rsidR="00596B26" w:rsidRPr="00596B26" w:rsidRDefault="00DA7A76" w:rsidP="00DA7A76">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Giant Manta Ray</w:t>
            </w:r>
          </w:p>
        </w:tc>
        <w:tc>
          <w:tcPr>
            <w:tcW w:w="1587" w:type="dxa"/>
          </w:tcPr>
          <w:p w14:paraId="078A1FE1" w14:textId="7D1B112B" w:rsidR="00596B2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12</w:t>
            </w:r>
          </w:p>
        </w:tc>
        <w:tc>
          <w:tcPr>
            <w:tcW w:w="1587" w:type="dxa"/>
          </w:tcPr>
          <w:p w14:paraId="58F5A9A4" w14:textId="3C593087" w:rsidR="00596B2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w:t>
            </w:r>
          </w:p>
        </w:tc>
        <w:tc>
          <w:tcPr>
            <w:tcW w:w="1587" w:type="dxa"/>
          </w:tcPr>
          <w:p w14:paraId="6379ED8A" w14:textId="126EA425" w:rsidR="00596B2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13</w:t>
            </w:r>
          </w:p>
        </w:tc>
      </w:tr>
      <w:tr w:rsidR="00DA7A76" w14:paraId="1787FB6D" w14:textId="77777777" w:rsidTr="00822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653A7E4E" w14:textId="77777777" w:rsidR="00DA7A76" w:rsidRPr="00596B26" w:rsidRDefault="00DA7A76" w:rsidP="00DA7A76">
            <w:pPr>
              <w:rPr>
                <w:sz w:val="20"/>
                <w:lang w:eastAsia="en-AU"/>
              </w:rPr>
            </w:pPr>
          </w:p>
        </w:tc>
        <w:tc>
          <w:tcPr>
            <w:tcW w:w="2530" w:type="dxa"/>
          </w:tcPr>
          <w:p w14:paraId="100C5918" w14:textId="399BED4B" w:rsidR="00DA7A76" w:rsidRPr="00596B26" w:rsidRDefault="00DA7A76" w:rsidP="00DA7A76">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Loggerhead Turtle</w:t>
            </w:r>
          </w:p>
        </w:tc>
        <w:tc>
          <w:tcPr>
            <w:tcW w:w="1587" w:type="dxa"/>
          </w:tcPr>
          <w:p w14:paraId="44C2B0A1" w14:textId="2DEB2586"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3</w:t>
            </w:r>
          </w:p>
        </w:tc>
        <w:tc>
          <w:tcPr>
            <w:tcW w:w="1587" w:type="dxa"/>
          </w:tcPr>
          <w:p w14:paraId="7BFEF231" w14:textId="0CD44DC0"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p>
        </w:tc>
        <w:tc>
          <w:tcPr>
            <w:tcW w:w="1587" w:type="dxa"/>
          </w:tcPr>
          <w:p w14:paraId="7E9E3C9B" w14:textId="310B3FE6"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3</w:t>
            </w:r>
          </w:p>
        </w:tc>
      </w:tr>
      <w:tr w:rsidR="00DA7A76" w14:paraId="63DC4715" w14:textId="77777777" w:rsidTr="00DA7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bottom w:val="nil"/>
            </w:tcBorders>
          </w:tcPr>
          <w:p w14:paraId="56C5347A" w14:textId="77777777" w:rsidR="00DA7A76" w:rsidRPr="00596B26" w:rsidRDefault="00DA7A76" w:rsidP="00DA7A76">
            <w:pPr>
              <w:rPr>
                <w:sz w:val="20"/>
                <w:lang w:eastAsia="en-AU"/>
              </w:rPr>
            </w:pPr>
          </w:p>
        </w:tc>
        <w:tc>
          <w:tcPr>
            <w:tcW w:w="2530" w:type="dxa"/>
            <w:tcBorders>
              <w:bottom w:val="nil"/>
            </w:tcBorders>
          </w:tcPr>
          <w:p w14:paraId="667B08C8" w14:textId="179F3991" w:rsidR="00DA7A76" w:rsidRPr="00596B26" w:rsidRDefault="00DA7A76" w:rsidP="00DA7A76">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Dolphins</w:t>
            </w:r>
          </w:p>
        </w:tc>
        <w:tc>
          <w:tcPr>
            <w:tcW w:w="1587" w:type="dxa"/>
            <w:tcBorders>
              <w:bottom w:val="nil"/>
            </w:tcBorders>
          </w:tcPr>
          <w:p w14:paraId="190CC00B" w14:textId="52702F70"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p>
        </w:tc>
        <w:tc>
          <w:tcPr>
            <w:tcW w:w="1587" w:type="dxa"/>
            <w:tcBorders>
              <w:bottom w:val="nil"/>
            </w:tcBorders>
          </w:tcPr>
          <w:p w14:paraId="1930223E" w14:textId="34D8CBA2"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w:t>
            </w:r>
          </w:p>
        </w:tc>
        <w:tc>
          <w:tcPr>
            <w:tcW w:w="1587" w:type="dxa"/>
            <w:tcBorders>
              <w:bottom w:val="nil"/>
            </w:tcBorders>
          </w:tcPr>
          <w:p w14:paraId="669E597F" w14:textId="7C08C78F"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w:t>
            </w:r>
          </w:p>
        </w:tc>
      </w:tr>
      <w:tr w:rsidR="00DA7A76" w14:paraId="7F4EE7DD" w14:textId="77777777" w:rsidTr="00DA7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nil"/>
              <w:bottom w:val="single" w:sz="4" w:space="0" w:color="1F1F5F"/>
            </w:tcBorders>
          </w:tcPr>
          <w:p w14:paraId="149FEAB1" w14:textId="77777777" w:rsidR="00DA7A76" w:rsidRPr="00596B26" w:rsidRDefault="00DA7A76" w:rsidP="00DA7A76">
            <w:pPr>
              <w:rPr>
                <w:sz w:val="20"/>
                <w:lang w:eastAsia="en-AU"/>
              </w:rPr>
            </w:pPr>
          </w:p>
        </w:tc>
        <w:tc>
          <w:tcPr>
            <w:tcW w:w="2530" w:type="dxa"/>
            <w:tcBorders>
              <w:top w:val="nil"/>
              <w:bottom w:val="single" w:sz="4" w:space="0" w:color="1F1F5F"/>
            </w:tcBorders>
          </w:tcPr>
          <w:p w14:paraId="55FB37A8" w14:textId="77DCC49D" w:rsidR="00DA7A76" w:rsidRPr="00596B26" w:rsidRDefault="00DA7A76" w:rsidP="00DA7A76">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Dwarf Sawfish</w:t>
            </w:r>
          </w:p>
        </w:tc>
        <w:tc>
          <w:tcPr>
            <w:tcW w:w="1587" w:type="dxa"/>
            <w:tcBorders>
              <w:top w:val="nil"/>
              <w:bottom w:val="single" w:sz="4" w:space="0" w:color="1F1F5F"/>
            </w:tcBorders>
          </w:tcPr>
          <w:p w14:paraId="2192FA14" w14:textId="6B6FAB0D"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w:t>
            </w:r>
          </w:p>
        </w:tc>
        <w:tc>
          <w:tcPr>
            <w:tcW w:w="1587" w:type="dxa"/>
            <w:tcBorders>
              <w:top w:val="nil"/>
              <w:bottom w:val="single" w:sz="4" w:space="0" w:color="1F1F5F"/>
            </w:tcBorders>
          </w:tcPr>
          <w:p w14:paraId="1E90A723" w14:textId="77777777"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p>
        </w:tc>
        <w:tc>
          <w:tcPr>
            <w:tcW w:w="1587" w:type="dxa"/>
            <w:tcBorders>
              <w:top w:val="nil"/>
              <w:bottom w:val="single" w:sz="4" w:space="0" w:color="1F1F5F"/>
            </w:tcBorders>
          </w:tcPr>
          <w:p w14:paraId="2E68A356" w14:textId="360200D8"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w:t>
            </w:r>
          </w:p>
        </w:tc>
      </w:tr>
      <w:tr w:rsidR="00DA7A76" w14:paraId="742D6C7C" w14:textId="77777777" w:rsidTr="00DA7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1F1F5F"/>
            </w:tcBorders>
          </w:tcPr>
          <w:p w14:paraId="11221062" w14:textId="3C3A0986" w:rsidR="00DA7A76" w:rsidRPr="00596B26" w:rsidRDefault="00DA7A76" w:rsidP="00DA7A76">
            <w:pPr>
              <w:rPr>
                <w:sz w:val="20"/>
                <w:lang w:eastAsia="en-AU"/>
              </w:rPr>
            </w:pPr>
            <w:r>
              <w:rPr>
                <w:sz w:val="20"/>
                <w:lang w:eastAsia="en-AU"/>
              </w:rPr>
              <w:t>2017-18</w:t>
            </w:r>
          </w:p>
        </w:tc>
        <w:tc>
          <w:tcPr>
            <w:tcW w:w="2530" w:type="dxa"/>
            <w:tcBorders>
              <w:top w:val="single" w:sz="4" w:space="0" w:color="1F1F5F"/>
            </w:tcBorders>
          </w:tcPr>
          <w:p w14:paraId="62DB4642" w14:textId="05E72056" w:rsidR="00DA7A76" w:rsidRPr="00596B26" w:rsidRDefault="00DA7A76" w:rsidP="00DA7A76">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Narrow Sawfish</w:t>
            </w:r>
          </w:p>
        </w:tc>
        <w:tc>
          <w:tcPr>
            <w:tcW w:w="1587" w:type="dxa"/>
            <w:tcBorders>
              <w:top w:val="single" w:sz="4" w:space="0" w:color="1F1F5F"/>
            </w:tcBorders>
          </w:tcPr>
          <w:p w14:paraId="112336D5" w14:textId="0ED029C2"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21</w:t>
            </w:r>
          </w:p>
        </w:tc>
        <w:tc>
          <w:tcPr>
            <w:tcW w:w="1587" w:type="dxa"/>
            <w:tcBorders>
              <w:top w:val="single" w:sz="4" w:space="0" w:color="1F1F5F"/>
            </w:tcBorders>
          </w:tcPr>
          <w:p w14:paraId="0EFB4F97" w14:textId="62DEB8E3"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p>
        </w:tc>
        <w:tc>
          <w:tcPr>
            <w:tcW w:w="1587" w:type="dxa"/>
            <w:tcBorders>
              <w:top w:val="single" w:sz="4" w:space="0" w:color="1F1F5F"/>
            </w:tcBorders>
          </w:tcPr>
          <w:p w14:paraId="5A290EE6" w14:textId="1567CC43"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21</w:t>
            </w:r>
          </w:p>
        </w:tc>
      </w:tr>
      <w:tr w:rsidR="00DA7A76" w14:paraId="4BA6A87F" w14:textId="77777777" w:rsidTr="00822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0DA7D693" w14:textId="4A13DA1D" w:rsidR="00DA7A76" w:rsidRPr="00596B26" w:rsidRDefault="00DA7A76" w:rsidP="00DA7A76">
            <w:pPr>
              <w:rPr>
                <w:sz w:val="20"/>
                <w:lang w:eastAsia="en-AU"/>
              </w:rPr>
            </w:pPr>
          </w:p>
        </w:tc>
        <w:tc>
          <w:tcPr>
            <w:tcW w:w="2530" w:type="dxa"/>
          </w:tcPr>
          <w:p w14:paraId="6861361A" w14:textId="76A37814" w:rsidR="00DA7A76" w:rsidRPr="00596B26" w:rsidRDefault="00DA7A76" w:rsidP="00DA7A76">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Sea Turtles</w:t>
            </w:r>
          </w:p>
        </w:tc>
        <w:tc>
          <w:tcPr>
            <w:tcW w:w="1587" w:type="dxa"/>
          </w:tcPr>
          <w:p w14:paraId="7465642D" w14:textId="78428688"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18</w:t>
            </w:r>
          </w:p>
        </w:tc>
        <w:tc>
          <w:tcPr>
            <w:tcW w:w="1587" w:type="dxa"/>
          </w:tcPr>
          <w:p w14:paraId="70C0FF4A" w14:textId="2B300592"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p>
        </w:tc>
        <w:tc>
          <w:tcPr>
            <w:tcW w:w="1587" w:type="dxa"/>
          </w:tcPr>
          <w:p w14:paraId="370EBE48" w14:textId="6C5276BF"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18</w:t>
            </w:r>
          </w:p>
        </w:tc>
      </w:tr>
      <w:tr w:rsidR="00DA7A76" w14:paraId="6114CF0F" w14:textId="77777777" w:rsidTr="00822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539AEFE5" w14:textId="77777777" w:rsidR="00DA7A76" w:rsidRPr="00596B26" w:rsidRDefault="00DA7A76" w:rsidP="00DA7A76">
            <w:pPr>
              <w:rPr>
                <w:sz w:val="20"/>
                <w:lang w:eastAsia="en-AU"/>
              </w:rPr>
            </w:pPr>
          </w:p>
        </w:tc>
        <w:tc>
          <w:tcPr>
            <w:tcW w:w="2530" w:type="dxa"/>
          </w:tcPr>
          <w:p w14:paraId="79F20346" w14:textId="32A26CE2" w:rsidR="00DA7A76" w:rsidRPr="00596B26" w:rsidRDefault="00DA7A76" w:rsidP="00DA7A76">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Green Sawfish</w:t>
            </w:r>
          </w:p>
        </w:tc>
        <w:tc>
          <w:tcPr>
            <w:tcW w:w="1587" w:type="dxa"/>
          </w:tcPr>
          <w:p w14:paraId="54748186" w14:textId="1C37D85F"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16</w:t>
            </w:r>
          </w:p>
        </w:tc>
        <w:tc>
          <w:tcPr>
            <w:tcW w:w="1587" w:type="dxa"/>
          </w:tcPr>
          <w:p w14:paraId="1499DD81" w14:textId="77777777"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p>
        </w:tc>
        <w:tc>
          <w:tcPr>
            <w:tcW w:w="1587" w:type="dxa"/>
          </w:tcPr>
          <w:p w14:paraId="6DD35FF3" w14:textId="257465D1"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16</w:t>
            </w:r>
          </w:p>
        </w:tc>
      </w:tr>
      <w:tr w:rsidR="00DA7A76" w14:paraId="2236AD75" w14:textId="77777777" w:rsidTr="00822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76584DEF" w14:textId="77777777" w:rsidR="00DA7A76" w:rsidRPr="00596B26" w:rsidRDefault="00DA7A76" w:rsidP="00DA7A76">
            <w:pPr>
              <w:rPr>
                <w:sz w:val="20"/>
                <w:lang w:eastAsia="en-AU"/>
              </w:rPr>
            </w:pPr>
          </w:p>
        </w:tc>
        <w:tc>
          <w:tcPr>
            <w:tcW w:w="2530" w:type="dxa"/>
          </w:tcPr>
          <w:p w14:paraId="34B2C1B6" w14:textId="7D72CA54" w:rsidR="00DA7A76" w:rsidRPr="00596B26" w:rsidRDefault="00DA7A76" w:rsidP="00DA7A76">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Dolphins</w:t>
            </w:r>
          </w:p>
        </w:tc>
        <w:tc>
          <w:tcPr>
            <w:tcW w:w="1587" w:type="dxa"/>
          </w:tcPr>
          <w:p w14:paraId="48BE2E92" w14:textId="37C8FCB1"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w:t>
            </w:r>
          </w:p>
        </w:tc>
        <w:tc>
          <w:tcPr>
            <w:tcW w:w="1587" w:type="dxa"/>
          </w:tcPr>
          <w:p w14:paraId="430D6D82" w14:textId="4BAD3974"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w:t>
            </w:r>
          </w:p>
        </w:tc>
        <w:tc>
          <w:tcPr>
            <w:tcW w:w="1587" w:type="dxa"/>
          </w:tcPr>
          <w:p w14:paraId="752EDF3A" w14:textId="3492D5AA"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2</w:t>
            </w:r>
          </w:p>
        </w:tc>
      </w:tr>
      <w:tr w:rsidR="00DA7A76" w14:paraId="25A1351A" w14:textId="77777777" w:rsidTr="00822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26A91EDF" w14:textId="77777777" w:rsidR="00DA7A76" w:rsidRPr="00596B26" w:rsidRDefault="00DA7A76" w:rsidP="00DA7A76">
            <w:pPr>
              <w:rPr>
                <w:sz w:val="20"/>
                <w:lang w:eastAsia="en-AU"/>
              </w:rPr>
            </w:pPr>
          </w:p>
        </w:tc>
        <w:tc>
          <w:tcPr>
            <w:tcW w:w="2530" w:type="dxa"/>
          </w:tcPr>
          <w:p w14:paraId="411221C9" w14:textId="001B998D" w:rsidR="00DA7A76" w:rsidRPr="00596B26" w:rsidRDefault="00DA7A76" w:rsidP="00DA7A76">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Giant Manta Ray</w:t>
            </w:r>
          </w:p>
        </w:tc>
        <w:tc>
          <w:tcPr>
            <w:tcW w:w="1587" w:type="dxa"/>
          </w:tcPr>
          <w:p w14:paraId="6FA6EE83" w14:textId="3DDE71F1"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2</w:t>
            </w:r>
          </w:p>
        </w:tc>
        <w:tc>
          <w:tcPr>
            <w:tcW w:w="1587" w:type="dxa"/>
          </w:tcPr>
          <w:p w14:paraId="72191744" w14:textId="77777777"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p>
        </w:tc>
        <w:tc>
          <w:tcPr>
            <w:tcW w:w="1587" w:type="dxa"/>
          </w:tcPr>
          <w:p w14:paraId="479E7953" w14:textId="19C5FB7A"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2</w:t>
            </w:r>
          </w:p>
        </w:tc>
      </w:tr>
      <w:tr w:rsidR="00DA7A76" w14:paraId="07037AD1" w14:textId="77777777" w:rsidTr="00822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347EF904" w14:textId="77777777" w:rsidR="00DA7A76" w:rsidRPr="00596B26" w:rsidRDefault="00DA7A76" w:rsidP="00DA7A76">
            <w:pPr>
              <w:rPr>
                <w:sz w:val="20"/>
                <w:lang w:eastAsia="en-AU"/>
              </w:rPr>
            </w:pPr>
          </w:p>
        </w:tc>
        <w:tc>
          <w:tcPr>
            <w:tcW w:w="2530" w:type="dxa"/>
          </w:tcPr>
          <w:p w14:paraId="0623EEBD" w14:textId="5B4D3FC6" w:rsidR="00DA7A76" w:rsidRPr="00596B26" w:rsidRDefault="00DA7A76" w:rsidP="00DA7A76">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Largetooth Sawfish</w:t>
            </w:r>
          </w:p>
        </w:tc>
        <w:tc>
          <w:tcPr>
            <w:tcW w:w="1587" w:type="dxa"/>
          </w:tcPr>
          <w:p w14:paraId="2B8A8BCC" w14:textId="3D948192"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2</w:t>
            </w:r>
          </w:p>
        </w:tc>
        <w:tc>
          <w:tcPr>
            <w:tcW w:w="1587" w:type="dxa"/>
          </w:tcPr>
          <w:p w14:paraId="7D21E15B" w14:textId="77777777"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p>
        </w:tc>
        <w:tc>
          <w:tcPr>
            <w:tcW w:w="1587" w:type="dxa"/>
          </w:tcPr>
          <w:p w14:paraId="17CF4E81" w14:textId="053B946F"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2</w:t>
            </w:r>
          </w:p>
        </w:tc>
      </w:tr>
      <w:tr w:rsidR="00DA7A76" w14:paraId="21CE2970" w14:textId="77777777" w:rsidTr="00822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2B8B5023" w14:textId="77777777" w:rsidR="00DA7A76" w:rsidRPr="00596B26" w:rsidRDefault="00DA7A76" w:rsidP="00DA7A76">
            <w:pPr>
              <w:rPr>
                <w:sz w:val="20"/>
                <w:lang w:eastAsia="en-AU"/>
              </w:rPr>
            </w:pPr>
          </w:p>
        </w:tc>
        <w:tc>
          <w:tcPr>
            <w:tcW w:w="2530" w:type="dxa"/>
          </w:tcPr>
          <w:p w14:paraId="1A8E08A3" w14:textId="59BA2A5C" w:rsidR="00DA7A76" w:rsidRPr="00596B26" w:rsidRDefault="00DA7A76" w:rsidP="00DA7A76">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Green Turtle</w:t>
            </w:r>
          </w:p>
        </w:tc>
        <w:tc>
          <w:tcPr>
            <w:tcW w:w="1587" w:type="dxa"/>
          </w:tcPr>
          <w:p w14:paraId="55EE1859" w14:textId="55F7E290"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w:t>
            </w:r>
          </w:p>
        </w:tc>
        <w:tc>
          <w:tcPr>
            <w:tcW w:w="1587" w:type="dxa"/>
          </w:tcPr>
          <w:p w14:paraId="2A2904F2" w14:textId="4FEDE113"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p>
        </w:tc>
        <w:tc>
          <w:tcPr>
            <w:tcW w:w="1587" w:type="dxa"/>
          </w:tcPr>
          <w:p w14:paraId="02AF8000" w14:textId="21BB91AB"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w:t>
            </w:r>
          </w:p>
        </w:tc>
      </w:tr>
      <w:tr w:rsidR="00DA7A76" w14:paraId="05C98127" w14:textId="77777777" w:rsidTr="00DA7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single" w:sz="4" w:space="0" w:color="1F1F5F"/>
              <w:bottom w:val="nil"/>
            </w:tcBorders>
          </w:tcPr>
          <w:p w14:paraId="7D187252" w14:textId="50CF9BAD" w:rsidR="00DA7A76" w:rsidRPr="00596B26" w:rsidRDefault="00DA7A76" w:rsidP="00DA7A76">
            <w:pPr>
              <w:rPr>
                <w:sz w:val="20"/>
                <w:lang w:eastAsia="en-AU"/>
              </w:rPr>
            </w:pPr>
            <w:r>
              <w:rPr>
                <w:sz w:val="20"/>
                <w:lang w:eastAsia="en-AU"/>
              </w:rPr>
              <w:t>2018-19</w:t>
            </w:r>
          </w:p>
        </w:tc>
        <w:tc>
          <w:tcPr>
            <w:tcW w:w="2530" w:type="dxa"/>
            <w:tcBorders>
              <w:top w:val="single" w:sz="4" w:space="0" w:color="1F1F5F"/>
              <w:bottom w:val="nil"/>
            </w:tcBorders>
          </w:tcPr>
          <w:p w14:paraId="2DE6B352" w14:textId="33D0216B" w:rsidR="00DA7A76" w:rsidRPr="00596B26" w:rsidRDefault="00320A88" w:rsidP="00DA7A76">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Sea Turtles</w:t>
            </w:r>
          </w:p>
        </w:tc>
        <w:tc>
          <w:tcPr>
            <w:tcW w:w="1587" w:type="dxa"/>
            <w:tcBorders>
              <w:top w:val="single" w:sz="4" w:space="0" w:color="1F1F5F"/>
              <w:bottom w:val="nil"/>
            </w:tcBorders>
          </w:tcPr>
          <w:p w14:paraId="067A0A43" w14:textId="529EC69C" w:rsidR="00DA7A76" w:rsidRPr="00596B26" w:rsidRDefault="00320A88"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18</w:t>
            </w:r>
          </w:p>
        </w:tc>
        <w:tc>
          <w:tcPr>
            <w:tcW w:w="1587" w:type="dxa"/>
            <w:tcBorders>
              <w:top w:val="single" w:sz="4" w:space="0" w:color="1F1F5F"/>
              <w:bottom w:val="nil"/>
            </w:tcBorders>
          </w:tcPr>
          <w:p w14:paraId="12E86C08" w14:textId="3036261D"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p>
        </w:tc>
        <w:tc>
          <w:tcPr>
            <w:tcW w:w="1587" w:type="dxa"/>
            <w:tcBorders>
              <w:top w:val="single" w:sz="4" w:space="0" w:color="1F1F5F"/>
              <w:bottom w:val="nil"/>
            </w:tcBorders>
          </w:tcPr>
          <w:p w14:paraId="79853184" w14:textId="2860FF67" w:rsidR="00DA7A76" w:rsidRPr="00596B26" w:rsidRDefault="00320A88"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18</w:t>
            </w:r>
          </w:p>
        </w:tc>
      </w:tr>
      <w:tr w:rsidR="00DA7A76" w14:paraId="04D6AFEA" w14:textId="77777777" w:rsidTr="00DA7B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Borders>
              <w:top w:val="nil"/>
            </w:tcBorders>
          </w:tcPr>
          <w:p w14:paraId="1E6C73BC" w14:textId="284170D9" w:rsidR="00DA7A76" w:rsidRPr="00596B26" w:rsidRDefault="00DA7A76" w:rsidP="00DA7A76">
            <w:pPr>
              <w:rPr>
                <w:sz w:val="20"/>
                <w:lang w:eastAsia="en-AU"/>
              </w:rPr>
            </w:pPr>
          </w:p>
        </w:tc>
        <w:tc>
          <w:tcPr>
            <w:tcW w:w="2530" w:type="dxa"/>
            <w:tcBorders>
              <w:top w:val="nil"/>
            </w:tcBorders>
          </w:tcPr>
          <w:p w14:paraId="41A0C079" w14:textId="2C32D63B" w:rsidR="00DA7A76" w:rsidRPr="00596B26" w:rsidRDefault="00320A88" w:rsidP="00DA7A76">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Narrow Sawfish</w:t>
            </w:r>
          </w:p>
        </w:tc>
        <w:tc>
          <w:tcPr>
            <w:tcW w:w="1587" w:type="dxa"/>
            <w:tcBorders>
              <w:top w:val="nil"/>
            </w:tcBorders>
          </w:tcPr>
          <w:p w14:paraId="4F04BF3E" w14:textId="355157AC" w:rsidR="00DA7A76" w:rsidRPr="00596B26" w:rsidRDefault="00320A88"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7</w:t>
            </w:r>
          </w:p>
        </w:tc>
        <w:tc>
          <w:tcPr>
            <w:tcW w:w="1587" w:type="dxa"/>
            <w:tcBorders>
              <w:top w:val="nil"/>
            </w:tcBorders>
          </w:tcPr>
          <w:p w14:paraId="04298CD6" w14:textId="00631EA9" w:rsidR="00DA7A76" w:rsidRPr="00596B26" w:rsidRDefault="00320A88"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7</w:t>
            </w:r>
          </w:p>
        </w:tc>
        <w:tc>
          <w:tcPr>
            <w:tcW w:w="1587" w:type="dxa"/>
            <w:tcBorders>
              <w:top w:val="nil"/>
            </w:tcBorders>
          </w:tcPr>
          <w:p w14:paraId="490CA304" w14:textId="0C9D2AD8" w:rsidR="00DA7A76" w:rsidRPr="00596B26" w:rsidRDefault="00320A88"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14</w:t>
            </w:r>
          </w:p>
        </w:tc>
      </w:tr>
      <w:tr w:rsidR="00DA7A76" w14:paraId="497B2EEA" w14:textId="77777777" w:rsidTr="00DA7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3B276738" w14:textId="04814D48" w:rsidR="00DA7A76" w:rsidRPr="00596B26" w:rsidRDefault="00DA7A76" w:rsidP="00DA7A76">
            <w:pPr>
              <w:rPr>
                <w:sz w:val="20"/>
                <w:lang w:eastAsia="en-AU"/>
              </w:rPr>
            </w:pPr>
          </w:p>
        </w:tc>
        <w:tc>
          <w:tcPr>
            <w:tcW w:w="2530" w:type="dxa"/>
          </w:tcPr>
          <w:p w14:paraId="71AFA68F" w14:textId="6F7E6818" w:rsidR="00DA7A76" w:rsidRPr="00596B26" w:rsidRDefault="00320A88" w:rsidP="00DA7A76">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Green Sawfish</w:t>
            </w:r>
          </w:p>
        </w:tc>
        <w:tc>
          <w:tcPr>
            <w:tcW w:w="1587" w:type="dxa"/>
          </w:tcPr>
          <w:p w14:paraId="7A95A645" w14:textId="5F6C4F9C" w:rsidR="00DA7A76" w:rsidRPr="00596B26" w:rsidRDefault="00320A88"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9</w:t>
            </w:r>
          </w:p>
        </w:tc>
        <w:tc>
          <w:tcPr>
            <w:tcW w:w="1587" w:type="dxa"/>
          </w:tcPr>
          <w:p w14:paraId="5A189BAD" w14:textId="623E8574" w:rsidR="00DA7A76" w:rsidRPr="00596B26" w:rsidRDefault="00320A88"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w:t>
            </w:r>
          </w:p>
        </w:tc>
        <w:tc>
          <w:tcPr>
            <w:tcW w:w="1587" w:type="dxa"/>
          </w:tcPr>
          <w:p w14:paraId="7D192A5D" w14:textId="59370D47" w:rsidR="00DA7A76" w:rsidRPr="00596B26" w:rsidRDefault="00320A88"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10</w:t>
            </w:r>
          </w:p>
        </w:tc>
      </w:tr>
      <w:tr w:rsidR="00DA7A76" w14:paraId="6063396E" w14:textId="77777777" w:rsidTr="00822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15C3AE0A" w14:textId="77777777" w:rsidR="00DA7A76" w:rsidRPr="00596B26" w:rsidRDefault="00DA7A76" w:rsidP="00DA7A76">
            <w:pPr>
              <w:rPr>
                <w:sz w:val="20"/>
                <w:lang w:eastAsia="en-AU"/>
              </w:rPr>
            </w:pPr>
          </w:p>
        </w:tc>
        <w:tc>
          <w:tcPr>
            <w:tcW w:w="2530" w:type="dxa"/>
          </w:tcPr>
          <w:p w14:paraId="0EF85FBF" w14:textId="3005556E" w:rsidR="00DA7A76" w:rsidRPr="00596B26" w:rsidRDefault="00320A88" w:rsidP="00DA7A76">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Giant Manta Ray</w:t>
            </w:r>
          </w:p>
        </w:tc>
        <w:tc>
          <w:tcPr>
            <w:tcW w:w="1587" w:type="dxa"/>
          </w:tcPr>
          <w:p w14:paraId="697DD902" w14:textId="57AB215F" w:rsidR="00DA7A76" w:rsidRPr="00596B26" w:rsidRDefault="00320A88"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3</w:t>
            </w:r>
          </w:p>
        </w:tc>
        <w:tc>
          <w:tcPr>
            <w:tcW w:w="1587" w:type="dxa"/>
          </w:tcPr>
          <w:p w14:paraId="1BFB0B87" w14:textId="45814587"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p>
        </w:tc>
        <w:tc>
          <w:tcPr>
            <w:tcW w:w="1587" w:type="dxa"/>
          </w:tcPr>
          <w:p w14:paraId="08F5FFCE" w14:textId="5B2C0D21" w:rsidR="00DA7A76" w:rsidRPr="00596B26" w:rsidRDefault="00320A88"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3</w:t>
            </w:r>
          </w:p>
        </w:tc>
      </w:tr>
      <w:tr w:rsidR="00DA7A76" w14:paraId="14D985A2" w14:textId="77777777" w:rsidTr="00822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599F289F" w14:textId="77777777" w:rsidR="00DA7A76" w:rsidRPr="00596B26" w:rsidRDefault="00DA7A76" w:rsidP="00DA7A76">
            <w:pPr>
              <w:rPr>
                <w:sz w:val="20"/>
                <w:lang w:eastAsia="en-AU"/>
              </w:rPr>
            </w:pPr>
          </w:p>
        </w:tc>
        <w:tc>
          <w:tcPr>
            <w:tcW w:w="2530" w:type="dxa"/>
          </w:tcPr>
          <w:p w14:paraId="49E638AC" w14:textId="4400A01A" w:rsidR="00DA7A76" w:rsidRPr="00596B26" w:rsidRDefault="00320A88" w:rsidP="00DA7A76">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Dwarf Sawfish</w:t>
            </w:r>
          </w:p>
        </w:tc>
        <w:tc>
          <w:tcPr>
            <w:tcW w:w="1587" w:type="dxa"/>
          </w:tcPr>
          <w:p w14:paraId="20190151" w14:textId="670ADB9C" w:rsidR="00DA7A76" w:rsidRPr="00596B26" w:rsidRDefault="00320A88"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w:t>
            </w:r>
          </w:p>
        </w:tc>
        <w:tc>
          <w:tcPr>
            <w:tcW w:w="1587" w:type="dxa"/>
          </w:tcPr>
          <w:p w14:paraId="7A544A4D" w14:textId="2697EB88" w:rsidR="00DA7A76" w:rsidRPr="00596B26" w:rsidRDefault="00DA7A76"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p>
        </w:tc>
        <w:tc>
          <w:tcPr>
            <w:tcW w:w="1587" w:type="dxa"/>
          </w:tcPr>
          <w:p w14:paraId="0EB36FED" w14:textId="2D337D8D" w:rsidR="00DA7A76" w:rsidRPr="00596B26" w:rsidRDefault="00320A88" w:rsidP="00DA7B82">
            <w:pPr>
              <w:jc w:val="cente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1</w:t>
            </w:r>
          </w:p>
        </w:tc>
      </w:tr>
      <w:tr w:rsidR="00DA7A76" w14:paraId="60008659" w14:textId="77777777" w:rsidTr="00822C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77E8439B" w14:textId="77777777" w:rsidR="00DA7A76" w:rsidRPr="00596B26" w:rsidRDefault="00DA7A76" w:rsidP="00DA7A76">
            <w:pPr>
              <w:rPr>
                <w:sz w:val="20"/>
                <w:lang w:eastAsia="en-AU"/>
              </w:rPr>
            </w:pPr>
          </w:p>
        </w:tc>
        <w:tc>
          <w:tcPr>
            <w:tcW w:w="2530" w:type="dxa"/>
          </w:tcPr>
          <w:p w14:paraId="24769483" w14:textId="2B644618" w:rsidR="00DA7A76" w:rsidRPr="00596B26" w:rsidRDefault="00320A88" w:rsidP="00DA7A76">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Green Turtle</w:t>
            </w:r>
          </w:p>
        </w:tc>
        <w:tc>
          <w:tcPr>
            <w:tcW w:w="1587" w:type="dxa"/>
          </w:tcPr>
          <w:p w14:paraId="742C1B29" w14:textId="40E1BF37" w:rsidR="00DA7A76" w:rsidRPr="00596B26" w:rsidRDefault="00320A88"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w:t>
            </w:r>
          </w:p>
        </w:tc>
        <w:tc>
          <w:tcPr>
            <w:tcW w:w="1587" w:type="dxa"/>
          </w:tcPr>
          <w:p w14:paraId="5B1AEF3A" w14:textId="1649B471" w:rsidR="00DA7A76" w:rsidRPr="00596B26" w:rsidRDefault="00DA7A76"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p>
        </w:tc>
        <w:tc>
          <w:tcPr>
            <w:tcW w:w="1587" w:type="dxa"/>
          </w:tcPr>
          <w:p w14:paraId="33585D50" w14:textId="2F71792C" w:rsidR="00DA7A76" w:rsidRPr="00596B26" w:rsidRDefault="00320A88" w:rsidP="00DA7B82">
            <w:pPr>
              <w:jc w:val="cente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1</w:t>
            </w:r>
          </w:p>
        </w:tc>
      </w:tr>
    </w:tbl>
    <w:p w14:paraId="3CE25464" w14:textId="77777777" w:rsidR="005C0F58" w:rsidRDefault="005C0F58" w:rsidP="00D75FE7">
      <w:pPr>
        <w:pStyle w:val="Heading1"/>
        <w:rPr>
          <w:lang w:eastAsia="en-AU"/>
        </w:rPr>
      </w:pPr>
      <w:bookmarkStart w:id="21" w:name="_Toc63342788"/>
      <w:r>
        <w:rPr>
          <w:lang w:eastAsia="en-AU"/>
        </w:rPr>
        <w:t>Legislation</w:t>
      </w:r>
      <w:bookmarkEnd w:id="21"/>
    </w:p>
    <w:p w14:paraId="51CC67CE" w14:textId="1C582350" w:rsidR="001E6FB5" w:rsidRPr="005B64B9" w:rsidRDefault="001E6FB5" w:rsidP="001E6FB5">
      <w:pPr>
        <w:spacing w:after="120"/>
      </w:pPr>
      <w:r w:rsidRPr="005B64B9">
        <w:t xml:space="preserve">The </w:t>
      </w:r>
      <w:r w:rsidR="00345245">
        <w:t xml:space="preserve">Fisheries </w:t>
      </w:r>
      <w:r w:rsidRPr="005B64B9">
        <w:t xml:space="preserve">Act provides the broad statutory framework to provide for the conservation and management of Northern Territory’s aquatic resources. In the administration of the </w:t>
      </w:r>
      <w:r w:rsidR="00345245">
        <w:t xml:space="preserve">Fisheries </w:t>
      </w:r>
      <w:r w:rsidRPr="005B64B9">
        <w:t>Act, the Minister for Fisheries must pursue the following objectives, outlined in Section 2A:</w:t>
      </w:r>
    </w:p>
    <w:p w14:paraId="29B71DC2" w14:textId="77777777" w:rsidR="001E6FB5" w:rsidRPr="005B64B9" w:rsidRDefault="001E6FB5" w:rsidP="001E6FB5">
      <w:pPr>
        <w:pStyle w:val="ListParagraph"/>
        <w:ind w:left="658" w:hanging="658"/>
      </w:pPr>
      <w:r w:rsidRPr="005B64B9">
        <w:t>(a)</w:t>
      </w:r>
      <w:r w:rsidRPr="005B64B9">
        <w:tab/>
        <w:t xml:space="preserve">to manage the aquatic resources of the Territory in accordance with the principles of ecologically sustainable development, whether managing a single fish species or an ecosystem, to ensure the promotion of appropriate protection of fish and fish habitats; </w:t>
      </w:r>
    </w:p>
    <w:p w14:paraId="70FD5FBC" w14:textId="79FBDA53" w:rsidR="001E6FB5" w:rsidRPr="005B64B9" w:rsidRDefault="00617DA0" w:rsidP="001E6FB5">
      <w:pPr>
        <w:pStyle w:val="ListParagraph"/>
        <w:ind w:left="652" w:hanging="652"/>
      </w:pPr>
      <w:r>
        <w:t>(</w:t>
      </w:r>
      <w:r w:rsidR="001E6FB5" w:rsidRPr="005B64B9">
        <w:t xml:space="preserve">b) </w:t>
      </w:r>
      <w:r w:rsidR="001E6FB5" w:rsidRPr="005B64B9">
        <w:tab/>
        <w:t>to protect the environment, people and economy of the Territory from the introduction and spread of aquatic pests and diseases;</w:t>
      </w:r>
    </w:p>
    <w:p w14:paraId="434E9B58" w14:textId="77777777" w:rsidR="001E6FB5" w:rsidRPr="005B64B9" w:rsidRDefault="001E6FB5" w:rsidP="001E6FB5">
      <w:pPr>
        <w:pStyle w:val="ListParagraph"/>
        <w:ind w:left="652" w:hanging="652"/>
      </w:pPr>
      <w:r w:rsidRPr="005B64B9">
        <w:lastRenderedPageBreak/>
        <w:t>(b)</w:t>
      </w:r>
      <w:r w:rsidRPr="005B64B9">
        <w:tab/>
        <w:t>to maintain a stewardship of aquatic resources that promotes fairness, equity and access to aquatic resources by all stakeholder groups, including:</w:t>
      </w:r>
    </w:p>
    <w:p w14:paraId="39AA561C" w14:textId="687578AB" w:rsidR="001E6FB5" w:rsidRPr="005B64B9" w:rsidRDefault="001E6FB5" w:rsidP="001E6FB5">
      <w:pPr>
        <w:pStyle w:val="ListParagraph"/>
        <w:spacing w:after="0"/>
        <w:ind w:firstLine="654"/>
      </w:pPr>
      <w:r w:rsidRPr="005B64B9">
        <w:t>(i)</w:t>
      </w:r>
      <w:r w:rsidRPr="005B64B9">
        <w:tab/>
      </w:r>
      <w:r w:rsidR="004820FA">
        <w:tab/>
      </w:r>
      <w:r w:rsidRPr="005B64B9">
        <w:t>indigenous people; and</w:t>
      </w:r>
    </w:p>
    <w:p w14:paraId="56B65387" w14:textId="33D28E4A" w:rsidR="001E6FB5" w:rsidRPr="005B64B9" w:rsidRDefault="004820FA" w:rsidP="004820FA">
      <w:pPr>
        <w:pStyle w:val="ListParagraph"/>
        <w:spacing w:after="0"/>
        <w:ind w:left="1134" w:hanging="480"/>
      </w:pPr>
      <w:r>
        <w:t>(ii)</w:t>
      </w:r>
      <w:r>
        <w:tab/>
        <w:t xml:space="preserve"> </w:t>
      </w:r>
      <w:r w:rsidR="001E6FB5" w:rsidRPr="005B64B9">
        <w:t>commercial operators and aquaculture farmers; the commercial f</w:t>
      </w:r>
      <w:r>
        <w:t xml:space="preserve">ishing, aquaculture and fishing </w:t>
      </w:r>
      <w:r w:rsidR="001E6FB5" w:rsidRPr="005B64B9">
        <w:t>tourism industries; and</w:t>
      </w:r>
    </w:p>
    <w:p w14:paraId="2BAF3657" w14:textId="77777777" w:rsidR="001E6FB5" w:rsidRPr="005B64B9" w:rsidRDefault="001E6FB5" w:rsidP="001E6FB5">
      <w:pPr>
        <w:pStyle w:val="ListParagraph"/>
        <w:spacing w:after="0"/>
        <w:ind w:firstLine="654"/>
      </w:pPr>
      <w:r w:rsidRPr="005B64B9">
        <w:t>(iii)</w:t>
      </w:r>
      <w:r w:rsidRPr="005B64B9">
        <w:tab/>
        <w:t>amateur fishers; and</w:t>
      </w:r>
    </w:p>
    <w:p w14:paraId="7BC46857" w14:textId="77777777" w:rsidR="001E6FB5" w:rsidRPr="005B64B9" w:rsidRDefault="001E6FB5" w:rsidP="001E6FB5">
      <w:pPr>
        <w:pStyle w:val="ListParagraph"/>
        <w:ind w:left="2" w:firstLine="652"/>
      </w:pPr>
      <w:r w:rsidRPr="005B64B9">
        <w:t>(iv)</w:t>
      </w:r>
      <w:r w:rsidRPr="005B64B9">
        <w:tab/>
        <w:t>others with an interest in the aquatic resources of the Territory; and</w:t>
      </w:r>
    </w:p>
    <w:p w14:paraId="38E3CF69" w14:textId="77777777" w:rsidR="001E6FB5" w:rsidRPr="005B64B9" w:rsidRDefault="001E6FB5" w:rsidP="001E6FB5">
      <w:pPr>
        <w:pStyle w:val="ListParagraph"/>
        <w:ind w:left="652" w:hanging="652"/>
      </w:pPr>
      <w:r w:rsidRPr="005B64B9">
        <w:t>(c)</w:t>
      </w:r>
      <w:r w:rsidRPr="005B64B9">
        <w:tab/>
        <w:t>to promote the optimum utilisation of aquatic resources to the benefit of the community.</w:t>
      </w:r>
    </w:p>
    <w:p w14:paraId="1698C816" w14:textId="7C4F7193" w:rsidR="001E6FB5" w:rsidRPr="005B64B9" w:rsidRDefault="001E6FB5" w:rsidP="001E6FB5">
      <w:r w:rsidRPr="005B64B9">
        <w:t xml:space="preserve">Subordinate to this is the NT </w:t>
      </w:r>
      <w:r w:rsidRPr="00345245">
        <w:rPr>
          <w:i/>
        </w:rPr>
        <w:t>Fisheries Regulations 199</w:t>
      </w:r>
      <w:r w:rsidR="00345245" w:rsidRPr="00345245">
        <w:rPr>
          <w:i/>
        </w:rPr>
        <w:t>2</w:t>
      </w:r>
      <w:r w:rsidRPr="005B64B9">
        <w:t xml:space="preserve"> that details amateur and commerci</w:t>
      </w:r>
      <w:r w:rsidR="00DA5A0F">
        <w:t>al regulations for the fishery.</w:t>
      </w:r>
    </w:p>
    <w:p w14:paraId="7E40BEC4" w14:textId="77777777" w:rsidR="005C0F58" w:rsidRDefault="005C0F58" w:rsidP="005C0F58">
      <w:pPr>
        <w:pStyle w:val="Heading2"/>
        <w:rPr>
          <w:lang w:eastAsia="en-AU"/>
        </w:rPr>
      </w:pPr>
      <w:bookmarkStart w:id="22" w:name="_Toc63342789"/>
      <w:r>
        <w:rPr>
          <w:lang w:eastAsia="en-AU"/>
        </w:rPr>
        <w:t>Current management controls</w:t>
      </w:r>
      <w:bookmarkEnd w:id="22"/>
    </w:p>
    <w:p w14:paraId="14E3700C" w14:textId="77777777" w:rsidR="005C0F58" w:rsidRDefault="005C0F58" w:rsidP="00A20421">
      <w:pPr>
        <w:pStyle w:val="Heading3"/>
        <w:ind w:hanging="6674"/>
        <w:rPr>
          <w:lang w:eastAsia="en-AU"/>
        </w:rPr>
      </w:pPr>
      <w:bookmarkStart w:id="23" w:name="_Toc63342790"/>
      <w:r>
        <w:rPr>
          <w:lang w:eastAsia="en-AU"/>
        </w:rPr>
        <w:t>Commercial</w:t>
      </w:r>
      <w:bookmarkEnd w:id="23"/>
    </w:p>
    <w:p w14:paraId="29074372" w14:textId="6D392196" w:rsidR="00491FE1" w:rsidRDefault="00491FE1" w:rsidP="00491FE1">
      <w:pPr>
        <w:pStyle w:val="Caption"/>
        <w:keepNext/>
      </w:pPr>
      <w:r>
        <w:t xml:space="preserve">Table </w:t>
      </w:r>
      <w:r w:rsidR="00B24A3D">
        <w:t>3</w:t>
      </w:r>
      <w:r>
        <w:t xml:space="preserve">: </w:t>
      </w:r>
      <w:r>
        <w:rPr>
          <w:lang w:eastAsia="en-AU"/>
        </w:rPr>
        <w:t xml:space="preserve">Current management tools used in the Offshore Net and Line </w:t>
      </w:r>
      <w:r w:rsidR="00B45690">
        <w:rPr>
          <w:lang w:eastAsia="en-AU"/>
        </w:rPr>
        <w:t>F</w:t>
      </w:r>
      <w:r>
        <w:rPr>
          <w:lang w:eastAsia="en-AU"/>
        </w:rPr>
        <w:t>ishery</w:t>
      </w:r>
      <w:r w:rsidR="00B45690">
        <w:rPr>
          <w:lang w:eastAsia="en-AU"/>
        </w:rPr>
        <w:t>.</w:t>
      </w:r>
    </w:p>
    <w:tbl>
      <w:tblPr>
        <w:tblStyle w:val="NTGtable1"/>
        <w:tblW w:w="0" w:type="auto"/>
        <w:tblLook w:val="04A0" w:firstRow="1" w:lastRow="0" w:firstColumn="1" w:lastColumn="0" w:noHBand="0" w:noVBand="1"/>
        <w:tblCaption w:val="Table 3: Current management tools used in the Offshore Net and Line Fishery."/>
      </w:tblPr>
      <w:tblGrid>
        <w:gridCol w:w="4106"/>
        <w:gridCol w:w="6202"/>
      </w:tblGrid>
      <w:tr w:rsidR="00CB6F9B" w14:paraId="7D4AB747" w14:textId="77777777" w:rsidTr="00DF655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106" w:type="dxa"/>
          </w:tcPr>
          <w:p w14:paraId="79E68FDF" w14:textId="77777777" w:rsidR="00CB6F9B" w:rsidRDefault="00CB6F9B" w:rsidP="005C0F58">
            <w:pPr>
              <w:rPr>
                <w:lang w:eastAsia="en-AU"/>
              </w:rPr>
            </w:pPr>
            <w:r>
              <w:rPr>
                <w:lang w:eastAsia="en-AU"/>
              </w:rPr>
              <w:t>Management tool</w:t>
            </w:r>
          </w:p>
        </w:tc>
        <w:tc>
          <w:tcPr>
            <w:tcW w:w="6202" w:type="dxa"/>
          </w:tcPr>
          <w:p w14:paraId="1D2A5D51" w14:textId="77777777" w:rsidR="00CB6F9B" w:rsidRDefault="00CB6F9B" w:rsidP="005C0F58">
            <w:pPr>
              <w:cnfStyle w:val="100000000000" w:firstRow="1" w:lastRow="0" w:firstColumn="0" w:lastColumn="0" w:oddVBand="0" w:evenVBand="0" w:oddHBand="0" w:evenHBand="0" w:firstRowFirstColumn="0" w:firstRowLastColumn="0" w:lastRowFirstColumn="0" w:lastRowLastColumn="0"/>
              <w:rPr>
                <w:lang w:eastAsia="en-AU"/>
              </w:rPr>
            </w:pPr>
          </w:p>
        </w:tc>
      </w:tr>
      <w:tr w:rsidR="00CB6F9B" w14:paraId="421BCD13" w14:textId="77777777" w:rsidTr="00AB0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6660A3E" w14:textId="77777777" w:rsidR="00CB6F9B" w:rsidRPr="00241A1B" w:rsidRDefault="00282389" w:rsidP="005C0F58">
            <w:pPr>
              <w:rPr>
                <w:sz w:val="20"/>
                <w:szCs w:val="20"/>
                <w:lang w:eastAsia="en-AU"/>
              </w:rPr>
            </w:pPr>
            <w:r>
              <w:rPr>
                <w:sz w:val="20"/>
                <w:szCs w:val="20"/>
                <w:lang w:eastAsia="en-AU"/>
              </w:rPr>
              <w:t>Loading/ unloading</w:t>
            </w:r>
          </w:p>
        </w:tc>
        <w:tc>
          <w:tcPr>
            <w:tcW w:w="6202" w:type="dxa"/>
          </w:tcPr>
          <w:p w14:paraId="03A3B249" w14:textId="4E4E9286" w:rsidR="00CB6F9B" w:rsidRPr="004E783E" w:rsidRDefault="00B24A3D" w:rsidP="004E783E">
            <w:pPr>
              <w:pStyle w:val="ListParagraph"/>
              <w:numPr>
                <w:ilvl w:val="0"/>
                <w:numId w:val="73"/>
              </w:numPr>
              <w:spacing w:after="40"/>
              <w:cnfStyle w:val="000000100000" w:firstRow="0" w:lastRow="0" w:firstColumn="0" w:lastColumn="0" w:oddVBand="0" w:evenVBand="0" w:oddHBand="1" w:evenHBand="0" w:firstRowFirstColumn="0" w:firstRowLastColumn="0" w:lastRowFirstColumn="0" w:lastRowLastColumn="0"/>
              <w:rPr>
                <w:sz w:val="20"/>
                <w:lang w:eastAsia="en-AU"/>
              </w:rPr>
            </w:pPr>
            <w:r w:rsidRPr="004E783E">
              <w:rPr>
                <w:sz w:val="20"/>
                <w:lang w:eastAsia="en-AU"/>
              </w:rPr>
              <w:t>Fish m</w:t>
            </w:r>
            <w:r w:rsidR="00282389" w:rsidRPr="004E783E">
              <w:rPr>
                <w:sz w:val="20"/>
                <w:lang w:eastAsia="en-AU"/>
              </w:rPr>
              <w:t>ust be unload</w:t>
            </w:r>
            <w:r w:rsidR="00751EDE" w:rsidRPr="004E783E">
              <w:rPr>
                <w:sz w:val="20"/>
                <w:lang w:eastAsia="en-AU"/>
              </w:rPr>
              <w:t>ed</w:t>
            </w:r>
            <w:r w:rsidR="00282389" w:rsidRPr="004E783E">
              <w:rPr>
                <w:sz w:val="20"/>
                <w:lang w:eastAsia="en-AU"/>
              </w:rPr>
              <w:t xml:space="preserve"> at Darwin or Gove</w:t>
            </w:r>
          </w:p>
          <w:p w14:paraId="39FB521E" w14:textId="717FA8AA" w:rsidR="00282389" w:rsidRPr="004E783E" w:rsidRDefault="00282389" w:rsidP="004E783E">
            <w:pPr>
              <w:pStyle w:val="ListParagraph"/>
              <w:numPr>
                <w:ilvl w:val="0"/>
                <w:numId w:val="73"/>
              </w:numPr>
              <w:spacing w:after="40"/>
              <w:cnfStyle w:val="000000100000" w:firstRow="0" w:lastRow="0" w:firstColumn="0" w:lastColumn="0" w:oddVBand="0" w:evenVBand="0" w:oddHBand="1" w:evenHBand="0" w:firstRowFirstColumn="0" w:firstRowLastColumn="0" w:lastRowFirstColumn="0" w:lastRowLastColumn="0"/>
              <w:rPr>
                <w:sz w:val="20"/>
                <w:lang w:eastAsia="en-AU"/>
              </w:rPr>
            </w:pPr>
            <w:r w:rsidRPr="004E783E">
              <w:rPr>
                <w:sz w:val="20"/>
                <w:lang w:eastAsia="en-AU"/>
              </w:rPr>
              <w:t>Operators can apply for exemptions</w:t>
            </w:r>
            <w:r w:rsidR="00B24A3D" w:rsidRPr="004E783E">
              <w:rPr>
                <w:sz w:val="20"/>
                <w:lang w:eastAsia="en-AU"/>
              </w:rPr>
              <w:t xml:space="preserve"> to unload in other ports</w:t>
            </w:r>
          </w:p>
          <w:p w14:paraId="798A1A31" w14:textId="77777777" w:rsidR="00282389" w:rsidRPr="00241A1B" w:rsidRDefault="00282389" w:rsidP="005C0F58">
            <w:pPr>
              <w:cnfStyle w:val="000000100000" w:firstRow="0" w:lastRow="0" w:firstColumn="0" w:lastColumn="0" w:oddVBand="0" w:evenVBand="0" w:oddHBand="1" w:evenHBand="0" w:firstRowFirstColumn="0" w:firstRowLastColumn="0" w:lastRowFirstColumn="0" w:lastRowLastColumn="0"/>
              <w:rPr>
                <w:sz w:val="20"/>
                <w:lang w:eastAsia="en-AU"/>
              </w:rPr>
            </w:pPr>
          </w:p>
        </w:tc>
      </w:tr>
      <w:tr w:rsidR="00CB6F9B" w14:paraId="1B9F4EA9" w14:textId="77777777" w:rsidTr="00AB00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F9734BC" w14:textId="58E6A959" w:rsidR="00CB6F9B" w:rsidRPr="00241A1B" w:rsidRDefault="00CB6F9B" w:rsidP="00657555">
            <w:pPr>
              <w:rPr>
                <w:sz w:val="20"/>
                <w:szCs w:val="20"/>
                <w:lang w:eastAsia="en-AU"/>
              </w:rPr>
            </w:pPr>
            <w:r w:rsidRPr="00241A1B">
              <w:rPr>
                <w:sz w:val="20"/>
                <w:szCs w:val="20"/>
                <w:lang w:eastAsia="en-AU"/>
              </w:rPr>
              <w:t>Total Allowable Commercial Catch (TACC)</w:t>
            </w:r>
          </w:p>
        </w:tc>
        <w:tc>
          <w:tcPr>
            <w:tcW w:w="6202" w:type="dxa"/>
          </w:tcPr>
          <w:p w14:paraId="26CEDA2E" w14:textId="41903D33" w:rsidR="00CB6F9B" w:rsidRPr="004E783E" w:rsidRDefault="008F2DFC" w:rsidP="004E783E">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4E783E">
              <w:rPr>
                <w:sz w:val="20"/>
                <w:lang w:eastAsia="en-AU"/>
              </w:rPr>
              <w:t xml:space="preserve">Black </w:t>
            </w:r>
            <w:r w:rsidR="00DE173B" w:rsidRPr="004E783E">
              <w:rPr>
                <w:sz w:val="20"/>
                <w:lang w:eastAsia="en-AU"/>
              </w:rPr>
              <w:t>T</w:t>
            </w:r>
            <w:r w:rsidRPr="004E783E">
              <w:rPr>
                <w:sz w:val="20"/>
                <w:lang w:eastAsia="en-AU"/>
              </w:rPr>
              <w:t>ip S</w:t>
            </w:r>
            <w:r w:rsidR="00EF3CE2" w:rsidRPr="004E783E">
              <w:rPr>
                <w:sz w:val="20"/>
                <w:lang w:eastAsia="en-AU"/>
              </w:rPr>
              <w:t>hark</w:t>
            </w:r>
            <w:r w:rsidR="008A127F">
              <w:rPr>
                <w:sz w:val="20"/>
                <w:lang w:eastAsia="en-AU"/>
              </w:rPr>
              <w:t xml:space="preserve"> </w:t>
            </w:r>
            <w:r w:rsidR="00EF3CE2" w:rsidRPr="004E783E">
              <w:rPr>
                <w:sz w:val="20"/>
                <w:lang w:eastAsia="en-AU"/>
              </w:rPr>
              <w:t>- 435 t</w:t>
            </w:r>
          </w:p>
          <w:p w14:paraId="6894CDEE" w14:textId="79ADB6F6" w:rsidR="00EF3CE2" w:rsidRPr="004E783E" w:rsidRDefault="008F2DFC" w:rsidP="00EF3CE2">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4E783E">
              <w:rPr>
                <w:sz w:val="20"/>
                <w:lang w:eastAsia="en-AU"/>
              </w:rPr>
              <w:t>Spot-tail S</w:t>
            </w:r>
            <w:r w:rsidR="00EF3CE2" w:rsidRPr="004E783E">
              <w:rPr>
                <w:sz w:val="20"/>
                <w:lang w:eastAsia="en-AU"/>
              </w:rPr>
              <w:t>hark</w:t>
            </w:r>
            <w:r w:rsidR="008A127F">
              <w:rPr>
                <w:sz w:val="20"/>
                <w:lang w:eastAsia="en-AU"/>
              </w:rPr>
              <w:t xml:space="preserve"> </w:t>
            </w:r>
            <w:r w:rsidR="00EF3CE2" w:rsidRPr="004E783E">
              <w:rPr>
                <w:sz w:val="20"/>
                <w:lang w:eastAsia="en-AU"/>
              </w:rPr>
              <w:t>- 122 t</w:t>
            </w:r>
          </w:p>
          <w:p w14:paraId="2FAD1EA5" w14:textId="52BDFCAD" w:rsidR="00EF3CE2" w:rsidRPr="004E783E" w:rsidRDefault="00EF3CE2" w:rsidP="00EF3CE2">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4E783E">
              <w:rPr>
                <w:sz w:val="20"/>
                <w:lang w:eastAsia="en-AU"/>
              </w:rPr>
              <w:t xml:space="preserve">Combined shark species group (Hammerhead, Pigeye, Tiger, Bull, Sandbar, </w:t>
            </w:r>
            <w:r w:rsidR="00B24A3D" w:rsidRPr="004E783E">
              <w:rPr>
                <w:sz w:val="20"/>
                <w:lang w:eastAsia="en-AU"/>
              </w:rPr>
              <w:t>Spinner, Dusky, Winghead, Grey R</w:t>
            </w:r>
            <w:r w:rsidRPr="004E783E">
              <w:rPr>
                <w:sz w:val="20"/>
                <w:lang w:eastAsia="en-AU"/>
              </w:rPr>
              <w:t xml:space="preserve">eef and Lemon </w:t>
            </w:r>
            <w:r w:rsidR="00B24A3D" w:rsidRPr="004E783E">
              <w:rPr>
                <w:sz w:val="20"/>
                <w:lang w:eastAsia="en-AU"/>
              </w:rPr>
              <w:t>S</w:t>
            </w:r>
            <w:r w:rsidRPr="004E783E">
              <w:rPr>
                <w:sz w:val="20"/>
                <w:lang w:eastAsia="en-AU"/>
              </w:rPr>
              <w:t>harks) – 246 t</w:t>
            </w:r>
          </w:p>
          <w:p w14:paraId="1F7D6B19" w14:textId="434274C0" w:rsidR="00EF3CE2" w:rsidRPr="004E783E" w:rsidRDefault="00EF3CE2" w:rsidP="00EF3CE2">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4E783E">
              <w:rPr>
                <w:sz w:val="20"/>
                <w:lang w:eastAsia="en-AU"/>
              </w:rPr>
              <w:t xml:space="preserve">Combined other sharks group (Whitecheek, Milk and Hardnose </w:t>
            </w:r>
            <w:r w:rsidR="00657555" w:rsidRPr="004E783E">
              <w:rPr>
                <w:sz w:val="20"/>
                <w:lang w:eastAsia="en-AU"/>
              </w:rPr>
              <w:t>S</w:t>
            </w:r>
            <w:r w:rsidRPr="004E783E">
              <w:rPr>
                <w:sz w:val="20"/>
                <w:lang w:eastAsia="en-AU"/>
              </w:rPr>
              <w:t>hark</w:t>
            </w:r>
            <w:r w:rsidR="008A127F">
              <w:rPr>
                <w:sz w:val="20"/>
                <w:lang w:eastAsia="en-AU"/>
              </w:rPr>
              <w:t>s</w:t>
            </w:r>
            <w:r w:rsidRPr="004E783E">
              <w:rPr>
                <w:sz w:val="20"/>
                <w:lang w:eastAsia="en-AU"/>
              </w:rPr>
              <w:t>)</w:t>
            </w:r>
            <w:r w:rsidR="008A127F">
              <w:rPr>
                <w:sz w:val="20"/>
                <w:lang w:eastAsia="en-AU"/>
              </w:rPr>
              <w:t xml:space="preserve"> </w:t>
            </w:r>
            <w:r w:rsidRPr="004E783E">
              <w:rPr>
                <w:sz w:val="20"/>
                <w:lang w:eastAsia="en-AU"/>
              </w:rPr>
              <w:t>- 126 t</w:t>
            </w:r>
          </w:p>
          <w:p w14:paraId="298258AD" w14:textId="4634694C" w:rsidR="00EF3CE2" w:rsidRPr="004E783E" w:rsidRDefault="008F2DFC" w:rsidP="00EF3CE2">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4E783E">
              <w:rPr>
                <w:sz w:val="20"/>
                <w:lang w:eastAsia="en-AU"/>
              </w:rPr>
              <w:t>Grey M</w:t>
            </w:r>
            <w:r w:rsidR="00EF3CE2" w:rsidRPr="004E783E">
              <w:rPr>
                <w:sz w:val="20"/>
                <w:lang w:eastAsia="en-AU"/>
              </w:rPr>
              <w:t>ackerel – 535 t</w:t>
            </w:r>
          </w:p>
          <w:p w14:paraId="0890C057" w14:textId="472E9F18" w:rsidR="00EF3CE2" w:rsidRPr="004E783E" w:rsidRDefault="00EF3CE2" w:rsidP="00EF3CE2">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4E783E">
              <w:rPr>
                <w:sz w:val="20"/>
                <w:lang w:eastAsia="en-AU"/>
              </w:rPr>
              <w:t>Combined finfish group (including Spanish mackerel) – 60 t</w:t>
            </w:r>
          </w:p>
          <w:p w14:paraId="342F74C4" w14:textId="77777777" w:rsidR="00282389" w:rsidRPr="00241A1B" w:rsidRDefault="00282389" w:rsidP="00EF3CE2">
            <w:pPr>
              <w:cnfStyle w:val="000000010000" w:firstRow="0" w:lastRow="0" w:firstColumn="0" w:lastColumn="0" w:oddVBand="0" w:evenVBand="0" w:oddHBand="0" w:evenHBand="1" w:firstRowFirstColumn="0" w:firstRowLastColumn="0" w:lastRowFirstColumn="0" w:lastRowLastColumn="0"/>
              <w:rPr>
                <w:sz w:val="20"/>
                <w:lang w:eastAsia="en-AU"/>
              </w:rPr>
            </w:pPr>
          </w:p>
        </w:tc>
      </w:tr>
      <w:tr w:rsidR="00CB6F9B" w14:paraId="2522F0AB" w14:textId="77777777" w:rsidTr="00AB0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9995980" w14:textId="77777777" w:rsidR="00CB6F9B" w:rsidRPr="00241A1B" w:rsidRDefault="00CB6F9B" w:rsidP="005C0F58">
            <w:pPr>
              <w:rPr>
                <w:sz w:val="20"/>
                <w:szCs w:val="20"/>
                <w:lang w:eastAsia="en-AU"/>
              </w:rPr>
            </w:pPr>
            <w:r w:rsidRPr="00241A1B">
              <w:rPr>
                <w:sz w:val="20"/>
                <w:szCs w:val="20"/>
                <w:lang w:eastAsia="en-AU"/>
              </w:rPr>
              <w:t>Permitted gear</w:t>
            </w:r>
          </w:p>
        </w:tc>
        <w:tc>
          <w:tcPr>
            <w:tcW w:w="6202" w:type="dxa"/>
          </w:tcPr>
          <w:p w14:paraId="1B0B4E81" w14:textId="0A5E0B38" w:rsidR="00CB6F9B" w:rsidRPr="004E783E" w:rsidRDefault="00241A1B" w:rsidP="004E783E">
            <w:pPr>
              <w:pStyle w:val="ListParagraph"/>
              <w:numPr>
                <w:ilvl w:val="0"/>
                <w:numId w:val="73"/>
              </w:numPr>
              <w:spacing w:after="40"/>
              <w:cnfStyle w:val="000000100000" w:firstRow="0" w:lastRow="0" w:firstColumn="0" w:lastColumn="0" w:oddVBand="0" w:evenVBand="0" w:oddHBand="1" w:evenHBand="0" w:firstRowFirstColumn="0" w:firstRowLastColumn="0" w:lastRowFirstColumn="0" w:lastRowLastColumn="0"/>
              <w:rPr>
                <w:sz w:val="20"/>
                <w:lang w:eastAsia="en-AU"/>
              </w:rPr>
            </w:pPr>
            <w:r w:rsidRPr="004E783E">
              <w:rPr>
                <w:sz w:val="20"/>
                <w:lang w:eastAsia="en-AU"/>
              </w:rPr>
              <w:t>Demersal longline and gaff (maximum 15nm and 1</w:t>
            </w:r>
            <w:r w:rsidR="006C6A45">
              <w:rPr>
                <w:sz w:val="20"/>
                <w:lang w:eastAsia="en-AU"/>
              </w:rPr>
              <w:t>,</w:t>
            </w:r>
            <w:r w:rsidRPr="004E783E">
              <w:rPr>
                <w:sz w:val="20"/>
                <w:lang w:eastAsia="en-AU"/>
              </w:rPr>
              <w:t>000 hooks)</w:t>
            </w:r>
          </w:p>
          <w:p w14:paraId="1BCF7DE3" w14:textId="5A755F79" w:rsidR="00241A1B" w:rsidRPr="004E783E" w:rsidRDefault="00241A1B" w:rsidP="005C0F58">
            <w:pPr>
              <w:pStyle w:val="ListParagraph"/>
              <w:numPr>
                <w:ilvl w:val="0"/>
                <w:numId w:val="73"/>
              </w:numPr>
              <w:spacing w:after="40"/>
              <w:cnfStyle w:val="000000100000" w:firstRow="0" w:lastRow="0" w:firstColumn="0" w:lastColumn="0" w:oddVBand="0" w:evenVBand="0" w:oddHBand="1" w:evenHBand="0" w:firstRowFirstColumn="0" w:firstRowLastColumn="0" w:lastRowFirstColumn="0" w:lastRowLastColumn="0"/>
              <w:rPr>
                <w:sz w:val="20"/>
                <w:lang w:eastAsia="en-AU"/>
              </w:rPr>
            </w:pPr>
            <w:r w:rsidRPr="004E783E">
              <w:rPr>
                <w:sz w:val="20"/>
                <w:lang w:eastAsia="en-AU"/>
              </w:rPr>
              <w:t>Pelagic longline (maximum 15nm and 1</w:t>
            </w:r>
            <w:r w:rsidR="006C6A45">
              <w:rPr>
                <w:sz w:val="20"/>
                <w:lang w:eastAsia="en-AU"/>
              </w:rPr>
              <w:t>,</w:t>
            </w:r>
            <w:r w:rsidRPr="004E783E">
              <w:rPr>
                <w:sz w:val="20"/>
                <w:lang w:eastAsia="en-AU"/>
              </w:rPr>
              <w:t>000 hooks)</w:t>
            </w:r>
          </w:p>
          <w:p w14:paraId="021D2AD6" w14:textId="4A9CC578" w:rsidR="00241A1B" w:rsidRPr="004E783E" w:rsidRDefault="00241A1B" w:rsidP="005C0F58">
            <w:pPr>
              <w:pStyle w:val="ListParagraph"/>
              <w:numPr>
                <w:ilvl w:val="0"/>
                <w:numId w:val="73"/>
              </w:numPr>
              <w:spacing w:after="40"/>
              <w:cnfStyle w:val="000000100000" w:firstRow="0" w:lastRow="0" w:firstColumn="0" w:lastColumn="0" w:oddVBand="0" w:evenVBand="0" w:oddHBand="1" w:evenHBand="0" w:firstRowFirstColumn="0" w:firstRowLastColumn="0" w:lastRowFirstColumn="0" w:lastRowLastColumn="0"/>
              <w:rPr>
                <w:sz w:val="20"/>
                <w:lang w:eastAsia="en-AU"/>
              </w:rPr>
            </w:pPr>
            <w:r w:rsidRPr="004E783E">
              <w:rPr>
                <w:sz w:val="20"/>
                <w:lang w:eastAsia="en-AU"/>
              </w:rPr>
              <w:t>Pelagic net</w:t>
            </w:r>
          </w:p>
          <w:p w14:paraId="3400FE27" w14:textId="77777777" w:rsidR="00282389" w:rsidRPr="00241A1B" w:rsidRDefault="00282389" w:rsidP="005C0F58">
            <w:pPr>
              <w:cnfStyle w:val="000000100000" w:firstRow="0" w:lastRow="0" w:firstColumn="0" w:lastColumn="0" w:oddVBand="0" w:evenVBand="0" w:oddHBand="1" w:evenHBand="0" w:firstRowFirstColumn="0" w:firstRowLastColumn="0" w:lastRowFirstColumn="0" w:lastRowLastColumn="0"/>
              <w:rPr>
                <w:sz w:val="20"/>
                <w:lang w:eastAsia="en-AU"/>
              </w:rPr>
            </w:pPr>
          </w:p>
        </w:tc>
      </w:tr>
      <w:tr w:rsidR="00CB6F9B" w14:paraId="5B798D94" w14:textId="77777777" w:rsidTr="00AB00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48779A13" w14:textId="77777777" w:rsidR="00CB6F9B" w:rsidRPr="00241A1B" w:rsidRDefault="00CB6F9B" w:rsidP="005C0F58">
            <w:pPr>
              <w:rPr>
                <w:sz w:val="20"/>
                <w:szCs w:val="20"/>
                <w:lang w:eastAsia="en-AU"/>
              </w:rPr>
            </w:pPr>
            <w:r w:rsidRPr="00241A1B">
              <w:rPr>
                <w:sz w:val="20"/>
                <w:szCs w:val="20"/>
                <w:lang w:eastAsia="en-AU"/>
              </w:rPr>
              <w:t>Catch and effort data</w:t>
            </w:r>
            <w:r w:rsidR="00241A1B">
              <w:rPr>
                <w:sz w:val="20"/>
                <w:szCs w:val="20"/>
                <w:lang w:eastAsia="en-AU"/>
              </w:rPr>
              <w:t>/ reporting</w:t>
            </w:r>
          </w:p>
        </w:tc>
        <w:tc>
          <w:tcPr>
            <w:tcW w:w="6202" w:type="dxa"/>
          </w:tcPr>
          <w:p w14:paraId="2F5EAF75" w14:textId="70C25E3E" w:rsidR="00282389" w:rsidRPr="004E783E" w:rsidRDefault="00891D35" w:rsidP="004E783E">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4E783E">
              <w:rPr>
                <w:sz w:val="20"/>
                <w:lang w:eastAsia="en-AU"/>
              </w:rPr>
              <w:t xml:space="preserve">Daily logbook </w:t>
            </w:r>
          </w:p>
          <w:p w14:paraId="5E7DEC33" w14:textId="0A81FDE3" w:rsidR="00CB6F9B" w:rsidRPr="004E783E" w:rsidRDefault="00282389"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4E783E">
              <w:rPr>
                <w:sz w:val="20"/>
                <w:lang w:eastAsia="en-AU"/>
              </w:rPr>
              <w:t>O</w:t>
            </w:r>
            <w:r w:rsidR="00891D35" w:rsidRPr="004E783E">
              <w:rPr>
                <w:sz w:val="20"/>
                <w:lang w:eastAsia="en-AU"/>
              </w:rPr>
              <w:t xml:space="preserve">bserver coverage </w:t>
            </w:r>
            <w:r w:rsidRPr="004E783E">
              <w:rPr>
                <w:sz w:val="20"/>
                <w:lang w:eastAsia="en-AU"/>
              </w:rPr>
              <w:t>(10</w:t>
            </w:r>
            <w:r w:rsidR="00891D35" w:rsidRPr="004E783E">
              <w:rPr>
                <w:sz w:val="20"/>
                <w:lang w:eastAsia="en-AU"/>
              </w:rPr>
              <w:t>%)</w:t>
            </w:r>
          </w:p>
          <w:p w14:paraId="1FDB526C" w14:textId="162DEF05" w:rsidR="00282389" w:rsidRPr="004E783E" w:rsidRDefault="00282389"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4E783E">
              <w:rPr>
                <w:sz w:val="20"/>
                <w:lang w:eastAsia="en-AU"/>
              </w:rPr>
              <w:t>Catch disposal records (within 1 day of unloading)</w:t>
            </w:r>
          </w:p>
          <w:p w14:paraId="3BF5B04F" w14:textId="77777777" w:rsidR="00282389" w:rsidRPr="00241A1B" w:rsidRDefault="00282389" w:rsidP="005C0F58">
            <w:pPr>
              <w:cnfStyle w:val="000000010000" w:firstRow="0" w:lastRow="0" w:firstColumn="0" w:lastColumn="0" w:oddVBand="0" w:evenVBand="0" w:oddHBand="0" w:evenHBand="1" w:firstRowFirstColumn="0" w:firstRowLastColumn="0" w:lastRowFirstColumn="0" w:lastRowLastColumn="0"/>
              <w:rPr>
                <w:sz w:val="20"/>
                <w:lang w:eastAsia="en-AU"/>
              </w:rPr>
            </w:pPr>
          </w:p>
        </w:tc>
      </w:tr>
      <w:tr w:rsidR="00CB6F9B" w14:paraId="7999AD4D" w14:textId="77777777" w:rsidTr="00AB0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1396086" w14:textId="77777777" w:rsidR="00CB6F9B" w:rsidRPr="00241A1B" w:rsidRDefault="00241A1B" w:rsidP="005C0F58">
            <w:pPr>
              <w:rPr>
                <w:sz w:val="20"/>
                <w:szCs w:val="20"/>
                <w:lang w:eastAsia="en-AU"/>
              </w:rPr>
            </w:pPr>
            <w:r w:rsidRPr="00241A1B">
              <w:rPr>
                <w:sz w:val="20"/>
                <w:szCs w:val="20"/>
                <w:lang w:eastAsia="en-AU"/>
              </w:rPr>
              <w:t>Processing at sea</w:t>
            </w:r>
          </w:p>
        </w:tc>
        <w:tc>
          <w:tcPr>
            <w:tcW w:w="6202" w:type="dxa"/>
          </w:tcPr>
          <w:p w14:paraId="7138D4E3" w14:textId="7026200B" w:rsidR="00CB6F9B" w:rsidRPr="00CB4650" w:rsidRDefault="00282389" w:rsidP="00CB4650">
            <w:pPr>
              <w:pStyle w:val="ListParagraph"/>
              <w:numPr>
                <w:ilvl w:val="0"/>
                <w:numId w:val="73"/>
              </w:numPr>
              <w:spacing w:after="40"/>
              <w:cnfStyle w:val="000000100000" w:firstRow="0" w:lastRow="0" w:firstColumn="0" w:lastColumn="0" w:oddVBand="0" w:evenVBand="0" w:oddHBand="1" w:evenHBand="0" w:firstRowFirstColumn="0" w:firstRowLastColumn="0" w:lastRowFirstColumn="0" w:lastRowLastColumn="0"/>
              <w:rPr>
                <w:sz w:val="20"/>
                <w:lang w:eastAsia="en-AU"/>
              </w:rPr>
            </w:pPr>
            <w:r w:rsidRPr="00CB4650">
              <w:rPr>
                <w:sz w:val="20"/>
                <w:lang w:eastAsia="en-AU"/>
              </w:rPr>
              <w:t>All shark must be landed with fins naturally attached</w:t>
            </w:r>
          </w:p>
          <w:p w14:paraId="2C4BEAFF" w14:textId="279A6C93" w:rsidR="00282389" w:rsidRPr="00CB4650" w:rsidRDefault="008F2DFC" w:rsidP="005C0F58">
            <w:pPr>
              <w:pStyle w:val="ListParagraph"/>
              <w:numPr>
                <w:ilvl w:val="0"/>
                <w:numId w:val="73"/>
              </w:numPr>
              <w:spacing w:after="40"/>
              <w:cnfStyle w:val="000000100000" w:firstRow="0" w:lastRow="0" w:firstColumn="0" w:lastColumn="0" w:oddVBand="0" w:evenVBand="0" w:oddHBand="1" w:evenHBand="0" w:firstRowFirstColumn="0" w:firstRowLastColumn="0" w:lastRowFirstColumn="0" w:lastRowLastColumn="0"/>
              <w:rPr>
                <w:sz w:val="20"/>
                <w:lang w:eastAsia="en-AU"/>
              </w:rPr>
            </w:pPr>
            <w:r w:rsidRPr="00CB4650">
              <w:rPr>
                <w:sz w:val="20"/>
                <w:lang w:eastAsia="en-AU"/>
              </w:rPr>
              <w:t xml:space="preserve">Hammerhead </w:t>
            </w:r>
            <w:r w:rsidR="00B24A3D" w:rsidRPr="00CB4650">
              <w:rPr>
                <w:sz w:val="20"/>
                <w:lang w:eastAsia="en-AU"/>
              </w:rPr>
              <w:t xml:space="preserve">Shark </w:t>
            </w:r>
            <w:r w:rsidR="00282389" w:rsidRPr="00CB4650">
              <w:rPr>
                <w:sz w:val="20"/>
                <w:lang w:eastAsia="en-AU"/>
              </w:rPr>
              <w:t>heads must remain at</w:t>
            </w:r>
            <w:r w:rsidR="000320FA" w:rsidRPr="00CB4650">
              <w:rPr>
                <w:sz w:val="20"/>
                <w:lang w:eastAsia="en-AU"/>
              </w:rPr>
              <w:t>tached once 3</w:t>
            </w:r>
            <w:r w:rsidR="00DA5A0F" w:rsidRPr="00CB4650">
              <w:rPr>
                <w:sz w:val="20"/>
                <w:lang w:eastAsia="en-AU"/>
              </w:rPr>
              <w:t>7</w:t>
            </w:r>
            <w:r w:rsidR="00CB4650">
              <w:rPr>
                <w:sz w:val="20"/>
                <w:lang w:eastAsia="en-AU"/>
              </w:rPr>
              <w:t xml:space="preserve"> </w:t>
            </w:r>
            <w:r w:rsidR="00DA5A0F" w:rsidRPr="00CB4650">
              <w:rPr>
                <w:sz w:val="20"/>
                <w:lang w:eastAsia="en-AU"/>
              </w:rPr>
              <w:t>t of Scalloped Hammerhead S</w:t>
            </w:r>
            <w:r w:rsidR="00282389" w:rsidRPr="00CB4650">
              <w:rPr>
                <w:sz w:val="20"/>
                <w:lang w:eastAsia="en-AU"/>
              </w:rPr>
              <w:t>harks have been taken in a licence year</w:t>
            </w:r>
          </w:p>
          <w:p w14:paraId="77830D14" w14:textId="77777777" w:rsidR="00282389" w:rsidRPr="00241A1B" w:rsidRDefault="00282389" w:rsidP="005C0F58">
            <w:pPr>
              <w:cnfStyle w:val="000000100000" w:firstRow="0" w:lastRow="0" w:firstColumn="0" w:lastColumn="0" w:oddVBand="0" w:evenVBand="0" w:oddHBand="1" w:evenHBand="0" w:firstRowFirstColumn="0" w:firstRowLastColumn="0" w:lastRowFirstColumn="0" w:lastRowLastColumn="0"/>
              <w:rPr>
                <w:sz w:val="20"/>
                <w:lang w:eastAsia="en-AU"/>
              </w:rPr>
            </w:pPr>
          </w:p>
        </w:tc>
      </w:tr>
      <w:tr w:rsidR="00241A1B" w14:paraId="4974A668" w14:textId="77777777" w:rsidTr="00AB00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79A58B0" w14:textId="77777777" w:rsidR="00241A1B" w:rsidRPr="00241A1B" w:rsidRDefault="00241A1B" w:rsidP="005C0F58">
            <w:pPr>
              <w:rPr>
                <w:sz w:val="20"/>
                <w:szCs w:val="20"/>
                <w:lang w:eastAsia="en-AU"/>
              </w:rPr>
            </w:pPr>
            <w:r>
              <w:rPr>
                <w:sz w:val="20"/>
                <w:szCs w:val="20"/>
                <w:lang w:eastAsia="en-AU"/>
              </w:rPr>
              <w:t>Minimum trip holdings</w:t>
            </w:r>
          </w:p>
        </w:tc>
        <w:tc>
          <w:tcPr>
            <w:tcW w:w="6202" w:type="dxa"/>
          </w:tcPr>
          <w:p w14:paraId="17491934" w14:textId="77777777" w:rsidR="00241A1B" w:rsidRPr="00891D35" w:rsidRDefault="00891D35" w:rsidP="005C0F58">
            <w:pPr>
              <w:cnfStyle w:val="000000010000" w:firstRow="0" w:lastRow="0" w:firstColumn="0" w:lastColumn="0" w:oddVBand="0" w:evenVBand="0" w:oddHBand="0" w:evenHBand="1" w:firstRowFirstColumn="0" w:firstRowLastColumn="0" w:lastRowFirstColumn="0" w:lastRowLastColumn="0"/>
              <w:rPr>
                <w:i/>
                <w:sz w:val="20"/>
                <w:lang w:eastAsia="en-AU"/>
              </w:rPr>
            </w:pPr>
            <w:r w:rsidRPr="00891D35">
              <w:rPr>
                <w:i/>
                <w:sz w:val="20"/>
                <w:lang w:eastAsia="en-AU"/>
              </w:rPr>
              <w:t>Demersal and pelagic longline</w:t>
            </w:r>
          </w:p>
          <w:p w14:paraId="6A589B62" w14:textId="3CBE80E9" w:rsidR="00891D35" w:rsidRPr="00CB4650" w:rsidRDefault="008F2DFC" w:rsidP="00CB4650">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CB4650">
              <w:rPr>
                <w:sz w:val="20"/>
                <w:lang w:eastAsia="en-AU"/>
              </w:rPr>
              <w:t>Combined Australian Blacktip S</w:t>
            </w:r>
            <w:r w:rsidR="00891D35" w:rsidRPr="00CB4650">
              <w:rPr>
                <w:sz w:val="20"/>
                <w:lang w:eastAsia="en-AU"/>
              </w:rPr>
              <w:t xml:space="preserve">hark species </w:t>
            </w:r>
            <w:r w:rsidR="00CB4650">
              <w:rPr>
                <w:sz w:val="20"/>
                <w:lang w:eastAsia="en-AU"/>
              </w:rPr>
              <w:t>-</w:t>
            </w:r>
            <w:r w:rsidR="00891D35" w:rsidRPr="00CB4650">
              <w:rPr>
                <w:sz w:val="20"/>
                <w:lang w:eastAsia="en-AU"/>
              </w:rPr>
              <w:t>5</w:t>
            </w:r>
            <w:r w:rsidR="006C6A45">
              <w:rPr>
                <w:sz w:val="20"/>
                <w:lang w:eastAsia="en-AU"/>
              </w:rPr>
              <w:t>,</w:t>
            </w:r>
            <w:r w:rsidR="00891D35" w:rsidRPr="00CB4650">
              <w:rPr>
                <w:sz w:val="20"/>
                <w:lang w:eastAsia="en-AU"/>
              </w:rPr>
              <w:t>000kg</w:t>
            </w:r>
          </w:p>
          <w:p w14:paraId="644DE0FB" w14:textId="4C1429BE" w:rsidR="00891D35" w:rsidRPr="006C6A45" w:rsidRDefault="00B24A3D"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6C6A45">
              <w:rPr>
                <w:sz w:val="20"/>
                <w:lang w:eastAsia="en-AU"/>
              </w:rPr>
              <w:lastRenderedPageBreak/>
              <w:t>Spot-</w:t>
            </w:r>
            <w:r w:rsidR="00891D35" w:rsidRPr="006C6A45">
              <w:rPr>
                <w:sz w:val="20"/>
                <w:lang w:eastAsia="en-AU"/>
              </w:rPr>
              <w:t>tail shark</w:t>
            </w:r>
            <w:r w:rsidR="008A127F">
              <w:rPr>
                <w:sz w:val="20"/>
                <w:lang w:eastAsia="en-AU"/>
              </w:rPr>
              <w:t xml:space="preserve"> </w:t>
            </w:r>
            <w:r w:rsidR="00891D35" w:rsidRPr="006C6A45">
              <w:rPr>
                <w:sz w:val="20"/>
                <w:lang w:eastAsia="en-AU"/>
              </w:rPr>
              <w:t>- 1</w:t>
            </w:r>
            <w:r w:rsidR="006C6A45">
              <w:rPr>
                <w:sz w:val="20"/>
                <w:lang w:eastAsia="en-AU"/>
              </w:rPr>
              <w:t>,</w:t>
            </w:r>
            <w:r w:rsidR="00891D35" w:rsidRPr="006C6A45">
              <w:rPr>
                <w:sz w:val="20"/>
                <w:lang w:eastAsia="en-AU"/>
              </w:rPr>
              <w:t>600kg</w:t>
            </w:r>
          </w:p>
          <w:p w14:paraId="1ABCE9FB" w14:textId="0628C988" w:rsidR="00891D35" w:rsidRPr="006C6A45" w:rsidRDefault="00891D35"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6C6A45">
              <w:rPr>
                <w:sz w:val="20"/>
                <w:lang w:eastAsia="en-AU"/>
              </w:rPr>
              <w:t>Combined shark species</w:t>
            </w:r>
            <w:r w:rsidR="008A127F">
              <w:rPr>
                <w:sz w:val="20"/>
                <w:lang w:eastAsia="en-AU"/>
              </w:rPr>
              <w:t xml:space="preserve"> -</w:t>
            </w:r>
            <w:r w:rsidRPr="006C6A45">
              <w:rPr>
                <w:sz w:val="20"/>
                <w:lang w:eastAsia="en-AU"/>
              </w:rPr>
              <w:t xml:space="preserve"> 4</w:t>
            </w:r>
            <w:r w:rsidR="006C6A45" w:rsidRPr="006C6A45">
              <w:rPr>
                <w:sz w:val="20"/>
                <w:lang w:eastAsia="en-AU"/>
              </w:rPr>
              <w:t>,</w:t>
            </w:r>
            <w:r w:rsidRPr="006C6A45">
              <w:rPr>
                <w:sz w:val="20"/>
                <w:lang w:eastAsia="en-AU"/>
              </w:rPr>
              <w:t>700kg</w:t>
            </w:r>
          </w:p>
          <w:p w14:paraId="5C691221" w14:textId="10A4A903" w:rsidR="00891D35" w:rsidRPr="006C6A45" w:rsidRDefault="00891D35"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6C6A45">
              <w:rPr>
                <w:sz w:val="20"/>
                <w:lang w:eastAsia="en-AU"/>
              </w:rPr>
              <w:t>Combined other shark group</w:t>
            </w:r>
            <w:r w:rsidR="008A127F">
              <w:rPr>
                <w:sz w:val="20"/>
                <w:lang w:eastAsia="en-AU"/>
              </w:rPr>
              <w:t xml:space="preserve"> -</w:t>
            </w:r>
            <w:r w:rsidRPr="006C6A45">
              <w:rPr>
                <w:sz w:val="20"/>
                <w:lang w:eastAsia="en-AU"/>
              </w:rPr>
              <w:t xml:space="preserve"> 2</w:t>
            </w:r>
            <w:r w:rsidR="006C6A45" w:rsidRPr="006C6A45">
              <w:rPr>
                <w:sz w:val="20"/>
                <w:lang w:eastAsia="en-AU"/>
              </w:rPr>
              <w:t>,</w:t>
            </w:r>
            <w:r w:rsidRPr="006C6A45">
              <w:rPr>
                <w:sz w:val="20"/>
                <w:lang w:eastAsia="en-AU"/>
              </w:rPr>
              <w:t>400kg</w:t>
            </w:r>
          </w:p>
          <w:p w14:paraId="45E974EC" w14:textId="77777777" w:rsidR="00891D35" w:rsidRDefault="00891D35" w:rsidP="005C0F58">
            <w:pPr>
              <w:cnfStyle w:val="000000010000" w:firstRow="0" w:lastRow="0" w:firstColumn="0" w:lastColumn="0" w:oddVBand="0" w:evenVBand="0" w:oddHBand="0" w:evenHBand="1" w:firstRowFirstColumn="0" w:firstRowLastColumn="0" w:lastRowFirstColumn="0" w:lastRowLastColumn="0"/>
              <w:rPr>
                <w:sz w:val="20"/>
                <w:lang w:eastAsia="en-AU"/>
              </w:rPr>
            </w:pPr>
          </w:p>
          <w:p w14:paraId="28376205" w14:textId="408B92F0" w:rsidR="00891D35" w:rsidRPr="00891D35" w:rsidRDefault="00891D35" w:rsidP="005C0F58">
            <w:pPr>
              <w:cnfStyle w:val="000000010000" w:firstRow="0" w:lastRow="0" w:firstColumn="0" w:lastColumn="0" w:oddVBand="0" w:evenVBand="0" w:oddHBand="0" w:evenHBand="1" w:firstRowFirstColumn="0" w:firstRowLastColumn="0" w:lastRowFirstColumn="0" w:lastRowLastColumn="0"/>
              <w:rPr>
                <w:i/>
                <w:sz w:val="20"/>
                <w:lang w:eastAsia="en-AU"/>
              </w:rPr>
            </w:pPr>
            <w:r w:rsidRPr="00891D35">
              <w:rPr>
                <w:i/>
                <w:sz w:val="20"/>
                <w:lang w:eastAsia="en-AU"/>
              </w:rPr>
              <w:t>Pelagic net</w:t>
            </w:r>
            <w:r w:rsidR="008F2DFC">
              <w:rPr>
                <w:i/>
                <w:sz w:val="20"/>
                <w:lang w:eastAsia="en-AU"/>
              </w:rPr>
              <w:t xml:space="preserve"> when targeting Grey M</w:t>
            </w:r>
            <w:r>
              <w:rPr>
                <w:i/>
                <w:sz w:val="20"/>
                <w:lang w:eastAsia="en-AU"/>
              </w:rPr>
              <w:t>ackerel- total minimum holdings 4</w:t>
            </w:r>
            <w:r w:rsidR="00A953D8">
              <w:rPr>
                <w:i/>
                <w:sz w:val="20"/>
                <w:lang w:eastAsia="en-AU"/>
              </w:rPr>
              <w:t>,</w:t>
            </w:r>
            <w:r>
              <w:rPr>
                <w:i/>
                <w:sz w:val="20"/>
                <w:lang w:eastAsia="en-AU"/>
              </w:rPr>
              <w:t>500kg</w:t>
            </w:r>
          </w:p>
          <w:p w14:paraId="6FB81CF3" w14:textId="15343519" w:rsidR="00891D35" w:rsidRPr="00A953D8" w:rsidRDefault="00891D35" w:rsidP="00A953D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A953D8">
              <w:rPr>
                <w:sz w:val="20"/>
                <w:lang w:eastAsia="en-AU"/>
              </w:rPr>
              <w:t xml:space="preserve">Grey </w:t>
            </w:r>
            <w:r w:rsidR="00A953D8">
              <w:rPr>
                <w:sz w:val="20"/>
                <w:lang w:eastAsia="en-AU"/>
              </w:rPr>
              <w:t>M</w:t>
            </w:r>
            <w:r w:rsidRPr="00A953D8">
              <w:rPr>
                <w:sz w:val="20"/>
                <w:lang w:eastAsia="en-AU"/>
              </w:rPr>
              <w:t>ackerel</w:t>
            </w:r>
            <w:r w:rsidR="008A127F">
              <w:rPr>
                <w:sz w:val="20"/>
                <w:lang w:eastAsia="en-AU"/>
              </w:rPr>
              <w:t xml:space="preserve"> -</w:t>
            </w:r>
            <w:r w:rsidRPr="00A953D8">
              <w:rPr>
                <w:sz w:val="20"/>
                <w:lang w:eastAsia="en-AU"/>
              </w:rPr>
              <w:t xml:space="preserve"> 2</w:t>
            </w:r>
            <w:r w:rsidR="00A953D8">
              <w:rPr>
                <w:sz w:val="20"/>
                <w:lang w:eastAsia="en-AU"/>
              </w:rPr>
              <w:t>,</w:t>
            </w:r>
            <w:r w:rsidRPr="00A953D8">
              <w:rPr>
                <w:sz w:val="20"/>
                <w:lang w:eastAsia="en-AU"/>
              </w:rPr>
              <w:t>700kg</w:t>
            </w:r>
          </w:p>
          <w:p w14:paraId="053B8CE5" w14:textId="01B94EC9" w:rsidR="00891D35" w:rsidRPr="00A953D8" w:rsidRDefault="00B24A3D"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A953D8">
              <w:rPr>
                <w:sz w:val="20"/>
                <w:lang w:eastAsia="en-AU"/>
              </w:rPr>
              <w:t>Combined Australian B</w:t>
            </w:r>
            <w:r w:rsidR="00891D35" w:rsidRPr="00A953D8">
              <w:rPr>
                <w:sz w:val="20"/>
                <w:lang w:eastAsia="en-AU"/>
              </w:rPr>
              <w:t xml:space="preserve">lacktip </w:t>
            </w:r>
            <w:r w:rsidRPr="00A953D8">
              <w:rPr>
                <w:sz w:val="20"/>
                <w:lang w:eastAsia="en-AU"/>
              </w:rPr>
              <w:t>S</w:t>
            </w:r>
            <w:r w:rsidR="00891D35" w:rsidRPr="00A953D8">
              <w:rPr>
                <w:sz w:val="20"/>
                <w:lang w:eastAsia="en-AU"/>
              </w:rPr>
              <w:t>hark</w:t>
            </w:r>
            <w:r w:rsidR="008A127F">
              <w:rPr>
                <w:sz w:val="20"/>
                <w:lang w:eastAsia="en-AU"/>
              </w:rPr>
              <w:t xml:space="preserve"> -</w:t>
            </w:r>
            <w:r w:rsidR="00891D35" w:rsidRPr="00A953D8">
              <w:rPr>
                <w:sz w:val="20"/>
                <w:lang w:eastAsia="en-AU"/>
              </w:rPr>
              <w:t xml:space="preserve"> 1</w:t>
            </w:r>
            <w:r w:rsidR="00A953D8">
              <w:rPr>
                <w:sz w:val="20"/>
                <w:lang w:eastAsia="en-AU"/>
              </w:rPr>
              <w:t>,</w:t>
            </w:r>
            <w:r w:rsidR="00891D35" w:rsidRPr="00A953D8">
              <w:rPr>
                <w:sz w:val="20"/>
                <w:lang w:eastAsia="en-AU"/>
              </w:rPr>
              <w:t>050kg</w:t>
            </w:r>
          </w:p>
          <w:p w14:paraId="5898CEFC" w14:textId="3F376208" w:rsidR="00891D35" w:rsidRPr="00A953D8" w:rsidRDefault="00B24A3D"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A953D8">
              <w:rPr>
                <w:sz w:val="20"/>
                <w:lang w:eastAsia="en-AU"/>
              </w:rPr>
              <w:t>Spot-tail S</w:t>
            </w:r>
            <w:r w:rsidR="00891D35" w:rsidRPr="00A953D8">
              <w:rPr>
                <w:sz w:val="20"/>
                <w:lang w:eastAsia="en-AU"/>
              </w:rPr>
              <w:t>hark</w:t>
            </w:r>
            <w:r w:rsidR="008A127F">
              <w:rPr>
                <w:sz w:val="20"/>
                <w:lang w:eastAsia="en-AU"/>
              </w:rPr>
              <w:t xml:space="preserve"> -</w:t>
            </w:r>
            <w:r w:rsidR="00891D35" w:rsidRPr="00A953D8">
              <w:rPr>
                <w:sz w:val="20"/>
                <w:lang w:eastAsia="en-AU"/>
              </w:rPr>
              <w:t xml:space="preserve"> 250kg</w:t>
            </w:r>
          </w:p>
          <w:p w14:paraId="79497050" w14:textId="675CC689" w:rsidR="00891D35" w:rsidRPr="00A953D8" w:rsidRDefault="00B24A3D"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A953D8">
              <w:rPr>
                <w:sz w:val="20"/>
                <w:lang w:eastAsia="en-AU"/>
              </w:rPr>
              <w:t>Combined s</w:t>
            </w:r>
            <w:r w:rsidR="00891D35" w:rsidRPr="00A953D8">
              <w:rPr>
                <w:sz w:val="20"/>
                <w:lang w:eastAsia="en-AU"/>
              </w:rPr>
              <w:t xml:space="preserve">hark species </w:t>
            </w:r>
            <w:r w:rsidR="008A127F">
              <w:rPr>
                <w:sz w:val="20"/>
                <w:lang w:eastAsia="en-AU"/>
              </w:rPr>
              <w:t xml:space="preserve">- </w:t>
            </w:r>
            <w:r w:rsidR="00891D35" w:rsidRPr="00A953D8">
              <w:rPr>
                <w:sz w:val="20"/>
                <w:lang w:eastAsia="en-AU"/>
              </w:rPr>
              <w:t>150kg</w:t>
            </w:r>
          </w:p>
          <w:p w14:paraId="116693F1" w14:textId="5660C1C9" w:rsidR="00891D35" w:rsidRPr="00A953D8" w:rsidRDefault="00891D35"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A953D8">
              <w:rPr>
                <w:sz w:val="20"/>
                <w:lang w:eastAsia="en-AU"/>
              </w:rPr>
              <w:t xml:space="preserve">Combined other </w:t>
            </w:r>
            <w:r w:rsidR="00B24A3D" w:rsidRPr="00A953D8">
              <w:rPr>
                <w:sz w:val="20"/>
                <w:lang w:eastAsia="en-AU"/>
              </w:rPr>
              <w:t>s</w:t>
            </w:r>
            <w:r w:rsidRPr="00A953D8">
              <w:rPr>
                <w:sz w:val="20"/>
                <w:lang w:eastAsia="en-AU"/>
              </w:rPr>
              <w:t xml:space="preserve">hark </w:t>
            </w:r>
            <w:r w:rsidR="008A127F">
              <w:rPr>
                <w:sz w:val="20"/>
                <w:lang w:eastAsia="en-AU"/>
              </w:rPr>
              <w:t xml:space="preserve">- </w:t>
            </w:r>
            <w:r w:rsidRPr="00A953D8">
              <w:rPr>
                <w:sz w:val="20"/>
                <w:lang w:eastAsia="en-AU"/>
              </w:rPr>
              <w:t>50kg</w:t>
            </w:r>
          </w:p>
          <w:p w14:paraId="2746472A" w14:textId="51FED263" w:rsidR="00891D35" w:rsidRPr="00A953D8" w:rsidRDefault="00B24A3D"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A953D8">
              <w:rPr>
                <w:sz w:val="20"/>
                <w:lang w:eastAsia="en-AU"/>
              </w:rPr>
              <w:t>Combined f</w:t>
            </w:r>
            <w:r w:rsidR="00891D35" w:rsidRPr="00A953D8">
              <w:rPr>
                <w:sz w:val="20"/>
                <w:lang w:eastAsia="en-AU"/>
              </w:rPr>
              <w:t>in</w:t>
            </w:r>
            <w:r w:rsidRPr="00A953D8">
              <w:rPr>
                <w:sz w:val="20"/>
                <w:lang w:eastAsia="en-AU"/>
              </w:rPr>
              <w:t>f</w:t>
            </w:r>
            <w:r w:rsidR="00891D35" w:rsidRPr="00A953D8">
              <w:rPr>
                <w:sz w:val="20"/>
                <w:lang w:eastAsia="en-AU"/>
              </w:rPr>
              <w:t>ish</w:t>
            </w:r>
            <w:r w:rsidR="008A127F">
              <w:rPr>
                <w:sz w:val="20"/>
                <w:lang w:eastAsia="en-AU"/>
              </w:rPr>
              <w:t xml:space="preserve"> -</w:t>
            </w:r>
            <w:r w:rsidR="00891D35" w:rsidRPr="00A953D8">
              <w:rPr>
                <w:sz w:val="20"/>
                <w:lang w:eastAsia="en-AU"/>
              </w:rPr>
              <w:t xml:space="preserve"> 300kg</w:t>
            </w:r>
          </w:p>
          <w:p w14:paraId="4E24DC17" w14:textId="77777777" w:rsidR="00891D35" w:rsidRDefault="00891D35" w:rsidP="005C0F58">
            <w:pPr>
              <w:cnfStyle w:val="000000010000" w:firstRow="0" w:lastRow="0" w:firstColumn="0" w:lastColumn="0" w:oddVBand="0" w:evenVBand="0" w:oddHBand="0" w:evenHBand="1" w:firstRowFirstColumn="0" w:firstRowLastColumn="0" w:lastRowFirstColumn="0" w:lastRowLastColumn="0"/>
              <w:rPr>
                <w:sz w:val="20"/>
                <w:lang w:eastAsia="en-AU"/>
              </w:rPr>
            </w:pPr>
          </w:p>
          <w:p w14:paraId="771C4348" w14:textId="36604746" w:rsidR="00891D35" w:rsidRPr="00891D35" w:rsidRDefault="00891D35" w:rsidP="005C0F58">
            <w:pPr>
              <w:cnfStyle w:val="000000010000" w:firstRow="0" w:lastRow="0" w:firstColumn="0" w:lastColumn="0" w:oddVBand="0" w:evenVBand="0" w:oddHBand="0" w:evenHBand="1" w:firstRowFirstColumn="0" w:firstRowLastColumn="0" w:lastRowFirstColumn="0" w:lastRowLastColumn="0"/>
              <w:rPr>
                <w:i/>
                <w:sz w:val="20"/>
                <w:lang w:eastAsia="en-AU"/>
              </w:rPr>
            </w:pPr>
            <w:r w:rsidRPr="00891D35">
              <w:rPr>
                <w:i/>
                <w:sz w:val="20"/>
                <w:lang w:eastAsia="en-AU"/>
              </w:rPr>
              <w:t>Pelagic net when targeting shark- total minimum holdings 6</w:t>
            </w:r>
            <w:r w:rsidR="00A953D8">
              <w:rPr>
                <w:i/>
                <w:sz w:val="20"/>
                <w:lang w:eastAsia="en-AU"/>
              </w:rPr>
              <w:t>,</w:t>
            </w:r>
            <w:r w:rsidRPr="00891D35">
              <w:rPr>
                <w:i/>
                <w:sz w:val="20"/>
                <w:lang w:eastAsia="en-AU"/>
              </w:rPr>
              <w:t>500kg</w:t>
            </w:r>
          </w:p>
          <w:p w14:paraId="124E14B3" w14:textId="6F3E6774" w:rsidR="00891D35" w:rsidRPr="00A953D8" w:rsidRDefault="008F2DFC" w:rsidP="00A953D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A953D8">
              <w:rPr>
                <w:sz w:val="20"/>
                <w:lang w:eastAsia="en-AU"/>
              </w:rPr>
              <w:t>Combined Australian Blacktip S</w:t>
            </w:r>
            <w:r w:rsidR="00891D35" w:rsidRPr="00A953D8">
              <w:rPr>
                <w:sz w:val="20"/>
                <w:lang w:eastAsia="en-AU"/>
              </w:rPr>
              <w:t xml:space="preserve">hark </w:t>
            </w:r>
            <w:r w:rsidR="008A127F">
              <w:rPr>
                <w:sz w:val="20"/>
                <w:lang w:eastAsia="en-AU"/>
              </w:rPr>
              <w:t xml:space="preserve">- </w:t>
            </w:r>
            <w:r w:rsidR="00891D35" w:rsidRPr="00A953D8">
              <w:rPr>
                <w:sz w:val="20"/>
                <w:lang w:eastAsia="en-AU"/>
              </w:rPr>
              <w:t>3</w:t>
            </w:r>
            <w:r w:rsidR="00A953D8">
              <w:rPr>
                <w:sz w:val="20"/>
                <w:lang w:eastAsia="en-AU"/>
              </w:rPr>
              <w:t>,</w:t>
            </w:r>
            <w:r w:rsidR="00891D35" w:rsidRPr="00A953D8">
              <w:rPr>
                <w:sz w:val="20"/>
                <w:lang w:eastAsia="en-AU"/>
              </w:rPr>
              <w:t>700kg</w:t>
            </w:r>
          </w:p>
          <w:p w14:paraId="587CCE19" w14:textId="6F3D9206" w:rsidR="00891D35" w:rsidRPr="00A953D8" w:rsidRDefault="00891D35"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A953D8">
              <w:rPr>
                <w:sz w:val="20"/>
                <w:lang w:eastAsia="en-AU"/>
              </w:rPr>
              <w:t>Spot</w:t>
            </w:r>
            <w:r w:rsidR="008F2DFC" w:rsidRPr="00A953D8">
              <w:rPr>
                <w:sz w:val="20"/>
                <w:lang w:eastAsia="en-AU"/>
              </w:rPr>
              <w:t>-</w:t>
            </w:r>
            <w:r w:rsidRPr="00A953D8">
              <w:rPr>
                <w:sz w:val="20"/>
                <w:lang w:eastAsia="en-AU"/>
              </w:rPr>
              <w:t xml:space="preserve">tail </w:t>
            </w:r>
            <w:r w:rsidR="008F2DFC" w:rsidRPr="00A953D8">
              <w:rPr>
                <w:sz w:val="20"/>
                <w:lang w:eastAsia="en-AU"/>
              </w:rPr>
              <w:t>S</w:t>
            </w:r>
            <w:r w:rsidRPr="00A953D8">
              <w:rPr>
                <w:sz w:val="20"/>
                <w:lang w:eastAsia="en-AU"/>
              </w:rPr>
              <w:t xml:space="preserve">hark </w:t>
            </w:r>
            <w:r w:rsidR="008A127F">
              <w:rPr>
                <w:sz w:val="20"/>
                <w:lang w:eastAsia="en-AU"/>
              </w:rPr>
              <w:t xml:space="preserve">- </w:t>
            </w:r>
            <w:r w:rsidRPr="00A953D8">
              <w:rPr>
                <w:sz w:val="20"/>
                <w:lang w:eastAsia="en-AU"/>
              </w:rPr>
              <w:t>800kg</w:t>
            </w:r>
          </w:p>
          <w:p w14:paraId="46FB8254" w14:textId="21CAFF46" w:rsidR="00891D35" w:rsidRPr="00A953D8" w:rsidRDefault="00891D35"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A953D8">
              <w:rPr>
                <w:sz w:val="20"/>
                <w:lang w:eastAsia="en-AU"/>
              </w:rPr>
              <w:t xml:space="preserve">Combined shark species </w:t>
            </w:r>
            <w:r w:rsidR="008A127F">
              <w:rPr>
                <w:sz w:val="20"/>
                <w:lang w:eastAsia="en-AU"/>
              </w:rPr>
              <w:t xml:space="preserve">- </w:t>
            </w:r>
            <w:r w:rsidRPr="00A953D8">
              <w:rPr>
                <w:sz w:val="20"/>
                <w:lang w:eastAsia="en-AU"/>
              </w:rPr>
              <w:t>600kg</w:t>
            </w:r>
          </w:p>
          <w:p w14:paraId="39C3A3E9" w14:textId="2FB47B56" w:rsidR="00891D35" w:rsidRPr="00A953D8" w:rsidRDefault="00891D35"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A953D8">
              <w:rPr>
                <w:sz w:val="20"/>
                <w:lang w:eastAsia="en-AU"/>
              </w:rPr>
              <w:t xml:space="preserve">Combined other shark species </w:t>
            </w:r>
            <w:r w:rsidR="008A127F">
              <w:rPr>
                <w:sz w:val="20"/>
                <w:lang w:eastAsia="en-AU"/>
              </w:rPr>
              <w:t xml:space="preserve">- </w:t>
            </w:r>
            <w:r w:rsidRPr="00A953D8">
              <w:rPr>
                <w:sz w:val="20"/>
                <w:lang w:eastAsia="en-AU"/>
              </w:rPr>
              <w:t>150kg</w:t>
            </w:r>
          </w:p>
          <w:p w14:paraId="217401DB" w14:textId="6826AB68" w:rsidR="00891D35" w:rsidRPr="00A953D8" w:rsidRDefault="008F2DFC"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A953D8">
              <w:rPr>
                <w:sz w:val="20"/>
                <w:lang w:eastAsia="en-AU"/>
              </w:rPr>
              <w:t>Grey M</w:t>
            </w:r>
            <w:r w:rsidR="00891D35" w:rsidRPr="00A953D8">
              <w:rPr>
                <w:sz w:val="20"/>
                <w:lang w:eastAsia="en-AU"/>
              </w:rPr>
              <w:t xml:space="preserve">ackerel </w:t>
            </w:r>
            <w:r w:rsidR="008A127F">
              <w:rPr>
                <w:sz w:val="20"/>
                <w:lang w:eastAsia="en-AU"/>
              </w:rPr>
              <w:t xml:space="preserve">- </w:t>
            </w:r>
            <w:r w:rsidR="00891D35" w:rsidRPr="00A953D8">
              <w:rPr>
                <w:sz w:val="20"/>
                <w:lang w:eastAsia="en-AU"/>
              </w:rPr>
              <w:t>1</w:t>
            </w:r>
            <w:r w:rsidR="00A953D8">
              <w:rPr>
                <w:sz w:val="20"/>
                <w:lang w:eastAsia="en-AU"/>
              </w:rPr>
              <w:t>,</w:t>
            </w:r>
            <w:r w:rsidR="00891D35" w:rsidRPr="00A953D8">
              <w:rPr>
                <w:sz w:val="20"/>
                <w:lang w:eastAsia="en-AU"/>
              </w:rPr>
              <w:t>100kg</w:t>
            </w:r>
          </w:p>
          <w:p w14:paraId="7A77EAB9" w14:textId="44AC3B02" w:rsidR="00891D35" w:rsidRPr="00A953D8" w:rsidRDefault="00891D35"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A953D8">
              <w:rPr>
                <w:sz w:val="20"/>
                <w:lang w:eastAsia="en-AU"/>
              </w:rPr>
              <w:t xml:space="preserve">Combined finfish </w:t>
            </w:r>
            <w:r w:rsidR="008A127F">
              <w:rPr>
                <w:sz w:val="20"/>
                <w:lang w:eastAsia="en-AU"/>
              </w:rPr>
              <w:t xml:space="preserve">- </w:t>
            </w:r>
            <w:r w:rsidRPr="00A953D8">
              <w:rPr>
                <w:sz w:val="20"/>
                <w:lang w:eastAsia="en-AU"/>
              </w:rPr>
              <w:t>150kg</w:t>
            </w:r>
          </w:p>
          <w:p w14:paraId="6574B5F0" w14:textId="77777777" w:rsidR="00282389" w:rsidRPr="00241A1B" w:rsidRDefault="00282389" w:rsidP="005C0F58">
            <w:pPr>
              <w:cnfStyle w:val="000000010000" w:firstRow="0" w:lastRow="0" w:firstColumn="0" w:lastColumn="0" w:oddVBand="0" w:evenVBand="0" w:oddHBand="0" w:evenHBand="1" w:firstRowFirstColumn="0" w:firstRowLastColumn="0" w:lastRowFirstColumn="0" w:lastRowLastColumn="0"/>
              <w:rPr>
                <w:sz w:val="20"/>
                <w:lang w:eastAsia="en-AU"/>
              </w:rPr>
            </w:pPr>
          </w:p>
        </w:tc>
      </w:tr>
      <w:tr w:rsidR="00241A1B" w14:paraId="76852BC7" w14:textId="77777777" w:rsidTr="00AB0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B20C50A" w14:textId="321685F8" w:rsidR="00241A1B" w:rsidRPr="00241A1B" w:rsidRDefault="00241A1B" w:rsidP="00A953D8">
            <w:pPr>
              <w:rPr>
                <w:sz w:val="20"/>
                <w:szCs w:val="20"/>
                <w:lang w:eastAsia="en-AU"/>
              </w:rPr>
            </w:pPr>
            <w:r>
              <w:rPr>
                <w:sz w:val="20"/>
                <w:szCs w:val="20"/>
                <w:lang w:eastAsia="en-AU"/>
              </w:rPr>
              <w:lastRenderedPageBreak/>
              <w:t xml:space="preserve">Vessel </w:t>
            </w:r>
            <w:r w:rsidR="00A953D8">
              <w:rPr>
                <w:sz w:val="20"/>
                <w:szCs w:val="20"/>
                <w:lang w:eastAsia="en-AU"/>
              </w:rPr>
              <w:t>M</w:t>
            </w:r>
            <w:r>
              <w:rPr>
                <w:sz w:val="20"/>
                <w:szCs w:val="20"/>
                <w:lang w:eastAsia="en-AU"/>
              </w:rPr>
              <w:t xml:space="preserve">onitoring </w:t>
            </w:r>
            <w:r w:rsidR="00A953D8">
              <w:rPr>
                <w:sz w:val="20"/>
                <w:szCs w:val="20"/>
                <w:lang w:eastAsia="en-AU"/>
              </w:rPr>
              <w:t>S</w:t>
            </w:r>
            <w:r>
              <w:rPr>
                <w:sz w:val="20"/>
                <w:szCs w:val="20"/>
                <w:lang w:eastAsia="en-AU"/>
              </w:rPr>
              <w:t>ystem</w:t>
            </w:r>
          </w:p>
        </w:tc>
        <w:tc>
          <w:tcPr>
            <w:tcW w:w="6202" w:type="dxa"/>
          </w:tcPr>
          <w:p w14:paraId="5333E1A1" w14:textId="322EFE9E" w:rsidR="00241A1B" w:rsidRPr="00A953D8" w:rsidRDefault="00282389" w:rsidP="00A953D8">
            <w:pPr>
              <w:pStyle w:val="ListParagraph"/>
              <w:numPr>
                <w:ilvl w:val="0"/>
                <w:numId w:val="73"/>
              </w:numPr>
              <w:spacing w:after="40"/>
              <w:cnfStyle w:val="000000100000" w:firstRow="0" w:lastRow="0" w:firstColumn="0" w:lastColumn="0" w:oddVBand="0" w:evenVBand="0" w:oddHBand="1" w:evenHBand="0" w:firstRowFirstColumn="0" w:firstRowLastColumn="0" w:lastRowFirstColumn="0" w:lastRowLastColumn="0"/>
              <w:rPr>
                <w:sz w:val="20"/>
                <w:lang w:eastAsia="en-AU"/>
              </w:rPr>
            </w:pPr>
            <w:r w:rsidRPr="00A953D8">
              <w:rPr>
                <w:sz w:val="20"/>
                <w:lang w:eastAsia="en-AU"/>
              </w:rPr>
              <w:t>Must be operating at all times</w:t>
            </w:r>
          </w:p>
          <w:p w14:paraId="0863C4E5" w14:textId="77777777" w:rsidR="00282389" w:rsidRPr="00241A1B" w:rsidRDefault="00282389" w:rsidP="005C0F58">
            <w:pPr>
              <w:cnfStyle w:val="000000100000" w:firstRow="0" w:lastRow="0" w:firstColumn="0" w:lastColumn="0" w:oddVBand="0" w:evenVBand="0" w:oddHBand="1" w:evenHBand="0" w:firstRowFirstColumn="0" w:firstRowLastColumn="0" w:lastRowFirstColumn="0" w:lastRowLastColumn="0"/>
              <w:rPr>
                <w:sz w:val="20"/>
                <w:lang w:eastAsia="en-AU"/>
              </w:rPr>
            </w:pPr>
          </w:p>
        </w:tc>
      </w:tr>
      <w:tr w:rsidR="00241A1B" w14:paraId="10BFC6D8" w14:textId="77777777" w:rsidTr="00AB00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DED6009" w14:textId="77777777" w:rsidR="00241A1B" w:rsidRPr="00241A1B" w:rsidRDefault="00241A1B" w:rsidP="005C0F58">
            <w:pPr>
              <w:rPr>
                <w:sz w:val="20"/>
                <w:szCs w:val="20"/>
                <w:lang w:eastAsia="en-AU"/>
              </w:rPr>
            </w:pPr>
            <w:r>
              <w:rPr>
                <w:sz w:val="20"/>
                <w:szCs w:val="20"/>
                <w:lang w:eastAsia="en-AU"/>
              </w:rPr>
              <w:t>Catch restrictions</w:t>
            </w:r>
          </w:p>
        </w:tc>
        <w:tc>
          <w:tcPr>
            <w:tcW w:w="6202" w:type="dxa"/>
          </w:tcPr>
          <w:p w14:paraId="468A2517" w14:textId="2019E321" w:rsidR="00241A1B" w:rsidRPr="00A953D8" w:rsidRDefault="008F2DFC" w:rsidP="00A953D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A953D8">
              <w:rPr>
                <w:sz w:val="20"/>
                <w:lang w:eastAsia="en-AU"/>
              </w:rPr>
              <w:t>50kg S</w:t>
            </w:r>
            <w:r w:rsidR="00891D35" w:rsidRPr="00A953D8">
              <w:rPr>
                <w:sz w:val="20"/>
                <w:lang w:eastAsia="en-AU"/>
              </w:rPr>
              <w:t>napper</w:t>
            </w:r>
          </w:p>
          <w:p w14:paraId="3CBDCBE2" w14:textId="08DD1013" w:rsidR="00891D35" w:rsidRPr="00A953D8" w:rsidRDefault="00891D35" w:rsidP="00A953D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A953D8">
              <w:rPr>
                <w:sz w:val="20"/>
                <w:lang w:eastAsia="en-AU"/>
              </w:rPr>
              <w:t xml:space="preserve">5 Black </w:t>
            </w:r>
            <w:r w:rsidR="008F2DFC" w:rsidRPr="00A953D8">
              <w:rPr>
                <w:sz w:val="20"/>
                <w:lang w:eastAsia="en-AU"/>
              </w:rPr>
              <w:t>J</w:t>
            </w:r>
            <w:r w:rsidRPr="00A953D8">
              <w:rPr>
                <w:sz w:val="20"/>
                <w:lang w:eastAsia="en-AU"/>
              </w:rPr>
              <w:t>ewfish, trunked or retained as whole fish</w:t>
            </w:r>
          </w:p>
          <w:p w14:paraId="58435F7D" w14:textId="1F97A184" w:rsidR="00891D35" w:rsidRPr="00F54591" w:rsidRDefault="00891D35"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F54591">
              <w:rPr>
                <w:sz w:val="20"/>
                <w:lang w:eastAsia="en-AU"/>
              </w:rPr>
              <w:t>30</w:t>
            </w:r>
            <w:r w:rsidR="00296E92" w:rsidRPr="00F54591">
              <w:rPr>
                <w:sz w:val="20"/>
                <w:lang w:eastAsia="en-AU"/>
              </w:rPr>
              <w:t xml:space="preserve"> </w:t>
            </w:r>
            <w:r w:rsidRPr="00F54591">
              <w:rPr>
                <w:sz w:val="20"/>
                <w:lang w:eastAsia="en-AU"/>
              </w:rPr>
              <w:t xml:space="preserve">Spanish </w:t>
            </w:r>
            <w:r w:rsidR="008F2DFC" w:rsidRPr="00F54591">
              <w:rPr>
                <w:sz w:val="20"/>
                <w:lang w:eastAsia="en-AU"/>
              </w:rPr>
              <w:t>M</w:t>
            </w:r>
            <w:r w:rsidRPr="00F54591">
              <w:rPr>
                <w:sz w:val="20"/>
                <w:lang w:eastAsia="en-AU"/>
              </w:rPr>
              <w:t>ackerel, trunked o</w:t>
            </w:r>
            <w:r w:rsidR="00B24A3D" w:rsidRPr="00F54591">
              <w:rPr>
                <w:sz w:val="20"/>
                <w:lang w:eastAsia="en-AU"/>
              </w:rPr>
              <w:t>r</w:t>
            </w:r>
            <w:r w:rsidRPr="00F54591">
              <w:rPr>
                <w:sz w:val="20"/>
                <w:lang w:eastAsia="en-AU"/>
              </w:rPr>
              <w:t xml:space="preserve"> retained as whole fish</w:t>
            </w:r>
          </w:p>
          <w:p w14:paraId="2BB315B4" w14:textId="2ECD0D49" w:rsidR="00891D35" w:rsidRPr="00F54591" w:rsidRDefault="00891D35" w:rsidP="005C0F58">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F54591">
              <w:rPr>
                <w:sz w:val="20"/>
                <w:lang w:eastAsia="en-AU"/>
              </w:rPr>
              <w:t>For each ton</w:t>
            </w:r>
            <w:r w:rsidR="00F54591">
              <w:rPr>
                <w:sz w:val="20"/>
                <w:lang w:eastAsia="en-AU"/>
              </w:rPr>
              <w:t>ne</w:t>
            </w:r>
            <w:r w:rsidR="00B24A3D" w:rsidRPr="00F54591">
              <w:rPr>
                <w:sz w:val="20"/>
                <w:lang w:eastAsia="en-AU"/>
              </w:rPr>
              <w:t xml:space="preserve"> of</w:t>
            </w:r>
            <w:r w:rsidRPr="00F54591">
              <w:rPr>
                <w:sz w:val="20"/>
                <w:lang w:eastAsia="en-AU"/>
              </w:rPr>
              <w:t xml:space="preserve"> </w:t>
            </w:r>
            <w:r w:rsidR="00282389" w:rsidRPr="00F54591">
              <w:rPr>
                <w:sz w:val="20"/>
                <w:lang w:eastAsia="en-AU"/>
              </w:rPr>
              <w:t>Grey</w:t>
            </w:r>
            <w:r w:rsidRPr="00F54591">
              <w:rPr>
                <w:sz w:val="20"/>
                <w:lang w:eastAsia="en-AU"/>
              </w:rPr>
              <w:t xml:space="preserve"> </w:t>
            </w:r>
            <w:r w:rsidR="008F2DFC" w:rsidRPr="00F54591">
              <w:rPr>
                <w:sz w:val="20"/>
                <w:lang w:eastAsia="en-AU"/>
              </w:rPr>
              <w:t>M</w:t>
            </w:r>
            <w:r w:rsidRPr="00F54591">
              <w:rPr>
                <w:sz w:val="20"/>
                <w:lang w:eastAsia="en-AU"/>
              </w:rPr>
              <w:t>ackerel</w:t>
            </w:r>
            <w:r w:rsidR="00282389" w:rsidRPr="00F54591">
              <w:rPr>
                <w:sz w:val="20"/>
                <w:lang w:eastAsia="en-AU"/>
              </w:rPr>
              <w:t xml:space="preserve">, not more than an additional 10 Spanish </w:t>
            </w:r>
            <w:r w:rsidR="008F2DFC" w:rsidRPr="00F54591">
              <w:rPr>
                <w:sz w:val="20"/>
                <w:lang w:eastAsia="en-AU"/>
              </w:rPr>
              <w:t>M</w:t>
            </w:r>
            <w:r w:rsidR="00282389" w:rsidRPr="00F54591">
              <w:rPr>
                <w:sz w:val="20"/>
                <w:lang w:eastAsia="en-AU"/>
              </w:rPr>
              <w:t>ackerel, trunked or retained as whole fish</w:t>
            </w:r>
          </w:p>
          <w:p w14:paraId="10546552" w14:textId="77777777" w:rsidR="00282389" w:rsidRPr="00241A1B" w:rsidRDefault="00282389" w:rsidP="005C0F58">
            <w:pPr>
              <w:cnfStyle w:val="000000010000" w:firstRow="0" w:lastRow="0" w:firstColumn="0" w:lastColumn="0" w:oddVBand="0" w:evenVBand="0" w:oddHBand="0" w:evenHBand="1" w:firstRowFirstColumn="0" w:firstRowLastColumn="0" w:lastRowFirstColumn="0" w:lastRowLastColumn="0"/>
              <w:rPr>
                <w:sz w:val="20"/>
                <w:lang w:eastAsia="en-AU"/>
              </w:rPr>
            </w:pPr>
          </w:p>
        </w:tc>
      </w:tr>
      <w:tr w:rsidR="00241A1B" w14:paraId="780F5F6A" w14:textId="77777777" w:rsidTr="00AB0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283C0DF5" w14:textId="77777777" w:rsidR="00241A1B" w:rsidRPr="00241A1B" w:rsidRDefault="00241A1B" w:rsidP="005C0F58">
            <w:pPr>
              <w:rPr>
                <w:sz w:val="20"/>
                <w:szCs w:val="20"/>
                <w:lang w:eastAsia="en-AU"/>
              </w:rPr>
            </w:pPr>
            <w:r>
              <w:rPr>
                <w:sz w:val="20"/>
                <w:szCs w:val="20"/>
                <w:lang w:eastAsia="en-AU"/>
              </w:rPr>
              <w:t>No take species</w:t>
            </w:r>
          </w:p>
        </w:tc>
        <w:tc>
          <w:tcPr>
            <w:tcW w:w="6202" w:type="dxa"/>
          </w:tcPr>
          <w:p w14:paraId="22F04067" w14:textId="6B1CB75D" w:rsidR="00241A1B" w:rsidRPr="00F54591" w:rsidRDefault="00241A1B" w:rsidP="00F54591">
            <w:pPr>
              <w:pStyle w:val="ListParagraph"/>
              <w:numPr>
                <w:ilvl w:val="0"/>
                <w:numId w:val="73"/>
              </w:numPr>
              <w:spacing w:after="40"/>
              <w:cnfStyle w:val="000000100000" w:firstRow="0" w:lastRow="0" w:firstColumn="0" w:lastColumn="0" w:oddVBand="0" w:evenVBand="0" w:oddHBand="1" w:evenHBand="0" w:firstRowFirstColumn="0" w:firstRowLastColumn="0" w:lastRowFirstColumn="0" w:lastRowLastColumn="0"/>
              <w:rPr>
                <w:sz w:val="20"/>
                <w:lang w:eastAsia="en-AU"/>
              </w:rPr>
            </w:pPr>
            <w:r w:rsidRPr="00F54591">
              <w:rPr>
                <w:sz w:val="20"/>
                <w:lang w:eastAsia="en-AU"/>
              </w:rPr>
              <w:t>Barramundi</w:t>
            </w:r>
          </w:p>
          <w:p w14:paraId="75E3856F" w14:textId="2DC1D74A" w:rsidR="00241A1B" w:rsidRPr="00F54591" w:rsidRDefault="008F2DFC" w:rsidP="00F54591">
            <w:pPr>
              <w:pStyle w:val="ListParagraph"/>
              <w:numPr>
                <w:ilvl w:val="0"/>
                <w:numId w:val="73"/>
              </w:numPr>
              <w:spacing w:after="40"/>
              <w:cnfStyle w:val="000000100000" w:firstRow="0" w:lastRow="0" w:firstColumn="0" w:lastColumn="0" w:oddVBand="0" w:evenVBand="0" w:oddHBand="1" w:evenHBand="0" w:firstRowFirstColumn="0" w:firstRowLastColumn="0" w:lastRowFirstColumn="0" w:lastRowLastColumn="0"/>
              <w:rPr>
                <w:sz w:val="20"/>
                <w:lang w:eastAsia="en-AU"/>
              </w:rPr>
            </w:pPr>
            <w:r w:rsidRPr="00F54591">
              <w:rPr>
                <w:sz w:val="20"/>
                <w:lang w:eastAsia="en-AU"/>
              </w:rPr>
              <w:t>King T</w:t>
            </w:r>
            <w:r w:rsidR="00241A1B" w:rsidRPr="00F54591">
              <w:rPr>
                <w:sz w:val="20"/>
                <w:lang w:eastAsia="en-AU"/>
              </w:rPr>
              <w:t>hreadfin</w:t>
            </w:r>
          </w:p>
          <w:p w14:paraId="3482E13F" w14:textId="4887C966" w:rsidR="00241A1B" w:rsidRPr="00F54591" w:rsidRDefault="00241A1B" w:rsidP="00F54591">
            <w:pPr>
              <w:pStyle w:val="ListParagraph"/>
              <w:numPr>
                <w:ilvl w:val="0"/>
                <w:numId w:val="73"/>
              </w:numPr>
              <w:spacing w:after="40"/>
              <w:cnfStyle w:val="000000100000" w:firstRow="0" w:lastRow="0" w:firstColumn="0" w:lastColumn="0" w:oddVBand="0" w:evenVBand="0" w:oddHBand="1" w:evenHBand="0" w:firstRowFirstColumn="0" w:firstRowLastColumn="0" w:lastRowFirstColumn="0" w:lastRowLastColumn="0"/>
              <w:rPr>
                <w:sz w:val="20"/>
                <w:lang w:eastAsia="en-AU"/>
              </w:rPr>
            </w:pPr>
            <w:r w:rsidRPr="00F54591">
              <w:rPr>
                <w:sz w:val="20"/>
                <w:lang w:eastAsia="en-AU"/>
              </w:rPr>
              <w:t>Mud crab</w:t>
            </w:r>
          </w:p>
          <w:p w14:paraId="1C07F359" w14:textId="77777777" w:rsidR="00282389" w:rsidRPr="00241A1B" w:rsidRDefault="00282389" w:rsidP="005C0F58">
            <w:pPr>
              <w:cnfStyle w:val="000000100000" w:firstRow="0" w:lastRow="0" w:firstColumn="0" w:lastColumn="0" w:oddVBand="0" w:evenVBand="0" w:oddHBand="1" w:evenHBand="0" w:firstRowFirstColumn="0" w:firstRowLastColumn="0" w:lastRowFirstColumn="0" w:lastRowLastColumn="0"/>
              <w:rPr>
                <w:sz w:val="20"/>
                <w:lang w:eastAsia="en-AU"/>
              </w:rPr>
            </w:pPr>
          </w:p>
        </w:tc>
      </w:tr>
      <w:tr w:rsidR="00241A1B" w14:paraId="32831301" w14:textId="77777777" w:rsidTr="00AB00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0CC6DA8" w14:textId="77777777" w:rsidR="00241A1B" w:rsidRDefault="00891D35" w:rsidP="005C0F58">
            <w:pPr>
              <w:rPr>
                <w:sz w:val="20"/>
                <w:szCs w:val="20"/>
                <w:lang w:eastAsia="en-AU"/>
              </w:rPr>
            </w:pPr>
            <w:r>
              <w:rPr>
                <w:sz w:val="20"/>
                <w:szCs w:val="20"/>
                <w:lang w:eastAsia="en-AU"/>
              </w:rPr>
              <w:t>Closed Areas</w:t>
            </w:r>
          </w:p>
        </w:tc>
        <w:tc>
          <w:tcPr>
            <w:tcW w:w="6202" w:type="dxa"/>
          </w:tcPr>
          <w:p w14:paraId="3D977B28" w14:textId="296E1422" w:rsidR="00241A1B" w:rsidRPr="00F54591" w:rsidRDefault="00891D35" w:rsidP="00F54591">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F54591">
              <w:rPr>
                <w:sz w:val="20"/>
                <w:lang w:eastAsia="en-AU"/>
              </w:rPr>
              <w:t>Reef Fish Protection Areas</w:t>
            </w:r>
          </w:p>
          <w:p w14:paraId="36573C24" w14:textId="79DAE885" w:rsidR="00B24A3D" w:rsidRPr="00F54591" w:rsidRDefault="00B24A3D" w:rsidP="00F54591">
            <w:pPr>
              <w:pStyle w:val="ListParagraph"/>
              <w:numPr>
                <w:ilvl w:val="0"/>
                <w:numId w:val="73"/>
              </w:numPr>
              <w:spacing w:after="40"/>
              <w:cnfStyle w:val="000000010000" w:firstRow="0" w:lastRow="0" w:firstColumn="0" w:lastColumn="0" w:oddVBand="0" w:evenVBand="0" w:oddHBand="0" w:evenHBand="1" w:firstRowFirstColumn="0" w:firstRowLastColumn="0" w:lastRowFirstColumn="0" w:lastRowLastColumn="0"/>
              <w:rPr>
                <w:sz w:val="20"/>
                <w:lang w:eastAsia="en-AU"/>
              </w:rPr>
            </w:pPr>
            <w:r w:rsidRPr="00F54591">
              <w:rPr>
                <w:sz w:val="20"/>
                <w:lang w:eastAsia="en-AU"/>
              </w:rPr>
              <w:t>Marin</w:t>
            </w:r>
            <w:r w:rsidR="00F54591">
              <w:rPr>
                <w:sz w:val="20"/>
                <w:lang w:eastAsia="en-AU"/>
              </w:rPr>
              <w:t>e</w:t>
            </w:r>
            <w:r w:rsidRPr="00F54591">
              <w:rPr>
                <w:sz w:val="20"/>
                <w:lang w:eastAsia="en-AU"/>
              </w:rPr>
              <w:t xml:space="preserve"> Parks</w:t>
            </w:r>
          </w:p>
          <w:p w14:paraId="775C7F0D" w14:textId="77777777" w:rsidR="00282389" w:rsidRPr="00241A1B" w:rsidRDefault="00282389" w:rsidP="00891D35">
            <w:pPr>
              <w:cnfStyle w:val="000000010000" w:firstRow="0" w:lastRow="0" w:firstColumn="0" w:lastColumn="0" w:oddVBand="0" w:evenVBand="0" w:oddHBand="0" w:evenHBand="1" w:firstRowFirstColumn="0" w:firstRowLastColumn="0" w:lastRowFirstColumn="0" w:lastRowLastColumn="0"/>
              <w:rPr>
                <w:sz w:val="20"/>
                <w:lang w:eastAsia="en-AU"/>
              </w:rPr>
            </w:pPr>
          </w:p>
        </w:tc>
      </w:tr>
    </w:tbl>
    <w:p w14:paraId="76099B38" w14:textId="77777777" w:rsidR="005C0F58" w:rsidRDefault="005C0F58" w:rsidP="00A20421">
      <w:pPr>
        <w:pStyle w:val="Heading3"/>
        <w:ind w:hanging="6674"/>
        <w:rPr>
          <w:lang w:eastAsia="en-AU"/>
        </w:rPr>
      </w:pPr>
      <w:bookmarkStart w:id="24" w:name="_Toc63342791"/>
      <w:r>
        <w:rPr>
          <w:lang w:eastAsia="en-AU"/>
        </w:rPr>
        <w:t>Recreational and Fishing Tourism</w:t>
      </w:r>
      <w:bookmarkEnd w:id="24"/>
    </w:p>
    <w:p w14:paraId="04CAC0E0" w14:textId="7EB78138" w:rsidR="00CE5888" w:rsidRDefault="00596B26" w:rsidP="005C0F58">
      <w:pPr>
        <w:rPr>
          <w:lang w:eastAsia="en-AU"/>
        </w:rPr>
      </w:pPr>
      <w:r>
        <w:rPr>
          <w:lang w:eastAsia="en-AU"/>
        </w:rPr>
        <w:t>Most recreation</w:t>
      </w:r>
      <w:r w:rsidR="00603D83">
        <w:rPr>
          <w:lang w:eastAsia="en-AU"/>
        </w:rPr>
        <w:t>al</w:t>
      </w:r>
      <w:r>
        <w:rPr>
          <w:lang w:eastAsia="en-AU"/>
        </w:rPr>
        <w:t xml:space="preserve"> </w:t>
      </w:r>
      <w:r w:rsidR="00603D83">
        <w:rPr>
          <w:lang w:eastAsia="en-AU"/>
        </w:rPr>
        <w:t xml:space="preserve">and fishing tourism </w:t>
      </w:r>
      <w:r>
        <w:rPr>
          <w:lang w:eastAsia="en-AU"/>
        </w:rPr>
        <w:t>activity in the NT is concentrated within a 250km radius of Darwin.</w:t>
      </w:r>
      <w:r w:rsidR="00B24A3D">
        <w:rPr>
          <w:lang w:eastAsia="en-AU"/>
        </w:rPr>
        <w:t xml:space="preserve"> </w:t>
      </w:r>
      <w:r w:rsidR="00CE5888">
        <w:rPr>
          <w:lang w:eastAsia="en-AU"/>
        </w:rPr>
        <w:t>The recreational and fishing tourism sectors are managed through a combination of input and output management controls. These include spatial and temporal closures, personal and vessel possession limits and size limits.</w:t>
      </w:r>
      <w:r w:rsidR="00603D83">
        <w:rPr>
          <w:lang w:eastAsia="en-AU"/>
        </w:rPr>
        <w:t xml:space="preserve"> Fishing Tour Operator licence holders </w:t>
      </w:r>
      <w:r w:rsidR="00CE5888">
        <w:rPr>
          <w:lang w:eastAsia="en-AU"/>
        </w:rPr>
        <w:t>must also submit daily catch and effort logbook data.</w:t>
      </w:r>
    </w:p>
    <w:p w14:paraId="7155FBEE" w14:textId="1A870DF4" w:rsidR="005C0F58" w:rsidRDefault="005C0F58" w:rsidP="00E35D02">
      <w:pPr>
        <w:pStyle w:val="Heading3"/>
        <w:keepNext/>
        <w:ind w:hanging="6674"/>
        <w:rPr>
          <w:lang w:eastAsia="en-AU"/>
        </w:rPr>
      </w:pPr>
      <w:bookmarkStart w:id="25" w:name="_Toc63342792"/>
      <w:r>
        <w:rPr>
          <w:lang w:eastAsia="en-AU"/>
        </w:rPr>
        <w:lastRenderedPageBreak/>
        <w:t>Aboriginal Traditional</w:t>
      </w:r>
      <w:bookmarkEnd w:id="25"/>
    </w:p>
    <w:p w14:paraId="4A2EFBD8" w14:textId="39C88780" w:rsidR="00785E2E" w:rsidRPr="00785E2E" w:rsidRDefault="00785E2E" w:rsidP="00785E2E">
      <w:pPr>
        <w:rPr>
          <w:lang w:eastAsia="en-AU"/>
        </w:rPr>
      </w:pPr>
      <w:r>
        <w:rPr>
          <w:lang w:eastAsia="en-AU"/>
        </w:rPr>
        <w:t>The Aboriginal traditional fishing sector is entitled to use the resources of the area of land or water in a traditional manner. Aboriginal coastal licences are a low cost, small scale fishing license available to Aboriginal people living in remote communities</w:t>
      </w:r>
      <w:r w:rsidR="00BB568B">
        <w:rPr>
          <w:lang w:eastAsia="en-AU"/>
        </w:rPr>
        <w:t>.</w:t>
      </w:r>
      <w:r>
        <w:rPr>
          <w:lang w:eastAsia="en-AU"/>
        </w:rPr>
        <w:t xml:space="preserve"> Small quantities of shark may be taken if a local demand exists.</w:t>
      </w:r>
    </w:p>
    <w:p w14:paraId="71DE151F" w14:textId="77777777" w:rsidR="005C0F58" w:rsidRDefault="005C0F58" w:rsidP="00A20421">
      <w:pPr>
        <w:pStyle w:val="Heading3"/>
        <w:ind w:hanging="6674"/>
        <w:rPr>
          <w:lang w:eastAsia="en-AU"/>
        </w:rPr>
      </w:pPr>
      <w:bookmarkStart w:id="26" w:name="_Toc63342793"/>
      <w:r>
        <w:rPr>
          <w:lang w:eastAsia="en-AU"/>
        </w:rPr>
        <w:t>Reef fish protection areas</w:t>
      </w:r>
      <w:bookmarkEnd w:id="26"/>
    </w:p>
    <w:p w14:paraId="6FDD3B99" w14:textId="6FCA9610" w:rsidR="005C0F58" w:rsidRDefault="00CE5888" w:rsidP="00CE5888">
      <w:pPr>
        <w:rPr>
          <w:lang w:eastAsia="en-AU"/>
        </w:rPr>
      </w:pPr>
      <w:r>
        <w:rPr>
          <w:lang w:eastAsia="en-AU"/>
        </w:rPr>
        <w:t>Five temp</w:t>
      </w:r>
      <w:r w:rsidR="00B24A3D">
        <w:rPr>
          <w:lang w:eastAsia="en-AU"/>
        </w:rPr>
        <w:t>orary reef fish protection a</w:t>
      </w:r>
      <w:r>
        <w:rPr>
          <w:lang w:eastAsia="en-AU"/>
        </w:rPr>
        <w:t xml:space="preserve">reas were implemented to aid in the protection and recovery </w:t>
      </w:r>
      <w:r w:rsidR="008462AE">
        <w:rPr>
          <w:lang w:eastAsia="en-AU"/>
        </w:rPr>
        <w:t>of ‘at</w:t>
      </w:r>
      <w:r>
        <w:rPr>
          <w:lang w:eastAsia="en-AU"/>
        </w:rPr>
        <w:t xml:space="preserve"> risk</w:t>
      </w:r>
      <w:r w:rsidR="008462AE">
        <w:rPr>
          <w:lang w:eastAsia="en-AU"/>
        </w:rPr>
        <w:t xml:space="preserve">’ </w:t>
      </w:r>
      <w:r>
        <w:rPr>
          <w:lang w:eastAsia="en-AU"/>
        </w:rPr>
        <w:t xml:space="preserve">reef fish. </w:t>
      </w:r>
      <w:r w:rsidR="008462AE">
        <w:rPr>
          <w:lang w:eastAsia="en-AU"/>
        </w:rPr>
        <w:t>Some of the areas protect known healthy stocks of reef fish, while others will allow reefs that have been depl</w:t>
      </w:r>
      <w:r w:rsidR="00B24A3D">
        <w:rPr>
          <w:lang w:eastAsia="en-AU"/>
        </w:rPr>
        <w:t>e</w:t>
      </w:r>
      <w:r w:rsidR="00DA5A0F">
        <w:rPr>
          <w:lang w:eastAsia="en-AU"/>
        </w:rPr>
        <w:t xml:space="preserve">ted by overfishing to recover. </w:t>
      </w:r>
      <w:r w:rsidR="00B24A3D">
        <w:rPr>
          <w:lang w:eastAsia="en-AU"/>
        </w:rPr>
        <w:t>S</w:t>
      </w:r>
      <w:r w:rsidR="008462AE">
        <w:rPr>
          <w:lang w:eastAsia="en-AU"/>
        </w:rPr>
        <w:t xml:space="preserve">uch as by protecting spawning aggregations and removing any form of </w:t>
      </w:r>
      <w:r w:rsidR="00B93786">
        <w:rPr>
          <w:lang w:eastAsia="en-AU"/>
        </w:rPr>
        <w:t>fishing related</w:t>
      </w:r>
      <w:r w:rsidR="008462AE">
        <w:rPr>
          <w:lang w:eastAsia="en-AU"/>
        </w:rPr>
        <w:t xml:space="preserve"> fish mortality.</w:t>
      </w:r>
    </w:p>
    <w:p w14:paraId="154447CF" w14:textId="5B61BDD3" w:rsidR="008462AE" w:rsidRDefault="008462AE" w:rsidP="00CE5888">
      <w:pPr>
        <w:rPr>
          <w:i/>
          <w:lang w:eastAsia="en-AU"/>
        </w:rPr>
      </w:pPr>
      <w:r>
        <w:rPr>
          <w:lang w:eastAsia="en-AU"/>
        </w:rPr>
        <w:t xml:space="preserve">Five areas are protected. They are located near Bathurst </w:t>
      </w:r>
      <w:r w:rsidR="008F2DFC">
        <w:rPr>
          <w:lang w:eastAsia="en-AU"/>
        </w:rPr>
        <w:t>Island</w:t>
      </w:r>
      <w:r>
        <w:rPr>
          <w:lang w:eastAsia="en-AU"/>
        </w:rPr>
        <w:t xml:space="preserve">, Melville Island, Charles Point Wide, Lorna Shoal and Moyle/port Keats (Figure </w:t>
      </w:r>
      <w:r w:rsidR="00DA5A0F">
        <w:rPr>
          <w:lang w:eastAsia="en-AU"/>
        </w:rPr>
        <w:t>2</w:t>
      </w:r>
      <w:r>
        <w:rPr>
          <w:lang w:eastAsia="en-AU"/>
        </w:rPr>
        <w:t>). These areas apply to the recreational</w:t>
      </w:r>
      <w:r w:rsidR="008F2DFC">
        <w:rPr>
          <w:lang w:eastAsia="en-AU"/>
        </w:rPr>
        <w:t>, fishing tourism and offshore n</w:t>
      </w:r>
      <w:r>
        <w:rPr>
          <w:lang w:eastAsia="en-AU"/>
        </w:rPr>
        <w:t xml:space="preserve">et and line commercial sector. Access to these areas is permitted to other commercial fisheries that have no impact on the mortality of reef fish. All of the areas are defined in the </w:t>
      </w:r>
      <w:r w:rsidRPr="003923E4">
        <w:rPr>
          <w:lang w:eastAsia="en-AU"/>
        </w:rPr>
        <w:t>Fisheries Regulations 199</w:t>
      </w:r>
      <w:r w:rsidR="00B93786">
        <w:rPr>
          <w:lang w:eastAsia="en-AU"/>
        </w:rPr>
        <w:t>2.</w:t>
      </w:r>
    </w:p>
    <w:p w14:paraId="428996F2" w14:textId="77777777" w:rsidR="00B73CF2" w:rsidRDefault="00930370" w:rsidP="00B73CF2">
      <w:pPr>
        <w:keepNext/>
      </w:pPr>
      <w:r w:rsidRPr="005B64B9">
        <w:rPr>
          <w:noProof/>
          <w:lang w:eastAsia="en-AU"/>
        </w:rPr>
        <w:drawing>
          <wp:inline distT="0" distB="0" distL="0" distR="0" wp14:anchorId="5C3D991D" wp14:editId="424882E6">
            <wp:extent cx="5910181" cy="4339988"/>
            <wp:effectExtent l="0" t="0" r="0" b="3810"/>
            <wp:docPr id="23" name="Picture 23" descr="R:\Fisheries\Management\Wildcapture Fisheries\Coastal Line\Data\GIS\Reef Fish Protection Areas.png" title="Figure 3: Map showing the location of the five temporary Reef Fish Protection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Fisheries\Management\Wildcapture Fisheries\Coastal Line\Data\GIS\Reef Fish Protection Areas.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430" t="1123" r="3266"/>
                    <a:stretch/>
                  </pic:blipFill>
                  <pic:spPr bwMode="auto">
                    <a:xfrm>
                      <a:off x="0" y="0"/>
                      <a:ext cx="5910181" cy="4339988"/>
                    </a:xfrm>
                    <a:prstGeom prst="rect">
                      <a:avLst/>
                    </a:prstGeom>
                    <a:noFill/>
                    <a:ln>
                      <a:noFill/>
                    </a:ln>
                    <a:extLst>
                      <a:ext uri="{53640926-AAD7-44D8-BBD7-CCE9431645EC}">
                        <a14:shadowObscured xmlns:a14="http://schemas.microsoft.com/office/drawing/2010/main"/>
                      </a:ext>
                    </a:extLst>
                  </pic:spPr>
                </pic:pic>
              </a:graphicData>
            </a:graphic>
          </wp:inline>
        </w:drawing>
      </w:r>
    </w:p>
    <w:p w14:paraId="0AF7DA2E" w14:textId="312C748E" w:rsidR="00930370" w:rsidRDefault="00B73CF2" w:rsidP="00B73CF2">
      <w:pPr>
        <w:pStyle w:val="Caption"/>
        <w:rPr>
          <w:lang w:eastAsia="en-AU"/>
        </w:rPr>
      </w:pPr>
      <w:r>
        <w:t xml:space="preserve">Figure </w:t>
      </w:r>
      <w:fldSimple w:instr=" SEQ Figure \* ARABIC ">
        <w:r>
          <w:rPr>
            <w:noProof/>
          </w:rPr>
          <w:t>3</w:t>
        </w:r>
      </w:fldSimple>
      <w:r>
        <w:t>: Map showing the location of the five temporary Reef Fish Protection Areas</w:t>
      </w:r>
    </w:p>
    <w:p w14:paraId="0EBBF470" w14:textId="77777777" w:rsidR="005C0F58" w:rsidRDefault="005C0F58" w:rsidP="00A257C0">
      <w:pPr>
        <w:pStyle w:val="Heading2"/>
        <w:rPr>
          <w:lang w:eastAsia="en-AU"/>
        </w:rPr>
      </w:pPr>
      <w:bookmarkStart w:id="27" w:name="_Toc40864326"/>
      <w:bookmarkStart w:id="28" w:name="_Toc40864450"/>
      <w:bookmarkStart w:id="29" w:name="_Toc41051884"/>
      <w:bookmarkStart w:id="30" w:name="_Toc63342794"/>
      <w:bookmarkEnd w:id="27"/>
      <w:bookmarkEnd w:id="28"/>
      <w:bookmarkEnd w:id="29"/>
      <w:r>
        <w:rPr>
          <w:lang w:eastAsia="en-AU"/>
        </w:rPr>
        <w:t>Monitoring</w:t>
      </w:r>
      <w:bookmarkEnd w:id="30"/>
    </w:p>
    <w:p w14:paraId="5B9D1FF0" w14:textId="748CAEE7" w:rsidR="005C3894" w:rsidRDefault="005C3894" w:rsidP="00930370">
      <w:pPr>
        <w:rPr>
          <w:lang w:eastAsia="en-AU"/>
        </w:rPr>
      </w:pPr>
      <w:r>
        <w:rPr>
          <w:lang w:eastAsia="en-AU"/>
        </w:rPr>
        <w:t xml:space="preserve">Fishing activity of the commercial sector is monitored through compulsory catch and effort logbooks. Fishers are required to record fishing, details on a daily basis during fishing operations. These details </w:t>
      </w:r>
      <w:r>
        <w:rPr>
          <w:lang w:eastAsia="en-AU"/>
        </w:rPr>
        <w:lastRenderedPageBreak/>
        <w:t>include fishing hours, location, shot number, fishing method</w:t>
      </w:r>
      <w:r w:rsidR="00E11A78">
        <w:rPr>
          <w:lang w:eastAsia="en-AU"/>
        </w:rPr>
        <w:t>.</w:t>
      </w:r>
      <w:r w:rsidR="00603D83">
        <w:rPr>
          <w:lang w:eastAsia="en-AU"/>
        </w:rPr>
        <w:t xml:space="preserve"> </w:t>
      </w:r>
      <w:r>
        <w:rPr>
          <w:lang w:eastAsia="en-AU"/>
        </w:rPr>
        <w:t>Electronic monitoring</w:t>
      </w:r>
      <w:r w:rsidR="00B75656">
        <w:rPr>
          <w:lang w:eastAsia="en-AU"/>
        </w:rPr>
        <w:t xml:space="preserve"> is required within the longline sector of the </w:t>
      </w:r>
      <w:r w:rsidR="008A127F">
        <w:rPr>
          <w:lang w:eastAsia="en-AU"/>
        </w:rPr>
        <w:t>F</w:t>
      </w:r>
      <w:r w:rsidR="00B75656">
        <w:rPr>
          <w:lang w:eastAsia="en-AU"/>
        </w:rPr>
        <w:t>ishery. 100 per</w:t>
      </w:r>
      <w:r w:rsidR="00541766">
        <w:rPr>
          <w:lang w:eastAsia="en-AU"/>
        </w:rPr>
        <w:t xml:space="preserve"> </w:t>
      </w:r>
      <w:r w:rsidR="00B75656">
        <w:rPr>
          <w:lang w:eastAsia="en-AU"/>
        </w:rPr>
        <w:t>cent of fishing effort is recorded with an audit rate of 10</w:t>
      </w:r>
      <w:r w:rsidR="00B24A3D">
        <w:rPr>
          <w:lang w:eastAsia="en-AU"/>
        </w:rPr>
        <w:t xml:space="preserve"> per</w:t>
      </w:r>
      <w:r w:rsidR="00541766">
        <w:rPr>
          <w:lang w:eastAsia="en-AU"/>
        </w:rPr>
        <w:t xml:space="preserve"> </w:t>
      </w:r>
      <w:r w:rsidR="00B24A3D">
        <w:rPr>
          <w:lang w:eastAsia="en-AU"/>
        </w:rPr>
        <w:t>cent</w:t>
      </w:r>
      <w:r w:rsidR="00E11A78">
        <w:rPr>
          <w:lang w:eastAsia="en-AU"/>
        </w:rPr>
        <w:t>.</w:t>
      </w:r>
    </w:p>
    <w:p w14:paraId="35DF1D52" w14:textId="303AFB37" w:rsidR="005C3894" w:rsidRDefault="005C3894" w:rsidP="00930370">
      <w:pPr>
        <w:rPr>
          <w:lang w:eastAsia="en-AU"/>
        </w:rPr>
      </w:pPr>
      <w:r>
        <w:rPr>
          <w:lang w:eastAsia="en-AU"/>
        </w:rPr>
        <w:t xml:space="preserve">Catch and effort logbook information is verified by </w:t>
      </w:r>
      <w:r w:rsidR="003264B7">
        <w:rPr>
          <w:lang w:eastAsia="en-AU"/>
        </w:rPr>
        <w:t>on board</w:t>
      </w:r>
      <w:r w:rsidR="00B24A3D">
        <w:rPr>
          <w:lang w:eastAsia="en-AU"/>
        </w:rPr>
        <w:t xml:space="preserve"> </w:t>
      </w:r>
      <w:r>
        <w:rPr>
          <w:lang w:eastAsia="en-AU"/>
        </w:rPr>
        <w:t>fishery observers, who document vessel and gear information, location, depth, fishing practices</w:t>
      </w:r>
      <w:r w:rsidR="00E11A78">
        <w:rPr>
          <w:lang w:eastAsia="en-AU"/>
        </w:rPr>
        <w:t xml:space="preserve">, </w:t>
      </w:r>
      <w:r>
        <w:rPr>
          <w:lang w:eastAsia="en-AU"/>
        </w:rPr>
        <w:t>catch composition</w:t>
      </w:r>
      <w:r w:rsidR="00E11A78">
        <w:rPr>
          <w:lang w:eastAsia="en-AU"/>
        </w:rPr>
        <w:t>, and w</w:t>
      </w:r>
      <w:r>
        <w:rPr>
          <w:lang w:eastAsia="en-AU"/>
        </w:rPr>
        <w:t>here possible take fish samples</w:t>
      </w:r>
      <w:r w:rsidR="00E11A78">
        <w:rPr>
          <w:lang w:eastAsia="en-AU"/>
        </w:rPr>
        <w:t xml:space="preserve"> and biological measurements</w:t>
      </w:r>
      <w:r>
        <w:rPr>
          <w:lang w:eastAsia="en-AU"/>
        </w:rPr>
        <w:t>. Information gathered during observer trips is used to verify logbook returns, monitor bycatch</w:t>
      </w:r>
      <w:r w:rsidR="00E11A78">
        <w:rPr>
          <w:lang w:eastAsia="en-AU"/>
        </w:rPr>
        <w:t xml:space="preserve">, </w:t>
      </w:r>
      <w:r>
        <w:rPr>
          <w:lang w:eastAsia="en-AU"/>
        </w:rPr>
        <w:t xml:space="preserve">protected species </w:t>
      </w:r>
      <w:r w:rsidR="00E11A78">
        <w:rPr>
          <w:lang w:eastAsia="en-AU"/>
        </w:rPr>
        <w:t xml:space="preserve">interactions </w:t>
      </w:r>
      <w:r>
        <w:rPr>
          <w:lang w:eastAsia="en-AU"/>
        </w:rPr>
        <w:t>and provide biological data. Observer coverage for the fishery is currently set at 10</w:t>
      </w:r>
      <w:r w:rsidR="00B24A3D">
        <w:rPr>
          <w:lang w:eastAsia="en-AU"/>
        </w:rPr>
        <w:t xml:space="preserve"> per</w:t>
      </w:r>
      <w:r w:rsidR="00541766">
        <w:rPr>
          <w:lang w:eastAsia="en-AU"/>
        </w:rPr>
        <w:t xml:space="preserve"> </w:t>
      </w:r>
      <w:r w:rsidR="00B24A3D">
        <w:rPr>
          <w:lang w:eastAsia="en-AU"/>
        </w:rPr>
        <w:t>cent</w:t>
      </w:r>
      <w:r w:rsidR="00603D83">
        <w:rPr>
          <w:lang w:eastAsia="en-AU"/>
        </w:rPr>
        <w:t>.</w:t>
      </w:r>
    </w:p>
    <w:p w14:paraId="4B74922E" w14:textId="77777777" w:rsidR="005C0F58" w:rsidRDefault="005C0F58" w:rsidP="005C0F58">
      <w:pPr>
        <w:pStyle w:val="Heading2"/>
        <w:rPr>
          <w:lang w:eastAsia="en-AU"/>
        </w:rPr>
      </w:pPr>
      <w:bookmarkStart w:id="31" w:name="_Toc63342795"/>
      <w:r>
        <w:rPr>
          <w:lang w:eastAsia="en-AU"/>
        </w:rPr>
        <w:t>Sectoral catch</w:t>
      </w:r>
      <w:bookmarkEnd w:id="31"/>
    </w:p>
    <w:p w14:paraId="19E9F0E2" w14:textId="77777777" w:rsidR="00D75FE7" w:rsidRPr="008F2DFC" w:rsidRDefault="00D75FE7" w:rsidP="00830141">
      <w:pPr>
        <w:pStyle w:val="Heading3"/>
        <w:ind w:hanging="6674"/>
        <w:rPr>
          <w:lang w:eastAsia="en-AU"/>
        </w:rPr>
      </w:pPr>
      <w:bookmarkStart w:id="32" w:name="_Toc63342796"/>
      <w:r w:rsidRPr="008F2DFC">
        <w:rPr>
          <w:lang w:eastAsia="en-AU"/>
        </w:rPr>
        <w:t>Commercial</w:t>
      </w:r>
      <w:bookmarkEnd w:id="32"/>
    </w:p>
    <w:p w14:paraId="3AE1E7C4" w14:textId="3714398B" w:rsidR="00B419C0" w:rsidRDefault="00024BA3" w:rsidP="00D75FE7">
      <w:pPr>
        <w:rPr>
          <w:lang w:eastAsia="en-AU"/>
        </w:rPr>
      </w:pPr>
      <w:r>
        <w:rPr>
          <w:lang w:eastAsia="en-AU"/>
        </w:rPr>
        <w:t>The commercial component of the Offshore Net and Line Fishery comprises a relatively small fleet, with an average of 10 vessels a year and a total of 600 days fished per year. C</w:t>
      </w:r>
      <w:r w:rsidR="00DD19A6">
        <w:rPr>
          <w:lang w:eastAsia="en-AU"/>
        </w:rPr>
        <w:t xml:space="preserve">ommercial </w:t>
      </w:r>
      <w:r>
        <w:rPr>
          <w:lang w:eastAsia="en-AU"/>
        </w:rPr>
        <w:t>vessels have</w:t>
      </w:r>
      <w:r w:rsidR="0023073F">
        <w:rPr>
          <w:lang w:eastAsia="en-AU"/>
        </w:rPr>
        <w:t xml:space="preserve"> primarily </w:t>
      </w:r>
      <w:r w:rsidR="00DF5B2F">
        <w:rPr>
          <w:lang w:eastAsia="en-AU"/>
        </w:rPr>
        <w:t>targeted</w:t>
      </w:r>
      <w:r w:rsidR="0023073F">
        <w:rPr>
          <w:lang w:eastAsia="en-AU"/>
        </w:rPr>
        <w:t xml:space="preserve"> Grey Mackerel in recent years, with the majority of shark </w:t>
      </w:r>
      <w:r w:rsidR="00DF5B2F">
        <w:rPr>
          <w:lang w:eastAsia="en-AU"/>
        </w:rPr>
        <w:t xml:space="preserve">catch </w:t>
      </w:r>
      <w:r w:rsidR="0023073F">
        <w:rPr>
          <w:lang w:eastAsia="en-AU"/>
        </w:rPr>
        <w:t>primarily taken as a by-product of Grey Mackerel fishing. This is reflected in the yearly harvest figures</w:t>
      </w:r>
      <w:r w:rsidR="00DF5B2F">
        <w:rPr>
          <w:lang w:eastAsia="en-AU"/>
        </w:rPr>
        <w:t xml:space="preserve"> in </w:t>
      </w:r>
      <w:r w:rsidR="00541766">
        <w:rPr>
          <w:lang w:eastAsia="en-AU"/>
        </w:rPr>
        <w:t>T</w:t>
      </w:r>
      <w:r w:rsidR="00B24A3D">
        <w:rPr>
          <w:lang w:eastAsia="en-AU"/>
        </w:rPr>
        <w:t xml:space="preserve">able </w:t>
      </w:r>
      <w:r w:rsidR="00541766">
        <w:rPr>
          <w:lang w:eastAsia="en-AU"/>
        </w:rPr>
        <w:t>F</w:t>
      </w:r>
      <w:r w:rsidR="00B24A3D">
        <w:rPr>
          <w:lang w:eastAsia="en-AU"/>
        </w:rPr>
        <w:t>our</w:t>
      </w:r>
      <w:r w:rsidR="00DF5B2F">
        <w:rPr>
          <w:lang w:eastAsia="en-AU"/>
        </w:rPr>
        <w:t>, where</w:t>
      </w:r>
      <w:r w:rsidR="0023073F">
        <w:rPr>
          <w:lang w:eastAsia="en-AU"/>
        </w:rPr>
        <w:t xml:space="preserve"> Grey Mackerel catches comprised 70-80</w:t>
      </w:r>
      <w:r w:rsidR="00422E02">
        <w:rPr>
          <w:lang w:eastAsia="en-AU"/>
        </w:rPr>
        <w:t xml:space="preserve"> percent</w:t>
      </w:r>
      <w:r w:rsidR="0023073F">
        <w:rPr>
          <w:lang w:eastAsia="en-AU"/>
        </w:rPr>
        <w:t xml:space="preserve"> of the total harvest by the fishery in the previous five licensing years.</w:t>
      </w:r>
    </w:p>
    <w:p w14:paraId="681A3DA3" w14:textId="12EC55ED" w:rsidR="00EB6BBE" w:rsidRDefault="00EB6BBE" w:rsidP="00EB6BBE">
      <w:pPr>
        <w:pStyle w:val="Caption"/>
        <w:keepNext/>
      </w:pPr>
      <w:bookmarkStart w:id="33" w:name="_Ref40261583"/>
      <w:r>
        <w:t>Table</w:t>
      </w:r>
      <w:bookmarkEnd w:id="33"/>
      <w:r w:rsidR="00B24A3D">
        <w:t xml:space="preserve"> 4</w:t>
      </w:r>
      <w:r>
        <w:t>: Offshore Net and Line Fishery commercial catch</w:t>
      </w:r>
      <w:r>
        <w:rPr>
          <w:noProof/>
        </w:rPr>
        <w:t xml:space="preserve"> (t)</w:t>
      </w:r>
      <w:r w:rsidR="00B45690">
        <w:rPr>
          <w:noProof/>
        </w:rPr>
        <w:t>.</w:t>
      </w:r>
    </w:p>
    <w:tbl>
      <w:tblPr>
        <w:tblStyle w:val="NTGtable1"/>
        <w:tblW w:w="9814" w:type="dxa"/>
        <w:tblLook w:val="04E0" w:firstRow="1" w:lastRow="1" w:firstColumn="1" w:lastColumn="0" w:noHBand="0" w:noVBand="1"/>
        <w:tblCaption w:val="Table 4: Offshore Net and Line Fishery commercial catch (t)."/>
      </w:tblPr>
      <w:tblGrid>
        <w:gridCol w:w="3114"/>
        <w:gridCol w:w="1340"/>
        <w:gridCol w:w="1340"/>
        <w:gridCol w:w="1340"/>
        <w:gridCol w:w="1340"/>
        <w:gridCol w:w="1340"/>
      </w:tblGrid>
      <w:tr w:rsidR="00EB6BBE" w:rsidRPr="00282248" w14:paraId="3F1C64B0" w14:textId="77777777" w:rsidTr="003052A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100" w:firstRow="0" w:lastRow="0" w:firstColumn="1" w:lastColumn="0" w:oddVBand="0" w:evenVBand="0" w:oddHBand="0" w:evenHBand="0" w:firstRowFirstColumn="1" w:firstRowLastColumn="0" w:lastRowFirstColumn="0" w:lastRowLastColumn="0"/>
            <w:tcW w:w="3114" w:type="dxa"/>
            <w:noWrap/>
            <w:hideMark/>
          </w:tcPr>
          <w:p w14:paraId="1EEF16FE" w14:textId="77777777" w:rsidR="00EB6BBE" w:rsidRPr="00282248" w:rsidRDefault="00EB6BBE" w:rsidP="00EB6BBE">
            <w:pPr>
              <w:spacing w:after="0"/>
              <w:rPr>
                <w:rFonts w:asciiTheme="minorHAnsi" w:eastAsia="Times New Roman" w:hAnsiTheme="minorHAnsi" w:cs="Calibri"/>
                <w:sz w:val="20"/>
                <w:szCs w:val="20"/>
                <w:lang w:eastAsia="en-AU"/>
              </w:rPr>
            </w:pPr>
            <w:r w:rsidRPr="00282248">
              <w:rPr>
                <w:rFonts w:asciiTheme="minorHAnsi" w:eastAsia="Times New Roman" w:hAnsiTheme="minorHAnsi" w:cs="Calibri"/>
                <w:sz w:val="20"/>
                <w:szCs w:val="20"/>
                <w:lang w:eastAsia="en-AU"/>
              </w:rPr>
              <w:t>ITQ species group*</w:t>
            </w:r>
          </w:p>
        </w:tc>
        <w:tc>
          <w:tcPr>
            <w:tcW w:w="1340" w:type="dxa"/>
            <w:noWrap/>
            <w:hideMark/>
          </w:tcPr>
          <w:p w14:paraId="5551D2AF" w14:textId="0EC5197A" w:rsidR="00EB6BBE" w:rsidRPr="00282248" w:rsidRDefault="00EB6BBE" w:rsidP="00271F15">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0"/>
                <w:lang w:eastAsia="en-AU"/>
              </w:rPr>
            </w:pPr>
            <w:r w:rsidRPr="00282248">
              <w:rPr>
                <w:rFonts w:asciiTheme="minorHAnsi" w:eastAsia="Times New Roman" w:hAnsiTheme="minorHAnsi" w:cs="Calibri"/>
                <w:sz w:val="20"/>
                <w:szCs w:val="20"/>
                <w:lang w:eastAsia="en-AU"/>
              </w:rPr>
              <w:t>2014</w:t>
            </w:r>
            <w:r w:rsidR="00271F15">
              <w:rPr>
                <w:rFonts w:asciiTheme="minorHAnsi" w:eastAsia="Times New Roman" w:hAnsiTheme="minorHAnsi" w:cs="Calibri"/>
                <w:sz w:val="20"/>
                <w:szCs w:val="20"/>
                <w:lang w:eastAsia="en-AU"/>
              </w:rPr>
              <w:t>-</w:t>
            </w:r>
            <w:r w:rsidRPr="00282248">
              <w:rPr>
                <w:rFonts w:asciiTheme="minorHAnsi" w:eastAsia="Times New Roman" w:hAnsiTheme="minorHAnsi" w:cs="Calibri"/>
                <w:sz w:val="20"/>
                <w:szCs w:val="20"/>
                <w:lang w:eastAsia="en-AU"/>
              </w:rPr>
              <w:t>15</w:t>
            </w:r>
          </w:p>
        </w:tc>
        <w:tc>
          <w:tcPr>
            <w:tcW w:w="1340" w:type="dxa"/>
            <w:noWrap/>
            <w:hideMark/>
          </w:tcPr>
          <w:p w14:paraId="3F0C5732" w14:textId="3A6F2793" w:rsidR="00EB6BBE" w:rsidRPr="00282248" w:rsidRDefault="00EB6BBE" w:rsidP="00271F15">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0"/>
                <w:lang w:eastAsia="en-AU"/>
              </w:rPr>
            </w:pPr>
            <w:r w:rsidRPr="00282248">
              <w:rPr>
                <w:rFonts w:asciiTheme="minorHAnsi" w:eastAsia="Times New Roman" w:hAnsiTheme="minorHAnsi" w:cs="Calibri"/>
                <w:sz w:val="20"/>
                <w:szCs w:val="20"/>
                <w:lang w:eastAsia="en-AU"/>
              </w:rPr>
              <w:t>2015</w:t>
            </w:r>
            <w:r w:rsidR="00271F15">
              <w:rPr>
                <w:rFonts w:asciiTheme="minorHAnsi" w:eastAsia="Times New Roman" w:hAnsiTheme="minorHAnsi" w:cs="Calibri"/>
                <w:sz w:val="20"/>
                <w:szCs w:val="20"/>
                <w:lang w:eastAsia="en-AU"/>
              </w:rPr>
              <w:t>-</w:t>
            </w:r>
            <w:r w:rsidRPr="00282248">
              <w:rPr>
                <w:rFonts w:asciiTheme="minorHAnsi" w:eastAsia="Times New Roman" w:hAnsiTheme="minorHAnsi" w:cs="Calibri"/>
                <w:sz w:val="20"/>
                <w:szCs w:val="20"/>
                <w:lang w:eastAsia="en-AU"/>
              </w:rPr>
              <w:t>16</w:t>
            </w:r>
          </w:p>
        </w:tc>
        <w:tc>
          <w:tcPr>
            <w:tcW w:w="1340" w:type="dxa"/>
            <w:noWrap/>
            <w:hideMark/>
          </w:tcPr>
          <w:p w14:paraId="5779E7EA" w14:textId="554E0C77" w:rsidR="00EB6BBE" w:rsidRPr="00282248" w:rsidRDefault="00EB6BBE" w:rsidP="00271F15">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0"/>
                <w:lang w:eastAsia="en-AU"/>
              </w:rPr>
            </w:pPr>
            <w:r w:rsidRPr="00282248">
              <w:rPr>
                <w:rFonts w:asciiTheme="minorHAnsi" w:eastAsia="Times New Roman" w:hAnsiTheme="minorHAnsi" w:cs="Calibri"/>
                <w:sz w:val="20"/>
                <w:szCs w:val="20"/>
                <w:lang w:eastAsia="en-AU"/>
              </w:rPr>
              <w:t>2016</w:t>
            </w:r>
            <w:r w:rsidR="00271F15">
              <w:rPr>
                <w:rFonts w:asciiTheme="minorHAnsi" w:eastAsia="Times New Roman" w:hAnsiTheme="minorHAnsi" w:cs="Calibri"/>
                <w:sz w:val="20"/>
                <w:szCs w:val="20"/>
                <w:lang w:eastAsia="en-AU"/>
              </w:rPr>
              <w:t>-</w:t>
            </w:r>
            <w:r w:rsidRPr="00282248">
              <w:rPr>
                <w:rFonts w:asciiTheme="minorHAnsi" w:eastAsia="Times New Roman" w:hAnsiTheme="minorHAnsi" w:cs="Calibri"/>
                <w:sz w:val="20"/>
                <w:szCs w:val="20"/>
                <w:lang w:eastAsia="en-AU"/>
              </w:rPr>
              <w:t>17</w:t>
            </w:r>
          </w:p>
        </w:tc>
        <w:tc>
          <w:tcPr>
            <w:tcW w:w="1340" w:type="dxa"/>
            <w:noWrap/>
            <w:hideMark/>
          </w:tcPr>
          <w:p w14:paraId="7AC2D22C" w14:textId="2E4117CF" w:rsidR="00EB6BBE" w:rsidRPr="00282248" w:rsidRDefault="00EB6BBE" w:rsidP="00271F15">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0"/>
                <w:lang w:eastAsia="en-AU"/>
              </w:rPr>
            </w:pPr>
            <w:r w:rsidRPr="00282248">
              <w:rPr>
                <w:rFonts w:asciiTheme="minorHAnsi" w:eastAsia="Times New Roman" w:hAnsiTheme="minorHAnsi" w:cs="Calibri"/>
                <w:sz w:val="20"/>
                <w:szCs w:val="20"/>
                <w:lang w:eastAsia="en-AU"/>
              </w:rPr>
              <w:t>2017</w:t>
            </w:r>
            <w:r w:rsidR="00271F15">
              <w:rPr>
                <w:rFonts w:asciiTheme="minorHAnsi" w:eastAsia="Times New Roman" w:hAnsiTheme="minorHAnsi" w:cs="Calibri"/>
                <w:sz w:val="20"/>
                <w:szCs w:val="20"/>
                <w:lang w:eastAsia="en-AU"/>
              </w:rPr>
              <w:t>-</w:t>
            </w:r>
            <w:r w:rsidRPr="00282248">
              <w:rPr>
                <w:rFonts w:asciiTheme="minorHAnsi" w:eastAsia="Times New Roman" w:hAnsiTheme="minorHAnsi" w:cs="Calibri"/>
                <w:sz w:val="20"/>
                <w:szCs w:val="20"/>
                <w:lang w:eastAsia="en-AU"/>
              </w:rPr>
              <w:t>18</w:t>
            </w:r>
          </w:p>
        </w:tc>
        <w:tc>
          <w:tcPr>
            <w:tcW w:w="1340" w:type="dxa"/>
            <w:noWrap/>
            <w:hideMark/>
          </w:tcPr>
          <w:p w14:paraId="1F05DDD8" w14:textId="123B2D3B" w:rsidR="00EB6BBE" w:rsidRPr="00282248" w:rsidRDefault="00EB6BBE" w:rsidP="00271F15">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0"/>
                <w:lang w:eastAsia="en-AU"/>
              </w:rPr>
            </w:pPr>
            <w:r w:rsidRPr="00282248">
              <w:rPr>
                <w:rFonts w:asciiTheme="minorHAnsi" w:eastAsia="Times New Roman" w:hAnsiTheme="minorHAnsi" w:cs="Calibri"/>
                <w:sz w:val="20"/>
                <w:szCs w:val="20"/>
                <w:lang w:eastAsia="en-AU"/>
              </w:rPr>
              <w:t>2018</w:t>
            </w:r>
            <w:r w:rsidR="00271F15">
              <w:rPr>
                <w:rFonts w:asciiTheme="minorHAnsi" w:eastAsia="Times New Roman" w:hAnsiTheme="minorHAnsi" w:cs="Calibri"/>
                <w:sz w:val="20"/>
                <w:szCs w:val="20"/>
                <w:lang w:eastAsia="en-AU"/>
              </w:rPr>
              <w:t>-</w:t>
            </w:r>
            <w:r w:rsidRPr="00282248">
              <w:rPr>
                <w:rFonts w:asciiTheme="minorHAnsi" w:eastAsia="Times New Roman" w:hAnsiTheme="minorHAnsi" w:cs="Calibri"/>
                <w:sz w:val="20"/>
                <w:szCs w:val="20"/>
                <w:lang w:eastAsia="en-AU"/>
              </w:rPr>
              <w:t>19</w:t>
            </w:r>
          </w:p>
        </w:tc>
      </w:tr>
      <w:tr w:rsidR="00EB6BBE" w:rsidRPr="00282248" w14:paraId="204A2143" w14:textId="77777777" w:rsidTr="001C3D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F4F76C6" w14:textId="77777777" w:rsidR="00EB6BBE" w:rsidRPr="00282248" w:rsidRDefault="00EB6BBE" w:rsidP="00EB6BBE">
            <w:pPr>
              <w:spacing w:after="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Grey Mackerel (west)</w:t>
            </w:r>
          </w:p>
        </w:tc>
        <w:tc>
          <w:tcPr>
            <w:tcW w:w="1340" w:type="dxa"/>
            <w:noWrap/>
            <w:hideMark/>
          </w:tcPr>
          <w:p w14:paraId="668C64AA"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340.4</w:t>
            </w:r>
          </w:p>
        </w:tc>
        <w:tc>
          <w:tcPr>
            <w:tcW w:w="1340" w:type="dxa"/>
            <w:noWrap/>
            <w:hideMark/>
          </w:tcPr>
          <w:p w14:paraId="32FECCB0"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280.1</w:t>
            </w:r>
          </w:p>
        </w:tc>
        <w:tc>
          <w:tcPr>
            <w:tcW w:w="1340" w:type="dxa"/>
            <w:noWrap/>
            <w:hideMark/>
          </w:tcPr>
          <w:p w14:paraId="73FF4A3C"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360.2</w:t>
            </w:r>
          </w:p>
        </w:tc>
        <w:tc>
          <w:tcPr>
            <w:tcW w:w="1340" w:type="dxa"/>
            <w:noWrap/>
            <w:hideMark/>
          </w:tcPr>
          <w:p w14:paraId="23CFD8E2"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389.8</w:t>
            </w:r>
          </w:p>
        </w:tc>
        <w:tc>
          <w:tcPr>
            <w:tcW w:w="1340" w:type="dxa"/>
            <w:noWrap/>
            <w:hideMark/>
          </w:tcPr>
          <w:p w14:paraId="77C01DF4"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342.8</w:t>
            </w:r>
          </w:p>
        </w:tc>
      </w:tr>
      <w:tr w:rsidR="00EB6BBE" w:rsidRPr="00282248" w14:paraId="5F3753D2" w14:textId="77777777" w:rsidTr="001C3DB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6EAD87C" w14:textId="77777777" w:rsidR="00EB6BBE" w:rsidRPr="00282248" w:rsidRDefault="00EB6BBE" w:rsidP="00EB6BBE">
            <w:pPr>
              <w:spacing w:after="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Grey Mackerel (east)</w:t>
            </w:r>
          </w:p>
        </w:tc>
        <w:tc>
          <w:tcPr>
            <w:tcW w:w="1340" w:type="dxa"/>
            <w:noWrap/>
            <w:hideMark/>
          </w:tcPr>
          <w:p w14:paraId="0A800263" w14:textId="77777777" w:rsidR="00EB6BBE" w:rsidRPr="00282248" w:rsidRDefault="00EB6BBE" w:rsidP="00EB6BBE">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106.7</w:t>
            </w:r>
          </w:p>
        </w:tc>
        <w:tc>
          <w:tcPr>
            <w:tcW w:w="1340" w:type="dxa"/>
            <w:noWrap/>
            <w:hideMark/>
          </w:tcPr>
          <w:p w14:paraId="6BE854AC" w14:textId="77777777" w:rsidR="00EB6BBE" w:rsidRPr="00282248" w:rsidRDefault="00EB6BBE" w:rsidP="00EB6BBE">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106.2</w:t>
            </w:r>
          </w:p>
        </w:tc>
        <w:tc>
          <w:tcPr>
            <w:tcW w:w="1340" w:type="dxa"/>
            <w:noWrap/>
            <w:hideMark/>
          </w:tcPr>
          <w:p w14:paraId="4B0539FA" w14:textId="77777777" w:rsidR="00EB6BBE" w:rsidRPr="00282248" w:rsidRDefault="00EB6BBE" w:rsidP="00EB6BBE">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47.1</w:t>
            </w:r>
          </w:p>
        </w:tc>
        <w:tc>
          <w:tcPr>
            <w:tcW w:w="1340" w:type="dxa"/>
            <w:noWrap/>
            <w:hideMark/>
          </w:tcPr>
          <w:p w14:paraId="228E1073" w14:textId="77777777" w:rsidR="00EB6BBE" w:rsidRPr="00282248" w:rsidRDefault="00EB6BBE" w:rsidP="00EB6BBE">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34.6</w:t>
            </w:r>
          </w:p>
        </w:tc>
        <w:tc>
          <w:tcPr>
            <w:tcW w:w="1340" w:type="dxa"/>
            <w:noWrap/>
            <w:hideMark/>
          </w:tcPr>
          <w:p w14:paraId="3F19E372" w14:textId="77777777" w:rsidR="00EB6BBE" w:rsidRPr="00282248" w:rsidRDefault="00EB6BBE" w:rsidP="00EB6BBE">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167.8</w:t>
            </w:r>
          </w:p>
        </w:tc>
      </w:tr>
      <w:tr w:rsidR="00EB6BBE" w:rsidRPr="00282248" w14:paraId="2A7974A8" w14:textId="77777777" w:rsidTr="001C3D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8977D19" w14:textId="77777777" w:rsidR="00EB6BBE" w:rsidRPr="00282248" w:rsidRDefault="00EB6BBE" w:rsidP="00EB6BBE">
            <w:pPr>
              <w:spacing w:after="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Combined Black Tip</w:t>
            </w:r>
          </w:p>
        </w:tc>
        <w:tc>
          <w:tcPr>
            <w:tcW w:w="1340" w:type="dxa"/>
            <w:noWrap/>
            <w:hideMark/>
          </w:tcPr>
          <w:p w14:paraId="16A711CF"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67.8</w:t>
            </w:r>
          </w:p>
        </w:tc>
        <w:tc>
          <w:tcPr>
            <w:tcW w:w="1340" w:type="dxa"/>
            <w:noWrap/>
            <w:hideMark/>
          </w:tcPr>
          <w:p w14:paraId="2262F0FE"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31.4</w:t>
            </w:r>
          </w:p>
        </w:tc>
        <w:tc>
          <w:tcPr>
            <w:tcW w:w="1340" w:type="dxa"/>
            <w:noWrap/>
            <w:hideMark/>
          </w:tcPr>
          <w:p w14:paraId="48C3FBFE"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67.4</w:t>
            </w:r>
          </w:p>
        </w:tc>
        <w:tc>
          <w:tcPr>
            <w:tcW w:w="1340" w:type="dxa"/>
            <w:noWrap/>
            <w:hideMark/>
          </w:tcPr>
          <w:p w14:paraId="21A71033"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28.3</w:t>
            </w:r>
          </w:p>
        </w:tc>
        <w:tc>
          <w:tcPr>
            <w:tcW w:w="1340" w:type="dxa"/>
            <w:noWrap/>
            <w:hideMark/>
          </w:tcPr>
          <w:p w14:paraId="21252E99"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29.0</w:t>
            </w:r>
          </w:p>
        </w:tc>
      </w:tr>
      <w:tr w:rsidR="00EB6BBE" w:rsidRPr="00282248" w14:paraId="0AE43BA3" w14:textId="77777777" w:rsidTr="001C3DB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07D190A" w14:textId="1ABBB39A" w:rsidR="00EB6BBE" w:rsidRPr="00282248" w:rsidRDefault="00EB6BBE" w:rsidP="00EB6BBE">
            <w:pPr>
              <w:spacing w:after="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Spot</w:t>
            </w:r>
            <w:r w:rsidR="007C7BC4">
              <w:rPr>
                <w:rFonts w:asciiTheme="minorHAnsi" w:eastAsia="Times New Roman" w:hAnsiTheme="minorHAnsi" w:cs="Calibri"/>
                <w:color w:val="000000"/>
                <w:sz w:val="20"/>
                <w:szCs w:val="20"/>
                <w:lang w:eastAsia="en-AU"/>
              </w:rPr>
              <w:t>-</w:t>
            </w:r>
            <w:r w:rsidRPr="00282248">
              <w:rPr>
                <w:rFonts w:asciiTheme="minorHAnsi" w:eastAsia="Times New Roman" w:hAnsiTheme="minorHAnsi" w:cs="Calibri"/>
                <w:color w:val="000000"/>
                <w:sz w:val="20"/>
                <w:szCs w:val="20"/>
                <w:lang w:eastAsia="en-AU"/>
              </w:rPr>
              <w:t>tail</w:t>
            </w:r>
          </w:p>
        </w:tc>
        <w:tc>
          <w:tcPr>
            <w:tcW w:w="1340" w:type="dxa"/>
            <w:noWrap/>
            <w:hideMark/>
          </w:tcPr>
          <w:p w14:paraId="2A365D77" w14:textId="77777777" w:rsidR="00EB6BBE" w:rsidRPr="00282248" w:rsidRDefault="00EB6BBE" w:rsidP="00EB6BBE">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17.8</w:t>
            </w:r>
          </w:p>
        </w:tc>
        <w:tc>
          <w:tcPr>
            <w:tcW w:w="1340" w:type="dxa"/>
            <w:noWrap/>
            <w:hideMark/>
          </w:tcPr>
          <w:p w14:paraId="02AC66FD" w14:textId="77777777" w:rsidR="00EB6BBE" w:rsidRPr="00282248" w:rsidRDefault="00EB6BBE" w:rsidP="00EB6BBE">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6.5</w:t>
            </w:r>
          </w:p>
        </w:tc>
        <w:tc>
          <w:tcPr>
            <w:tcW w:w="1340" w:type="dxa"/>
            <w:noWrap/>
            <w:hideMark/>
          </w:tcPr>
          <w:p w14:paraId="2AF7B9B3" w14:textId="77777777" w:rsidR="00EB6BBE" w:rsidRPr="00282248" w:rsidRDefault="00EB6BBE" w:rsidP="00EB6BBE">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11.7</w:t>
            </w:r>
          </w:p>
        </w:tc>
        <w:tc>
          <w:tcPr>
            <w:tcW w:w="1340" w:type="dxa"/>
            <w:noWrap/>
            <w:hideMark/>
          </w:tcPr>
          <w:p w14:paraId="7C9BCDEF" w14:textId="77777777" w:rsidR="00EB6BBE" w:rsidRPr="00282248" w:rsidRDefault="00EB6BBE" w:rsidP="00EB6BBE">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9.2</w:t>
            </w:r>
          </w:p>
        </w:tc>
        <w:tc>
          <w:tcPr>
            <w:tcW w:w="1340" w:type="dxa"/>
            <w:noWrap/>
            <w:hideMark/>
          </w:tcPr>
          <w:p w14:paraId="00384CBA" w14:textId="77777777" w:rsidR="00EB6BBE" w:rsidRPr="00282248" w:rsidRDefault="00EB6BBE" w:rsidP="00EB6BBE">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14.0</w:t>
            </w:r>
          </w:p>
        </w:tc>
      </w:tr>
      <w:tr w:rsidR="00EB6BBE" w:rsidRPr="00282248" w14:paraId="654024E6" w14:textId="77777777" w:rsidTr="001C3D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0D09B4E" w14:textId="77777777" w:rsidR="00EB6BBE" w:rsidRPr="00282248" w:rsidRDefault="00EB6BBE" w:rsidP="00EB6BBE">
            <w:pPr>
              <w:spacing w:after="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Combined Finfish Group</w:t>
            </w:r>
          </w:p>
        </w:tc>
        <w:tc>
          <w:tcPr>
            <w:tcW w:w="1340" w:type="dxa"/>
            <w:noWrap/>
            <w:hideMark/>
          </w:tcPr>
          <w:p w14:paraId="0DE2E54F"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51.5</w:t>
            </w:r>
          </w:p>
        </w:tc>
        <w:tc>
          <w:tcPr>
            <w:tcW w:w="1340" w:type="dxa"/>
            <w:noWrap/>
            <w:hideMark/>
          </w:tcPr>
          <w:p w14:paraId="5483B421"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40.7</w:t>
            </w:r>
          </w:p>
        </w:tc>
        <w:tc>
          <w:tcPr>
            <w:tcW w:w="1340" w:type="dxa"/>
            <w:noWrap/>
            <w:hideMark/>
          </w:tcPr>
          <w:p w14:paraId="5BA24B2D"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54.3</w:t>
            </w:r>
          </w:p>
        </w:tc>
        <w:tc>
          <w:tcPr>
            <w:tcW w:w="1340" w:type="dxa"/>
            <w:noWrap/>
            <w:hideMark/>
          </w:tcPr>
          <w:p w14:paraId="7C2ADA7B"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44.9</w:t>
            </w:r>
          </w:p>
        </w:tc>
        <w:tc>
          <w:tcPr>
            <w:tcW w:w="1340" w:type="dxa"/>
            <w:noWrap/>
            <w:hideMark/>
          </w:tcPr>
          <w:p w14:paraId="130C986C"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58.7</w:t>
            </w:r>
          </w:p>
        </w:tc>
      </w:tr>
      <w:tr w:rsidR="00EB6BBE" w:rsidRPr="00282248" w14:paraId="51C465E1" w14:textId="77777777" w:rsidTr="001C3DB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8D47833" w14:textId="77777777" w:rsidR="00EB6BBE" w:rsidRPr="00282248" w:rsidRDefault="00EB6BBE" w:rsidP="00EB6BBE">
            <w:pPr>
              <w:spacing w:after="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Combined Shark Species</w:t>
            </w:r>
          </w:p>
        </w:tc>
        <w:tc>
          <w:tcPr>
            <w:tcW w:w="1340" w:type="dxa"/>
            <w:noWrap/>
            <w:hideMark/>
          </w:tcPr>
          <w:p w14:paraId="3A1424E7" w14:textId="77777777" w:rsidR="00EB6BBE" w:rsidRPr="00282248" w:rsidRDefault="00EB6BBE" w:rsidP="00EB6BBE">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39.7</w:t>
            </w:r>
          </w:p>
        </w:tc>
        <w:tc>
          <w:tcPr>
            <w:tcW w:w="1340" w:type="dxa"/>
            <w:noWrap/>
            <w:hideMark/>
          </w:tcPr>
          <w:p w14:paraId="31D88CBB" w14:textId="77777777" w:rsidR="00EB6BBE" w:rsidRPr="00282248" w:rsidRDefault="00EB6BBE" w:rsidP="00EB6BBE">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31.3</w:t>
            </w:r>
          </w:p>
        </w:tc>
        <w:tc>
          <w:tcPr>
            <w:tcW w:w="1340" w:type="dxa"/>
            <w:noWrap/>
            <w:hideMark/>
          </w:tcPr>
          <w:p w14:paraId="5B9BC177" w14:textId="77777777" w:rsidR="00EB6BBE" w:rsidRPr="00282248" w:rsidRDefault="00EB6BBE" w:rsidP="00EB6BBE">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40.0</w:t>
            </w:r>
          </w:p>
        </w:tc>
        <w:tc>
          <w:tcPr>
            <w:tcW w:w="1340" w:type="dxa"/>
            <w:noWrap/>
            <w:hideMark/>
          </w:tcPr>
          <w:p w14:paraId="0159E2C7" w14:textId="77777777" w:rsidR="00EB6BBE" w:rsidRPr="00282248" w:rsidRDefault="00EB6BBE" w:rsidP="00EB6BBE">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23.8</w:t>
            </w:r>
          </w:p>
        </w:tc>
        <w:tc>
          <w:tcPr>
            <w:tcW w:w="1340" w:type="dxa"/>
            <w:noWrap/>
            <w:hideMark/>
          </w:tcPr>
          <w:p w14:paraId="705D9906" w14:textId="77777777" w:rsidR="00EB6BBE" w:rsidRPr="00282248" w:rsidRDefault="00EB6BBE" w:rsidP="00EB6BBE">
            <w:pPr>
              <w:spacing w:after="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16.5</w:t>
            </w:r>
          </w:p>
        </w:tc>
      </w:tr>
      <w:tr w:rsidR="00EB6BBE" w:rsidRPr="00282248" w14:paraId="7B569593" w14:textId="77777777" w:rsidTr="001C3D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68540ED" w14:textId="77777777" w:rsidR="00EB6BBE" w:rsidRPr="00282248" w:rsidRDefault="00EB6BBE" w:rsidP="00EB6BBE">
            <w:pPr>
              <w:spacing w:after="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Combined Other Shark Group</w:t>
            </w:r>
          </w:p>
        </w:tc>
        <w:tc>
          <w:tcPr>
            <w:tcW w:w="1340" w:type="dxa"/>
            <w:noWrap/>
            <w:hideMark/>
          </w:tcPr>
          <w:p w14:paraId="7118BC48"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4.4</w:t>
            </w:r>
          </w:p>
        </w:tc>
        <w:tc>
          <w:tcPr>
            <w:tcW w:w="1340" w:type="dxa"/>
            <w:noWrap/>
            <w:hideMark/>
          </w:tcPr>
          <w:p w14:paraId="5CFBFD7B"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8.7</w:t>
            </w:r>
          </w:p>
        </w:tc>
        <w:tc>
          <w:tcPr>
            <w:tcW w:w="1340" w:type="dxa"/>
            <w:noWrap/>
            <w:hideMark/>
          </w:tcPr>
          <w:p w14:paraId="4A38441B"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7.7</w:t>
            </w:r>
          </w:p>
        </w:tc>
        <w:tc>
          <w:tcPr>
            <w:tcW w:w="1340" w:type="dxa"/>
            <w:noWrap/>
            <w:hideMark/>
          </w:tcPr>
          <w:p w14:paraId="6B999347"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3.4</w:t>
            </w:r>
          </w:p>
        </w:tc>
        <w:tc>
          <w:tcPr>
            <w:tcW w:w="1340" w:type="dxa"/>
            <w:noWrap/>
            <w:hideMark/>
          </w:tcPr>
          <w:p w14:paraId="7DB3F1F7" w14:textId="77777777" w:rsidR="00EB6BBE" w:rsidRPr="00282248" w:rsidRDefault="00EB6BBE" w:rsidP="00EB6BB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0"/>
                <w:szCs w:val="20"/>
                <w:lang w:eastAsia="en-AU"/>
              </w:rPr>
            </w:pPr>
            <w:r w:rsidRPr="00282248">
              <w:rPr>
                <w:rFonts w:asciiTheme="minorHAnsi" w:eastAsia="Times New Roman" w:hAnsiTheme="minorHAnsi" w:cs="Calibri"/>
                <w:color w:val="000000"/>
                <w:sz w:val="20"/>
                <w:szCs w:val="20"/>
                <w:lang w:eastAsia="en-AU"/>
              </w:rPr>
              <w:t>3.7</w:t>
            </w:r>
          </w:p>
        </w:tc>
      </w:tr>
      <w:tr w:rsidR="00EB6BBE" w:rsidRPr="00282248" w14:paraId="5E8AB64E" w14:textId="77777777" w:rsidTr="001C3DB1">
        <w:trPr>
          <w:cnfStyle w:val="010000000000" w:firstRow="0" w:lastRow="1" w:firstColumn="0" w:lastColumn="0" w:oddVBand="0" w:evenVBand="0" w:oddHBand="0" w:evenHBand="0" w:firstRowFirstColumn="0" w:firstRowLastColumn="0" w:lastRowFirstColumn="0" w:lastRowLastColumn="0"/>
          <w:trHeight w:val="340"/>
        </w:trPr>
        <w:tc>
          <w:tcPr>
            <w:cnfStyle w:val="001000000001" w:firstRow="0" w:lastRow="0" w:firstColumn="1" w:lastColumn="0" w:oddVBand="0" w:evenVBand="0" w:oddHBand="0" w:evenHBand="0" w:firstRowFirstColumn="0" w:firstRowLastColumn="0" w:lastRowFirstColumn="1" w:lastRowLastColumn="0"/>
            <w:tcW w:w="3114" w:type="dxa"/>
            <w:shd w:val="clear" w:color="auto" w:fill="1F1F5F" w:themeFill="text1"/>
            <w:noWrap/>
            <w:hideMark/>
          </w:tcPr>
          <w:p w14:paraId="43B52A8E" w14:textId="77777777" w:rsidR="00EB6BBE" w:rsidRPr="00282248" w:rsidRDefault="00EB6BBE" w:rsidP="00EB6BBE">
            <w:pPr>
              <w:spacing w:after="0"/>
              <w:rPr>
                <w:rFonts w:asciiTheme="minorHAnsi" w:eastAsia="Times New Roman" w:hAnsiTheme="minorHAnsi" w:cs="Calibri"/>
                <w:color w:val="FFFFFF" w:themeColor="background1"/>
                <w:sz w:val="20"/>
                <w:szCs w:val="20"/>
                <w:lang w:eastAsia="en-AU"/>
              </w:rPr>
            </w:pPr>
            <w:r w:rsidRPr="00282248">
              <w:rPr>
                <w:rFonts w:asciiTheme="minorHAnsi" w:eastAsia="Times New Roman" w:hAnsiTheme="minorHAnsi" w:cs="Calibri"/>
                <w:color w:val="FFFFFF" w:themeColor="background1"/>
                <w:sz w:val="20"/>
                <w:szCs w:val="20"/>
                <w:lang w:eastAsia="en-AU"/>
              </w:rPr>
              <w:t>Total</w:t>
            </w:r>
          </w:p>
        </w:tc>
        <w:tc>
          <w:tcPr>
            <w:tcW w:w="1340" w:type="dxa"/>
            <w:shd w:val="clear" w:color="auto" w:fill="1F1F5F" w:themeFill="text1"/>
            <w:noWrap/>
            <w:hideMark/>
          </w:tcPr>
          <w:p w14:paraId="182E50B2" w14:textId="77777777" w:rsidR="00EB6BBE" w:rsidRPr="00282248" w:rsidRDefault="00EB6BBE" w:rsidP="00EB6BBE">
            <w:pPr>
              <w:spacing w:after="0"/>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Calibri"/>
                <w:color w:val="FFFFFF" w:themeColor="background1"/>
                <w:sz w:val="20"/>
                <w:szCs w:val="20"/>
                <w:lang w:eastAsia="en-AU"/>
              </w:rPr>
            </w:pPr>
            <w:r w:rsidRPr="00282248">
              <w:rPr>
                <w:rFonts w:asciiTheme="minorHAnsi" w:eastAsia="Times New Roman" w:hAnsiTheme="minorHAnsi" w:cs="Calibri"/>
                <w:color w:val="FFFFFF" w:themeColor="background1"/>
                <w:sz w:val="20"/>
                <w:szCs w:val="20"/>
                <w:lang w:eastAsia="en-AU"/>
              </w:rPr>
              <w:t>628.4</w:t>
            </w:r>
          </w:p>
        </w:tc>
        <w:tc>
          <w:tcPr>
            <w:tcW w:w="1340" w:type="dxa"/>
            <w:shd w:val="clear" w:color="auto" w:fill="1F1F5F" w:themeFill="text1"/>
            <w:noWrap/>
            <w:hideMark/>
          </w:tcPr>
          <w:p w14:paraId="43DA7E9A" w14:textId="77777777" w:rsidR="00EB6BBE" w:rsidRPr="00282248" w:rsidRDefault="00EB6BBE" w:rsidP="00EB6BBE">
            <w:pPr>
              <w:spacing w:after="0"/>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Calibri"/>
                <w:color w:val="FFFFFF" w:themeColor="background1"/>
                <w:sz w:val="20"/>
                <w:szCs w:val="20"/>
                <w:lang w:eastAsia="en-AU"/>
              </w:rPr>
            </w:pPr>
            <w:r w:rsidRPr="00282248">
              <w:rPr>
                <w:rFonts w:asciiTheme="minorHAnsi" w:eastAsia="Times New Roman" w:hAnsiTheme="minorHAnsi" w:cs="Calibri"/>
                <w:color w:val="FFFFFF" w:themeColor="background1"/>
                <w:sz w:val="20"/>
                <w:szCs w:val="20"/>
                <w:lang w:eastAsia="en-AU"/>
              </w:rPr>
              <w:t>505.0</w:t>
            </w:r>
          </w:p>
        </w:tc>
        <w:tc>
          <w:tcPr>
            <w:tcW w:w="1340" w:type="dxa"/>
            <w:shd w:val="clear" w:color="auto" w:fill="1F1F5F" w:themeFill="text1"/>
            <w:noWrap/>
            <w:hideMark/>
          </w:tcPr>
          <w:p w14:paraId="3037ADCB" w14:textId="77777777" w:rsidR="00EB6BBE" w:rsidRPr="00282248" w:rsidRDefault="00EB6BBE" w:rsidP="00EB6BBE">
            <w:pPr>
              <w:spacing w:after="0"/>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Calibri"/>
                <w:color w:val="FFFFFF" w:themeColor="background1"/>
                <w:sz w:val="20"/>
                <w:szCs w:val="20"/>
                <w:lang w:eastAsia="en-AU"/>
              </w:rPr>
            </w:pPr>
            <w:r w:rsidRPr="00282248">
              <w:rPr>
                <w:rFonts w:asciiTheme="minorHAnsi" w:eastAsia="Times New Roman" w:hAnsiTheme="minorHAnsi" w:cs="Calibri"/>
                <w:color w:val="FFFFFF" w:themeColor="background1"/>
                <w:sz w:val="20"/>
                <w:szCs w:val="20"/>
                <w:lang w:eastAsia="en-AU"/>
              </w:rPr>
              <w:t>588.4</w:t>
            </w:r>
          </w:p>
        </w:tc>
        <w:tc>
          <w:tcPr>
            <w:tcW w:w="1340" w:type="dxa"/>
            <w:shd w:val="clear" w:color="auto" w:fill="1F1F5F" w:themeFill="text1"/>
            <w:noWrap/>
            <w:hideMark/>
          </w:tcPr>
          <w:p w14:paraId="63130209" w14:textId="77777777" w:rsidR="00EB6BBE" w:rsidRPr="00282248" w:rsidRDefault="00EB6BBE" w:rsidP="00EB6BBE">
            <w:pPr>
              <w:spacing w:after="0"/>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Calibri"/>
                <w:color w:val="FFFFFF" w:themeColor="background1"/>
                <w:sz w:val="20"/>
                <w:szCs w:val="20"/>
                <w:lang w:eastAsia="en-AU"/>
              </w:rPr>
            </w:pPr>
            <w:r w:rsidRPr="00282248">
              <w:rPr>
                <w:rFonts w:asciiTheme="minorHAnsi" w:eastAsia="Times New Roman" w:hAnsiTheme="minorHAnsi" w:cs="Calibri"/>
                <w:color w:val="FFFFFF" w:themeColor="background1"/>
                <w:sz w:val="20"/>
                <w:szCs w:val="20"/>
                <w:lang w:eastAsia="en-AU"/>
              </w:rPr>
              <w:t>534.0</w:t>
            </w:r>
          </w:p>
        </w:tc>
        <w:tc>
          <w:tcPr>
            <w:tcW w:w="1340" w:type="dxa"/>
            <w:shd w:val="clear" w:color="auto" w:fill="1F1F5F" w:themeFill="text1"/>
            <w:noWrap/>
            <w:hideMark/>
          </w:tcPr>
          <w:p w14:paraId="6B42036F" w14:textId="77777777" w:rsidR="00EB6BBE" w:rsidRPr="00282248" w:rsidRDefault="00EB6BBE" w:rsidP="00EB6BBE">
            <w:pPr>
              <w:spacing w:after="0"/>
              <w:jc w:val="center"/>
              <w:cnfStyle w:val="010000000000" w:firstRow="0" w:lastRow="1" w:firstColumn="0" w:lastColumn="0" w:oddVBand="0" w:evenVBand="0" w:oddHBand="0" w:evenHBand="0" w:firstRowFirstColumn="0" w:firstRowLastColumn="0" w:lastRowFirstColumn="0" w:lastRowLastColumn="0"/>
              <w:rPr>
                <w:rFonts w:asciiTheme="minorHAnsi" w:eastAsia="Times New Roman" w:hAnsiTheme="minorHAnsi" w:cs="Calibri"/>
                <w:color w:val="FFFFFF" w:themeColor="background1"/>
                <w:sz w:val="20"/>
                <w:szCs w:val="20"/>
                <w:lang w:eastAsia="en-AU"/>
              </w:rPr>
            </w:pPr>
            <w:r w:rsidRPr="00282248">
              <w:rPr>
                <w:rFonts w:asciiTheme="minorHAnsi" w:eastAsia="Times New Roman" w:hAnsiTheme="minorHAnsi" w:cs="Calibri"/>
                <w:color w:val="FFFFFF" w:themeColor="background1"/>
                <w:sz w:val="20"/>
                <w:szCs w:val="20"/>
                <w:lang w:eastAsia="en-AU"/>
              </w:rPr>
              <w:t>632.5</w:t>
            </w:r>
          </w:p>
        </w:tc>
      </w:tr>
    </w:tbl>
    <w:p w14:paraId="3ECACB2B" w14:textId="72D49D06" w:rsidR="00D75FE7" w:rsidRPr="00282248" w:rsidRDefault="00EB6BBE" w:rsidP="00D75FE7">
      <w:pPr>
        <w:rPr>
          <w:sz w:val="20"/>
          <w:szCs w:val="20"/>
          <w:lang w:eastAsia="en-AU"/>
        </w:rPr>
      </w:pPr>
      <w:r w:rsidRPr="00282248">
        <w:rPr>
          <w:sz w:val="20"/>
          <w:szCs w:val="20"/>
          <w:lang w:eastAsia="en-AU"/>
        </w:rPr>
        <w:t xml:space="preserve">* While figures reported to quota group for simplicity, it should be noted that </w:t>
      </w:r>
      <w:r w:rsidR="00282248">
        <w:rPr>
          <w:sz w:val="20"/>
          <w:szCs w:val="20"/>
          <w:lang w:eastAsia="en-AU"/>
        </w:rPr>
        <w:t xml:space="preserve">the </w:t>
      </w:r>
      <w:r w:rsidRPr="00282248">
        <w:rPr>
          <w:sz w:val="20"/>
          <w:szCs w:val="20"/>
          <w:lang w:eastAsia="en-AU"/>
        </w:rPr>
        <w:t xml:space="preserve">Individual Transferable Quota </w:t>
      </w:r>
      <w:r w:rsidR="00282248">
        <w:rPr>
          <w:sz w:val="20"/>
          <w:szCs w:val="20"/>
          <w:lang w:eastAsia="en-AU"/>
        </w:rPr>
        <w:t xml:space="preserve">system </w:t>
      </w:r>
      <w:r w:rsidRPr="00282248">
        <w:rPr>
          <w:sz w:val="20"/>
          <w:szCs w:val="20"/>
          <w:lang w:eastAsia="en-AU"/>
        </w:rPr>
        <w:t>was not introduced until December 2018.</w:t>
      </w:r>
    </w:p>
    <w:p w14:paraId="04E10BE3" w14:textId="49A8FD0F" w:rsidR="00B75656" w:rsidRDefault="00B75656" w:rsidP="00830141">
      <w:pPr>
        <w:pStyle w:val="Heading3"/>
        <w:ind w:hanging="6674"/>
        <w:rPr>
          <w:lang w:eastAsia="en-AU"/>
        </w:rPr>
      </w:pPr>
      <w:bookmarkStart w:id="34" w:name="_Toc40864330"/>
      <w:bookmarkStart w:id="35" w:name="_Toc40864454"/>
      <w:bookmarkStart w:id="36" w:name="_Toc41051888"/>
      <w:bookmarkStart w:id="37" w:name="_Toc63342797"/>
      <w:bookmarkEnd w:id="34"/>
      <w:bookmarkEnd w:id="35"/>
      <w:bookmarkEnd w:id="36"/>
      <w:r>
        <w:rPr>
          <w:lang w:eastAsia="en-AU"/>
        </w:rPr>
        <w:t xml:space="preserve">Fishing </w:t>
      </w:r>
      <w:r w:rsidR="00B24A3D">
        <w:rPr>
          <w:lang w:eastAsia="en-AU"/>
        </w:rPr>
        <w:t>Tour Operator</w:t>
      </w:r>
      <w:bookmarkEnd w:id="37"/>
    </w:p>
    <w:p w14:paraId="4891C015" w14:textId="1923DB5E" w:rsidR="00B75656" w:rsidRDefault="00B24A3D" w:rsidP="00B75656">
      <w:pPr>
        <w:rPr>
          <w:lang w:eastAsia="en-AU"/>
        </w:rPr>
      </w:pPr>
      <w:r>
        <w:rPr>
          <w:lang w:eastAsia="en-AU"/>
        </w:rPr>
        <w:t>The Fishing T</w:t>
      </w:r>
      <w:r w:rsidR="00731CD2">
        <w:rPr>
          <w:lang w:eastAsia="en-AU"/>
        </w:rPr>
        <w:t xml:space="preserve">our </w:t>
      </w:r>
      <w:r>
        <w:rPr>
          <w:lang w:eastAsia="en-AU"/>
        </w:rPr>
        <w:t>O</w:t>
      </w:r>
      <w:r w:rsidR="00731CD2">
        <w:rPr>
          <w:lang w:eastAsia="en-AU"/>
        </w:rPr>
        <w:t>perator</w:t>
      </w:r>
      <w:r>
        <w:rPr>
          <w:lang w:eastAsia="en-AU"/>
        </w:rPr>
        <w:t xml:space="preserve"> (FTO)</w:t>
      </w:r>
      <w:r w:rsidR="00731CD2">
        <w:rPr>
          <w:lang w:eastAsia="en-AU"/>
        </w:rPr>
        <w:t xml:space="preserve"> sector is required to provide log book returns for all its catch and release data, whilst sharks are not a targeted species within the sector they are caught during n</w:t>
      </w:r>
      <w:r>
        <w:rPr>
          <w:lang w:eastAsia="en-AU"/>
        </w:rPr>
        <w:t>ormal targeted fishing operations</w:t>
      </w:r>
      <w:r w:rsidR="00731CD2">
        <w:rPr>
          <w:lang w:eastAsia="en-AU"/>
        </w:rPr>
        <w:t xml:space="preserve">. </w:t>
      </w:r>
    </w:p>
    <w:p w14:paraId="1A82BD73" w14:textId="0858FADD" w:rsidR="00731CD2" w:rsidRDefault="000F2A3D" w:rsidP="00B75656">
      <w:pPr>
        <w:rPr>
          <w:lang w:eastAsia="en-AU"/>
        </w:rPr>
      </w:pPr>
      <w:r>
        <w:rPr>
          <w:lang w:eastAsia="en-AU"/>
        </w:rPr>
        <w:t>Sharks in the FTO sector are mostly encountered as bycatch when bait fishing for reef species and are released in most instances (</w:t>
      </w:r>
      <w:r>
        <w:rPr>
          <w:lang w:eastAsia="en-AU"/>
        </w:rPr>
        <w:fldChar w:fldCharType="begin"/>
      </w:r>
      <w:r>
        <w:rPr>
          <w:lang w:eastAsia="en-AU"/>
        </w:rPr>
        <w:instrText xml:space="preserve"> REF _Ref39829013 \h </w:instrText>
      </w:r>
      <w:r>
        <w:rPr>
          <w:lang w:eastAsia="en-AU"/>
        </w:rPr>
      </w:r>
      <w:r>
        <w:rPr>
          <w:lang w:eastAsia="en-AU"/>
        </w:rPr>
        <w:fldChar w:fldCharType="separate"/>
      </w:r>
      <w:r w:rsidR="00BB568B">
        <w:t>Table 5</w:t>
      </w:r>
      <w:r>
        <w:rPr>
          <w:lang w:eastAsia="en-AU"/>
        </w:rPr>
        <w:fldChar w:fldCharType="end"/>
      </w:r>
      <w:r>
        <w:rPr>
          <w:lang w:eastAsia="en-AU"/>
        </w:rPr>
        <w:t xml:space="preserve">). </w:t>
      </w:r>
      <w:r w:rsidR="00B24A3D">
        <w:rPr>
          <w:lang w:eastAsia="en-AU"/>
        </w:rPr>
        <w:t>Grey M</w:t>
      </w:r>
      <w:r w:rsidR="00731CD2">
        <w:rPr>
          <w:lang w:eastAsia="en-AU"/>
        </w:rPr>
        <w:t xml:space="preserve">ackerel </w:t>
      </w:r>
      <w:r>
        <w:rPr>
          <w:lang w:eastAsia="en-AU"/>
        </w:rPr>
        <w:t xml:space="preserve">are </w:t>
      </w:r>
      <w:r w:rsidR="006336CD">
        <w:rPr>
          <w:lang w:eastAsia="en-AU"/>
        </w:rPr>
        <w:t xml:space="preserve">not targeted </w:t>
      </w:r>
      <w:r>
        <w:rPr>
          <w:lang w:eastAsia="en-AU"/>
        </w:rPr>
        <w:t xml:space="preserve">by this sector, </w:t>
      </w:r>
      <w:r w:rsidR="006336CD">
        <w:rPr>
          <w:lang w:eastAsia="en-AU"/>
        </w:rPr>
        <w:t xml:space="preserve">but is </w:t>
      </w:r>
      <w:r w:rsidR="005102F3">
        <w:rPr>
          <w:lang w:eastAsia="en-AU"/>
        </w:rPr>
        <w:t xml:space="preserve">often caught while targeting Spanish Mackerel and is </w:t>
      </w:r>
      <w:r w:rsidR="006336CD">
        <w:rPr>
          <w:lang w:eastAsia="en-AU"/>
        </w:rPr>
        <w:t xml:space="preserve">retained </w:t>
      </w:r>
      <w:r w:rsidR="00E11A78">
        <w:rPr>
          <w:lang w:eastAsia="en-AU"/>
        </w:rPr>
        <w:t xml:space="preserve">more </w:t>
      </w:r>
      <w:r>
        <w:rPr>
          <w:lang w:eastAsia="en-AU"/>
        </w:rPr>
        <w:t>frequently than sharks.</w:t>
      </w:r>
    </w:p>
    <w:p w14:paraId="4D7D4D55" w14:textId="05DCF3D2" w:rsidR="000F2A3D" w:rsidRDefault="000F2A3D" w:rsidP="000F2A3D">
      <w:pPr>
        <w:pStyle w:val="Caption"/>
        <w:keepNext/>
      </w:pPr>
      <w:bookmarkStart w:id="38" w:name="_Ref39829013"/>
      <w:r>
        <w:t xml:space="preserve">Table </w:t>
      </w:r>
      <w:r w:rsidR="00B24A3D">
        <w:t>5</w:t>
      </w:r>
      <w:bookmarkEnd w:id="38"/>
      <w:r>
        <w:t>: Fishing Tour Operator shark</w:t>
      </w:r>
      <w:r w:rsidR="00077587">
        <w:t xml:space="preserve"> catch </w:t>
      </w:r>
      <w:r>
        <w:t>(number of fish)</w:t>
      </w:r>
      <w:r w:rsidR="00B45690">
        <w:t>.</w:t>
      </w:r>
    </w:p>
    <w:tbl>
      <w:tblPr>
        <w:tblStyle w:val="NTGtable1"/>
        <w:tblW w:w="0" w:type="auto"/>
        <w:tblLayout w:type="fixed"/>
        <w:tblLook w:val="04A0" w:firstRow="1" w:lastRow="0" w:firstColumn="1" w:lastColumn="0" w:noHBand="0" w:noVBand="1"/>
        <w:tblCaption w:val="Table 5: Fishing Tour Operator shark catch (number of fish)."/>
      </w:tblPr>
      <w:tblGrid>
        <w:gridCol w:w="2267"/>
        <w:gridCol w:w="1531"/>
        <w:gridCol w:w="1636"/>
        <w:gridCol w:w="1369"/>
        <w:gridCol w:w="1502"/>
        <w:gridCol w:w="1502"/>
      </w:tblGrid>
      <w:tr w:rsidR="00282248" w:rsidRPr="00282248" w14:paraId="6918AD53" w14:textId="11A80250" w:rsidTr="003052A8">
        <w:trPr>
          <w:cnfStyle w:val="100000000000" w:firstRow="1" w:lastRow="0" w:firstColumn="0" w:lastColumn="0" w:oddVBand="0" w:evenVBand="0" w:oddHBand="0" w:evenHBand="0" w:firstRowFirstColumn="0" w:firstRowLastColumn="0" w:lastRowFirstColumn="0" w:lastRowLastColumn="0"/>
          <w:trHeight w:val="359"/>
          <w:tblHeader/>
        </w:trPr>
        <w:tc>
          <w:tcPr>
            <w:cnfStyle w:val="001000000100" w:firstRow="0" w:lastRow="0" w:firstColumn="1" w:lastColumn="0" w:oddVBand="0" w:evenVBand="0" w:oddHBand="0" w:evenHBand="0" w:firstRowFirstColumn="1" w:firstRowLastColumn="0" w:lastRowFirstColumn="0" w:lastRowLastColumn="0"/>
            <w:tcW w:w="2267" w:type="dxa"/>
            <w:vAlign w:val="bottom"/>
          </w:tcPr>
          <w:p w14:paraId="3EF34F0C" w14:textId="00BC3A95" w:rsidR="00282248" w:rsidRPr="00282248" w:rsidRDefault="00077587" w:rsidP="001C3DB1">
            <w:pPr>
              <w:rPr>
                <w:rFonts w:asciiTheme="minorHAnsi" w:hAnsiTheme="minorHAnsi"/>
                <w:sz w:val="20"/>
                <w:szCs w:val="20"/>
                <w:lang w:eastAsia="en-AU"/>
              </w:rPr>
            </w:pPr>
            <w:r>
              <w:rPr>
                <w:rFonts w:asciiTheme="minorHAnsi" w:hAnsiTheme="minorHAnsi"/>
                <w:sz w:val="20"/>
                <w:szCs w:val="20"/>
                <w:lang w:eastAsia="en-AU"/>
              </w:rPr>
              <w:t>Shark</w:t>
            </w:r>
          </w:p>
        </w:tc>
        <w:tc>
          <w:tcPr>
            <w:tcW w:w="1531" w:type="dxa"/>
          </w:tcPr>
          <w:p w14:paraId="172C4379" w14:textId="0342D96C" w:rsidR="00282248" w:rsidRPr="00282248" w:rsidRDefault="00282248" w:rsidP="00271F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282248">
              <w:rPr>
                <w:rFonts w:asciiTheme="minorHAnsi" w:hAnsiTheme="minorHAnsi" w:cs="Calibri"/>
                <w:sz w:val="20"/>
                <w:szCs w:val="20"/>
              </w:rPr>
              <w:t>2014</w:t>
            </w:r>
            <w:r w:rsidR="00271F15">
              <w:rPr>
                <w:rFonts w:asciiTheme="minorHAnsi" w:hAnsiTheme="minorHAnsi" w:cs="Calibri"/>
                <w:sz w:val="20"/>
                <w:szCs w:val="20"/>
              </w:rPr>
              <w:t>-</w:t>
            </w:r>
            <w:r w:rsidRPr="00282248">
              <w:rPr>
                <w:rFonts w:asciiTheme="minorHAnsi" w:hAnsiTheme="minorHAnsi" w:cs="Calibri"/>
                <w:sz w:val="20"/>
                <w:szCs w:val="20"/>
              </w:rPr>
              <w:t>15</w:t>
            </w:r>
          </w:p>
        </w:tc>
        <w:tc>
          <w:tcPr>
            <w:tcW w:w="1636" w:type="dxa"/>
          </w:tcPr>
          <w:p w14:paraId="182530B5" w14:textId="369BC56C" w:rsidR="00282248" w:rsidRPr="00282248" w:rsidRDefault="00282248" w:rsidP="00271F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282248">
              <w:rPr>
                <w:rFonts w:asciiTheme="minorHAnsi" w:hAnsiTheme="minorHAnsi" w:cs="Calibri"/>
                <w:sz w:val="20"/>
                <w:szCs w:val="20"/>
              </w:rPr>
              <w:t>2015</w:t>
            </w:r>
            <w:r w:rsidR="00271F15">
              <w:rPr>
                <w:rFonts w:asciiTheme="minorHAnsi" w:hAnsiTheme="minorHAnsi" w:cs="Calibri"/>
                <w:sz w:val="20"/>
                <w:szCs w:val="20"/>
              </w:rPr>
              <w:t>-</w:t>
            </w:r>
            <w:r w:rsidRPr="00282248">
              <w:rPr>
                <w:rFonts w:asciiTheme="minorHAnsi" w:hAnsiTheme="minorHAnsi" w:cs="Calibri"/>
                <w:sz w:val="20"/>
                <w:szCs w:val="20"/>
              </w:rPr>
              <w:t>16</w:t>
            </w:r>
          </w:p>
        </w:tc>
        <w:tc>
          <w:tcPr>
            <w:tcW w:w="1369" w:type="dxa"/>
          </w:tcPr>
          <w:p w14:paraId="65CA489F" w14:textId="10F19B21" w:rsidR="00282248" w:rsidRPr="00282248" w:rsidRDefault="00282248" w:rsidP="00271F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282248">
              <w:rPr>
                <w:rFonts w:asciiTheme="minorHAnsi" w:hAnsiTheme="minorHAnsi" w:cs="Calibri"/>
                <w:sz w:val="20"/>
                <w:szCs w:val="20"/>
              </w:rPr>
              <w:t>2016</w:t>
            </w:r>
            <w:r w:rsidR="00271F15">
              <w:rPr>
                <w:rFonts w:asciiTheme="minorHAnsi" w:hAnsiTheme="minorHAnsi" w:cs="Calibri"/>
                <w:sz w:val="20"/>
                <w:szCs w:val="20"/>
              </w:rPr>
              <w:t>-</w:t>
            </w:r>
            <w:r w:rsidRPr="00282248">
              <w:rPr>
                <w:rFonts w:asciiTheme="minorHAnsi" w:hAnsiTheme="minorHAnsi" w:cs="Calibri"/>
                <w:sz w:val="20"/>
                <w:szCs w:val="20"/>
              </w:rPr>
              <w:t>17</w:t>
            </w:r>
          </w:p>
        </w:tc>
        <w:tc>
          <w:tcPr>
            <w:tcW w:w="1502" w:type="dxa"/>
          </w:tcPr>
          <w:p w14:paraId="1C50F6CC" w14:textId="1FD8F1C5" w:rsidR="00282248" w:rsidRPr="00282248" w:rsidRDefault="00282248" w:rsidP="00271F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282248">
              <w:rPr>
                <w:rFonts w:asciiTheme="minorHAnsi" w:hAnsiTheme="minorHAnsi" w:cs="Calibri"/>
                <w:sz w:val="20"/>
                <w:szCs w:val="20"/>
              </w:rPr>
              <w:t>2017</w:t>
            </w:r>
            <w:r w:rsidR="00271F15">
              <w:rPr>
                <w:rFonts w:asciiTheme="minorHAnsi" w:hAnsiTheme="minorHAnsi" w:cs="Calibri"/>
                <w:sz w:val="20"/>
                <w:szCs w:val="20"/>
              </w:rPr>
              <w:t>-</w:t>
            </w:r>
            <w:r w:rsidRPr="00282248">
              <w:rPr>
                <w:rFonts w:asciiTheme="minorHAnsi" w:hAnsiTheme="minorHAnsi" w:cs="Calibri"/>
                <w:sz w:val="20"/>
                <w:szCs w:val="20"/>
              </w:rPr>
              <w:t>18</w:t>
            </w:r>
          </w:p>
        </w:tc>
        <w:tc>
          <w:tcPr>
            <w:tcW w:w="1502" w:type="dxa"/>
          </w:tcPr>
          <w:p w14:paraId="756D69A3" w14:textId="60BFCF8E" w:rsidR="00282248" w:rsidRPr="00282248" w:rsidRDefault="00282248" w:rsidP="00271F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82248">
              <w:rPr>
                <w:rFonts w:asciiTheme="minorHAnsi" w:hAnsiTheme="minorHAnsi" w:cs="Calibri"/>
                <w:sz w:val="20"/>
                <w:szCs w:val="20"/>
              </w:rPr>
              <w:t>2018</w:t>
            </w:r>
            <w:r w:rsidR="00271F15">
              <w:rPr>
                <w:rFonts w:asciiTheme="minorHAnsi" w:hAnsiTheme="minorHAnsi" w:cs="Calibri"/>
                <w:sz w:val="20"/>
                <w:szCs w:val="20"/>
              </w:rPr>
              <w:t>-</w:t>
            </w:r>
            <w:r w:rsidRPr="00282248">
              <w:rPr>
                <w:rFonts w:asciiTheme="minorHAnsi" w:hAnsiTheme="minorHAnsi" w:cs="Calibri"/>
                <w:sz w:val="20"/>
                <w:szCs w:val="20"/>
              </w:rPr>
              <w:t>19</w:t>
            </w:r>
          </w:p>
        </w:tc>
      </w:tr>
      <w:tr w:rsidR="00282248" w:rsidRPr="00282248" w14:paraId="7CE8C62D" w14:textId="017A835C" w:rsidTr="00282248">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267" w:type="dxa"/>
            <w:vAlign w:val="bottom"/>
          </w:tcPr>
          <w:p w14:paraId="72BE3259" w14:textId="3114D7D1" w:rsidR="00282248" w:rsidRPr="00282248" w:rsidRDefault="00282248" w:rsidP="001C3DB1">
            <w:pPr>
              <w:rPr>
                <w:rFonts w:asciiTheme="minorHAnsi" w:hAnsiTheme="minorHAnsi"/>
                <w:sz w:val="20"/>
                <w:szCs w:val="20"/>
                <w:lang w:eastAsia="en-AU"/>
              </w:rPr>
            </w:pPr>
            <w:r w:rsidRPr="00282248">
              <w:rPr>
                <w:rFonts w:asciiTheme="minorHAnsi" w:hAnsiTheme="minorHAnsi" w:cs="Calibri"/>
                <w:color w:val="000000"/>
                <w:sz w:val="20"/>
                <w:szCs w:val="20"/>
              </w:rPr>
              <w:t>Total catch</w:t>
            </w:r>
          </w:p>
        </w:tc>
        <w:tc>
          <w:tcPr>
            <w:tcW w:w="1531" w:type="dxa"/>
          </w:tcPr>
          <w:p w14:paraId="059E8170" w14:textId="593E8DC8" w:rsidR="00282248" w:rsidRPr="00282248" w:rsidRDefault="00282248" w:rsidP="00465E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282248">
              <w:rPr>
                <w:rFonts w:asciiTheme="minorHAnsi" w:hAnsiTheme="minorHAnsi" w:cs="Calibri"/>
                <w:color w:val="000000"/>
                <w:sz w:val="20"/>
                <w:szCs w:val="20"/>
              </w:rPr>
              <w:t>6</w:t>
            </w:r>
            <w:r w:rsidR="00271F15">
              <w:rPr>
                <w:rFonts w:asciiTheme="minorHAnsi" w:hAnsiTheme="minorHAnsi" w:cs="Calibri"/>
                <w:color w:val="000000"/>
                <w:sz w:val="20"/>
                <w:szCs w:val="20"/>
              </w:rPr>
              <w:t>,</w:t>
            </w:r>
            <w:r w:rsidRPr="00282248">
              <w:rPr>
                <w:rFonts w:asciiTheme="minorHAnsi" w:hAnsiTheme="minorHAnsi" w:cs="Calibri"/>
                <w:color w:val="000000"/>
                <w:sz w:val="20"/>
                <w:szCs w:val="20"/>
              </w:rPr>
              <w:t>445</w:t>
            </w:r>
          </w:p>
        </w:tc>
        <w:tc>
          <w:tcPr>
            <w:tcW w:w="1636" w:type="dxa"/>
          </w:tcPr>
          <w:p w14:paraId="2CD857F7" w14:textId="2855112F" w:rsidR="00282248" w:rsidRPr="00282248" w:rsidRDefault="00282248" w:rsidP="00465E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282248">
              <w:rPr>
                <w:rFonts w:asciiTheme="minorHAnsi" w:hAnsiTheme="minorHAnsi" w:cs="Calibri"/>
                <w:color w:val="000000"/>
                <w:sz w:val="20"/>
                <w:szCs w:val="20"/>
              </w:rPr>
              <w:t>5</w:t>
            </w:r>
            <w:r w:rsidR="00271F15">
              <w:rPr>
                <w:rFonts w:asciiTheme="minorHAnsi" w:hAnsiTheme="minorHAnsi" w:cs="Calibri"/>
                <w:color w:val="000000"/>
                <w:sz w:val="20"/>
                <w:szCs w:val="20"/>
              </w:rPr>
              <w:t>,</w:t>
            </w:r>
            <w:r w:rsidRPr="00282248">
              <w:rPr>
                <w:rFonts w:asciiTheme="minorHAnsi" w:hAnsiTheme="minorHAnsi" w:cs="Calibri"/>
                <w:color w:val="000000"/>
                <w:sz w:val="20"/>
                <w:szCs w:val="20"/>
              </w:rPr>
              <w:t>350</w:t>
            </w:r>
          </w:p>
        </w:tc>
        <w:tc>
          <w:tcPr>
            <w:tcW w:w="1369" w:type="dxa"/>
          </w:tcPr>
          <w:p w14:paraId="02B37401" w14:textId="0961997C" w:rsidR="00282248" w:rsidRPr="00282248" w:rsidRDefault="00282248" w:rsidP="00465E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282248">
              <w:rPr>
                <w:rFonts w:asciiTheme="minorHAnsi" w:hAnsiTheme="minorHAnsi" w:cs="Calibri"/>
                <w:color w:val="000000"/>
                <w:sz w:val="20"/>
                <w:szCs w:val="20"/>
              </w:rPr>
              <w:t>65</w:t>
            </w:r>
            <w:r w:rsidR="00271F15">
              <w:rPr>
                <w:rFonts w:asciiTheme="minorHAnsi" w:hAnsiTheme="minorHAnsi" w:cs="Calibri"/>
                <w:color w:val="000000"/>
                <w:sz w:val="20"/>
                <w:szCs w:val="20"/>
              </w:rPr>
              <w:t>,</w:t>
            </w:r>
            <w:r w:rsidRPr="00282248">
              <w:rPr>
                <w:rFonts w:asciiTheme="minorHAnsi" w:hAnsiTheme="minorHAnsi" w:cs="Calibri"/>
                <w:color w:val="000000"/>
                <w:sz w:val="20"/>
                <w:szCs w:val="20"/>
              </w:rPr>
              <w:t>74</w:t>
            </w:r>
          </w:p>
        </w:tc>
        <w:tc>
          <w:tcPr>
            <w:tcW w:w="1502" w:type="dxa"/>
          </w:tcPr>
          <w:p w14:paraId="3975F29A" w14:textId="2426431A" w:rsidR="00282248" w:rsidRPr="00282248" w:rsidRDefault="00282248" w:rsidP="00465E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sidRPr="00282248">
              <w:rPr>
                <w:rFonts w:asciiTheme="minorHAnsi" w:hAnsiTheme="minorHAnsi" w:cs="Calibri"/>
                <w:color w:val="000000"/>
                <w:sz w:val="20"/>
                <w:szCs w:val="20"/>
              </w:rPr>
              <w:t>7</w:t>
            </w:r>
            <w:r w:rsidR="00271F15">
              <w:rPr>
                <w:rFonts w:asciiTheme="minorHAnsi" w:hAnsiTheme="minorHAnsi" w:cs="Calibri"/>
                <w:color w:val="000000"/>
                <w:sz w:val="20"/>
                <w:szCs w:val="20"/>
              </w:rPr>
              <w:t>,</w:t>
            </w:r>
            <w:r w:rsidRPr="00282248">
              <w:rPr>
                <w:rFonts w:asciiTheme="minorHAnsi" w:hAnsiTheme="minorHAnsi" w:cs="Calibri"/>
                <w:color w:val="000000"/>
                <w:sz w:val="20"/>
                <w:szCs w:val="20"/>
              </w:rPr>
              <w:t>649</w:t>
            </w:r>
          </w:p>
        </w:tc>
        <w:tc>
          <w:tcPr>
            <w:tcW w:w="1502" w:type="dxa"/>
          </w:tcPr>
          <w:p w14:paraId="540E1EB0" w14:textId="4A14D260" w:rsidR="00282248" w:rsidRPr="00282248" w:rsidRDefault="00282248" w:rsidP="00465E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rPr>
            </w:pPr>
            <w:r w:rsidRPr="00282248">
              <w:rPr>
                <w:rFonts w:asciiTheme="minorHAnsi" w:hAnsiTheme="minorHAnsi" w:cs="Calibri"/>
                <w:color w:val="000000"/>
                <w:sz w:val="20"/>
                <w:szCs w:val="20"/>
              </w:rPr>
              <w:t>6</w:t>
            </w:r>
            <w:r w:rsidR="00271F15">
              <w:rPr>
                <w:rFonts w:asciiTheme="minorHAnsi" w:hAnsiTheme="minorHAnsi" w:cs="Calibri"/>
                <w:color w:val="000000"/>
                <w:sz w:val="20"/>
                <w:szCs w:val="20"/>
              </w:rPr>
              <w:t>,</w:t>
            </w:r>
            <w:r w:rsidRPr="00282248">
              <w:rPr>
                <w:rFonts w:asciiTheme="minorHAnsi" w:hAnsiTheme="minorHAnsi" w:cs="Calibri"/>
                <w:color w:val="000000"/>
                <w:sz w:val="20"/>
                <w:szCs w:val="20"/>
              </w:rPr>
              <w:t>180</w:t>
            </w:r>
          </w:p>
        </w:tc>
      </w:tr>
      <w:tr w:rsidR="00282248" w:rsidRPr="00282248" w14:paraId="3927F198" w14:textId="3CBC1D9B" w:rsidTr="00282248">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267" w:type="dxa"/>
            <w:vAlign w:val="bottom"/>
          </w:tcPr>
          <w:p w14:paraId="0907A117" w14:textId="20743CF1" w:rsidR="00282248" w:rsidRPr="00282248" w:rsidRDefault="00282248" w:rsidP="00465E8E">
            <w:pPr>
              <w:rPr>
                <w:rFonts w:asciiTheme="minorHAnsi" w:hAnsiTheme="minorHAnsi"/>
                <w:sz w:val="20"/>
                <w:szCs w:val="20"/>
                <w:lang w:eastAsia="en-AU"/>
              </w:rPr>
            </w:pPr>
            <w:r w:rsidRPr="00282248">
              <w:rPr>
                <w:rFonts w:asciiTheme="minorHAnsi" w:hAnsiTheme="minorHAnsi" w:cs="Calibri"/>
                <w:color w:val="000000"/>
                <w:sz w:val="20"/>
                <w:szCs w:val="20"/>
              </w:rPr>
              <w:t>Percentage released</w:t>
            </w:r>
          </w:p>
        </w:tc>
        <w:tc>
          <w:tcPr>
            <w:tcW w:w="1531" w:type="dxa"/>
          </w:tcPr>
          <w:p w14:paraId="04BBA2D6" w14:textId="2652B335" w:rsidR="00282248" w:rsidRPr="00282248" w:rsidRDefault="00282248" w:rsidP="00465E8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r w:rsidRPr="00282248">
              <w:rPr>
                <w:rFonts w:asciiTheme="minorHAnsi" w:hAnsiTheme="minorHAnsi" w:cs="Calibri"/>
                <w:color w:val="000000"/>
                <w:sz w:val="20"/>
                <w:szCs w:val="20"/>
              </w:rPr>
              <w:t>97.7</w:t>
            </w:r>
            <w:r w:rsidRPr="00282248">
              <w:rPr>
                <w:rFonts w:asciiTheme="minorHAnsi" w:hAnsiTheme="minorHAnsi"/>
                <w:sz w:val="20"/>
                <w:szCs w:val="20"/>
                <w:lang w:eastAsia="en-AU"/>
              </w:rPr>
              <w:t>%</w:t>
            </w:r>
          </w:p>
        </w:tc>
        <w:tc>
          <w:tcPr>
            <w:tcW w:w="1636" w:type="dxa"/>
          </w:tcPr>
          <w:p w14:paraId="2D62970D" w14:textId="4DB1C0EF" w:rsidR="00282248" w:rsidRPr="00282248" w:rsidRDefault="00282248" w:rsidP="00465E8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r w:rsidRPr="00282248">
              <w:rPr>
                <w:rFonts w:asciiTheme="minorHAnsi" w:hAnsiTheme="minorHAnsi" w:cs="Calibri"/>
                <w:color w:val="000000"/>
                <w:sz w:val="20"/>
                <w:szCs w:val="20"/>
              </w:rPr>
              <w:t>98.2%</w:t>
            </w:r>
          </w:p>
        </w:tc>
        <w:tc>
          <w:tcPr>
            <w:tcW w:w="1369" w:type="dxa"/>
          </w:tcPr>
          <w:p w14:paraId="3A49A71D" w14:textId="37437202" w:rsidR="00282248" w:rsidRPr="00282248" w:rsidRDefault="00282248" w:rsidP="00465E8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r w:rsidRPr="00282248">
              <w:rPr>
                <w:rFonts w:asciiTheme="minorHAnsi" w:hAnsiTheme="minorHAnsi" w:cs="Calibri"/>
                <w:color w:val="000000"/>
                <w:sz w:val="20"/>
                <w:szCs w:val="20"/>
              </w:rPr>
              <w:t>97.1%</w:t>
            </w:r>
          </w:p>
        </w:tc>
        <w:tc>
          <w:tcPr>
            <w:tcW w:w="1502" w:type="dxa"/>
          </w:tcPr>
          <w:p w14:paraId="369CD1C3" w14:textId="317980C2" w:rsidR="00282248" w:rsidRPr="00282248" w:rsidRDefault="00282248" w:rsidP="00465E8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r w:rsidRPr="00282248">
              <w:rPr>
                <w:rFonts w:asciiTheme="minorHAnsi" w:hAnsiTheme="minorHAnsi" w:cs="Calibri"/>
                <w:color w:val="000000"/>
                <w:sz w:val="20"/>
                <w:szCs w:val="20"/>
              </w:rPr>
              <w:t>96.3%</w:t>
            </w:r>
          </w:p>
        </w:tc>
        <w:tc>
          <w:tcPr>
            <w:tcW w:w="1502" w:type="dxa"/>
          </w:tcPr>
          <w:p w14:paraId="17C8962F" w14:textId="6554025E" w:rsidR="00282248" w:rsidRPr="00282248" w:rsidRDefault="00282248" w:rsidP="00465E8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0"/>
                <w:szCs w:val="20"/>
              </w:rPr>
            </w:pPr>
            <w:r w:rsidRPr="00282248">
              <w:rPr>
                <w:rFonts w:asciiTheme="minorHAnsi" w:hAnsiTheme="minorHAnsi" w:cs="Calibri"/>
                <w:color w:val="000000"/>
                <w:sz w:val="20"/>
                <w:szCs w:val="20"/>
              </w:rPr>
              <w:t>97.3%</w:t>
            </w:r>
          </w:p>
        </w:tc>
      </w:tr>
    </w:tbl>
    <w:p w14:paraId="26FB13CC" w14:textId="77777777" w:rsidR="003052A8" w:rsidRDefault="003052A8" w:rsidP="00B75656">
      <w:pPr>
        <w:rPr>
          <w:lang w:eastAsia="en-AU"/>
        </w:rPr>
      </w:pPr>
    </w:p>
    <w:p w14:paraId="2A826265" w14:textId="5CFA1E1D" w:rsidR="00077587" w:rsidRDefault="00077587" w:rsidP="00077587">
      <w:pPr>
        <w:pStyle w:val="Caption"/>
        <w:keepNext/>
      </w:pPr>
      <w:r>
        <w:lastRenderedPageBreak/>
        <w:t xml:space="preserve">Table </w:t>
      </w:r>
      <w:r w:rsidR="00B24A3D">
        <w:t>6</w:t>
      </w:r>
      <w:r>
        <w:t>: Fishing Tour Operator Grey Mackerel catch (number of fish).</w:t>
      </w:r>
    </w:p>
    <w:tbl>
      <w:tblPr>
        <w:tblStyle w:val="NTGtable1"/>
        <w:tblW w:w="0" w:type="auto"/>
        <w:tblLayout w:type="fixed"/>
        <w:tblLook w:val="04A0" w:firstRow="1" w:lastRow="0" w:firstColumn="1" w:lastColumn="0" w:noHBand="0" w:noVBand="1"/>
        <w:tblCaption w:val="Table 6: Fishing Tour Operator Grey Mackerel catch (number of fish)."/>
      </w:tblPr>
      <w:tblGrid>
        <w:gridCol w:w="2267"/>
        <w:gridCol w:w="1531"/>
        <w:gridCol w:w="1636"/>
        <w:gridCol w:w="1369"/>
        <w:gridCol w:w="1502"/>
        <w:gridCol w:w="1502"/>
      </w:tblGrid>
      <w:tr w:rsidR="00077587" w:rsidRPr="00282248" w14:paraId="5E0C344F" w14:textId="77777777" w:rsidTr="003052A8">
        <w:trPr>
          <w:cnfStyle w:val="100000000000" w:firstRow="1" w:lastRow="0" w:firstColumn="0" w:lastColumn="0" w:oddVBand="0" w:evenVBand="0" w:oddHBand="0" w:evenHBand="0" w:firstRowFirstColumn="0" w:firstRowLastColumn="0" w:lastRowFirstColumn="0" w:lastRowLastColumn="0"/>
          <w:trHeight w:val="359"/>
          <w:tblHeader/>
        </w:trPr>
        <w:tc>
          <w:tcPr>
            <w:cnfStyle w:val="001000000100" w:firstRow="0" w:lastRow="0" w:firstColumn="1" w:lastColumn="0" w:oddVBand="0" w:evenVBand="0" w:oddHBand="0" w:evenHBand="0" w:firstRowFirstColumn="1" w:firstRowLastColumn="0" w:lastRowFirstColumn="0" w:lastRowLastColumn="0"/>
            <w:tcW w:w="2267" w:type="dxa"/>
            <w:vAlign w:val="bottom"/>
          </w:tcPr>
          <w:p w14:paraId="04FF5FB1" w14:textId="1D4D57A3" w:rsidR="00077587" w:rsidRPr="00282248" w:rsidRDefault="00077587" w:rsidP="00077587">
            <w:pPr>
              <w:rPr>
                <w:rFonts w:asciiTheme="minorHAnsi" w:hAnsiTheme="minorHAnsi"/>
                <w:sz w:val="20"/>
                <w:szCs w:val="20"/>
                <w:lang w:eastAsia="en-AU"/>
              </w:rPr>
            </w:pPr>
            <w:r>
              <w:rPr>
                <w:rFonts w:asciiTheme="minorHAnsi" w:hAnsiTheme="minorHAnsi"/>
                <w:sz w:val="20"/>
                <w:szCs w:val="20"/>
                <w:lang w:eastAsia="en-AU"/>
              </w:rPr>
              <w:t>Grey Mackerel</w:t>
            </w:r>
          </w:p>
        </w:tc>
        <w:tc>
          <w:tcPr>
            <w:tcW w:w="1531" w:type="dxa"/>
          </w:tcPr>
          <w:p w14:paraId="5406C252" w14:textId="398A753F" w:rsidR="00077587" w:rsidRPr="00282248" w:rsidRDefault="00077587" w:rsidP="00271F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282248">
              <w:rPr>
                <w:rFonts w:asciiTheme="minorHAnsi" w:hAnsiTheme="minorHAnsi" w:cs="Calibri"/>
                <w:sz w:val="20"/>
                <w:szCs w:val="20"/>
              </w:rPr>
              <w:t>2014</w:t>
            </w:r>
            <w:r w:rsidR="00271F15">
              <w:rPr>
                <w:rFonts w:asciiTheme="minorHAnsi" w:hAnsiTheme="minorHAnsi" w:cs="Calibri"/>
                <w:sz w:val="20"/>
                <w:szCs w:val="20"/>
              </w:rPr>
              <w:t>-</w:t>
            </w:r>
            <w:r w:rsidRPr="00282248">
              <w:rPr>
                <w:rFonts w:asciiTheme="minorHAnsi" w:hAnsiTheme="minorHAnsi" w:cs="Calibri"/>
                <w:sz w:val="20"/>
                <w:szCs w:val="20"/>
              </w:rPr>
              <w:t>15</w:t>
            </w:r>
          </w:p>
        </w:tc>
        <w:tc>
          <w:tcPr>
            <w:tcW w:w="1636" w:type="dxa"/>
          </w:tcPr>
          <w:p w14:paraId="2259A666" w14:textId="0FC0B2A1" w:rsidR="00077587" w:rsidRPr="00282248" w:rsidRDefault="00077587" w:rsidP="00271F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282248">
              <w:rPr>
                <w:rFonts w:asciiTheme="minorHAnsi" w:hAnsiTheme="minorHAnsi" w:cs="Calibri"/>
                <w:sz w:val="20"/>
                <w:szCs w:val="20"/>
              </w:rPr>
              <w:t>2015</w:t>
            </w:r>
            <w:r w:rsidR="00271F15">
              <w:rPr>
                <w:rFonts w:asciiTheme="minorHAnsi" w:hAnsiTheme="minorHAnsi" w:cs="Calibri"/>
                <w:sz w:val="20"/>
                <w:szCs w:val="20"/>
              </w:rPr>
              <w:t>-</w:t>
            </w:r>
            <w:r w:rsidRPr="00282248">
              <w:rPr>
                <w:rFonts w:asciiTheme="minorHAnsi" w:hAnsiTheme="minorHAnsi" w:cs="Calibri"/>
                <w:sz w:val="20"/>
                <w:szCs w:val="20"/>
              </w:rPr>
              <w:t>16</w:t>
            </w:r>
          </w:p>
        </w:tc>
        <w:tc>
          <w:tcPr>
            <w:tcW w:w="1369" w:type="dxa"/>
          </w:tcPr>
          <w:p w14:paraId="64514C07" w14:textId="6E917B90" w:rsidR="00077587" w:rsidRPr="00282248" w:rsidRDefault="00077587" w:rsidP="00271F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282248">
              <w:rPr>
                <w:rFonts w:asciiTheme="minorHAnsi" w:hAnsiTheme="minorHAnsi" w:cs="Calibri"/>
                <w:sz w:val="20"/>
                <w:szCs w:val="20"/>
              </w:rPr>
              <w:t>2016</w:t>
            </w:r>
            <w:r w:rsidR="00271F15">
              <w:rPr>
                <w:rFonts w:asciiTheme="minorHAnsi" w:hAnsiTheme="minorHAnsi" w:cs="Calibri"/>
                <w:sz w:val="20"/>
                <w:szCs w:val="20"/>
              </w:rPr>
              <w:t>-</w:t>
            </w:r>
            <w:r w:rsidRPr="00282248">
              <w:rPr>
                <w:rFonts w:asciiTheme="minorHAnsi" w:hAnsiTheme="minorHAnsi" w:cs="Calibri"/>
                <w:sz w:val="20"/>
                <w:szCs w:val="20"/>
              </w:rPr>
              <w:t>17</w:t>
            </w:r>
          </w:p>
        </w:tc>
        <w:tc>
          <w:tcPr>
            <w:tcW w:w="1502" w:type="dxa"/>
          </w:tcPr>
          <w:p w14:paraId="1DDE927E" w14:textId="5E3E428A" w:rsidR="00077587" w:rsidRPr="00282248" w:rsidRDefault="00077587" w:rsidP="00271F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r w:rsidRPr="00282248">
              <w:rPr>
                <w:rFonts w:asciiTheme="minorHAnsi" w:hAnsiTheme="minorHAnsi" w:cs="Calibri"/>
                <w:sz w:val="20"/>
                <w:szCs w:val="20"/>
              </w:rPr>
              <w:t>2017</w:t>
            </w:r>
            <w:r w:rsidR="00271F15">
              <w:rPr>
                <w:rFonts w:asciiTheme="minorHAnsi" w:hAnsiTheme="minorHAnsi" w:cs="Calibri"/>
                <w:sz w:val="20"/>
                <w:szCs w:val="20"/>
              </w:rPr>
              <w:t>-</w:t>
            </w:r>
            <w:r w:rsidRPr="00282248">
              <w:rPr>
                <w:rFonts w:asciiTheme="minorHAnsi" w:hAnsiTheme="minorHAnsi" w:cs="Calibri"/>
                <w:sz w:val="20"/>
                <w:szCs w:val="20"/>
              </w:rPr>
              <w:t>18</w:t>
            </w:r>
          </w:p>
        </w:tc>
        <w:tc>
          <w:tcPr>
            <w:tcW w:w="1502" w:type="dxa"/>
          </w:tcPr>
          <w:p w14:paraId="7EA6BF77" w14:textId="158B9275" w:rsidR="00077587" w:rsidRPr="00282248" w:rsidRDefault="00077587" w:rsidP="00271F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0"/>
                <w:szCs w:val="20"/>
              </w:rPr>
            </w:pPr>
            <w:r w:rsidRPr="00282248">
              <w:rPr>
                <w:rFonts w:asciiTheme="minorHAnsi" w:hAnsiTheme="minorHAnsi" w:cs="Calibri"/>
                <w:sz w:val="20"/>
                <w:szCs w:val="20"/>
              </w:rPr>
              <w:t>2018</w:t>
            </w:r>
            <w:r w:rsidR="00271F15">
              <w:rPr>
                <w:rFonts w:asciiTheme="minorHAnsi" w:hAnsiTheme="minorHAnsi" w:cs="Calibri"/>
                <w:sz w:val="20"/>
                <w:szCs w:val="20"/>
              </w:rPr>
              <w:t>-</w:t>
            </w:r>
            <w:r w:rsidRPr="00282248">
              <w:rPr>
                <w:rFonts w:asciiTheme="minorHAnsi" w:hAnsiTheme="minorHAnsi" w:cs="Calibri"/>
                <w:sz w:val="20"/>
                <w:szCs w:val="20"/>
              </w:rPr>
              <w:t>19</w:t>
            </w:r>
          </w:p>
        </w:tc>
      </w:tr>
      <w:tr w:rsidR="00077587" w:rsidRPr="00282248" w14:paraId="347CE8BE" w14:textId="77777777" w:rsidTr="0007758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267" w:type="dxa"/>
            <w:vAlign w:val="bottom"/>
          </w:tcPr>
          <w:p w14:paraId="153FB31D" w14:textId="7B62ACD1" w:rsidR="00077587" w:rsidRPr="00282248" w:rsidRDefault="00077587" w:rsidP="00077587">
            <w:pPr>
              <w:rPr>
                <w:rFonts w:asciiTheme="minorHAnsi" w:hAnsiTheme="minorHAnsi"/>
                <w:sz w:val="20"/>
                <w:szCs w:val="20"/>
                <w:lang w:eastAsia="en-AU"/>
              </w:rPr>
            </w:pPr>
            <w:r w:rsidRPr="00282248">
              <w:rPr>
                <w:rFonts w:asciiTheme="minorHAnsi" w:hAnsiTheme="minorHAnsi" w:cs="Calibri"/>
                <w:color w:val="000000"/>
                <w:sz w:val="20"/>
                <w:szCs w:val="20"/>
              </w:rPr>
              <w:t>Total catch</w:t>
            </w:r>
          </w:p>
        </w:tc>
        <w:tc>
          <w:tcPr>
            <w:tcW w:w="1531" w:type="dxa"/>
          </w:tcPr>
          <w:p w14:paraId="47C70F0A" w14:textId="138CB9D3" w:rsidR="00077587" w:rsidRPr="00282248" w:rsidRDefault="00077587" w:rsidP="000775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Pr>
                <w:rFonts w:asciiTheme="minorHAnsi" w:hAnsiTheme="minorHAnsi" w:cs="Calibri"/>
                <w:color w:val="000000"/>
                <w:sz w:val="20"/>
                <w:szCs w:val="20"/>
              </w:rPr>
              <w:t>301</w:t>
            </w:r>
          </w:p>
        </w:tc>
        <w:tc>
          <w:tcPr>
            <w:tcW w:w="1636" w:type="dxa"/>
          </w:tcPr>
          <w:p w14:paraId="3A98D29E" w14:textId="2570AEC1" w:rsidR="00077587" w:rsidRPr="00282248" w:rsidRDefault="00077587" w:rsidP="000775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Pr>
                <w:rFonts w:asciiTheme="minorHAnsi" w:hAnsiTheme="minorHAnsi" w:cs="Calibri"/>
                <w:color w:val="000000"/>
                <w:sz w:val="20"/>
                <w:szCs w:val="20"/>
              </w:rPr>
              <w:t>339</w:t>
            </w:r>
          </w:p>
        </w:tc>
        <w:tc>
          <w:tcPr>
            <w:tcW w:w="1369" w:type="dxa"/>
          </w:tcPr>
          <w:p w14:paraId="13D4C507" w14:textId="3B7015A2" w:rsidR="00077587" w:rsidRPr="00282248" w:rsidRDefault="00077587" w:rsidP="000775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Pr>
                <w:rFonts w:asciiTheme="minorHAnsi" w:hAnsiTheme="minorHAnsi" w:cs="Calibri"/>
                <w:color w:val="000000"/>
                <w:sz w:val="20"/>
                <w:szCs w:val="20"/>
              </w:rPr>
              <w:t>413</w:t>
            </w:r>
          </w:p>
        </w:tc>
        <w:tc>
          <w:tcPr>
            <w:tcW w:w="1502" w:type="dxa"/>
          </w:tcPr>
          <w:p w14:paraId="649757E9" w14:textId="37678EB9" w:rsidR="00077587" w:rsidRPr="00282248" w:rsidRDefault="00077587" w:rsidP="000775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AU"/>
              </w:rPr>
            </w:pPr>
            <w:r>
              <w:rPr>
                <w:rFonts w:asciiTheme="minorHAnsi" w:hAnsiTheme="minorHAnsi" w:cs="Calibri"/>
                <w:color w:val="000000"/>
                <w:sz w:val="20"/>
                <w:szCs w:val="20"/>
              </w:rPr>
              <w:t>289</w:t>
            </w:r>
          </w:p>
        </w:tc>
        <w:tc>
          <w:tcPr>
            <w:tcW w:w="1502" w:type="dxa"/>
          </w:tcPr>
          <w:p w14:paraId="1D147298" w14:textId="29F6C4C6" w:rsidR="00077587" w:rsidRPr="00282248" w:rsidRDefault="00077587" w:rsidP="0007758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rPr>
            </w:pPr>
            <w:r>
              <w:rPr>
                <w:rFonts w:asciiTheme="minorHAnsi" w:hAnsiTheme="minorHAnsi" w:cs="Calibri"/>
                <w:color w:val="000000"/>
                <w:sz w:val="20"/>
                <w:szCs w:val="20"/>
              </w:rPr>
              <w:t>289</w:t>
            </w:r>
          </w:p>
        </w:tc>
      </w:tr>
      <w:tr w:rsidR="00077587" w:rsidRPr="00282248" w14:paraId="5156C1BF" w14:textId="77777777" w:rsidTr="00077587">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267" w:type="dxa"/>
            <w:vAlign w:val="bottom"/>
          </w:tcPr>
          <w:p w14:paraId="36F98B5A" w14:textId="18C19CB6" w:rsidR="00077587" w:rsidRPr="00282248" w:rsidRDefault="00077587" w:rsidP="00077587">
            <w:pPr>
              <w:rPr>
                <w:rFonts w:asciiTheme="minorHAnsi" w:hAnsiTheme="minorHAnsi"/>
                <w:sz w:val="20"/>
                <w:szCs w:val="20"/>
                <w:lang w:eastAsia="en-AU"/>
              </w:rPr>
            </w:pPr>
            <w:r w:rsidRPr="00282248">
              <w:rPr>
                <w:rFonts w:asciiTheme="minorHAnsi" w:hAnsiTheme="minorHAnsi" w:cs="Calibri"/>
                <w:color w:val="000000"/>
                <w:sz w:val="20"/>
                <w:szCs w:val="20"/>
              </w:rPr>
              <w:t>Percentage released</w:t>
            </w:r>
          </w:p>
        </w:tc>
        <w:tc>
          <w:tcPr>
            <w:tcW w:w="1531" w:type="dxa"/>
          </w:tcPr>
          <w:p w14:paraId="1E63DCBB" w14:textId="56A5A96A" w:rsidR="00077587" w:rsidRPr="00282248" w:rsidRDefault="00077587" w:rsidP="0007758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r>
              <w:rPr>
                <w:rFonts w:asciiTheme="minorHAnsi" w:hAnsiTheme="minorHAnsi" w:cs="Calibri"/>
                <w:color w:val="000000"/>
                <w:sz w:val="20"/>
                <w:szCs w:val="20"/>
              </w:rPr>
              <w:t>48.1</w:t>
            </w:r>
            <w:r w:rsidRPr="00282248">
              <w:rPr>
                <w:rFonts w:asciiTheme="minorHAnsi" w:hAnsiTheme="minorHAnsi"/>
                <w:sz w:val="20"/>
                <w:szCs w:val="20"/>
                <w:lang w:eastAsia="en-AU"/>
              </w:rPr>
              <w:t>%</w:t>
            </w:r>
          </w:p>
        </w:tc>
        <w:tc>
          <w:tcPr>
            <w:tcW w:w="1636" w:type="dxa"/>
          </w:tcPr>
          <w:p w14:paraId="7817AE06" w14:textId="41D5A98C" w:rsidR="00077587" w:rsidRPr="00282248" w:rsidRDefault="00D76A58" w:rsidP="0007758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r>
              <w:rPr>
                <w:rFonts w:asciiTheme="minorHAnsi" w:hAnsiTheme="minorHAnsi" w:cs="Calibri"/>
                <w:color w:val="000000"/>
                <w:sz w:val="20"/>
                <w:szCs w:val="20"/>
              </w:rPr>
              <w:t>61.1%</w:t>
            </w:r>
          </w:p>
        </w:tc>
        <w:tc>
          <w:tcPr>
            <w:tcW w:w="1369" w:type="dxa"/>
          </w:tcPr>
          <w:p w14:paraId="3F7C0FF2" w14:textId="42D16B5B" w:rsidR="00077587" w:rsidRPr="00282248" w:rsidRDefault="00D76A58" w:rsidP="0007758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r>
              <w:rPr>
                <w:rFonts w:asciiTheme="minorHAnsi" w:hAnsiTheme="minorHAnsi" w:cs="Calibri"/>
                <w:color w:val="000000"/>
                <w:sz w:val="20"/>
                <w:szCs w:val="20"/>
              </w:rPr>
              <w:t>67.8%</w:t>
            </w:r>
          </w:p>
        </w:tc>
        <w:tc>
          <w:tcPr>
            <w:tcW w:w="1502" w:type="dxa"/>
          </w:tcPr>
          <w:p w14:paraId="157C82D2" w14:textId="67580A0F" w:rsidR="00077587" w:rsidRPr="00282248" w:rsidRDefault="00D76A58" w:rsidP="0007758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eastAsia="en-AU"/>
              </w:rPr>
            </w:pPr>
            <w:r>
              <w:rPr>
                <w:rFonts w:asciiTheme="minorHAnsi" w:hAnsiTheme="minorHAnsi" w:cs="Calibri"/>
                <w:color w:val="000000"/>
                <w:sz w:val="20"/>
                <w:szCs w:val="20"/>
              </w:rPr>
              <w:t>55.0%</w:t>
            </w:r>
          </w:p>
        </w:tc>
        <w:tc>
          <w:tcPr>
            <w:tcW w:w="1502" w:type="dxa"/>
          </w:tcPr>
          <w:p w14:paraId="64B365D6" w14:textId="71B34620" w:rsidR="00077587" w:rsidRPr="00282248" w:rsidRDefault="00D76A58" w:rsidP="00077587">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color w:val="000000"/>
                <w:sz w:val="20"/>
                <w:szCs w:val="20"/>
              </w:rPr>
            </w:pPr>
            <w:r>
              <w:rPr>
                <w:rFonts w:asciiTheme="minorHAnsi" w:hAnsiTheme="minorHAnsi" w:cs="Calibri"/>
                <w:color w:val="000000"/>
                <w:sz w:val="20"/>
                <w:szCs w:val="20"/>
              </w:rPr>
              <w:t>45.0%</w:t>
            </w:r>
          </w:p>
        </w:tc>
      </w:tr>
    </w:tbl>
    <w:p w14:paraId="31357EBC" w14:textId="77777777" w:rsidR="00B75656" w:rsidRDefault="00B75656" w:rsidP="00830141">
      <w:pPr>
        <w:pStyle w:val="Heading3"/>
        <w:ind w:hanging="6674"/>
        <w:rPr>
          <w:lang w:eastAsia="en-AU"/>
        </w:rPr>
      </w:pPr>
      <w:bookmarkStart w:id="39" w:name="_Toc63342798"/>
      <w:r w:rsidRPr="00B75656">
        <w:rPr>
          <w:rStyle w:val="Heading3Char"/>
        </w:rPr>
        <w:t>Recreationa</w:t>
      </w:r>
      <w:r>
        <w:rPr>
          <w:lang w:eastAsia="en-AU"/>
        </w:rPr>
        <w:t>l</w:t>
      </w:r>
      <w:bookmarkEnd w:id="39"/>
    </w:p>
    <w:p w14:paraId="6C4BBD26" w14:textId="119B884E" w:rsidR="00B75656" w:rsidRDefault="0084378B" w:rsidP="00E42A0D">
      <w:pPr>
        <w:pStyle w:val="Caption"/>
        <w:keepNext/>
        <w:rPr>
          <w:lang w:eastAsia="en-AU"/>
        </w:rPr>
      </w:pPr>
      <w:r>
        <w:rPr>
          <w:lang w:eastAsia="en-AU"/>
        </w:rPr>
        <w:t>Recreational shark catch is generally not well understood. This is largely the result of inherent challenges associated with monitoring recreational fishers</w:t>
      </w:r>
      <w:r w:rsidR="00E11A78">
        <w:rPr>
          <w:lang w:eastAsia="en-AU"/>
        </w:rPr>
        <w:t xml:space="preserve">, their </w:t>
      </w:r>
      <w:r>
        <w:rPr>
          <w:lang w:eastAsia="en-AU"/>
        </w:rPr>
        <w:t xml:space="preserve">catch </w:t>
      </w:r>
      <w:r w:rsidR="000F2A3D">
        <w:rPr>
          <w:lang w:eastAsia="en-AU"/>
        </w:rPr>
        <w:t xml:space="preserve">and </w:t>
      </w:r>
      <w:r>
        <w:rPr>
          <w:lang w:eastAsia="en-AU"/>
        </w:rPr>
        <w:t>the typically non</w:t>
      </w:r>
      <w:r w:rsidR="006C6DA4">
        <w:rPr>
          <w:lang w:eastAsia="en-AU"/>
        </w:rPr>
        <w:t>-</w:t>
      </w:r>
      <w:r>
        <w:rPr>
          <w:lang w:eastAsia="en-AU"/>
        </w:rPr>
        <w:t xml:space="preserve">target nature of sharks within the broader recreational catch. There are also challenges associated with identification of sharks. </w:t>
      </w:r>
      <w:r w:rsidR="0072486F">
        <w:rPr>
          <w:lang w:eastAsia="en-AU"/>
        </w:rPr>
        <w:t>Recreation</w:t>
      </w:r>
      <w:r w:rsidR="007A2CEE">
        <w:rPr>
          <w:lang w:eastAsia="en-AU"/>
        </w:rPr>
        <w:t>al</w:t>
      </w:r>
      <w:r w:rsidR="0072486F">
        <w:rPr>
          <w:lang w:eastAsia="en-AU"/>
        </w:rPr>
        <w:t xml:space="preserve"> fishing survey </w:t>
      </w:r>
      <w:r w:rsidR="00D744D0">
        <w:rPr>
          <w:lang w:eastAsia="en-AU"/>
        </w:rPr>
        <w:t xml:space="preserve">results </w:t>
      </w:r>
      <w:r w:rsidR="0072486F">
        <w:rPr>
          <w:lang w:eastAsia="en-AU"/>
        </w:rPr>
        <w:t xml:space="preserve">for the Northern Territory </w:t>
      </w:r>
      <w:r w:rsidR="00282248">
        <w:rPr>
          <w:szCs w:val="24"/>
        </w:rPr>
        <w:fldChar w:fldCharType="begin"/>
      </w:r>
      <w:r w:rsidR="00282248">
        <w:rPr>
          <w:szCs w:val="24"/>
        </w:rPr>
        <w:instrText xml:space="preserve"> ADDIN ZOTERO_ITEM CSL_CITATION {"citationID":"UgeVnRFl","properties":{"formattedCitation":"(West {\\i{}et al.} 2012)","plainCitation":"(West et al. 2012)","noteIndex":0},"citationItems":[{"id":107,"uris":["http://zotero.org/users/local/OnnjYksF/items/3EMNMPV7"],"uri":["http://zotero.org/users/local/OnnjYksF/items/3EMNMPV7"],"itemData":{"id":107,"type":"report","event-place":"Australia","genre":"Fisheries Report","number":"09","publisher":"Northern Territory Government","publisher-place":"Australia","title":"A Survey of Recreational Fishing in the Northern Territory, 2009–10.","author":[{"family":"West","given":"L. D."},{"family":"Lyle","given":"J. M."},{"family":"Matthews","given":"S. R."},{"family":"Stark","given":"K. E."}],"issued":{"date-parts":[["2012"]]}}}],"schema":"https://github.com/citation-style-language/schema/raw/master/csl-citation.json"} </w:instrText>
      </w:r>
      <w:r w:rsidR="00282248">
        <w:rPr>
          <w:szCs w:val="24"/>
        </w:rPr>
        <w:fldChar w:fldCharType="separate"/>
      </w:r>
      <w:r w:rsidR="00282248" w:rsidRPr="00282248">
        <w:rPr>
          <w:szCs w:val="24"/>
        </w:rPr>
        <w:t xml:space="preserve">(West </w:t>
      </w:r>
      <w:r w:rsidR="00282248" w:rsidRPr="00282248">
        <w:rPr>
          <w:i/>
          <w:iCs w:val="0"/>
          <w:szCs w:val="24"/>
        </w:rPr>
        <w:t>et al.</w:t>
      </w:r>
      <w:r w:rsidR="00282248" w:rsidRPr="00282248">
        <w:rPr>
          <w:szCs w:val="24"/>
        </w:rPr>
        <w:t xml:space="preserve"> 2012)</w:t>
      </w:r>
      <w:r w:rsidR="00282248">
        <w:rPr>
          <w:szCs w:val="24"/>
        </w:rPr>
        <w:fldChar w:fldCharType="end"/>
      </w:r>
      <w:r w:rsidR="00282248">
        <w:rPr>
          <w:szCs w:val="24"/>
        </w:rPr>
        <w:t xml:space="preserve"> </w:t>
      </w:r>
      <w:r w:rsidR="0072486F">
        <w:rPr>
          <w:lang w:eastAsia="en-AU"/>
        </w:rPr>
        <w:t>and Greater Darwin</w:t>
      </w:r>
      <w:r w:rsidR="00E11A78">
        <w:rPr>
          <w:lang w:eastAsia="en-AU"/>
        </w:rPr>
        <w:t xml:space="preserve"> </w:t>
      </w:r>
      <w:r w:rsidR="00E11A78" w:rsidRPr="004E0318">
        <w:rPr>
          <w:lang w:eastAsia="en-AU"/>
        </w:rPr>
        <w:t>area</w:t>
      </w:r>
      <w:r w:rsidR="0072486F" w:rsidRPr="004E0318">
        <w:rPr>
          <w:lang w:eastAsia="en-AU"/>
        </w:rPr>
        <w:t xml:space="preserve"> </w:t>
      </w:r>
      <w:r w:rsidR="0037568F" w:rsidRPr="004E0318">
        <w:rPr>
          <w:lang w:eastAsia="en-AU"/>
        </w:rPr>
        <w:fldChar w:fldCharType="begin"/>
      </w:r>
      <w:r w:rsidR="0037568F" w:rsidRPr="004E0318">
        <w:rPr>
          <w:lang w:eastAsia="en-AU"/>
        </w:rPr>
        <w:instrText xml:space="preserve"> ADDIN ZOTERO_ITEM CSL_CITATION {"citationID":"FfZbNWBW","properties":{"formattedCitation":"(West {\\i{}et al.} 2012; Matthews {\\i{}et al.} 2019a; Matthews {\\i{}et al.} 2019b)","plainCitation":"(West et al. 2012; Matthews et al. 2019a; Matthews et al. 2019b)","noteIndex":0},"citationItems":[{"id":107,"uris":["http://zotero.org/users/local/OnnjYksF/items/3EMNMPV7"],"uri":["http://zotero.org/users/local/OnnjYksF/items/3EMNMPV7"],"itemData":{"id":107,"type":"report","event-place":"Australia","genre":"Fisheries Report","number":"09","publisher":"Northern Territory Government","publisher-place":"Australia","title":"A Survey of Recreational Fishing in the Northern Territory, 2009–10.","author":[{"family":"West","given":"L. D."},{"family":"Lyle","given":"J. M."},{"family":"Matthews","given":"S. R."},{"family":"Stark","given":"K. E."}],"issued":{"date-parts":[["2012"]]}}},{"id":112,"uris":["http://zotero.org/users/local/OnnjYksF/items/NSCUMU9L"],"uri":["http://zotero.org/users/local/OnnjYksF/items/NSCUMU9L"],"itemData":{"id":112,"type":"report","event-place":"Australia","genre":"Fisheries Report","language":"en","number":"120","page":"82","publisher":"Northern Territory Government","publisher-place":"Australia","source":"Zotero","title":"A Survey of Recreational Fishing in the Greater Darwin Area 2014","author":[{"family":"Matthews","given":"S. R."},{"family":"Penny","given":"S. S."},{"family":"Steffe","given":"A."}],"issued":{"date-parts":[["2019"]]}}},{"id":105,"uris":["http://zotero.org/users/local/OnnjYksF/items/KM2EKJV2"],"uri":["http://zotero.org/users/local/OnnjYksF/items/KM2EKJV2"],"itemData":{"id":105,"type":"report","event-place":"Australia","genre":"Fisheries Report","number":"121","publisher":"Northern Territory Government","publisher-place":"Australia","title":"A survey of Recreational Fishing in the Greater Darwin Area 2015.","author":[{"family":"Matthews","given":"S. R."},{"family":"Penny","given":"S. S."},{"family":"Steffe","given":"A."}],"issued":{"date-parts":[["2019"]]}}}],"schema":"https://github.com/citation-style-language/schema/raw/master/csl-citation.json"} </w:instrText>
      </w:r>
      <w:r w:rsidR="0037568F" w:rsidRPr="004E0318">
        <w:rPr>
          <w:lang w:eastAsia="en-AU"/>
        </w:rPr>
        <w:fldChar w:fldCharType="separate"/>
      </w:r>
      <w:r w:rsidR="002A73C9" w:rsidRPr="004E0318">
        <w:rPr>
          <w:szCs w:val="24"/>
        </w:rPr>
        <w:t xml:space="preserve">(Matthews </w:t>
      </w:r>
      <w:r w:rsidR="002A73C9" w:rsidRPr="004E0318">
        <w:rPr>
          <w:i/>
          <w:iCs w:val="0"/>
          <w:szCs w:val="24"/>
        </w:rPr>
        <w:t>et al.</w:t>
      </w:r>
      <w:r w:rsidR="002A73C9" w:rsidRPr="004E0318">
        <w:rPr>
          <w:szCs w:val="24"/>
        </w:rPr>
        <w:t xml:space="preserve"> 2019a; Matthews </w:t>
      </w:r>
      <w:r w:rsidR="002A73C9" w:rsidRPr="004E0318">
        <w:rPr>
          <w:i/>
          <w:iCs w:val="0"/>
          <w:szCs w:val="24"/>
        </w:rPr>
        <w:t>et al.</w:t>
      </w:r>
      <w:r w:rsidR="002A73C9" w:rsidRPr="004E0318">
        <w:rPr>
          <w:szCs w:val="24"/>
        </w:rPr>
        <w:t xml:space="preserve"> 2019b)</w:t>
      </w:r>
      <w:r w:rsidR="0037568F" w:rsidRPr="004E0318">
        <w:rPr>
          <w:lang w:eastAsia="en-AU"/>
        </w:rPr>
        <w:fldChar w:fldCharType="end"/>
      </w:r>
      <w:r w:rsidR="00282248" w:rsidRPr="004E0318">
        <w:rPr>
          <w:lang w:eastAsia="en-AU"/>
        </w:rPr>
        <w:t xml:space="preserve"> </w:t>
      </w:r>
      <w:r w:rsidR="00E42A0D" w:rsidRPr="004E0318">
        <w:rPr>
          <w:lang w:eastAsia="en-AU"/>
        </w:rPr>
        <w:t>are shown in tables seven and eight.</w:t>
      </w:r>
      <w:r w:rsidR="0072486F">
        <w:rPr>
          <w:lang w:eastAsia="en-AU"/>
        </w:rPr>
        <w:t xml:space="preserve"> </w:t>
      </w:r>
    </w:p>
    <w:p w14:paraId="5DCD427D" w14:textId="19EAFB4A" w:rsidR="000F2A3D" w:rsidRDefault="000F2A3D" w:rsidP="000F2A3D">
      <w:pPr>
        <w:pStyle w:val="Caption"/>
        <w:keepNext/>
      </w:pPr>
      <w:bookmarkStart w:id="40" w:name="_Ref39829224"/>
      <w:r>
        <w:t xml:space="preserve">Table </w:t>
      </w:r>
      <w:r w:rsidR="00B24A3D">
        <w:t>7</w:t>
      </w:r>
      <w:bookmarkEnd w:id="40"/>
      <w:r>
        <w:t xml:space="preserve">: Recreational </w:t>
      </w:r>
      <w:r w:rsidR="00BD7860">
        <w:t xml:space="preserve">sector </w:t>
      </w:r>
      <w:r>
        <w:t>shark and ray catch (number of fish)</w:t>
      </w:r>
      <w:r w:rsidR="00CA171A">
        <w:t>. * Catch for survey period only (March to November)</w:t>
      </w:r>
      <w:r w:rsidR="007A2CEE">
        <w:t>.</w:t>
      </w:r>
    </w:p>
    <w:tbl>
      <w:tblPr>
        <w:tblStyle w:val="NTGtable1"/>
        <w:tblW w:w="0" w:type="auto"/>
        <w:tblLook w:val="04A0" w:firstRow="1" w:lastRow="0" w:firstColumn="1" w:lastColumn="0" w:noHBand="0" w:noVBand="1"/>
        <w:tblCaption w:val="Table 7: Recreational sector shark and ray catch (number of fish). * Catch for survey period only (March to November)."/>
      </w:tblPr>
      <w:tblGrid>
        <w:gridCol w:w="2830"/>
        <w:gridCol w:w="1701"/>
        <w:gridCol w:w="1701"/>
        <w:gridCol w:w="1701"/>
        <w:gridCol w:w="1703"/>
      </w:tblGrid>
      <w:tr w:rsidR="00DF4168" w14:paraId="277A905D" w14:textId="77777777" w:rsidTr="003052A8">
        <w:trPr>
          <w:cnfStyle w:val="100000000000" w:firstRow="1" w:lastRow="0" w:firstColumn="0" w:lastColumn="0" w:oddVBand="0" w:evenVBand="0" w:oddHBand="0" w:evenHBand="0" w:firstRowFirstColumn="0" w:firstRowLastColumn="0" w:lastRowFirstColumn="0" w:lastRowLastColumn="0"/>
          <w:trHeight w:val="342"/>
          <w:tblHeader/>
        </w:trPr>
        <w:tc>
          <w:tcPr>
            <w:cnfStyle w:val="001000000100" w:firstRow="0" w:lastRow="0" w:firstColumn="1" w:lastColumn="0" w:oddVBand="0" w:evenVBand="0" w:oddHBand="0" w:evenHBand="0" w:firstRowFirstColumn="1" w:firstRowLastColumn="0" w:lastRowFirstColumn="0" w:lastRowLastColumn="0"/>
            <w:tcW w:w="2830" w:type="dxa"/>
          </w:tcPr>
          <w:p w14:paraId="2927F160" w14:textId="77777777" w:rsidR="00DF4168" w:rsidRPr="00DF4168" w:rsidRDefault="00DF4168" w:rsidP="00B75656">
            <w:pPr>
              <w:rPr>
                <w:sz w:val="20"/>
                <w:lang w:eastAsia="en-AU"/>
              </w:rPr>
            </w:pPr>
            <w:r w:rsidRPr="00DF4168">
              <w:rPr>
                <w:sz w:val="20"/>
                <w:lang w:eastAsia="en-AU"/>
              </w:rPr>
              <w:t>Survey</w:t>
            </w:r>
          </w:p>
        </w:tc>
        <w:tc>
          <w:tcPr>
            <w:tcW w:w="1701" w:type="dxa"/>
          </w:tcPr>
          <w:p w14:paraId="7C63A778" w14:textId="77777777" w:rsidR="00DF4168" w:rsidRPr="00DF4168" w:rsidRDefault="00DF4168" w:rsidP="00DF4168">
            <w:pPr>
              <w:cnfStyle w:val="100000000000" w:firstRow="1" w:lastRow="0" w:firstColumn="0" w:lastColumn="0" w:oddVBand="0" w:evenVBand="0" w:oddHBand="0" w:evenHBand="0" w:firstRowFirstColumn="0" w:firstRowLastColumn="0" w:lastRowFirstColumn="0" w:lastRowLastColumn="0"/>
              <w:rPr>
                <w:sz w:val="20"/>
                <w:lang w:eastAsia="en-AU"/>
              </w:rPr>
            </w:pPr>
            <w:r w:rsidRPr="00DF4168">
              <w:rPr>
                <w:sz w:val="20"/>
                <w:lang w:eastAsia="en-AU"/>
              </w:rPr>
              <w:t>Total caught</w:t>
            </w:r>
          </w:p>
        </w:tc>
        <w:tc>
          <w:tcPr>
            <w:tcW w:w="1701" w:type="dxa"/>
          </w:tcPr>
          <w:p w14:paraId="161C9E42" w14:textId="77777777" w:rsidR="00DF4168" w:rsidRPr="00DF4168" w:rsidRDefault="00DF4168" w:rsidP="00B75656">
            <w:pPr>
              <w:cnfStyle w:val="100000000000" w:firstRow="1" w:lastRow="0" w:firstColumn="0" w:lastColumn="0" w:oddVBand="0" w:evenVBand="0" w:oddHBand="0" w:evenHBand="0" w:firstRowFirstColumn="0" w:firstRowLastColumn="0" w:lastRowFirstColumn="0" w:lastRowLastColumn="0"/>
              <w:rPr>
                <w:sz w:val="20"/>
                <w:lang w:eastAsia="en-AU"/>
              </w:rPr>
            </w:pPr>
            <w:r w:rsidRPr="00DF4168">
              <w:rPr>
                <w:sz w:val="20"/>
                <w:lang w:eastAsia="en-AU"/>
              </w:rPr>
              <w:t>Retained</w:t>
            </w:r>
          </w:p>
        </w:tc>
        <w:tc>
          <w:tcPr>
            <w:tcW w:w="1701" w:type="dxa"/>
          </w:tcPr>
          <w:p w14:paraId="62F00099" w14:textId="77777777" w:rsidR="00DF4168" w:rsidRPr="00DF4168" w:rsidRDefault="00DF4168" w:rsidP="00B75656">
            <w:pPr>
              <w:cnfStyle w:val="100000000000" w:firstRow="1" w:lastRow="0" w:firstColumn="0" w:lastColumn="0" w:oddVBand="0" w:evenVBand="0" w:oddHBand="0" w:evenHBand="0" w:firstRowFirstColumn="0" w:firstRowLastColumn="0" w:lastRowFirstColumn="0" w:lastRowLastColumn="0"/>
              <w:rPr>
                <w:sz w:val="20"/>
                <w:lang w:eastAsia="en-AU"/>
              </w:rPr>
            </w:pPr>
            <w:r w:rsidRPr="00DF4168">
              <w:rPr>
                <w:sz w:val="20"/>
                <w:lang w:eastAsia="en-AU"/>
              </w:rPr>
              <w:t xml:space="preserve"> Released</w:t>
            </w:r>
          </w:p>
        </w:tc>
        <w:tc>
          <w:tcPr>
            <w:tcW w:w="1703" w:type="dxa"/>
          </w:tcPr>
          <w:p w14:paraId="2C53D762" w14:textId="3DF5F50D" w:rsidR="00DF4168" w:rsidRPr="00DF4168" w:rsidRDefault="0037568F" w:rsidP="0037568F">
            <w:pPr>
              <w:cnfStyle w:val="100000000000" w:firstRow="1" w:lastRow="0" w:firstColumn="0" w:lastColumn="0" w:oddVBand="0" w:evenVBand="0" w:oddHBand="0" w:evenHBand="0" w:firstRowFirstColumn="0" w:firstRowLastColumn="0" w:lastRowFirstColumn="0" w:lastRowLastColumn="0"/>
              <w:rPr>
                <w:sz w:val="20"/>
                <w:lang w:eastAsia="en-AU"/>
              </w:rPr>
            </w:pPr>
            <w:r>
              <w:rPr>
                <w:sz w:val="20"/>
                <w:lang w:eastAsia="en-AU"/>
              </w:rPr>
              <w:t>% r</w:t>
            </w:r>
            <w:r w:rsidR="00DF4168" w:rsidRPr="00DF4168">
              <w:rPr>
                <w:sz w:val="20"/>
                <w:lang w:eastAsia="en-AU"/>
              </w:rPr>
              <w:t>eleased</w:t>
            </w:r>
          </w:p>
        </w:tc>
      </w:tr>
      <w:tr w:rsidR="00DF4168" w14:paraId="4D64BDE3" w14:textId="77777777" w:rsidTr="0023073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830" w:type="dxa"/>
          </w:tcPr>
          <w:p w14:paraId="2400F762" w14:textId="599C6E53" w:rsidR="00DF4168" w:rsidRPr="00DF4168" w:rsidRDefault="00DF4168" w:rsidP="00DF4168">
            <w:pPr>
              <w:rPr>
                <w:sz w:val="20"/>
                <w:lang w:eastAsia="en-AU"/>
              </w:rPr>
            </w:pPr>
            <w:r w:rsidRPr="00DF4168">
              <w:rPr>
                <w:sz w:val="20"/>
                <w:lang w:eastAsia="en-AU"/>
              </w:rPr>
              <w:t>NT 2009-10 Rec</w:t>
            </w:r>
            <w:r w:rsidR="00271F15">
              <w:rPr>
                <w:sz w:val="20"/>
                <w:lang w:eastAsia="en-AU"/>
              </w:rPr>
              <w:t>reational</w:t>
            </w:r>
            <w:r w:rsidRPr="00DF4168">
              <w:rPr>
                <w:sz w:val="20"/>
                <w:lang w:eastAsia="en-AU"/>
              </w:rPr>
              <w:t xml:space="preserve"> fishing survey, NT wide</w:t>
            </w:r>
          </w:p>
        </w:tc>
        <w:tc>
          <w:tcPr>
            <w:tcW w:w="1701" w:type="dxa"/>
          </w:tcPr>
          <w:p w14:paraId="541F3BE6" w14:textId="3DA33C02" w:rsidR="00DF4168" w:rsidRPr="00DF4168" w:rsidRDefault="00DF4168" w:rsidP="00DF4168">
            <w:pPr>
              <w:cnfStyle w:val="000000100000" w:firstRow="0" w:lastRow="0" w:firstColumn="0" w:lastColumn="0" w:oddVBand="0" w:evenVBand="0" w:oddHBand="1" w:evenHBand="0" w:firstRowFirstColumn="0" w:firstRowLastColumn="0" w:lastRowFirstColumn="0" w:lastRowLastColumn="0"/>
              <w:rPr>
                <w:sz w:val="20"/>
                <w:lang w:eastAsia="en-AU"/>
              </w:rPr>
            </w:pPr>
            <w:r w:rsidRPr="00DF4168">
              <w:rPr>
                <w:sz w:val="20"/>
                <w:lang w:eastAsia="en-AU"/>
              </w:rPr>
              <w:t>27</w:t>
            </w:r>
            <w:r w:rsidR="00271F15">
              <w:rPr>
                <w:sz w:val="20"/>
                <w:lang w:eastAsia="en-AU"/>
              </w:rPr>
              <w:t>,</w:t>
            </w:r>
            <w:r w:rsidRPr="00DF4168">
              <w:rPr>
                <w:sz w:val="20"/>
                <w:lang w:eastAsia="en-AU"/>
              </w:rPr>
              <w:t>738</w:t>
            </w:r>
          </w:p>
        </w:tc>
        <w:tc>
          <w:tcPr>
            <w:tcW w:w="1701" w:type="dxa"/>
          </w:tcPr>
          <w:p w14:paraId="4D49C377" w14:textId="58527F3A" w:rsidR="00DF4168" w:rsidRPr="00DF4168" w:rsidRDefault="00DF4168" w:rsidP="00B75656">
            <w:pPr>
              <w:cnfStyle w:val="000000100000" w:firstRow="0" w:lastRow="0" w:firstColumn="0" w:lastColumn="0" w:oddVBand="0" w:evenVBand="0" w:oddHBand="1" w:evenHBand="0" w:firstRowFirstColumn="0" w:firstRowLastColumn="0" w:lastRowFirstColumn="0" w:lastRowLastColumn="0"/>
              <w:rPr>
                <w:sz w:val="20"/>
                <w:lang w:eastAsia="en-AU"/>
              </w:rPr>
            </w:pPr>
            <w:r w:rsidRPr="00DF4168">
              <w:rPr>
                <w:sz w:val="20"/>
                <w:lang w:eastAsia="en-AU"/>
              </w:rPr>
              <w:t>1</w:t>
            </w:r>
            <w:r w:rsidR="00271F15">
              <w:rPr>
                <w:sz w:val="20"/>
                <w:lang w:eastAsia="en-AU"/>
              </w:rPr>
              <w:t>,</w:t>
            </w:r>
            <w:r w:rsidRPr="00DF4168">
              <w:rPr>
                <w:sz w:val="20"/>
                <w:lang w:eastAsia="en-AU"/>
              </w:rPr>
              <w:t>506</w:t>
            </w:r>
          </w:p>
        </w:tc>
        <w:tc>
          <w:tcPr>
            <w:tcW w:w="1701" w:type="dxa"/>
          </w:tcPr>
          <w:p w14:paraId="21DC8F10" w14:textId="5092D324" w:rsidR="00DF4168" w:rsidRPr="00DF4168" w:rsidRDefault="00DF4168" w:rsidP="00B75656">
            <w:pPr>
              <w:cnfStyle w:val="000000100000" w:firstRow="0" w:lastRow="0" w:firstColumn="0" w:lastColumn="0" w:oddVBand="0" w:evenVBand="0" w:oddHBand="1" w:evenHBand="0" w:firstRowFirstColumn="0" w:firstRowLastColumn="0" w:lastRowFirstColumn="0" w:lastRowLastColumn="0"/>
              <w:rPr>
                <w:sz w:val="20"/>
                <w:lang w:eastAsia="en-AU"/>
              </w:rPr>
            </w:pPr>
            <w:r w:rsidRPr="00DF4168">
              <w:rPr>
                <w:sz w:val="20"/>
                <w:lang w:eastAsia="en-AU"/>
              </w:rPr>
              <w:t>26</w:t>
            </w:r>
            <w:r w:rsidR="00271F15">
              <w:rPr>
                <w:sz w:val="20"/>
                <w:lang w:eastAsia="en-AU"/>
              </w:rPr>
              <w:t>,</w:t>
            </w:r>
            <w:r w:rsidRPr="00DF4168">
              <w:rPr>
                <w:sz w:val="20"/>
                <w:lang w:eastAsia="en-AU"/>
              </w:rPr>
              <w:t>232</w:t>
            </w:r>
          </w:p>
        </w:tc>
        <w:tc>
          <w:tcPr>
            <w:tcW w:w="1703" w:type="dxa"/>
          </w:tcPr>
          <w:p w14:paraId="256922B2" w14:textId="0BB575A6" w:rsidR="00DF4168" w:rsidRPr="00DF4168" w:rsidRDefault="00DF4168" w:rsidP="00B75656">
            <w:pPr>
              <w:cnfStyle w:val="000000100000" w:firstRow="0" w:lastRow="0" w:firstColumn="0" w:lastColumn="0" w:oddVBand="0" w:evenVBand="0" w:oddHBand="1" w:evenHBand="0" w:firstRowFirstColumn="0" w:firstRowLastColumn="0" w:lastRowFirstColumn="0" w:lastRowLastColumn="0"/>
              <w:rPr>
                <w:sz w:val="20"/>
                <w:lang w:eastAsia="en-AU"/>
              </w:rPr>
            </w:pPr>
            <w:r w:rsidRPr="00DF4168">
              <w:rPr>
                <w:sz w:val="20"/>
                <w:lang w:eastAsia="en-AU"/>
              </w:rPr>
              <w:t>94</w:t>
            </w:r>
            <w:r w:rsidR="00465E8E">
              <w:rPr>
                <w:sz w:val="20"/>
                <w:lang w:eastAsia="en-AU"/>
              </w:rPr>
              <w:t>.6</w:t>
            </w:r>
            <w:r w:rsidR="0037568F">
              <w:rPr>
                <w:sz w:val="20"/>
                <w:lang w:eastAsia="en-AU"/>
              </w:rPr>
              <w:t>%</w:t>
            </w:r>
          </w:p>
        </w:tc>
      </w:tr>
      <w:tr w:rsidR="00DF4168" w14:paraId="00A7FD7D" w14:textId="77777777" w:rsidTr="0023073F">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830" w:type="dxa"/>
          </w:tcPr>
          <w:p w14:paraId="2CD58249" w14:textId="2CCCE9C5" w:rsidR="00DF4168" w:rsidRPr="00DF4168" w:rsidRDefault="00DF4168" w:rsidP="00B75656">
            <w:pPr>
              <w:rPr>
                <w:sz w:val="20"/>
                <w:lang w:eastAsia="en-AU"/>
              </w:rPr>
            </w:pPr>
            <w:r w:rsidRPr="00DF4168">
              <w:rPr>
                <w:sz w:val="20"/>
                <w:lang w:eastAsia="en-AU"/>
              </w:rPr>
              <w:t>NT 2014 Rec</w:t>
            </w:r>
            <w:r w:rsidR="00271F15">
              <w:rPr>
                <w:sz w:val="20"/>
                <w:lang w:eastAsia="en-AU"/>
              </w:rPr>
              <w:t>reational</w:t>
            </w:r>
            <w:r w:rsidRPr="00DF4168">
              <w:rPr>
                <w:sz w:val="20"/>
                <w:lang w:eastAsia="en-AU"/>
              </w:rPr>
              <w:t xml:space="preserve"> fishing survey, Greater Darwin</w:t>
            </w:r>
            <w:r w:rsidR="00CA171A">
              <w:rPr>
                <w:sz w:val="20"/>
                <w:lang w:eastAsia="en-AU"/>
              </w:rPr>
              <w:t>*</w:t>
            </w:r>
            <w:r w:rsidRPr="00DF4168">
              <w:rPr>
                <w:sz w:val="20"/>
                <w:lang w:eastAsia="en-AU"/>
              </w:rPr>
              <w:t xml:space="preserve"> </w:t>
            </w:r>
          </w:p>
        </w:tc>
        <w:tc>
          <w:tcPr>
            <w:tcW w:w="1701" w:type="dxa"/>
          </w:tcPr>
          <w:p w14:paraId="15F3F5AD" w14:textId="4C26C444" w:rsidR="00DF4168" w:rsidRPr="00DF4168" w:rsidRDefault="00DF4168" w:rsidP="00B75656">
            <w:pPr>
              <w:cnfStyle w:val="000000010000" w:firstRow="0" w:lastRow="0" w:firstColumn="0" w:lastColumn="0" w:oddVBand="0" w:evenVBand="0" w:oddHBand="0" w:evenHBand="1" w:firstRowFirstColumn="0" w:firstRowLastColumn="0" w:lastRowFirstColumn="0" w:lastRowLastColumn="0"/>
              <w:rPr>
                <w:sz w:val="20"/>
                <w:lang w:eastAsia="en-AU"/>
              </w:rPr>
            </w:pPr>
            <w:r w:rsidRPr="00DF4168">
              <w:rPr>
                <w:sz w:val="20"/>
                <w:lang w:eastAsia="en-AU"/>
              </w:rPr>
              <w:t>38</w:t>
            </w:r>
            <w:r w:rsidR="00271F15">
              <w:rPr>
                <w:sz w:val="20"/>
                <w:lang w:eastAsia="en-AU"/>
              </w:rPr>
              <w:t>,</w:t>
            </w:r>
            <w:r w:rsidRPr="00DF4168">
              <w:rPr>
                <w:sz w:val="20"/>
                <w:lang w:eastAsia="en-AU"/>
              </w:rPr>
              <w:t>894</w:t>
            </w:r>
          </w:p>
        </w:tc>
        <w:tc>
          <w:tcPr>
            <w:tcW w:w="1701" w:type="dxa"/>
          </w:tcPr>
          <w:p w14:paraId="4B24A871" w14:textId="3FE58430" w:rsidR="00DF4168" w:rsidRPr="00DF4168" w:rsidRDefault="00DF4168" w:rsidP="00B75656">
            <w:pPr>
              <w:cnfStyle w:val="000000010000" w:firstRow="0" w:lastRow="0" w:firstColumn="0" w:lastColumn="0" w:oddVBand="0" w:evenVBand="0" w:oddHBand="0" w:evenHBand="1" w:firstRowFirstColumn="0" w:firstRowLastColumn="0" w:lastRowFirstColumn="0" w:lastRowLastColumn="0"/>
              <w:rPr>
                <w:sz w:val="20"/>
                <w:lang w:eastAsia="en-AU"/>
              </w:rPr>
            </w:pPr>
            <w:r w:rsidRPr="00DF4168">
              <w:rPr>
                <w:sz w:val="20"/>
                <w:lang w:eastAsia="en-AU"/>
              </w:rPr>
              <w:t>1</w:t>
            </w:r>
            <w:r w:rsidR="00271F15">
              <w:rPr>
                <w:sz w:val="20"/>
                <w:lang w:eastAsia="en-AU"/>
              </w:rPr>
              <w:t>,</w:t>
            </w:r>
            <w:r w:rsidRPr="00DF4168">
              <w:rPr>
                <w:sz w:val="20"/>
                <w:lang w:eastAsia="en-AU"/>
              </w:rPr>
              <w:t>279</w:t>
            </w:r>
          </w:p>
        </w:tc>
        <w:tc>
          <w:tcPr>
            <w:tcW w:w="1701" w:type="dxa"/>
          </w:tcPr>
          <w:p w14:paraId="585ED289" w14:textId="50E2686C" w:rsidR="00DF4168" w:rsidRPr="00DF4168" w:rsidRDefault="00DF4168" w:rsidP="00B75656">
            <w:pPr>
              <w:cnfStyle w:val="000000010000" w:firstRow="0" w:lastRow="0" w:firstColumn="0" w:lastColumn="0" w:oddVBand="0" w:evenVBand="0" w:oddHBand="0" w:evenHBand="1" w:firstRowFirstColumn="0" w:firstRowLastColumn="0" w:lastRowFirstColumn="0" w:lastRowLastColumn="0"/>
              <w:rPr>
                <w:sz w:val="20"/>
                <w:lang w:eastAsia="en-AU"/>
              </w:rPr>
            </w:pPr>
            <w:r w:rsidRPr="00DF4168">
              <w:rPr>
                <w:sz w:val="20"/>
                <w:lang w:eastAsia="en-AU"/>
              </w:rPr>
              <w:t>37</w:t>
            </w:r>
            <w:r w:rsidR="00271F15">
              <w:rPr>
                <w:sz w:val="20"/>
                <w:lang w:eastAsia="en-AU"/>
              </w:rPr>
              <w:t>,</w:t>
            </w:r>
            <w:r w:rsidRPr="00DF4168">
              <w:rPr>
                <w:sz w:val="20"/>
                <w:lang w:eastAsia="en-AU"/>
              </w:rPr>
              <w:t>615</w:t>
            </w:r>
          </w:p>
        </w:tc>
        <w:tc>
          <w:tcPr>
            <w:tcW w:w="1703" w:type="dxa"/>
          </w:tcPr>
          <w:p w14:paraId="48BFC9A8" w14:textId="1D347FED" w:rsidR="00DF4168" w:rsidRPr="00DF4168" w:rsidRDefault="00DF4168" w:rsidP="00B75656">
            <w:pPr>
              <w:cnfStyle w:val="000000010000" w:firstRow="0" w:lastRow="0" w:firstColumn="0" w:lastColumn="0" w:oddVBand="0" w:evenVBand="0" w:oddHBand="0" w:evenHBand="1" w:firstRowFirstColumn="0" w:firstRowLastColumn="0" w:lastRowFirstColumn="0" w:lastRowLastColumn="0"/>
              <w:rPr>
                <w:sz w:val="20"/>
                <w:lang w:eastAsia="en-AU"/>
              </w:rPr>
            </w:pPr>
            <w:r w:rsidRPr="00DF4168">
              <w:rPr>
                <w:sz w:val="20"/>
                <w:lang w:eastAsia="en-AU"/>
              </w:rPr>
              <w:t>96.7</w:t>
            </w:r>
            <w:r w:rsidR="0037568F">
              <w:rPr>
                <w:sz w:val="20"/>
                <w:lang w:eastAsia="en-AU"/>
              </w:rPr>
              <w:t>%</w:t>
            </w:r>
          </w:p>
        </w:tc>
      </w:tr>
      <w:tr w:rsidR="00DF4168" w14:paraId="3C0E9C48" w14:textId="77777777" w:rsidTr="0023073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830" w:type="dxa"/>
          </w:tcPr>
          <w:p w14:paraId="47B45484" w14:textId="15159AAF" w:rsidR="00DF4168" w:rsidRPr="00DF4168" w:rsidRDefault="00DF4168" w:rsidP="00B75656">
            <w:pPr>
              <w:rPr>
                <w:sz w:val="20"/>
                <w:lang w:eastAsia="en-AU"/>
              </w:rPr>
            </w:pPr>
            <w:r w:rsidRPr="00DF4168">
              <w:rPr>
                <w:sz w:val="20"/>
                <w:lang w:eastAsia="en-AU"/>
              </w:rPr>
              <w:t>NT 2015 Rec</w:t>
            </w:r>
            <w:r w:rsidR="001101B0">
              <w:rPr>
                <w:sz w:val="20"/>
                <w:lang w:eastAsia="en-AU"/>
              </w:rPr>
              <w:t>reational</w:t>
            </w:r>
            <w:r w:rsidR="00CA171A">
              <w:rPr>
                <w:sz w:val="20"/>
                <w:lang w:eastAsia="en-AU"/>
              </w:rPr>
              <w:t xml:space="preserve"> fishing survey, Greater Darwin*</w:t>
            </w:r>
          </w:p>
        </w:tc>
        <w:tc>
          <w:tcPr>
            <w:tcW w:w="1701" w:type="dxa"/>
          </w:tcPr>
          <w:p w14:paraId="6C1B16F5" w14:textId="04FC4CE5" w:rsidR="00DF4168" w:rsidRPr="00DF4168" w:rsidRDefault="00DF4168" w:rsidP="00B75656">
            <w:pPr>
              <w:cnfStyle w:val="000000100000" w:firstRow="0" w:lastRow="0" w:firstColumn="0" w:lastColumn="0" w:oddVBand="0" w:evenVBand="0" w:oddHBand="1" w:evenHBand="0" w:firstRowFirstColumn="0" w:firstRowLastColumn="0" w:lastRowFirstColumn="0" w:lastRowLastColumn="0"/>
              <w:rPr>
                <w:sz w:val="20"/>
                <w:lang w:eastAsia="en-AU"/>
              </w:rPr>
            </w:pPr>
            <w:r w:rsidRPr="00DF4168">
              <w:rPr>
                <w:sz w:val="20"/>
                <w:lang w:eastAsia="en-AU"/>
              </w:rPr>
              <w:t>28</w:t>
            </w:r>
            <w:r w:rsidR="00271F15">
              <w:rPr>
                <w:sz w:val="20"/>
                <w:lang w:eastAsia="en-AU"/>
              </w:rPr>
              <w:t>,</w:t>
            </w:r>
            <w:r w:rsidRPr="00DF4168">
              <w:rPr>
                <w:sz w:val="20"/>
                <w:lang w:eastAsia="en-AU"/>
              </w:rPr>
              <w:t>138</w:t>
            </w:r>
          </w:p>
        </w:tc>
        <w:tc>
          <w:tcPr>
            <w:tcW w:w="1701" w:type="dxa"/>
          </w:tcPr>
          <w:p w14:paraId="664C937D" w14:textId="77777777" w:rsidR="00DF4168" w:rsidRPr="00DF4168" w:rsidRDefault="00DF4168" w:rsidP="00B75656">
            <w:pPr>
              <w:cnfStyle w:val="000000100000" w:firstRow="0" w:lastRow="0" w:firstColumn="0" w:lastColumn="0" w:oddVBand="0" w:evenVBand="0" w:oddHBand="1" w:evenHBand="0" w:firstRowFirstColumn="0" w:firstRowLastColumn="0" w:lastRowFirstColumn="0" w:lastRowLastColumn="0"/>
              <w:rPr>
                <w:sz w:val="20"/>
                <w:lang w:eastAsia="en-AU"/>
              </w:rPr>
            </w:pPr>
            <w:r w:rsidRPr="00DF4168">
              <w:rPr>
                <w:sz w:val="20"/>
                <w:lang w:eastAsia="en-AU"/>
              </w:rPr>
              <w:t>707</w:t>
            </w:r>
          </w:p>
        </w:tc>
        <w:tc>
          <w:tcPr>
            <w:tcW w:w="1701" w:type="dxa"/>
          </w:tcPr>
          <w:p w14:paraId="22C2FE33" w14:textId="65D3A9B1" w:rsidR="00DF4168" w:rsidRPr="00DF4168" w:rsidRDefault="00DF4168" w:rsidP="00B75656">
            <w:pPr>
              <w:cnfStyle w:val="000000100000" w:firstRow="0" w:lastRow="0" w:firstColumn="0" w:lastColumn="0" w:oddVBand="0" w:evenVBand="0" w:oddHBand="1" w:evenHBand="0" w:firstRowFirstColumn="0" w:firstRowLastColumn="0" w:lastRowFirstColumn="0" w:lastRowLastColumn="0"/>
              <w:rPr>
                <w:sz w:val="20"/>
                <w:lang w:eastAsia="en-AU"/>
              </w:rPr>
            </w:pPr>
            <w:r w:rsidRPr="00DF4168">
              <w:rPr>
                <w:sz w:val="20"/>
                <w:lang w:eastAsia="en-AU"/>
              </w:rPr>
              <w:t>27</w:t>
            </w:r>
            <w:r w:rsidR="00271F15">
              <w:rPr>
                <w:sz w:val="20"/>
                <w:lang w:eastAsia="en-AU"/>
              </w:rPr>
              <w:t>,</w:t>
            </w:r>
            <w:r w:rsidRPr="00DF4168">
              <w:rPr>
                <w:sz w:val="20"/>
                <w:lang w:eastAsia="en-AU"/>
              </w:rPr>
              <w:t>431</w:t>
            </w:r>
          </w:p>
        </w:tc>
        <w:tc>
          <w:tcPr>
            <w:tcW w:w="1703" w:type="dxa"/>
          </w:tcPr>
          <w:p w14:paraId="2D9EB190" w14:textId="07F5FCAE" w:rsidR="00DF4168" w:rsidRPr="00DF4168" w:rsidRDefault="00DF4168" w:rsidP="00B75656">
            <w:pPr>
              <w:cnfStyle w:val="000000100000" w:firstRow="0" w:lastRow="0" w:firstColumn="0" w:lastColumn="0" w:oddVBand="0" w:evenVBand="0" w:oddHBand="1" w:evenHBand="0" w:firstRowFirstColumn="0" w:firstRowLastColumn="0" w:lastRowFirstColumn="0" w:lastRowLastColumn="0"/>
              <w:rPr>
                <w:sz w:val="20"/>
                <w:lang w:eastAsia="en-AU"/>
              </w:rPr>
            </w:pPr>
            <w:r w:rsidRPr="00DF4168">
              <w:rPr>
                <w:sz w:val="20"/>
                <w:lang w:eastAsia="en-AU"/>
              </w:rPr>
              <w:t>97.5</w:t>
            </w:r>
            <w:r w:rsidR="0037568F">
              <w:rPr>
                <w:sz w:val="20"/>
                <w:lang w:eastAsia="en-AU"/>
              </w:rPr>
              <w:t>%</w:t>
            </w:r>
          </w:p>
        </w:tc>
      </w:tr>
    </w:tbl>
    <w:p w14:paraId="0DB21557" w14:textId="77777777" w:rsidR="00AB00BA" w:rsidRDefault="00AB00BA" w:rsidP="000F2A3D">
      <w:pPr>
        <w:pStyle w:val="Caption"/>
        <w:keepNext/>
      </w:pPr>
      <w:bookmarkStart w:id="41" w:name="_Ref39829228"/>
    </w:p>
    <w:p w14:paraId="701F3D0D" w14:textId="585D4878" w:rsidR="000F2A3D" w:rsidRDefault="000F2A3D" w:rsidP="000F2A3D">
      <w:pPr>
        <w:pStyle w:val="Caption"/>
        <w:keepNext/>
      </w:pPr>
      <w:r>
        <w:t>Table</w:t>
      </w:r>
      <w:bookmarkEnd w:id="41"/>
      <w:r w:rsidR="00B24A3D">
        <w:t xml:space="preserve"> 8</w:t>
      </w:r>
      <w:r>
        <w:t xml:space="preserve">: Recreational </w:t>
      </w:r>
      <w:r w:rsidR="00BD7860">
        <w:t xml:space="preserve">sector </w:t>
      </w:r>
      <w:r>
        <w:t>Grey Mackerel catch (number of fish).</w:t>
      </w:r>
      <w:r w:rsidR="00CA171A" w:rsidRPr="00CA171A">
        <w:t xml:space="preserve"> </w:t>
      </w:r>
      <w:r w:rsidR="00CA171A">
        <w:t>* Catch for survey period only (March to November)</w:t>
      </w:r>
      <w:r w:rsidR="001101B0">
        <w:t>.</w:t>
      </w:r>
    </w:p>
    <w:tbl>
      <w:tblPr>
        <w:tblStyle w:val="NTGtable1"/>
        <w:tblW w:w="9633" w:type="dxa"/>
        <w:tblLook w:val="04A0" w:firstRow="1" w:lastRow="0" w:firstColumn="1" w:lastColumn="0" w:noHBand="0" w:noVBand="1"/>
        <w:tblCaption w:val="Table 8: Recreational sector Grey Mackerel catch (number of fish). * Catch for survey period only (March to November)."/>
      </w:tblPr>
      <w:tblGrid>
        <w:gridCol w:w="2829"/>
        <w:gridCol w:w="1701"/>
        <w:gridCol w:w="1701"/>
        <w:gridCol w:w="1701"/>
        <w:gridCol w:w="1701"/>
      </w:tblGrid>
      <w:tr w:rsidR="00DF4168" w14:paraId="2DEB39CC"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29" w:type="dxa"/>
          </w:tcPr>
          <w:p w14:paraId="219ECADA" w14:textId="77777777" w:rsidR="00DF4168" w:rsidRPr="00DF4168" w:rsidRDefault="00DF4168" w:rsidP="00520C81">
            <w:pPr>
              <w:rPr>
                <w:sz w:val="20"/>
                <w:lang w:eastAsia="en-AU"/>
              </w:rPr>
            </w:pPr>
            <w:r w:rsidRPr="00DF4168">
              <w:rPr>
                <w:sz w:val="20"/>
                <w:lang w:eastAsia="en-AU"/>
              </w:rPr>
              <w:t>Survey</w:t>
            </w:r>
          </w:p>
        </w:tc>
        <w:tc>
          <w:tcPr>
            <w:tcW w:w="1701" w:type="dxa"/>
          </w:tcPr>
          <w:p w14:paraId="63D8D44D" w14:textId="77777777" w:rsidR="00DF4168" w:rsidRPr="00DF4168" w:rsidRDefault="00DF4168" w:rsidP="00520C81">
            <w:pPr>
              <w:cnfStyle w:val="100000000000" w:firstRow="1" w:lastRow="0" w:firstColumn="0" w:lastColumn="0" w:oddVBand="0" w:evenVBand="0" w:oddHBand="0" w:evenHBand="0" w:firstRowFirstColumn="0" w:firstRowLastColumn="0" w:lastRowFirstColumn="0" w:lastRowLastColumn="0"/>
              <w:rPr>
                <w:sz w:val="20"/>
                <w:lang w:eastAsia="en-AU"/>
              </w:rPr>
            </w:pPr>
            <w:r w:rsidRPr="00DF4168">
              <w:rPr>
                <w:sz w:val="20"/>
                <w:lang w:eastAsia="en-AU"/>
              </w:rPr>
              <w:t>Total caught</w:t>
            </w:r>
          </w:p>
        </w:tc>
        <w:tc>
          <w:tcPr>
            <w:tcW w:w="1701" w:type="dxa"/>
          </w:tcPr>
          <w:p w14:paraId="10557647" w14:textId="77777777" w:rsidR="00DF4168" w:rsidRPr="00DF4168" w:rsidRDefault="00DF4168" w:rsidP="00520C81">
            <w:pPr>
              <w:cnfStyle w:val="100000000000" w:firstRow="1" w:lastRow="0" w:firstColumn="0" w:lastColumn="0" w:oddVBand="0" w:evenVBand="0" w:oddHBand="0" w:evenHBand="0" w:firstRowFirstColumn="0" w:firstRowLastColumn="0" w:lastRowFirstColumn="0" w:lastRowLastColumn="0"/>
              <w:rPr>
                <w:sz w:val="20"/>
                <w:lang w:eastAsia="en-AU"/>
              </w:rPr>
            </w:pPr>
            <w:r w:rsidRPr="00DF4168">
              <w:rPr>
                <w:sz w:val="20"/>
                <w:lang w:eastAsia="en-AU"/>
              </w:rPr>
              <w:t>Retained</w:t>
            </w:r>
          </w:p>
        </w:tc>
        <w:tc>
          <w:tcPr>
            <w:tcW w:w="1701" w:type="dxa"/>
          </w:tcPr>
          <w:p w14:paraId="39A72F46" w14:textId="77777777" w:rsidR="00DF4168" w:rsidRPr="00DF4168" w:rsidRDefault="00DF4168" w:rsidP="00520C81">
            <w:pPr>
              <w:cnfStyle w:val="100000000000" w:firstRow="1" w:lastRow="0" w:firstColumn="0" w:lastColumn="0" w:oddVBand="0" w:evenVBand="0" w:oddHBand="0" w:evenHBand="0" w:firstRowFirstColumn="0" w:firstRowLastColumn="0" w:lastRowFirstColumn="0" w:lastRowLastColumn="0"/>
              <w:rPr>
                <w:sz w:val="20"/>
                <w:lang w:eastAsia="en-AU"/>
              </w:rPr>
            </w:pPr>
            <w:r w:rsidRPr="00DF4168">
              <w:rPr>
                <w:sz w:val="20"/>
                <w:lang w:eastAsia="en-AU"/>
              </w:rPr>
              <w:t xml:space="preserve"> Released</w:t>
            </w:r>
          </w:p>
        </w:tc>
        <w:tc>
          <w:tcPr>
            <w:tcW w:w="1701" w:type="dxa"/>
          </w:tcPr>
          <w:p w14:paraId="5DCD7415" w14:textId="4EEB32AB" w:rsidR="00DF4168" w:rsidRPr="00DF4168" w:rsidRDefault="00DF4168" w:rsidP="00520C81">
            <w:pPr>
              <w:cnfStyle w:val="100000000000" w:firstRow="1" w:lastRow="0" w:firstColumn="0" w:lastColumn="0" w:oddVBand="0" w:evenVBand="0" w:oddHBand="0" w:evenHBand="0" w:firstRowFirstColumn="0" w:firstRowLastColumn="0" w:lastRowFirstColumn="0" w:lastRowLastColumn="0"/>
              <w:rPr>
                <w:sz w:val="20"/>
                <w:lang w:eastAsia="en-AU"/>
              </w:rPr>
            </w:pPr>
            <w:r w:rsidRPr="00DF4168">
              <w:rPr>
                <w:sz w:val="20"/>
                <w:lang w:eastAsia="en-AU"/>
              </w:rPr>
              <w:t xml:space="preserve">% </w:t>
            </w:r>
            <w:r w:rsidR="0037568F">
              <w:rPr>
                <w:sz w:val="20"/>
                <w:lang w:eastAsia="en-AU"/>
              </w:rPr>
              <w:t>r</w:t>
            </w:r>
            <w:r w:rsidRPr="00DF4168">
              <w:rPr>
                <w:sz w:val="20"/>
                <w:lang w:eastAsia="en-AU"/>
              </w:rPr>
              <w:t>eleased</w:t>
            </w:r>
          </w:p>
        </w:tc>
      </w:tr>
      <w:tr w:rsidR="00DF4168" w14:paraId="081AACFF" w14:textId="77777777" w:rsidTr="0023073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829" w:type="dxa"/>
          </w:tcPr>
          <w:p w14:paraId="34151DBA" w14:textId="76D8158B" w:rsidR="00DF4168" w:rsidRPr="00DF4168" w:rsidRDefault="00DF4168" w:rsidP="00520C81">
            <w:pPr>
              <w:rPr>
                <w:sz w:val="20"/>
                <w:lang w:eastAsia="en-AU"/>
              </w:rPr>
            </w:pPr>
            <w:r w:rsidRPr="00DF4168">
              <w:rPr>
                <w:sz w:val="20"/>
                <w:lang w:eastAsia="en-AU"/>
              </w:rPr>
              <w:t>NT 2009-10 Rec</w:t>
            </w:r>
            <w:r w:rsidR="001101B0">
              <w:rPr>
                <w:sz w:val="20"/>
                <w:lang w:eastAsia="en-AU"/>
              </w:rPr>
              <w:t>reational</w:t>
            </w:r>
            <w:r w:rsidRPr="00DF4168">
              <w:rPr>
                <w:sz w:val="20"/>
                <w:lang w:eastAsia="en-AU"/>
              </w:rPr>
              <w:t xml:space="preserve"> fishing survey, NT wide</w:t>
            </w:r>
          </w:p>
        </w:tc>
        <w:tc>
          <w:tcPr>
            <w:tcW w:w="1701" w:type="dxa"/>
          </w:tcPr>
          <w:p w14:paraId="29224183" w14:textId="4191F0BE" w:rsidR="00DF4168" w:rsidRPr="00DF4168" w:rsidRDefault="00DF4168" w:rsidP="00520C81">
            <w:pPr>
              <w:cnfStyle w:val="000000100000" w:firstRow="0" w:lastRow="0" w:firstColumn="0" w:lastColumn="0" w:oddVBand="0" w:evenVBand="0" w:oddHBand="1" w:evenHBand="0" w:firstRowFirstColumn="0" w:firstRowLastColumn="0" w:lastRowFirstColumn="0" w:lastRowLastColumn="0"/>
              <w:rPr>
                <w:sz w:val="20"/>
                <w:lang w:eastAsia="en-AU"/>
              </w:rPr>
            </w:pPr>
            <w:r w:rsidRPr="00DF4168">
              <w:rPr>
                <w:sz w:val="20"/>
                <w:lang w:eastAsia="en-AU"/>
              </w:rPr>
              <w:t>3</w:t>
            </w:r>
            <w:r w:rsidR="001101B0">
              <w:rPr>
                <w:sz w:val="20"/>
                <w:lang w:eastAsia="en-AU"/>
              </w:rPr>
              <w:t>,</w:t>
            </w:r>
            <w:r w:rsidRPr="00DF4168">
              <w:rPr>
                <w:sz w:val="20"/>
                <w:lang w:eastAsia="en-AU"/>
              </w:rPr>
              <w:t>390</w:t>
            </w:r>
          </w:p>
        </w:tc>
        <w:tc>
          <w:tcPr>
            <w:tcW w:w="1701" w:type="dxa"/>
          </w:tcPr>
          <w:p w14:paraId="2238095F" w14:textId="409EDCB6" w:rsidR="00DF4168" w:rsidRPr="00DF4168" w:rsidRDefault="00DF4168" w:rsidP="00520C81">
            <w:pPr>
              <w:cnfStyle w:val="000000100000" w:firstRow="0" w:lastRow="0" w:firstColumn="0" w:lastColumn="0" w:oddVBand="0" w:evenVBand="0" w:oddHBand="1" w:evenHBand="0" w:firstRowFirstColumn="0" w:firstRowLastColumn="0" w:lastRowFirstColumn="0" w:lastRowLastColumn="0"/>
              <w:rPr>
                <w:sz w:val="20"/>
                <w:lang w:eastAsia="en-AU"/>
              </w:rPr>
            </w:pPr>
            <w:r w:rsidRPr="00DF4168">
              <w:rPr>
                <w:sz w:val="20"/>
                <w:lang w:eastAsia="en-AU"/>
              </w:rPr>
              <w:t>2</w:t>
            </w:r>
            <w:r w:rsidR="001101B0">
              <w:rPr>
                <w:sz w:val="20"/>
                <w:lang w:eastAsia="en-AU"/>
              </w:rPr>
              <w:t>,</w:t>
            </w:r>
            <w:r w:rsidRPr="00DF4168">
              <w:rPr>
                <w:sz w:val="20"/>
                <w:lang w:eastAsia="en-AU"/>
              </w:rPr>
              <w:t>108</w:t>
            </w:r>
          </w:p>
        </w:tc>
        <w:tc>
          <w:tcPr>
            <w:tcW w:w="1701" w:type="dxa"/>
          </w:tcPr>
          <w:p w14:paraId="5ACC3FA0" w14:textId="50D2C8B4" w:rsidR="00DF4168" w:rsidRPr="00DF4168" w:rsidRDefault="00DF4168" w:rsidP="00520C81">
            <w:pPr>
              <w:cnfStyle w:val="000000100000" w:firstRow="0" w:lastRow="0" w:firstColumn="0" w:lastColumn="0" w:oddVBand="0" w:evenVBand="0" w:oddHBand="1" w:evenHBand="0" w:firstRowFirstColumn="0" w:firstRowLastColumn="0" w:lastRowFirstColumn="0" w:lastRowLastColumn="0"/>
              <w:rPr>
                <w:sz w:val="20"/>
                <w:lang w:eastAsia="en-AU"/>
              </w:rPr>
            </w:pPr>
            <w:r w:rsidRPr="00DF4168">
              <w:rPr>
                <w:sz w:val="20"/>
                <w:lang w:eastAsia="en-AU"/>
              </w:rPr>
              <w:t>1</w:t>
            </w:r>
            <w:r w:rsidR="001101B0">
              <w:rPr>
                <w:sz w:val="20"/>
                <w:lang w:eastAsia="en-AU"/>
              </w:rPr>
              <w:t>,</w:t>
            </w:r>
            <w:r w:rsidRPr="00DF4168">
              <w:rPr>
                <w:sz w:val="20"/>
                <w:lang w:eastAsia="en-AU"/>
              </w:rPr>
              <w:t>282</w:t>
            </w:r>
          </w:p>
        </w:tc>
        <w:tc>
          <w:tcPr>
            <w:tcW w:w="1701" w:type="dxa"/>
          </w:tcPr>
          <w:p w14:paraId="68B1CD37" w14:textId="71D1A252" w:rsidR="00DF4168" w:rsidRPr="00DF4168" w:rsidRDefault="00DF4168" w:rsidP="00520C81">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37.8</w:t>
            </w:r>
            <w:r w:rsidR="0037568F">
              <w:rPr>
                <w:sz w:val="20"/>
                <w:lang w:eastAsia="en-AU"/>
              </w:rPr>
              <w:t>%</w:t>
            </w:r>
          </w:p>
        </w:tc>
      </w:tr>
      <w:tr w:rsidR="00DF4168" w14:paraId="14616D28" w14:textId="77777777" w:rsidTr="0023073F">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829" w:type="dxa"/>
          </w:tcPr>
          <w:p w14:paraId="026B6957" w14:textId="7DDACAC9" w:rsidR="00DF4168" w:rsidRPr="00DF4168" w:rsidRDefault="00DF4168" w:rsidP="00520C81">
            <w:pPr>
              <w:rPr>
                <w:sz w:val="20"/>
                <w:lang w:eastAsia="en-AU"/>
              </w:rPr>
            </w:pPr>
            <w:r w:rsidRPr="00DF4168">
              <w:rPr>
                <w:sz w:val="20"/>
                <w:lang w:eastAsia="en-AU"/>
              </w:rPr>
              <w:t>NT 2014 Rec</w:t>
            </w:r>
            <w:r w:rsidR="001101B0">
              <w:rPr>
                <w:sz w:val="20"/>
                <w:lang w:eastAsia="en-AU"/>
              </w:rPr>
              <w:t>reational</w:t>
            </w:r>
            <w:r w:rsidR="00CA171A">
              <w:rPr>
                <w:sz w:val="20"/>
                <w:lang w:eastAsia="en-AU"/>
              </w:rPr>
              <w:t xml:space="preserve"> fishing survey, Greater Darwin*</w:t>
            </w:r>
          </w:p>
        </w:tc>
        <w:tc>
          <w:tcPr>
            <w:tcW w:w="1701" w:type="dxa"/>
          </w:tcPr>
          <w:p w14:paraId="6DB4D2A5" w14:textId="6755030F" w:rsidR="00DF4168" w:rsidRPr="00DF4168" w:rsidRDefault="00DF4168" w:rsidP="00520C81">
            <w:pPr>
              <w:cnfStyle w:val="000000010000" w:firstRow="0" w:lastRow="0" w:firstColumn="0" w:lastColumn="0" w:oddVBand="0" w:evenVBand="0" w:oddHBand="0" w:evenHBand="1" w:firstRowFirstColumn="0" w:firstRowLastColumn="0" w:lastRowFirstColumn="0" w:lastRowLastColumn="0"/>
              <w:rPr>
                <w:sz w:val="20"/>
                <w:lang w:eastAsia="en-AU"/>
              </w:rPr>
            </w:pPr>
            <w:r w:rsidRPr="00DF4168">
              <w:rPr>
                <w:sz w:val="20"/>
                <w:lang w:eastAsia="en-AU"/>
              </w:rPr>
              <w:t>2</w:t>
            </w:r>
            <w:r w:rsidR="001101B0">
              <w:rPr>
                <w:sz w:val="20"/>
                <w:lang w:eastAsia="en-AU"/>
              </w:rPr>
              <w:t>,</w:t>
            </w:r>
            <w:r w:rsidRPr="00DF4168">
              <w:rPr>
                <w:sz w:val="20"/>
                <w:lang w:eastAsia="en-AU"/>
              </w:rPr>
              <w:t>796</w:t>
            </w:r>
          </w:p>
        </w:tc>
        <w:tc>
          <w:tcPr>
            <w:tcW w:w="1701" w:type="dxa"/>
          </w:tcPr>
          <w:p w14:paraId="4D01EBF2" w14:textId="6F019DFC" w:rsidR="00DF4168" w:rsidRPr="00DF4168" w:rsidRDefault="00DF4168" w:rsidP="00520C81">
            <w:pPr>
              <w:cnfStyle w:val="000000010000" w:firstRow="0" w:lastRow="0" w:firstColumn="0" w:lastColumn="0" w:oddVBand="0" w:evenVBand="0" w:oddHBand="0" w:evenHBand="1" w:firstRowFirstColumn="0" w:firstRowLastColumn="0" w:lastRowFirstColumn="0" w:lastRowLastColumn="0"/>
              <w:rPr>
                <w:sz w:val="20"/>
                <w:lang w:eastAsia="en-AU"/>
              </w:rPr>
            </w:pPr>
            <w:r w:rsidRPr="00DF4168">
              <w:rPr>
                <w:sz w:val="20"/>
                <w:lang w:eastAsia="en-AU"/>
              </w:rPr>
              <w:t>1</w:t>
            </w:r>
            <w:r w:rsidR="001101B0">
              <w:rPr>
                <w:sz w:val="20"/>
                <w:lang w:eastAsia="en-AU"/>
              </w:rPr>
              <w:t>,</w:t>
            </w:r>
            <w:r w:rsidRPr="00DF4168">
              <w:rPr>
                <w:sz w:val="20"/>
                <w:lang w:eastAsia="en-AU"/>
              </w:rPr>
              <w:t>170</w:t>
            </w:r>
          </w:p>
        </w:tc>
        <w:tc>
          <w:tcPr>
            <w:tcW w:w="1701" w:type="dxa"/>
          </w:tcPr>
          <w:p w14:paraId="5DC571F6" w14:textId="254703E0" w:rsidR="00DF4168" w:rsidRPr="00DF4168" w:rsidRDefault="00DF4168" w:rsidP="00520C81">
            <w:pPr>
              <w:cnfStyle w:val="000000010000" w:firstRow="0" w:lastRow="0" w:firstColumn="0" w:lastColumn="0" w:oddVBand="0" w:evenVBand="0" w:oddHBand="0" w:evenHBand="1" w:firstRowFirstColumn="0" w:firstRowLastColumn="0" w:lastRowFirstColumn="0" w:lastRowLastColumn="0"/>
              <w:rPr>
                <w:sz w:val="20"/>
                <w:lang w:eastAsia="en-AU"/>
              </w:rPr>
            </w:pPr>
            <w:r w:rsidRPr="00DF4168">
              <w:rPr>
                <w:sz w:val="20"/>
                <w:lang w:eastAsia="en-AU"/>
              </w:rPr>
              <w:t>1</w:t>
            </w:r>
            <w:r w:rsidR="001101B0">
              <w:rPr>
                <w:sz w:val="20"/>
                <w:lang w:eastAsia="en-AU"/>
              </w:rPr>
              <w:t>,</w:t>
            </w:r>
            <w:r w:rsidRPr="00DF4168">
              <w:rPr>
                <w:sz w:val="20"/>
                <w:lang w:eastAsia="en-AU"/>
              </w:rPr>
              <w:t>627</w:t>
            </w:r>
          </w:p>
        </w:tc>
        <w:tc>
          <w:tcPr>
            <w:tcW w:w="1701" w:type="dxa"/>
          </w:tcPr>
          <w:p w14:paraId="7AB1DC68" w14:textId="30039FD7" w:rsidR="00DF4168" w:rsidRPr="00DF4168" w:rsidRDefault="00DF4168" w:rsidP="00520C81">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58.</w:t>
            </w:r>
            <w:r w:rsidR="0037568F">
              <w:rPr>
                <w:sz w:val="20"/>
                <w:lang w:eastAsia="en-AU"/>
              </w:rPr>
              <w:t>2%</w:t>
            </w:r>
          </w:p>
        </w:tc>
      </w:tr>
      <w:tr w:rsidR="00DF4168" w14:paraId="49057BB6" w14:textId="77777777" w:rsidTr="0023073F">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829" w:type="dxa"/>
          </w:tcPr>
          <w:p w14:paraId="78A5563E" w14:textId="5ABF5BD9" w:rsidR="00DF4168" w:rsidRPr="00DF4168" w:rsidRDefault="00DF4168" w:rsidP="001101B0">
            <w:pPr>
              <w:rPr>
                <w:sz w:val="20"/>
                <w:lang w:eastAsia="en-AU"/>
              </w:rPr>
            </w:pPr>
            <w:r w:rsidRPr="00DF4168">
              <w:rPr>
                <w:sz w:val="20"/>
                <w:lang w:eastAsia="en-AU"/>
              </w:rPr>
              <w:t>NT 2015 Rec</w:t>
            </w:r>
            <w:r w:rsidR="001101B0">
              <w:rPr>
                <w:sz w:val="20"/>
                <w:lang w:eastAsia="en-AU"/>
              </w:rPr>
              <w:t>reational</w:t>
            </w:r>
            <w:r w:rsidRPr="00DF4168">
              <w:rPr>
                <w:sz w:val="20"/>
                <w:lang w:eastAsia="en-AU"/>
              </w:rPr>
              <w:t xml:space="preserve"> fishing survey, Greater Darwin</w:t>
            </w:r>
            <w:r w:rsidR="00CA171A">
              <w:rPr>
                <w:sz w:val="20"/>
                <w:lang w:eastAsia="en-AU"/>
              </w:rPr>
              <w:t>*</w:t>
            </w:r>
            <w:r w:rsidRPr="00DF4168">
              <w:rPr>
                <w:sz w:val="20"/>
                <w:lang w:eastAsia="en-AU"/>
              </w:rPr>
              <w:t xml:space="preserve"> </w:t>
            </w:r>
          </w:p>
        </w:tc>
        <w:tc>
          <w:tcPr>
            <w:tcW w:w="1701" w:type="dxa"/>
          </w:tcPr>
          <w:p w14:paraId="79EA89FF" w14:textId="5AECEFDE" w:rsidR="00DF4168" w:rsidRPr="00DF4168" w:rsidRDefault="00DF4168" w:rsidP="00520C81">
            <w:pPr>
              <w:cnfStyle w:val="000000100000" w:firstRow="0" w:lastRow="0" w:firstColumn="0" w:lastColumn="0" w:oddVBand="0" w:evenVBand="0" w:oddHBand="1" w:evenHBand="0" w:firstRowFirstColumn="0" w:firstRowLastColumn="0" w:lastRowFirstColumn="0" w:lastRowLastColumn="0"/>
              <w:rPr>
                <w:sz w:val="20"/>
                <w:lang w:eastAsia="en-AU"/>
              </w:rPr>
            </w:pPr>
            <w:r w:rsidRPr="00DF4168">
              <w:rPr>
                <w:sz w:val="20"/>
                <w:lang w:eastAsia="en-AU"/>
              </w:rPr>
              <w:t>2</w:t>
            </w:r>
            <w:r w:rsidR="001101B0">
              <w:rPr>
                <w:sz w:val="20"/>
                <w:lang w:eastAsia="en-AU"/>
              </w:rPr>
              <w:t>,</w:t>
            </w:r>
            <w:r w:rsidRPr="00DF4168">
              <w:rPr>
                <w:sz w:val="20"/>
                <w:lang w:eastAsia="en-AU"/>
              </w:rPr>
              <w:t>569</w:t>
            </w:r>
          </w:p>
        </w:tc>
        <w:tc>
          <w:tcPr>
            <w:tcW w:w="1701" w:type="dxa"/>
          </w:tcPr>
          <w:p w14:paraId="35BCF70B" w14:textId="7177174B" w:rsidR="00DF4168" w:rsidRPr="00DF4168" w:rsidRDefault="00DF4168" w:rsidP="00520C81">
            <w:pPr>
              <w:cnfStyle w:val="000000100000" w:firstRow="0" w:lastRow="0" w:firstColumn="0" w:lastColumn="0" w:oddVBand="0" w:evenVBand="0" w:oddHBand="1" w:evenHBand="0" w:firstRowFirstColumn="0" w:firstRowLastColumn="0" w:lastRowFirstColumn="0" w:lastRowLastColumn="0"/>
              <w:rPr>
                <w:sz w:val="20"/>
                <w:lang w:eastAsia="en-AU"/>
              </w:rPr>
            </w:pPr>
            <w:r w:rsidRPr="00DF4168">
              <w:rPr>
                <w:sz w:val="20"/>
                <w:lang w:eastAsia="en-AU"/>
              </w:rPr>
              <w:t>1</w:t>
            </w:r>
            <w:r w:rsidR="001101B0">
              <w:rPr>
                <w:sz w:val="20"/>
                <w:lang w:eastAsia="en-AU"/>
              </w:rPr>
              <w:t>,</w:t>
            </w:r>
            <w:r w:rsidRPr="00DF4168">
              <w:rPr>
                <w:sz w:val="20"/>
                <w:lang w:eastAsia="en-AU"/>
              </w:rPr>
              <w:t>023</w:t>
            </w:r>
          </w:p>
        </w:tc>
        <w:tc>
          <w:tcPr>
            <w:tcW w:w="1701" w:type="dxa"/>
          </w:tcPr>
          <w:p w14:paraId="2D5E4121" w14:textId="49277584" w:rsidR="00DF4168" w:rsidRPr="00DF4168" w:rsidRDefault="00DF4168" w:rsidP="00520C81">
            <w:pPr>
              <w:cnfStyle w:val="000000100000" w:firstRow="0" w:lastRow="0" w:firstColumn="0" w:lastColumn="0" w:oddVBand="0" w:evenVBand="0" w:oddHBand="1" w:evenHBand="0" w:firstRowFirstColumn="0" w:firstRowLastColumn="0" w:lastRowFirstColumn="0" w:lastRowLastColumn="0"/>
              <w:rPr>
                <w:sz w:val="20"/>
                <w:lang w:eastAsia="en-AU"/>
              </w:rPr>
            </w:pPr>
            <w:r w:rsidRPr="00DF4168">
              <w:rPr>
                <w:sz w:val="20"/>
                <w:lang w:eastAsia="en-AU"/>
              </w:rPr>
              <w:t>1</w:t>
            </w:r>
            <w:r w:rsidR="001101B0">
              <w:rPr>
                <w:sz w:val="20"/>
                <w:lang w:eastAsia="en-AU"/>
              </w:rPr>
              <w:t>,</w:t>
            </w:r>
            <w:r w:rsidRPr="00DF4168">
              <w:rPr>
                <w:sz w:val="20"/>
                <w:lang w:eastAsia="en-AU"/>
              </w:rPr>
              <w:t>546</w:t>
            </w:r>
          </w:p>
        </w:tc>
        <w:tc>
          <w:tcPr>
            <w:tcW w:w="1701" w:type="dxa"/>
          </w:tcPr>
          <w:p w14:paraId="13F56A8E" w14:textId="1F385040" w:rsidR="00DF4168" w:rsidRPr="00DF4168" w:rsidRDefault="00DF4168" w:rsidP="00520C81">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60.1</w:t>
            </w:r>
            <w:r w:rsidR="0037568F">
              <w:rPr>
                <w:sz w:val="20"/>
                <w:lang w:eastAsia="en-AU"/>
              </w:rPr>
              <w:t>%</w:t>
            </w:r>
          </w:p>
        </w:tc>
      </w:tr>
    </w:tbl>
    <w:p w14:paraId="60820E78" w14:textId="77777777" w:rsidR="00DF4168" w:rsidRDefault="00DF4168" w:rsidP="00B75656">
      <w:pPr>
        <w:rPr>
          <w:lang w:eastAsia="en-AU"/>
        </w:rPr>
      </w:pPr>
    </w:p>
    <w:p w14:paraId="78720607" w14:textId="77777777" w:rsidR="00B75656" w:rsidRDefault="00B75656" w:rsidP="00830141">
      <w:pPr>
        <w:pStyle w:val="Heading3"/>
        <w:ind w:hanging="6674"/>
        <w:rPr>
          <w:lang w:eastAsia="en-AU"/>
        </w:rPr>
      </w:pPr>
      <w:bookmarkStart w:id="42" w:name="_Toc63342799"/>
      <w:r>
        <w:rPr>
          <w:lang w:eastAsia="en-AU"/>
        </w:rPr>
        <w:t>Aboriginal</w:t>
      </w:r>
      <w:bookmarkEnd w:id="42"/>
    </w:p>
    <w:p w14:paraId="495E4516" w14:textId="2FAB57A5" w:rsidR="00B75656" w:rsidRDefault="00731CD2" w:rsidP="00B75656">
      <w:pPr>
        <w:rPr>
          <w:lang w:eastAsia="en-AU"/>
        </w:rPr>
      </w:pPr>
      <w:r>
        <w:rPr>
          <w:lang w:eastAsia="en-AU"/>
        </w:rPr>
        <w:t xml:space="preserve">Sharks are considered to be an important group of fish caught by Indigenous people in the </w:t>
      </w:r>
      <w:r w:rsidR="009A7A47">
        <w:rPr>
          <w:lang w:eastAsia="en-AU"/>
        </w:rPr>
        <w:t>NT</w:t>
      </w:r>
      <w:r>
        <w:rPr>
          <w:lang w:eastAsia="en-AU"/>
        </w:rPr>
        <w:t>, although there is no current quantitative data on the catch or species taken.</w:t>
      </w:r>
    </w:p>
    <w:p w14:paraId="77C03F33" w14:textId="77777777" w:rsidR="005C0F58" w:rsidRDefault="005C0F58" w:rsidP="00E35D02">
      <w:pPr>
        <w:pStyle w:val="Heading2"/>
        <w:keepNext/>
        <w:rPr>
          <w:lang w:eastAsia="en-AU"/>
        </w:rPr>
      </w:pPr>
      <w:bookmarkStart w:id="43" w:name="_Toc40864335"/>
      <w:bookmarkStart w:id="44" w:name="_Toc40864459"/>
      <w:bookmarkStart w:id="45" w:name="_Toc41051893"/>
      <w:bookmarkStart w:id="46" w:name="_Toc63342800"/>
      <w:bookmarkEnd w:id="43"/>
      <w:bookmarkEnd w:id="44"/>
      <w:bookmarkEnd w:id="45"/>
      <w:r>
        <w:rPr>
          <w:lang w:eastAsia="en-AU"/>
        </w:rPr>
        <w:lastRenderedPageBreak/>
        <w:t>Environment</w:t>
      </w:r>
      <w:bookmarkEnd w:id="46"/>
    </w:p>
    <w:p w14:paraId="254586C2" w14:textId="77777777" w:rsidR="005C0F58" w:rsidRDefault="005C0F58" w:rsidP="00E35D02">
      <w:pPr>
        <w:pStyle w:val="Heading3"/>
        <w:keepNext/>
        <w:ind w:hanging="6674"/>
        <w:rPr>
          <w:lang w:eastAsia="en-AU"/>
        </w:rPr>
      </w:pPr>
      <w:bookmarkStart w:id="47" w:name="_Toc63342801"/>
      <w:r>
        <w:rPr>
          <w:lang w:eastAsia="en-AU"/>
        </w:rPr>
        <w:t>Climate</w:t>
      </w:r>
      <w:bookmarkEnd w:id="47"/>
    </w:p>
    <w:p w14:paraId="774F846F" w14:textId="77777777" w:rsidR="005C0F58" w:rsidRDefault="001E6FB5" w:rsidP="005C0F58">
      <w:pPr>
        <w:rPr>
          <w:lang w:eastAsia="en-AU"/>
        </w:rPr>
      </w:pPr>
      <w:r w:rsidRPr="001E6FB5">
        <w:rPr>
          <w:lang w:eastAsia="en-AU"/>
        </w:rPr>
        <w:t>The climate of northern Australia is tropical monsoonal, with two distinct seasons, a summer wet season which occurs broadly between October and March, and a winter dry season, between April and September. The winters in northern Australia are influenced by easterly winds generated over inland Australia, resulting in dry and warm conditions, with very little rainfall and low relative humidity. The high humidity and thunderstorm activity of the wet season is caused by steady west to north-west winds, bringing moisture from the Timor and Arafura Sea. Cyclones may develop in the region between December and April, resulting in severe storms with gale force winds. Typically, cyclones form south of the equator in the Timor or Arafura Seas when sea temperatures are greater than 26.5°C. The monsoonal weather pattern is a major driver of important ecological processes in the marine environment and is a significant factor influencing recruitment of estuarine and coastal fishes in the Northern Territory.</w:t>
      </w:r>
    </w:p>
    <w:p w14:paraId="40988CDC" w14:textId="77777777" w:rsidR="005C0F58" w:rsidRDefault="005C0F58" w:rsidP="00830141">
      <w:pPr>
        <w:pStyle w:val="Heading3"/>
        <w:ind w:hanging="6674"/>
        <w:rPr>
          <w:lang w:eastAsia="en-AU"/>
        </w:rPr>
      </w:pPr>
      <w:bookmarkStart w:id="48" w:name="_Toc63342802"/>
      <w:r>
        <w:rPr>
          <w:lang w:eastAsia="en-AU"/>
        </w:rPr>
        <w:t>Tides</w:t>
      </w:r>
      <w:bookmarkEnd w:id="48"/>
    </w:p>
    <w:p w14:paraId="3760BB8C" w14:textId="22A94D8A" w:rsidR="001E6FB5" w:rsidRPr="005B64B9" w:rsidRDefault="001E6FB5" w:rsidP="001E6FB5">
      <w:pPr>
        <w:spacing w:after="220"/>
      </w:pPr>
      <w:r w:rsidRPr="005B64B9">
        <w:t>Tidal types change across the Northern Territory between semi-diurnal (two high and two low tides per day), and diurnal (one high and one low per day) that occurs in both the north of the Arafura Sea and in the south of the Gulf (Webb 1981). Considerable variation in tidal range is experienced along the Northern Territory’</w:t>
      </w:r>
      <w:r w:rsidR="00DA5A0F">
        <w:t>s coast, with ranges exceeding seven</w:t>
      </w:r>
      <w:r w:rsidRPr="005B64B9">
        <w:t xml:space="preserve"> metres in the western areas during the spring tide, to less than 2 metres in areas of the Gulf of Carpentaria. The vast tidal movement combined with major inputs of fine silt sediments from numerous rivers create vast areas of high turbidity and ensures lower light penetration. With so much tidal flow, fishing in deeper water is primarily conducted during the neap tidal phase.</w:t>
      </w:r>
    </w:p>
    <w:p w14:paraId="1507CBB8" w14:textId="77777777" w:rsidR="005C0F58" w:rsidRDefault="005C0F58" w:rsidP="00830141">
      <w:pPr>
        <w:pStyle w:val="Heading3"/>
        <w:ind w:hanging="6674"/>
        <w:rPr>
          <w:lang w:eastAsia="en-AU"/>
        </w:rPr>
      </w:pPr>
      <w:bookmarkStart w:id="49" w:name="_Toc63342803"/>
      <w:r>
        <w:rPr>
          <w:lang w:eastAsia="en-AU"/>
        </w:rPr>
        <w:t>Physical environment</w:t>
      </w:r>
      <w:bookmarkEnd w:id="49"/>
    </w:p>
    <w:p w14:paraId="671F0DDC" w14:textId="77777777" w:rsidR="001E6FB5" w:rsidRDefault="001E6FB5" w:rsidP="001E6FB5">
      <w:pPr>
        <w:rPr>
          <w:lang w:eastAsia="en-AU"/>
        </w:rPr>
      </w:pPr>
      <w:r>
        <w:rPr>
          <w:lang w:eastAsia="en-AU"/>
        </w:rPr>
        <w:t xml:space="preserve">The Joseph Bonaparte Gulf, west of Darwin, is an extensive, shallow basin that receives significant loads of sediment from the numerous rivers in the region (Lees 1992). It is dominated by tidal and wind-driven currents according to the season, with the area being comprised of soft substrate expanses with localised rocky outcrops, and strong tidal currents, high turbidity (particularly during the wet season), and substantial sediment mobility (Przeslawski </w:t>
      </w:r>
      <w:r w:rsidRPr="004E0318">
        <w:rPr>
          <w:i/>
          <w:lang w:eastAsia="en-AU"/>
        </w:rPr>
        <w:t>et al</w:t>
      </w:r>
      <w:r>
        <w:rPr>
          <w:lang w:eastAsia="en-AU"/>
        </w:rPr>
        <w:t xml:space="preserve">. 2011). </w:t>
      </w:r>
    </w:p>
    <w:p w14:paraId="2D639DB8" w14:textId="77777777" w:rsidR="001E6FB5" w:rsidRDefault="001E6FB5" w:rsidP="001E6FB5">
      <w:pPr>
        <w:rPr>
          <w:lang w:eastAsia="en-AU"/>
        </w:rPr>
      </w:pPr>
      <w:r>
        <w:rPr>
          <w:lang w:eastAsia="en-AU"/>
        </w:rPr>
        <w:t xml:space="preserve">The area immediately east of Darwin i.e. Van Diemen Gulf, is a large almost fully enclosed body of water. Mainland landforms along the coast in this area are dominated by extensive low, flat, estuarine, coastal plains fringed at the coast by mud flats/banks often associated with a narrow band of mangroves. The rivers and creeks are typically tide dominated with intertidal flats, mangroves and saline flats/salt marshes with a naturally high turbidity (Roelofs </w:t>
      </w:r>
      <w:r w:rsidRPr="004E0318">
        <w:rPr>
          <w:i/>
          <w:lang w:eastAsia="en-AU"/>
        </w:rPr>
        <w:t>et al</w:t>
      </w:r>
      <w:r>
        <w:rPr>
          <w:lang w:eastAsia="en-AU"/>
        </w:rPr>
        <w:t>. 2005).</w:t>
      </w:r>
    </w:p>
    <w:p w14:paraId="61A66BCA" w14:textId="77777777" w:rsidR="001E6FB5" w:rsidRDefault="001E6FB5" w:rsidP="001E6FB5">
      <w:pPr>
        <w:rPr>
          <w:lang w:eastAsia="en-AU"/>
        </w:rPr>
      </w:pPr>
      <w:r>
        <w:rPr>
          <w:lang w:eastAsia="en-AU"/>
        </w:rPr>
        <w:t xml:space="preserve">The Arnhem Land region has a diverse coastline. The dominant landforms in western Arnhem Land are undulating sand and lateritic plains with sandy beaches and low rocky headlands with mangrove lined saline mudflats in the more protected bays and estuaries. In eastern Arnhem Land, coastal landforms are dominated by floodplains and mangroves with extensive tidal mud and sand flats (Roelofs </w:t>
      </w:r>
      <w:r w:rsidRPr="004E0318">
        <w:rPr>
          <w:i/>
          <w:lang w:eastAsia="en-AU"/>
        </w:rPr>
        <w:t>et al</w:t>
      </w:r>
      <w:r>
        <w:rPr>
          <w:lang w:eastAsia="en-AU"/>
        </w:rPr>
        <w:t>. 2005). The major rivers of this region all have a moderate freshwater output, and wave energy is generally low except during short periods of storm and cyclonic activity in the Wet (Davies 1986). Water clarity varies within the region. The estuaries and protected bays in the west, and the near coastal waters in the east are naturally turbid, whereas the rocky platform and sandy areas in the west have low turbidity.</w:t>
      </w:r>
    </w:p>
    <w:p w14:paraId="48821D51" w14:textId="015AE227" w:rsidR="005C0F58" w:rsidRDefault="001E6FB5" w:rsidP="001E6FB5">
      <w:pPr>
        <w:rPr>
          <w:lang w:eastAsia="en-AU"/>
        </w:rPr>
      </w:pPr>
      <w:r>
        <w:rPr>
          <w:lang w:eastAsia="en-AU"/>
        </w:rPr>
        <w:t xml:space="preserve">The Gulf of Carpentaria is a large, shallow, muddy marine bay that has marked seasonality in temperature, rainfall, salinity and wind regimes. The region has a diversity of land forms including offshore islands, fringing coral reefs, sandy, muddy and cliff-lined coastal topographies as well as extensive tidal mud/sand </w:t>
      </w:r>
      <w:r>
        <w:rPr>
          <w:lang w:eastAsia="en-AU"/>
        </w:rPr>
        <w:lastRenderedPageBreak/>
        <w:t xml:space="preserve">flats. The western Gulf of Carpentaria coast is a complex coastline with few river inputs, and is less muddy than the southern Gulf, where extensive open coastline seagrass communities have been reported to exist (Poiner et al. 1989). Sediments throughout the Gulf are predominantly fine muds, and these are easily resuspended due to the shallow bathymetry resulting in increased turbidity. Cyclones and storms also readily disturb and shift sediments in this shallow environment (Roelofs </w:t>
      </w:r>
      <w:r w:rsidRPr="004E0318">
        <w:rPr>
          <w:i/>
          <w:lang w:eastAsia="en-AU"/>
        </w:rPr>
        <w:t>et al</w:t>
      </w:r>
      <w:r>
        <w:rPr>
          <w:lang w:eastAsia="en-AU"/>
        </w:rPr>
        <w:t>. 2005).</w:t>
      </w:r>
    </w:p>
    <w:p w14:paraId="42AB8CB5" w14:textId="77777777" w:rsidR="005C0F58" w:rsidRDefault="005C0F58" w:rsidP="005C0F58">
      <w:pPr>
        <w:pStyle w:val="Heading1"/>
        <w:rPr>
          <w:lang w:eastAsia="en-AU"/>
        </w:rPr>
      </w:pPr>
      <w:bookmarkStart w:id="50" w:name="_Toc63342804"/>
      <w:r>
        <w:rPr>
          <w:lang w:eastAsia="en-AU"/>
        </w:rPr>
        <w:t>Methodology</w:t>
      </w:r>
      <w:bookmarkEnd w:id="50"/>
    </w:p>
    <w:p w14:paraId="4A41E541" w14:textId="77777777" w:rsidR="005C0F58" w:rsidRDefault="005C0F58" w:rsidP="005C0F58">
      <w:pPr>
        <w:pStyle w:val="Heading2"/>
        <w:rPr>
          <w:lang w:eastAsia="en-AU"/>
        </w:rPr>
      </w:pPr>
      <w:bookmarkStart w:id="51" w:name="_Toc63342805"/>
      <w:r>
        <w:rPr>
          <w:lang w:eastAsia="en-AU"/>
        </w:rPr>
        <w:t>Ecological Risk Assessment methodology</w:t>
      </w:r>
      <w:bookmarkEnd w:id="51"/>
    </w:p>
    <w:p w14:paraId="5D04BEDC" w14:textId="3239B326" w:rsidR="00C80AA5" w:rsidRDefault="00C80AA5" w:rsidP="00C80AA5">
      <w:pPr>
        <w:widowControl w:val="0"/>
      </w:pPr>
      <w:r>
        <w:t>This</w:t>
      </w:r>
      <w:r w:rsidRPr="005B64B9">
        <w:t xml:space="preserve"> E</w:t>
      </w:r>
      <w:r>
        <w:t>RA</w:t>
      </w:r>
      <w:r w:rsidRPr="005B64B9">
        <w:t xml:space="preserve"> </w:t>
      </w:r>
      <w:r>
        <w:t xml:space="preserve">aims to ensure the </w:t>
      </w:r>
      <w:r w:rsidRPr="005B64B9">
        <w:t xml:space="preserve">management </w:t>
      </w:r>
      <w:r>
        <w:t xml:space="preserve">of the Fishery is </w:t>
      </w:r>
      <w:r w:rsidRPr="005B64B9">
        <w:t xml:space="preserve">effective and efficient in </w:t>
      </w:r>
      <w:r>
        <w:t>achieving</w:t>
      </w:r>
      <w:r w:rsidRPr="005B64B9">
        <w:t xml:space="preserve"> </w:t>
      </w:r>
      <w:r>
        <w:t>ESD</w:t>
      </w:r>
      <w:r w:rsidRPr="005B64B9">
        <w:t xml:space="preserve"> outcomes. </w:t>
      </w:r>
      <w:r w:rsidRPr="00F14C00">
        <w:t xml:space="preserve">The principles of </w:t>
      </w:r>
      <w:r>
        <w:t>ESD</w:t>
      </w:r>
      <w:r w:rsidRPr="00F14C00">
        <w:t xml:space="preserve"> </w:t>
      </w:r>
      <w:r>
        <w:t>form</w:t>
      </w:r>
      <w:r w:rsidRPr="00F14C00">
        <w:t xml:space="preserve"> the basis of aquatic resource management in the Northern Territory</w:t>
      </w:r>
      <w:r>
        <w:t xml:space="preserve"> and meet the </w:t>
      </w:r>
      <w:r w:rsidRPr="005B64B9">
        <w:t xml:space="preserve">statutory requirements of the </w:t>
      </w:r>
      <w:r w:rsidRPr="00E14C10">
        <w:t>Fisheries Act</w:t>
      </w:r>
      <w:r w:rsidRPr="005B64B9">
        <w:t xml:space="preserve"> and national environmental legislation</w:t>
      </w:r>
      <w:r>
        <w:t>. This</w:t>
      </w:r>
      <w:r w:rsidRPr="005B64B9">
        <w:t xml:space="preserve"> approach also provide</w:t>
      </w:r>
      <w:r>
        <w:t>s</w:t>
      </w:r>
      <w:r w:rsidRPr="005B64B9">
        <w:t xml:space="preserve"> the fishing industry</w:t>
      </w:r>
      <w:r>
        <w:t xml:space="preserve"> and key stakeholders </w:t>
      </w:r>
      <w:r w:rsidRPr="005B64B9">
        <w:t xml:space="preserve">with an opportunity to </w:t>
      </w:r>
      <w:r>
        <w:t>shape future fisheries management outcomes.</w:t>
      </w:r>
    </w:p>
    <w:p w14:paraId="1A1AEC5E" w14:textId="6A9A74F8" w:rsidR="00C80AA5" w:rsidRDefault="002031A5" w:rsidP="00C80AA5">
      <w:r>
        <w:t xml:space="preserve">DITT </w:t>
      </w:r>
      <w:r w:rsidR="00C80AA5">
        <w:t xml:space="preserve">continues to </w:t>
      </w:r>
      <w:r w:rsidR="00C80AA5" w:rsidRPr="005B64B9">
        <w:t xml:space="preserve">collaboratively develop management arrangements under the </w:t>
      </w:r>
      <w:r w:rsidR="00C80AA5" w:rsidRPr="002031A5">
        <w:t>Fisheries Act</w:t>
      </w:r>
      <w:r w:rsidR="00C80AA5" w:rsidRPr="005B64B9">
        <w:t xml:space="preserve"> using the comprehensive issue identifica</w:t>
      </w:r>
      <w:r w:rsidR="00C80AA5">
        <w:t>tion,</w:t>
      </w:r>
      <w:r w:rsidR="00C80AA5" w:rsidRPr="005B64B9">
        <w:t xml:space="preserve"> risk assessment and priority setting process. This includes the develo</w:t>
      </w:r>
      <w:r w:rsidR="00C80AA5">
        <w:t xml:space="preserve">pment of a harvest strategy and </w:t>
      </w:r>
      <w:r w:rsidR="00C80AA5" w:rsidRPr="005B64B9">
        <w:t>related research and monitoring programs</w:t>
      </w:r>
      <w:r w:rsidR="00C80AA5">
        <w:t>.</w:t>
      </w:r>
    </w:p>
    <w:p w14:paraId="15EAA1F3" w14:textId="369E647B" w:rsidR="00C80AA5" w:rsidRDefault="00C80AA5" w:rsidP="00C80AA5">
      <w:r w:rsidRPr="005B64B9">
        <w:t xml:space="preserve">The issue identification, risk assessment, and reporting process </w:t>
      </w:r>
      <w:r>
        <w:t>and the final report format</w:t>
      </w:r>
      <w:r w:rsidRPr="005B64B9">
        <w:t xml:space="preserve"> is based on the National ESD Framework </w:t>
      </w:r>
      <w:r w:rsidRPr="005B64B9">
        <w:rPr>
          <w:i/>
        </w:rPr>
        <w:t xml:space="preserve">How To Guide </w:t>
      </w:r>
      <w:r w:rsidRPr="005B64B9">
        <w:t xml:space="preserve">(see </w:t>
      </w:r>
      <w:hyperlink r:id="rId21" w:history="1">
        <w:r w:rsidRPr="001A5949">
          <w:rPr>
            <w:rStyle w:val="Hyperlink"/>
            <w:rFonts w:eastAsiaTheme="majorEastAsia"/>
          </w:rPr>
          <w:t>www.fisheries-esd.com.au</w:t>
        </w:r>
      </w:hyperlink>
      <w:r w:rsidRPr="005B64B9">
        <w:t>)</w:t>
      </w:r>
      <w:r>
        <w:t xml:space="preserve"> and the</w:t>
      </w:r>
      <w:r w:rsidRPr="005B64B9">
        <w:t xml:space="preserve"> Department of Fisheries Western Australia ESD performance reports pioneered by Dr Rick Fletcher and other</w:t>
      </w:r>
      <w:r>
        <w:t>s.</w:t>
      </w:r>
    </w:p>
    <w:p w14:paraId="75818884" w14:textId="7A03ACEB" w:rsidR="005B67AA" w:rsidRDefault="005B67AA" w:rsidP="00C80AA5">
      <w:pPr>
        <w:rPr>
          <w:lang w:eastAsia="en-AU"/>
        </w:rPr>
      </w:pPr>
      <w:r>
        <w:t xml:space="preserve">An ERA workshop was facilitated by NT Fisheries in May 2020 to conduct a technical review by experts specialising in </w:t>
      </w:r>
      <w:r w:rsidR="00981010">
        <w:t>Shark, M</w:t>
      </w:r>
      <w:r>
        <w:t>ackerel and other related species. This was followed by a stakeholder review in collaboration with the technical experts. All stakeholders provided advice on the risk ratings and open discussion w</w:t>
      </w:r>
      <w:r w:rsidR="00E14C10">
        <w:t>as</w:t>
      </w:r>
      <w:r>
        <w:t xml:space="preserve"> held with the technical panel expert representatives to review and amend the preliminary risk ratings</w:t>
      </w:r>
      <w:r w:rsidR="00E14C10" w:rsidRPr="00E14C10">
        <w:t xml:space="preserve"> </w:t>
      </w:r>
      <w:r w:rsidR="00E14C10">
        <w:t>where necessary</w:t>
      </w:r>
      <w:r>
        <w:t>.</w:t>
      </w:r>
      <w:r w:rsidR="00981010">
        <w:t xml:space="preserve"> The workshop results were collated</w:t>
      </w:r>
      <w:r>
        <w:t xml:space="preserve"> into this final report and referred back to experts and stakeholder panel</w:t>
      </w:r>
      <w:r w:rsidR="00E14C10">
        <w:t xml:space="preserve"> before finalisation</w:t>
      </w:r>
      <w:r>
        <w:t xml:space="preserve">. </w:t>
      </w:r>
      <w:r w:rsidR="00E14C10">
        <w:t xml:space="preserve"> </w:t>
      </w:r>
    </w:p>
    <w:p w14:paraId="6553ABE9" w14:textId="77777777" w:rsidR="005C0F58" w:rsidRDefault="005C0F58" w:rsidP="005C0F58">
      <w:pPr>
        <w:pStyle w:val="Heading2"/>
        <w:rPr>
          <w:lang w:eastAsia="en-AU"/>
        </w:rPr>
      </w:pPr>
      <w:bookmarkStart w:id="52" w:name="_Toc63342806"/>
      <w:r>
        <w:rPr>
          <w:lang w:eastAsia="en-AU"/>
        </w:rPr>
        <w:t>Scope</w:t>
      </w:r>
      <w:bookmarkEnd w:id="52"/>
    </w:p>
    <w:p w14:paraId="55F6F22B" w14:textId="036FCFB3" w:rsidR="00D75FE7" w:rsidRDefault="00D75FE7" w:rsidP="00D75FE7">
      <w:r>
        <w:t xml:space="preserve">This </w:t>
      </w:r>
      <w:r w:rsidRPr="006E7ACE">
        <w:t xml:space="preserve">report is based on </w:t>
      </w:r>
      <w:r>
        <w:t xml:space="preserve">risk </w:t>
      </w:r>
      <w:r w:rsidRPr="006E7ACE">
        <w:t xml:space="preserve">identification </w:t>
      </w:r>
      <w:r>
        <w:t xml:space="preserve">and assessment </w:t>
      </w:r>
      <w:r w:rsidR="00846E41">
        <w:t xml:space="preserve">work by </w:t>
      </w:r>
      <w:r w:rsidRPr="006E7ACE">
        <w:t>expert panel</w:t>
      </w:r>
      <w:r w:rsidR="00846E41">
        <w:t xml:space="preserve"> and stakeholder workshops</w:t>
      </w:r>
      <w:r w:rsidRPr="006E7ACE">
        <w:t>.</w:t>
      </w:r>
      <w:r w:rsidRPr="005B64B9">
        <w:t xml:space="preserve"> The identification of issues was informed by the generic ESD component tree approach</w:t>
      </w:r>
      <w:r>
        <w:t>,</w:t>
      </w:r>
      <w:r w:rsidRPr="005B64B9">
        <w:t xml:space="preserve"> with each component tree</w:t>
      </w:r>
      <w:r>
        <w:t xml:space="preserve"> refined specifically for the Fishery</w:t>
      </w:r>
      <w:r w:rsidRPr="005B64B9">
        <w:t xml:space="preserve">. </w:t>
      </w:r>
      <w:r>
        <w:t xml:space="preserve"> This report focuses on the Ecological Wellbeing of the Fishery and the components of Human Wellbeing and Ability to Achieve will be addressed in the stakeholder consultation phase to determine relevant management objectives.</w:t>
      </w:r>
    </w:p>
    <w:p w14:paraId="7DB5445E" w14:textId="08F0B949" w:rsidR="00D75FE7" w:rsidRDefault="00D75FE7" w:rsidP="00D75FE7">
      <w:r w:rsidRPr="005B64B9">
        <w:t>Each component tree</w:t>
      </w:r>
      <w:r>
        <w:t xml:space="preserve"> reflects</w:t>
      </w:r>
      <w:r w:rsidRPr="005B64B9">
        <w:t xml:space="preserve"> the </w:t>
      </w:r>
      <w:r w:rsidRPr="00B6594B">
        <w:t>contemporary risks of harvesting a</w:t>
      </w:r>
      <w:r>
        <w:t xml:space="preserve">ctivities on retained or non-retained species. It also includes </w:t>
      </w:r>
      <w:r w:rsidRPr="00B6594B">
        <w:t>broader impacts of the activities on the</w:t>
      </w:r>
      <w:r w:rsidR="00E14C10">
        <w:t xml:space="preserve"> marine environment</w:t>
      </w:r>
      <w:r>
        <w:t>. This process did not</w:t>
      </w:r>
      <w:r w:rsidRPr="005B64B9">
        <w:t xml:space="preserve"> identify where additional (or reduced) management </w:t>
      </w:r>
      <w:r>
        <w:t>or research attention is needed;</w:t>
      </w:r>
      <w:r w:rsidRPr="005B64B9">
        <w:t xml:space="preserve"> this will be done during the </w:t>
      </w:r>
      <w:r w:rsidR="00846E41">
        <w:t xml:space="preserve">refinement and review </w:t>
      </w:r>
      <w:r w:rsidRPr="005B64B9">
        <w:t>of the</w:t>
      </w:r>
      <w:r>
        <w:t xml:space="preserve"> management framework and</w:t>
      </w:r>
      <w:r w:rsidRPr="005B64B9">
        <w:t xml:space="preserve"> harves</w:t>
      </w:r>
      <w:r>
        <w:t>t strategy.</w:t>
      </w:r>
    </w:p>
    <w:p w14:paraId="2E0CC7CE" w14:textId="77777777" w:rsidR="005C0F58" w:rsidRDefault="005C0F58" w:rsidP="005C0F58">
      <w:pPr>
        <w:pStyle w:val="Heading2"/>
        <w:rPr>
          <w:lang w:eastAsia="en-AU"/>
        </w:rPr>
      </w:pPr>
      <w:bookmarkStart w:id="53" w:name="_Toc63342807"/>
      <w:r>
        <w:rPr>
          <w:lang w:eastAsia="en-AU"/>
        </w:rPr>
        <w:t>Issue identification (component trees)</w:t>
      </w:r>
      <w:bookmarkEnd w:id="53"/>
    </w:p>
    <w:p w14:paraId="3B59F4D7" w14:textId="428648D4" w:rsidR="00D75FE7" w:rsidRDefault="00D75FE7" w:rsidP="00D75FE7">
      <w:pPr>
        <w:rPr>
          <w:lang w:eastAsia="en-AU"/>
        </w:rPr>
      </w:pPr>
      <w:r>
        <w:rPr>
          <w:lang w:eastAsia="en-AU"/>
        </w:rPr>
        <w:t>The component trees for the Fishery</w:t>
      </w:r>
      <w:r w:rsidRPr="001E6FB5">
        <w:rPr>
          <w:lang w:eastAsia="en-AU"/>
        </w:rPr>
        <w:t xml:space="preserve"> are refined version</w:t>
      </w:r>
      <w:r>
        <w:rPr>
          <w:lang w:eastAsia="en-AU"/>
        </w:rPr>
        <w:t>s</w:t>
      </w:r>
      <w:r w:rsidRPr="001E6FB5">
        <w:rPr>
          <w:lang w:eastAsia="en-AU"/>
        </w:rPr>
        <w:t xml:space="preserve"> of the generic trees </w:t>
      </w:r>
      <w:r>
        <w:rPr>
          <w:lang w:eastAsia="en-AU"/>
        </w:rPr>
        <w:t>described</w:t>
      </w:r>
      <w:r w:rsidRPr="001E6FB5">
        <w:rPr>
          <w:lang w:eastAsia="en-AU"/>
        </w:rPr>
        <w:t xml:space="preserve"> in the National ESD Reporting Framework. The generic trees </w:t>
      </w:r>
      <w:r>
        <w:rPr>
          <w:lang w:eastAsia="en-AU"/>
        </w:rPr>
        <w:t>are</w:t>
      </w:r>
      <w:r w:rsidRPr="001E6FB5">
        <w:rPr>
          <w:lang w:eastAsia="en-AU"/>
        </w:rPr>
        <w:t xml:space="preserve"> the result of extensive consideration and refinement during the initial development of the National Fisheries ESD approach. The component trees </w:t>
      </w:r>
      <w:r>
        <w:rPr>
          <w:lang w:eastAsia="en-AU"/>
        </w:rPr>
        <w:t>are</w:t>
      </w:r>
      <w:r w:rsidRPr="001E6FB5">
        <w:rPr>
          <w:lang w:eastAsia="en-AU"/>
        </w:rPr>
        <w:t xml:space="preserve"> used as the starting point to e</w:t>
      </w:r>
      <w:r>
        <w:rPr>
          <w:lang w:eastAsia="en-AU"/>
        </w:rPr>
        <w:t xml:space="preserve">nsure thorough and consistent </w:t>
      </w:r>
      <w:r w:rsidRPr="001E6FB5">
        <w:rPr>
          <w:lang w:eastAsia="en-AU"/>
        </w:rPr>
        <w:t>identification and</w:t>
      </w:r>
      <w:r>
        <w:rPr>
          <w:lang w:eastAsia="en-AU"/>
        </w:rPr>
        <w:t xml:space="preserve"> evaluation of issues in the Fishery</w:t>
      </w:r>
      <w:r w:rsidRPr="001E6FB5">
        <w:rPr>
          <w:lang w:eastAsia="en-AU"/>
        </w:rPr>
        <w:t xml:space="preserve">. The component trees in </w:t>
      </w:r>
      <w:r>
        <w:rPr>
          <w:lang w:eastAsia="en-AU"/>
        </w:rPr>
        <w:t>this report were developed through</w:t>
      </w:r>
      <w:r w:rsidRPr="001E6FB5">
        <w:rPr>
          <w:lang w:eastAsia="en-AU"/>
        </w:rPr>
        <w:t xml:space="preserve"> </w:t>
      </w:r>
      <w:r>
        <w:rPr>
          <w:lang w:eastAsia="en-AU"/>
        </w:rPr>
        <w:t xml:space="preserve">consultation </w:t>
      </w:r>
      <w:r w:rsidR="00AB4872">
        <w:rPr>
          <w:lang w:eastAsia="en-AU"/>
        </w:rPr>
        <w:t xml:space="preserve">with stakeholders </w:t>
      </w:r>
      <w:r>
        <w:rPr>
          <w:lang w:eastAsia="en-AU"/>
        </w:rPr>
        <w:t>and provide a</w:t>
      </w:r>
      <w:r w:rsidRPr="001E6FB5">
        <w:rPr>
          <w:lang w:eastAsia="en-AU"/>
        </w:rPr>
        <w:t xml:space="preserve"> </w:t>
      </w:r>
      <w:r w:rsidRPr="001E6FB5">
        <w:rPr>
          <w:lang w:eastAsia="en-AU"/>
        </w:rPr>
        <w:lastRenderedPageBreak/>
        <w:t>realistic and practical illustra</w:t>
      </w:r>
      <w:r>
        <w:rPr>
          <w:lang w:eastAsia="en-AU"/>
        </w:rPr>
        <w:t xml:space="preserve">tion of issues facing the </w:t>
      </w:r>
      <w:r w:rsidR="00CC1E82">
        <w:rPr>
          <w:lang w:eastAsia="en-AU"/>
        </w:rPr>
        <w:t>F</w:t>
      </w:r>
      <w:r>
        <w:rPr>
          <w:lang w:eastAsia="en-AU"/>
        </w:rPr>
        <w:t>ishery</w:t>
      </w:r>
      <w:r w:rsidRPr="001E6FB5">
        <w:rPr>
          <w:lang w:eastAsia="en-AU"/>
        </w:rPr>
        <w:t xml:space="preserve">. </w:t>
      </w:r>
      <w:r>
        <w:rPr>
          <w:lang w:eastAsia="en-AU"/>
        </w:rPr>
        <w:t>E</w:t>
      </w:r>
      <w:r w:rsidRPr="001E6FB5">
        <w:rPr>
          <w:lang w:eastAsia="en-AU"/>
        </w:rPr>
        <w:t>ach of these component</w:t>
      </w:r>
      <w:r>
        <w:rPr>
          <w:lang w:eastAsia="en-AU"/>
        </w:rPr>
        <w:t xml:space="preserve">s are </w:t>
      </w:r>
      <w:r w:rsidRPr="001E6FB5">
        <w:rPr>
          <w:lang w:eastAsia="en-AU"/>
        </w:rPr>
        <w:t>broken down into specific sub-components for which operational objectives can then be developed.</w:t>
      </w:r>
    </w:p>
    <w:p w14:paraId="0512AF21" w14:textId="3F4A2CBE" w:rsidR="005C0F58" w:rsidRDefault="005C0F58" w:rsidP="005C0F58">
      <w:pPr>
        <w:pStyle w:val="Heading2"/>
        <w:rPr>
          <w:lang w:eastAsia="en-AU"/>
        </w:rPr>
      </w:pPr>
      <w:bookmarkStart w:id="54" w:name="_Toc63342808"/>
      <w:r>
        <w:rPr>
          <w:lang w:eastAsia="en-AU"/>
        </w:rPr>
        <w:t>Risk assessment and prioritisation of issue</w:t>
      </w:r>
      <w:r w:rsidR="00DA5A0F">
        <w:rPr>
          <w:lang w:eastAsia="en-AU"/>
        </w:rPr>
        <w:t>s</w:t>
      </w:r>
      <w:bookmarkEnd w:id="54"/>
    </w:p>
    <w:p w14:paraId="7C5DB732" w14:textId="2BA5BE41" w:rsidR="005B67AA" w:rsidRPr="005B64B9" w:rsidRDefault="005B67AA" w:rsidP="005B67AA">
      <w:pPr>
        <w:jc w:val="both"/>
      </w:pPr>
      <w:r>
        <w:t>A</w:t>
      </w:r>
      <w:r w:rsidRPr="005B64B9">
        <w:t xml:space="preserve">ssessment and prioritisation of risks and opportunities facing the </w:t>
      </w:r>
      <w:r>
        <w:t xml:space="preserve">Fishery were </w:t>
      </w:r>
      <w:r w:rsidRPr="005B64B9">
        <w:t>considered in the context</w:t>
      </w:r>
      <w:r>
        <w:t xml:space="preserve"> of</w:t>
      </w:r>
      <w:r w:rsidRPr="005B64B9">
        <w:t xml:space="preserve"> high</w:t>
      </w:r>
      <w:r>
        <w:t>-</w:t>
      </w:r>
      <w:r w:rsidRPr="005B64B9">
        <w:t xml:space="preserve">level management objectives and desired </w:t>
      </w:r>
      <w:r>
        <w:t>ESD</w:t>
      </w:r>
      <w:r w:rsidRPr="005B64B9">
        <w:t xml:space="preserve"> outcomes described in the</w:t>
      </w:r>
      <w:r>
        <w:t xml:space="preserve"> </w:t>
      </w:r>
      <w:r w:rsidRPr="00570275">
        <w:t>Fisheries Act</w:t>
      </w:r>
      <w:r w:rsidRPr="005B64B9">
        <w:t xml:space="preserve"> and Commonwealth enviro</w:t>
      </w:r>
      <w:r>
        <w:t>nmental legislation.</w:t>
      </w:r>
    </w:p>
    <w:p w14:paraId="685F6DD4" w14:textId="77777777" w:rsidR="00821856" w:rsidRDefault="00821856" w:rsidP="00821856">
      <w:pPr>
        <w:rPr>
          <w:lang w:eastAsia="en-AU"/>
        </w:rPr>
      </w:pPr>
      <w:r>
        <w:rPr>
          <w:lang w:eastAsia="en-AU"/>
        </w:rPr>
        <w:t xml:space="preserve">The risk assessments for the components of the Fishery were based on existing management arrangements. The ESD assessment and reporting process is consistent with the Australian and New Zealand Standard </w:t>
      </w:r>
      <w:r w:rsidRPr="000039DD">
        <w:rPr>
          <w:i/>
          <w:lang w:eastAsia="en-AU"/>
        </w:rPr>
        <w:t>AS/NZS ISO 31000:2009 Risk Management - Principles and Guidelines</w:t>
      </w:r>
      <w:r>
        <w:rPr>
          <w:lang w:eastAsia="en-AU"/>
        </w:rPr>
        <w:t>. Technical experts and fishery stakeholders considered the potential consequences of an issue, activity or event and how likely those consequences are to occur. The estimated consequence of an event is multiplied by the likelihood of that event occurring to produce and estimated level of risk.</w:t>
      </w:r>
    </w:p>
    <w:p w14:paraId="300556E0" w14:textId="6A811F19" w:rsidR="00821856" w:rsidRDefault="00821856" w:rsidP="00821856">
      <w:pPr>
        <w:rPr>
          <w:lang w:eastAsia="en-AU"/>
        </w:rPr>
      </w:pPr>
      <w:r>
        <w:rPr>
          <w:lang w:eastAsia="en-AU"/>
        </w:rPr>
        <w:t>The exert panel worked though each element of the component tree and conducted a qualitative risk assessment of each issue. An estimated consequence level for each issue was made and scored from 0-5, with zero being negligible and five being catastrophic/irreversible</w:t>
      </w:r>
      <w:r w:rsidR="00D53A00">
        <w:rPr>
          <w:lang w:eastAsia="en-AU"/>
        </w:rPr>
        <w:t xml:space="preserve"> </w:t>
      </w:r>
      <w:r>
        <w:rPr>
          <w:lang w:eastAsia="en-AU"/>
        </w:rPr>
        <w:t xml:space="preserve">(see Appendix </w:t>
      </w:r>
      <w:r w:rsidR="00617DA0">
        <w:rPr>
          <w:lang w:eastAsia="en-AU"/>
        </w:rPr>
        <w:t>A for</w:t>
      </w:r>
      <w:r>
        <w:rPr>
          <w:lang w:eastAsia="en-AU"/>
        </w:rPr>
        <w:t xml:space="preserve"> details). The consequence estimate was based upon the combined judgement of the expert panel. The level of consequence was estimated at the appropriate scale and context for the issue in question. </w:t>
      </w:r>
    </w:p>
    <w:p w14:paraId="57E2A8B0" w14:textId="77777777" w:rsidR="00821856" w:rsidRDefault="00821856" w:rsidP="00821856">
      <w:pPr>
        <w:rPr>
          <w:lang w:eastAsia="en-AU"/>
        </w:rPr>
      </w:pPr>
      <w:r>
        <w:rPr>
          <w:lang w:eastAsia="en-AU"/>
        </w:rPr>
        <w:t>For retained species, the consequence assessment was based at the stock level (where information on structure was available). Killing one fish is catastrophic for the individual but not for the stock. Similarly, assessments of possible ecosystem impacts were conducted at the level of the whole ecosystem, or specific habitat types, not at the level of an individual patches or individual non-target species.</w:t>
      </w:r>
    </w:p>
    <w:p w14:paraId="2D6E558F" w14:textId="0B5A6BFE" w:rsidR="00821856" w:rsidRDefault="00821856" w:rsidP="00821856">
      <w:pPr>
        <w:widowControl w:val="0"/>
      </w:pPr>
      <w:r w:rsidRPr="005B64B9">
        <w:t>The likelihood of that consequence occurring was assigned to one of six lev</w:t>
      </w:r>
      <w:r w:rsidR="00846E41">
        <w:t>els from remote (1) to likely (5</w:t>
      </w:r>
      <w:r w:rsidRPr="005B64B9">
        <w:t>). This was based on a judgement about the probability of the events - or chain of events - occurring that could result in a particular adverse consequence. This judgement about conditional probability was again based on the collective experience of the expert panel. See</w:t>
      </w:r>
      <w:r w:rsidR="00DD19A6">
        <w:t xml:space="preserve"> Appendix </w:t>
      </w:r>
      <w:r w:rsidR="00DD19A6">
        <w:fldChar w:fldCharType="begin"/>
      </w:r>
      <w:r w:rsidR="00DD19A6">
        <w:instrText xml:space="preserve"> REF _Ref39831003 \n \h </w:instrText>
      </w:r>
      <w:r w:rsidR="00DD19A6">
        <w:fldChar w:fldCharType="separate"/>
      </w:r>
      <w:r w:rsidR="00BB568B">
        <w:t>7.1</w:t>
      </w:r>
      <w:r w:rsidR="00DD19A6">
        <w:fldChar w:fldCharType="end"/>
      </w:r>
      <w:r w:rsidRPr="005B64B9">
        <w:t xml:space="preserve"> for details of the likelihood table. From the consequence and likelihood scores, the overall risk value (Risk = Consequence x Likelihood), was calculated. On the basis of this risk value each issue was assigned a Risk Ranking within one</w:t>
      </w:r>
      <w:r>
        <w:t xml:space="preserve"> of </w:t>
      </w:r>
      <w:r w:rsidR="00277EAD">
        <w:t>four categories.</w:t>
      </w:r>
    </w:p>
    <w:p w14:paraId="3363BC24" w14:textId="34B90BD9" w:rsidR="00491FE1" w:rsidRDefault="00491FE1" w:rsidP="00491FE1">
      <w:pPr>
        <w:pStyle w:val="Caption"/>
        <w:keepNext/>
      </w:pPr>
      <w:r>
        <w:t xml:space="preserve">Table </w:t>
      </w:r>
      <w:r w:rsidR="00981010">
        <w:t>9</w:t>
      </w:r>
      <w:r>
        <w:t>: Risk ranking definitions.</w:t>
      </w:r>
    </w:p>
    <w:tbl>
      <w:tblPr>
        <w:tblW w:w="0" w:type="auto"/>
        <w:tblLayout w:type="fixed"/>
        <w:tblCellMar>
          <w:left w:w="0" w:type="dxa"/>
          <w:right w:w="0" w:type="dxa"/>
        </w:tblCellMar>
        <w:tblLook w:val="0000" w:firstRow="0" w:lastRow="0" w:firstColumn="0" w:lastColumn="0" w:noHBand="0" w:noVBand="0"/>
        <w:tblCaption w:val="Table 9: Risk ranking definitions"/>
      </w:tblPr>
      <w:tblGrid>
        <w:gridCol w:w="1271"/>
        <w:gridCol w:w="3238"/>
        <w:gridCol w:w="1843"/>
        <w:gridCol w:w="3566"/>
      </w:tblGrid>
      <w:tr w:rsidR="00350E07" w:rsidRPr="005B64B9" w14:paraId="25D87E1F" w14:textId="77777777" w:rsidTr="003052A8">
        <w:trPr>
          <w:trHeight w:val="513"/>
          <w:tblHeader/>
        </w:trPr>
        <w:tc>
          <w:tcPr>
            <w:tcW w:w="1271" w:type="dxa"/>
            <w:tcBorders>
              <w:top w:val="single" w:sz="4" w:space="0" w:color="auto"/>
              <w:left w:val="single" w:sz="4" w:space="0" w:color="auto"/>
              <w:bottom w:val="single" w:sz="4" w:space="0" w:color="auto"/>
              <w:right w:val="single" w:sz="4" w:space="0" w:color="auto"/>
            </w:tcBorders>
            <w:shd w:val="clear" w:color="auto" w:fill="093E60" w:themeFill="accent2" w:themeFillShade="80"/>
            <w:noWrap/>
            <w:tcMar>
              <w:top w:w="9" w:type="dxa"/>
              <w:left w:w="9" w:type="dxa"/>
              <w:bottom w:w="0" w:type="dxa"/>
              <w:right w:w="9" w:type="dxa"/>
            </w:tcMar>
            <w:vAlign w:val="bottom"/>
          </w:tcPr>
          <w:p w14:paraId="68332B7A" w14:textId="77777777" w:rsidR="00350E07" w:rsidRPr="00B70E37" w:rsidRDefault="00350E07" w:rsidP="00E11A78">
            <w:pPr>
              <w:widowControl w:val="0"/>
              <w:spacing w:before="60" w:after="60"/>
              <w:ind w:left="113"/>
              <w:rPr>
                <w:rFonts w:eastAsia="Arial Unicode MS"/>
                <w:b/>
                <w:color w:val="FFFFFF" w:themeColor="background1"/>
              </w:rPr>
            </w:pPr>
            <w:r w:rsidRPr="00B70E37">
              <w:rPr>
                <w:b/>
                <w:color w:val="FFFFFF" w:themeColor="background1"/>
              </w:rPr>
              <w:t>Risk</w:t>
            </w:r>
            <w:r>
              <w:rPr>
                <w:b/>
                <w:color w:val="FFFFFF" w:themeColor="background1"/>
              </w:rPr>
              <w:t xml:space="preserve"> rating</w:t>
            </w:r>
          </w:p>
        </w:tc>
        <w:tc>
          <w:tcPr>
            <w:tcW w:w="3238" w:type="dxa"/>
            <w:tcBorders>
              <w:top w:val="single" w:sz="4" w:space="0" w:color="auto"/>
              <w:left w:val="single" w:sz="4" w:space="0" w:color="auto"/>
              <w:bottom w:val="single" w:sz="4" w:space="0" w:color="auto"/>
              <w:right w:val="single" w:sz="4" w:space="0" w:color="auto"/>
            </w:tcBorders>
            <w:shd w:val="clear" w:color="auto" w:fill="093E60" w:themeFill="accent2" w:themeFillShade="80"/>
            <w:vAlign w:val="bottom"/>
          </w:tcPr>
          <w:p w14:paraId="0E17D4A5" w14:textId="77777777" w:rsidR="00350E07" w:rsidRPr="00B70E37" w:rsidRDefault="00350E07" w:rsidP="00E11A78">
            <w:pPr>
              <w:widowControl w:val="0"/>
              <w:spacing w:before="60" w:after="60"/>
              <w:ind w:left="114"/>
              <w:rPr>
                <w:b/>
                <w:color w:val="FFFFFF" w:themeColor="background1"/>
              </w:rPr>
            </w:pPr>
            <w:r w:rsidRPr="00B70E37">
              <w:rPr>
                <w:b/>
                <w:color w:val="FFFFFF" w:themeColor="background1"/>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093E60" w:themeFill="accent2" w:themeFillShade="80"/>
            <w:noWrap/>
            <w:tcMar>
              <w:top w:w="9" w:type="dxa"/>
              <w:left w:w="9" w:type="dxa"/>
              <w:bottom w:w="0" w:type="dxa"/>
              <w:right w:w="9" w:type="dxa"/>
            </w:tcMar>
            <w:vAlign w:val="bottom"/>
          </w:tcPr>
          <w:p w14:paraId="434571F1" w14:textId="77777777" w:rsidR="00350E07" w:rsidRPr="00B70E37" w:rsidRDefault="00350E07" w:rsidP="00E11A78">
            <w:pPr>
              <w:widowControl w:val="0"/>
              <w:spacing w:before="60" w:after="60"/>
              <w:ind w:left="113"/>
              <w:rPr>
                <w:b/>
                <w:color w:val="FFFFFF" w:themeColor="background1"/>
              </w:rPr>
            </w:pPr>
            <w:r w:rsidRPr="00B70E37">
              <w:rPr>
                <w:b/>
                <w:color w:val="FFFFFF" w:themeColor="background1"/>
              </w:rPr>
              <w:t>Reporting</w:t>
            </w:r>
          </w:p>
        </w:tc>
        <w:tc>
          <w:tcPr>
            <w:tcW w:w="3566" w:type="dxa"/>
            <w:tcBorders>
              <w:top w:val="single" w:sz="4" w:space="0" w:color="auto"/>
              <w:left w:val="single" w:sz="4" w:space="0" w:color="auto"/>
              <w:bottom w:val="single" w:sz="4" w:space="0" w:color="auto"/>
              <w:right w:val="single" w:sz="4" w:space="0" w:color="auto"/>
            </w:tcBorders>
            <w:shd w:val="clear" w:color="auto" w:fill="093E60" w:themeFill="accent2" w:themeFillShade="80"/>
            <w:vAlign w:val="bottom"/>
          </w:tcPr>
          <w:p w14:paraId="5A3106A3" w14:textId="77777777" w:rsidR="00350E07" w:rsidRPr="00B70E37" w:rsidRDefault="00350E07" w:rsidP="00E11A78">
            <w:pPr>
              <w:widowControl w:val="0"/>
              <w:spacing w:before="60" w:after="60"/>
              <w:ind w:left="113"/>
              <w:rPr>
                <w:b/>
                <w:color w:val="FFFFFF" w:themeColor="background1"/>
              </w:rPr>
            </w:pPr>
            <w:r w:rsidRPr="00B70E37">
              <w:rPr>
                <w:b/>
                <w:color w:val="FFFFFF" w:themeColor="background1"/>
              </w:rPr>
              <w:t>Likely Management Response</w:t>
            </w:r>
          </w:p>
        </w:tc>
      </w:tr>
      <w:tr w:rsidR="00350E07" w:rsidRPr="005B64B9" w14:paraId="0F1D0E6E" w14:textId="77777777" w:rsidTr="00E11A78">
        <w:trPr>
          <w:trHeight w:val="586"/>
        </w:trPr>
        <w:tc>
          <w:tcPr>
            <w:tcW w:w="1271" w:type="dxa"/>
            <w:tcBorders>
              <w:top w:val="single" w:sz="4" w:space="0" w:color="auto"/>
              <w:left w:val="single" w:sz="4" w:space="0" w:color="auto"/>
              <w:bottom w:val="single" w:sz="4" w:space="0" w:color="auto"/>
              <w:right w:val="single" w:sz="4" w:space="0" w:color="auto"/>
            </w:tcBorders>
            <w:shd w:val="clear" w:color="auto" w:fill="C8E6FA" w:themeFill="accent2" w:themeFillTint="33"/>
            <w:noWrap/>
            <w:tcMar>
              <w:top w:w="9" w:type="dxa"/>
              <w:left w:w="9" w:type="dxa"/>
              <w:bottom w:w="0" w:type="dxa"/>
              <w:right w:w="9" w:type="dxa"/>
            </w:tcMar>
            <w:vAlign w:val="center"/>
          </w:tcPr>
          <w:p w14:paraId="7D6B3C1B" w14:textId="77777777" w:rsidR="00350E07" w:rsidRPr="00B70E37" w:rsidRDefault="00350E07" w:rsidP="00E11A78">
            <w:pPr>
              <w:widowControl w:val="0"/>
              <w:spacing w:before="60" w:after="60"/>
              <w:ind w:left="113"/>
              <w:rPr>
                <w:rFonts w:eastAsia="Arial Unicode MS"/>
              </w:rPr>
            </w:pPr>
            <w:r w:rsidRPr="00B70E37">
              <w:t>Negligible</w:t>
            </w:r>
          </w:p>
        </w:tc>
        <w:tc>
          <w:tcPr>
            <w:tcW w:w="3238" w:type="dxa"/>
            <w:tcBorders>
              <w:top w:val="single" w:sz="4" w:space="0" w:color="auto"/>
              <w:left w:val="single" w:sz="4" w:space="0" w:color="auto"/>
              <w:bottom w:val="single" w:sz="4" w:space="0" w:color="auto"/>
              <w:right w:val="single" w:sz="4" w:space="0" w:color="auto"/>
            </w:tcBorders>
            <w:vAlign w:val="center"/>
          </w:tcPr>
          <w:p w14:paraId="15EDD7A4" w14:textId="77777777" w:rsidR="00350E07" w:rsidRPr="00B70E37" w:rsidRDefault="00350E07" w:rsidP="00E11A78">
            <w:pPr>
              <w:widowControl w:val="0"/>
              <w:spacing w:before="60" w:after="60"/>
              <w:ind w:left="113"/>
              <w:rPr>
                <w:rFonts w:eastAsia="Arial Unicode MS"/>
              </w:rPr>
            </w:pPr>
            <w:r w:rsidRPr="00B70E37">
              <w:rPr>
                <w:rFonts w:eastAsia="Arial Unicode MS"/>
              </w:rPr>
              <w:t>Acceptable; not an issue</w:t>
            </w:r>
          </w:p>
        </w:tc>
        <w:tc>
          <w:tcPr>
            <w:tcW w:w="1843"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60765D8E" w14:textId="77777777" w:rsidR="00350E07" w:rsidRPr="00B70E37" w:rsidRDefault="00350E07" w:rsidP="00E11A78">
            <w:pPr>
              <w:widowControl w:val="0"/>
              <w:spacing w:before="60" w:after="60"/>
              <w:ind w:left="113"/>
              <w:rPr>
                <w:rFonts w:eastAsia="Arial Unicode MS"/>
              </w:rPr>
            </w:pPr>
            <w:r w:rsidRPr="00B70E37">
              <w:t>Minimal</w:t>
            </w:r>
          </w:p>
        </w:tc>
        <w:tc>
          <w:tcPr>
            <w:tcW w:w="3566" w:type="dxa"/>
            <w:tcBorders>
              <w:top w:val="single" w:sz="4" w:space="0" w:color="auto"/>
              <w:left w:val="single" w:sz="4" w:space="0" w:color="auto"/>
              <w:bottom w:val="single" w:sz="4" w:space="0" w:color="auto"/>
              <w:right w:val="single" w:sz="4" w:space="0" w:color="auto"/>
            </w:tcBorders>
            <w:vAlign w:val="center"/>
          </w:tcPr>
          <w:p w14:paraId="37F00C85" w14:textId="77777777" w:rsidR="00350E07" w:rsidRPr="00B70E37" w:rsidRDefault="00350E07" w:rsidP="00E11A78">
            <w:pPr>
              <w:widowControl w:val="0"/>
              <w:spacing w:before="60" w:after="60"/>
              <w:ind w:left="113"/>
              <w:rPr>
                <w:rFonts w:eastAsia="Arial Unicode MS"/>
              </w:rPr>
            </w:pPr>
            <w:r w:rsidRPr="00B70E37">
              <w:t>Nil</w:t>
            </w:r>
          </w:p>
        </w:tc>
      </w:tr>
      <w:tr w:rsidR="00350E07" w:rsidRPr="005B64B9" w14:paraId="793C032A" w14:textId="77777777" w:rsidTr="00E11A78">
        <w:trPr>
          <w:trHeight w:val="528"/>
        </w:trPr>
        <w:tc>
          <w:tcPr>
            <w:tcW w:w="1271" w:type="dxa"/>
            <w:tcBorders>
              <w:top w:val="single" w:sz="4" w:space="0" w:color="auto"/>
              <w:left w:val="single" w:sz="4" w:space="0" w:color="auto"/>
              <w:bottom w:val="single" w:sz="4" w:space="0" w:color="auto"/>
              <w:right w:val="single" w:sz="4" w:space="0" w:color="auto"/>
            </w:tcBorders>
            <w:shd w:val="clear" w:color="auto" w:fill="92D050"/>
            <w:noWrap/>
            <w:tcMar>
              <w:top w:w="9" w:type="dxa"/>
              <w:left w:w="9" w:type="dxa"/>
              <w:bottom w:w="0" w:type="dxa"/>
              <w:right w:w="9" w:type="dxa"/>
            </w:tcMar>
            <w:vAlign w:val="center"/>
          </w:tcPr>
          <w:p w14:paraId="68BF49B5" w14:textId="77777777" w:rsidR="00350E07" w:rsidRPr="00B70E37" w:rsidRDefault="00350E07" w:rsidP="00E11A78">
            <w:pPr>
              <w:widowControl w:val="0"/>
              <w:spacing w:before="60" w:after="60"/>
              <w:ind w:left="113"/>
              <w:rPr>
                <w:rFonts w:eastAsia="Arial Unicode MS"/>
              </w:rPr>
            </w:pPr>
            <w:r w:rsidRPr="00B70E37">
              <w:t>Low</w:t>
            </w:r>
          </w:p>
        </w:tc>
        <w:tc>
          <w:tcPr>
            <w:tcW w:w="3238" w:type="dxa"/>
            <w:tcBorders>
              <w:top w:val="single" w:sz="4" w:space="0" w:color="auto"/>
              <w:left w:val="single" w:sz="4" w:space="0" w:color="auto"/>
              <w:bottom w:val="single" w:sz="4" w:space="0" w:color="auto"/>
              <w:right w:val="single" w:sz="4" w:space="0" w:color="auto"/>
            </w:tcBorders>
            <w:vAlign w:val="center"/>
          </w:tcPr>
          <w:p w14:paraId="0D7B83FE" w14:textId="77777777" w:rsidR="00350E07" w:rsidRPr="00B70E37" w:rsidRDefault="00350E07" w:rsidP="00E11A78">
            <w:pPr>
              <w:widowControl w:val="0"/>
              <w:spacing w:before="60" w:after="60"/>
              <w:ind w:left="113"/>
              <w:rPr>
                <w:rFonts w:eastAsia="Arial Unicode MS"/>
              </w:rPr>
            </w:pPr>
            <w:r w:rsidRPr="00B70E37">
              <w:rPr>
                <w:rFonts w:eastAsia="Arial Unicode MS"/>
              </w:rPr>
              <w:t>Acceptable; no specific control measures needed</w:t>
            </w:r>
          </w:p>
        </w:tc>
        <w:tc>
          <w:tcPr>
            <w:tcW w:w="1843"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56835594" w14:textId="77777777" w:rsidR="00350E07" w:rsidRPr="00B70E37" w:rsidRDefault="00350E07" w:rsidP="00E11A78">
            <w:pPr>
              <w:widowControl w:val="0"/>
              <w:spacing w:before="60" w:after="60"/>
              <w:ind w:left="113"/>
              <w:rPr>
                <w:rFonts w:eastAsia="Arial Unicode MS"/>
              </w:rPr>
            </w:pPr>
            <w:r>
              <w:t>Short justification o</w:t>
            </w:r>
            <w:r w:rsidRPr="00B70E37">
              <w:t>nly</w:t>
            </w:r>
          </w:p>
        </w:tc>
        <w:tc>
          <w:tcPr>
            <w:tcW w:w="3566" w:type="dxa"/>
            <w:tcBorders>
              <w:top w:val="single" w:sz="4" w:space="0" w:color="auto"/>
              <w:left w:val="single" w:sz="4" w:space="0" w:color="auto"/>
              <w:bottom w:val="single" w:sz="4" w:space="0" w:color="auto"/>
              <w:right w:val="single" w:sz="4" w:space="0" w:color="auto"/>
            </w:tcBorders>
            <w:vAlign w:val="center"/>
          </w:tcPr>
          <w:p w14:paraId="0776F259" w14:textId="77777777" w:rsidR="00350E07" w:rsidRPr="00B70E37" w:rsidRDefault="00350E07" w:rsidP="00E11A78">
            <w:pPr>
              <w:widowControl w:val="0"/>
              <w:spacing w:before="60" w:after="60"/>
              <w:ind w:left="113"/>
              <w:rPr>
                <w:rFonts w:eastAsia="Arial Unicode MS"/>
              </w:rPr>
            </w:pPr>
            <w:r w:rsidRPr="00B70E37">
              <w:t>None Specific</w:t>
            </w:r>
          </w:p>
        </w:tc>
      </w:tr>
      <w:tr w:rsidR="00350E07" w:rsidRPr="005B64B9" w14:paraId="63CA93AA" w14:textId="77777777" w:rsidTr="00E11A78">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FFC000"/>
            <w:noWrap/>
            <w:tcMar>
              <w:top w:w="9" w:type="dxa"/>
              <w:left w:w="9" w:type="dxa"/>
              <w:bottom w:w="0" w:type="dxa"/>
              <w:right w:w="9" w:type="dxa"/>
            </w:tcMar>
            <w:vAlign w:val="center"/>
          </w:tcPr>
          <w:p w14:paraId="0E52635D" w14:textId="77777777" w:rsidR="00350E07" w:rsidRPr="00B70E37" w:rsidRDefault="00350E07" w:rsidP="00E11A78">
            <w:pPr>
              <w:widowControl w:val="0"/>
              <w:spacing w:before="60" w:after="60"/>
              <w:ind w:left="113"/>
              <w:rPr>
                <w:rFonts w:eastAsia="Arial Unicode MS"/>
              </w:rPr>
            </w:pPr>
            <w:r w:rsidRPr="00B70E37">
              <w:t>Moderate</w:t>
            </w:r>
          </w:p>
        </w:tc>
        <w:tc>
          <w:tcPr>
            <w:tcW w:w="3238" w:type="dxa"/>
            <w:tcBorders>
              <w:top w:val="single" w:sz="4" w:space="0" w:color="auto"/>
              <w:left w:val="single" w:sz="4" w:space="0" w:color="auto"/>
              <w:bottom w:val="single" w:sz="4" w:space="0" w:color="auto"/>
              <w:right w:val="single" w:sz="4" w:space="0" w:color="auto"/>
            </w:tcBorders>
            <w:vAlign w:val="center"/>
          </w:tcPr>
          <w:p w14:paraId="09BA9911" w14:textId="77777777" w:rsidR="00350E07" w:rsidRPr="00B70E37" w:rsidRDefault="00350E07" w:rsidP="00E11A78">
            <w:pPr>
              <w:widowControl w:val="0"/>
              <w:spacing w:before="60" w:after="60"/>
              <w:ind w:left="113"/>
              <w:rPr>
                <w:rFonts w:eastAsia="Arial Unicode MS"/>
              </w:rPr>
            </w:pPr>
            <w:r w:rsidRPr="00B70E37">
              <w:rPr>
                <w:rFonts w:eastAsia="Arial Unicode MS"/>
              </w:rPr>
              <w:t>Acceptable; with current risk control measures in place (no new management required)</w:t>
            </w:r>
          </w:p>
        </w:tc>
        <w:tc>
          <w:tcPr>
            <w:tcW w:w="1843" w:type="dxa"/>
            <w:tcBorders>
              <w:top w:val="single" w:sz="4" w:space="0" w:color="auto"/>
              <w:left w:val="single" w:sz="4" w:space="0" w:color="auto"/>
              <w:bottom w:val="single" w:sz="4" w:space="0" w:color="auto"/>
              <w:right w:val="single" w:sz="4" w:space="0" w:color="auto"/>
            </w:tcBorders>
            <w:noWrap/>
            <w:tcMar>
              <w:top w:w="9" w:type="dxa"/>
              <w:left w:w="9" w:type="dxa"/>
              <w:bottom w:w="0" w:type="dxa"/>
              <w:right w:w="9" w:type="dxa"/>
            </w:tcMar>
            <w:vAlign w:val="center"/>
          </w:tcPr>
          <w:p w14:paraId="568ED014" w14:textId="77777777" w:rsidR="00350E07" w:rsidRPr="00B70E37" w:rsidRDefault="00350E07" w:rsidP="00E11A78">
            <w:pPr>
              <w:widowControl w:val="0"/>
              <w:spacing w:before="60" w:after="60"/>
              <w:ind w:left="113"/>
              <w:rPr>
                <w:rFonts w:eastAsia="Arial Unicode MS"/>
              </w:rPr>
            </w:pPr>
            <w:r w:rsidRPr="00B70E37">
              <w:t>Detailed analyses of issues and associated risk</w:t>
            </w:r>
          </w:p>
        </w:tc>
        <w:tc>
          <w:tcPr>
            <w:tcW w:w="3566" w:type="dxa"/>
            <w:tcBorders>
              <w:top w:val="single" w:sz="4" w:space="0" w:color="auto"/>
              <w:left w:val="single" w:sz="4" w:space="0" w:color="auto"/>
              <w:bottom w:val="single" w:sz="4" w:space="0" w:color="auto"/>
              <w:right w:val="single" w:sz="4" w:space="0" w:color="auto"/>
            </w:tcBorders>
            <w:vAlign w:val="center"/>
          </w:tcPr>
          <w:p w14:paraId="3FD1843B" w14:textId="77777777" w:rsidR="00350E07" w:rsidRPr="00B70E37" w:rsidRDefault="00350E07" w:rsidP="00E11A78">
            <w:pPr>
              <w:widowControl w:val="0"/>
              <w:spacing w:before="60" w:after="60"/>
              <w:ind w:left="113"/>
              <w:rPr>
                <w:rFonts w:eastAsia="Arial Unicode MS"/>
              </w:rPr>
            </w:pPr>
            <w:r w:rsidRPr="00B70E37">
              <w:t>Specific management needed</w:t>
            </w:r>
          </w:p>
        </w:tc>
      </w:tr>
      <w:tr w:rsidR="00350E07" w:rsidRPr="005B64B9" w14:paraId="1397C795" w14:textId="77777777" w:rsidTr="00E11A78">
        <w:trPr>
          <w:trHeight w:val="701"/>
        </w:trPr>
        <w:tc>
          <w:tcPr>
            <w:tcW w:w="1271" w:type="dxa"/>
            <w:tcBorders>
              <w:top w:val="single" w:sz="4" w:space="0" w:color="auto"/>
              <w:left w:val="single" w:sz="4" w:space="0" w:color="auto"/>
              <w:bottom w:val="single" w:sz="4" w:space="0" w:color="auto"/>
              <w:right w:val="single" w:sz="4" w:space="0" w:color="auto"/>
            </w:tcBorders>
            <w:shd w:val="clear" w:color="auto" w:fill="FF0000"/>
            <w:noWrap/>
            <w:tcMar>
              <w:top w:w="9" w:type="dxa"/>
              <w:left w:w="9" w:type="dxa"/>
              <w:bottom w:w="0" w:type="dxa"/>
              <w:right w:w="9" w:type="dxa"/>
            </w:tcMar>
            <w:vAlign w:val="center"/>
          </w:tcPr>
          <w:p w14:paraId="6D8FBE7E" w14:textId="77777777" w:rsidR="00350E07" w:rsidRPr="00B70E37" w:rsidRDefault="00350E07" w:rsidP="00E11A78">
            <w:pPr>
              <w:widowControl w:val="0"/>
              <w:spacing w:before="60" w:after="60"/>
              <w:ind w:left="113"/>
              <w:rPr>
                <w:rFonts w:eastAsia="Arial Unicode MS"/>
              </w:rPr>
            </w:pPr>
            <w:r w:rsidRPr="00B70E37">
              <w:t>High</w:t>
            </w:r>
          </w:p>
        </w:tc>
        <w:tc>
          <w:tcPr>
            <w:tcW w:w="3238" w:type="dxa"/>
            <w:tcBorders>
              <w:top w:val="single" w:sz="4" w:space="0" w:color="auto"/>
              <w:left w:val="single" w:sz="4" w:space="0" w:color="auto"/>
              <w:bottom w:val="single" w:sz="4" w:space="0" w:color="auto"/>
              <w:right w:val="single" w:sz="4" w:space="0" w:color="auto"/>
            </w:tcBorders>
            <w:vAlign w:val="center"/>
          </w:tcPr>
          <w:p w14:paraId="3E8BCA88" w14:textId="77777777" w:rsidR="00350E07" w:rsidRPr="00B70E37" w:rsidRDefault="00350E07" w:rsidP="00E11A78">
            <w:pPr>
              <w:widowControl w:val="0"/>
              <w:spacing w:before="60" w:after="60"/>
              <w:ind w:left="113"/>
              <w:rPr>
                <w:rFonts w:eastAsia="Arial Unicode MS"/>
              </w:rPr>
            </w:pPr>
            <w:r w:rsidRPr="00B70E37">
              <w:rPr>
                <w:rFonts w:eastAsia="Arial Unicode MS"/>
              </w:rPr>
              <w:t xml:space="preserve">Not desirable; continue strong management actions OR new and/or further risk control measures to be introduced </w:t>
            </w:r>
          </w:p>
        </w:tc>
        <w:tc>
          <w:tcPr>
            <w:tcW w:w="1843"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14:paraId="13E58678" w14:textId="77777777" w:rsidR="00350E07" w:rsidRPr="00B70E37" w:rsidRDefault="00350E07" w:rsidP="00E11A78">
            <w:pPr>
              <w:widowControl w:val="0"/>
              <w:spacing w:before="60" w:after="60"/>
              <w:ind w:left="113"/>
              <w:rPr>
                <w:rFonts w:eastAsia="Arial Unicode MS"/>
              </w:rPr>
            </w:pPr>
            <w:r w:rsidRPr="00B70E37">
              <w:t>Detailed analyses of issues and associated risk</w:t>
            </w:r>
          </w:p>
        </w:tc>
        <w:tc>
          <w:tcPr>
            <w:tcW w:w="3566" w:type="dxa"/>
            <w:tcBorders>
              <w:top w:val="single" w:sz="4" w:space="0" w:color="auto"/>
              <w:left w:val="single" w:sz="4" w:space="0" w:color="auto"/>
              <w:bottom w:val="single" w:sz="4" w:space="0" w:color="auto"/>
              <w:right w:val="single" w:sz="4" w:space="0" w:color="auto"/>
            </w:tcBorders>
            <w:vAlign w:val="center"/>
          </w:tcPr>
          <w:p w14:paraId="676472DF" w14:textId="77777777" w:rsidR="00350E07" w:rsidRPr="00B70E37" w:rsidRDefault="00350E07" w:rsidP="00E11A78">
            <w:pPr>
              <w:widowControl w:val="0"/>
              <w:spacing w:before="60" w:after="60"/>
              <w:ind w:left="113"/>
              <w:rPr>
                <w:rFonts w:eastAsia="Arial Unicode MS"/>
              </w:rPr>
            </w:pPr>
            <w:r w:rsidRPr="00B70E37">
              <w:t>Possible increase to management activities needed</w:t>
            </w:r>
          </w:p>
        </w:tc>
      </w:tr>
    </w:tbl>
    <w:p w14:paraId="6C4FE29E" w14:textId="7A70DB61" w:rsidR="00350E07" w:rsidRDefault="00350E07" w:rsidP="00350E07"/>
    <w:p w14:paraId="10555E47" w14:textId="33CD9474" w:rsidR="00821856" w:rsidRDefault="00821856" w:rsidP="00821856">
      <w:pPr>
        <w:spacing w:before="240"/>
      </w:pPr>
      <w:r w:rsidRPr="005B64B9">
        <w:lastRenderedPageBreak/>
        <w:t xml:space="preserve">The </w:t>
      </w:r>
      <w:r w:rsidR="00AB4872">
        <w:t>N</w:t>
      </w:r>
      <w:r w:rsidRPr="005B64B9">
        <w:t xml:space="preserve">ational ESD </w:t>
      </w:r>
      <w:r w:rsidR="00AB4872">
        <w:t>F</w:t>
      </w:r>
      <w:r w:rsidRPr="005B64B9">
        <w:t xml:space="preserve">ramework suggests that only issues scored as moderate or high risk </w:t>
      </w:r>
      <w:r>
        <w:t>require</w:t>
      </w:r>
      <w:r w:rsidRPr="005B64B9">
        <w:t xml:space="preserve"> full ESD performance reports</w:t>
      </w:r>
      <w:r>
        <w:t>. H</w:t>
      </w:r>
      <w:r w:rsidRPr="005B64B9">
        <w:t>owever</w:t>
      </w:r>
      <w:r>
        <w:t>,</w:t>
      </w:r>
      <w:r w:rsidRPr="005B64B9">
        <w:t xml:space="preserve"> the rationale for scoring is provided for all issues identified and form part of </w:t>
      </w:r>
      <w:r w:rsidR="00AB4872" w:rsidRPr="005B64B9">
        <w:t>th</w:t>
      </w:r>
      <w:r w:rsidR="00AB4872">
        <w:t>is</w:t>
      </w:r>
      <w:r w:rsidR="00AB4872" w:rsidRPr="005B64B9">
        <w:t xml:space="preserve"> </w:t>
      </w:r>
      <w:r w:rsidRPr="005B64B9">
        <w:t xml:space="preserve">report. Issues scored as either nil, low, or negligible have also been </w:t>
      </w:r>
      <w:r>
        <w:t>included</w:t>
      </w:r>
      <w:r w:rsidRPr="005B64B9">
        <w:t xml:space="preserve"> to </w:t>
      </w:r>
      <w:r>
        <w:t>ensure</w:t>
      </w:r>
      <w:r w:rsidRPr="005B64B9">
        <w:t xml:space="preserve"> transparency and help stakeholders understand the basis for risk scores.</w:t>
      </w:r>
    </w:p>
    <w:p w14:paraId="3084C8F1" w14:textId="3BE359F9" w:rsidR="00A72F6F" w:rsidRDefault="00A72F6F" w:rsidP="00A72F6F">
      <w:pPr>
        <w:pStyle w:val="Heading2"/>
      </w:pPr>
      <w:bookmarkStart w:id="55" w:name="_Toc63342809"/>
      <w:r>
        <w:t>Ecological risk assessment likelihood and consequence tables</w:t>
      </w:r>
      <w:bookmarkEnd w:id="55"/>
    </w:p>
    <w:p w14:paraId="21F4D304" w14:textId="742430A3" w:rsidR="00A72F6F" w:rsidRDefault="00A72F6F" w:rsidP="00821856">
      <w:pPr>
        <w:spacing w:before="240"/>
      </w:pPr>
      <w:r>
        <w:t>T</w:t>
      </w:r>
      <w:r w:rsidRPr="00A72F6F">
        <w:t>he Likelihood table is a generic series of definitions from any risk assessment process (</w:t>
      </w:r>
      <w:r w:rsidR="00846E41">
        <w:t>a</w:t>
      </w:r>
      <w:r>
        <w:t xml:space="preserve">ppendix </w:t>
      </w:r>
      <w:r w:rsidR="00846E41">
        <w:t>section 7.1</w:t>
      </w:r>
      <w:r>
        <w:t>) and</w:t>
      </w:r>
      <w:r w:rsidRPr="00A72F6F">
        <w:t xml:space="preserve"> the consequence definitions are specifically developed for each of the components detailed in section </w:t>
      </w:r>
      <w:r w:rsidR="00846E41">
        <w:t>7.2, t</w:t>
      </w:r>
      <w:r w:rsidR="00981010">
        <w:t>ables 5</w:t>
      </w:r>
      <w:r w:rsidR="006256CB">
        <w:t>0-58</w:t>
      </w:r>
      <w:r w:rsidRPr="00A72F6F">
        <w:t xml:space="preserve">. For target and secondary species there is an expectation that there is some sort of quantitative estimation of existing biomass levels in relation to that before fishing. As a result there are numerical ranges of biomass levels associated with each consequence definition (Table </w:t>
      </w:r>
      <w:r w:rsidR="006256CB">
        <w:t>51</w:t>
      </w:r>
      <w:r w:rsidRPr="00A72F6F">
        <w:t xml:space="preserve">). Tertiary and Bycatch species are generally unlikely to have numerical estimations of current biomass levels (Table </w:t>
      </w:r>
      <w:r w:rsidR="00981010">
        <w:t>5</w:t>
      </w:r>
      <w:r w:rsidR="006256CB">
        <w:t>2</w:t>
      </w:r>
      <w:r w:rsidRPr="00A72F6F">
        <w:t xml:space="preserve">), so instead semi quantitative methods such as Productivity and Susceptibility Analysis (PSA) and Sustainability Assessment for Fishing Effects (SAFE) assessments (Zhou and Griffiths 2008). This table has specific references associated with the HIGH, MEDIUM or LOW risk of overfishing that are provided as outputs from these analyses. The </w:t>
      </w:r>
      <w:r w:rsidR="00856C2A">
        <w:t>h</w:t>
      </w:r>
      <w:r w:rsidRPr="00A72F6F">
        <w:t>abitat table has a percentage of impact associated with individual habit</w:t>
      </w:r>
      <w:r w:rsidR="00981010">
        <w:t>at types (Table 5</w:t>
      </w:r>
      <w:r w:rsidR="006256CB">
        <w:t>5</w:t>
      </w:r>
      <w:r w:rsidRPr="00A72F6F">
        <w:t xml:space="preserve">) while the Ecosystem Processes table has definitions associated with the likely impacts on the other components of the assessment that may cause changes in the ecosystem (Table </w:t>
      </w:r>
      <w:r w:rsidR="00981010">
        <w:t>5</w:t>
      </w:r>
      <w:r w:rsidR="006256CB">
        <w:t>6</w:t>
      </w:r>
      <w:r w:rsidRPr="00A72F6F">
        <w:t>).</w:t>
      </w:r>
    </w:p>
    <w:p w14:paraId="360E715B" w14:textId="054F6D2E" w:rsidR="005C0F58" w:rsidRDefault="005C0F58" w:rsidP="005C0F58">
      <w:pPr>
        <w:pStyle w:val="Heading2"/>
        <w:rPr>
          <w:lang w:eastAsia="en-AU"/>
        </w:rPr>
      </w:pPr>
      <w:bookmarkStart w:id="56" w:name="_Toc63342810"/>
      <w:r>
        <w:rPr>
          <w:lang w:eastAsia="en-AU"/>
        </w:rPr>
        <w:t xml:space="preserve">Ecological Sustainable </w:t>
      </w:r>
      <w:r w:rsidR="004616FA">
        <w:rPr>
          <w:lang w:eastAsia="en-AU"/>
        </w:rPr>
        <w:t>D</w:t>
      </w:r>
      <w:r>
        <w:rPr>
          <w:lang w:eastAsia="en-AU"/>
        </w:rPr>
        <w:t>evelopment reports for higher risk issues</w:t>
      </w:r>
      <w:bookmarkEnd w:id="56"/>
    </w:p>
    <w:p w14:paraId="631F864D" w14:textId="77777777" w:rsidR="001E6FB5" w:rsidRDefault="001E6FB5" w:rsidP="001E6FB5">
      <w:r w:rsidRPr="005B64B9">
        <w:t>Central to any ESD performance report are the ‘proposed management actions’ to deal with higher risk/priority issues, these include the operational objectives, indicators and performance measures.</w:t>
      </w:r>
    </w:p>
    <w:p w14:paraId="4B70146F" w14:textId="737DA272" w:rsidR="00821856" w:rsidRDefault="00821856" w:rsidP="00821856">
      <w:r w:rsidRPr="009B6EEC">
        <w:t xml:space="preserve">The higher risk/priority issues identified through this process will be addressed </w:t>
      </w:r>
      <w:r>
        <w:t>though the</w:t>
      </w:r>
      <w:r w:rsidRPr="009B6EEC">
        <w:t xml:space="preserve"> harvest strategy and management plan for the </w:t>
      </w:r>
      <w:r>
        <w:t xml:space="preserve">Fishery. This </w:t>
      </w:r>
      <w:r w:rsidRPr="009B6EEC">
        <w:t>include</w:t>
      </w:r>
      <w:r>
        <w:t>s</w:t>
      </w:r>
      <w:r w:rsidR="00981010">
        <w:t xml:space="preserve"> reviewing</w:t>
      </w:r>
      <w:r w:rsidRPr="009B6EEC">
        <w:t xml:space="preserve"> operational objectives, indicators and performance measures</w:t>
      </w:r>
      <w:r w:rsidR="0099076C">
        <w:t>.</w:t>
      </w:r>
    </w:p>
    <w:p w14:paraId="35CDE37B" w14:textId="54C83F4D" w:rsidR="00B73CF2" w:rsidRDefault="00B73CF2">
      <w:r>
        <w:br w:type="page"/>
      </w:r>
    </w:p>
    <w:p w14:paraId="25CCC5B6" w14:textId="50E694A3" w:rsidR="005C0F58" w:rsidRDefault="005C0F58" w:rsidP="005C0F58">
      <w:pPr>
        <w:pStyle w:val="Heading1"/>
        <w:rPr>
          <w:lang w:eastAsia="en-AU"/>
        </w:rPr>
      </w:pPr>
      <w:bookmarkStart w:id="57" w:name="_Toc63342811"/>
      <w:r>
        <w:rPr>
          <w:lang w:eastAsia="en-AU"/>
        </w:rPr>
        <w:lastRenderedPageBreak/>
        <w:t>Performance reports</w:t>
      </w:r>
      <w:bookmarkEnd w:id="57"/>
    </w:p>
    <w:p w14:paraId="600B8050" w14:textId="631E6DC1" w:rsidR="00AB00BA" w:rsidRDefault="00277EAD">
      <w:pPr>
        <w:rPr>
          <w:lang w:eastAsia="en-AU"/>
        </w:rPr>
      </w:pPr>
      <w:r w:rsidRPr="005C0F58">
        <w:rPr>
          <w:lang w:eastAsia="en-AU"/>
        </w:rPr>
        <w:t>Component trees were developed for retained and non-retained species as well as general ecos</w:t>
      </w:r>
      <w:r>
        <w:rPr>
          <w:lang w:eastAsia="en-AU"/>
        </w:rPr>
        <w:t xml:space="preserve">ystem effects. The background colour for each component relates to the risk rating </w:t>
      </w:r>
      <w:r w:rsidRPr="005C0F58">
        <w:rPr>
          <w:lang w:eastAsia="en-AU"/>
        </w:rPr>
        <w:t xml:space="preserve">determined </w:t>
      </w:r>
      <w:r>
        <w:rPr>
          <w:lang w:eastAsia="en-AU"/>
        </w:rPr>
        <w:t xml:space="preserve">by the expert panel according to the following scheme: </w:t>
      </w:r>
      <w:r w:rsidRPr="00F211E3">
        <w:rPr>
          <w:shd w:val="clear" w:color="auto" w:fill="C8E6FA" w:themeFill="accent2" w:themeFillTint="33"/>
          <w:lang w:eastAsia="en-AU"/>
        </w:rPr>
        <w:t>light blue = negligible</w:t>
      </w:r>
      <w:r w:rsidRPr="00057CA7">
        <w:rPr>
          <w:lang w:eastAsia="en-AU"/>
        </w:rPr>
        <w:t xml:space="preserve">, </w:t>
      </w:r>
      <w:r w:rsidRPr="00F211E3">
        <w:rPr>
          <w:shd w:val="clear" w:color="auto" w:fill="92D050"/>
          <w:lang w:eastAsia="en-AU"/>
        </w:rPr>
        <w:t>green = low</w:t>
      </w:r>
      <w:r w:rsidRPr="00057CA7">
        <w:rPr>
          <w:lang w:eastAsia="en-AU"/>
        </w:rPr>
        <w:t xml:space="preserve">, </w:t>
      </w:r>
      <w:r w:rsidRPr="00F211E3">
        <w:rPr>
          <w:shd w:val="clear" w:color="auto" w:fill="FFFF00"/>
          <w:lang w:eastAsia="en-AU"/>
        </w:rPr>
        <w:t>yellow = moderate</w:t>
      </w:r>
      <w:r w:rsidRPr="00057CA7">
        <w:rPr>
          <w:lang w:eastAsia="en-AU"/>
        </w:rPr>
        <w:t xml:space="preserve"> and </w:t>
      </w:r>
      <w:r w:rsidRPr="00F211E3">
        <w:rPr>
          <w:color w:val="FFFFFF" w:themeColor="background1"/>
          <w:shd w:val="clear" w:color="auto" w:fill="FF0000"/>
          <w:lang w:eastAsia="en-AU"/>
        </w:rPr>
        <w:t>red = high</w:t>
      </w:r>
      <w:r w:rsidRPr="00057CA7">
        <w:rPr>
          <w:lang w:eastAsia="en-AU"/>
        </w:rPr>
        <w:t>. No specific management is required where</w:t>
      </w:r>
      <w:r>
        <w:rPr>
          <w:lang w:eastAsia="en-AU"/>
        </w:rPr>
        <w:t xml:space="preserve"> the risk is determined to be negligible. However, risks that are</w:t>
      </w:r>
      <w:r w:rsidRPr="00BE174D">
        <w:rPr>
          <w:lang w:eastAsia="en-AU"/>
        </w:rPr>
        <w:t xml:space="preserve"> rated low, moderate, or high </w:t>
      </w:r>
      <w:r w:rsidR="00AF74F7">
        <w:rPr>
          <w:lang w:eastAsia="en-AU"/>
        </w:rPr>
        <w:t xml:space="preserve">require either a </w:t>
      </w:r>
      <w:r>
        <w:rPr>
          <w:lang w:eastAsia="en-AU"/>
        </w:rPr>
        <w:t>justification</w:t>
      </w:r>
      <w:r w:rsidRPr="00BE174D">
        <w:rPr>
          <w:lang w:eastAsia="en-AU"/>
        </w:rPr>
        <w:t xml:space="preserve"> or a full performance report</w:t>
      </w:r>
      <w:r w:rsidR="00012F86">
        <w:rPr>
          <w:lang w:eastAsia="en-AU"/>
        </w:rPr>
        <w:t>.</w:t>
      </w:r>
    </w:p>
    <w:p w14:paraId="3F270BC3" w14:textId="40EF7316" w:rsidR="006B5598" w:rsidRDefault="006B5598" w:rsidP="00277EAD">
      <w:pPr>
        <w:pStyle w:val="Heading2"/>
        <w:rPr>
          <w:lang w:eastAsia="en-AU"/>
        </w:rPr>
      </w:pPr>
      <w:bookmarkStart w:id="58" w:name="_Toc63342812"/>
      <w:r w:rsidRPr="00277EAD">
        <w:rPr>
          <w:lang w:eastAsia="en-AU"/>
        </w:rPr>
        <w:t>Retained species</w:t>
      </w:r>
      <w:bookmarkEnd w:id="58"/>
    </w:p>
    <w:p w14:paraId="3D1EF812" w14:textId="1C976DD5" w:rsidR="00E35D02" w:rsidRPr="00E35D02" w:rsidRDefault="00E35D02" w:rsidP="00E35D02">
      <w:pPr>
        <w:rPr>
          <w:lang w:eastAsia="en-AU"/>
        </w:rPr>
      </w:pPr>
      <w:r>
        <w:rPr>
          <w:noProof/>
          <w:lang w:eastAsia="en-AU"/>
        </w:rPr>
        <w:drawing>
          <wp:inline distT="0" distB="0" distL="0" distR="0" wp14:anchorId="46E4D834" wp14:editId="0EF68365">
            <wp:extent cx="5322570" cy="6535420"/>
            <wp:effectExtent l="0" t="0" r="0" b="0"/>
            <wp:docPr id="4" name="Picture 4" descr="Figure 4: Component tree for retained species, 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2570" cy="6535420"/>
                    </a:xfrm>
                    <a:prstGeom prst="rect">
                      <a:avLst/>
                    </a:prstGeom>
                    <a:noFill/>
                  </pic:spPr>
                </pic:pic>
              </a:graphicData>
            </a:graphic>
          </wp:inline>
        </w:drawing>
      </w:r>
    </w:p>
    <w:p w14:paraId="5C4AC690" w14:textId="7838233A" w:rsidR="00B73CF2" w:rsidRDefault="00B73CF2" w:rsidP="00B73CF2">
      <w:pPr>
        <w:pStyle w:val="Caption"/>
      </w:pPr>
      <w:r>
        <w:t xml:space="preserve">Figure </w:t>
      </w:r>
      <w:fldSimple w:instr=" SEQ Figure \* ARABIC ">
        <w:r>
          <w:rPr>
            <w:noProof/>
          </w:rPr>
          <w:t>4</w:t>
        </w:r>
      </w:fldSimple>
      <w:r>
        <w:t>: Component tree for retained species</w:t>
      </w:r>
    </w:p>
    <w:p w14:paraId="6D240AF6" w14:textId="70A7FB4A" w:rsidR="005C0F58" w:rsidRDefault="006B5598" w:rsidP="00830141">
      <w:pPr>
        <w:pStyle w:val="Heading3"/>
        <w:ind w:hanging="6674"/>
        <w:rPr>
          <w:lang w:eastAsia="en-AU"/>
        </w:rPr>
      </w:pPr>
      <w:bookmarkStart w:id="59" w:name="_Toc63342813"/>
      <w:r>
        <w:rPr>
          <w:lang w:eastAsia="en-AU"/>
        </w:rPr>
        <w:lastRenderedPageBreak/>
        <w:t>Grey Mackerel</w:t>
      </w:r>
      <w:bookmarkEnd w:id="59"/>
    </w:p>
    <w:p w14:paraId="7D1CC4A8" w14:textId="6979E3C2" w:rsidR="008B3679" w:rsidRPr="003C7C42" w:rsidRDefault="008B3679" w:rsidP="008B3679">
      <w:pPr>
        <w:rPr>
          <w:lang w:eastAsia="en-AU"/>
        </w:rPr>
      </w:pPr>
      <w:r>
        <w:rPr>
          <w:lang w:eastAsia="en-AU"/>
        </w:rPr>
        <w:t>The risk ratings for species in the Fishery were derived from the likelihood (</w:t>
      </w:r>
      <w:r w:rsidR="00EB786F">
        <w:rPr>
          <w:lang w:eastAsia="en-AU"/>
        </w:rPr>
        <w:t>T</w:t>
      </w:r>
      <w:r>
        <w:rPr>
          <w:lang w:eastAsia="en-AU"/>
        </w:rPr>
        <w:t>able 5</w:t>
      </w:r>
      <w:r w:rsidR="00E42A0D">
        <w:rPr>
          <w:lang w:eastAsia="en-AU"/>
        </w:rPr>
        <w:t>0</w:t>
      </w:r>
      <w:r>
        <w:rPr>
          <w:lang w:eastAsia="en-AU"/>
        </w:rPr>
        <w:t>) and consequence tables (</w:t>
      </w:r>
      <w:r w:rsidR="00EB786F">
        <w:rPr>
          <w:lang w:eastAsia="en-AU"/>
        </w:rPr>
        <w:t>T</w:t>
      </w:r>
      <w:r w:rsidR="00E42A0D">
        <w:rPr>
          <w:lang w:eastAsia="en-AU"/>
        </w:rPr>
        <w:t>able 51</w:t>
      </w:r>
      <w:r>
        <w:rPr>
          <w:lang w:eastAsia="en-AU"/>
        </w:rPr>
        <w:t>).</w:t>
      </w:r>
    </w:p>
    <w:p w14:paraId="1AC577C8" w14:textId="77777777" w:rsidR="005C0F58" w:rsidRDefault="005C0F58" w:rsidP="00A859C0">
      <w:pPr>
        <w:pStyle w:val="Heading4"/>
        <w:rPr>
          <w:lang w:eastAsia="en-AU"/>
        </w:rPr>
      </w:pPr>
      <w:bookmarkStart w:id="60" w:name="_Toc63342814"/>
      <w:r>
        <w:rPr>
          <w:lang w:eastAsia="en-AU"/>
        </w:rPr>
        <w:t>Objective</w:t>
      </w:r>
      <w:r w:rsidR="00821856">
        <w:rPr>
          <w:lang w:eastAsia="en-AU"/>
        </w:rPr>
        <w:t>:</w:t>
      </w:r>
      <w:bookmarkEnd w:id="60"/>
      <w:r w:rsidR="00821856">
        <w:rPr>
          <w:lang w:eastAsia="en-AU"/>
        </w:rPr>
        <w:t xml:space="preserve"> </w:t>
      </w:r>
    </w:p>
    <w:p w14:paraId="2490E33D" w14:textId="714E3CC3" w:rsidR="00821856" w:rsidRPr="00821856" w:rsidRDefault="00821856" w:rsidP="00821856">
      <w:pPr>
        <w:rPr>
          <w:lang w:eastAsia="en-AU"/>
        </w:rPr>
      </w:pPr>
      <w:r>
        <w:rPr>
          <w:lang w:eastAsia="en-AU"/>
        </w:rPr>
        <w:t xml:space="preserve">To ensure that the harvest of </w:t>
      </w:r>
      <w:r w:rsidR="00C80AA5">
        <w:rPr>
          <w:lang w:eastAsia="en-AU"/>
        </w:rPr>
        <w:t xml:space="preserve">Grey Mackerel </w:t>
      </w:r>
      <w:r>
        <w:rPr>
          <w:lang w:eastAsia="en-AU"/>
        </w:rPr>
        <w:t>remains within ecologically sustainable limits</w:t>
      </w:r>
      <w:r w:rsidR="00981010">
        <w:rPr>
          <w:lang w:eastAsia="en-AU"/>
        </w:rPr>
        <w:t>.</w:t>
      </w:r>
    </w:p>
    <w:p w14:paraId="26383289" w14:textId="0396DD35" w:rsidR="00A859C0" w:rsidRDefault="00A859C0" w:rsidP="00A859C0">
      <w:pPr>
        <w:pStyle w:val="Heading4"/>
        <w:rPr>
          <w:lang w:eastAsia="en-AU"/>
        </w:rPr>
      </w:pPr>
      <w:bookmarkStart w:id="61" w:name="_Toc63342815"/>
      <w:r>
        <w:rPr>
          <w:lang w:eastAsia="en-AU"/>
        </w:rPr>
        <w:t xml:space="preserve">Risk </w:t>
      </w:r>
      <w:r w:rsidR="002B4094">
        <w:rPr>
          <w:lang w:eastAsia="en-AU"/>
        </w:rPr>
        <w:t>rating</w:t>
      </w:r>
      <w:bookmarkEnd w:id="61"/>
    </w:p>
    <w:p w14:paraId="17FE48C7" w14:textId="65C18EC5" w:rsidR="00491FE1" w:rsidRDefault="00491FE1" w:rsidP="00491FE1">
      <w:pPr>
        <w:pStyle w:val="Caption"/>
        <w:keepNext/>
      </w:pPr>
      <w:r>
        <w:t xml:space="preserve">Table </w:t>
      </w:r>
      <w:r w:rsidR="00981010">
        <w:t>10</w:t>
      </w:r>
      <w:r>
        <w:t>:</w:t>
      </w:r>
      <w:r w:rsidRPr="00491FE1">
        <w:rPr>
          <w:sz w:val="22"/>
        </w:rPr>
        <w:t xml:space="preserve"> </w:t>
      </w:r>
      <w:r w:rsidRPr="00B70E37">
        <w:rPr>
          <w:sz w:val="22"/>
        </w:rPr>
        <w:t xml:space="preserve">Risk rating for the impact of the </w:t>
      </w:r>
      <w:r>
        <w:rPr>
          <w:sz w:val="22"/>
        </w:rPr>
        <w:t xml:space="preserve">Fishery on the viability of </w:t>
      </w:r>
      <w:r w:rsidR="00722F21">
        <w:rPr>
          <w:sz w:val="22"/>
        </w:rPr>
        <w:t xml:space="preserve">Western Zone </w:t>
      </w:r>
      <w:r>
        <w:rPr>
          <w:sz w:val="22"/>
        </w:rPr>
        <w:t>Grey M</w:t>
      </w:r>
      <w:r w:rsidRPr="00B70E37">
        <w:rPr>
          <w:sz w:val="22"/>
        </w:rPr>
        <w:t>ackerel stocks</w:t>
      </w:r>
      <w:r w:rsidR="007D4DD3">
        <w:rPr>
          <w:sz w:val="22"/>
        </w:rPr>
        <w:t>.</w:t>
      </w:r>
    </w:p>
    <w:tbl>
      <w:tblPr>
        <w:tblStyle w:val="NTGtable1"/>
        <w:tblW w:w="5000" w:type="pct"/>
        <w:tblLook w:val="04A0" w:firstRow="1" w:lastRow="0" w:firstColumn="1" w:lastColumn="0" w:noHBand="0" w:noVBand="1"/>
        <w:tblCaption w:val="Table 10: Risk rating for the impact of the Fishery on the viability of Western Zone Grey Mackerel stocks."/>
      </w:tblPr>
      <w:tblGrid>
        <w:gridCol w:w="3046"/>
        <w:gridCol w:w="3046"/>
        <w:gridCol w:w="2499"/>
        <w:gridCol w:w="1717"/>
      </w:tblGrid>
      <w:tr w:rsidR="002B4094" w14:paraId="1D361503" w14:textId="77777777" w:rsidTr="003052A8">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1477" w:type="pct"/>
          </w:tcPr>
          <w:p w14:paraId="0BE3CFA7" w14:textId="27E24677" w:rsidR="002B4094" w:rsidRDefault="002B4094" w:rsidP="00821856">
            <w:pPr>
              <w:spacing w:after="0"/>
              <w:jc w:val="center"/>
              <w:rPr>
                <w:lang w:eastAsia="en-AU"/>
              </w:rPr>
            </w:pPr>
            <w:r>
              <w:rPr>
                <w:lang w:eastAsia="en-AU"/>
              </w:rPr>
              <w:t>Species</w:t>
            </w:r>
          </w:p>
        </w:tc>
        <w:tc>
          <w:tcPr>
            <w:tcW w:w="1477" w:type="pct"/>
          </w:tcPr>
          <w:p w14:paraId="7B394976" w14:textId="605A866C" w:rsidR="002B4094" w:rsidRPr="004E3A64" w:rsidRDefault="002B4094" w:rsidP="0082185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12" w:type="pct"/>
          </w:tcPr>
          <w:p w14:paraId="5FC41CC4" w14:textId="77777777" w:rsidR="002B4094" w:rsidRPr="004E3A64" w:rsidRDefault="002B4094" w:rsidP="0082185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833" w:type="pct"/>
          </w:tcPr>
          <w:p w14:paraId="0190706F" w14:textId="77777777" w:rsidR="002B4094" w:rsidRPr="004E3A64" w:rsidRDefault="002B4094" w:rsidP="0082185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2B4094" w14:paraId="781D5796" w14:textId="77777777" w:rsidTr="002B409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77" w:type="pct"/>
          </w:tcPr>
          <w:p w14:paraId="0A2CFDEF" w14:textId="3C06A3B1" w:rsidR="002B4094" w:rsidRDefault="002B4094" w:rsidP="00821856">
            <w:pPr>
              <w:spacing w:after="0"/>
              <w:jc w:val="center"/>
              <w:rPr>
                <w:lang w:eastAsia="en-AU"/>
              </w:rPr>
            </w:pPr>
            <w:r>
              <w:rPr>
                <w:lang w:eastAsia="en-AU"/>
              </w:rPr>
              <w:t>Grey Mackerel</w:t>
            </w:r>
          </w:p>
        </w:tc>
        <w:tc>
          <w:tcPr>
            <w:tcW w:w="1477" w:type="pct"/>
          </w:tcPr>
          <w:p w14:paraId="1FF755E1" w14:textId="3DA1FB28" w:rsidR="002B4094" w:rsidRDefault="002B4094" w:rsidP="0082185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1212" w:type="pct"/>
          </w:tcPr>
          <w:p w14:paraId="6EA65C65" w14:textId="611F110E" w:rsidR="002B4094" w:rsidRDefault="002B4094" w:rsidP="0082185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833" w:type="pct"/>
            <w:shd w:val="clear" w:color="auto" w:fill="00B050"/>
          </w:tcPr>
          <w:p w14:paraId="7F338FB7" w14:textId="61A12F47" w:rsidR="002B4094" w:rsidRDefault="002B4094" w:rsidP="0082185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18B61C4A" w14:textId="4CEACBF4" w:rsidR="00A859C0" w:rsidRDefault="00A859C0" w:rsidP="005C0F58">
      <w:pPr>
        <w:rPr>
          <w:lang w:eastAsia="en-AU"/>
        </w:rPr>
      </w:pPr>
    </w:p>
    <w:p w14:paraId="120BBEFE" w14:textId="5C7FAEC5" w:rsidR="00722F21" w:rsidRDefault="00722F21" w:rsidP="00722F21">
      <w:pPr>
        <w:pStyle w:val="Caption"/>
        <w:keepNext/>
      </w:pPr>
      <w:r>
        <w:t xml:space="preserve">Table </w:t>
      </w:r>
      <w:r w:rsidR="00981010">
        <w:t>11</w:t>
      </w:r>
      <w:r>
        <w:t xml:space="preserve">: </w:t>
      </w:r>
      <w:r w:rsidRPr="00B70E37">
        <w:rPr>
          <w:sz w:val="22"/>
        </w:rPr>
        <w:t xml:space="preserve">Risk rating for the impact of the </w:t>
      </w:r>
      <w:r>
        <w:rPr>
          <w:sz w:val="22"/>
        </w:rPr>
        <w:t>Fishery on the viability of Eastern Zone Grey M</w:t>
      </w:r>
      <w:r w:rsidRPr="00B70E37">
        <w:rPr>
          <w:sz w:val="22"/>
        </w:rPr>
        <w:t>ackerel stocks</w:t>
      </w:r>
      <w:r w:rsidR="007D4DD3">
        <w:rPr>
          <w:sz w:val="22"/>
        </w:rPr>
        <w:t>.</w:t>
      </w:r>
    </w:p>
    <w:tbl>
      <w:tblPr>
        <w:tblStyle w:val="NTGtable1"/>
        <w:tblW w:w="5000" w:type="pct"/>
        <w:tblLook w:val="04A0" w:firstRow="1" w:lastRow="0" w:firstColumn="1" w:lastColumn="0" w:noHBand="0" w:noVBand="1"/>
        <w:tblCaption w:val="Table 11: Risk rating for the impact of the Fishery on the viability of Eastern Zone Grey Mackerel stocks."/>
      </w:tblPr>
      <w:tblGrid>
        <w:gridCol w:w="3046"/>
        <w:gridCol w:w="3046"/>
        <w:gridCol w:w="2499"/>
        <w:gridCol w:w="1717"/>
      </w:tblGrid>
      <w:tr w:rsidR="002B4094" w14:paraId="7C9D3491" w14:textId="77777777" w:rsidTr="003052A8">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1477" w:type="pct"/>
          </w:tcPr>
          <w:p w14:paraId="41372A27" w14:textId="1EECA24F" w:rsidR="002B4094" w:rsidRDefault="002B4094" w:rsidP="00722F21">
            <w:pPr>
              <w:spacing w:after="0"/>
              <w:jc w:val="center"/>
              <w:rPr>
                <w:lang w:eastAsia="en-AU"/>
              </w:rPr>
            </w:pPr>
            <w:r>
              <w:rPr>
                <w:lang w:eastAsia="en-AU"/>
              </w:rPr>
              <w:t>Species</w:t>
            </w:r>
          </w:p>
        </w:tc>
        <w:tc>
          <w:tcPr>
            <w:tcW w:w="1477" w:type="pct"/>
          </w:tcPr>
          <w:p w14:paraId="7A69F081" w14:textId="0BBBDDC3" w:rsidR="002B4094" w:rsidRPr="004E3A64" w:rsidRDefault="002B4094" w:rsidP="00722F21">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12" w:type="pct"/>
          </w:tcPr>
          <w:p w14:paraId="4D3C7DCC" w14:textId="77777777" w:rsidR="002B4094" w:rsidRPr="004E3A64" w:rsidRDefault="002B4094" w:rsidP="00722F21">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833" w:type="pct"/>
          </w:tcPr>
          <w:p w14:paraId="24B2DB8B" w14:textId="77777777" w:rsidR="002B4094" w:rsidRPr="004E3A64" w:rsidRDefault="002B4094" w:rsidP="00722F21">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2B4094" w14:paraId="44D6EB17" w14:textId="77777777" w:rsidTr="002B4094">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1477" w:type="pct"/>
          </w:tcPr>
          <w:p w14:paraId="79FD94C2" w14:textId="5C7D1A3E" w:rsidR="002B4094" w:rsidRDefault="002B4094" w:rsidP="00215B58">
            <w:pPr>
              <w:spacing w:after="0"/>
              <w:jc w:val="center"/>
              <w:rPr>
                <w:lang w:eastAsia="en-AU"/>
              </w:rPr>
            </w:pPr>
            <w:r>
              <w:rPr>
                <w:lang w:eastAsia="en-AU"/>
              </w:rPr>
              <w:t>Grey Mackerel</w:t>
            </w:r>
          </w:p>
        </w:tc>
        <w:tc>
          <w:tcPr>
            <w:tcW w:w="1477" w:type="pct"/>
          </w:tcPr>
          <w:p w14:paraId="312ED66E" w14:textId="7C58E95D" w:rsidR="002B4094" w:rsidRDefault="002B4094" w:rsidP="00215B58">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1212" w:type="pct"/>
          </w:tcPr>
          <w:p w14:paraId="6CE4F7A0" w14:textId="20DE391D" w:rsidR="002B4094" w:rsidRDefault="002B4094" w:rsidP="00215B58">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833" w:type="pct"/>
            <w:shd w:val="clear" w:color="auto" w:fill="00B050"/>
          </w:tcPr>
          <w:p w14:paraId="26FCA1C6" w14:textId="563F2EAB" w:rsidR="002B4094" w:rsidRDefault="002B4094" w:rsidP="00215B58">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r>
    </w:tbl>
    <w:p w14:paraId="669F1D57" w14:textId="11A127CE" w:rsidR="00722F21" w:rsidRDefault="00722F21" w:rsidP="005C0F58">
      <w:pPr>
        <w:rPr>
          <w:lang w:eastAsia="en-AU"/>
        </w:rPr>
      </w:pPr>
    </w:p>
    <w:p w14:paraId="1DB666C5" w14:textId="77777777" w:rsidR="002B4094" w:rsidRDefault="002B4094" w:rsidP="002B4094">
      <w:pPr>
        <w:pStyle w:val="Heading4"/>
        <w:rPr>
          <w:lang w:eastAsia="en-AU"/>
        </w:rPr>
      </w:pPr>
      <w:bookmarkStart w:id="62" w:name="_Toc63342816"/>
      <w:r>
        <w:rPr>
          <w:lang w:eastAsia="en-AU"/>
        </w:rPr>
        <w:t>Sources of risk</w:t>
      </w:r>
      <w:bookmarkEnd w:id="62"/>
    </w:p>
    <w:p w14:paraId="799157D3" w14:textId="0F89FDE6" w:rsidR="002B4094" w:rsidRDefault="002B4094" w:rsidP="002B4094">
      <w:pPr>
        <w:pStyle w:val="ListParagraph"/>
        <w:numPr>
          <w:ilvl w:val="0"/>
          <w:numId w:val="10"/>
        </w:numPr>
        <w:spacing w:after="0" w:line="276" w:lineRule="auto"/>
        <w:rPr>
          <w:lang w:eastAsia="en-AU"/>
        </w:rPr>
      </w:pPr>
      <w:r>
        <w:rPr>
          <w:lang w:eastAsia="en-AU"/>
        </w:rPr>
        <w:t>Grey Mackerel aggregate at known locations, which can result in hyper-stable catch rates.</w:t>
      </w:r>
    </w:p>
    <w:p w14:paraId="57E325B3" w14:textId="24FDD7FD" w:rsidR="002B4094" w:rsidRDefault="002B4094" w:rsidP="002B4094">
      <w:pPr>
        <w:pStyle w:val="ListParagraph"/>
        <w:numPr>
          <w:ilvl w:val="0"/>
          <w:numId w:val="10"/>
        </w:numPr>
        <w:spacing w:after="0" w:line="276" w:lineRule="auto"/>
        <w:rPr>
          <w:lang w:eastAsia="en-AU"/>
        </w:rPr>
      </w:pPr>
      <w:r>
        <w:rPr>
          <w:lang w:eastAsia="en-AU"/>
        </w:rPr>
        <w:t xml:space="preserve">The geographic range of Grey Mackerel stocks in the </w:t>
      </w:r>
      <w:r w:rsidR="00AA10A4">
        <w:rPr>
          <w:lang w:eastAsia="en-AU"/>
        </w:rPr>
        <w:t>NT</w:t>
      </w:r>
      <w:r>
        <w:rPr>
          <w:lang w:eastAsia="en-AU"/>
        </w:rPr>
        <w:t xml:space="preserve"> is not well understood.</w:t>
      </w:r>
    </w:p>
    <w:p w14:paraId="402A1B2B" w14:textId="77777777" w:rsidR="002B4094" w:rsidRDefault="002B4094" w:rsidP="002B4094">
      <w:pPr>
        <w:pStyle w:val="ListParagraph"/>
        <w:numPr>
          <w:ilvl w:val="0"/>
          <w:numId w:val="10"/>
        </w:numPr>
        <w:spacing w:after="0" w:line="276" w:lineRule="auto"/>
        <w:rPr>
          <w:lang w:eastAsia="en-AU"/>
        </w:rPr>
      </w:pPr>
      <w:r>
        <w:rPr>
          <w:lang w:eastAsia="en-AU"/>
        </w:rPr>
        <w:t>Stock assessments are undertaken at broad geographic scales, which may overlook cases of localised depletion.</w:t>
      </w:r>
    </w:p>
    <w:p w14:paraId="2A6123FA" w14:textId="77777777" w:rsidR="002B4094" w:rsidRDefault="002B4094" w:rsidP="002B4094">
      <w:pPr>
        <w:pStyle w:val="Heading4"/>
        <w:rPr>
          <w:lang w:eastAsia="en-AU"/>
        </w:rPr>
      </w:pPr>
      <w:bookmarkStart w:id="63" w:name="_Toc63342817"/>
      <w:r>
        <w:rPr>
          <w:lang w:eastAsia="en-AU"/>
        </w:rPr>
        <w:t>Justification</w:t>
      </w:r>
      <w:bookmarkEnd w:id="63"/>
    </w:p>
    <w:p w14:paraId="6BAE021D" w14:textId="5D31AEF6" w:rsidR="002B4094" w:rsidRDefault="002B4094" w:rsidP="002B4094">
      <w:pPr>
        <w:pStyle w:val="ListParagraph"/>
        <w:numPr>
          <w:ilvl w:val="0"/>
          <w:numId w:val="11"/>
        </w:numPr>
        <w:spacing w:after="0" w:line="276" w:lineRule="auto"/>
        <w:rPr>
          <w:lang w:eastAsia="en-AU"/>
        </w:rPr>
      </w:pPr>
      <w:r>
        <w:rPr>
          <w:lang w:eastAsia="en-AU"/>
        </w:rPr>
        <w:t>The vast majority of Grey Mackerel is taken by the commercial sector under TAC</w:t>
      </w:r>
      <w:r w:rsidR="00AA10A4">
        <w:rPr>
          <w:lang w:eastAsia="en-AU"/>
        </w:rPr>
        <w:t>C</w:t>
      </w:r>
      <w:r>
        <w:rPr>
          <w:lang w:eastAsia="en-AU"/>
        </w:rPr>
        <w:t xml:space="preserve"> limits.</w:t>
      </w:r>
    </w:p>
    <w:p w14:paraId="0D93F9A4" w14:textId="3814B9D3" w:rsidR="002B4094" w:rsidRDefault="002B4094" w:rsidP="002B4094">
      <w:pPr>
        <w:pStyle w:val="ListParagraph"/>
        <w:numPr>
          <w:ilvl w:val="0"/>
          <w:numId w:val="11"/>
        </w:numPr>
        <w:spacing w:after="0" w:line="276" w:lineRule="auto"/>
        <w:rPr>
          <w:lang w:eastAsia="en-AU"/>
        </w:rPr>
      </w:pPr>
      <w:r>
        <w:rPr>
          <w:lang w:eastAsia="en-AU"/>
        </w:rPr>
        <w:t>There is management of a shared stock across jurisdictions (GoC).</w:t>
      </w:r>
    </w:p>
    <w:p w14:paraId="00DCB9A9" w14:textId="13F99343" w:rsidR="002B4094" w:rsidRDefault="002B4094" w:rsidP="002B4094">
      <w:pPr>
        <w:pStyle w:val="ListParagraph"/>
        <w:numPr>
          <w:ilvl w:val="0"/>
          <w:numId w:val="11"/>
        </w:numPr>
        <w:spacing w:after="0" w:line="276" w:lineRule="auto"/>
        <w:rPr>
          <w:lang w:eastAsia="en-AU"/>
        </w:rPr>
      </w:pPr>
      <w:r>
        <w:rPr>
          <w:lang w:eastAsia="en-AU"/>
        </w:rPr>
        <w:t>The most recent stock assessments for Grey Mackerel indicated that current biomass was at 81</w:t>
      </w:r>
      <w:r w:rsidR="00422E02">
        <w:rPr>
          <w:lang w:eastAsia="en-AU"/>
        </w:rPr>
        <w:t xml:space="preserve"> percent</w:t>
      </w:r>
      <w:r>
        <w:rPr>
          <w:lang w:eastAsia="en-AU"/>
        </w:rPr>
        <w:t xml:space="preserve"> of unfished bioma</w:t>
      </w:r>
      <w:r w:rsidR="00422E02">
        <w:rPr>
          <w:lang w:eastAsia="en-AU"/>
        </w:rPr>
        <w:t>ss for the western stock and 74 percent</w:t>
      </w:r>
      <w:r w:rsidRPr="002A73C9">
        <w:t xml:space="preserve"> </w:t>
      </w:r>
      <w:r>
        <w:rPr>
          <w:lang w:eastAsia="en-AU"/>
        </w:rPr>
        <w:t>for the eastern stock</w:t>
      </w:r>
      <w:r w:rsidR="00422E02">
        <w:rPr>
          <w:lang w:eastAsia="en-AU"/>
        </w:rPr>
        <w:t xml:space="preserve"> 72 percent</w:t>
      </w:r>
      <w:r>
        <w:rPr>
          <w:lang w:eastAsia="en-AU"/>
        </w:rPr>
        <w:t xml:space="preserve"> </w:t>
      </w:r>
      <w:r>
        <w:rPr>
          <w:lang w:eastAsia="en-AU"/>
        </w:rPr>
        <w:fldChar w:fldCharType="begin"/>
      </w:r>
      <w:r>
        <w:rPr>
          <w:lang w:eastAsia="en-AU"/>
        </w:rPr>
        <w:instrText xml:space="preserve"> ADDIN ZOTERO_ITEM CSL_CITATION {"citationID":"aT3kprJA","properties":{"formattedCitation":"(Grubert {\\i{}et al.} 2013)","plainCitation":"(Grubert et al. 2013)","noteIndex":0},"citationItems":[{"id":36,"uris":["http://zotero.org/users/local/OnnjYksF/items/X8M3IKYB"],"uri":["http://zotero.org/users/local/OnnjYksF/items/X8M3IKYB"],"itemData":{"id":36,"type":"report","language":"en","note":"OCLC: 858792278","number":"Fishery Report No. 110","publisher":"Northern Territory Government, Australia","source":"Open WorldCat","title":"Stock Assessments of Selected Northern Territory Fishes","author":[{"family":"Grubert","given":"M. A"},{"family":"Saunders","given":"T. M."},{"family":"Martin","given":"J. M."},{"family":"Lee","given":"H.S"},{"family":"Walters","given":"C. J."}],"issued":{"date-parts":[["2013",6]]}}}],"schema":"https://github.com/citation-style-language/schema/raw/master/csl-citation.json"} </w:instrText>
      </w:r>
      <w:r>
        <w:rPr>
          <w:lang w:eastAsia="en-AU"/>
        </w:rPr>
        <w:fldChar w:fldCharType="separate"/>
      </w:r>
      <w:r w:rsidRPr="002A73C9">
        <w:rPr>
          <w:szCs w:val="24"/>
        </w:rPr>
        <w:t xml:space="preserve">(Grubert </w:t>
      </w:r>
      <w:r w:rsidRPr="002A73C9">
        <w:rPr>
          <w:i/>
          <w:iCs w:val="0"/>
          <w:szCs w:val="24"/>
        </w:rPr>
        <w:t>et al.</w:t>
      </w:r>
      <w:r w:rsidRPr="002A73C9">
        <w:rPr>
          <w:szCs w:val="24"/>
        </w:rPr>
        <w:t xml:space="preserve"> 2013)</w:t>
      </w:r>
      <w:r>
        <w:rPr>
          <w:lang w:eastAsia="en-AU"/>
        </w:rPr>
        <w:fldChar w:fldCharType="end"/>
      </w:r>
      <w:r>
        <w:rPr>
          <w:lang w:eastAsia="en-AU"/>
        </w:rPr>
        <w:t>.</w:t>
      </w:r>
    </w:p>
    <w:p w14:paraId="35C3073E" w14:textId="3E5A8B97" w:rsidR="002B4094" w:rsidRDefault="002B4094" w:rsidP="002B4094">
      <w:pPr>
        <w:pStyle w:val="ListParagraph"/>
        <w:numPr>
          <w:ilvl w:val="0"/>
          <w:numId w:val="22"/>
        </w:numPr>
        <w:spacing w:after="0" w:line="276" w:lineRule="auto"/>
      </w:pPr>
      <w:r>
        <w:t>There has been a significant reduction of catch in the GoC since 2012, due to changes in Q</w:t>
      </w:r>
      <w:r w:rsidR="00F45A44">
        <w:t>LD</w:t>
      </w:r>
      <w:r>
        <w:t xml:space="preserve"> management.</w:t>
      </w:r>
    </w:p>
    <w:p w14:paraId="15F9A2DA" w14:textId="4BD8FEB7" w:rsidR="002B4094" w:rsidRDefault="002B4094" w:rsidP="002B4094">
      <w:pPr>
        <w:pStyle w:val="ListParagraph"/>
        <w:numPr>
          <w:ilvl w:val="0"/>
          <w:numId w:val="22"/>
        </w:numPr>
        <w:spacing w:after="0" w:line="276" w:lineRule="auto"/>
      </w:pPr>
      <w:r>
        <w:t xml:space="preserve">Grey Mackerel have an opportunity to breed at least two to three times before they are large enough to be taken in the </w:t>
      </w:r>
      <w:r w:rsidR="009565AA">
        <w:t>F</w:t>
      </w:r>
      <w:r>
        <w:t>ishery.</w:t>
      </w:r>
    </w:p>
    <w:p w14:paraId="24E94A0E" w14:textId="03F6E725" w:rsidR="002B4094" w:rsidRDefault="002B4094" w:rsidP="002B4094">
      <w:pPr>
        <w:pStyle w:val="ListParagraph"/>
        <w:numPr>
          <w:ilvl w:val="0"/>
          <w:numId w:val="21"/>
        </w:numPr>
        <w:spacing w:after="0" w:line="276" w:lineRule="auto"/>
      </w:pPr>
      <w:r>
        <w:t xml:space="preserve">The recreational catch in the </w:t>
      </w:r>
      <w:r w:rsidR="00AA10A4">
        <w:t>NT</w:t>
      </w:r>
      <w:r>
        <w:t xml:space="preserve"> is </w:t>
      </w:r>
      <w:r w:rsidR="00772E73">
        <w:t xml:space="preserve">extremely </w:t>
      </w:r>
      <w:r>
        <w:t>low.</w:t>
      </w:r>
    </w:p>
    <w:p w14:paraId="05EE6601" w14:textId="58D56850" w:rsidR="002B4094" w:rsidRDefault="002B4094" w:rsidP="002B4094">
      <w:pPr>
        <w:pStyle w:val="ListParagraph"/>
        <w:numPr>
          <w:ilvl w:val="0"/>
          <w:numId w:val="21"/>
        </w:numPr>
        <w:spacing w:after="0" w:line="276" w:lineRule="auto"/>
      </w:pPr>
      <w:r>
        <w:t xml:space="preserve">The risk rating is predicated on management staying similar to what it currently is, noting it is highly likely for the fishery to be the same in five years’ time. </w:t>
      </w:r>
    </w:p>
    <w:p w14:paraId="0E0FA56C" w14:textId="1179D532" w:rsidR="00B73CF2" w:rsidRDefault="00B73CF2">
      <w:r>
        <w:br w:type="page"/>
      </w:r>
    </w:p>
    <w:p w14:paraId="1D681408" w14:textId="40F06D68" w:rsidR="005C0F58" w:rsidRDefault="006B5598" w:rsidP="00830141">
      <w:pPr>
        <w:pStyle w:val="Heading3"/>
        <w:ind w:hanging="6674"/>
        <w:rPr>
          <w:lang w:eastAsia="en-AU"/>
        </w:rPr>
      </w:pPr>
      <w:bookmarkStart w:id="64" w:name="_Toc63342818"/>
      <w:r>
        <w:rPr>
          <w:lang w:eastAsia="en-AU"/>
        </w:rPr>
        <w:lastRenderedPageBreak/>
        <w:t xml:space="preserve">Blacktip </w:t>
      </w:r>
      <w:r w:rsidR="009565AA">
        <w:rPr>
          <w:lang w:eastAsia="en-AU"/>
        </w:rPr>
        <w:t>S</w:t>
      </w:r>
      <w:r>
        <w:rPr>
          <w:lang w:eastAsia="en-AU"/>
        </w:rPr>
        <w:t>hark</w:t>
      </w:r>
      <w:r w:rsidR="00FE0A24">
        <w:rPr>
          <w:lang w:eastAsia="en-AU"/>
        </w:rPr>
        <w:t>s</w:t>
      </w:r>
      <w:bookmarkEnd w:id="64"/>
    </w:p>
    <w:p w14:paraId="350A1465" w14:textId="0C7934F8" w:rsidR="006B5598" w:rsidRDefault="00A859C0" w:rsidP="00821856">
      <w:pPr>
        <w:pStyle w:val="Heading4"/>
        <w:rPr>
          <w:lang w:eastAsia="en-AU"/>
        </w:rPr>
      </w:pPr>
      <w:bookmarkStart w:id="65" w:name="_Toc63342819"/>
      <w:r>
        <w:rPr>
          <w:lang w:eastAsia="en-AU"/>
        </w:rPr>
        <w:t xml:space="preserve">Risk </w:t>
      </w:r>
      <w:r w:rsidR="002B4094">
        <w:rPr>
          <w:lang w:eastAsia="en-AU"/>
        </w:rPr>
        <w:t>rating</w:t>
      </w:r>
      <w:bookmarkEnd w:id="65"/>
    </w:p>
    <w:p w14:paraId="02B44E0F" w14:textId="57D1991C" w:rsidR="00491FE1" w:rsidRDefault="00491FE1" w:rsidP="00491B58">
      <w:pPr>
        <w:pStyle w:val="Caption"/>
      </w:pPr>
      <w:r>
        <w:t xml:space="preserve">Table </w:t>
      </w:r>
      <w:fldSimple w:instr=" SEQ Table \* ARABIC ">
        <w:r w:rsidR="00BB568B">
          <w:rPr>
            <w:noProof/>
          </w:rPr>
          <w:t>1</w:t>
        </w:r>
      </w:fldSimple>
      <w:r w:rsidR="00981010">
        <w:rPr>
          <w:noProof/>
        </w:rPr>
        <w:t>2</w:t>
      </w:r>
      <w:r>
        <w:t xml:space="preserve">: </w:t>
      </w:r>
      <w:r w:rsidRPr="00B70E37">
        <w:t xml:space="preserve">Risk rating for the impact of the </w:t>
      </w:r>
      <w:r>
        <w:t xml:space="preserve">on the viability of </w:t>
      </w:r>
      <w:r w:rsidR="00491B58">
        <w:t xml:space="preserve">North and West Coast </w:t>
      </w:r>
      <w:r>
        <w:t xml:space="preserve">Blacktip </w:t>
      </w:r>
      <w:r w:rsidR="009565AA">
        <w:t>S</w:t>
      </w:r>
      <w:r>
        <w:t>hark</w:t>
      </w:r>
      <w:r w:rsidRPr="00B70E37">
        <w:t xml:space="preserve"> stocks</w:t>
      </w:r>
      <w:r>
        <w:t>.</w:t>
      </w:r>
    </w:p>
    <w:tbl>
      <w:tblPr>
        <w:tblStyle w:val="NTGtable1"/>
        <w:tblW w:w="5000" w:type="pct"/>
        <w:tblLook w:val="04A0" w:firstRow="1" w:lastRow="0" w:firstColumn="1" w:lastColumn="0" w:noHBand="0" w:noVBand="1"/>
        <w:tblCaption w:val="Table 12: Risk rating for the impact of the on the viability of North and West Coast Blacktip Shark stocks."/>
      </w:tblPr>
      <w:tblGrid>
        <w:gridCol w:w="3046"/>
        <w:gridCol w:w="3046"/>
        <w:gridCol w:w="2499"/>
        <w:gridCol w:w="1717"/>
      </w:tblGrid>
      <w:tr w:rsidR="002B4094" w14:paraId="12B09DB7"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77" w:type="pct"/>
          </w:tcPr>
          <w:p w14:paraId="43E51766" w14:textId="1FD0E22B" w:rsidR="002B4094" w:rsidRDefault="002B4094" w:rsidP="00821856">
            <w:pPr>
              <w:spacing w:after="0"/>
              <w:jc w:val="center"/>
              <w:rPr>
                <w:lang w:eastAsia="en-AU"/>
              </w:rPr>
            </w:pPr>
            <w:r>
              <w:rPr>
                <w:lang w:eastAsia="en-AU"/>
              </w:rPr>
              <w:t>Species</w:t>
            </w:r>
          </w:p>
        </w:tc>
        <w:tc>
          <w:tcPr>
            <w:tcW w:w="1477" w:type="pct"/>
          </w:tcPr>
          <w:p w14:paraId="492E5901" w14:textId="021A3EBA" w:rsidR="002B4094" w:rsidRPr="004E3A64" w:rsidRDefault="002B4094" w:rsidP="0082185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12" w:type="pct"/>
          </w:tcPr>
          <w:p w14:paraId="12194C4A" w14:textId="77777777" w:rsidR="002B4094" w:rsidRPr="004E3A64" w:rsidRDefault="002B4094" w:rsidP="0082185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833" w:type="pct"/>
          </w:tcPr>
          <w:p w14:paraId="6F906CF3" w14:textId="77777777" w:rsidR="002B4094" w:rsidRPr="004E3A64" w:rsidRDefault="002B4094" w:rsidP="00821856">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2B4094" w14:paraId="588EEDFF" w14:textId="77777777" w:rsidTr="002B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pct"/>
          </w:tcPr>
          <w:p w14:paraId="3A1A10B4" w14:textId="479F0E4A" w:rsidR="002B4094" w:rsidRDefault="002B4094" w:rsidP="00821856">
            <w:pPr>
              <w:spacing w:after="0"/>
              <w:jc w:val="center"/>
              <w:rPr>
                <w:lang w:eastAsia="en-AU"/>
              </w:rPr>
            </w:pPr>
            <w:r>
              <w:rPr>
                <w:lang w:eastAsia="en-AU"/>
              </w:rPr>
              <w:t>Blacktip sharks</w:t>
            </w:r>
          </w:p>
        </w:tc>
        <w:tc>
          <w:tcPr>
            <w:tcW w:w="1477" w:type="pct"/>
          </w:tcPr>
          <w:p w14:paraId="0BBDC010" w14:textId="46BF75E1" w:rsidR="002B4094" w:rsidRDefault="002B4094" w:rsidP="0082185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1212" w:type="pct"/>
          </w:tcPr>
          <w:p w14:paraId="097DE85A" w14:textId="0D916818" w:rsidR="002B4094" w:rsidRDefault="002B4094" w:rsidP="0082185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833" w:type="pct"/>
            <w:shd w:val="clear" w:color="auto" w:fill="00B050"/>
          </w:tcPr>
          <w:p w14:paraId="3E478390" w14:textId="2D40DD65" w:rsidR="002B4094" w:rsidRDefault="002B4094" w:rsidP="00821856">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7C233991" w14:textId="0AEF3725" w:rsidR="00821856" w:rsidRDefault="00821856" w:rsidP="00821856">
      <w:pPr>
        <w:rPr>
          <w:lang w:eastAsia="en-AU"/>
        </w:rPr>
      </w:pPr>
    </w:p>
    <w:p w14:paraId="120A004A" w14:textId="6B1951C3" w:rsidR="00491B58" w:rsidRDefault="00491B58" w:rsidP="00491B58">
      <w:pPr>
        <w:pStyle w:val="Caption"/>
        <w:keepNext/>
      </w:pPr>
      <w:r>
        <w:t xml:space="preserve">Table </w:t>
      </w:r>
      <w:r w:rsidR="00981010">
        <w:t>13</w:t>
      </w:r>
      <w:r>
        <w:t xml:space="preserve">: </w:t>
      </w:r>
      <w:r w:rsidRPr="00491B58">
        <w:t xml:space="preserve">Risk rating for the impact of the on the viability of </w:t>
      </w:r>
      <w:r>
        <w:t xml:space="preserve">GoC </w:t>
      </w:r>
      <w:r w:rsidRPr="00491B58">
        <w:t xml:space="preserve">Blacktip </w:t>
      </w:r>
      <w:r w:rsidR="00902F53">
        <w:t>S</w:t>
      </w:r>
      <w:r w:rsidRPr="00491B58">
        <w:t>hark stocks.</w:t>
      </w:r>
    </w:p>
    <w:tbl>
      <w:tblPr>
        <w:tblStyle w:val="NTGtable1"/>
        <w:tblW w:w="5000" w:type="pct"/>
        <w:tblLook w:val="04A0" w:firstRow="1" w:lastRow="0" w:firstColumn="1" w:lastColumn="0" w:noHBand="0" w:noVBand="1"/>
        <w:tblCaption w:val="Table 13: Risk rating for the impact of the on the viability of GoC Blacktip Shark stocks."/>
      </w:tblPr>
      <w:tblGrid>
        <w:gridCol w:w="3046"/>
        <w:gridCol w:w="3046"/>
        <w:gridCol w:w="2499"/>
        <w:gridCol w:w="1717"/>
      </w:tblGrid>
      <w:tr w:rsidR="002B4094" w14:paraId="366FDDDC" w14:textId="77777777" w:rsidTr="003052A8">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1477" w:type="pct"/>
          </w:tcPr>
          <w:p w14:paraId="0CD2811B" w14:textId="0D8012AA" w:rsidR="002B4094" w:rsidRDefault="002B4094" w:rsidP="00491B58">
            <w:pPr>
              <w:spacing w:after="0"/>
              <w:jc w:val="center"/>
              <w:rPr>
                <w:lang w:eastAsia="en-AU"/>
              </w:rPr>
            </w:pPr>
            <w:r>
              <w:rPr>
                <w:lang w:eastAsia="en-AU"/>
              </w:rPr>
              <w:t>Species</w:t>
            </w:r>
          </w:p>
        </w:tc>
        <w:tc>
          <w:tcPr>
            <w:tcW w:w="1477" w:type="pct"/>
          </w:tcPr>
          <w:p w14:paraId="739A338B" w14:textId="5495AB1E" w:rsidR="002B4094" w:rsidRPr="004E3A64" w:rsidRDefault="002B4094" w:rsidP="00491B58">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12" w:type="pct"/>
          </w:tcPr>
          <w:p w14:paraId="7DB85480" w14:textId="77777777" w:rsidR="002B4094" w:rsidRPr="004E3A64" w:rsidRDefault="002B4094" w:rsidP="00491B58">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833" w:type="pct"/>
          </w:tcPr>
          <w:p w14:paraId="238EC031" w14:textId="77777777" w:rsidR="002B4094" w:rsidRPr="004E3A64" w:rsidRDefault="002B4094" w:rsidP="00491B58">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2B4094" w14:paraId="2F777294" w14:textId="77777777" w:rsidTr="002B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pct"/>
          </w:tcPr>
          <w:p w14:paraId="28DFCD9A" w14:textId="59B52F73" w:rsidR="002B4094" w:rsidRDefault="002B4094" w:rsidP="00491B58">
            <w:pPr>
              <w:spacing w:after="0"/>
              <w:jc w:val="center"/>
              <w:rPr>
                <w:lang w:eastAsia="en-AU"/>
              </w:rPr>
            </w:pPr>
            <w:r>
              <w:rPr>
                <w:lang w:eastAsia="en-AU"/>
              </w:rPr>
              <w:t>Blacktip sharks</w:t>
            </w:r>
          </w:p>
        </w:tc>
        <w:tc>
          <w:tcPr>
            <w:tcW w:w="1477" w:type="pct"/>
          </w:tcPr>
          <w:p w14:paraId="4E9E5E59" w14:textId="02AFAF2C" w:rsidR="002B4094" w:rsidRDefault="002B4094" w:rsidP="00491B58">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1212" w:type="pct"/>
          </w:tcPr>
          <w:p w14:paraId="2C96581F" w14:textId="70C55931" w:rsidR="002B4094" w:rsidRDefault="002B4094" w:rsidP="00491B58">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833" w:type="pct"/>
            <w:shd w:val="clear" w:color="auto" w:fill="00B050"/>
          </w:tcPr>
          <w:p w14:paraId="1EBF644C" w14:textId="408F3988" w:rsidR="002B4094" w:rsidRDefault="002B4094" w:rsidP="00491B58">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78E1A0E2" w14:textId="77777777" w:rsidR="002B4094" w:rsidRDefault="002B4094" w:rsidP="002B4094">
      <w:pPr>
        <w:pStyle w:val="Heading4"/>
        <w:rPr>
          <w:lang w:eastAsia="en-AU"/>
        </w:rPr>
      </w:pPr>
      <w:bookmarkStart w:id="66" w:name="_Toc63342820"/>
      <w:r>
        <w:rPr>
          <w:lang w:eastAsia="en-AU"/>
        </w:rPr>
        <w:t>Objective</w:t>
      </w:r>
      <w:bookmarkEnd w:id="66"/>
    </w:p>
    <w:p w14:paraId="02E5F744" w14:textId="77777777" w:rsidR="002B4094" w:rsidRPr="00821856" w:rsidRDefault="002B4094" w:rsidP="002B4094">
      <w:pPr>
        <w:rPr>
          <w:lang w:eastAsia="en-AU"/>
        </w:rPr>
      </w:pPr>
      <w:r>
        <w:rPr>
          <w:lang w:eastAsia="en-AU"/>
        </w:rPr>
        <w:t>To ensure that the harvest of Blacktip Sharks remains within ecologically sustainable limits.</w:t>
      </w:r>
    </w:p>
    <w:p w14:paraId="4B4B943D" w14:textId="77777777" w:rsidR="002B4094" w:rsidRDefault="002B4094" w:rsidP="002B4094">
      <w:pPr>
        <w:pStyle w:val="Heading4"/>
        <w:rPr>
          <w:lang w:eastAsia="en-AU"/>
        </w:rPr>
      </w:pPr>
      <w:bookmarkStart w:id="67" w:name="_Toc63342821"/>
      <w:r>
        <w:rPr>
          <w:lang w:eastAsia="en-AU"/>
        </w:rPr>
        <w:t>Sources of risk</w:t>
      </w:r>
      <w:bookmarkEnd w:id="67"/>
    </w:p>
    <w:p w14:paraId="2D82CC45" w14:textId="77777777" w:rsidR="002B4094" w:rsidRDefault="002B4094" w:rsidP="002B4094">
      <w:pPr>
        <w:pStyle w:val="ListParagraph"/>
        <w:numPr>
          <w:ilvl w:val="0"/>
          <w:numId w:val="12"/>
        </w:numPr>
        <w:spacing w:after="0" w:line="276" w:lineRule="auto"/>
        <w:rPr>
          <w:lang w:eastAsia="en-AU"/>
        </w:rPr>
      </w:pPr>
      <w:r>
        <w:rPr>
          <w:lang w:eastAsia="en-AU"/>
        </w:rPr>
        <w:t>Blacktip Shark is a complex of two species with differing life histories and possible differences in the geographic distribution of stocks.</w:t>
      </w:r>
    </w:p>
    <w:p w14:paraId="0DE330F6" w14:textId="77777777" w:rsidR="002B4094" w:rsidRDefault="002B4094" w:rsidP="002B4094">
      <w:pPr>
        <w:pStyle w:val="ListParagraph"/>
        <w:numPr>
          <w:ilvl w:val="0"/>
          <w:numId w:val="12"/>
        </w:numPr>
        <w:spacing w:after="0" w:line="276" w:lineRule="auto"/>
        <w:rPr>
          <w:lang w:eastAsia="en-AU"/>
        </w:rPr>
      </w:pPr>
      <w:r>
        <w:rPr>
          <w:lang w:eastAsia="en-AU"/>
        </w:rPr>
        <w:t>Blacktip Sharks are less productive than some finfish species.</w:t>
      </w:r>
    </w:p>
    <w:p w14:paraId="5FDA0231" w14:textId="002CD1AA" w:rsidR="002B4094" w:rsidRDefault="002B4094" w:rsidP="002B4094">
      <w:pPr>
        <w:pStyle w:val="Heading4"/>
        <w:rPr>
          <w:lang w:eastAsia="en-AU"/>
        </w:rPr>
      </w:pPr>
      <w:bookmarkStart w:id="68" w:name="_Toc63342822"/>
      <w:r>
        <w:rPr>
          <w:lang w:eastAsia="en-AU"/>
        </w:rPr>
        <w:t>Justification</w:t>
      </w:r>
      <w:bookmarkEnd w:id="68"/>
    </w:p>
    <w:p w14:paraId="4992EDD0" w14:textId="72E9EB0D" w:rsidR="002B4094" w:rsidRDefault="002B4094" w:rsidP="002B4094">
      <w:pPr>
        <w:pStyle w:val="ListParagraph"/>
        <w:numPr>
          <w:ilvl w:val="0"/>
          <w:numId w:val="12"/>
        </w:numPr>
        <w:spacing w:after="0" w:line="276" w:lineRule="auto"/>
        <w:rPr>
          <w:lang w:eastAsia="en-AU"/>
        </w:rPr>
      </w:pPr>
      <w:r>
        <w:rPr>
          <w:lang w:eastAsia="en-AU"/>
        </w:rPr>
        <w:t>The vast majority of Blacktip Shark harvest is taken by the commercial sector under TAC</w:t>
      </w:r>
      <w:r w:rsidR="00AA10A4">
        <w:rPr>
          <w:lang w:eastAsia="en-AU"/>
        </w:rPr>
        <w:t>C</w:t>
      </w:r>
      <w:r>
        <w:rPr>
          <w:lang w:eastAsia="en-AU"/>
        </w:rPr>
        <w:t xml:space="preserve"> limits.</w:t>
      </w:r>
    </w:p>
    <w:p w14:paraId="24BA2080" w14:textId="2D770FBB" w:rsidR="002B4094" w:rsidRDefault="002B4094" w:rsidP="002B4094">
      <w:pPr>
        <w:pStyle w:val="ListParagraph"/>
        <w:numPr>
          <w:ilvl w:val="0"/>
          <w:numId w:val="12"/>
        </w:numPr>
        <w:spacing w:after="0" w:line="276" w:lineRule="auto"/>
        <w:rPr>
          <w:lang w:eastAsia="en-AU"/>
        </w:rPr>
      </w:pPr>
      <w:r>
        <w:rPr>
          <w:lang w:eastAsia="en-AU"/>
        </w:rPr>
        <w:t>There were high historic catches by Taiwanese fishing fleet.</w:t>
      </w:r>
    </w:p>
    <w:p w14:paraId="137DA379" w14:textId="4034E59B" w:rsidR="002B4094" w:rsidRDefault="002B4094" w:rsidP="002B4094">
      <w:pPr>
        <w:pStyle w:val="ListParagraph"/>
        <w:numPr>
          <w:ilvl w:val="0"/>
          <w:numId w:val="12"/>
        </w:numPr>
        <w:spacing w:after="0" w:line="276" w:lineRule="auto"/>
        <w:rPr>
          <w:lang w:eastAsia="en-AU"/>
        </w:rPr>
      </w:pPr>
      <w:r>
        <w:rPr>
          <w:lang w:eastAsia="en-AU"/>
        </w:rPr>
        <w:t xml:space="preserve">Limited targeting of sharks by the </w:t>
      </w:r>
      <w:r w:rsidR="00902F53">
        <w:rPr>
          <w:lang w:eastAsia="en-AU"/>
        </w:rPr>
        <w:t>F</w:t>
      </w:r>
      <w:r>
        <w:rPr>
          <w:lang w:eastAsia="en-AU"/>
        </w:rPr>
        <w:t xml:space="preserve">ishery since 2012 </w:t>
      </w:r>
      <w:r w:rsidR="00DB4BE1">
        <w:rPr>
          <w:lang w:eastAsia="en-AU"/>
        </w:rPr>
        <w:t xml:space="preserve">is </w:t>
      </w:r>
      <w:r>
        <w:rPr>
          <w:lang w:eastAsia="en-AU"/>
        </w:rPr>
        <w:t xml:space="preserve">due to declines in shark fin price. </w:t>
      </w:r>
    </w:p>
    <w:p w14:paraId="55F50BAF" w14:textId="2444DAE6" w:rsidR="002B4094" w:rsidRDefault="002B4094" w:rsidP="002B4094">
      <w:pPr>
        <w:pStyle w:val="ListParagraph"/>
        <w:numPr>
          <w:ilvl w:val="0"/>
          <w:numId w:val="12"/>
        </w:numPr>
        <w:spacing w:after="0" w:line="276" w:lineRule="auto"/>
        <w:rPr>
          <w:lang w:eastAsia="en-AU"/>
        </w:rPr>
      </w:pPr>
      <w:r>
        <w:rPr>
          <w:lang w:eastAsia="en-AU"/>
        </w:rPr>
        <w:t>The last stock assessment undertaken on Blacktip Sharks in the NT indicated that stocks of both Common Blacktip Shark and Australian Blacktip Shark had recovered from historic overfishing, with the current biomass for each spe</w:t>
      </w:r>
      <w:r w:rsidR="00422E02">
        <w:rPr>
          <w:lang w:eastAsia="en-AU"/>
        </w:rPr>
        <w:t>cies at 81 percent and 90 percent</w:t>
      </w:r>
      <w:r>
        <w:rPr>
          <w:lang w:eastAsia="en-AU"/>
        </w:rPr>
        <w:t xml:space="preserve"> of the unfished biomass, respectively </w:t>
      </w:r>
      <w:r>
        <w:rPr>
          <w:lang w:eastAsia="en-AU"/>
        </w:rPr>
        <w:fldChar w:fldCharType="begin"/>
      </w:r>
      <w:r>
        <w:rPr>
          <w:lang w:eastAsia="en-AU"/>
        </w:rPr>
        <w:instrText xml:space="preserve"> ADDIN ZOTERO_ITEM CSL_CITATION {"citationID":"T0Xmhkbm","properties":{"formattedCitation":"(Grubert {\\i{}et al.} 2013)","plainCitation":"(Grubert et al. 2013)","noteIndex":0},"citationItems":[{"id":36,"uris":["http://zotero.org/users/local/OnnjYksF/items/X8M3IKYB"],"uri":["http://zotero.org/users/local/OnnjYksF/items/X8M3IKYB"],"itemData":{"id":36,"type":"report","language":"en","note":"OCLC: 858792278","number":"Fishery Report No. 110","publisher":"Northern Territory Government, Australia","source":"Open WorldCat","title":"Stock Assessments of Selected Northern Territory Fishes","author":[{"family":"Grubert","given":"M. A"},{"family":"Saunders","given":"T. M."},{"family":"Martin","given":"J. M."},{"family":"Lee","given":"H.S"},{"family":"Walters","given":"C. J."}],"issued":{"date-parts":[["2013",6]]}}}],"schema":"https://github.com/citation-style-language/schema/raw/master/csl-citation.json"} </w:instrText>
      </w:r>
      <w:r>
        <w:rPr>
          <w:lang w:eastAsia="en-AU"/>
        </w:rPr>
        <w:fldChar w:fldCharType="separate"/>
      </w:r>
      <w:r w:rsidRPr="00495C22">
        <w:rPr>
          <w:szCs w:val="24"/>
        </w:rPr>
        <w:t xml:space="preserve">(Grubert </w:t>
      </w:r>
      <w:r w:rsidRPr="00495C22">
        <w:rPr>
          <w:i/>
          <w:iCs w:val="0"/>
          <w:szCs w:val="24"/>
        </w:rPr>
        <w:t>et al.</w:t>
      </w:r>
      <w:r w:rsidRPr="00495C22">
        <w:rPr>
          <w:szCs w:val="24"/>
        </w:rPr>
        <w:t xml:space="preserve"> 2013)</w:t>
      </w:r>
      <w:r>
        <w:rPr>
          <w:lang w:eastAsia="en-AU"/>
        </w:rPr>
        <w:fldChar w:fldCharType="end"/>
      </w:r>
      <w:r>
        <w:rPr>
          <w:lang w:eastAsia="en-AU"/>
        </w:rPr>
        <w:t>.</w:t>
      </w:r>
    </w:p>
    <w:p w14:paraId="482F0FBE" w14:textId="6A9D8D75" w:rsidR="002B4094" w:rsidRDefault="002B4094" w:rsidP="002B4094">
      <w:pPr>
        <w:pStyle w:val="ListParagraph"/>
        <w:numPr>
          <w:ilvl w:val="0"/>
          <w:numId w:val="24"/>
        </w:numPr>
        <w:spacing w:after="0" w:line="276" w:lineRule="auto"/>
        <w:rPr>
          <w:lang w:eastAsia="en-AU"/>
        </w:rPr>
      </w:pPr>
      <w:r>
        <w:rPr>
          <w:lang w:eastAsia="en-AU"/>
        </w:rPr>
        <w:t xml:space="preserve">The complex consists of Australia Blacktip Shark </w:t>
      </w:r>
      <w:r w:rsidRPr="00DA7101">
        <w:rPr>
          <w:i/>
          <w:lang w:eastAsia="en-AU"/>
        </w:rPr>
        <w:t>Carcharhinus tilstoni</w:t>
      </w:r>
      <w:r>
        <w:rPr>
          <w:lang w:eastAsia="en-AU"/>
        </w:rPr>
        <w:t xml:space="preserve"> and Common Blacktip Shark </w:t>
      </w:r>
      <w:r w:rsidRPr="00DA7101">
        <w:rPr>
          <w:i/>
          <w:lang w:eastAsia="en-AU"/>
        </w:rPr>
        <w:t>C. limbatus</w:t>
      </w:r>
      <w:r w:rsidR="00BD32C6">
        <w:rPr>
          <w:i/>
          <w:lang w:eastAsia="en-AU"/>
        </w:rPr>
        <w:t xml:space="preserve"> </w:t>
      </w:r>
      <w:r w:rsidR="00BD32C6">
        <w:rPr>
          <w:lang w:eastAsia="en-AU"/>
        </w:rPr>
        <w:t>that regularly hybridise and are extremely difficult to identify separately</w:t>
      </w:r>
      <w:r w:rsidR="00AA10A4">
        <w:rPr>
          <w:lang w:eastAsia="en-AU"/>
        </w:rPr>
        <w:t>.</w:t>
      </w:r>
    </w:p>
    <w:p w14:paraId="15C3B248" w14:textId="69874C39" w:rsidR="002B4094" w:rsidRDefault="002B4094" w:rsidP="002B4094">
      <w:pPr>
        <w:pStyle w:val="ListParagraph"/>
        <w:numPr>
          <w:ilvl w:val="0"/>
          <w:numId w:val="24"/>
        </w:numPr>
        <w:spacing w:after="0" w:line="276" w:lineRule="auto"/>
        <w:rPr>
          <w:lang w:eastAsia="en-AU"/>
        </w:rPr>
      </w:pPr>
      <w:r>
        <w:rPr>
          <w:lang w:eastAsia="en-AU"/>
        </w:rPr>
        <w:t xml:space="preserve">Assessments were done on the scale of </w:t>
      </w:r>
      <w:r w:rsidRPr="002663E9">
        <w:rPr>
          <w:i/>
          <w:lang w:eastAsia="en-AU"/>
        </w:rPr>
        <w:t>C.</w:t>
      </w:r>
      <w:r>
        <w:rPr>
          <w:lang w:eastAsia="en-AU"/>
        </w:rPr>
        <w:t xml:space="preserve"> </w:t>
      </w:r>
      <w:r w:rsidRPr="00C74894">
        <w:rPr>
          <w:i/>
          <w:lang w:eastAsia="en-AU"/>
        </w:rPr>
        <w:t>limbatus</w:t>
      </w:r>
      <w:r>
        <w:rPr>
          <w:lang w:eastAsia="en-AU"/>
        </w:rPr>
        <w:t xml:space="preserve"> as that is the shark species with a more vulnerable life history.</w:t>
      </w:r>
    </w:p>
    <w:p w14:paraId="6BD9474D" w14:textId="7003820D" w:rsidR="002B4094" w:rsidRDefault="002B4094" w:rsidP="002B4094">
      <w:pPr>
        <w:pStyle w:val="ListParagraph"/>
        <w:numPr>
          <w:ilvl w:val="0"/>
          <w:numId w:val="24"/>
        </w:numPr>
        <w:spacing w:after="0" w:line="276" w:lineRule="auto"/>
        <w:rPr>
          <w:lang w:eastAsia="en-AU"/>
        </w:rPr>
      </w:pPr>
      <w:r>
        <w:rPr>
          <w:lang w:eastAsia="en-AU"/>
        </w:rPr>
        <w:t>The shark assessment includes Illegal, Unreported and Unregulated (IUU) catches and with an estimate based on the number of apprehensions. Illegal catches are potentially lower than the original estimates of 600</w:t>
      </w:r>
      <w:r w:rsidR="00622270">
        <w:rPr>
          <w:lang w:eastAsia="en-AU"/>
        </w:rPr>
        <w:t xml:space="preserve"> </w:t>
      </w:r>
      <w:r>
        <w:rPr>
          <w:lang w:eastAsia="en-AU"/>
        </w:rPr>
        <w:t>t.</w:t>
      </w:r>
    </w:p>
    <w:p w14:paraId="24333710" w14:textId="11E00E3B" w:rsidR="002B4094" w:rsidRDefault="002B4094" w:rsidP="00AA10A4">
      <w:pPr>
        <w:pStyle w:val="ListParagraph"/>
        <w:numPr>
          <w:ilvl w:val="0"/>
          <w:numId w:val="23"/>
        </w:numPr>
        <w:spacing w:after="0" w:line="276" w:lineRule="auto"/>
        <w:rPr>
          <w:lang w:eastAsia="en-AU"/>
        </w:rPr>
      </w:pPr>
      <w:r>
        <w:rPr>
          <w:lang w:eastAsia="en-AU"/>
        </w:rPr>
        <w:t>The species are a relatively productive biological group, when compared to other sharks, and have had relatively low levels of fishing mortality since 2012.</w:t>
      </w:r>
    </w:p>
    <w:p w14:paraId="5BD433FB" w14:textId="18FA5156" w:rsidR="002B4094" w:rsidRPr="005D3720" w:rsidRDefault="002B4094" w:rsidP="002B4094">
      <w:pPr>
        <w:pStyle w:val="ListParagraph"/>
        <w:numPr>
          <w:ilvl w:val="0"/>
          <w:numId w:val="23"/>
        </w:numPr>
        <w:spacing w:after="0" w:line="276" w:lineRule="auto"/>
        <w:rPr>
          <w:i/>
          <w:lang w:eastAsia="en-AU"/>
        </w:rPr>
      </w:pPr>
      <w:r w:rsidRPr="008C26EE">
        <w:rPr>
          <w:i/>
          <w:lang w:eastAsia="en-AU"/>
        </w:rPr>
        <w:t>Car</w:t>
      </w:r>
      <w:r w:rsidR="003264B7">
        <w:rPr>
          <w:i/>
          <w:lang w:eastAsia="en-AU"/>
        </w:rPr>
        <w:t>charhinus t</w:t>
      </w:r>
      <w:r w:rsidRPr="008C26EE">
        <w:rPr>
          <w:i/>
          <w:lang w:eastAsia="en-AU"/>
        </w:rPr>
        <w:t>ilstoni</w:t>
      </w:r>
      <w:r>
        <w:rPr>
          <w:lang w:eastAsia="en-AU"/>
        </w:rPr>
        <w:t xml:space="preserve"> are the more prevalent species of the pair with the catch ratios of around 5:1 </w:t>
      </w:r>
      <w:r w:rsidRPr="00391ED0">
        <w:rPr>
          <w:i/>
          <w:lang w:eastAsia="en-AU"/>
        </w:rPr>
        <w:t>tilstoni: limbatus</w:t>
      </w:r>
      <w:r>
        <w:rPr>
          <w:lang w:eastAsia="en-AU"/>
        </w:rPr>
        <w:t>.</w:t>
      </w:r>
    </w:p>
    <w:p w14:paraId="76DB15D9" w14:textId="03DFF9F5" w:rsidR="002B4094" w:rsidRDefault="002B4094" w:rsidP="002B4094">
      <w:pPr>
        <w:pStyle w:val="ListParagraph"/>
        <w:numPr>
          <w:ilvl w:val="0"/>
          <w:numId w:val="70"/>
        </w:numPr>
        <w:spacing w:after="0" w:line="276" w:lineRule="auto"/>
        <w:rPr>
          <w:lang w:eastAsia="en-AU"/>
        </w:rPr>
      </w:pPr>
      <w:r>
        <w:rPr>
          <w:lang w:eastAsia="en-AU"/>
        </w:rPr>
        <w:t xml:space="preserve">The </w:t>
      </w:r>
      <w:r w:rsidR="00136AE2">
        <w:rPr>
          <w:lang w:eastAsia="en-AU"/>
        </w:rPr>
        <w:t xml:space="preserve">Fishery </w:t>
      </w:r>
      <w:r>
        <w:rPr>
          <w:lang w:eastAsia="en-AU"/>
        </w:rPr>
        <w:t>has harvest control rules, a TAC</w:t>
      </w:r>
      <w:r w:rsidR="00880EFF">
        <w:rPr>
          <w:lang w:eastAsia="en-AU"/>
        </w:rPr>
        <w:t>C</w:t>
      </w:r>
      <w:r>
        <w:rPr>
          <w:lang w:eastAsia="en-AU"/>
        </w:rPr>
        <w:t xml:space="preserve"> and quota as management tools for the take of this species.</w:t>
      </w:r>
      <w:r w:rsidRPr="002A037C">
        <w:rPr>
          <w:lang w:eastAsia="en-AU"/>
        </w:rPr>
        <w:t xml:space="preserve"> </w:t>
      </w:r>
    </w:p>
    <w:p w14:paraId="6E6461CA" w14:textId="291A9268" w:rsidR="00A859C0" w:rsidRDefault="006B5598" w:rsidP="006B5598">
      <w:pPr>
        <w:pStyle w:val="Heading2"/>
        <w:rPr>
          <w:lang w:eastAsia="en-AU"/>
        </w:rPr>
      </w:pPr>
      <w:bookmarkStart w:id="69" w:name="_Toc63342823"/>
      <w:r>
        <w:rPr>
          <w:lang w:eastAsia="en-AU"/>
        </w:rPr>
        <w:lastRenderedPageBreak/>
        <w:t>Secondary species</w:t>
      </w:r>
      <w:bookmarkEnd w:id="69"/>
    </w:p>
    <w:p w14:paraId="7B6F61CA" w14:textId="2E0665B2" w:rsidR="00AF108B" w:rsidRPr="00AF108B" w:rsidRDefault="00AF108B" w:rsidP="00AF108B">
      <w:pPr>
        <w:rPr>
          <w:lang w:eastAsia="en-AU"/>
        </w:rPr>
      </w:pPr>
      <w:r>
        <w:rPr>
          <w:lang w:eastAsia="en-AU"/>
        </w:rPr>
        <w:t>The risk rating for secondary species in the Fishery were derived from the likelihood (Table 5</w:t>
      </w:r>
      <w:r w:rsidR="006256CB">
        <w:rPr>
          <w:lang w:eastAsia="en-AU"/>
        </w:rPr>
        <w:t>0</w:t>
      </w:r>
      <w:r>
        <w:rPr>
          <w:lang w:eastAsia="en-AU"/>
        </w:rPr>
        <w:t xml:space="preserve">) </w:t>
      </w:r>
      <w:r w:rsidR="006256CB">
        <w:rPr>
          <w:lang w:eastAsia="en-AU"/>
        </w:rPr>
        <w:t>and consequence tables (Table 52</w:t>
      </w:r>
      <w:r>
        <w:rPr>
          <w:lang w:eastAsia="en-AU"/>
        </w:rPr>
        <w:t>).</w:t>
      </w:r>
    </w:p>
    <w:p w14:paraId="1C0874CD" w14:textId="77777777" w:rsidR="00BC6810" w:rsidRPr="00BC6810" w:rsidRDefault="00C80AA5" w:rsidP="00830141">
      <w:pPr>
        <w:pStyle w:val="Heading3"/>
        <w:ind w:hanging="6674"/>
        <w:rPr>
          <w:lang w:eastAsia="en-AU"/>
        </w:rPr>
      </w:pPr>
      <w:bookmarkStart w:id="70" w:name="_Toc63342824"/>
      <w:r>
        <w:rPr>
          <w:lang w:eastAsia="en-AU"/>
        </w:rPr>
        <w:t>Spot-tail shark</w:t>
      </w:r>
      <w:bookmarkEnd w:id="70"/>
    </w:p>
    <w:p w14:paraId="0B759E0A" w14:textId="77777777" w:rsidR="006B5598" w:rsidRDefault="006B5598" w:rsidP="006B5598">
      <w:pPr>
        <w:pStyle w:val="Heading4"/>
        <w:rPr>
          <w:lang w:eastAsia="en-AU"/>
        </w:rPr>
      </w:pPr>
      <w:bookmarkStart w:id="71" w:name="_Toc63342825"/>
      <w:r>
        <w:rPr>
          <w:lang w:eastAsia="en-AU"/>
        </w:rPr>
        <w:t>Objective</w:t>
      </w:r>
      <w:bookmarkEnd w:id="71"/>
    </w:p>
    <w:p w14:paraId="3A3C96A3" w14:textId="490EB72F" w:rsidR="00C80AA5" w:rsidRPr="00821856" w:rsidRDefault="00C80AA5" w:rsidP="00C80AA5">
      <w:pPr>
        <w:rPr>
          <w:lang w:eastAsia="en-AU"/>
        </w:rPr>
      </w:pPr>
      <w:r>
        <w:rPr>
          <w:lang w:eastAsia="en-AU"/>
        </w:rPr>
        <w:t>To ensure that the harvest of Spot-tail Shark remains within ecologically sustainable limits</w:t>
      </w:r>
      <w:r w:rsidR="00981010">
        <w:rPr>
          <w:lang w:eastAsia="en-AU"/>
        </w:rPr>
        <w:t>.</w:t>
      </w:r>
    </w:p>
    <w:p w14:paraId="042BCF62" w14:textId="4FE8F71C" w:rsidR="006B5598" w:rsidRDefault="006B5598" w:rsidP="006B5598">
      <w:pPr>
        <w:pStyle w:val="Heading4"/>
        <w:rPr>
          <w:lang w:eastAsia="en-AU"/>
        </w:rPr>
      </w:pPr>
      <w:bookmarkStart w:id="72" w:name="_Toc63342826"/>
      <w:r>
        <w:rPr>
          <w:lang w:eastAsia="en-AU"/>
        </w:rPr>
        <w:t xml:space="preserve">Risk </w:t>
      </w:r>
      <w:r w:rsidR="002B4094">
        <w:rPr>
          <w:lang w:eastAsia="en-AU"/>
        </w:rPr>
        <w:t>rating</w:t>
      </w:r>
      <w:bookmarkEnd w:id="72"/>
    </w:p>
    <w:p w14:paraId="1F1FFF1C" w14:textId="54C98D20" w:rsidR="00981010" w:rsidRPr="00981010" w:rsidRDefault="00981010" w:rsidP="00981010">
      <w:pPr>
        <w:pStyle w:val="Caption"/>
        <w:rPr>
          <w:lang w:eastAsia="en-AU"/>
        </w:rPr>
      </w:pPr>
      <w:r>
        <w:rPr>
          <w:lang w:eastAsia="en-AU"/>
        </w:rPr>
        <w:t xml:space="preserve">Table </w:t>
      </w:r>
      <w:r w:rsidR="003264B7">
        <w:rPr>
          <w:lang w:eastAsia="en-AU"/>
        </w:rPr>
        <w:t>14:</w:t>
      </w:r>
      <w:r>
        <w:rPr>
          <w:lang w:eastAsia="en-AU"/>
        </w:rPr>
        <w:t xml:space="preserve"> Risk rating for Spot-tail Sharks</w:t>
      </w:r>
      <w:r w:rsidR="0069613B">
        <w:rPr>
          <w:lang w:eastAsia="en-AU"/>
        </w:rPr>
        <w:t>.</w:t>
      </w:r>
    </w:p>
    <w:tbl>
      <w:tblPr>
        <w:tblStyle w:val="NTGtable1"/>
        <w:tblW w:w="5000" w:type="pct"/>
        <w:tblLook w:val="04A0" w:firstRow="1" w:lastRow="0" w:firstColumn="1" w:lastColumn="0" w:noHBand="0" w:noVBand="1"/>
        <w:tblCaption w:val="Table 14: Risk rating for Spot-tail Sharks."/>
      </w:tblPr>
      <w:tblGrid>
        <w:gridCol w:w="2550"/>
        <w:gridCol w:w="2550"/>
        <w:gridCol w:w="2544"/>
        <w:gridCol w:w="2664"/>
      </w:tblGrid>
      <w:tr w:rsidR="002B4094" w14:paraId="23D5321F"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37" w:type="pct"/>
          </w:tcPr>
          <w:p w14:paraId="31A85F36" w14:textId="4826678A" w:rsidR="002B4094" w:rsidRDefault="002B4094" w:rsidP="00A859C0">
            <w:pPr>
              <w:rPr>
                <w:lang w:eastAsia="en-AU"/>
              </w:rPr>
            </w:pPr>
            <w:r>
              <w:rPr>
                <w:lang w:eastAsia="en-AU"/>
              </w:rPr>
              <w:t>Species</w:t>
            </w:r>
          </w:p>
        </w:tc>
        <w:tc>
          <w:tcPr>
            <w:tcW w:w="1237" w:type="pct"/>
          </w:tcPr>
          <w:p w14:paraId="3123163E" w14:textId="2DD0786B" w:rsidR="002B4094" w:rsidRDefault="002B4094" w:rsidP="00A859C0">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34" w:type="pct"/>
          </w:tcPr>
          <w:p w14:paraId="2A190FB5" w14:textId="77777777" w:rsidR="002B4094" w:rsidRDefault="002B4094" w:rsidP="00A859C0">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92" w:type="pct"/>
          </w:tcPr>
          <w:p w14:paraId="1E7C5BA9" w14:textId="77777777" w:rsidR="002B4094" w:rsidRDefault="002B4094" w:rsidP="00A859C0">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2B4094" w14:paraId="1FD15555" w14:textId="77777777" w:rsidTr="002B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Pr>
          <w:p w14:paraId="3A8D75E6" w14:textId="4BFB6C7C" w:rsidR="002B4094" w:rsidRDefault="00307E3F" w:rsidP="00960A26">
            <w:pPr>
              <w:jc w:val="center"/>
              <w:rPr>
                <w:lang w:eastAsia="en-AU"/>
              </w:rPr>
            </w:pPr>
            <w:r>
              <w:rPr>
                <w:lang w:eastAsia="en-AU"/>
              </w:rPr>
              <w:t>Spot-tail S</w:t>
            </w:r>
            <w:r w:rsidR="002B4094">
              <w:rPr>
                <w:lang w:eastAsia="en-AU"/>
              </w:rPr>
              <w:t>harks</w:t>
            </w:r>
          </w:p>
        </w:tc>
        <w:tc>
          <w:tcPr>
            <w:tcW w:w="1237" w:type="pct"/>
          </w:tcPr>
          <w:p w14:paraId="589BFD66" w14:textId="23597941"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1234" w:type="pct"/>
          </w:tcPr>
          <w:p w14:paraId="73550CDD" w14:textId="7A0EC238"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292" w:type="pct"/>
            <w:shd w:val="clear" w:color="auto" w:fill="00B050"/>
          </w:tcPr>
          <w:p w14:paraId="20DB802F" w14:textId="2DDD5E49"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264D1D2F" w14:textId="2742B22F" w:rsidR="002B4094" w:rsidRDefault="002B4094" w:rsidP="002B4094">
      <w:pPr>
        <w:pStyle w:val="Heading4"/>
        <w:rPr>
          <w:lang w:eastAsia="en-AU"/>
        </w:rPr>
      </w:pPr>
      <w:bookmarkStart w:id="73" w:name="_Toc63342827"/>
      <w:r>
        <w:rPr>
          <w:lang w:eastAsia="en-AU"/>
        </w:rPr>
        <w:t>Sources of risk</w:t>
      </w:r>
      <w:bookmarkEnd w:id="73"/>
    </w:p>
    <w:p w14:paraId="776563DF" w14:textId="77777777" w:rsidR="002B4094" w:rsidRDefault="002B4094" w:rsidP="002B4094">
      <w:pPr>
        <w:pStyle w:val="ListParagraph"/>
        <w:numPr>
          <w:ilvl w:val="0"/>
          <w:numId w:val="12"/>
        </w:numPr>
        <w:spacing w:after="0" w:line="276" w:lineRule="auto"/>
        <w:rPr>
          <w:lang w:eastAsia="en-AU"/>
        </w:rPr>
      </w:pPr>
      <w:r>
        <w:rPr>
          <w:lang w:eastAsia="en-AU"/>
        </w:rPr>
        <w:t>Less productive than some finfish species.</w:t>
      </w:r>
    </w:p>
    <w:p w14:paraId="07B54D03" w14:textId="77777777" w:rsidR="002B4094" w:rsidRDefault="002B4094" w:rsidP="002B4094">
      <w:pPr>
        <w:pStyle w:val="ListParagraph"/>
        <w:numPr>
          <w:ilvl w:val="0"/>
          <w:numId w:val="12"/>
        </w:numPr>
        <w:spacing w:after="0" w:line="276" w:lineRule="auto"/>
        <w:rPr>
          <w:lang w:eastAsia="en-AU"/>
        </w:rPr>
      </w:pPr>
      <w:r>
        <w:rPr>
          <w:lang w:eastAsia="en-AU"/>
        </w:rPr>
        <w:t>Possible misidentification with Blacktip Shark by less experienced fishers.</w:t>
      </w:r>
    </w:p>
    <w:p w14:paraId="73F0C792" w14:textId="77777777" w:rsidR="002B4094" w:rsidRDefault="002B4094" w:rsidP="002B4094">
      <w:pPr>
        <w:pStyle w:val="Heading4"/>
        <w:rPr>
          <w:lang w:eastAsia="en-AU"/>
        </w:rPr>
      </w:pPr>
      <w:bookmarkStart w:id="74" w:name="_Toc63342828"/>
      <w:r>
        <w:rPr>
          <w:lang w:eastAsia="en-AU"/>
        </w:rPr>
        <w:t>Justification</w:t>
      </w:r>
      <w:bookmarkEnd w:id="74"/>
    </w:p>
    <w:p w14:paraId="7725329B" w14:textId="48E8A6D8" w:rsidR="002B4094" w:rsidRDefault="002B4094" w:rsidP="002B4094">
      <w:pPr>
        <w:pStyle w:val="ListParagraph"/>
        <w:numPr>
          <w:ilvl w:val="0"/>
          <w:numId w:val="12"/>
        </w:numPr>
        <w:spacing w:after="0" w:line="276" w:lineRule="auto"/>
        <w:rPr>
          <w:lang w:eastAsia="en-AU"/>
        </w:rPr>
      </w:pPr>
      <w:r>
        <w:rPr>
          <w:lang w:eastAsia="en-AU"/>
        </w:rPr>
        <w:t>The vast majority of Spot-tail Shark harvest taken by the commercial sector under TA</w:t>
      </w:r>
      <w:r w:rsidR="006A22D3">
        <w:rPr>
          <w:lang w:eastAsia="en-AU"/>
        </w:rPr>
        <w:t>C</w:t>
      </w:r>
      <w:r>
        <w:rPr>
          <w:lang w:eastAsia="en-AU"/>
        </w:rPr>
        <w:t>C limits.</w:t>
      </w:r>
    </w:p>
    <w:p w14:paraId="69136D33" w14:textId="188879D0" w:rsidR="002B4094" w:rsidRDefault="002B4094" w:rsidP="002B4094">
      <w:pPr>
        <w:pStyle w:val="ListParagraph"/>
        <w:numPr>
          <w:ilvl w:val="0"/>
          <w:numId w:val="12"/>
        </w:numPr>
        <w:spacing w:after="0" w:line="276" w:lineRule="auto"/>
        <w:rPr>
          <w:lang w:eastAsia="en-AU"/>
        </w:rPr>
      </w:pPr>
      <w:r>
        <w:rPr>
          <w:lang w:eastAsia="en-AU"/>
        </w:rPr>
        <w:t>Historic high catches by Taiwanese fishing fleet.</w:t>
      </w:r>
    </w:p>
    <w:p w14:paraId="29513856" w14:textId="6D910689" w:rsidR="002B4094" w:rsidRDefault="002B4094" w:rsidP="002B4094">
      <w:pPr>
        <w:pStyle w:val="ListParagraph"/>
        <w:numPr>
          <w:ilvl w:val="0"/>
          <w:numId w:val="12"/>
        </w:numPr>
        <w:spacing w:after="0" w:line="276" w:lineRule="auto"/>
        <w:rPr>
          <w:lang w:eastAsia="en-AU"/>
        </w:rPr>
      </w:pPr>
      <w:r>
        <w:rPr>
          <w:lang w:eastAsia="en-AU"/>
        </w:rPr>
        <w:t xml:space="preserve">Limited targeting of sharks by the fishery since 2012 due to declines in shark fin price. </w:t>
      </w:r>
    </w:p>
    <w:p w14:paraId="2BEB09EB" w14:textId="6B01F171" w:rsidR="002B4094" w:rsidRDefault="002B4094" w:rsidP="002B4094">
      <w:pPr>
        <w:pStyle w:val="ListParagraph"/>
        <w:numPr>
          <w:ilvl w:val="0"/>
          <w:numId w:val="12"/>
        </w:numPr>
        <w:spacing w:after="0" w:line="276" w:lineRule="auto"/>
        <w:rPr>
          <w:lang w:eastAsia="en-AU"/>
        </w:rPr>
      </w:pPr>
      <w:r>
        <w:rPr>
          <w:lang w:eastAsia="en-AU"/>
        </w:rPr>
        <w:t>The last stock assessment undertaken on Spot-tail Shark in the NT indicated that the stock had recovered from historic overfishing, with the current biomass at 93</w:t>
      </w:r>
      <w:r w:rsidR="00422E02">
        <w:rPr>
          <w:lang w:eastAsia="en-AU"/>
        </w:rPr>
        <w:t xml:space="preserve"> percent</w:t>
      </w:r>
      <w:r>
        <w:rPr>
          <w:lang w:eastAsia="en-AU"/>
        </w:rPr>
        <w:t xml:space="preserve"> of the unfished biomass </w:t>
      </w:r>
      <w:r>
        <w:rPr>
          <w:lang w:eastAsia="en-AU"/>
        </w:rPr>
        <w:fldChar w:fldCharType="begin"/>
      </w:r>
      <w:r>
        <w:rPr>
          <w:lang w:eastAsia="en-AU"/>
        </w:rPr>
        <w:instrText xml:space="preserve"> ADDIN ZOTERO_ITEM CSL_CITATION {"citationID":"jGuJysri","properties":{"formattedCitation":"(Grubert {\\i{}et al.} 2013)","plainCitation":"(Grubert et al. 2013)","noteIndex":0},"citationItems":[{"id":36,"uris":["http://zotero.org/users/local/OnnjYksF/items/X8M3IKYB"],"uri":["http://zotero.org/users/local/OnnjYksF/items/X8M3IKYB"],"itemData":{"id":36,"type":"report","language":"en","note":"OCLC: 858792278","number":"Fishery Report No. 110","publisher":"Northern Territory Government, Australia","source":"Open WorldCat","title":"Stock Assessments of Selected Northern Territory Fishes","author":[{"family":"Grubert","given":"M. A"},{"family":"Saunders","given":"T. M."},{"family":"Martin","given":"J. M."},{"family":"Lee","given":"H.S"},{"family":"Walters","given":"C. J."}],"issued":{"date-parts":[["2013",6]]}}}],"schema":"https://github.com/citation-style-language/schema/raw/master/csl-citation.json"} </w:instrText>
      </w:r>
      <w:r>
        <w:rPr>
          <w:lang w:eastAsia="en-AU"/>
        </w:rPr>
        <w:fldChar w:fldCharType="separate"/>
      </w:r>
      <w:r w:rsidRPr="00495C22">
        <w:rPr>
          <w:szCs w:val="24"/>
        </w:rPr>
        <w:t xml:space="preserve">(Grubert </w:t>
      </w:r>
      <w:r w:rsidRPr="00495C22">
        <w:rPr>
          <w:i/>
          <w:iCs w:val="0"/>
          <w:szCs w:val="24"/>
        </w:rPr>
        <w:t>et al.</w:t>
      </w:r>
      <w:r w:rsidRPr="00495C22">
        <w:rPr>
          <w:szCs w:val="24"/>
        </w:rPr>
        <w:t xml:space="preserve"> 2013)</w:t>
      </w:r>
      <w:r>
        <w:rPr>
          <w:lang w:eastAsia="en-AU"/>
        </w:rPr>
        <w:fldChar w:fldCharType="end"/>
      </w:r>
      <w:r>
        <w:rPr>
          <w:lang w:eastAsia="en-AU"/>
        </w:rPr>
        <w:t>.</w:t>
      </w:r>
    </w:p>
    <w:p w14:paraId="54A7F9A7" w14:textId="15748747" w:rsidR="002B4094" w:rsidRDefault="002B4094" w:rsidP="002B4094">
      <w:pPr>
        <w:pStyle w:val="ListParagraph"/>
        <w:numPr>
          <w:ilvl w:val="0"/>
          <w:numId w:val="12"/>
        </w:numPr>
        <w:spacing w:after="0" w:line="276" w:lineRule="auto"/>
        <w:rPr>
          <w:lang w:eastAsia="en-AU"/>
        </w:rPr>
      </w:pPr>
      <w:r>
        <w:rPr>
          <w:lang w:eastAsia="en-AU"/>
        </w:rPr>
        <w:t>Spot-tail Shark have a more productive biology than many other shark species, most similar to Blacktip Sharks.</w:t>
      </w:r>
    </w:p>
    <w:p w14:paraId="4B215ECC" w14:textId="5DB7DC1A" w:rsidR="002B4094" w:rsidRDefault="002B4094" w:rsidP="002B4094">
      <w:pPr>
        <w:pStyle w:val="ListParagraph"/>
        <w:numPr>
          <w:ilvl w:val="0"/>
          <w:numId w:val="12"/>
        </w:numPr>
        <w:spacing w:after="0" w:line="276" w:lineRule="auto"/>
        <w:rPr>
          <w:lang w:eastAsia="en-AU"/>
        </w:rPr>
      </w:pPr>
      <w:r>
        <w:rPr>
          <w:lang w:eastAsia="en-AU"/>
        </w:rPr>
        <w:t>They have a broader stock structure than Blacktip Shark, likely comprises a single genetic stock in Australia.</w:t>
      </w:r>
    </w:p>
    <w:p w14:paraId="5A3E9DDC" w14:textId="232AE048" w:rsidR="002B4094" w:rsidRDefault="002B4094" w:rsidP="002B4094">
      <w:pPr>
        <w:pStyle w:val="ListParagraph"/>
        <w:numPr>
          <w:ilvl w:val="0"/>
          <w:numId w:val="12"/>
        </w:numPr>
        <w:spacing w:after="0" w:line="276" w:lineRule="auto"/>
        <w:rPr>
          <w:lang w:eastAsia="en-AU"/>
        </w:rPr>
      </w:pPr>
      <w:r>
        <w:rPr>
          <w:lang w:eastAsia="en-AU"/>
        </w:rPr>
        <w:t>Spot-tail Shark have different susceptibility to being caught depending on gear type; they are caught more often with longline gear.</w:t>
      </w:r>
    </w:p>
    <w:p w14:paraId="2F3AF463" w14:textId="3051D524" w:rsidR="002B4094" w:rsidRDefault="002B4094" w:rsidP="002B4094">
      <w:pPr>
        <w:pStyle w:val="ListParagraph"/>
        <w:numPr>
          <w:ilvl w:val="0"/>
          <w:numId w:val="12"/>
        </w:numPr>
        <w:spacing w:after="0" w:line="276" w:lineRule="auto"/>
        <w:rPr>
          <w:lang w:eastAsia="en-AU"/>
        </w:rPr>
      </w:pPr>
      <w:r>
        <w:rPr>
          <w:lang w:eastAsia="en-AU"/>
        </w:rPr>
        <w:t>The Fishery has seen an increase in discards of Spot-tail Shark between gear types.</w:t>
      </w:r>
    </w:p>
    <w:p w14:paraId="03BE5049" w14:textId="3A86BE8F" w:rsidR="002B4094" w:rsidRDefault="002B4094" w:rsidP="002B4094">
      <w:pPr>
        <w:pStyle w:val="ListParagraph"/>
        <w:numPr>
          <w:ilvl w:val="0"/>
          <w:numId w:val="12"/>
        </w:numPr>
        <w:spacing w:after="0" w:line="276" w:lineRule="auto"/>
        <w:rPr>
          <w:lang w:eastAsia="en-AU"/>
        </w:rPr>
      </w:pPr>
      <w:r>
        <w:rPr>
          <w:lang w:eastAsia="en-AU"/>
        </w:rPr>
        <w:t>The last assessment was undertaken with data up to 2011, this also included a 100</w:t>
      </w:r>
      <w:r w:rsidR="00446E40">
        <w:rPr>
          <w:lang w:eastAsia="en-AU"/>
        </w:rPr>
        <w:t xml:space="preserve"> </w:t>
      </w:r>
      <w:r>
        <w:rPr>
          <w:lang w:eastAsia="en-AU"/>
        </w:rPr>
        <w:t>t illegal catch associated with it, which may be an over estimate.</w:t>
      </w:r>
    </w:p>
    <w:p w14:paraId="371ABD96" w14:textId="5798BD42" w:rsidR="002B4094" w:rsidRDefault="002B4094" w:rsidP="002B4094">
      <w:pPr>
        <w:pStyle w:val="ListParagraph"/>
        <w:numPr>
          <w:ilvl w:val="0"/>
          <w:numId w:val="12"/>
        </w:numPr>
        <w:spacing w:after="0" w:line="276" w:lineRule="auto"/>
        <w:rPr>
          <w:lang w:eastAsia="en-AU"/>
        </w:rPr>
      </w:pPr>
      <w:r>
        <w:rPr>
          <w:lang w:eastAsia="en-AU"/>
        </w:rPr>
        <w:t xml:space="preserve">There is a difference in the maturity of catch between Spot-tail and Blacktip </w:t>
      </w:r>
      <w:r w:rsidR="00446E40">
        <w:rPr>
          <w:lang w:eastAsia="en-AU"/>
        </w:rPr>
        <w:t>S</w:t>
      </w:r>
      <w:r>
        <w:rPr>
          <w:lang w:eastAsia="en-AU"/>
        </w:rPr>
        <w:t xml:space="preserve">harks. In the net component of the </w:t>
      </w:r>
      <w:r w:rsidR="00446E40">
        <w:rPr>
          <w:lang w:eastAsia="en-AU"/>
        </w:rPr>
        <w:t>F</w:t>
      </w:r>
      <w:r>
        <w:rPr>
          <w:lang w:eastAsia="en-AU"/>
        </w:rPr>
        <w:t xml:space="preserve">ishery there are more Spot-tails in the 65-105 cm bracket with occasional mature Spot-tail. </w:t>
      </w:r>
    </w:p>
    <w:p w14:paraId="6A775BF6" w14:textId="05AC78C0" w:rsidR="00BC6810" w:rsidRDefault="00491B58" w:rsidP="00830141">
      <w:pPr>
        <w:pStyle w:val="Heading3"/>
        <w:ind w:hanging="6674"/>
        <w:rPr>
          <w:lang w:eastAsia="en-AU"/>
        </w:rPr>
      </w:pPr>
      <w:bookmarkStart w:id="75" w:name="_Toc63342829"/>
      <w:r>
        <w:rPr>
          <w:lang w:eastAsia="en-AU"/>
        </w:rPr>
        <w:t>Spanish Mackerel</w:t>
      </w:r>
      <w:bookmarkEnd w:id="75"/>
    </w:p>
    <w:p w14:paraId="000FE681" w14:textId="77777777" w:rsidR="006B5598" w:rsidRDefault="006B5598" w:rsidP="006B5598">
      <w:pPr>
        <w:pStyle w:val="Heading4"/>
        <w:rPr>
          <w:lang w:eastAsia="en-AU"/>
        </w:rPr>
      </w:pPr>
      <w:bookmarkStart w:id="76" w:name="_Toc63342830"/>
      <w:r>
        <w:rPr>
          <w:lang w:eastAsia="en-AU"/>
        </w:rPr>
        <w:t>Objective</w:t>
      </w:r>
      <w:bookmarkEnd w:id="76"/>
    </w:p>
    <w:p w14:paraId="1AA3945E" w14:textId="3200737C" w:rsidR="00C80AA5" w:rsidRDefault="00C80AA5" w:rsidP="00C80AA5">
      <w:pPr>
        <w:rPr>
          <w:lang w:eastAsia="en-AU"/>
        </w:rPr>
      </w:pPr>
      <w:r>
        <w:rPr>
          <w:lang w:eastAsia="en-AU"/>
        </w:rPr>
        <w:t xml:space="preserve">To ensure that the harvest of </w:t>
      </w:r>
      <w:r w:rsidR="00491B58">
        <w:rPr>
          <w:lang w:eastAsia="en-AU"/>
        </w:rPr>
        <w:t xml:space="preserve">Spanish Mackerel </w:t>
      </w:r>
      <w:r>
        <w:rPr>
          <w:lang w:eastAsia="en-AU"/>
        </w:rPr>
        <w:t>remains within ecologically sustainable limits</w:t>
      </w:r>
      <w:r w:rsidR="0099076C">
        <w:rPr>
          <w:lang w:eastAsia="en-AU"/>
        </w:rPr>
        <w:t>.</w:t>
      </w:r>
    </w:p>
    <w:p w14:paraId="0A5DC3A8" w14:textId="0EFBEE16" w:rsidR="002B4094" w:rsidRDefault="002B4094" w:rsidP="002B4094">
      <w:pPr>
        <w:pStyle w:val="Heading4"/>
        <w:rPr>
          <w:lang w:eastAsia="en-AU"/>
        </w:rPr>
      </w:pPr>
      <w:bookmarkStart w:id="77" w:name="_Toc63342831"/>
      <w:r>
        <w:rPr>
          <w:lang w:eastAsia="en-AU"/>
        </w:rPr>
        <w:lastRenderedPageBreak/>
        <w:t>Risk rating</w:t>
      </w:r>
      <w:bookmarkEnd w:id="77"/>
    </w:p>
    <w:p w14:paraId="4A27B689" w14:textId="4CE17240" w:rsidR="002B4094" w:rsidRPr="00981010" w:rsidRDefault="002B4094" w:rsidP="002B4094">
      <w:pPr>
        <w:pStyle w:val="Caption"/>
        <w:rPr>
          <w:lang w:eastAsia="en-AU"/>
        </w:rPr>
      </w:pPr>
      <w:r>
        <w:rPr>
          <w:lang w:eastAsia="en-AU"/>
        </w:rPr>
        <w:t>Table 15: Risk rating Spanish Mackerel</w:t>
      </w:r>
      <w:r w:rsidR="00446E40">
        <w:rPr>
          <w:lang w:eastAsia="en-AU"/>
        </w:rPr>
        <w:t>.</w:t>
      </w:r>
    </w:p>
    <w:tbl>
      <w:tblPr>
        <w:tblStyle w:val="NTGtable1"/>
        <w:tblW w:w="5000" w:type="pct"/>
        <w:tblLook w:val="04A0" w:firstRow="1" w:lastRow="0" w:firstColumn="1" w:lastColumn="0" w:noHBand="0" w:noVBand="1"/>
        <w:tblCaption w:val="Table 15: Risk rating Spanish Mackerel."/>
      </w:tblPr>
      <w:tblGrid>
        <w:gridCol w:w="2577"/>
        <w:gridCol w:w="2577"/>
        <w:gridCol w:w="2577"/>
        <w:gridCol w:w="2577"/>
      </w:tblGrid>
      <w:tr w:rsidR="002B4094" w14:paraId="67AF4549"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0" w:type="pct"/>
          </w:tcPr>
          <w:p w14:paraId="1D086987" w14:textId="5B9FAEA2" w:rsidR="002B4094" w:rsidRDefault="002B4094" w:rsidP="002B4094">
            <w:pPr>
              <w:rPr>
                <w:lang w:eastAsia="en-AU"/>
              </w:rPr>
            </w:pPr>
            <w:r>
              <w:rPr>
                <w:lang w:eastAsia="en-AU"/>
              </w:rPr>
              <w:t>Species</w:t>
            </w:r>
          </w:p>
        </w:tc>
        <w:tc>
          <w:tcPr>
            <w:tcW w:w="1250" w:type="pct"/>
          </w:tcPr>
          <w:p w14:paraId="2E3E69D3" w14:textId="694F29ED" w:rsidR="002B4094" w:rsidRDefault="002B4094" w:rsidP="002B409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Pr>
          <w:p w14:paraId="2B6E9A6C" w14:textId="77777777" w:rsidR="002B4094" w:rsidRDefault="002B4094" w:rsidP="002B409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Pr>
          <w:p w14:paraId="4D26E1BF" w14:textId="77777777" w:rsidR="002B4094" w:rsidRDefault="002B4094" w:rsidP="002B4094">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2B4094" w14:paraId="07EAD394" w14:textId="77777777" w:rsidTr="002B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3735101" w14:textId="59CDB853" w:rsidR="002B4094" w:rsidRDefault="002B4094" w:rsidP="002B4094">
            <w:pPr>
              <w:jc w:val="center"/>
              <w:rPr>
                <w:lang w:eastAsia="en-AU"/>
              </w:rPr>
            </w:pPr>
            <w:r>
              <w:rPr>
                <w:lang w:eastAsia="en-AU"/>
              </w:rPr>
              <w:t>Spanish Mackerel</w:t>
            </w:r>
          </w:p>
        </w:tc>
        <w:tc>
          <w:tcPr>
            <w:tcW w:w="1250" w:type="pct"/>
          </w:tcPr>
          <w:p w14:paraId="44FC9E56" w14:textId="66C52041" w:rsidR="002B4094" w:rsidRDefault="002B4094" w:rsidP="002B4094">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1250" w:type="pct"/>
          </w:tcPr>
          <w:p w14:paraId="2A531958" w14:textId="77777777" w:rsidR="002B4094" w:rsidRDefault="002B4094" w:rsidP="002B4094">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250" w:type="pct"/>
            <w:shd w:val="clear" w:color="auto" w:fill="00B050"/>
          </w:tcPr>
          <w:p w14:paraId="50FFFF1D" w14:textId="77777777" w:rsidR="002B4094" w:rsidRDefault="002B4094" w:rsidP="002B4094">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107F97D1" w14:textId="0E1D390E" w:rsidR="006B5598" w:rsidRDefault="006B5598" w:rsidP="006B5598">
      <w:pPr>
        <w:pStyle w:val="Heading4"/>
        <w:rPr>
          <w:lang w:eastAsia="en-AU"/>
        </w:rPr>
      </w:pPr>
      <w:bookmarkStart w:id="78" w:name="_Toc63342832"/>
      <w:r>
        <w:rPr>
          <w:lang w:eastAsia="en-AU"/>
        </w:rPr>
        <w:t>Sources of risk</w:t>
      </w:r>
      <w:bookmarkEnd w:id="78"/>
    </w:p>
    <w:p w14:paraId="4F731C2A" w14:textId="3D9F129C" w:rsidR="001C3EC4" w:rsidRDefault="001C3EC4" w:rsidP="00D70CF5">
      <w:pPr>
        <w:pStyle w:val="ListParagraph"/>
        <w:numPr>
          <w:ilvl w:val="0"/>
          <w:numId w:val="69"/>
        </w:numPr>
        <w:spacing w:after="0"/>
        <w:rPr>
          <w:lang w:eastAsia="en-AU"/>
        </w:rPr>
      </w:pPr>
      <w:r>
        <w:rPr>
          <w:lang w:eastAsia="en-AU"/>
        </w:rPr>
        <w:t>Spanish Mackerel aggregate at known locations, which can result in hyper-stable catch rates</w:t>
      </w:r>
      <w:r w:rsidR="00BB0FFD">
        <w:rPr>
          <w:lang w:eastAsia="en-AU"/>
        </w:rPr>
        <w:t>.</w:t>
      </w:r>
    </w:p>
    <w:p w14:paraId="0E0C5FB6" w14:textId="7F908F05" w:rsidR="001C3EC4" w:rsidRDefault="001C3EC4" w:rsidP="00D70CF5">
      <w:pPr>
        <w:pStyle w:val="ListParagraph"/>
        <w:numPr>
          <w:ilvl w:val="0"/>
          <w:numId w:val="69"/>
        </w:numPr>
        <w:spacing w:after="0"/>
        <w:rPr>
          <w:lang w:eastAsia="en-AU"/>
        </w:rPr>
      </w:pPr>
      <w:r>
        <w:rPr>
          <w:lang w:eastAsia="en-AU"/>
        </w:rPr>
        <w:t>There are several stocks of Spanish Mackerel in NT waters, but their geog</w:t>
      </w:r>
      <w:r w:rsidR="00BB0FFD">
        <w:rPr>
          <w:lang w:eastAsia="en-AU"/>
        </w:rPr>
        <w:t>raphic range is not well known.</w:t>
      </w:r>
    </w:p>
    <w:p w14:paraId="0BC0848A" w14:textId="46AA5DC9" w:rsidR="001C3EC4" w:rsidRDefault="001C3EC4" w:rsidP="00D70CF5">
      <w:pPr>
        <w:pStyle w:val="ListParagraph"/>
        <w:numPr>
          <w:ilvl w:val="0"/>
          <w:numId w:val="69"/>
        </w:numPr>
        <w:spacing w:after="0"/>
        <w:rPr>
          <w:lang w:eastAsia="en-AU"/>
        </w:rPr>
      </w:pPr>
      <w:r>
        <w:rPr>
          <w:lang w:eastAsia="en-AU"/>
        </w:rPr>
        <w:t>Stock assessments are conducted at a Territory-wide scale, which may overlook cases of localised depletion</w:t>
      </w:r>
      <w:r w:rsidR="00BB0FFD">
        <w:rPr>
          <w:lang w:eastAsia="en-AU"/>
        </w:rPr>
        <w:t>.</w:t>
      </w:r>
    </w:p>
    <w:p w14:paraId="14DEBF49" w14:textId="3CEE6783" w:rsidR="006D5B1F" w:rsidRDefault="006D5B1F" w:rsidP="006D5B1F">
      <w:pPr>
        <w:pStyle w:val="ListParagraph"/>
        <w:numPr>
          <w:ilvl w:val="0"/>
          <w:numId w:val="13"/>
        </w:numPr>
        <w:spacing w:after="0" w:line="276" w:lineRule="auto"/>
        <w:rPr>
          <w:lang w:eastAsia="en-AU"/>
        </w:rPr>
      </w:pPr>
      <w:r>
        <w:rPr>
          <w:lang w:eastAsia="en-AU"/>
        </w:rPr>
        <w:t>Spanish Mackerel has shown declines in the Catch Per Unit Effort (CPUE) across Northern Australia.</w:t>
      </w:r>
    </w:p>
    <w:p w14:paraId="4E9F96C1" w14:textId="0478F41A" w:rsidR="006D5B1F" w:rsidRDefault="006D5B1F" w:rsidP="006D5B1F">
      <w:pPr>
        <w:pStyle w:val="ListParagraph"/>
        <w:numPr>
          <w:ilvl w:val="0"/>
          <w:numId w:val="13"/>
        </w:numPr>
        <w:spacing w:after="0" w:line="276" w:lineRule="auto"/>
        <w:rPr>
          <w:lang w:eastAsia="en-AU"/>
        </w:rPr>
      </w:pPr>
      <w:r>
        <w:rPr>
          <w:lang w:eastAsia="en-AU"/>
        </w:rPr>
        <w:t>The Spanish Mackerel Fishery has seen an increase in catch of this species.</w:t>
      </w:r>
    </w:p>
    <w:p w14:paraId="5B673B69" w14:textId="77777777" w:rsidR="006D5B1F" w:rsidRDefault="006D5B1F" w:rsidP="006D5B1F">
      <w:pPr>
        <w:pStyle w:val="ListParagraph"/>
        <w:numPr>
          <w:ilvl w:val="0"/>
          <w:numId w:val="13"/>
        </w:numPr>
        <w:spacing w:after="0" w:line="276" w:lineRule="auto"/>
        <w:rPr>
          <w:lang w:eastAsia="en-AU"/>
        </w:rPr>
      </w:pPr>
      <w:r>
        <w:rPr>
          <w:lang w:eastAsia="en-AU"/>
        </w:rPr>
        <w:t xml:space="preserve">Previous assessments have included high levels of illegal catches the most common illegal gear used (bottom-set longline) catches little of this species. </w:t>
      </w:r>
    </w:p>
    <w:p w14:paraId="09EFF336" w14:textId="027D2562" w:rsidR="006B5598" w:rsidRDefault="006B5598" w:rsidP="006B5598">
      <w:pPr>
        <w:pStyle w:val="Heading4"/>
        <w:rPr>
          <w:lang w:eastAsia="en-AU"/>
        </w:rPr>
      </w:pPr>
      <w:bookmarkStart w:id="79" w:name="_Toc63342833"/>
      <w:r>
        <w:rPr>
          <w:lang w:eastAsia="en-AU"/>
        </w:rPr>
        <w:t>Statement of considerations</w:t>
      </w:r>
      <w:bookmarkEnd w:id="79"/>
    </w:p>
    <w:p w14:paraId="2CC9298F" w14:textId="3B4E2CBF" w:rsidR="001C3EC4" w:rsidRDefault="001C3EC4" w:rsidP="00981010">
      <w:pPr>
        <w:pStyle w:val="ListParagraph"/>
        <w:numPr>
          <w:ilvl w:val="0"/>
          <w:numId w:val="26"/>
        </w:numPr>
        <w:spacing w:after="0" w:line="276" w:lineRule="auto"/>
        <w:rPr>
          <w:lang w:eastAsia="en-AU"/>
        </w:rPr>
      </w:pPr>
      <w:r>
        <w:rPr>
          <w:lang w:eastAsia="en-AU"/>
        </w:rPr>
        <w:t>The vast majority of the Spanish Mackerel harvest is taken by the commercial sector</w:t>
      </w:r>
      <w:r w:rsidR="00BB0FFD">
        <w:rPr>
          <w:lang w:eastAsia="en-AU"/>
        </w:rPr>
        <w:t>.</w:t>
      </w:r>
    </w:p>
    <w:p w14:paraId="1083AF0E" w14:textId="57A34CAD" w:rsidR="00BB0FFD" w:rsidRDefault="001C3EC4" w:rsidP="00981010">
      <w:pPr>
        <w:pStyle w:val="ListParagraph"/>
        <w:numPr>
          <w:ilvl w:val="0"/>
          <w:numId w:val="26"/>
        </w:numPr>
        <w:spacing w:after="0" w:line="276" w:lineRule="auto"/>
        <w:rPr>
          <w:lang w:eastAsia="en-AU"/>
        </w:rPr>
      </w:pPr>
      <w:r>
        <w:rPr>
          <w:lang w:eastAsia="en-AU"/>
        </w:rPr>
        <w:t xml:space="preserve">The harvest of Spanish Mackerel by the ONLF is </w:t>
      </w:r>
      <w:r w:rsidR="002A5994">
        <w:rPr>
          <w:lang w:eastAsia="en-AU"/>
        </w:rPr>
        <w:t>approximately 5</w:t>
      </w:r>
      <w:r w:rsidR="00422E02">
        <w:rPr>
          <w:lang w:eastAsia="en-AU"/>
        </w:rPr>
        <w:t xml:space="preserve"> percent</w:t>
      </w:r>
      <w:r w:rsidR="002A5994">
        <w:rPr>
          <w:lang w:eastAsia="en-AU"/>
        </w:rPr>
        <w:t xml:space="preserve"> of </w:t>
      </w:r>
      <w:r w:rsidR="00BB0FFD">
        <w:rPr>
          <w:lang w:eastAsia="en-AU"/>
        </w:rPr>
        <w:t>that taken by the Spanish Mackerel Fishery.</w:t>
      </w:r>
    </w:p>
    <w:p w14:paraId="3C4C19AF" w14:textId="665D6C18" w:rsidR="001C3EC4" w:rsidRDefault="001C3EC4" w:rsidP="00981010">
      <w:pPr>
        <w:pStyle w:val="ListParagraph"/>
        <w:numPr>
          <w:ilvl w:val="0"/>
          <w:numId w:val="26"/>
        </w:numPr>
        <w:spacing w:after="0" w:line="276" w:lineRule="auto"/>
        <w:rPr>
          <w:lang w:eastAsia="en-AU"/>
        </w:rPr>
      </w:pPr>
      <w:r>
        <w:rPr>
          <w:lang w:eastAsia="en-AU"/>
        </w:rPr>
        <w:t>Commercial fishing effort is concentrated around a few key reefs and shoals</w:t>
      </w:r>
      <w:r w:rsidR="0099076C">
        <w:rPr>
          <w:lang w:eastAsia="en-AU"/>
        </w:rPr>
        <w:t>.</w:t>
      </w:r>
    </w:p>
    <w:p w14:paraId="4E821408" w14:textId="73A33933" w:rsidR="001C3EC4" w:rsidRDefault="001C3EC4" w:rsidP="00981010">
      <w:pPr>
        <w:pStyle w:val="ListParagraph"/>
        <w:numPr>
          <w:ilvl w:val="0"/>
          <w:numId w:val="26"/>
        </w:numPr>
        <w:spacing w:after="0" w:line="276" w:lineRule="auto"/>
        <w:rPr>
          <w:lang w:eastAsia="en-AU"/>
        </w:rPr>
      </w:pPr>
      <w:r>
        <w:rPr>
          <w:lang w:eastAsia="en-AU"/>
        </w:rPr>
        <w:t>The most recent stock assessment for Spanish Mackerel (at a Territory-wide scale) indicated that current bioma</w:t>
      </w:r>
      <w:r w:rsidR="00422E02">
        <w:rPr>
          <w:lang w:eastAsia="en-AU"/>
        </w:rPr>
        <w:t>ss was at 72 percent</w:t>
      </w:r>
      <w:r>
        <w:rPr>
          <w:lang w:eastAsia="en-AU"/>
        </w:rPr>
        <w:t xml:space="preserve"> of t</w:t>
      </w:r>
      <w:r w:rsidR="0099076C">
        <w:rPr>
          <w:lang w:eastAsia="en-AU"/>
        </w:rPr>
        <w:t>he unfished (1973) biomass.</w:t>
      </w:r>
    </w:p>
    <w:p w14:paraId="3DFFFEEB" w14:textId="67B1E2B9" w:rsidR="006D5B1F" w:rsidRDefault="006D5B1F" w:rsidP="00981010">
      <w:pPr>
        <w:pStyle w:val="ListParagraph"/>
        <w:numPr>
          <w:ilvl w:val="0"/>
          <w:numId w:val="26"/>
        </w:numPr>
        <w:spacing w:after="0" w:line="276" w:lineRule="auto"/>
        <w:rPr>
          <w:lang w:eastAsia="en-AU"/>
        </w:rPr>
      </w:pPr>
      <w:r>
        <w:rPr>
          <w:lang w:eastAsia="en-AU"/>
        </w:rPr>
        <w:t>Discards occasionally occur due to trip limit restrictions and TA</w:t>
      </w:r>
      <w:r w:rsidR="007F2879">
        <w:rPr>
          <w:lang w:eastAsia="en-AU"/>
        </w:rPr>
        <w:t>C</w:t>
      </w:r>
      <w:r>
        <w:rPr>
          <w:lang w:eastAsia="en-AU"/>
        </w:rPr>
        <w:t>C</w:t>
      </w:r>
      <w:r w:rsidR="00BD32C6">
        <w:rPr>
          <w:lang w:eastAsia="en-AU"/>
        </w:rPr>
        <w:t xml:space="preserve"> but these are likely to be small</w:t>
      </w:r>
      <w:r>
        <w:rPr>
          <w:lang w:eastAsia="en-AU"/>
        </w:rPr>
        <w:t>.</w:t>
      </w:r>
    </w:p>
    <w:p w14:paraId="4A3CBF51" w14:textId="453C607E" w:rsidR="006D5B1F" w:rsidRDefault="006D5B1F" w:rsidP="00981010">
      <w:pPr>
        <w:pStyle w:val="ListParagraph"/>
        <w:numPr>
          <w:ilvl w:val="0"/>
          <w:numId w:val="26"/>
        </w:numPr>
        <w:spacing w:after="0" w:line="276" w:lineRule="auto"/>
        <w:rPr>
          <w:lang w:eastAsia="en-AU"/>
        </w:rPr>
      </w:pPr>
      <w:r>
        <w:rPr>
          <w:lang w:eastAsia="en-AU"/>
        </w:rPr>
        <w:t xml:space="preserve">Previous assessments have included high levels of illegal catches the most common illegal gear used (bottom-set longline) </w:t>
      </w:r>
      <w:r w:rsidR="00BD32C6">
        <w:rPr>
          <w:lang w:eastAsia="en-AU"/>
        </w:rPr>
        <w:t xml:space="preserve">effectively does not </w:t>
      </w:r>
      <w:r>
        <w:rPr>
          <w:lang w:eastAsia="en-AU"/>
        </w:rPr>
        <w:t xml:space="preserve">catch this species. </w:t>
      </w:r>
    </w:p>
    <w:p w14:paraId="7211CD59" w14:textId="6350EAA5" w:rsidR="00BC6810" w:rsidRDefault="00491B58" w:rsidP="00830141">
      <w:pPr>
        <w:pStyle w:val="Heading3"/>
        <w:ind w:hanging="6674"/>
        <w:rPr>
          <w:lang w:eastAsia="en-AU"/>
        </w:rPr>
      </w:pPr>
      <w:bookmarkStart w:id="80" w:name="_Toc63342834"/>
      <w:r>
        <w:rPr>
          <w:lang w:eastAsia="en-AU"/>
        </w:rPr>
        <w:t>Longtail Tuna</w:t>
      </w:r>
      <w:bookmarkEnd w:id="80"/>
    </w:p>
    <w:p w14:paraId="2FFFD1A2" w14:textId="77777777" w:rsidR="006B5598" w:rsidRDefault="006B5598" w:rsidP="006B5598">
      <w:pPr>
        <w:pStyle w:val="Heading4"/>
        <w:rPr>
          <w:lang w:eastAsia="en-AU"/>
        </w:rPr>
      </w:pPr>
      <w:bookmarkStart w:id="81" w:name="_Toc63342835"/>
      <w:r>
        <w:rPr>
          <w:lang w:eastAsia="en-AU"/>
        </w:rPr>
        <w:t>Objective</w:t>
      </w:r>
      <w:bookmarkEnd w:id="81"/>
    </w:p>
    <w:p w14:paraId="041A08E6" w14:textId="0EFDB9B1" w:rsidR="00C80AA5" w:rsidRPr="00821856" w:rsidRDefault="00C80AA5" w:rsidP="00C80AA5">
      <w:pPr>
        <w:rPr>
          <w:lang w:eastAsia="en-AU"/>
        </w:rPr>
      </w:pPr>
      <w:r>
        <w:rPr>
          <w:lang w:eastAsia="en-AU"/>
        </w:rPr>
        <w:t xml:space="preserve">To ensure that the harvest of </w:t>
      </w:r>
      <w:r w:rsidR="00565EEC">
        <w:rPr>
          <w:lang w:eastAsia="en-AU"/>
        </w:rPr>
        <w:t xml:space="preserve">Longtail Tuna </w:t>
      </w:r>
      <w:r>
        <w:rPr>
          <w:lang w:eastAsia="en-AU"/>
        </w:rPr>
        <w:t>remains within ecologically sustainable limits</w:t>
      </w:r>
      <w:r w:rsidR="00981010">
        <w:rPr>
          <w:lang w:eastAsia="en-AU"/>
        </w:rPr>
        <w:t>.</w:t>
      </w:r>
    </w:p>
    <w:p w14:paraId="7388BB74" w14:textId="42D47052" w:rsidR="006B5598" w:rsidRDefault="006B5598" w:rsidP="006B5598">
      <w:pPr>
        <w:pStyle w:val="Heading4"/>
        <w:rPr>
          <w:lang w:eastAsia="en-AU"/>
        </w:rPr>
      </w:pPr>
      <w:bookmarkStart w:id="82" w:name="_Toc63342836"/>
      <w:r>
        <w:rPr>
          <w:lang w:eastAsia="en-AU"/>
        </w:rPr>
        <w:t xml:space="preserve">Risk </w:t>
      </w:r>
      <w:r w:rsidR="002B4094">
        <w:rPr>
          <w:lang w:eastAsia="en-AU"/>
        </w:rPr>
        <w:t>rating</w:t>
      </w:r>
      <w:bookmarkEnd w:id="82"/>
    </w:p>
    <w:p w14:paraId="3789E4D8" w14:textId="47570EF1" w:rsidR="008B7AF7" w:rsidRPr="008B7AF7" w:rsidRDefault="008B7AF7" w:rsidP="008B7AF7">
      <w:pPr>
        <w:pStyle w:val="Caption"/>
        <w:rPr>
          <w:lang w:eastAsia="en-AU"/>
        </w:rPr>
      </w:pPr>
      <w:r>
        <w:rPr>
          <w:lang w:eastAsia="en-AU"/>
        </w:rPr>
        <w:t>Table 16: Risk rating Longtail Tuna (Pacific)</w:t>
      </w:r>
      <w:r w:rsidR="00307E3F">
        <w:rPr>
          <w:lang w:eastAsia="en-AU"/>
        </w:rPr>
        <w:t>.</w:t>
      </w:r>
    </w:p>
    <w:tbl>
      <w:tblPr>
        <w:tblStyle w:val="NTGtable1"/>
        <w:tblW w:w="5000" w:type="pct"/>
        <w:tblLook w:val="04A0" w:firstRow="1" w:lastRow="0" w:firstColumn="1" w:lastColumn="0" w:noHBand="0" w:noVBand="1"/>
        <w:tblCaption w:val="Table 16: Risk rating Longtail Tuna (Pacific)."/>
      </w:tblPr>
      <w:tblGrid>
        <w:gridCol w:w="2493"/>
        <w:gridCol w:w="2493"/>
        <w:gridCol w:w="2533"/>
        <w:gridCol w:w="2789"/>
      </w:tblGrid>
      <w:tr w:rsidR="002B4094" w14:paraId="73442F55"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09" w:type="pct"/>
          </w:tcPr>
          <w:p w14:paraId="1BEA4FE4" w14:textId="537F87F9" w:rsidR="002B4094" w:rsidRDefault="002B4094" w:rsidP="0001494C">
            <w:pPr>
              <w:rPr>
                <w:lang w:eastAsia="en-AU"/>
              </w:rPr>
            </w:pPr>
            <w:r>
              <w:rPr>
                <w:lang w:eastAsia="en-AU"/>
              </w:rPr>
              <w:t>Species</w:t>
            </w:r>
          </w:p>
        </w:tc>
        <w:tc>
          <w:tcPr>
            <w:tcW w:w="1209" w:type="pct"/>
          </w:tcPr>
          <w:p w14:paraId="2E856816" w14:textId="7F87E85E" w:rsidR="002B4094" w:rsidRDefault="002B4094" w:rsidP="0001494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28" w:type="pct"/>
          </w:tcPr>
          <w:p w14:paraId="4EF6F27A" w14:textId="77777777" w:rsidR="002B4094" w:rsidRDefault="002B4094" w:rsidP="0001494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353" w:type="pct"/>
          </w:tcPr>
          <w:p w14:paraId="72C10E08" w14:textId="77777777" w:rsidR="002B4094" w:rsidRDefault="002B4094" w:rsidP="0001494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2B4094" w14:paraId="1F95DCA0" w14:textId="77777777" w:rsidTr="002B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14:paraId="4C96FE61" w14:textId="1586D012" w:rsidR="002B4094" w:rsidRDefault="002B4094" w:rsidP="00960A26">
            <w:pPr>
              <w:jc w:val="center"/>
              <w:rPr>
                <w:lang w:eastAsia="en-AU"/>
              </w:rPr>
            </w:pPr>
            <w:r>
              <w:rPr>
                <w:lang w:eastAsia="en-AU"/>
              </w:rPr>
              <w:t>Longtail Tuna</w:t>
            </w:r>
          </w:p>
        </w:tc>
        <w:tc>
          <w:tcPr>
            <w:tcW w:w="1209" w:type="pct"/>
          </w:tcPr>
          <w:p w14:paraId="01720D29" w14:textId="0707AD7B"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228" w:type="pct"/>
          </w:tcPr>
          <w:p w14:paraId="0F6F95B8" w14:textId="7AEBDC4B"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1353" w:type="pct"/>
            <w:shd w:val="clear" w:color="auto" w:fill="FFC000"/>
          </w:tcPr>
          <w:p w14:paraId="46CF73AF" w14:textId="65BDCB83"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6</w:t>
            </w:r>
          </w:p>
        </w:tc>
      </w:tr>
    </w:tbl>
    <w:p w14:paraId="1B94D3CA" w14:textId="77777777" w:rsidR="00960A26" w:rsidRDefault="00960A26" w:rsidP="00BC6810">
      <w:pPr>
        <w:rPr>
          <w:lang w:eastAsia="en-AU"/>
        </w:rPr>
      </w:pPr>
    </w:p>
    <w:p w14:paraId="6A8FE4AE" w14:textId="1D124806" w:rsidR="00BC6810" w:rsidRDefault="008B7AF7" w:rsidP="008B7AF7">
      <w:pPr>
        <w:pStyle w:val="Caption"/>
        <w:rPr>
          <w:lang w:eastAsia="en-AU"/>
        </w:rPr>
      </w:pPr>
      <w:r>
        <w:rPr>
          <w:lang w:eastAsia="en-AU"/>
        </w:rPr>
        <w:t>Table 17: Risk rating Longtail Tuna (Indian Ocean)</w:t>
      </w:r>
      <w:r w:rsidR="009A480F">
        <w:rPr>
          <w:lang w:eastAsia="en-AU"/>
        </w:rPr>
        <w:t>.</w:t>
      </w:r>
    </w:p>
    <w:tbl>
      <w:tblPr>
        <w:tblStyle w:val="NTGtable1"/>
        <w:tblW w:w="5000" w:type="pct"/>
        <w:tblLook w:val="04A0" w:firstRow="1" w:lastRow="0" w:firstColumn="1" w:lastColumn="0" w:noHBand="0" w:noVBand="1"/>
        <w:tblCaption w:val="Table 17: Risk rating Longtail Tuna (Indian Ocean)."/>
      </w:tblPr>
      <w:tblGrid>
        <w:gridCol w:w="2493"/>
        <w:gridCol w:w="2493"/>
        <w:gridCol w:w="2533"/>
        <w:gridCol w:w="2789"/>
      </w:tblGrid>
      <w:tr w:rsidR="002B4094" w14:paraId="144020C0"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09" w:type="pct"/>
          </w:tcPr>
          <w:p w14:paraId="2D8CC077" w14:textId="0AD5B4F4" w:rsidR="002B4094" w:rsidRDefault="002B4094" w:rsidP="00960A26">
            <w:pPr>
              <w:rPr>
                <w:lang w:eastAsia="en-AU"/>
              </w:rPr>
            </w:pPr>
            <w:r>
              <w:rPr>
                <w:lang w:eastAsia="en-AU"/>
              </w:rPr>
              <w:t>Species</w:t>
            </w:r>
          </w:p>
        </w:tc>
        <w:tc>
          <w:tcPr>
            <w:tcW w:w="1209" w:type="pct"/>
          </w:tcPr>
          <w:p w14:paraId="0AF8BA85" w14:textId="1EAEA8C1" w:rsidR="002B4094" w:rsidRDefault="002B4094" w:rsidP="00960A26">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28" w:type="pct"/>
          </w:tcPr>
          <w:p w14:paraId="031830B9" w14:textId="77777777" w:rsidR="002B4094" w:rsidRDefault="002B4094" w:rsidP="00960A26">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353" w:type="pct"/>
          </w:tcPr>
          <w:p w14:paraId="5211E9B8" w14:textId="77777777" w:rsidR="002B4094" w:rsidRDefault="002B4094" w:rsidP="00960A26">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2B4094" w14:paraId="378B0A0B" w14:textId="77777777" w:rsidTr="002B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14:paraId="70F8F121" w14:textId="3B96EC25" w:rsidR="002B4094" w:rsidRDefault="002B4094" w:rsidP="00960A26">
            <w:pPr>
              <w:jc w:val="center"/>
              <w:rPr>
                <w:lang w:eastAsia="en-AU"/>
              </w:rPr>
            </w:pPr>
            <w:r>
              <w:rPr>
                <w:lang w:eastAsia="en-AU"/>
              </w:rPr>
              <w:t xml:space="preserve">Longtail </w:t>
            </w:r>
            <w:r w:rsidR="00457CB9">
              <w:rPr>
                <w:lang w:eastAsia="en-AU"/>
              </w:rPr>
              <w:t>T</w:t>
            </w:r>
            <w:r>
              <w:rPr>
                <w:lang w:eastAsia="en-AU"/>
              </w:rPr>
              <w:t>una</w:t>
            </w:r>
          </w:p>
        </w:tc>
        <w:tc>
          <w:tcPr>
            <w:tcW w:w="1209" w:type="pct"/>
          </w:tcPr>
          <w:p w14:paraId="7D3B9B24" w14:textId="0BC07298"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1228" w:type="pct"/>
          </w:tcPr>
          <w:p w14:paraId="72BBBEC5" w14:textId="26AD9BAC"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353" w:type="pct"/>
            <w:shd w:val="clear" w:color="auto" w:fill="FFC000"/>
          </w:tcPr>
          <w:p w14:paraId="27926DCD" w14:textId="6D0A1BC3"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6</w:t>
            </w:r>
          </w:p>
        </w:tc>
      </w:tr>
    </w:tbl>
    <w:p w14:paraId="7322E45D" w14:textId="77777777" w:rsidR="002B4094" w:rsidRDefault="002B4094" w:rsidP="002B4094">
      <w:pPr>
        <w:pStyle w:val="Heading4"/>
        <w:rPr>
          <w:lang w:eastAsia="en-AU"/>
        </w:rPr>
      </w:pPr>
      <w:bookmarkStart w:id="83" w:name="_Toc63342837"/>
      <w:r>
        <w:rPr>
          <w:lang w:eastAsia="en-AU"/>
        </w:rPr>
        <w:lastRenderedPageBreak/>
        <w:t>Sources of risk</w:t>
      </w:r>
      <w:bookmarkEnd w:id="83"/>
    </w:p>
    <w:p w14:paraId="1C9FA665" w14:textId="7F2E3772" w:rsidR="002B4094" w:rsidRDefault="002B4094" w:rsidP="002B4094">
      <w:pPr>
        <w:pStyle w:val="ListParagraph"/>
        <w:numPr>
          <w:ilvl w:val="0"/>
          <w:numId w:val="15"/>
        </w:numPr>
        <w:spacing w:after="0" w:line="276" w:lineRule="auto"/>
        <w:rPr>
          <w:lang w:eastAsia="en-AU"/>
        </w:rPr>
      </w:pPr>
      <w:r>
        <w:rPr>
          <w:lang w:eastAsia="en-AU"/>
        </w:rPr>
        <w:t xml:space="preserve">High </w:t>
      </w:r>
      <w:r w:rsidR="00BD32C6">
        <w:rPr>
          <w:lang w:eastAsia="en-AU"/>
        </w:rPr>
        <w:t>(relative to Australian catches) h</w:t>
      </w:r>
      <w:r>
        <w:rPr>
          <w:lang w:eastAsia="en-AU"/>
        </w:rPr>
        <w:t>istoric catches by Taiwanese Gillnet fleet.</w:t>
      </w:r>
    </w:p>
    <w:p w14:paraId="33BF25AB" w14:textId="44973851" w:rsidR="002B4094" w:rsidRDefault="002B4094" w:rsidP="002B4094">
      <w:pPr>
        <w:pStyle w:val="ListParagraph"/>
        <w:numPr>
          <w:ilvl w:val="0"/>
          <w:numId w:val="15"/>
        </w:numPr>
        <w:spacing w:after="0" w:line="276" w:lineRule="auto"/>
        <w:rPr>
          <w:lang w:eastAsia="en-AU"/>
        </w:rPr>
      </w:pPr>
      <w:r>
        <w:rPr>
          <w:lang w:eastAsia="en-AU"/>
        </w:rPr>
        <w:t xml:space="preserve">The geographic range of Longtail Tuna stocks in the </w:t>
      </w:r>
      <w:r w:rsidR="009A480F">
        <w:rPr>
          <w:lang w:eastAsia="en-AU"/>
        </w:rPr>
        <w:t>NT</w:t>
      </w:r>
      <w:r>
        <w:rPr>
          <w:lang w:eastAsia="en-AU"/>
        </w:rPr>
        <w:t xml:space="preserve"> and potential stock connectivity with other regions not well understood.</w:t>
      </w:r>
    </w:p>
    <w:p w14:paraId="4714D4B5" w14:textId="77777777" w:rsidR="002B4094" w:rsidRDefault="002B4094" w:rsidP="002B4094">
      <w:pPr>
        <w:pStyle w:val="ListParagraph"/>
        <w:numPr>
          <w:ilvl w:val="0"/>
          <w:numId w:val="15"/>
        </w:numPr>
        <w:spacing w:after="0" w:line="276" w:lineRule="auto"/>
        <w:rPr>
          <w:lang w:eastAsia="en-AU"/>
        </w:rPr>
      </w:pPr>
      <w:r>
        <w:rPr>
          <w:lang w:eastAsia="en-AU"/>
        </w:rPr>
        <w:t>Recent increase in commercial harvest by ONLF licensees.</w:t>
      </w:r>
    </w:p>
    <w:p w14:paraId="0530F774" w14:textId="77777777" w:rsidR="002B4094" w:rsidRPr="00565EEC" w:rsidRDefault="002B4094" w:rsidP="002B4094">
      <w:pPr>
        <w:pStyle w:val="ListParagraph"/>
        <w:numPr>
          <w:ilvl w:val="0"/>
          <w:numId w:val="15"/>
        </w:numPr>
        <w:spacing w:after="0" w:line="276" w:lineRule="auto"/>
        <w:rPr>
          <w:lang w:eastAsia="en-AU"/>
        </w:rPr>
      </w:pPr>
      <w:r>
        <w:rPr>
          <w:lang w:eastAsia="en-AU"/>
        </w:rPr>
        <w:t>There is no formal stock assessment for this species.</w:t>
      </w:r>
    </w:p>
    <w:p w14:paraId="4291CC7F" w14:textId="63B18845" w:rsidR="002B4094" w:rsidRDefault="002B4094" w:rsidP="002B4094">
      <w:pPr>
        <w:pStyle w:val="Heading4"/>
        <w:rPr>
          <w:lang w:eastAsia="en-AU"/>
        </w:rPr>
      </w:pPr>
      <w:bookmarkStart w:id="84" w:name="_Toc63342838"/>
      <w:r>
        <w:rPr>
          <w:lang w:eastAsia="en-AU"/>
        </w:rPr>
        <w:t>Justification</w:t>
      </w:r>
      <w:bookmarkEnd w:id="84"/>
    </w:p>
    <w:p w14:paraId="6A86AC22" w14:textId="347A3CCC" w:rsidR="002B4094" w:rsidRDefault="002B4094" w:rsidP="002B4094">
      <w:pPr>
        <w:pStyle w:val="ListParagraph"/>
        <w:numPr>
          <w:ilvl w:val="0"/>
          <w:numId w:val="15"/>
        </w:numPr>
        <w:spacing w:after="0" w:line="276" w:lineRule="auto"/>
        <w:rPr>
          <w:lang w:eastAsia="en-AU"/>
        </w:rPr>
      </w:pPr>
      <w:r>
        <w:rPr>
          <w:lang w:eastAsia="en-AU"/>
        </w:rPr>
        <w:t>It is a declared recreational only species under Commonwealth jurisdiction and is not target</w:t>
      </w:r>
      <w:r w:rsidR="008E3B73">
        <w:rPr>
          <w:lang w:eastAsia="en-AU"/>
        </w:rPr>
        <w:t>ed</w:t>
      </w:r>
      <w:r>
        <w:rPr>
          <w:lang w:eastAsia="en-AU"/>
        </w:rPr>
        <w:t xml:space="preserve"> by the commercial sector.</w:t>
      </w:r>
    </w:p>
    <w:p w14:paraId="4B869334" w14:textId="56DDF64D" w:rsidR="002B4094" w:rsidRDefault="002B4094" w:rsidP="002B4094">
      <w:pPr>
        <w:pStyle w:val="ListParagraph"/>
        <w:numPr>
          <w:ilvl w:val="0"/>
          <w:numId w:val="15"/>
        </w:numPr>
        <w:spacing w:after="0" w:line="276" w:lineRule="auto"/>
        <w:rPr>
          <w:lang w:eastAsia="en-AU"/>
        </w:rPr>
      </w:pPr>
      <w:r>
        <w:rPr>
          <w:lang w:eastAsia="en-AU"/>
        </w:rPr>
        <w:t xml:space="preserve">The </w:t>
      </w:r>
      <w:r w:rsidR="00307E3F">
        <w:rPr>
          <w:lang w:eastAsia="en-AU"/>
        </w:rPr>
        <w:t>Fishery</w:t>
      </w:r>
      <w:r>
        <w:rPr>
          <w:lang w:eastAsia="en-AU"/>
        </w:rPr>
        <w:t xml:space="preserve"> has management in place to prevent targeting, with a limit of five percent of total catch per trip.</w:t>
      </w:r>
    </w:p>
    <w:p w14:paraId="592A9455" w14:textId="263ABB71" w:rsidR="002B4094" w:rsidRDefault="002B4094" w:rsidP="002B4094">
      <w:pPr>
        <w:pStyle w:val="ListParagraph"/>
        <w:numPr>
          <w:ilvl w:val="0"/>
          <w:numId w:val="15"/>
        </w:numPr>
        <w:spacing w:after="0" w:line="276" w:lineRule="auto"/>
        <w:rPr>
          <w:lang w:eastAsia="en-AU"/>
        </w:rPr>
      </w:pPr>
      <w:r>
        <w:rPr>
          <w:lang w:eastAsia="en-AU"/>
        </w:rPr>
        <w:t xml:space="preserve">The </w:t>
      </w:r>
      <w:r w:rsidR="00307E3F">
        <w:rPr>
          <w:lang w:eastAsia="en-AU"/>
        </w:rPr>
        <w:t>Fishery</w:t>
      </w:r>
      <w:r>
        <w:rPr>
          <w:lang w:eastAsia="en-AU"/>
        </w:rPr>
        <w:t xml:space="preserve"> catch is a very small proportion of the stock and that the recent high catch of 20 t is minimal compared to the rest to the catch in other jurisdictions.</w:t>
      </w:r>
    </w:p>
    <w:p w14:paraId="51896EB9" w14:textId="08D71204" w:rsidR="002B4094" w:rsidRDefault="002B4094" w:rsidP="002B4094">
      <w:pPr>
        <w:pStyle w:val="ListParagraph"/>
        <w:numPr>
          <w:ilvl w:val="0"/>
          <w:numId w:val="15"/>
        </w:numPr>
        <w:spacing w:after="0" w:line="276" w:lineRule="auto"/>
        <w:rPr>
          <w:lang w:eastAsia="en-AU"/>
        </w:rPr>
      </w:pPr>
      <w:r>
        <w:rPr>
          <w:lang w:eastAsia="en-AU"/>
        </w:rPr>
        <w:t>In QLD the two major fisheries in the Gulf (lin</w:t>
      </w:r>
      <w:r w:rsidR="00307E3F">
        <w:rPr>
          <w:lang w:eastAsia="en-AU"/>
        </w:rPr>
        <w:t xml:space="preserve">e and inshore net) </w:t>
      </w:r>
      <w:r>
        <w:rPr>
          <w:lang w:eastAsia="en-AU"/>
        </w:rPr>
        <w:t>caught about 20 t in total</w:t>
      </w:r>
      <w:r w:rsidR="00AB00BA" w:rsidRPr="00AB00BA">
        <w:rPr>
          <w:lang w:eastAsia="en-AU"/>
        </w:rPr>
        <w:t xml:space="preserve"> </w:t>
      </w:r>
      <w:r w:rsidR="00AB00BA">
        <w:rPr>
          <w:lang w:eastAsia="en-AU"/>
        </w:rPr>
        <w:t>between 2010 and 2017</w:t>
      </w:r>
      <w:r>
        <w:rPr>
          <w:lang w:eastAsia="en-AU"/>
        </w:rPr>
        <w:t>.</w:t>
      </w:r>
    </w:p>
    <w:p w14:paraId="2158B73D" w14:textId="37724142" w:rsidR="00BC701C" w:rsidRDefault="00BC701C" w:rsidP="00AB00BA">
      <w:pPr>
        <w:pStyle w:val="ListParagraph"/>
        <w:numPr>
          <w:ilvl w:val="0"/>
          <w:numId w:val="15"/>
        </w:numPr>
        <w:spacing w:after="0" w:line="276" w:lineRule="auto"/>
        <w:rPr>
          <w:lang w:eastAsia="en-AU"/>
        </w:rPr>
      </w:pPr>
      <w:r>
        <w:rPr>
          <w:lang w:eastAsia="en-AU"/>
        </w:rPr>
        <w:t>Recreational catch is relatively small</w:t>
      </w:r>
      <w:r w:rsidR="00BD32C6">
        <w:rPr>
          <w:lang w:eastAsia="en-AU"/>
        </w:rPr>
        <w:t xml:space="preserve"> (3-4 t) and less than one ton</w:t>
      </w:r>
      <w:r w:rsidR="00221A9A">
        <w:rPr>
          <w:lang w:eastAsia="en-AU"/>
        </w:rPr>
        <w:t>ne</w:t>
      </w:r>
      <w:r w:rsidR="00BD32C6">
        <w:rPr>
          <w:lang w:eastAsia="en-AU"/>
        </w:rPr>
        <w:t xml:space="preserve"> by the Fishing Tour Operator sector. The </w:t>
      </w:r>
      <w:r>
        <w:rPr>
          <w:lang w:eastAsia="en-AU"/>
        </w:rPr>
        <w:t xml:space="preserve">2015 </w:t>
      </w:r>
      <w:r w:rsidR="00BD32C6">
        <w:rPr>
          <w:lang w:eastAsia="en-AU"/>
        </w:rPr>
        <w:t xml:space="preserve">recreational fishing </w:t>
      </w:r>
      <w:r>
        <w:rPr>
          <w:lang w:eastAsia="en-AU"/>
        </w:rPr>
        <w:t>survey indicated that recreational anglers in the greater Darwin area caught 1</w:t>
      </w:r>
      <w:r w:rsidR="00457CB9">
        <w:rPr>
          <w:lang w:eastAsia="en-AU"/>
        </w:rPr>
        <w:t>,</w:t>
      </w:r>
      <w:r>
        <w:rPr>
          <w:lang w:eastAsia="en-AU"/>
        </w:rPr>
        <w:t>536 individuals from March to November, 66</w:t>
      </w:r>
      <w:r w:rsidR="00422E02">
        <w:rPr>
          <w:lang w:eastAsia="en-AU"/>
        </w:rPr>
        <w:t xml:space="preserve"> percent</w:t>
      </w:r>
      <w:r>
        <w:rPr>
          <w:lang w:eastAsia="en-AU"/>
        </w:rPr>
        <w:t xml:space="preserve"> of which were released </w:t>
      </w:r>
      <w:r>
        <w:rPr>
          <w:lang w:eastAsia="en-AU"/>
        </w:rPr>
        <w:fldChar w:fldCharType="begin"/>
      </w:r>
      <w:r>
        <w:rPr>
          <w:lang w:eastAsia="en-AU"/>
        </w:rPr>
        <w:instrText xml:space="preserve"> ADDIN ZOTERO_ITEM CSL_CITATION {"citationID":"hzKERuwJ","properties":{"formattedCitation":"(Matthews {\\i{}et al.} 2019b)","plainCitation":"(Matthews et al. 2019b)","noteIndex":0},"citationItems":[{"id":105,"uris":["http://zotero.org/users/local/OnnjYksF/items/KM2EKJV2"],"uri":["http://zotero.org/users/local/OnnjYksF/items/KM2EKJV2"],"itemData":{"id":105,"type":"report","event-place":"Australia","genre":"Fisheries Report","number":"121","publisher":"Northern Territory Government","publisher-place":"Australia","title":"A survey of Recreational Fishing in the Greater Darwin Area 2015.","author":[{"family":"Matthews","given":"S. R."},{"family":"Penny","given":"S. S."},{"family":"Steffe","given":"A."}],"issued":{"date-parts":[["2019"]]}}}],"schema":"https://github.com/citation-style-language/schema/raw/master/csl-citation.json"} </w:instrText>
      </w:r>
      <w:r>
        <w:rPr>
          <w:lang w:eastAsia="en-AU"/>
        </w:rPr>
        <w:fldChar w:fldCharType="separate"/>
      </w:r>
      <w:r w:rsidRPr="008B7AF7">
        <w:rPr>
          <w:szCs w:val="24"/>
        </w:rPr>
        <w:t>(</w:t>
      </w:r>
      <w:r w:rsidRPr="00AB00BA">
        <w:rPr>
          <w:lang w:eastAsia="en-AU"/>
        </w:rPr>
        <w:t>Matthews</w:t>
      </w:r>
      <w:r w:rsidRPr="008B7AF7">
        <w:rPr>
          <w:szCs w:val="24"/>
        </w:rPr>
        <w:t xml:space="preserve"> </w:t>
      </w:r>
      <w:r w:rsidRPr="008B7AF7">
        <w:rPr>
          <w:i/>
          <w:iCs w:val="0"/>
          <w:szCs w:val="24"/>
        </w:rPr>
        <w:t>et al.</w:t>
      </w:r>
      <w:r w:rsidRPr="008B7AF7">
        <w:rPr>
          <w:szCs w:val="24"/>
        </w:rPr>
        <w:t xml:space="preserve"> 2019b)</w:t>
      </w:r>
      <w:r>
        <w:rPr>
          <w:lang w:eastAsia="en-AU"/>
        </w:rPr>
        <w:fldChar w:fldCharType="end"/>
      </w:r>
      <w:r>
        <w:rPr>
          <w:lang w:eastAsia="en-AU"/>
        </w:rPr>
        <w:t>.</w:t>
      </w:r>
    </w:p>
    <w:p w14:paraId="206993FD" w14:textId="03208543" w:rsidR="002B4094" w:rsidRDefault="002B4094" w:rsidP="002B4094">
      <w:pPr>
        <w:pStyle w:val="ListParagraph"/>
        <w:numPr>
          <w:ilvl w:val="0"/>
          <w:numId w:val="15"/>
        </w:numPr>
        <w:spacing w:after="0" w:line="276" w:lineRule="auto"/>
        <w:rPr>
          <w:lang w:eastAsia="en-AU"/>
        </w:rPr>
      </w:pPr>
      <w:r>
        <w:rPr>
          <w:lang w:eastAsia="en-AU"/>
        </w:rPr>
        <w:t xml:space="preserve">Little data is available on </w:t>
      </w:r>
      <w:r w:rsidR="00BD32C6">
        <w:rPr>
          <w:lang w:eastAsia="en-AU"/>
        </w:rPr>
        <w:t xml:space="preserve">historical </w:t>
      </w:r>
      <w:r>
        <w:rPr>
          <w:lang w:eastAsia="en-AU"/>
        </w:rPr>
        <w:t>discard numbers.</w:t>
      </w:r>
    </w:p>
    <w:p w14:paraId="0D5F1027" w14:textId="6C5800B5" w:rsidR="002B4094" w:rsidRDefault="002B4094" w:rsidP="002B4094">
      <w:pPr>
        <w:pStyle w:val="ListParagraph"/>
        <w:numPr>
          <w:ilvl w:val="0"/>
          <w:numId w:val="15"/>
        </w:numPr>
        <w:spacing w:after="0" w:line="276" w:lineRule="auto"/>
        <w:rPr>
          <w:lang w:eastAsia="en-AU"/>
        </w:rPr>
      </w:pPr>
      <w:r>
        <w:rPr>
          <w:lang w:eastAsia="en-AU"/>
        </w:rPr>
        <w:t xml:space="preserve">Longtail </w:t>
      </w:r>
      <w:r w:rsidR="00457CB9">
        <w:rPr>
          <w:lang w:eastAsia="en-AU"/>
        </w:rPr>
        <w:t>T</w:t>
      </w:r>
      <w:r>
        <w:rPr>
          <w:lang w:eastAsia="en-AU"/>
        </w:rPr>
        <w:t xml:space="preserve">una is an untargeted species with limited market </w:t>
      </w:r>
      <w:r w:rsidR="00BD32C6">
        <w:rPr>
          <w:lang w:eastAsia="en-AU"/>
        </w:rPr>
        <w:t>value</w:t>
      </w:r>
      <w:r>
        <w:rPr>
          <w:lang w:eastAsia="en-AU"/>
        </w:rPr>
        <w:t>.</w:t>
      </w:r>
    </w:p>
    <w:p w14:paraId="12FB6756" w14:textId="3DD9687A" w:rsidR="002B4094" w:rsidRDefault="008B4F67" w:rsidP="002B4094">
      <w:pPr>
        <w:pStyle w:val="ListParagraph"/>
        <w:numPr>
          <w:ilvl w:val="0"/>
          <w:numId w:val="15"/>
        </w:numPr>
        <w:spacing w:after="0" w:line="276" w:lineRule="auto"/>
        <w:rPr>
          <w:lang w:eastAsia="en-AU"/>
        </w:rPr>
      </w:pPr>
      <w:r>
        <w:rPr>
          <w:lang w:eastAsia="en-AU"/>
        </w:rPr>
        <w:t>T</w:t>
      </w:r>
      <w:r w:rsidR="002B4094">
        <w:rPr>
          <w:lang w:eastAsia="en-AU"/>
        </w:rPr>
        <w:t>he</w:t>
      </w:r>
      <w:r>
        <w:rPr>
          <w:lang w:eastAsia="en-AU"/>
        </w:rPr>
        <w:t xml:space="preserve"> </w:t>
      </w:r>
      <w:r w:rsidR="002B4094">
        <w:rPr>
          <w:lang w:eastAsia="en-AU"/>
        </w:rPr>
        <w:t xml:space="preserve">SAFE assessment </w:t>
      </w:r>
      <w:r>
        <w:rPr>
          <w:lang w:eastAsia="en-AU"/>
        </w:rPr>
        <w:t xml:space="preserve">estimated that the </w:t>
      </w:r>
      <w:r w:rsidR="00457CB9">
        <w:rPr>
          <w:lang w:eastAsia="en-AU"/>
        </w:rPr>
        <w:t>F</w:t>
      </w:r>
      <w:r>
        <w:rPr>
          <w:lang w:eastAsia="en-AU"/>
        </w:rPr>
        <w:t>ishery was only having a Minor risk on this species.</w:t>
      </w:r>
      <w:r w:rsidR="00BD32C6">
        <w:rPr>
          <w:lang w:eastAsia="en-AU"/>
        </w:rPr>
        <w:t xml:space="preserve"> </w:t>
      </w:r>
    </w:p>
    <w:p w14:paraId="51B80670" w14:textId="34103660" w:rsidR="002B4094" w:rsidRDefault="002B4094" w:rsidP="002B4094">
      <w:pPr>
        <w:pStyle w:val="ListParagraph"/>
        <w:numPr>
          <w:ilvl w:val="0"/>
          <w:numId w:val="15"/>
        </w:numPr>
        <w:spacing w:after="0" w:line="276" w:lineRule="auto"/>
        <w:rPr>
          <w:lang w:eastAsia="en-AU"/>
        </w:rPr>
      </w:pPr>
      <w:r>
        <w:rPr>
          <w:lang w:eastAsia="en-AU"/>
        </w:rPr>
        <w:t>The risk rating is dependent on the stock Longtail Tuna belongs to.</w:t>
      </w:r>
      <w:r w:rsidRPr="00150D0E">
        <w:rPr>
          <w:lang w:eastAsia="en-AU"/>
        </w:rPr>
        <w:t xml:space="preserve"> </w:t>
      </w:r>
      <w:r>
        <w:rPr>
          <w:lang w:eastAsia="en-AU"/>
        </w:rPr>
        <w:t>The consequence is dependent on the level of interaction between this and stocks in the western Pacific or Indian Ocean.</w:t>
      </w:r>
    </w:p>
    <w:p w14:paraId="1BDBD95F" w14:textId="561556CB" w:rsidR="002B4094" w:rsidRDefault="002B4094" w:rsidP="00C2688B">
      <w:pPr>
        <w:pStyle w:val="ListParagraph"/>
        <w:numPr>
          <w:ilvl w:val="0"/>
          <w:numId w:val="15"/>
        </w:numPr>
        <w:spacing w:after="0" w:line="276" w:lineRule="auto"/>
        <w:rPr>
          <w:lang w:eastAsia="en-AU"/>
        </w:rPr>
      </w:pPr>
      <w:r>
        <w:rPr>
          <w:lang w:eastAsia="en-AU"/>
        </w:rPr>
        <w:t>Longtail Tuna is subject to high exploitation in other countries.</w:t>
      </w:r>
    </w:p>
    <w:p w14:paraId="0A8CC0F9" w14:textId="19EDF14A" w:rsidR="002B4094" w:rsidRDefault="002B4094" w:rsidP="00C2688B">
      <w:pPr>
        <w:pStyle w:val="ListParagraph"/>
        <w:numPr>
          <w:ilvl w:val="0"/>
          <w:numId w:val="15"/>
        </w:numPr>
        <w:spacing w:after="0" w:line="276" w:lineRule="auto"/>
        <w:rPr>
          <w:lang w:eastAsia="en-AU"/>
        </w:rPr>
      </w:pPr>
      <w:r>
        <w:rPr>
          <w:lang w:eastAsia="en-AU"/>
        </w:rPr>
        <w:t>If there was a market for the species there would potentially be greater catch.</w:t>
      </w:r>
    </w:p>
    <w:p w14:paraId="41F248DB" w14:textId="30CE2491" w:rsidR="002B4094" w:rsidRDefault="002B4094" w:rsidP="004820FA">
      <w:pPr>
        <w:pStyle w:val="ListParagraph"/>
        <w:numPr>
          <w:ilvl w:val="0"/>
          <w:numId w:val="14"/>
        </w:numPr>
        <w:spacing w:after="0"/>
        <w:rPr>
          <w:lang w:eastAsia="en-AU"/>
        </w:rPr>
      </w:pPr>
      <w:r>
        <w:rPr>
          <w:lang w:eastAsia="en-AU"/>
        </w:rPr>
        <w:t>There is some doubt about the stock structure of Longtail Tuna and uncertainty whether or not Australia’s stock is part of the Pacific Ocean stock or the Indian Ocean stock (noting that the Indian Ocean stock is overfished).</w:t>
      </w:r>
    </w:p>
    <w:p w14:paraId="6860A6EC" w14:textId="52364971" w:rsidR="002B4094" w:rsidRDefault="002B4094" w:rsidP="004820FA">
      <w:pPr>
        <w:pStyle w:val="ListParagraph"/>
        <w:numPr>
          <w:ilvl w:val="0"/>
          <w:numId w:val="14"/>
        </w:numPr>
        <w:spacing w:after="0"/>
        <w:rPr>
          <w:lang w:eastAsia="en-AU"/>
        </w:rPr>
      </w:pPr>
      <w:r>
        <w:rPr>
          <w:lang w:eastAsia="en-AU"/>
        </w:rPr>
        <w:t xml:space="preserve">The risk analysis was based primarily on expertise of the panel due to a lack of certainty of stocks and data availability. </w:t>
      </w:r>
    </w:p>
    <w:p w14:paraId="2D44D19C" w14:textId="029576E5" w:rsidR="00C80AA5" w:rsidRDefault="00C80AA5" w:rsidP="00830141">
      <w:pPr>
        <w:pStyle w:val="Heading3"/>
        <w:ind w:hanging="6674"/>
        <w:rPr>
          <w:lang w:eastAsia="en-AU"/>
        </w:rPr>
      </w:pPr>
      <w:bookmarkStart w:id="85" w:name="_Toc63342839"/>
      <w:r>
        <w:rPr>
          <w:lang w:eastAsia="en-AU"/>
        </w:rPr>
        <w:t>Hammerhead Shark</w:t>
      </w:r>
      <w:r w:rsidR="006D5B1F">
        <w:rPr>
          <w:lang w:eastAsia="en-AU"/>
        </w:rPr>
        <w:t>s</w:t>
      </w:r>
      <w:bookmarkEnd w:id="85"/>
    </w:p>
    <w:p w14:paraId="442A24D0" w14:textId="77777777" w:rsidR="00C80AA5" w:rsidRDefault="00C80AA5" w:rsidP="00C80AA5">
      <w:pPr>
        <w:pStyle w:val="Heading4"/>
        <w:rPr>
          <w:lang w:eastAsia="en-AU"/>
        </w:rPr>
      </w:pPr>
      <w:bookmarkStart w:id="86" w:name="_Toc63342840"/>
      <w:r>
        <w:rPr>
          <w:lang w:eastAsia="en-AU"/>
        </w:rPr>
        <w:t>Objective</w:t>
      </w:r>
      <w:bookmarkEnd w:id="86"/>
    </w:p>
    <w:p w14:paraId="01EF65AB" w14:textId="786D230F" w:rsidR="00C80AA5" w:rsidRPr="00C80AA5" w:rsidRDefault="00C80AA5" w:rsidP="00C80AA5">
      <w:pPr>
        <w:rPr>
          <w:lang w:eastAsia="en-AU"/>
        </w:rPr>
      </w:pPr>
      <w:r>
        <w:rPr>
          <w:lang w:eastAsia="en-AU"/>
        </w:rPr>
        <w:t>To ensure that the harvest of Hammerhead Shark remains within ecologically sustainable limits</w:t>
      </w:r>
      <w:r w:rsidR="008B7AF7">
        <w:rPr>
          <w:lang w:eastAsia="en-AU"/>
        </w:rPr>
        <w:t>.</w:t>
      </w:r>
    </w:p>
    <w:p w14:paraId="5D0F6BA7" w14:textId="4EC1F48E" w:rsidR="00C80AA5" w:rsidRDefault="00C80AA5" w:rsidP="00C80AA5">
      <w:pPr>
        <w:pStyle w:val="Heading4"/>
        <w:rPr>
          <w:lang w:eastAsia="en-AU"/>
        </w:rPr>
      </w:pPr>
      <w:bookmarkStart w:id="87" w:name="_Toc63342841"/>
      <w:r>
        <w:rPr>
          <w:lang w:eastAsia="en-AU"/>
        </w:rPr>
        <w:t xml:space="preserve">Risk </w:t>
      </w:r>
      <w:r w:rsidR="002B4094">
        <w:rPr>
          <w:lang w:eastAsia="en-AU"/>
        </w:rPr>
        <w:t>rating</w:t>
      </w:r>
      <w:bookmarkEnd w:id="87"/>
    </w:p>
    <w:p w14:paraId="04AD8C0A" w14:textId="0868ADF2" w:rsidR="002063D0" w:rsidRDefault="002063D0" w:rsidP="002063D0">
      <w:pPr>
        <w:pStyle w:val="Caption"/>
        <w:keepNext/>
      </w:pPr>
      <w:r>
        <w:t xml:space="preserve">Table </w:t>
      </w:r>
      <w:r w:rsidR="00E42A0D">
        <w:t>1</w:t>
      </w:r>
      <w:r w:rsidR="008B7AF7">
        <w:rPr>
          <w:noProof/>
        </w:rPr>
        <w:t>8</w:t>
      </w:r>
      <w:r>
        <w:t>: Scalloped Hammerhead</w:t>
      </w:r>
      <w:r w:rsidR="00EB7281">
        <w:t>.</w:t>
      </w:r>
    </w:p>
    <w:tbl>
      <w:tblPr>
        <w:tblStyle w:val="NTGtable1"/>
        <w:tblW w:w="5000" w:type="pct"/>
        <w:tblLook w:val="04A0" w:firstRow="1" w:lastRow="0" w:firstColumn="1" w:lastColumn="0" w:noHBand="0" w:noVBand="1"/>
        <w:tblCaption w:val="Table 18: Scalloped Hammerhead."/>
      </w:tblPr>
      <w:tblGrid>
        <w:gridCol w:w="2577"/>
        <w:gridCol w:w="2577"/>
        <w:gridCol w:w="2577"/>
        <w:gridCol w:w="2577"/>
      </w:tblGrid>
      <w:tr w:rsidR="002B4094" w14:paraId="0DDBF228"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0" w:type="pct"/>
          </w:tcPr>
          <w:p w14:paraId="3531AE2A" w14:textId="29832116" w:rsidR="002B4094" w:rsidRDefault="002B4094" w:rsidP="00744F2C">
            <w:pPr>
              <w:rPr>
                <w:lang w:eastAsia="en-AU"/>
              </w:rPr>
            </w:pPr>
            <w:r>
              <w:rPr>
                <w:lang w:eastAsia="en-AU"/>
              </w:rPr>
              <w:t>Species</w:t>
            </w:r>
          </w:p>
        </w:tc>
        <w:tc>
          <w:tcPr>
            <w:tcW w:w="1250" w:type="pct"/>
          </w:tcPr>
          <w:p w14:paraId="7EE30356" w14:textId="2522700F" w:rsidR="002B4094" w:rsidRDefault="002B4094" w:rsidP="00744F2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Pr>
          <w:p w14:paraId="6603ECCE" w14:textId="77777777" w:rsidR="002B4094" w:rsidRDefault="002B4094" w:rsidP="00744F2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Pr>
          <w:p w14:paraId="3FA090B3" w14:textId="77777777" w:rsidR="002B4094" w:rsidRDefault="002B4094" w:rsidP="00744F2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2B4094" w14:paraId="4A81C3D6" w14:textId="77777777" w:rsidTr="002B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C2B7D8F" w14:textId="5A6E3BF9" w:rsidR="002B4094" w:rsidRDefault="002B4094" w:rsidP="00960A26">
            <w:pPr>
              <w:jc w:val="center"/>
              <w:rPr>
                <w:lang w:eastAsia="en-AU"/>
              </w:rPr>
            </w:pPr>
            <w:r>
              <w:rPr>
                <w:lang w:eastAsia="en-AU"/>
              </w:rPr>
              <w:t>Scalloped Hammerhead</w:t>
            </w:r>
          </w:p>
        </w:tc>
        <w:tc>
          <w:tcPr>
            <w:tcW w:w="1250" w:type="pct"/>
          </w:tcPr>
          <w:p w14:paraId="745FCEF0" w14:textId="4DF35C5F"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250" w:type="pct"/>
          </w:tcPr>
          <w:p w14:paraId="1A92C42D" w14:textId="3FD9EBD7"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1250" w:type="pct"/>
            <w:shd w:val="clear" w:color="auto" w:fill="FFC000"/>
          </w:tcPr>
          <w:p w14:paraId="0B7CB6E9" w14:textId="672C4D44"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6</w:t>
            </w:r>
          </w:p>
        </w:tc>
      </w:tr>
    </w:tbl>
    <w:p w14:paraId="2B037A46" w14:textId="6D965A5A" w:rsidR="00C80AA5" w:rsidRDefault="00C80AA5" w:rsidP="00BC701C">
      <w:pPr>
        <w:spacing w:after="0"/>
        <w:rPr>
          <w:lang w:eastAsia="en-AU"/>
        </w:rPr>
      </w:pPr>
    </w:p>
    <w:p w14:paraId="69782AA4" w14:textId="0174B062" w:rsidR="002063D0" w:rsidRDefault="002063D0" w:rsidP="002063D0">
      <w:pPr>
        <w:pStyle w:val="Caption"/>
        <w:keepNext/>
      </w:pPr>
      <w:r>
        <w:lastRenderedPageBreak/>
        <w:t xml:space="preserve">Table </w:t>
      </w:r>
      <w:r w:rsidR="008B7AF7">
        <w:t>19</w:t>
      </w:r>
      <w:r>
        <w:t>: Great Hammerhead</w:t>
      </w:r>
      <w:r w:rsidR="00EB7281">
        <w:t>.</w:t>
      </w:r>
    </w:p>
    <w:tbl>
      <w:tblPr>
        <w:tblStyle w:val="NTGtable1"/>
        <w:tblW w:w="5000" w:type="pct"/>
        <w:tblLook w:val="04A0" w:firstRow="1" w:lastRow="0" w:firstColumn="1" w:lastColumn="0" w:noHBand="0" w:noVBand="1"/>
        <w:tblCaption w:val="Table 19: Great Hammerhead."/>
      </w:tblPr>
      <w:tblGrid>
        <w:gridCol w:w="2577"/>
        <w:gridCol w:w="2577"/>
        <w:gridCol w:w="2577"/>
        <w:gridCol w:w="2577"/>
      </w:tblGrid>
      <w:tr w:rsidR="002B4094" w14:paraId="65D94F6E"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0" w:type="pct"/>
          </w:tcPr>
          <w:p w14:paraId="6F20EE34" w14:textId="0474351E" w:rsidR="002B4094" w:rsidRDefault="002B4094" w:rsidP="00FC7F0C">
            <w:pPr>
              <w:rPr>
                <w:lang w:eastAsia="en-AU"/>
              </w:rPr>
            </w:pPr>
            <w:r>
              <w:rPr>
                <w:lang w:eastAsia="en-AU"/>
              </w:rPr>
              <w:t>Species</w:t>
            </w:r>
          </w:p>
        </w:tc>
        <w:tc>
          <w:tcPr>
            <w:tcW w:w="1250" w:type="pct"/>
          </w:tcPr>
          <w:p w14:paraId="3AB881E0" w14:textId="3FDBD255" w:rsidR="002B4094" w:rsidRDefault="002B4094" w:rsidP="00FC7F0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Pr>
          <w:p w14:paraId="535B4537" w14:textId="77777777" w:rsidR="002B4094" w:rsidRDefault="002B4094" w:rsidP="00FC7F0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Pr>
          <w:p w14:paraId="6F7B3CD3" w14:textId="77777777" w:rsidR="002B4094" w:rsidRDefault="002B4094" w:rsidP="00FC7F0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2B4094" w14:paraId="0D72AE1E" w14:textId="77777777" w:rsidTr="002B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75749D0" w14:textId="67BA1060" w:rsidR="002B4094" w:rsidRDefault="002B4094" w:rsidP="004616FA">
            <w:pPr>
              <w:rPr>
                <w:lang w:eastAsia="en-AU"/>
              </w:rPr>
            </w:pPr>
            <w:r>
              <w:rPr>
                <w:lang w:eastAsia="en-AU"/>
              </w:rPr>
              <w:t xml:space="preserve">Great </w:t>
            </w:r>
            <w:r w:rsidR="00BC701C">
              <w:rPr>
                <w:lang w:eastAsia="en-AU"/>
              </w:rPr>
              <w:t>Hammerhead</w:t>
            </w:r>
          </w:p>
        </w:tc>
        <w:tc>
          <w:tcPr>
            <w:tcW w:w="1250" w:type="pct"/>
          </w:tcPr>
          <w:p w14:paraId="116840AC" w14:textId="5D5F2D3C"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250" w:type="pct"/>
          </w:tcPr>
          <w:p w14:paraId="6785D083" w14:textId="79033E4E"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4</w:t>
            </w:r>
          </w:p>
        </w:tc>
        <w:tc>
          <w:tcPr>
            <w:tcW w:w="1250" w:type="pct"/>
            <w:shd w:val="clear" w:color="auto" w:fill="FFC000"/>
          </w:tcPr>
          <w:p w14:paraId="139D1D1D" w14:textId="424E471A"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8</w:t>
            </w:r>
          </w:p>
        </w:tc>
      </w:tr>
    </w:tbl>
    <w:p w14:paraId="15912130" w14:textId="77777777" w:rsidR="002B4094" w:rsidRDefault="002B4094" w:rsidP="002B4094">
      <w:pPr>
        <w:pStyle w:val="Heading4"/>
        <w:rPr>
          <w:lang w:eastAsia="en-AU"/>
        </w:rPr>
      </w:pPr>
      <w:bookmarkStart w:id="88" w:name="_Toc63342842"/>
      <w:r>
        <w:rPr>
          <w:lang w:eastAsia="en-AU"/>
        </w:rPr>
        <w:t>Sources of risk</w:t>
      </w:r>
      <w:bookmarkEnd w:id="88"/>
    </w:p>
    <w:p w14:paraId="7BB2DC4A" w14:textId="77777777" w:rsidR="002B4094" w:rsidRDefault="002B4094" w:rsidP="002B4094">
      <w:pPr>
        <w:pStyle w:val="ListParagraph"/>
        <w:numPr>
          <w:ilvl w:val="0"/>
          <w:numId w:val="18"/>
        </w:numPr>
        <w:spacing w:after="0" w:line="276" w:lineRule="auto"/>
        <w:rPr>
          <w:lang w:eastAsia="en-AU"/>
        </w:rPr>
      </w:pPr>
      <w:r>
        <w:rPr>
          <w:lang w:eastAsia="en-AU"/>
        </w:rPr>
        <w:t>High historic catches by Taiwanese fleet.</w:t>
      </w:r>
    </w:p>
    <w:p w14:paraId="17BA0962" w14:textId="77777777" w:rsidR="002B4094" w:rsidRDefault="002B4094" w:rsidP="002B4094">
      <w:pPr>
        <w:pStyle w:val="ListParagraph"/>
        <w:numPr>
          <w:ilvl w:val="0"/>
          <w:numId w:val="18"/>
        </w:numPr>
        <w:spacing w:after="0" w:line="276" w:lineRule="auto"/>
        <w:rPr>
          <w:lang w:eastAsia="en-AU"/>
        </w:rPr>
      </w:pPr>
      <w:r>
        <w:rPr>
          <w:lang w:eastAsia="en-AU"/>
        </w:rPr>
        <w:t>Demonstrated susceptibility to overfishing in other regions.</w:t>
      </w:r>
    </w:p>
    <w:p w14:paraId="5706A9E0" w14:textId="77777777" w:rsidR="002B4094" w:rsidRDefault="002B4094" w:rsidP="002B4094">
      <w:pPr>
        <w:pStyle w:val="ListParagraph"/>
        <w:numPr>
          <w:ilvl w:val="0"/>
          <w:numId w:val="18"/>
        </w:numPr>
        <w:spacing w:after="0" w:line="276" w:lineRule="auto"/>
        <w:rPr>
          <w:lang w:eastAsia="en-AU"/>
        </w:rPr>
      </w:pPr>
      <w:r>
        <w:rPr>
          <w:lang w:eastAsia="en-AU"/>
        </w:rPr>
        <w:t>Possible stock connectivity with Indonesia.</w:t>
      </w:r>
    </w:p>
    <w:p w14:paraId="35AFD5D6" w14:textId="24B7A43D" w:rsidR="002B4094" w:rsidRDefault="002B4094" w:rsidP="002B4094">
      <w:pPr>
        <w:pStyle w:val="ListParagraph"/>
        <w:numPr>
          <w:ilvl w:val="0"/>
          <w:numId w:val="18"/>
        </w:numPr>
        <w:spacing w:after="0" w:line="276" w:lineRule="auto"/>
        <w:rPr>
          <w:lang w:eastAsia="en-AU"/>
        </w:rPr>
      </w:pPr>
      <w:r>
        <w:rPr>
          <w:lang w:eastAsia="en-AU"/>
        </w:rPr>
        <w:t xml:space="preserve">Hammerhead fins </w:t>
      </w:r>
      <w:r w:rsidR="008E3B73">
        <w:rPr>
          <w:lang w:eastAsia="en-AU"/>
        </w:rPr>
        <w:t xml:space="preserve">are </w:t>
      </w:r>
      <w:r>
        <w:rPr>
          <w:lang w:eastAsia="en-AU"/>
        </w:rPr>
        <w:t>highly valued.</w:t>
      </w:r>
    </w:p>
    <w:p w14:paraId="35AB35F4" w14:textId="77777777" w:rsidR="002B4094" w:rsidRPr="00565EEC" w:rsidRDefault="002B4094" w:rsidP="002B4094">
      <w:pPr>
        <w:pStyle w:val="ListParagraph"/>
        <w:numPr>
          <w:ilvl w:val="0"/>
          <w:numId w:val="18"/>
        </w:numPr>
        <w:spacing w:after="0" w:line="276" w:lineRule="auto"/>
        <w:rPr>
          <w:lang w:eastAsia="en-AU"/>
        </w:rPr>
      </w:pPr>
      <w:r>
        <w:rPr>
          <w:lang w:eastAsia="en-AU"/>
        </w:rPr>
        <w:t>Likely poor post release survival.</w:t>
      </w:r>
    </w:p>
    <w:p w14:paraId="0441A8DC" w14:textId="66C15092" w:rsidR="002B4094" w:rsidRDefault="002B4094" w:rsidP="002B4094">
      <w:pPr>
        <w:pStyle w:val="Heading4"/>
        <w:rPr>
          <w:lang w:eastAsia="en-AU"/>
        </w:rPr>
      </w:pPr>
      <w:bookmarkStart w:id="89" w:name="_Toc63342843"/>
      <w:r>
        <w:rPr>
          <w:lang w:eastAsia="en-AU"/>
        </w:rPr>
        <w:t>Justification</w:t>
      </w:r>
      <w:bookmarkEnd w:id="89"/>
    </w:p>
    <w:p w14:paraId="65F7C3E1" w14:textId="6A01C2A6" w:rsidR="002B4094" w:rsidRDefault="002B4094" w:rsidP="002B4094">
      <w:pPr>
        <w:pStyle w:val="ListParagraph"/>
        <w:numPr>
          <w:ilvl w:val="0"/>
          <w:numId w:val="19"/>
        </w:numPr>
        <w:spacing w:after="0" w:line="276" w:lineRule="auto"/>
        <w:rPr>
          <w:lang w:eastAsia="en-AU"/>
        </w:rPr>
      </w:pPr>
      <w:r>
        <w:rPr>
          <w:lang w:eastAsia="en-AU"/>
        </w:rPr>
        <w:t>The Fishery has additional monitoring requirements and management measures specific to Scalloped Hammerhead and Great Hammerhead Sharks. This is linked to the WTO and Conservation Dependent listing of Scalloped Hammerhead.</w:t>
      </w:r>
    </w:p>
    <w:p w14:paraId="6D228546" w14:textId="1F5CAD72" w:rsidR="002B4094" w:rsidRDefault="002B4094" w:rsidP="002B4094">
      <w:pPr>
        <w:pStyle w:val="ListParagraph"/>
        <w:numPr>
          <w:ilvl w:val="0"/>
          <w:numId w:val="19"/>
        </w:numPr>
        <w:spacing w:after="0" w:line="276" w:lineRule="auto"/>
        <w:rPr>
          <w:lang w:eastAsia="en-AU"/>
        </w:rPr>
      </w:pPr>
      <w:r>
        <w:rPr>
          <w:lang w:eastAsia="en-AU"/>
        </w:rPr>
        <w:t xml:space="preserve">Recent stock assessment indicates that the Northern Stock of Scalloped Hammerhead </w:t>
      </w:r>
      <w:r w:rsidR="008E3B73">
        <w:rPr>
          <w:lang w:eastAsia="en-AU"/>
        </w:rPr>
        <w:t xml:space="preserve">may be </w:t>
      </w:r>
      <w:r w:rsidR="00307E3F">
        <w:rPr>
          <w:lang w:eastAsia="en-AU"/>
        </w:rPr>
        <w:t>greater than 60 per cent</w:t>
      </w:r>
      <w:r>
        <w:rPr>
          <w:lang w:eastAsia="en-AU"/>
        </w:rPr>
        <w:t xml:space="preserve"> of the unfished biomass.</w:t>
      </w:r>
    </w:p>
    <w:p w14:paraId="605FB5E7" w14:textId="6880D63B" w:rsidR="002B4094" w:rsidRDefault="002B4094" w:rsidP="002B4094">
      <w:pPr>
        <w:pStyle w:val="ListParagraph"/>
        <w:numPr>
          <w:ilvl w:val="0"/>
          <w:numId w:val="19"/>
        </w:numPr>
        <w:spacing w:after="0" w:line="276" w:lineRule="auto"/>
        <w:rPr>
          <w:lang w:eastAsia="en-AU"/>
        </w:rPr>
      </w:pPr>
      <w:r>
        <w:rPr>
          <w:lang w:eastAsia="en-AU"/>
        </w:rPr>
        <w:t>Shared stock between the NT and QLD</w:t>
      </w:r>
      <w:r w:rsidR="00C23CAC">
        <w:rPr>
          <w:lang w:eastAsia="en-AU"/>
        </w:rPr>
        <w:t xml:space="preserve"> Gulf of Carpentaria</w:t>
      </w:r>
      <w:r>
        <w:rPr>
          <w:lang w:eastAsia="en-AU"/>
        </w:rPr>
        <w:t xml:space="preserve">, and there is a </w:t>
      </w:r>
      <w:r w:rsidR="008E3B73">
        <w:rPr>
          <w:lang w:eastAsia="en-AU"/>
        </w:rPr>
        <w:t xml:space="preserve">draft </w:t>
      </w:r>
      <w:r>
        <w:rPr>
          <w:lang w:eastAsia="en-AU"/>
        </w:rPr>
        <w:t>joint management strategy</w:t>
      </w:r>
      <w:r w:rsidR="00C23CAC">
        <w:rPr>
          <w:lang w:eastAsia="en-AU"/>
        </w:rPr>
        <w:t xml:space="preserve"> being developed</w:t>
      </w:r>
      <w:r>
        <w:rPr>
          <w:lang w:eastAsia="en-AU"/>
        </w:rPr>
        <w:t>.</w:t>
      </w:r>
    </w:p>
    <w:p w14:paraId="52D25946" w14:textId="325B6561" w:rsidR="002B4094" w:rsidRDefault="002B4094" w:rsidP="002B4094">
      <w:pPr>
        <w:pStyle w:val="ListParagraph"/>
        <w:numPr>
          <w:ilvl w:val="0"/>
          <w:numId w:val="19"/>
        </w:numPr>
        <w:spacing w:after="0" w:line="276" w:lineRule="auto"/>
        <w:rPr>
          <w:lang w:eastAsia="en-AU"/>
        </w:rPr>
      </w:pPr>
      <w:r>
        <w:rPr>
          <w:lang w:eastAsia="en-AU"/>
        </w:rPr>
        <w:t xml:space="preserve">Limited targeting of sharks by the fishery since 2012 due to declines in shark fin price. </w:t>
      </w:r>
    </w:p>
    <w:p w14:paraId="26E7DBBE" w14:textId="05F172E7" w:rsidR="002B4094" w:rsidRDefault="002B4094" w:rsidP="002B4094">
      <w:pPr>
        <w:pStyle w:val="ListParagraph"/>
        <w:numPr>
          <w:ilvl w:val="0"/>
          <w:numId w:val="19"/>
        </w:numPr>
        <w:spacing w:after="0" w:line="276" w:lineRule="auto"/>
        <w:rPr>
          <w:lang w:eastAsia="en-AU"/>
        </w:rPr>
      </w:pPr>
      <w:r>
        <w:rPr>
          <w:lang w:eastAsia="en-AU"/>
        </w:rPr>
        <w:t>Catch of Great Hammerhead Sharks to Scalloped is 75</w:t>
      </w:r>
      <w:r w:rsidR="009D534F">
        <w:rPr>
          <w:lang w:eastAsia="en-AU"/>
        </w:rPr>
        <w:t>:</w:t>
      </w:r>
      <w:r>
        <w:rPr>
          <w:lang w:eastAsia="en-AU"/>
        </w:rPr>
        <w:t>25 per</w:t>
      </w:r>
      <w:r w:rsidR="009A7A47">
        <w:rPr>
          <w:lang w:eastAsia="en-AU"/>
        </w:rPr>
        <w:t xml:space="preserve"> </w:t>
      </w:r>
      <w:r>
        <w:rPr>
          <w:lang w:eastAsia="en-AU"/>
        </w:rPr>
        <w:t>cent by weight and when assessed by number is almost 50 per</w:t>
      </w:r>
      <w:r w:rsidR="006A22D3">
        <w:rPr>
          <w:lang w:eastAsia="en-AU"/>
        </w:rPr>
        <w:t xml:space="preserve"> </w:t>
      </w:r>
      <w:r>
        <w:rPr>
          <w:lang w:eastAsia="en-AU"/>
        </w:rPr>
        <w:t xml:space="preserve">cent for each species. </w:t>
      </w:r>
    </w:p>
    <w:p w14:paraId="27E5DF64" w14:textId="71CCAA24" w:rsidR="002B4094" w:rsidRDefault="002B4094" w:rsidP="002B4094">
      <w:pPr>
        <w:pStyle w:val="ListParagraph"/>
        <w:numPr>
          <w:ilvl w:val="0"/>
          <w:numId w:val="19"/>
        </w:numPr>
        <w:spacing w:after="0" w:line="276" w:lineRule="auto"/>
        <w:rPr>
          <w:lang w:eastAsia="en-AU"/>
        </w:rPr>
      </w:pPr>
      <w:r>
        <w:rPr>
          <w:lang w:eastAsia="en-AU"/>
        </w:rPr>
        <w:t>Post release mortality of Scalloped Hammerhead Sharks is very high.</w:t>
      </w:r>
    </w:p>
    <w:p w14:paraId="38B7D13A" w14:textId="5ACFFC8E" w:rsidR="002B4094" w:rsidRDefault="002B4094" w:rsidP="002B4094">
      <w:pPr>
        <w:pStyle w:val="ListParagraph"/>
        <w:numPr>
          <w:ilvl w:val="0"/>
          <w:numId w:val="19"/>
        </w:numPr>
        <w:spacing w:after="0" w:line="276" w:lineRule="auto"/>
        <w:rPr>
          <w:lang w:eastAsia="en-AU"/>
        </w:rPr>
      </w:pPr>
      <w:r>
        <w:rPr>
          <w:lang w:eastAsia="en-AU"/>
        </w:rPr>
        <w:t xml:space="preserve">If the species is panmictic </w:t>
      </w:r>
      <w:r w:rsidR="00C23CAC">
        <w:rPr>
          <w:lang w:eastAsia="en-AU"/>
        </w:rPr>
        <w:t>between Indonesia, Papua New Guinea and Q</w:t>
      </w:r>
      <w:r w:rsidR="00B52CBB">
        <w:rPr>
          <w:lang w:eastAsia="en-AU"/>
        </w:rPr>
        <w:t>LD</w:t>
      </w:r>
      <w:r w:rsidR="00C23CAC">
        <w:rPr>
          <w:lang w:eastAsia="en-AU"/>
        </w:rPr>
        <w:t xml:space="preserve"> </w:t>
      </w:r>
      <w:r>
        <w:rPr>
          <w:lang w:eastAsia="en-AU"/>
        </w:rPr>
        <w:t xml:space="preserve">then the </w:t>
      </w:r>
      <w:r w:rsidR="00EE4B68">
        <w:rPr>
          <w:lang w:eastAsia="en-AU"/>
        </w:rPr>
        <w:t xml:space="preserve">Fishery </w:t>
      </w:r>
      <w:r>
        <w:rPr>
          <w:lang w:eastAsia="en-AU"/>
        </w:rPr>
        <w:t>catch is a very small contribution</w:t>
      </w:r>
      <w:r w:rsidR="00C23CAC">
        <w:rPr>
          <w:lang w:eastAsia="en-AU"/>
        </w:rPr>
        <w:t xml:space="preserve"> to the total stock harvest</w:t>
      </w:r>
      <w:r>
        <w:rPr>
          <w:lang w:eastAsia="en-AU"/>
        </w:rPr>
        <w:t>.</w:t>
      </w:r>
    </w:p>
    <w:p w14:paraId="7EE265FF" w14:textId="4A209C89" w:rsidR="002B4094" w:rsidRDefault="002B4094" w:rsidP="002B4094">
      <w:pPr>
        <w:pStyle w:val="ListParagraph"/>
        <w:numPr>
          <w:ilvl w:val="0"/>
          <w:numId w:val="19"/>
        </w:numPr>
        <w:spacing w:after="0" w:line="276" w:lineRule="auto"/>
        <w:rPr>
          <w:lang w:eastAsia="en-AU"/>
        </w:rPr>
      </w:pPr>
      <w:r>
        <w:rPr>
          <w:lang w:eastAsia="en-AU"/>
        </w:rPr>
        <w:t xml:space="preserve">The </w:t>
      </w:r>
      <w:r w:rsidR="00B52CBB">
        <w:rPr>
          <w:lang w:eastAsia="en-AU"/>
        </w:rPr>
        <w:t>F</w:t>
      </w:r>
      <w:r>
        <w:rPr>
          <w:lang w:eastAsia="en-AU"/>
        </w:rPr>
        <w:t>ishery only takes juveniles and a limited number of adult males out of the population regardless of its distribution.</w:t>
      </w:r>
    </w:p>
    <w:p w14:paraId="4E6FF63A" w14:textId="0DB69048" w:rsidR="002B4094" w:rsidRDefault="002B4094" w:rsidP="002B4094">
      <w:pPr>
        <w:pStyle w:val="ListParagraph"/>
        <w:numPr>
          <w:ilvl w:val="0"/>
          <w:numId w:val="19"/>
        </w:numPr>
        <w:spacing w:after="0" w:line="276" w:lineRule="auto"/>
        <w:rPr>
          <w:lang w:eastAsia="en-AU"/>
        </w:rPr>
      </w:pPr>
      <w:r>
        <w:rPr>
          <w:lang w:eastAsia="en-AU"/>
        </w:rPr>
        <w:t xml:space="preserve">The Non Detriment Finding (NDF) for Scalloped Hammerhead Sharks was a product of the CITES listing and </w:t>
      </w:r>
      <w:r w:rsidR="004820FA">
        <w:rPr>
          <w:lang w:eastAsia="en-AU"/>
        </w:rPr>
        <w:t>has a 50 t T</w:t>
      </w:r>
      <w:r w:rsidR="007F2879">
        <w:rPr>
          <w:lang w:eastAsia="en-AU"/>
        </w:rPr>
        <w:t xml:space="preserve">otal </w:t>
      </w:r>
      <w:r w:rsidR="004820FA">
        <w:rPr>
          <w:lang w:eastAsia="en-AU"/>
        </w:rPr>
        <w:t>A</w:t>
      </w:r>
      <w:r w:rsidR="007F2879">
        <w:rPr>
          <w:lang w:eastAsia="en-AU"/>
        </w:rPr>
        <w:t xml:space="preserve">llowable </w:t>
      </w:r>
      <w:r w:rsidR="004820FA">
        <w:rPr>
          <w:lang w:eastAsia="en-AU"/>
        </w:rPr>
        <w:t>C</w:t>
      </w:r>
      <w:r w:rsidR="007F2879">
        <w:rPr>
          <w:lang w:eastAsia="en-AU"/>
        </w:rPr>
        <w:t>atch (TAC)</w:t>
      </w:r>
      <w:r w:rsidR="004820FA">
        <w:rPr>
          <w:lang w:eastAsia="en-AU"/>
        </w:rPr>
        <w:t xml:space="preserve"> in the </w:t>
      </w:r>
      <w:r w:rsidR="00307E3F">
        <w:rPr>
          <w:lang w:eastAsia="en-AU"/>
        </w:rPr>
        <w:t>NT</w:t>
      </w:r>
      <w:r>
        <w:rPr>
          <w:lang w:eastAsia="en-AU"/>
        </w:rPr>
        <w:t>.</w:t>
      </w:r>
    </w:p>
    <w:p w14:paraId="62687326" w14:textId="5283C9C1" w:rsidR="004820FA" w:rsidRDefault="004820FA" w:rsidP="004820FA">
      <w:pPr>
        <w:pStyle w:val="ListParagraph"/>
        <w:numPr>
          <w:ilvl w:val="0"/>
          <w:numId w:val="19"/>
        </w:numPr>
        <w:spacing w:after="0" w:line="276" w:lineRule="auto"/>
        <w:rPr>
          <w:lang w:eastAsia="en-AU"/>
        </w:rPr>
      </w:pPr>
      <w:r>
        <w:rPr>
          <w:lang w:eastAsia="en-AU"/>
        </w:rPr>
        <w:t xml:space="preserve">There is explicit management in the Fishery including, quota, gear restrictions, electronic monitoring and trigger points. </w:t>
      </w:r>
    </w:p>
    <w:p w14:paraId="3845DC06" w14:textId="3DEFD7CE" w:rsidR="002B4094" w:rsidRDefault="002B4094" w:rsidP="002B4094">
      <w:pPr>
        <w:pStyle w:val="ListParagraph"/>
        <w:numPr>
          <w:ilvl w:val="0"/>
          <w:numId w:val="19"/>
        </w:numPr>
        <w:spacing w:after="0" w:line="276" w:lineRule="auto"/>
        <w:rPr>
          <w:lang w:eastAsia="en-AU"/>
        </w:rPr>
      </w:pPr>
      <w:r>
        <w:rPr>
          <w:lang w:eastAsia="en-AU"/>
        </w:rPr>
        <w:t xml:space="preserve">Current levels of longlining in the </w:t>
      </w:r>
      <w:r w:rsidR="005E56B8">
        <w:rPr>
          <w:lang w:eastAsia="en-AU"/>
        </w:rPr>
        <w:t>F</w:t>
      </w:r>
      <w:r>
        <w:rPr>
          <w:lang w:eastAsia="en-AU"/>
        </w:rPr>
        <w:t xml:space="preserve">ishery are very low with majority of effort in the </w:t>
      </w:r>
      <w:r w:rsidR="005E56B8">
        <w:rPr>
          <w:lang w:eastAsia="en-AU"/>
        </w:rPr>
        <w:t>F</w:t>
      </w:r>
      <w:r>
        <w:rPr>
          <w:lang w:eastAsia="en-AU"/>
        </w:rPr>
        <w:t>ishery in the net sector. Noting that there is the potential for a shift in effort from pelagic gillnets to longlines within the next five years.</w:t>
      </w:r>
    </w:p>
    <w:p w14:paraId="6B169A8F" w14:textId="65D46B60" w:rsidR="002B4094" w:rsidRDefault="002B4094" w:rsidP="002B4094">
      <w:pPr>
        <w:pStyle w:val="ListParagraph"/>
        <w:numPr>
          <w:ilvl w:val="0"/>
          <w:numId w:val="19"/>
        </w:numPr>
        <w:spacing w:after="0" w:line="276" w:lineRule="auto"/>
        <w:rPr>
          <w:lang w:eastAsia="en-AU"/>
        </w:rPr>
      </w:pPr>
      <w:r>
        <w:rPr>
          <w:lang w:eastAsia="en-AU"/>
        </w:rPr>
        <w:t>Current catch for all gear types is 10</w:t>
      </w:r>
      <w:r w:rsidR="005E56B8">
        <w:rPr>
          <w:lang w:eastAsia="en-AU"/>
        </w:rPr>
        <w:t xml:space="preserve"> </w:t>
      </w:r>
      <w:r>
        <w:rPr>
          <w:lang w:eastAsia="en-AU"/>
        </w:rPr>
        <w:t>t plus 2</w:t>
      </w:r>
      <w:r w:rsidR="005E56B8">
        <w:rPr>
          <w:lang w:eastAsia="en-AU"/>
        </w:rPr>
        <w:t xml:space="preserve"> </w:t>
      </w:r>
      <w:r>
        <w:rPr>
          <w:lang w:eastAsia="en-AU"/>
        </w:rPr>
        <w:t>t discards.</w:t>
      </w:r>
    </w:p>
    <w:p w14:paraId="3A45ED5A" w14:textId="77777777" w:rsidR="002B4094" w:rsidRDefault="002B4094" w:rsidP="002B4094">
      <w:pPr>
        <w:pStyle w:val="ListParagraph"/>
        <w:numPr>
          <w:ilvl w:val="0"/>
          <w:numId w:val="19"/>
        </w:numPr>
        <w:spacing w:after="0" w:line="276" w:lineRule="auto"/>
        <w:rPr>
          <w:lang w:eastAsia="en-AU"/>
        </w:rPr>
      </w:pPr>
      <w:r>
        <w:rPr>
          <w:lang w:eastAsia="en-AU"/>
        </w:rPr>
        <w:t>There is management in place for Scalloped Hammerhead Sharks across regions and jurisdictions.</w:t>
      </w:r>
    </w:p>
    <w:p w14:paraId="3F769869" w14:textId="7620A965" w:rsidR="00C80AA5" w:rsidRDefault="00960A26" w:rsidP="00830141">
      <w:pPr>
        <w:pStyle w:val="Heading3"/>
        <w:ind w:hanging="6674"/>
        <w:rPr>
          <w:lang w:eastAsia="en-AU"/>
        </w:rPr>
      </w:pPr>
      <w:bookmarkStart w:id="90" w:name="_Toc63342844"/>
      <w:r>
        <w:rPr>
          <w:lang w:eastAsia="en-AU"/>
        </w:rPr>
        <w:t>Combined shark species</w:t>
      </w:r>
      <w:bookmarkEnd w:id="90"/>
    </w:p>
    <w:p w14:paraId="5E0F8006" w14:textId="27EE12BF" w:rsidR="00960A26" w:rsidRDefault="00960A26" w:rsidP="006D5B1F">
      <w:pPr>
        <w:pStyle w:val="ListParagraph"/>
        <w:numPr>
          <w:ilvl w:val="0"/>
          <w:numId w:val="20"/>
        </w:numPr>
        <w:spacing w:after="0" w:line="276" w:lineRule="auto"/>
        <w:rPr>
          <w:lang w:eastAsia="en-AU"/>
        </w:rPr>
      </w:pPr>
      <w:r>
        <w:rPr>
          <w:lang w:eastAsia="en-AU"/>
        </w:rPr>
        <w:t xml:space="preserve">Bull </w:t>
      </w:r>
      <w:r w:rsidR="005E56B8">
        <w:rPr>
          <w:lang w:eastAsia="en-AU"/>
        </w:rPr>
        <w:t>S</w:t>
      </w:r>
      <w:r>
        <w:rPr>
          <w:lang w:eastAsia="en-AU"/>
        </w:rPr>
        <w:t>hark</w:t>
      </w:r>
    </w:p>
    <w:p w14:paraId="2FC2543F" w14:textId="7351F1EA" w:rsidR="00960A26" w:rsidRDefault="00960A26" w:rsidP="006D5B1F">
      <w:pPr>
        <w:pStyle w:val="ListParagraph"/>
        <w:numPr>
          <w:ilvl w:val="0"/>
          <w:numId w:val="20"/>
        </w:numPr>
        <w:spacing w:after="0" w:line="276" w:lineRule="auto"/>
        <w:rPr>
          <w:lang w:eastAsia="en-AU"/>
        </w:rPr>
      </w:pPr>
      <w:r>
        <w:rPr>
          <w:lang w:eastAsia="en-AU"/>
        </w:rPr>
        <w:t xml:space="preserve">Tiger </w:t>
      </w:r>
      <w:r w:rsidR="005E56B8">
        <w:rPr>
          <w:lang w:eastAsia="en-AU"/>
        </w:rPr>
        <w:t>S</w:t>
      </w:r>
      <w:r>
        <w:rPr>
          <w:lang w:eastAsia="en-AU"/>
        </w:rPr>
        <w:t>hark</w:t>
      </w:r>
    </w:p>
    <w:p w14:paraId="5D84F10D" w14:textId="29BA979E" w:rsidR="00960A26" w:rsidRDefault="00960A26" w:rsidP="006D5B1F">
      <w:pPr>
        <w:pStyle w:val="ListParagraph"/>
        <w:numPr>
          <w:ilvl w:val="0"/>
          <w:numId w:val="20"/>
        </w:numPr>
        <w:spacing w:after="0" w:line="276" w:lineRule="auto"/>
        <w:rPr>
          <w:lang w:eastAsia="en-AU"/>
        </w:rPr>
      </w:pPr>
      <w:r>
        <w:rPr>
          <w:lang w:eastAsia="en-AU"/>
        </w:rPr>
        <w:t xml:space="preserve">Lemon </w:t>
      </w:r>
      <w:r w:rsidR="005E56B8">
        <w:rPr>
          <w:lang w:eastAsia="en-AU"/>
        </w:rPr>
        <w:t>S</w:t>
      </w:r>
      <w:r>
        <w:rPr>
          <w:lang w:eastAsia="en-AU"/>
        </w:rPr>
        <w:t>hark</w:t>
      </w:r>
    </w:p>
    <w:p w14:paraId="10F2235A" w14:textId="76575ABE" w:rsidR="00960A26" w:rsidRDefault="00960A26" w:rsidP="006D5B1F">
      <w:pPr>
        <w:pStyle w:val="ListParagraph"/>
        <w:numPr>
          <w:ilvl w:val="0"/>
          <w:numId w:val="20"/>
        </w:numPr>
        <w:spacing w:after="0" w:line="276" w:lineRule="auto"/>
        <w:rPr>
          <w:lang w:eastAsia="en-AU"/>
        </w:rPr>
      </w:pPr>
      <w:r>
        <w:rPr>
          <w:lang w:eastAsia="en-AU"/>
        </w:rPr>
        <w:t xml:space="preserve">Pigeye </w:t>
      </w:r>
      <w:r w:rsidR="005E56B8">
        <w:rPr>
          <w:lang w:eastAsia="en-AU"/>
        </w:rPr>
        <w:t>S</w:t>
      </w:r>
      <w:r>
        <w:rPr>
          <w:lang w:eastAsia="en-AU"/>
        </w:rPr>
        <w:t>hark</w:t>
      </w:r>
    </w:p>
    <w:p w14:paraId="4847110E" w14:textId="2CF95ADA" w:rsidR="00960A26" w:rsidRDefault="00960A26" w:rsidP="006D5B1F">
      <w:pPr>
        <w:pStyle w:val="ListParagraph"/>
        <w:numPr>
          <w:ilvl w:val="0"/>
          <w:numId w:val="20"/>
        </w:numPr>
        <w:spacing w:after="0" w:line="276" w:lineRule="auto"/>
        <w:rPr>
          <w:lang w:eastAsia="en-AU"/>
        </w:rPr>
      </w:pPr>
      <w:r>
        <w:rPr>
          <w:lang w:eastAsia="en-AU"/>
        </w:rPr>
        <w:t xml:space="preserve">Grey </w:t>
      </w:r>
      <w:r w:rsidR="005E56B8">
        <w:rPr>
          <w:lang w:eastAsia="en-AU"/>
        </w:rPr>
        <w:t>R</w:t>
      </w:r>
      <w:r>
        <w:rPr>
          <w:lang w:eastAsia="en-AU"/>
        </w:rPr>
        <w:t xml:space="preserve">eef </w:t>
      </w:r>
      <w:r w:rsidR="005E56B8">
        <w:rPr>
          <w:lang w:eastAsia="en-AU"/>
        </w:rPr>
        <w:t>S</w:t>
      </w:r>
      <w:r>
        <w:rPr>
          <w:lang w:eastAsia="en-AU"/>
        </w:rPr>
        <w:t>hark</w:t>
      </w:r>
    </w:p>
    <w:p w14:paraId="0BE8015F" w14:textId="751F3A41" w:rsidR="00960A26" w:rsidRDefault="00960A26" w:rsidP="006D5B1F">
      <w:pPr>
        <w:pStyle w:val="ListParagraph"/>
        <w:numPr>
          <w:ilvl w:val="0"/>
          <w:numId w:val="20"/>
        </w:numPr>
        <w:spacing w:after="0" w:line="276" w:lineRule="auto"/>
        <w:rPr>
          <w:lang w:eastAsia="en-AU"/>
        </w:rPr>
      </w:pPr>
      <w:r>
        <w:rPr>
          <w:lang w:eastAsia="en-AU"/>
        </w:rPr>
        <w:lastRenderedPageBreak/>
        <w:t xml:space="preserve">Spinner </w:t>
      </w:r>
      <w:r w:rsidR="005E56B8">
        <w:rPr>
          <w:lang w:eastAsia="en-AU"/>
        </w:rPr>
        <w:t>S</w:t>
      </w:r>
      <w:r>
        <w:rPr>
          <w:lang w:eastAsia="en-AU"/>
        </w:rPr>
        <w:t>hark</w:t>
      </w:r>
    </w:p>
    <w:p w14:paraId="3C61B484" w14:textId="4A0AC061" w:rsidR="00960A26" w:rsidRDefault="00960A26" w:rsidP="006D5B1F">
      <w:pPr>
        <w:pStyle w:val="ListParagraph"/>
        <w:numPr>
          <w:ilvl w:val="0"/>
          <w:numId w:val="20"/>
        </w:numPr>
        <w:spacing w:after="0" w:line="276" w:lineRule="auto"/>
        <w:rPr>
          <w:lang w:eastAsia="en-AU"/>
        </w:rPr>
      </w:pPr>
      <w:r>
        <w:rPr>
          <w:lang w:eastAsia="en-AU"/>
        </w:rPr>
        <w:t xml:space="preserve">Dusky </w:t>
      </w:r>
      <w:r w:rsidR="005E56B8">
        <w:rPr>
          <w:lang w:eastAsia="en-AU"/>
        </w:rPr>
        <w:t>S</w:t>
      </w:r>
      <w:r>
        <w:rPr>
          <w:lang w:eastAsia="en-AU"/>
        </w:rPr>
        <w:t>hark</w:t>
      </w:r>
    </w:p>
    <w:p w14:paraId="6E7D6A1C" w14:textId="19833151" w:rsidR="00960A26" w:rsidRPr="00960A26" w:rsidRDefault="00960A26" w:rsidP="006D5B1F">
      <w:pPr>
        <w:pStyle w:val="ListParagraph"/>
        <w:numPr>
          <w:ilvl w:val="0"/>
          <w:numId w:val="20"/>
        </w:numPr>
        <w:spacing w:after="0" w:line="276" w:lineRule="auto"/>
        <w:rPr>
          <w:lang w:eastAsia="en-AU"/>
        </w:rPr>
      </w:pPr>
      <w:r>
        <w:rPr>
          <w:lang w:eastAsia="en-AU"/>
        </w:rPr>
        <w:t xml:space="preserve">Sandbar </w:t>
      </w:r>
      <w:r w:rsidR="005E56B8">
        <w:rPr>
          <w:lang w:eastAsia="en-AU"/>
        </w:rPr>
        <w:t>S</w:t>
      </w:r>
      <w:r>
        <w:rPr>
          <w:lang w:eastAsia="en-AU"/>
        </w:rPr>
        <w:t>hark</w:t>
      </w:r>
    </w:p>
    <w:p w14:paraId="43C1CAD6" w14:textId="77777777" w:rsidR="00C80AA5" w:rsidRDefault="00C80AA5" w:rsidP="00C80AA5">
      <w:pPr>
        <w:pStyle w:val="Heading4"/>
        <w:rPr>
          <w:lang w:eastAsia="en-AU"/>
        </w:rPr>
      </w:pPr>
      <w:bookmarkStart w:id="91" w:name="_Toc63342845"/>
      <w:r>
        <w:rPr>
          <w:lang w:eastAsia="en-AU"/>
        </w:rPr>
        <w:t>Objective</w:t>
      </w:r>
      <w:bookmarkEnd w:id="91"/>
    </w:p>
    <w:p w14:paraId="7C8F53A6" w14:textId="2DB1912C" w:rsidR="00C80AA5" w:rsidRPr="00821856" w:rsidRDefault="00C80AA5" w:rsidP="00C80AA5">
      <w:pPr>
        <w:rPr>
          <w:lang w:eastAsia="en-AU"/>
        </w:rPr>
      </w:pPr>
      <w:r>
        <w:rPr>
          <w:lang w:eastAsia="en-AU"/>
        </w:rPr>
        <w:t xml:space="preserve">To ensure that the harvest of </w:t>
      </w:r>
      <w:r w:rsidR="00960A26">
        <w:rPr>
          <w:lang w:eastAsia="en-AU"/>
        </w:rPr>
        <w:t>combined shark species</w:t>
      </w:r>
      <w:r w:rsidR="002063D0">
        <w:rPr>
          <w:lang w:eastAsia="en-AU"/>
        </w:rPr>
        <w:t xml:space="preserve"> remain </w:t>
      </w:r>
      <w:r>
        <w:rPr>
          <w:lang w:eastAsia="en-AU"/>
        </w:rPr>
        <w:t>within ecologically sustainable limits</w:t>
      </w:r>
      <w:r w:rsidR="008B7AF7">
        <w:rPr>
          <w:lang w:eastAsia="en-AU"/>
        </w:rPr>
        <w:t>.</w:t>
      </w:r>
    </w:p>
    <w:p w14:paraId="328D67CE" w14:textId="533DF224" w:rsidR="00C80AA5" w:rsidRDefault="00C80AA5" w:rsidP="00C80AA5">
      <w:pPr>
        <w:pStyle w:val="Heading4"/>
        <w:rPr>
          <w:lang w:eastAsia="en-AU"/>
        </w:rPr>
      </w:pPr>
      <w:bookmarkStart w:id="92" w:name="_Toc63342846"/>
      <w:r>
        <w:rPr>
          <w:lang w:eastAsia="en-AU"/>
        </w:rPr>
        <w:t xml:space="preserve">Risk </w:t>
      </w:r>
      <w:r w:rsidR="002B4094">
        <w:rPr>
          <w:lang w:eastAsia="en-AU"/>
        </w:rPr>
        <w:t>rating</w:t>
      </w:r>
      <w:bookmarkEnd w:id="92"/>
    </w:p>
    <w:p w14:paraId="3DBA0AFE" w14:textId="29B2A3CC" w:rsidR="008B7AF7" w:rsidRPr="008B7AF7" w:rsidRDefault="008B7AF7" w:rsidP="008B7AF7">
      <w:pPr>
        <w:pStyle w:val="Caption"/>
        <w:rPr>
          <w:lang w:eastAsia="en-AU"/>
        </w:rPr>
      </w:pPr>
      <w:r>
        <w:rPr>
          <w:lang w:eastAsia="en-AU"/>
        </w:rPr>
        <w:t>Table 20: Risk rating combined shark species</w:t>
      </w:r>
      <w:r w:rsidR="005E56B8">
        <w:rPr>
          <w:lang w:eastAsia="en-AU"/>
        </w:rPr>
        <w:t>.</w:t>
      </w:r>
    </w:p>
    <w:tbl>
      <w:tblPr>
        <w:tblStyle w:val="NTGtable1"/>
        <w:tblW w:w="5000" w:type="pct"/>
        <w:tblLook w:val="04A0" w:firstRow="1" w:lastRow="0" w:firstColumn="1" w:lastColumn="0" w:noHBand="0" w:noVBand="1"/>
        <w:tblCaption w:val="Table 20: Risk rating combined shark species."/>
      </w:tblPr>
      <w:tblGrid>
        <w:gridCol w:w="2577"/>
        <w:gridCol w:w="2577"/>
        <w:gridCol w:w="2577"/>
        <w:gridCol w:w="2577"/>
      </w:tblGrid>
      <w:tr w:rsidR="002B4094" w14:paraId="6BEA0DEF"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0" w:type="pct"/>
          </w:tcPr>
          <w:p w14:paraId="2DD1922B" w14:textId="4C8D386C" w:rsidR="002B4094" w:rsidRDefault="002B4094" w:rsidP="00744F2C">
            <w:pPr>
              <w:rPr>
                <w:lang w:eastAsia="en-AU"/>
              </w:rPr>
            </w:pPr>
            <w:r>
              <w:rPr>
                <w:lang w:eastAsia="en-AU"/>
              </w:rPr>
              <w:t>Species</w:t>
            </w:r>
          </w:p>
        </w:tc>
        <w:tc>
          <w:tcPr>
            <w:tcW w:w="1250" w:type="pct"/>
          </w:tcPr>
          <w:p w14:paraId="47754FAD" w14:textId="2BD537FC" w:rsidR="002B4094" w:rsidRDefault="002B4094" w:rsidP="00744F2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Pr>
          <w:p w14:paraId="7A7E7F4E" w14:textId="77777777" w:rsidR="002B4094" w:rsidRDefault="002B4094" w:rsidP="00744F2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Pr>
          <w:p w14:paraId="61E6BCE8" w14:textId="77777777" w:rsidR="002B4094" w:rsidRDefault="002B4094" w:rsidP="00744F2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2B4094" w14:paraId="474AB309" w14:textId="77777777" w:rsidTr="002B4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CEEF4AD" w14:textId="6E09F05F" w:rsidR="002B4094" w:rsidRDefault="002B4094" w:rsidP="00AA10A4">
            <w:pPr>
              <w:jc w:val="center"/>
              <w:rPr>
                <w:lang w:eastAsia="en-AU"/>
              </w:rPr>
            </w:pPr>
            <w:r>
              <w:rPr>
                <w:lang w:eastAsia="en-AU"/>
              </w:rPr>
              <w:t xml:space="preserve">Combined shark </w:t>
            </w:r>
            <w:r w:rsidR="00AA10A4">
              <w:rPr>
                <w:lang w:eastAsia="en-AU"/>
              </w:rPr>
              <w:t>species</w:t>
            </w:r>
          </w:p>
        </w:tc>
        <w:tc>
          <w:tcPr>
            <w:tcW w:w="1250" w:type="pct"/>
          </w:tcPr>
          <w:p w14:paraId="44B1C721" w14:textId="5BE14A5F"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250" w:type="pct"/>
          </w:tcPr>
          <w:p w14:paraId="73310D89" w14:textId="309BEB1B"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1250" w:type="pct"/>
            <w:shd w:val="clear" w:color="auto" w:fill="FFC000"/>
          </w:tcPr>
          <w:p w14:paraId="3BE124B9" w14:textId="43686EC5" w:rsidR="002B4094" w:rsidRDefault="002B4094" w:rsidP="00960A26">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6</w:t>
            </w:r>
          </w:p>
        </w:tc>
      </w:tr>
    </w:tbl>
    <w:p w14:paraId="3837ED74" w14:textId="77777777" w:rsidR="002B4094" w:rsidRDefault="002B4094" w:rsidP="002B4094">
      <w:pPr>
        <w:pStyle w:val="Heading4"/>
        <w:rPr>
          <w:lang w:eastAsia="en-AU"/>
        </w:rPr>
      </w:pPr>
      <w:bookmarkStart w:id="93" w:name="_Toc63342847"/>
      <w:r>
        <w:rPr>
          <w:lang w:eastAsia="en-AU"/>
        </w:rPr>
        <w:t>Sources of risk</w:t>
      </w:r>
      <w:bookmarkEnd w:id="93"/>
    </w:p>
    <w:p w14:paraId="549D5DE5" w14:textId="77777777" w:rsidR="002B4094" w:rsidRDefault="002B4094" w:rsidP="002B4094">
      <w:pPr>
        <w:pStyle w:val="ListParagraph"/>
        <w:numPr>
          <w:ilvl w:val="0"/>
          <w:numId w:val="16"/>
        </w:numPr>
        <w:spacing w:after="0" w:line="276" w:lineRule="auto"/>
        <w:rPr>
          <w:lang w:eastAsia="en-AU"/>
        </w:rPr>
      </w:pPr>
      <w:r>
        <w:rPr>
          <w:lang w:eastAsia="en-AU"/>
        </w:rPr>
        <w:t>Morphological similarity between species make species level identification difficult.</w:t>
      </w:r>
    </w:p>
    <w:p w14:paraId="34280377" w14:textId="77777777" w:rsidR="002B4094" w:rsidRDefault="002B4094" w:rsidP="002B4094">
      <w:pPr>
        <w:pStyle w:val="ListParagraph"/>
        <w:numPr>
          <w:ilvl w:val="0"/>
          <w:numId w:val="16"/>
        </w:numPr>
        <w:spacing w:after="0" w:line="276" w:lineRule="auto"/>
        <w:rPr>
          <w:lang w:eastAsia="en-AU"/>
        </w:rPr>
      </w:pPr>
      <w:r>
        <w:rPr>
          <w:lang w:eastAsia="en-AU"/>
        </w:rPr>
        <w:t>Historic high catches by Taiwanese fishing fleet.</w:t>
      </w:r>
    </w:p>
    <w:p w14:paraId="7E19CDEF" w14:textId="77777777" w:rsidR="002B4094" w:rsidRPr="002063D0" w:rsidRDefault="002B4094" w:rsidP="002B4094">
      <w:pPr>
        <w:pStyle w:val="ListParagraph"/>
        <w:numPr>
          <w:ilvl w:val="0"/>
          <w:numId w:val="16"/>
        </w:numPr>
        <w:spacing w:after="0" w:line="276" w:lineRule="auto"/>
        <w:rPr>
          <w:lang w:eastAsia="en-AU"/>
        </w:rPr>
      </w:pPr>
      <w:r>
        <w:rPr>
          <w:lang w:eastAsia="en-AU"/>
        </w:rPr>
        <w:t>Likely poor post release survival.</w:t>
      </w:r>
    </w:p>
    <w:p w14:paraId="3EFE44A2" w14:textId="77777777" w:rsidR="002B4094" w:rsidRDefault="002B4094" w:rsidP="002B4094">
      <w:pPr>
        <w:pStyle w:val="Heading4"/>
        <w:rPr>
          <w:lang w:eastAsia="en-AU"/>
        </w:rPr>
      </w:pPr>
      <w:bookmarkStart w:id="94" w:name="_Toc63342848"/>
      <w:r>
        <w:rPr>
          <w:lang w:eastAsia="en-AU"/>
        </w:rPr>
        <w:t>Justification</w:t>
      </w:r>
      <w:bookmarkEnd w:id="94"/>
    </w:p>
    <w:p w14:paraId="3B9BC99A" w14:textId="61182A18" w:rsidR="002B4094" w:rsidRDefault="002B4094" w:rsidP="002B4094">
      <w:pPr>
        <w:pStyle w:val="ListParagraph"/>
        <w:numPr>
          <w:ilvl w:val="0"/>
          <w:numId w:val="12"/>
        </w:numPr>
        <w:spacing w:after="0" w:line="276" w:lineRule="auto"/>
        <w:rPr>
          <w:lang w:eastAsia="en-AU"/>
        </w:rPr>
      </w:pPr>
      <w:r>
        <w:rPr>
          <w:lang w:eastAsia="en-AU"/>
        </w:rPr>
        <w:t>The vast majority of Pigeye and Bull Sharks harvested by the commercial sector are under TACC limits.</w:t>
      </w:r>
    </w:p>
    <w:p w14:paraId="6291EF1C" w14:textId="525AC23B" w:rsidR="002B4094" w:rsidRDefault="002B4094" w:rsidP="002B4094">
      <w:pPr>
        <w:pStyle w:val="ListParagraph"/>
        <w:numPr>
          <w:ilvl w:val="0"/>
          <w:numId w:val="12"/>
        </w:numPr>
        <w:spacing w:after="0" w:line="276" w:lineRule="auto"/>
        <w:rPr>
          <w:lang w:eastAsia="en-AU"/>
        </w:rPr>
      </w:pPr>
      <w:r>
        <w:rPr>
          <w:lang w:eastAsia="en-AU"/>
        </w:rPr>
        <w:t>Limi</w:t>
      </w:r>
      <w:r w:rsidR="00503C64">
        <w:rPr>
          <w:lang w:eastAsia="en-AU"/>
        </w:rPr>
        <w:t>ted targeting of sharks by the F</w:t>
      </w:r>
      <w:r>
        <w:rPr>
          <w:lang w:eastAsia="en-AU"/>
        </w:rPr>
        <w:t>ishery since 2012 due to declines in shark fin price.</w:t>
      </w:r>
    </w:p>
    <w:p w14:paraId="138F0108" w14:textId="5FCECA75" w:rsidR="002B4094" w:rsidRDefault="002B4094" w:rsidP="002B4094">
      <w:pPr>
        <w:pStyle w:val="ListParagraph"/>
        <w:numPr>
          <w:ilvl w:val="0"/>
          <w:numId w:val="12"/>
        </w:numPr>
        <w:spacing w:after="0" w:line="276" w:lineRule="auto"/>
        <w:rPr>
          <w:lang w:eastAsia="en-AU"/>
        </w:rPr>
      </w:pPr>
      <w:r>
        <w:rPr>
          <w:lang w:eastAsia="en-AU"/>
        </w:rPr>
        <w:t xml:space="preserve">Latent effort in the longline component of the </w:t>
      </w:r>
      <w:r w:rsidR="00BE6669">
        <w:rPr>
          <w:lang w:eastAsia="en-AU"/>
        </w:rPr>
        <w:t>F</w:t>
      </w:r>
      <w:r>
        <w:rPr>
          <w:lang w:eastAsia="en-AU"/>
        </w:rPr>
        <w:t>ishery.</w:t>
      </w:r>
    </w:p>
    <w:p w14:paraId="70274D0C" w14:textId="4A4BC816" w:rsidR="002B4094" w:rsidRDefault="002B4094" w:rsidP="002B4094">
      <w:pPr>
        <w:pStyle w:val="ListParagraph"/>
        <w:numPr>
          <w:ilvl w:val="0"/>
          <w:numId w:val="12"/>
        </w:numPr>
        <w:spacing w:after="0" w:line="276" w:lineRule="auto"/>
        <w:rPr>
          <w:lang w:eastAsia="en-AU"/>
        </w:rPr>
      </w:pPr>
      <w:r>
        <w:rPr>
          <w:lang w:eastAsia="en-AU"/>
        </w:rPr>
        <w:t xml:space="preserve">These shark species have higher biological vulnerability. </w:t>
      </w:r>
    </w:p>
    <w:p w14:paraId="2EC3A797" w14:textId="44AFB4F9" w:rsidR="002B4094" w:rsidRDefault="002B4094" w:rsidP="002B4094">
      <w:pPr>
        <w:pStyle w:val="ListParagraph"/>
        <w:numPr>
          <w:ilvl w:val="0"/>
          <w:numId w:val="12"/>
        </w:numPr>
        <w:spacing w:after="0" w:line="276" w:lineRule="auto"/>
        <w:rPr>
          <w:lang w:eastAsia="en-AU"/>
        </w:rPr>
      </w:pPr>
      <w:r>
        <w:rPr>
          <w:lang w:eastAsia="en-AU"/>
        </w:rPr>
        <w:t>Combined quota is 246</w:t>
      </w:r>
      <w:r w:rsidR="00BE6669">
        <w:rPr>
          <w:lang w:eastAsia="en-AU"/>
        </w:rPr>
        <w:t xml:space="preserve"> </w:t>
      </w:r>
      <w:r>
        <w:rPr>
          <w:lang w:eastAsia="en-AU"/>
        </w:rPr>
        <w:t xml:space="preserve">t (this quota includes Winghead and Hammerhead </w:t>
      </w:r>
      <w:r w:rsidR="00BE6669">
        <w:rPr>
          <w:lang w:eastAsia="en-AU"/>
        </w:rPr>
        <w:t>S</w:t>
      </w:r>
      <w:r>
        <w:rPr>
          <w:lang w:eastAsia="en-AU"/>
        </w:rPr>
        <w:t>harks which were assessed separately).</w:t>
      </w:r>
    </w:p>
    <w:p w14:paraId="23012ACB" w14:textId="65CBBA7D" w:rsidR="002B4094" w:rsidRDefault="002B4094" w:rsidP="002B4094">
      <w:pPr>
        <w:pStyle w:val="ListParagraph"/>
        <w:numPr>
          <w:ilvl w:val="0"/>
          <w:numId w:val="12"/>
        </w:numPr>
        <w:spacing w:after="0" w:line="276" w:lineRule="auto"/>
        <w:rPr>
          <w:lang w:eastAsia="en-AU"/>
        </w:rPr>
      </w:pPr>
      <w:r>
        <w:rPr>
          <w:lang w:eastAsia="en-AU"/>
        </w:rPr>
        <w:t>There are management measures and harvest strategy decision rules in place for combined shark species.</w:t>
      </w:r>
    </w:p>
    <w:p w14:paraId="7ED3668A" w14:textId="77777777" w:rsidR="002B4094" w:rsidRPr="00960A26" w:rsidRDefault="002B4094" w:rsidP="002B4094">
      <w:pPr>
        <w:pStyle w:val="ListParagraph"/>
        <w:numPr>
          <w:ilvl w:val="0"/>
          <w:numId w:val="12"/>
        </w:numPr>
        <w:spacing w:after="0" w:line="276" w:lineRule="auto"/>
        <w:rPr>
          <w:lang w:eastAsia="en-AU"/>
        </w:rPr>
      </w:pPr>
      <w:r>
        <w:rPr>
          <w:lang w:eastAsia="en-AU"/>
        </w:rPr>
        <w:t>The stock structure is poorly known and they are a widely distributed species.</w:t>
      </w:r>
    </w:p>
    <w:p w14:paraId="1EB6F51F" w14:textId="6F79FA16" w:rsidR="006D5B1F" w:rsidRDefault="006D5B1F" w:rsidP="00830141">
      <w:pPr>
        <w:pStyle w:val="Heading3"/>
        <w:ind w:hanging="6674"/>
        <w:rPr>
          <w:lang w:eastAsia="en-AU"/>
        </w:rPr>
      </w:pPr>
      <w:bookmarkStart w:id="95" w:name="_Toc63342849"/>
      <w:r>
        <w:rPr>
          <w:lang w:eastAsia="en-AU"/>
        </w:rPr>
        <w:t>Winghead Shark</w:t>
      </w:r>
      <w:bookmarkEnd w:id="95"/>
    </w:p>
    <w:p w14:paraId="12B17FA1" w14:textId="1435376F" w:rsidR="006D5B1F" w:rsidRDefault="006D5B1F" w:rsidP="006D5B1F">
      <w:pPr>
        <w:rPr>
          <w:lang w:eastAsia="en-AU"/>
        </w:rPr>
      </w:pPr>
      <w:r>
        <w:rPr>
          <w:lang w:eastAsia="en-AU"/>
        </w:rPr>
        <w:t>The Winghead Shark was assessed separately from the combined species group shark due to its catch, distribution and vulnerability to both gear types used in this fishery.</w:t>
      </w:r>
    </w:p>
    <w:p w14:paraId="23056019" w14:textId="77777777" w:rsidR="00854096" w:rsidRDefault="00854096" w:rsidP="00854096">
      <w:pPr>
        <w:pStyle w:val="Heading4"/>
        <w:rPr>
          <w:lang w:eastAsia="en-AU"/>
        </w:rPr>
      </w:pPr>
      <w:bookmarkStart w:id="96" w:name="_Toc63342850"/>
      <w:r>
        <w:rPr>
          <w:lang w:eastAsia="en-AU"/>
        </w:rPr>
        <w:t>Objective:</w:t>
      </w:r>
      <w:bookmarkEnd w:id="96"/>
      <w:r>
        <w:rPr>
          <w:lang w:eastAsia="en-AU"/>
        </w:rPr>
        <w:t xml:space="preserve"> </w:t>
      </w:r>
    </w:p>
    <w:p w14:paraId="0EB655A0" w14:textId="77777777" w:rsidR="00395EA4" w:rsidRPr="00854096" w:rsidRDefault="00395EA4" w:rsidP="00395EA4">
      <w:pPr>
        <w:rPr>
          <w:lang w:eastAsia="en-AU"/>
        </w:rPr>
      </w:pPr>
      <w:r>
        <w:rPr>
          <w:lang w:eastAsia="en-AU"/>
        </w:rPr>
        <w:t>Maintaining the catch of secondary species at sustainable levels.</w:t>
      </w:r>
    </w:p>
    <w:p w14:paraId="65FBAAF1" w14:textId="1D7E96BB" w:rsidR="006D5B1F" w:rsidRPr="00F55679" w:rsidRDefault="00686A1B" w:rsidP="00686A1B">
      <w:pPr>
        <w:pStyle w:val="Heading4"/>
        <w:rPr>
          <w:lang w:eastAsia="en-AU"/>
        </w:rPr>
      </w:pPr>
      <w:bookmarkStart w:id="97" w:name="_Toc63342851"/>
      <w:r>
        <w:rPr>
          <w:lang w:eastAsia="en-AU"/>
        </w:rPr>
        <w:t>Risk rating</w:t>
      </w:r>
      <w:bookmarkEnd w:id="97"/>
    </w:p>
    <w:p w14:paraId="02D9CAA1" w14:textId="18066C3C" w:rsidR="006D5B1F" w:rsidRDefault="008B7AF7" w:rsidP="006D5B1F">
      <w:pPr>
        <w:pStyle w:val="Caption"/>
        <w:rPr>
          <w:lang w:eastAsia="en-AU"/>
        </w:rPr>
      </w:pPr>
      <w:r>
        <w:rPr>
          <w:lang w:eastAsia="en-AU"/>
        </w:rPr>
        <w:t>Table 21</w:t>
      </w:r>
      <w:r w:rsidR="006D5B1F">
        <w:rPr>
          <w:lang w:eastAsia="en-AU"/>
        </w:rPr>
        <w:t>: Risk rating Winghead Shark</w:t>
      </w:r>
      <w:r w:rsidR="00BE6669">
        <w:rPr>
          <w:lang w:eastAsia="en-AU"/>
        </w:rPr>
        <w:t>.</w:t>
      </w:r>
    </w:p>
    <w:tbl>
      <w:tblPr>
        <w:tblStyle w:val="NTGtable1"/>
        <w:tblW w:w="5000" w:type="pct"/>
        <w:tblLook w:val="04A0" w:firstRow="1" w:lastRow="0" w:firstColumn="1" w:lastColumn="0" w:noHBand="0" w:noVBand="1"/>
        <w:tblCaption w:val="Table 21: Risk rating Winghead Shark."/>
      </w:tblPr>
      <w:tblGrid>
        <w:gridCol w:w="2577"/>
        <w:gridCol w:w="2577"/>
        <w:gridCol w:w="2577"/>
        <w:gridCol w:w="2577"/>
      </w:tblGrid>
      <w:tr w:rsidR="00686A1B" w14:paraId="7507C833"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0" w:type="pct"/>
          </w:tcPr>
          <w:p w14:paraId="66F0CE6B" w14:textId="3F330209" w:rsidR="00686A1B" w:rsidRDefault="00686A1B" w:rsidP="00A72F6F">
            <w:pPr>
              <w:rPr>
                <w:lang w:eastAsia="en-AU"/>
              </w:rPr>
            </w:pPr>
            <w:r>
              <w:rPr>
                <w:lang w:eastAsia="en-AU"/>
              </w:rPr>
              <w:t>Species</w:t>
            </w:r>
          </w:p>
        </w:tc>
        <w:tc>
          <w:tcPr>
            <w:tcW w:w="1250" w:type="pct"/>
          </w:tcPr>
          <w:p w14:paraId="20EF7475" w14:textId="1DEB4CDF" w:rsidR="00686A1B" w:rsidRDefault="00686A1B" w:rsidP="00A72F6F">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Pr>
          <w:p w14:paraId="1D536AC6" w14:textId="77777777" w:rsidR="00686A1B" w:rsidRDefault="00686A1B" w:rsidP="00A72F6F">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Pr>
          <w:p w14:paraId="2433DF3C" w14:textId="77777777" w:rsidR="00686A1B" w:rsidRDefault="00686A1B" w:rsidP="00A72F6F">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686A1B" w14:paraId="443B6C17" w14:textId="77777777" w:rsidTr="0068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BF248F0" w14:textId="0BDC8D97" w:rsidR="00686A1B" w:rsidRDefault="00686A1B" w:rsidP="00A72F6F">
            <w:pPr>
              <w:jc w:val="center"/>
              <w:rPr>
                <w:lang w:eastAsia="en-AU"/>
              </w:rPr>
            </w:pPr>
            <w:r>
              <w:rPr>
                <w:lang w:eastAsia="en-AU"/>
              </w:rPr>
              <w:t>Winghead Shark</w:t>
            </w:r>
          </w:p>
        </w:tc>
        <w:tc>
          <w:tcPr>
            <w:tcW w:w="1250" w:type="pct"/>
          </w:tcPr>
          <w:p w14:paraId="19C3A896" w14:textId="3F2BBCAF" w:rsidR="00686A1B" w:rsidRDefault="00686A1B" w:rsidP="00A72F6F">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4</w:t>
            </w:r>
          </w:p>
        </w:tc>
        <w:tc>
          <w:tcPr>
            <w:tcW w:w="1250" w:type="pct"/>
          </w:tcPr>
          <w:p w14:paraId="02274AE1" w14:textId="77777777" w:rsidR="00686A1B" w:rsidRDefault="00686A1B" w:rsidP="00A72F6F">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4</w:t>
            </w:r>
          </w:p>
        </w:tc>
        <w:tc>
          <w:tcPr>
            <w:tcW w:w="1250" w:type="pct"/>
            <w:shd w:val="clear" w:color="auto" w:fill="FF0000"/>
          </w:tcPr>
          <w:p w14:paraId="387038AF" w14:textId="77777777" w:rsidR="00686A1B" w:rsidRDefault="00686A1B" w:rsidP="00A72F6F">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16</w:t>
            </w:r>
          </w:p>
        </w:tc>
      </w:tr>
    </w:tbl>
    <w:p w14:paraId="381DB2B8" w14:textId="77777777" w:rsidR="00686A1B" w:rsidRDefault="00686A1B" w:rsidP="00686A1B">
      <w:pPr>
        <w:pStyle w:val="Heading4"/>
        <w:rPr>
          <w:lang w:eastAsia="en-AU"/>
        </w:rPr>
      </w:pPr>
      <w:bookmarkStart w:id="98" w:name="_Toc63342852"/>
      <w:r>
        <w:rPr>
          <w:lang w:eastAsia="en-AU"/>
        </w:rPr>
        <w:lastRenderedPageBreak/>
        <w:t>Sources of risk</w:t>
      </w:r>
      <w:bookmarkEnd w:id="98"/>
    </w:p>
    <w:p w14:paraId="665DFD6E" w14:textId="770FC0EB" w:rsidR="00686A1B" w:rsidRDefault="00686A1B" w:rsidP="00686A1B">
      <w:pPr>
        <w:pStyle w:val="ListParagraph"/>
        <w:numPr>
          <w:ilvl w:val="0"/>
          <w:numId w:val="27"/>
        </w:numPr>
        <w:spacing w:after="0" w:line="276" w:lineRule="auto"/>
        <w:rPr>
          <w:lang w:eastAsia="en-AU"/>
        </w:rPr>
      </w:pPr>
      <w:r>
        <w:rPr>
          <w:lang w:eastAsia="en-AU"/>
        </w:rPr>
        <w:t>Winghead</w:t>
      </w:r>
      <w:r w:rsidR="008E3B73">
        <w:rPr>
          <w:lang w:eastAsia="en-AU"/>
        </w:rPr>
        <w:t xml:space="preserve"> sharks have</w:t>
      </w:r>
      <w:r>
        <w:rPr>
          <w:lang w:eastAsia="en-AU"/>
        </w:rPr>
        <w:t xml:space="preserve"> reasonably restricted localised occurrences due to habitat specialisation which may make them more vulnerable to fishing.</w:t>
      </w:r>
    </w:p>
    <w:p w14:paraId="3ED054D4" w14:textId="77777777" w:rsidR="00686A1B" w:rsidRDefault="00686A1B" w:rsidP="00686A1B">
      <w:pPr>
        <w:pStyle w:val="ListParagraph"/>
        <w:numPr>
          <w:ilvl w:val="0"/>
          <w:numId w:val="27"/>
        </w:numPr>
        <w:spacing w:after="0" w:line="276" w:lineRule="auto"/>
        <w:rPr>
          <w:lang w:eastAsia="en-AU"/>
        </w:rPr>
      </w:pPr>
      <w:r>
        <w:rPr>
          <w:lang w:eastAsia="en-AU"/>
        </w:rPr>
        <w:t>Effort, particularly gillnet effort, may be concentrated in some areas of the species restricted distribution.</w:t>
      </w:r>
    </w:p>
    <w:p w14:paraId="59532A1F" w14:textId="1B894015" w:rsidR="00686A1B" w:rsidRPr="00A20421" w:rsidRDefault="008E3B73" w:rsidP="00686A1B">
      <w:pPr>
        <w:pStyle w:val="ListParagraph"/>
        <w:numPr>
          <w:ilvl w:val="0"/>
          <w:numId w:val="27"/>
        </w:numPr>
        <w:spacing w:after="0" w:line="276" w:lineRule="auto"/>
        <w:rPr>
          <w:lang w:eastAsia="en-AU"/>
        </w:rPr>
      </w:pPr>
      <w:r>
        <w:rPr>
          <w:lang w:eastAsia="en-AU"/>
        </w:rPr>
        <w:t>There is n</w:t>
      </w:r>
      <w:r w:rsidR="00686A1B">
        <w:rPr>
          <w:lang w:eastAsia="en-AU"/>
        </w:rPr>
        <w:t>o stock assessment for this species.</w:t>
      </w:r>
    </w:p>
    <w:p w14:paraId="6683D0AF" w14:textId="53325C92" w:rsidR="00686A1B" w:rsidRDefault="00686A1B" w:rsidP="00686A1B">
      <w:pPr>
        <w:pStyle w:val="Heading4"/>
        <w:rPr>
          <w:lang w:eastAsia="en-AU"/>
        </w:rPr>
      </w:pPr>
      <w:bookmarkStart w:id="99" w:name="_Toc63342853"/>
      <w:r>
        <w:rPr>
          <w:lang w:eastAsia="en-AU"/>
        </w:rPr>
        <w:t>Justification</w:t>
      </w:r>
      <w:bookmarkEnd w:id="99"/>
    </w:p>
    <w:p w14:paraId="69E9B937" w14:textId="5BD2A64A" w:rsidR="00686A1B" w:rsidRDefault="00686A1B" w:rsidP="00686A1B">
      <w:pPr>
        <w:pStyle w:val="ListParagraph"/>
        <w:numPr>
          <w:ilvl w:val="0"/>
          <w:numId w:val="27"/>
        </w:numPr>
        <w:spacing w:after="0" w:line="276" w:lineRule="auto"/>
        <w:rPr>
          <w:lang w:eastAsia="en-AU"/>
        </w:rPr>
      </w:pPr>
      <w:r>
        <w:rPr>
          <w:lang w:eastAsia="en-AU"/>
        </w:rPr>
        <w:t>This species has almost disappeared in many areas of the Indo-West Pacific (e.g. Indonesia, India).</w:t>
      </w:r>
    </w:p>
    <w:p w14:paraId="4673658C" w14:textId="108A2F76" w:rsidR="00686A1B" w:rsidRDefault="00686A1B" w:rsidP="00686A1B">
      <w:pPr>
        <w:pStyle w:val="ListParagraph"/>
        <w:numPr>
          <w:ilvl w:val="0"/>
          <w:numId w:val="27"/>
        </w:numPr>
        <w:spacing w:after="0" w:line="276" w:lineRule="auto"/>
        <w:rPr>
          <w:lang w:eastAsia="en-AU"/>
        </w:rPr>
      </w:pPr>
      <w:r>
        <w:rPr>
          <w:lang w:eastAsia="en-AU"/>
        </w:rPr>
        <w:t>The catch is between 4-10</w:t>
      </w:r>
      <w:r w:rsidR="00DA3C53">
        <w:rPr>
          <w:lang w:eastAsia="en-AU"/>
        </w:rPr>
        <w:t xml:space="preserve"> </w:t>
      </w:r>
      <w:r>
        <w:rPr>
          <w:lang w:eastAsia="en-AU"/>
        </w:rPr>
        <w:t>t</w:t>
      </w:r>
      <w:r w:rsidR="00DA3C53">
        <w:rPr>
          <w:lang w:eastAsia="en-AU"/>
        </w:rPr>
        <w:t>onne</w:t>
      </w:r>
      <w:r>
        <w:rPr>
          <w:lang w:eastAsia="en-AU"/>
        </w:rPr>
        <w:t xml:space="preserve"> maximum per year.</w:t>
      </w:r>
    </w:p>
    <w:p w14:paraId="540B7B48" w14:textId="177C5656" w:rsidR="00686A1B" w:rsidRDefault="00686A1B" w:rsidP="00686A1B">
      <w:pPr>
        <w:pStyle w:val="ListParagraph"/>
        <w:numPr>
          <w:ilvl w:val="0"/>
          <w:numId w:val="27"/>
        </w:numPr>
        <w:spacing w:after="0" w:line="276" w:lineRule="auto"/>
        <w:rPr>
          <w:lang w:eastAsia="en-AU"/>
        </w:rPr>
      </w:pPr>
      <w:r>
        <w:rPr>
          <w:lang w:eastAsia="en-AU"/>
        </w:rPr>
        <w:t>Historically there have not been significantly large catches.</w:t>
      </w:r>
    </w:p>
    <w:p w14:paraId="578567AD" w14:textId="3BAA7094" w:rsidR="00686A1B" w:rsidRDefault="00686A1B" w:rsidP="00686A1B">
      <w:pPr>
        <w:pStyle w:val="ListParagraph"/>
        <w:numPr>
          <w:ilvl w:val="0"/>
          <w:numId w:val="27"/>
        </w:numPr>
        <w:spacing w:after="0" w:line="276" w:lineRule="auto"/>
        <w:rPr>
          <w:lang w:eastAsia="en-AU"/>
        </w:rPr>
      </w:pPr>
      <w:r>
        <w:rPr>
          <w:lang w:eastAsia="en-AU"/>
        </w:rPr>
        <w:t>Inshore estuarine specialist at some life stages.</w:t>
      </w:r>
    </w:p>
    <w:p w14:paraId="33E72E9E" w14:textId="77777777" w:rsidR="00686A1B" w:rsidRDefault="00686A1B" w:rsidP="00686A1B">
      <w:pPr>
        <w:pStyle w:val="ListParagraph"/>
        <w:numPr>
          <w:ilvl w:val="0"/>
          <w:numId w:val="27"/>
        </w:numPr>
        <w:spacing w:after="0" w:line="276" w:lineRule="auto"/>
        <w:rPr>
          <w:lang w:eastAsia="en-AU"/>
        </w:rPr>
      </w:pPr>
      <w:r>
        <w:rPr>
          <w:lang w:eastAsia="en-AU"/>
        </w:rPr>
        <w:t>Aggregation areas have been identified in Darwin Harbour and inshore areas around river mouths.</w:t>
      </w:r>
    </w:p>
    <w:p w14:paraId="77940F01" w14:textId="15441185" w:rsidR="006D5B1F" w:rsidRDefault="006D5B1F" w:rsidP="008B7AF7">
      <w:pPr>
        <w:pStyle w:val="Heading3"/>
        <w:ind w:left="0" w:firstLine="0"/>
        <w:rPr>
          <w:lang w:eastAsia="en-AU"/>
        </w:rPr>
      </w:pPr>
      <w:bookmarkStart w:id="100" w:name="_Toc63342854"/>
      <w:r>
        <w:rPr>
          <w:lang w:eastAsia="en-AU"/>
        </w:rPr>
        <w:t>Blacktip Reef Shark</w:t>
      </w:r>
      <w:bookmarkEnd w:id="100"/>
      <w:r>
        <w:rPr>
          <w:lang w:eastAsia="en-AU"/>
        </w:rPr>
        <w:t xml:space="preserve"> </w:t>
      </w:r>
    </w:p>
    <w:p w14:paraId="7852B736" w14:textId="77777777" w:rsidR="00854096" w:rsidRDefault="00854096" w:rsidP="00854096">
      <w:pPr>
        <w:pStyle w:val="Heading4"/>
        <w:rPr>
          <w:lang w:eastAsia="en-AU"/>
        </w:rPr>
      </w:pPr>
      <w:bookmarkStart w:id="101" w:name="_Toc63342855"/>
      <w:r>
        <w:rPr>
          <w:lang w:eastAsia="en-AU"/>
        </w:rPr>
        <w:t>Objective:</w:t>
      </w:r>
      <w:bookmarkEnd w:id="101"/>
      <w:r>
        <w:rPr>
          <w:lang w:eastAsia="en-AU"/>
        </w:rPr>
        <w:t xml:space="preserve"> </w:t>
      </w:r>
    </w:p>
    <w:p w14:paraId="5748A460" w14:textId="123A7C95" w:rsidR="00854096" w:rsidRPr="00854096" w:rsidRDefault="00395EA4" w:rsidP="00854096">
      <w:pPr>
        <w:rPr>
          <w:lang w:eastAsia="en-AU"/>
        </w:rPr>
      </w:pPr>
      <w:r>
        <w:rPr>
          <w:lang w:eastAsia="en-AU"/>
        </w:rPr>
        <w:t>Maintaining the catch of secondary species at sustainable levels.</w:t>
      </w:r>
    </w:p>
    <w:p w14:paraId="04987725" w14:textId="1A556A88" w:rsidR="006D5B1F" w:rsidRDefault="00686A1B" w:rsidP="00686A1B">
      <w:pPr>
        <w:pStyle w:val="Heading4"/>
        <w:rPr>
          <w:lang w:eastAsia="en-AU"/>
        </w:rPr>
      </w:pPr>
      <w:bookmarkStart w:id="102" w:name="_Toc63342856"/>
      <w:r>
        <w:rPr>
          <w:lang w:eastAsia="en-AU"/>
        </w:rPr>
        <w:t>Risk rating</w:t>
      </w:r>
      <w:bookmarkEnd w:id="102"/>
    </w:p>
    <w:p w14:paraId="681F6D67" w14:textId="04C21F2D" w:rsidR="006D5B1F" w:rsidRPr="000C749D" w:rsidRDefault="00581EDE" w:rsidP="006D5B1F">
      <w:pPr>
        <w:pStyle w:val="Caption"/>
        <w:rPr>
          <w:lang w:eastAsia="en-AU"/>
        </w:rPr>
      </w:pPr>
      <w:r>
        <w:rPr>
          <w:lang w:eastAsia="en-AU"/>
        </w:rPr>
        <w:t>Table 22</w:t>
      </w:r>
      <w:r w:rsidR="00503C64">
        <w:rPr>
          <w:lang w:eastAsia="en-AU"/>
        </w:rPr>
        <w:t>: Risk rating Blackt</w:t>
      </w:r>
      <w:r w:rsidR="006D5B1F">
        <w:rPr>
          <w:lang w:eastAsia="en-AU"/>
        </w:rPr>
        <w:t>ip Reef Shark</w:t>
      </w:r>
      <w:r w:rsidR="00AE2EC7">
        <w:rPr>
          <w:lang w:eastAsia="en-AU"/>
        </w:rPr>
        <w:t>.</w:t>
      </w:r>
    </w:p>
    <w:tbl>
      <w:tblPr>
        <w:tblStyle w:val="NTGtable1"/>
        <w:tblW w:w="5000" w:type="pct"/>
        <w:tblLook w:val="04A0" w:firstRow="1" w:lastRow="0" w:firstColumn="1" w:lastColumn="0" w:noHBand="0" w:noVBand="1"/>
        <w:tblCaption w:val="Table 22: Risk rating Blacktip Reef Shark."/>
      </w:tblPr>
      <w:tblGrid>
        <w:gridCol w:w="3436"/>
        <w:gridCol w:w="3437"/>
        <w:gridCol w:w="3435"/>
      </w:tblGrid>
      <w:tr w:rsidR="006D5B1F" w14:paraId="2E0FA20F"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67" w:type="pct"/>
          </w:tcPr>
          <w:p w14:paraId="70F3B1A4" w14:textId="77777777" w:rsidR="006D5B1F" w:rsidRDefault="006D5B1F" w:rsidP="00A20421">
            <w:pPr>
              <w:rPr>
                <w:lang w:eastAsia="en-AU"/>
              </w:rPr>
            </w:pPr>
            <w:r>
              <w:rPr>
                <w:lang w:eastAsia="en-AU"/>
              </w:rPr>
              <w:t>Consequence</w:t>
            </w:r>
          </w:p>
        </w:tc>
        <w:tc>
          <w:tcPr>
            <w:tcW w:w="1667" w:type="pct"/>
          </w:tcPr>
          <w:p w14:paraId="4FF2E354" w14:textId="77777777" w:rsidR="006D5B1F" w:rsidRDefault="006D5B1F" w:rsidP="00A20421">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666" w:type="pct"/>
          </w:tcPr>
          <w:p w14:paraId="3407E602" w14:textId="77777777" w:rsidR="006D5B1F" w:rsidRDefault="006D5B1F" w:rsidP="00A20421">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6D5B1F" w14:paraId="1A3D43F0" w14:textId="77777777" w:rsidTr="0068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8C8F04B" w14:textId="77777777" w:rsidR="006D5B1F" w:rsidRDefault="006D5B1F" w:rsidP="00A20421">
            <w:pPr>
              <w:jc w:val="center"/>
              <w:rPr>
                <w:lang w:eastAsia="en-AU"/>
              </w:rPr>
            </w:pPr>
            <w:r>
              <w:rPr>
                <w:lang w:eastAsia="en-AU"/>
              </w:rPr>
              <w:t>1</w:t>
            </w:r>
          </w:p>
        </w:tc>
        <w:tc>
          <w:tcPr>
            <w:tcW w:w="1667" w:type="pct"/>
          </w:tcPr>
          <w:p w14:paraId="3FB734BA" w14:textId="77777777" w:rsidR="006D5B1F" w:rsidRDefault="006D5B1F" w:rsidP="00A20421">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666" w:type="pct"/>
            <w:shd w:val="clear" w:color="auto" w:fill="00B050"/>
          </w:tcPr>
          <w:p w14:paraId="726EA859" w14:textId="77777777" w:rsidR="006D5B1F" w:rsidRDefault="006D5B1F" w:rsidP="00A20421">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7EC78644" w14:textId="77777777" w:rsidR="00686A1B" w:rsidRDefault="00686A1B" w:rsidP="00686A1B">
      <w:pPr>
        <w:pStyle w:val="Heading4"/>
        <w:rPr>
          <w:lang w:eastAsia="en-AU"/>
        </w:rPr>
      </w:pPr>
      <w:bookmarkStart w:id="103" w:name="_Toc63342857"/>
      <w:r>
        <w:rPr>
          <w:lang w:eastAsia="en-AU"/>
        </w:rPr>
        <w:t>Sources of risk</w:t>
      </w:r>
      <w:bookmarkEnd w:id="103"/>
    </w:p>
    <w:p w14:paraId="4776E5E0" w14:textId="77777777" w:rsidR="00686A1B" w:rsidRDefault="00686A1B" w:rsidP="00686A1B">
      <w:pPr>
        <w:pStyle w:val="ListParagraph"/>
        <w:numPr>
          <w:ilvl w:val="0"/>
          <w:numId w:val="50"/>
        </w:numPr>
        <w:spacing w:after="0" w:line="276" w:lineRule="auto"/>
        <w:rPr>
          <w:lang w:eastAsia="en-AU"/>
        </w:rPr>
      </w:pPr>
      <w:r>
        <w:rPr>
          <w:lang w:eastAsia="en-AU"/>
        </w:rPr>
        <w:t>No stock assessment for this species.</w:t>
      </w:r>
    </w:p>
    <w:p w14:paraId="375D8FED" w14:textId="77777777" w:rsidR="00686A1B" w:rsidRDefault="00686A1B" w:rsidP="00686A1B">
      <w:pPr>
        <w:pStyle w:val="ListParagraph"/>
        <w:numPr>
          <w:ilvl w:val="0"/>
          <w:numId w:val="50"/>
        </w:numPr>
        <w:spacing w:after="0" w:line="276" w:lineRule="auto"/>
        <w:rPr>
          <w:lang w:eastAsia="en-AU"/>
        </w:rPr>
      </w:pPr>
      <w:r>
        <w:rPr>
          <w:lang w:eastAsia="en-AU"/>
        </w:rPr>
        <w:t>There is potential for misidentification.</w:t>
      </w:r>
    </w:p>
    <w:p w14:paraId="1B6750DD" w14:textId="68D714AF" w:rsidR="00686A1B" w:rsidRPr="00F11CD4" w:rsidRDefault="00686A1B" w:rsidP="00686A1B">
      <w:pPr>
        <w:pStyle w:val="Heading4"/>
        <w:rPr>
          <w:lang w:eastAsia="en-AU"/>
        </w:rPr>
      </w:pPr>
      <w:bookmarkStart w:id="104" w:name="_Toc63342858"/>
      <w:r>
        <w:rPr>
          <w:lang w:eastAsia="en-AU"/>
        </w:rPr>
        <w:t>Justification</w:t>
      </w:r>
      <w:bookmarkEnd w:id="104"/>
    </w:p>
    <w:p w14:paraId="6595F8FD" w14:textId="107F99A7" w:rsidR="00686A1B" w:rsidRDefault="00686A1B" w:rsidP="00686A1B">
      <w:pPr>
        <w:pStyle w:val="ListParagraph"/>
        <w:numPr>
          <w:ilvl w:val="0"/>
          <w:numId w:val="28"/>
        </w:numPr>
        <w:spacing w:after="0" w:line="276" w:lineRule="auto"/>
        <w:rPr>
          <w:lang w:eastAsia="en-AU"/>
        </w:rPr>
      </w:pPr>
      <w:r>
        <w:rPr>
          <w:lang w:eastAsia="en-AU"/>
        </w:rPr>
        <w:t>It is one of the most resilient reef shark species.</w:t>
      </w:r>
    </w:p>
    <w:p w14:paraId="457DDF6C" w14:textId="48F8178E" w:rsidR="00686A1B" w:rsidRDefault="00686A1B" w:rsidP="00686A1B">
      <w:pPr>
        <w:pStyle w:val="ListParagraph"/>
        <w:numPr>
          <w:ilvl w:val="0"/>
          <w:numId w:val="28"/>
        </w:numPr>
        <w:spacing w:after="0" w:line="276" w:lineRule="auto"/>
        <w:rPr>
          <w:lang w:eastAsia="en-AU"/>
        </w:rPr>
      </w:pPr>
      <w:r>
        <w:rPr>
          <w:lang w:eastAsia="en-AU"/>
        </w:rPr>
        <w:t xml:space="preserve">Catch of Blacktip Reef </w:t>
      </w:r>
      <w:r w:rsidR="008B3F3B">
        <w:rPr>
          <w:lang w:eastAsia="en-AU"/>
        </w:rPr>
        <w:t>S</w:t>
      </w:r>
      <w:r>
        <w:rPr>
          <w:lang w:eastAsia="en-AU"/>
        </w:rPr>
        <w:t>hark is very low, less than 1</w:t>
      </w:r>
      <w:r w:rsidR="006A22D3">
        <w:rPr>
          <w:lang w:eastAsia="en-AU"/>
        </w:rPr>
        <w:t xml:space="preserve"> </w:t>
      </w:r>
      <w:r>
        <w:rPr>
          <w:lang w:eastAsia="en-AU"/>
        </w:rPr>
        <w:t>t per year.</w:t>
      </w:r>
    </w:p>
    <w:p w14:paraId="08F10017" w14:textId="1F9E03F3" w:rsidR="00686A1B" w:rsidRDefault="00686A1B" w:rsidP="00686A1B">
      <w:pPr>
        <w:pStyle w:val="ListParagraph"/>
        <w:numPr>
          <w:ilvl w:val="0"/>
          <w:numId w:val="28"/>
        </w:numPr>
        <w:spacing w:after="0" w:line="276" w:lineRule="auto"/>
        <w:rPr>
          <w:lang w:eastAsia="en-AU"/>
        </w:rPr>
      </w:pPr>
      <w:r>
        <w:rPr>
          <w:lang w:eastAsia="en-AU"/>
        </w:rPr>
        <w:t>Very low catches suggest there is limited spatial overlap between habitat preferences and fishing effort.</w:t>
      </w:r>
    </w:p>
    <w:p w14:paraId="462BE049" w14:textId="682D51EF" w:rsidR="00686A1B" w:rsidRDefault="00686A1B" w:rsidP="00686A1B">
      <w:pPr>
        <w:pStyle w:val="ListParagraph"/>
        <w:numPr>
          <w:ilvl w:val="0"/>
          <w:numId w:val="28"/>
        </w:numPr>
        <w:spacing w:after="0" w:line="276" w:lineRule="auto"/>
        <w:rPr>
          <w:lang w:eastAsia="en-AU"/>
        </w:rPr>
      </w:pPr>
      <w:r>
        <w:rPr>
          <w:lang w:eastAsia="en-AU"/>
        </w:rPr>
        <w:t xml:space="preserve">There is not a high level of </w:t>
      </w:r>
      <w:r w:rsidR="00880EFF">
        <w:rPr>
          <w:lang w:eastAsia="en-AU"/>
        </w:rPr>
        <w:t xml:space="preserve">stock </w:t>
      </w:r>
      <w:r>
        <w:rPr>
          <w:lang w:eastAsia="en-AU"/>
        </w:rPr>
        <w:t>connectivity throughout the distribution.</w:t>
      </w:r>
    </w:p>
    <w:p w14:paraId="1C482F88" w14:textId="3ED0ADB2" w:rsidR="00686A1B" w:rsidRDefault="00686A1B" w:rsidP="00686A1B">
      <w:pPr>
        <w:pStyle w:val="ListParagraph"/>
        <w:numPr>
          <w:ilvl w:val="0"/>
          <w:numId w:val="28"/>
        </w:numPr>
        <w:spacing w:after="0" w:line="276" w:lineRule="auto"/>
        <w:rPr>
          <w:lang w:eastAsia="en-AU"/>
        </w:rPr>
      </w:pPr>
      <w:r>
        <w:rPr>
          <w:lang w:eastAsia="en-AU"/>
        </w:rPr>
        <w:t>The species is potentially benefiting from disappearance of other species from ecosystem due to its high levels of resilience.</w:t>
      </w:r>
    </w:p>
    <w:p w14:paraId="10D5B016" w14:textId="7F99693C" w:rsidR="00FE5934" w:rsidRDefault="008B4F67" w:rsidP="00880EFF">
      <w:pPr>
        <w:pStyle w:val="ListParagraph"/>
        <w:numPr>
          <w:ilvl w:val="0"/>
          <w:numId w:val="28"/>
        </w:numPr>
        <w:spacing w:after="0" w:line="276" w:lineRule="auto"/>
        <w:rPr>
          <w:lang w:eastAsia="en-AU"/>
        </w:rPr>
      </w:pPr>
      <w:r>
        <w:rPr>
          <w:lang w:eastAsia="en-AU"/>
        </w:rPr>
        <w:t xml:space="preserve">The SAFE assessment estimated that the </w:t>
      </w:r>
      <w:r w:rsidR="008B3F3B">
        <w:rPr>
          <w:lang w:eastAsia="en-AU"/>
        </w:rPr>
        <w:t>F</w:t>
      </w:r>
      <w:r>
        <w:rPr>
          <w:lang w:eastAsia="en-AU"/>
        </w:rPr>
        <w:t xml:space="preserve">ishery was having a </w:t>
      </w:r>
      <w:r w:rsidR="00503C64">
        <w:rPr>
          <w:lang w:eastAsia="en-AU"/>
        </w:rPr>
        <w:t>M</w:t>
      </w:r>
      <w:r>
        <w:rPr>
          <w:lang w:eastAsia="en-AU"/>
        </w:rPr>
        <w:t>edium</w:t>
      </w:r>
      <w:r w:rsidR="008B3F3B">
        <w:rPr>
          <w:lang w:eastAsia="en-AU"/>
        </w:rPr>
        <w:t>-</w:t>
      </w:r>
      <w:r w:rsidR="00503C64">
        <w:rPr>
          <w:lang w:eastAsia="en-AU"/>
        </w:rPr>
        <w:t>H</w:t>
      </w:r>
      <w:r>
        <w:rPr>
          <w:lang w:eastAsia="en-AU"/>
        </w:rPr>
        <w:t>igh risk on this species</w:t>
      </w:r>
      <w:r w:rsidR="00686A1B">
        <w:rPr>
          <w:lang w:eastAsia="en-AU"/>
        </w:rPr>
        <w:t xml:space="preserve">, noting that the distribution </w:t>
      </w:r>
      <w:r>
        <w:rPr>
          <w:lang w:eastAsia="en-AU"/>
        </w:rPr>
        <w:t>used probably overestimates</w:t>
      </w:r>
      <w:r w:rsidR="00C23CAC">
        <w:rPr>
          <w:lang w:eastAsia="en-AU"/>
        </w:rPr>
        <w:t xml:space="preserve"> the overlap of fishing with this species.</w:t>
      </w:r>
      <w:r w:rsidR="00C23CAC" w:rsidDel="00C23CAC">
        <w:rPr>
          <w:lang w:eastAsia="en-AU"/>
        </w:rPr>
        <w:t xml:space="preserve"> </w:t>
      </w:r>
    </w:p>
    <w:p w14:paraId="7300DB39" w14:textId="6BE43AA6" w:rsidR="006D5B1F" w:rsidRDefault="006D5B1F" w:rsidP="00E35D02">
      <w:pPr>
        <w:pStyle w:val="Heading3"/>
        <w:keepNext/>
        <w:ind w:hanging="6674"/>
        <w:rPr>
          <w:lang w:eastAsia="en-AU"/>
        </w:rPr>
      </w:pPr>
      <w:bookmarkStart w:id="105" w:name="_Toc63342859"/>
      <w:r>
        <w:rPr>
          <w:lang w:eastAsia="en-AU"/>
        </w:rPr>
        <w:lastRenderedPageBreak/>
        <w:t xml:space="preserve">Creek </w:t>
      </w:r>
      <w:r w:rsidR="002F48AA" w:rsidRPr="00880EFF">
        <w:t>W</w:t>
      </w:r>
      <w:r w:rsidRPr="00880EFF">
        <w:t>haler</w:t>
      </w:r>
      <w:bookmarkEnd w:id="105"/>
    </w:p>
    <w:p w14:paraId="4E9A6696" w14:textId="77777777" w:rsidR="00854096" w:rsidRDefault="00854096" w:rsidP="00E35D02">
      <w:pPr>
        <w:pStyle w:val="Heading4"/>
        <w:keepNext/>
        <w:rPr>
          <w:lang w:eastAsia="en-AU"/>
        </w:rPr>
      </w:pPr>
      <w:bookmarkStart w:id="106" w:name="_Toc63342860"/>
      <w:r>
        <w:rPr>
          <w:lang w:eastAsia="en-AU"/>
        </w:rPr>
        <w:t>Objective:</w:t>
      </w:r>
      <w:bookmarkEnd w:id="106"/>
      <w:r>
        <w:rPr>
          <w:lang w:eastAsia="en-AU"/>
        </w:rPr>
        <w:t xml:space="preserve"> </w:t>
      </w:r>
    </w:p>
    <w:p w14:paraId="3499416B" w14:textId="7726FCD4" w:rsidR="00395EA4" w:rsidRDefault="00395EA4" w:rsidP="00395EA4">
      <w:pPr>
        <w:rPr>
          <w:lang w:eastAsia="en-AU"/>
        </w:rPr>
      </w:pPr>
      <w:r>
        <w:rPr>
          <w:lang w:eastAsia="en-AU"/>
        </w:rPr>
        <w:t>Maintaining the catch of secondary species at sustainable levels.</w:t>
      </w:r>
    </w:p>
    <w:p w14:paraId="2DBE3E30" w14:textId="18C0D7FD" w:rsidR="00686A1B" w:rsidRDefault="00686A1B" w:rsidP="00686A1B">
      <w:pPr>
        <w:pStyle w:val="Heading4"/>
        <w:rPr>
          <w:lang w:eastAsia="en-AU"/>
        </w:rPr>
      </w:pPr>
      <w:bookmarkStart w:id="107" w:name="_Toc63342861"/>
      <w:r>
        <w:rPr>
          <w:lang w:eastAsia="en-AU"/>
        </w:rPr>
        <w:t>Risk rating</w:t>
      </w:r>
      <w:bookmarkEnd w:id="107"/>
    </w:p>
    <w:p w14:paraId="04DED2C3" w14:textId="6A4974B7" w:rsidR="00686A1B" w:rsidRDefault="00581EDE" w:rsidP="00686A1B">
      <w:pPr>
        <w:pStyle w:val="Caption"/>
      </w:pPr>
      <w:r>
        <w:rPr>
          <w:lang w:eastAsia="en-AU"/>
        </w:rPr>
        <w:t>Table 23</w:t>
      </w:r>
      <w:r w:rsidR="00686A1B">
        <w:rPr>
          <w:lang w:eastAsia="en-AU"/>
        </w:rPr>
        <w:t xml:space="preserve">: </w:t>
      </w:r>
      <w:r w:rsidR="004F19BE">
        <w:rPr>
          <w:lang w:eastAsia="en-AU"/>
        </w:rPr>
        <w:t xml:space="preserve">Risk rating </w:t>
      </w:r>
      <w:r w:rsidR="00686A1B">
        <w:t xml:space="preserve">Creek </w:t>
      </w:r>
      <w:r w:rsidR="002F48AA">
        <w:t>W</w:t>
      </w:r>
      <w:r w:rsidR="00686A1B">
        <w:t>haler</w:t>
      </w:r>
      <w:r w:rsidR="00FE5934">
        <w:t>.</w:t>
      </w:r>
    </w:p>
    <w:tbl>
      <w:tblPr>
        <w:tblStyle w:val="NTGtable1"/>
        <w:tblW w:w="5000" w:type="pct"/>
        <w:tblLook w:val="04A0" w:firstRow="1" w:lastRow="0" w:firstColumn="1" w:lastColumn="0" w:noHBand="0" w:noVBand="1"/>
        <w:tblCaption w:val="Table 23: Risk rating Creek Whaler."/>
      </w:tblPr>
      <w:tblGrid>
        <w:gridCol w:w="2577"/>
        <w:gridCol w:w="2577"/>
        <w:gridCol w:w="2577"/>
        <w:gridCol w:w="2577"/>
      </w:tblGrid>
      <w:tr w:rsidR="00686A1B" w14:paraId="7C20EA1C"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0" w:type="pct"/>
          </w:tcPr>
          <w:p w14:paraId="585FA6DA" w14:textId="675CD28A" w:rsidR="00686A1B" w:rsidRDefault="00686A1B" w:rsidP="008E3B73">
            <w:pPr>
              <w:jc w:val="center"/>
              <w:rPr>
                <w:lang w:eastAsia="en-AU"/>
              </w:rPr>
            </w:pPr>
            <w:r>
              <w:rPr>
                <w:lang w:eastAsia="en-AU"/>
              </w:rPr>
              <w:t>Species</w:t>
            </w:r>
          </w:p>
        </w:tc>
        <w:tc>
          <w:tcPr>
            <w:tcW w:w="1250" w:type="pct"/>
          </w:tcPr>
          <w:p w14:paraId="73482D19" w14:textId="4593F660" w:rsidR="00686A1B" w:rsidRDefault="00686A1B" w:rsidP="008E3B73">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Pr>
          <w:p w14:paraId="32F70301" w14:textId="77777777" w:rsidR="00686A1B" w:rsidRDefault="00686A1B" w:rsidP="008E3B73">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Pr>
          <w:p w14:paraId="493B1EFF" w14:textId="77777777" w:rsidR="00686A1B" w:rsidRDefault="00686A1B" w:rsidP="008E3B73">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686A1B" w14:paraId="5F44384E" w14:textId="77777777" w:rsidTr="0068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83623D9" w14:textId="07D2D2E5" w:rsidR="00686A1B" w:rsidRDefault="00686A1B" w:rsidP="008E3B73">
            <w:pPr>
              <w:jc w:val="center"/>
              <w:rPr>
                <w:lang w:eastAsia="en-AU"/>
              </w:rPr>
            </w:pPr>
            <w:r>
              <w:rPr>
                <w:lang w:eastAsia="en-AU"/>
              </w:rPr>
              <w:t xml:space="preserve">Creek </w:t>
            </w:r>
            <w:r w:rsidR="002F48AA">
              <w:rPr>
                <w:lang w:eastAsia="en-AU"/>
              </w:rPr>
              <w:t>W</w:t>
            </w:r>
            <w:r>
              <w:rPr>
                <w:lang w:eastAsia="en-AU"/>
              </w:rPr>
              <w:t>haler</w:t>
            </w:r>
          </w:p>
        </w:tc>
        <w:tc>
          <w:tcPr>
            <w:tcW w:w="1250" w:type="pct"/>
          </w:tcPr>
          <w:p w14:paraId="15C22D55" w14:textId="6890DB33" w:rsidR="00686A1B" w:rsidRDefault="00686A1B"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1250" w:type="pct"/>
          </w:tcPr>
          <w:p w14:paraId="5551E4C7" w14:textId="77777777" w:rsidR="00686A1B" w:rsidRDefault="00686A1B"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1250" w:type="pct"/>
            <w:shd w:val="clear" w:color="auto" w:fill="FFC000"/>
          </w:tcPr>
          <w:p w14:paraId="41C28A66" w14:textId="77777777" w:rsidR="00686A1B" w:rsidRDefault="00686A1B"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9</w:t>
            </w:r>
          </w:p>
        </w:tc>
      </w:tr>
    </w:tbl>
    <w:p w14:paraId="197FC689" w14:textId="5F39DEFE" w:rsidR="00A20421" w:rsidRDefault="00A20421" w:rsidP="00A20421">
      <w:pPr>
        <w:pStyle w:val="Heading4"/>
        <w:rPr>
          <w:lang w:eastAsia="en-AU"/>
        </w:rPr>
      </w:pPr>
      <w:bookmarkStart w:id="108" w:name="_Toc63342862"/>
      <w:r>
        <w:rPr>
          <w:lang w:eastAsia="en-AU"/>
        </w:rPr>
        <w:t>Sources of risk</w:t>
      </w:r>
      <w:bookmarkEnd w:id="108"/>
    </w:p>
    <w:p w14:paraId="4A2CA085" w14:textId="512EA580" w:rsidR="00A20421" w:rsidRDefault="007F35C9" w:rsidP="007F35C9">
      <w:pPr>
        <w:pStyle w:val="ListParagraph"/>
        <w:numPr>
          <w:ilvl w:val="0"/>
          <w:numId w:val="51"/>
        </w:numPr>
        <w:spacing w:after="0" w:line="276" w:lineRule="auto"/>
        <w:rPr>
          <w:lang w:eastAsia="en-AU"/>
        </w:rPr>
      </w:pPr>
      <w:r>
        <w:rPr>
          <w:lang w:eastAsia="en-AU"/>
        </w:rPr>
        <w:t>No stock assessment for this species</w:t>
      </w:r>
      <w:r w:rsidR="008B7AF7">
        <w:rPr>
          <w:lang w:eastAsia="en-AU"/>
        </w:rPr>
        <w:t>.</w:t>
      </w:r>
    </w:p>
    <w:p w14:paraId="63DABAC0" w14:textId="6147E3DE" w:rsidR="007F35C9" w:rsidRDefault="007F35C9" w:rsidP="007F35C9">
      <w:pPr>
        <w:pStyle w:val="ListParagraph"/>
        <w:numPr>
          <w:ilvl w:val="0"/>
          <w:numId w:val="51"/>
        </w:numPr>
        <w:spacing w:after="0" w:line="276" w:lineRule="auto"/>
        <w:rPr>
          <w:lang w:eastAsia="en-AU"/>
        </w:rPr>
      </w:pPr>
      <w:r>
        <w:rPr>
          <w:lang w:eastAsia="en-AU"/>
        </w:rPr>
        <w:t>Potential for misidentification</w:t>
      </w:r>
      <w:r w:rsidR="008B7AF7">
        <w:rPr>
          <w:lang w:eastAsia="en-AU"/>
        </w:rPr>
        <w:t>.</w:t>
      </w:r>
    </w:p>
    <w:p w14:paraId="328360E5" w14:textId="050841ED" w:rsidR="007F35C9" w:rsidRDefault="007F35C9" w:rsidP="007F35C9">
      <w:pPr>
        <w:pStyle w:val="ListParagraph"/>
        <w:numPr>
          <w:ilvl w:val="0"/>
          <w:numId w:val="51"/>
        </w:numPr>
        <w:spacing w:after="0" w:line="276" w:lineRule="auto"/>
        <w:rPr>
          <w:lang w:eastAsia="en-AU"/>
        </w:rPr>
      </w:pPr>
      <w:r>
        <w:rPr>
          <w:lang w:eastAsia="en-AU"/>
        </w:rPr>
        <w:t>Not a highly productive species</w:t>
      </w:r>
      <w:r w:rsidR="008B7AF7">
        <w:rPr>
          <w:lang w:eastAsia="en-AU"/>
        </w:rPr>
        <w:t>.</w:t>
      </w:r>
    </w:p>
    <w:p w14:paraId="02E71F02" w14:textId="292B6512" w:rsidR="006D5B1F" w:rsidRPr="00F11CD4" w:rsidRDefault="00686A1B" w:rsidP="006D5B1F">
      <w:pPr>
        <w:pStyle w:val="Heading4"/>
        <w:rPr>
          <w:lang w:eastAsia="en-AU"/>
        </w:rPr>
      </w:pPr>
      <w:bookmarkStart w:id="109" w:name="_Toc63342863"/>
      <w:r>
        <w:rPr>
          <w:lang w:eastAsia="en-AU"/>
        </w:rPr>
        <w:t>Justification</w:t>
      </w:r>
      <w:bookmarkEnd w:id="109"/>
    </w:p>
    <w:p w14:paraId="779D4898" w14:textId="08EAE9F9" w:rsidR="006D5B1F" w:rsidRDefault="006D5B1F" w:rsidP="006D5B1F">
      <w:pPr>
        <w:pStyle w:val="ListParagraph"/>
        <w:numPr>
          <w:ilvl w:val="0"/>
          <w:numId w:val="29"/>
        </w:numPr>
        <w:spacing w:after="0" w:line="276" w:lineRule="auto"/>
        <w:rPr>
          <w:lang w:eastAsia="en-AU"/>
        </w:rPr>
      </w:pPr>
      <w:r>
        <w:rPr>
          <w:lang w:eastAsia="en-AU"/>
        </w:rPr>
        <w:t>Their endemism warrants a higher level of risk.</w:t>
      </w:r>
    </w:p>
    <w:p w14:paraId="67F6EA40" w14:textId="618DE891" w:rsidR="006D5B1F" w:rsidRDefault="006D5B1F" w:rsidP="006D5B1F">
      <w:pPr>
        <w:pStyle w:val="ListParagraph"/>
        <w:numPr>
          <w:ilvl w:val="0"/>
          <w:numId w:val="29"/>
        </w:numPr>
        <w:spacing w:after="0" w:line="276" w:lineRule="auto"/>
        <w:rPr>
          <w:lang w:eastAsia="en-AU"/>
        </w:rPr>
      </w:pPr>
      <w:r>
        <w:rPr>
          <w:lang w:eastAsia="en-AU"/>
        </w:rPr>
        <w:t xml:space="preserve">Telemetry work with this species in QLD suggest that </w:t>
      </w:r>
      <w:r w:rsidR="00830141">
        <w:rPr>
          <w:lang w:eastAsia="en-AU"/>
        </w:rPr>
        <w:t>immature individuals</w:t>
      </w:r>
      <w:r>
        <w:rPr>
          <w:lang w:eastAsia="en-AU"/>
        </w:rPr>
        <w:t xml:space="preserve"> stay very coastal and adults end up further offshore, they are more vulnerable in the inshore coastal areas.</w:t>
      </w:r>
    </w:p>
    <w:p w14:paraId="4D881262" w14:textId="0C6288FE" w:rsidR="006D5B1F" w:rsidRDefault="008B4F67" w:rsidP="006D5B1F">
      <w:pPr>
        <w:pStyle w:val="ListParagraph"/>
        <w:numPr>
          <w:ilvl w:val="0"/>
          <w:numId w:val="29"/>
        </w:numPr>
        <w:spacing w:after="0" w:line="276" w:lineRule="auto"/>
        <w:rPr>
          <w:lang w:eastAsia="en-AU"/>
        </w:rPr>
      </w:pPr>
      <w:r>
        <w:rPr>
          <w:lang w:eastAsia="en-AU"/>
        </w:rPr>
        <w:t xml:space="preserve">The SAFE assessment estimated that the </w:t>
      </w:r>
      <w:r w:rsidR="00DD0AD5">
        <w:rPr>
          <w:lang w:eastAsia="en-AU"/>
        </w:rPr>
        <w:t>F</w:t>
      </w:r>
      <w:r>
        <w:rPr>
          <w:lang w:eastAsia="en-AU"/>
        </w:rPr>
        <w:t>ishery was having a Medium risk on this species</w:t>
      </w:r>
      <w:r w:rsidR="00880EFF">
        <w:rPr>
          <w:lang w:eastAsia="en-AU"/>
        </w:rPr>
        <w:t>.</w:t>
      </w:r>
    </w:p>
    <w:p w14:paraId="7836110A" w14:textId="2D606BDC" w:rsidR="006D5B1F" w:rsidRDefault="006D5B1F" w:rsidP="006D5B1F">
      <w:pPr>
        <w:pStyle w:val="ListParagraph"/>
        <w:numPr>
          <w:ilvl w:val="0"/>
          <w:numId w:val="29"/>
        </w:numPr>
        <w:spacing w:after="0" w:line="276" w:lineRule="auto"/>
        <w:rPr>
          <w:lang w:eastAsia="en-AU"/>
        </w:rPr>
      </w:pPr>
      <w:r>
        <w:rPr>
          <w:lang w:eastAsia="en-AU"/>
        </w:rPr>
        <w:t xml:space="preserve">They have a very patchy distribution and are uncommonly caught in the </w:t>
      </w:r>
      <w:r w:rsidR="00880EFF">
        <w:rPr>
          <w:lang w:eastAsia="en-AU"/>
        </w:rPr>
        <w:t>NT</w:t>
      </w:r>
      <w:r>
        <w:rPr>
          <w:lang w:eastAsia="en-AU"/>
        </w:rPr>
        <w:t>.</w:t>
      </w:r>
    </w:p>
    <w:p w14:paraId="1BEA17E5" w14:textId="437D5DD4" w:rsidR="002E3342" w:rsidRDefault="006D5B1F" w:rsidP="00830141">
      <w:pPr>
        <w:pStyle w:val="Heading3"/>
        <w:ind w:hanging="6674"/>
        <w:rPr>
          <w:lang w:eastAsia="en-AU"/>
        </w:rPr>
      </w:pPr>
      <w:bookmarkStart w:id="110" w:name="_Toc63342864"/>
      <w:r>
        <w:rPr>
          <w:lang w:eastAsia="en-AU"/>
        </w:rPr>
        <w:t>Black Jewfish</w:t>
      </w:r>
      <w:bookmarkEnd w:id="110"/>
      <w:r w:rsidR="007C2351">
        <w:rPr>
          <w:lang w:eastAsia="en-AU"/>
        </w:rPr>
        <w:t xml:space="preserve"> </w:t>
      </w:r>
    </w:p>
    <w:p w14:paraId="38D4377E" w14:textId="2549C824" w:rsidR="007A27DB" w:rsidRDefault="007A27DB" w:rsidP="007A27DB">
      <w:pPr>
        <w:pStyle w:val="Heading4"/>
        <w:rPr>
          <w:lang w:eastAsia="en-AU"/>
        </w:rPr>
      </w:pPr>
      <w:bookmarkStart w:id="111" w:name="_Toc63342865"/>
      <w:r>
        <w:rPr>
          <w:lang w:eastAsia="en-AU"/>
        </w:rPr>
        <w:t>Objective</w:t>
      </w:r>
      <w:bookmarkEnd w:id="111"/>
    </w:p>
    <w:p w14:paraId="1A8FCD38" w14:textId="097AEB32" w:rsidR="003124C9" w:rsidRDefault="003124C9" w:rsidP="003124C9">
      <w:pPr>
        <w:rPr>
          <w:lang w:eastAsia="en-AU"/>
        </w:rPr>
      </w:pPr>
      <w:r>
        <w:rPr>
          <w:lang w:eastAsia="en-AU"/>
        </w:rPr>
        <w:t xml:space="preserve">To ensure that the harvest of low retained species by the </w:t>
      </w:r>
      <w:r w:rsidR="00503C64">
        <w:rPr>
          <w:lang w:eastAsia="en-AU"/>
        </w:rPr>
        <w:t>Fishery</w:t>
      </w:r>
      <w:r>
        <w:rPr>
          <w:lang w:eastAsia="en-AU"/>
        </w:rPr>
        <w:t xml:space="preserve"> remains within ecologically sustainable limits.</w:t>
      </w:r>
    </w:p>
    <w:p w14:paraId="49E11E19" w14:textId="0FF6F391" w:rsidR="00686A1B" w:rsidRDefault="00686A1B" w:rsidP="00686A1B">
      <w:pPr>
        <w:pStyle w:val="Caption"/>
        <w:rPr>
          <w:lang w:eastAsia="en-AU"/>
        </w:rPr>
      </w:pPr>
      <w:r>
        <w:rPr>
          <w:lang w:eastAsia="en-AU"/>
        </w:rPr>
        <w:t>Table 2</w:t>
      </w:r>
      <w:r w:rsidR="00581EDE">
        <w:rPr>
          <w:lang w:eastAsia="en-AU"/>
        </w:rPr>
        <w:t>4</w:t>
      </w:r>
      <w:r>
        <w:rPr>
          <w:lang w:eastAsia="en-AU"/>
        </w:rPr>
        <w:t>: Risk rating Black Jewfish</w:t>
      </w:r>
      <w:r w:rsidR="004F19BE">
        <w:rPr>
          <w:lang w:eastAsia="en-AU"/>
        </w:rPr>
        <w:t>.</w:t>
      </w:r>
    </w:p>
    <w:tbl>
      <w:tblPr>
        <w:tblStyle w:val="NTGtable1"/>
        <w:tblW w:w="5000" w:type="pct"/>
        <w:tblLook w:val="04A0" w:firstRow="1" w:lastRow="0" w:firstColumn="1" w:lastColumn="0" w:noHBand="0" w:noVBand="1"/>
        <w:tblCaption w:val="Table 24: Risk rating Black Jewfish."/>
      </w:tblPr>
      <w:tblGrid>
        <w:gridCol w:w="2577"/>
        <w:gridCol w:w="2577"/>
        <w:gridCol w:w="2577"/>
        <w:gridCol w:w="2577"/>
      </w:tblGrid>
      <w:tr w:rsidR="00686A1B" w14:paraId="23AA6E90"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0" w:type="pct"/>
          </w:tcPr>
          <w:p w14:paraId="79857C39" w14:textId="2350807C" w:rsidR="00686A1B" w:rsidRDefault="00686A1B" w:rsidP="00686A1B">
            <w:pPr>
              <w:jc w:val="center"/>
              <w:rPr>
                <w:lang w:eastAsia="en-AU"/>
              </w:rPr>
            </w:pPr>
            <w:r>
              <w:rPr>
                <w:lang w:eastAsia="en-AU"/>
              </w:rPr>
              <w:t>Species</w:t>
            </w:r>
          </w:p>
        </w:tc>
        <w:tc>
          <w:tcPr>
            <w:tcW w:w="1250" w:type="pct"/>
          </w:tcPr>
          <w:p w14:paraId="5C4C8DD5" w14:textId="5E04CEFC" w:rsidR="00686A1B" w:rsidRDefault="00686A1B" w:rsidP="00686A1B">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Pr>
          <w:p w14:paraId="7FE9FBAB" w14:textId="77777777" w:rsidR="00686A1B" w:rsidRDefault="00686A1B" w:rsidP="00686A1B">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Pr>
          <w:p w14:paraId="4E68C06A" w14:textId="77777777" w:rsidR="00686A1B" w:rsidRDefault="00686A1B" w:rsidP="00686A1B">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686A1B" w14:paraId="2290D677" w14:textId="77777777" w:rsidTr="0068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01E0BB4" w14:textId="56D5FC3A" w:rsidR="00686A1B" w:rsidRDefault="00686A1B" w:rsidP="008E3B73">
            <w:pPr>
              <w:jc w:val="center"/>
              <w:rPr>
                <w:lang w:eastAsia="en-AU"/>
              </w:rPr>
            </w:pPr>
            <w:r>
              <w:rPr>
                <w:lang w:eastAsia="en-AU"/>
              </w:rPr>
              <w:t xml:space="preserve">Black </w:t>
            </w:r>
            <w:r w:rsidR="00880EFF">
              <w:rPr>
                <w:lang w:eastAsia="en-AU"/>
              </w:rPr>
              <w:t>J</w:t>
            </w:r>
            <w:r>
              <w:rPr>
                <w:lang w:eastAsia="en-AU"/>
              </w:rPr>
              <w:t>ewfish</w:t>
            </w:r>
          </w:p>
        </w:tc>
        <w:tc>
          <w:tcPr>
            <w:tcW w:w="1250" w:type="pct"/>
          </w:tcPr>
          <w:p w14:paraId="5C604BCC" w14:textId="10FB9F61" w:rsidR="00686A1B" w:rsidRDefault="00686A1B"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250" w:type="pct"/>
          </w:tcPr>
          <w:p w14:paraId="7548C7DE" w14:textId="77777777" w:rsidR="00686A1B" w:rsidRDefault="00686A1B"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250" w:type="pct"/>
            <w:shd w:val="clear" w:color="auto" w:fill="00B050"/>
          </w:tcPr>
          <w:p w14:paraId="04288C09" w14:textId="77777777" w:rsidR="00686A1B" w:rsidRDefault="00686A1B"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4</w:t>
            </w:r>
          </w:p>
        </w:tc>
      </w:tr>
    </w:tbl>
    <w:p w14:paraId="4061AAA0" w14:textId="0A04FABA" w:rsidR="007A27DB" w:rsidRDefault="007A27DB" w:rsidP="007A27DB">
      <w:pPr>
        <w:pStyle w:val="Heading4"/>
        <w:rPr>
          <w:lang w:eastAsia="en-AU"/>
        </w:rPr>
      </w:pPr>
      <w:bookmarkStart w:id="112" w:name="_Toc63342866"/>
      <w:r>
        <w:rPr>
          <w:lang w:eastAsia="en-AU"/>
        </w:rPr>
        <w:t>Sources of risk</w:t>
      </w:r>
      <w:bookmarkEnd w:id="112"/>
    </w:p>
    <w:p w14:paraId="0C971B7A" w14:textId="4855139E" w:rsidR="00A02FC0" w:rsidRPr="005C4E65" w:rsidRDefault="00A02FC0" w:rsidP="006D5B1F">
      <w:pPr>
        <w:pStyle w:val="ListParagraph"/>
        <w:numPr>
          <w:ilvl w:val="0"/>
          <w:numId w:val="17"/>
        </w:numPr>
        <w:rPr>
          <w:lang w:eastAsia="en-AU"/>
        </w:rPr>
      </w:pPr>
      <w:r>
        <w:rPr>
          <w:lang w:eastAsia="en-AU"/>
        </w:rPr>
        <w:t>Potential discarding of these lower value species</w:t>
      </w:r>
      <w:r w:rsidR="008B7AF7">
        <w:rPr>
          <w:lang w:eastAsia="en-AU"/>
        </w:rPr>
        <w:t>.</w:t>
      </w:r>
    </w:p>
    <w:p w14:paraId="7DDB8B65" w14:textId="0EFD88D2" w:rsidR="007A27DB" w:rsidRDefault="00686A1B" w:rsidP="007A27DB">
      <w:pPr>
        <w:pStyle w:val="Heading4"/>
        <w:rPr>
          <w:lang w:eastAsia="en-AU"/>
        </w:rPr>
      </w:pPr>
      <w:bookmarkStart w:id="113" w:name="_Toc63342867"/>
      <w:r>
        <w:rPr>
          <w:lang w:eastAsia="en-AU"/>
        </w:rPr>
        <w:t>Justification</w:t>
      </w:r>
      <w:bookmarkEnd w:id="113"/>
    </w:p>
    <w:p w14:paraId="1C019987" w14:textId="0C5758FE" w:rsidR="006D5B1F" w:rsidRDefault="006D5B1F" w:rsidP="006D5B1F">
      <w:pPr>
        <w:pStyle w:val="ListParagraph"/>
        <w:numPr>
          <w:ilvl w:val="0"/>
          <w:numId w:val="30"/>
        </w:numPr>
        <w:spacing w:after="0" w:line="276" w:lineRule="auto"/>
        <w:rPr>
          <w:lang w:eastAsia="en-AU"/>
        </w:rPr>
      </w:pPr>
      <w:r>
        <w:rPr>
          <w:lang w:eastAsia="en-AU"/>
        </w:rPr>
        <w:t xml:space="preserve">Black </w:t>
      </w:r>
      <w:r w:rsidR="004F19BE">
        <w:rPr>
          <w:lang w:eastAsia="en-AU"/>
        </w:rPr>
        <w:t>J</w:t>
      </w:r>
      <w:r>
        <w:rPr>
          <w:lang w:eastAsia="en-AU"/>
        </w:rPr>
        <w:t>ewfish are caught in very low numbers.</w:t>
      </w:r>
    </w:p>
    <w:p w14:paraId="046B84B9" w14:textId="7101CF2D" w:rsidR="006D5B1F" w:rsidRDefault="006D5B1F" w:rsidP="006D5B1F">
      <w:pPr>
        <w:pStyle w:val="ListParagraph"/>
        <w:numPr>
          <w:ilvl w:val="0"/>
          <w:numId w:val="30"/>
        </w:numPr>
        <w:spacing w:after="0" w:line="276" w:lineRule="auto"/>
        <w:rPr>
          <w:lang w:eastAsia="en-AU"/>
        </w:rPr>
      </w:pPr>
      <w:r>
        <w:rPr>
          <w:lang w:eastAsia="en-AU"/>
        </w:rPr>
        <w:t>Management of Black Jewfish includes: Five Black Jewfish per trip, bladder tagging and fishing exclusion zones.</w:t>
      </w:r>
    </w:p>
    <w:p w14:paraId="2BCF54EC" w14:textId="189E2C35" w:rsidR="006D5B1F" w:rsidRDefault="006D5B1F" w:rsidP="006D5B1F">
      <w:pPr>
        <w:pStyle w:val="ListParagraph"/>
        <w:numPr>
          <w:ilvl w:val="0"/>
          <w:numId w:val="30"/>
        </w:numPr>
        <w:spacing w:after="0" w:line="276" w:lineRule="auto"/>
        <w:rPr>
          <w:lang w:eastAsia="en-AU"/>
        </w:rPr>
      </w:pPr>
      <w:r>
        <w:rPr>
          <w:lang w:eastAsia="en-AU"/>
        </w:rPr>
        <w:t>High levels of compliance and enforcement.</w:t>
      </w:r>
    </w:p>
    <w:p w14:paraId="454FF010" w14:textId="1FB796C7" w:rsidR="00C23CAC" w:rsidRDefault="00C23CAC" w:rsidP="006D5B1F">
      <w:pPr>
        <w:pStyle w:val="ListParagraph"/>
        <w:numPr>
          <w:ilvl w:val="0"/>
          <w:numId w:val="30"/>
        </w:numPr>
        <w:spacing w:after="0" w:line="276" w:lineRule="auto"/>
        <w:rPr>
          <w:lang w:eastAsia="en-AU"/>
        </w:rPr>
      </w:pPr>
      <w:r>
        <w:rPr>
          <w:lang w:eastAsia="en-AU"/>
        </w:rPr>
        <w:t>The current stock assessment for this species indicates that the biomass is at 93</w:t>
      </w:r>
      <w:r w:rsidR="00566942">
        <w:rPr>
          <w:lang w:eastAsia="en-AU"/>
        </w:rPr>
        <w:t xml:space="preserve"> per cent</w:t>
      </w:r>
      <w:r>
        <w:rPr>
          <w:lang w:eastAsia="en-AU"/>
        </w:rPr>
        <w:t xml:space="preserve"> of unfished levels.</w:t>
      </w:r>
    </w:p>
    <w:p w14:paraId="56FD123F" w14:textId="7A3B06B2" w:rsidR="006D5B1F" w:rsidRDefault="006D5B1F" w:rsidP="006D5B1F">
      <w:pPr>
        <w:pStyle w:val="Heading3"/>
        <w:ind w:left="720"/>
        <w:rPr>
          <w:lang w:eastAsia="en-AU"/>
        </w:rPr>
      </w:pPr>
      <w:bookmarkStart w:id="114" w:name="_Toc63342868"/>
      <w:r>
        <w:rPr>
          <w:lang w:eastAsia="en-AU"/>
        </w:rPr>
        <w:lastRenderedPageBreak/>
        <w:t xml:space="preserve">Golden </w:t>
      </w:r>
      <w:r w:rsidR="00566942">
        <w:rPr>
          <w:lang w:eastAsia="en-AU"/>
        </w:rPr>
        <w:t>S</w:t>
      </w:r>
      <w:r>
        <w:rPr>
          <w:lang w:eastAsia="en-AU"/>
        </w:rPr>
        <w:t>napper</w:t>
      </w:r>
      <w:bookmarkEnd w:id="114"/>
    </w:p>
    <w:p w14:paraId="4FBF3E8D" w14:textId="77777777" w:rsidR="00854096" w:rsidRDefault="00854096" w:rsidP="00854096">
      <w:pPr>
        <w:pStyle w:val="Heading4"/>
        <w:rPr>
          <w:lang w:eastAsia="en-AU"/>
        </w:rPr>
      </w:pPr>
      <w:bookmarkStart w:id="115" w:name="_Toc63342869"/>
      <w:r>
        <w:rPr>
          <w:lang w:eastAsia="en-AU"/>
        </w:rPr>
        <w:t>Objective:</w:t>
      </w:r>
      <w:bookmarkEnd w:id="115"/>
      <w:r>
        <w:rPr>
          <w:lang w:eastAsia="en-AU"/>
        </w:rPr>
        <w:t xml:space="preserve"> </w:t>
      </w:r>
    </w:p>
    <w:p w14:paraId="11515700" w14:textId="45BCA82A" w:rsidR="00854096" w:rsidRDefault="008B7AF7" w:rsidP="00854096">
      <w:pPr>
        <w:rPr>
          <w:lang w:eastAsia="en-AU"/>
        </w:rPr>
      </w:pPr>
      <w:r>
        <w:rPr>
          <w:lang w:eastAsia="en-AU"/>
        </w:rPr>
        <w:t xml:space="preserve">To ensure that the harvest of low retained species by the </w:t>
      </w:r>
      <w:r w:rsidR="00880EFF">
        <w:rPr>
          <w:lang w:eastAsia="en-AU"/>
        </w:rPr>
        <w:t xml:space="preserve">Fishery </w:t>
      </w:r>
      <w:r>
        <w:rPr>
          <w:lang w:eastAsia="en-AU"/>
        </w:rPr>
        <w:t>remains within ecologically sustainable limits.</w:t>
      </w:r>
    </w:p>
    <w:p w14:paraId="6EFC0313" w14:textId="01F40DD0" w:rsidR="00686A1B" w:rsidRDefault="00686A1B" w:rsidP="00686A1B">
      <w:pPr>
        <w:pStyle w:val="Heading4"/>
        <w:rPr>
          <w:lang w:eastAsia="en-AU"/>
        </w:rPr>
      </w:pPr>
      <w:bookmarkStart w:id="116" w:name="_Toc63342870"/>
      <w:r>
        <w:rPr>
          <w:lang w:eastAsia="en-AU"/>
        </w:rPr>
        <w:t>Risk rating</w:t>
      </w:r>
      <w:bookmarkEnd w:id="116"/>
    </w:p>
    <w:p w14:paraId="68BB6858" w14:textId="21928713" w:rsidR="00686A1B" w:rsidRDefault="00581EDE" w:rsidP="00686A1B">
      <w:pPr>
        <w:pStyle w:val="Caption"/>
        <w:rPr>
          <w:lang w:eastAsia="en-AU"/>
        </w:rPr>
      </w:pPr>
      <w:r>
        <w:rPr>
          <w:lang w:eastAsia="en-AU"/>
        </w:rPr>
        <w:t>Table 25</w:t>
      </w:r>
      <w:r w:rsidR="00686A1B">
        <w:rPr>
          <w:lang w:eastAsia="en-AU"/>
        </w:rPr>
        <w:t>: Risk rating Golden Snapper</w:t>
      </w:r>
      <w:r w:rsidR="00566942">
        <w:rPr>
          <w:lang w:eastAsia="en-AU"/>
        </w:rPr>
        <w:t>.</w:t>
      </w:r>
    </w:p>
    <w:tbl>
      <w:tblPr>
        <w:tblStyle w:val="NTGtable1"/>
        <w:tblW w:w="5000" w:type="pct"/>
        <w:tblLook w:val="04A0" w:firstRow="1" w:lastRow="0" w:firstColumn="1" w:lastColumn="0" w:noHBand="0" w:noVBand="1"/>
        <w:tblCaption w:val="Table 25: Risk rating Golden Snapper."/>
      </w:tblPr>
      <w:tblGrid>
        <w:gridCol w:w="2577"/>
        <w:gridCol w:w="2577"/>
        <w:gridCol w:w="2577"/>
        <w:gridCol w:w="2577"/>
      </w:tblGrid>
      <w:tr w:rsidR="00686A1B" w14:paraId="3F008021"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0" w:type="pct"/>
          </w:tcPr>
          <w:p w14:paraId="789ED5B3" w14:textId="77777777" w:rsidR="00686A1B" w:rsidRDefault="00686A1B" w:rsidP="008E3B73">
            <w:pPr>
              <w:jc w:val="center"/>
              <w:rPr>
                <w:lang w:eastAsia="en-AU"/>
              </w:rPr>
            </w:pPr>
            <w:r>
              <w:rPr>
                <w:lang w:eastAsia="en-AU"/>
              </w:rPr>
              <w:t>Species</w:t>
            </w:r>
          </w:p>
        </w:tc>
        <w:tc>
          <w:tcPr>
            <w:tcW w:w="1250" w:type="pct"/>
          </w:tcPr>
          <w:p w14:paraId="00793D26" w14:textId="77777777" w:rsidR="00686A1B" w:rsidRDefault="00686A1B" w:rsidP="008E3B73">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Pr>
          <w:p w14:paraId="462B9DDE" w14:textId="77777777" w:rsidR="00686A1B" w:rsidRDefault="00686A1B" w:rsidP="008E3B73">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Pr>
          <w:p w14:paraId="125416EF" w14:textId="77777777" w:rsidR="00686A1B" w:rsidRDefault="00686A1B" w:rsidP="008E3B73">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686A1B" w14:paraId="7A458E00" w14:textId="77777777" w:rsidTr="008E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1403966" w14:textId="77777777" w:rsidR="00686A1B" w:rsidRDefault="00686A1B" w:rsidP="008E3B73">
            <w:pPr>
              <w:jc w:val="center"/>
              <w:rPr>
                <w:lang w:eastAsia="en-AU"/>
              </w:rPr>
            </w:pPr>
            <w:r>
              <w:rPr>
                <w:lang w:eastAsia="en-AU"/>
              </w:rPr>
              <w:t>Golden snapper</w:t>
            </w:r>
          </w:p>
        </w:tc>
        <w:tc>
          <w:tcPr>
            <w:tcW w:w="1250" w:type="pct"/>
          </w:tcPr>
          <w:p w14:paraId="67E6B580" w14:textId="77777777" w:rsidR="00686A1B" w:rsidRDefault="00686A1B"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1250" w:type="pct"/>
          </w:tcPr>
          <w:p w14:paraId="18CDD93A" w14:textId="77777777" w:rsidR="00686A1B" w:rsidRDefault="00686A1B"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1250" w:type="pct"/>
            <w:shd w:val="clear" w:color="auto" w:fill="FFC000"/>
          </w:tcPr>
          <w:p w14:paraId="2C1344DD" w14:textId="77777777" w:rsidR="00686A1B" w:rsidRDefault="00686A1B"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9</w:t>
            </w:r>
          </w:p>
        </w:tc>
      </w:tr>
    </w:tbl>
    <w:p w14:paraId="76C7C9D1" w14:textId="2BAB90F7" w:rsidR="00A20421" w:rsidRDefault="00A20421" w:rsidP="00A20421">
      <w:pPr>
        <w:pStyle w:val="Heading4"/>
        <w:rPr>
          <w:lang w:eastAsia="en-AU"/>
        </w:rPr>
      </w:pPr>
      <w:bookmarkStart w:id="117" w:name="_Toc63342871"/>
      <w:r>
        <w:rPr>
          <w:lang w:eastAsia="en-AU"/>
        </w:rPr>
        <w:t>Sources of risk</w:t>
      </w:r>
      <w:bookmarkEnd w:id="117"/>
    </w:p>
    <w:p w14:paraId="6FE51511" w14:textId="6C5D0B04" w:rsidR="00A20421" w:rsidRPr="00A20421" w:rsidRDefault="007F35C9" w:rsidP="00280B4B">
      <w:pPr>
        <w:pStyle w:val="ListParagraph"/>
        <w:numPr>
          <w:ilvl w:val="0"/>
          <w:numId w:val="52"/>
        </w:numPr>
        <w:rPr>
          <w:lang w:eastAsia="en-AU"/>
        </w:rPr>
      </w:pPr>
      <w:r>
        <w:rPr>
          <w:lang w:eastAsia="en-AU"/>
        </w:rPr>
        <w:t>Golden Snapper has been assessed as an overfished species</w:t>
      </w:r>
      <w:r w:rsidR="008B7AF7">
        <w:rPr>
          <w:lang w:eastAsia="en-AU"/>
        </w:rPr>
        <w:t>.</w:t>
      </w:r>
      <w:r>
        <w:rPr>
          <w:lang w:eastAsia="en-AU"/>
        </w:rPr>
        <w:t xml:space="preserve"> </w:t>
      </w:r>
    </w:p>
    <w:p w14:paraId="45B1DB8C" w14:textId="3C6C70EA" w:rsidR="006D5B1F" w:rsidRPr="00F11CD4" w:rsidRDefault="00686A1B" w:rsidP="006D5B1F">
      <w:pPr>
        <w:pStyle w:val="Heading4"/>
        <w:rPr>
          <w:lang w:eastAsia="en-AU"/>
        </w:rPr>
      </w:pPr>
      <w:bookmarkStart w:id="118" w:name="_Toc63342872"/>
      <w:r>
        <w:rPr>
          <w:lang w:eastAsia="en-AU"/>
        </w:rPr>
        <w:t>Justification</w:t>
      </w:r>
      <w:bookmarkEnd w:id="118"/>
    </w:p>
    <w:p w14:paraId="67C20142" w14:textId="7B3FCE35" w:rsidR="006D5B1F" w:rsidRDefault="008B7AF7" w:rsidP="006D5B1F">
      <w:pPr>
        <w:pStyle w:val="ListParagraph"/>
        <w:numPr>
          <w:ilvl w:val="0"/>
          <w:numId w:val="32"/>
        </w:numPr>
        <w:spacing w:after="0" w:line="276" w:lineRule="auto"/>
        <w:rPr>
          <w:lang w:eastAsia="en-AU"/>
        </w:rPr>
      </w:pPr>
      <w:r>
        <w:rPr>
          <w:lang w:eastAsia="en-AU"/>
        </w:rPr>
        <w:t>There are t</w:t>
      </w:r>
      <w:r w:rsidR="006D5B1F">
        <w:rPr>
          <w:lang w:eastAsia="en-AU"/>
        </w:rPr>
        <w:t xml:space="preserve">rip limits in place which restrict the catch in </w:t>
      </w:r>
      <w:r w:rsidR="00503C64">
        <w:rPr>
          <w:lang w:eastAsia="en-AU"/>
        </w:rPr>
        <w:t>the Fishery</w:t>
      </w:r>
      <w:r w:rsidR="006D5B1F">
        <w:rPr>
          <w:lang w:eastAsia="en-AU"/>
        </w:rPr>
        <w:t xml:space="preserve"> to </w:t>
      </w:r>
      <w:r w:rsidR="00566942">
        <w:rPr>
          <w:lang w:eastAsia="en-AU"/>
        </w:rPr>
        <w:t xml:space="preserve">50 </w:t>
      </w:r>
      <w:r w:rsidR="006D5B1F">
        <w:rPr>
          <w:lang w:eastAsia="en-AU"/>
        </w:rPr>
        <w:t>kilograms.</w:t>
      </w:r>
    </w:p>
    <w:p w14:paraId="18B7321F" w14:textId="65AE41ED" w:rsidR="006D5B1F" w:rsidRDefault="006D5B1F" w:rsidP="006D5B1F">
      <w:pPr>
        <w:pStyle w:val="ListParagraph"/>
        <w:numPr>
          <w:ilvl w:val="0"/>
          <w:numId w:val="32"/>
        </w:numPr>
        <w:spacing w:after="0" w:line="276" w:lineRule="auto"/>
        <w:rPr>
          <w:lang w:eastAsia="en-AU"/>
        </w:rPr>
      </w:pPr>
      <w:r>
        <w:rPr>
          <w:lang w:eastAsia="en-AU"/>
        </w:rPr>
        <w:t>Data is indicating a recovery</w:t>
      </w:r>
      <w:r w:rsidR="008B7AF7">
        <w:rPr>
          <w:lang w:eastAsia="en-AU"/>
        </w:rPr>
        <w:t xml:space="preserve"> of the species</w:t>
      </w:r>
      <w:r>
        <w:rPr>
          <w:lang w:eastAsia="en-AU"/>
        </w:rPr>
        <w:t>.</w:t>
      </w:r>
    </w:p>
    <w:p w14:paraId="7C9BB36C" w14:textId="77777777" w:rsidR="006D5B1F" w:rsidRDefault="006D5B1F" w:rsidP="006D5B1F">
      <w:pPr>
        <w:pStyle w:val="Heading3"/>
        <w:ind w:left="720"/>
        <w:rPr>
          <w:lang w:eastAsia="en-AU"/>
        </w:rPr>
      </w:pPr>
      <w:bookmarkStart w:id="119" w:name="_Toc63342873"/>
      <w:r>
        <w:rPr>
          <w:lang w:eastAsia="en-AU"/>
        </w:rPr>
        <w:t>Combined finfish group</w:t>
      </w:r>
      <w:bookmarkEnd w:id="119"/>
    </w:p>
    <w:p w14:paraId="7C3F1FA8" w14:textId="77777777" w:rsidR="006D5B1F" w:rsidRDefault="006D5B1F" w:rsidP="006D5B1F">
      <w:pPr>
        <w:pStyle w:val="ListParagraph"/>
        <w:numPr>
          <w:ilvl w:val="0"/>
          <w:numId w:val="31"/>
        </w:numPr>
        <w:spacing w:after="0"/>
        <w:rPr>
          <w:lang w:eastAsia="en-AU"/>
        </w:rPr>
      </w:pPr>
      <w:r>
        <w:rPr>
          <w:lang w:eastAsia="en-AU"/>
        </w:rPr>
        <w:t>Queenfish</w:t>
      </w:r>
    </w:p>
    <w:p w14:paraId="1CAE5FC0" w14:textId="77777777" w:rsidR="006D5B1F" w:rsidRDefault="006D5B1F" w:rsidP="006D5B1F">
      <w:pPr>
        <w:pStyle w:val="ListParagraph"/>
        <w:numPr>
          <w:ilvl w:val="0"/>
          <w:numId w:val="31"/>
        </w:numPr>
        <w:spacing w:after="0"/>
        <w:rPr>
          <w:lang w:eastAsia="en-AU"/>
        </w:rPr>
      </w:pPr>
      <w:r>
        <w:rPr>
          <w:lang w:eastAsia="en-AU"/>
        </w:rPr>
        <w:t>Black Promfret</w:t>
      </w:r>
    </w:p>
    <w:p w14:paraId="689C1BFE" w14:textId="77777777" w:rsidR="006D5B1F" w:rsidRDefault="006D5B1F" w:rsidP="006D5B1F">
      <w:pPr>
        <w:pStyle w:val="ListParagraph"/>
        <w:numPr>
          <w:ilvl w:val="0"/>
          <w:numId w:val="31"/>
        </w:numPr>
        <w:spacing w:after="0"/>
        <w:rPr>
          <w:lang w:eastAsia="en-AU"/>
        </w:rPr>
      </w:pPr>
      <w:r>
        <w:rPr>
          <w:lang w:eastAsia="en-AU"/>
        </w:rPr>
        <w:t xml:space="preserve">Trevallies </w:t>
      </w:r>
    </w:p>
    <w:p w14:paraId="47EAD7E8" w14:textId="77777777" w:rsidR="006D5B1F" w:rsidRDefault="006D5B1F" w:rsidP="006D5B1F">
      <w:pPr>
        <w:pStyle w:val="ListParagraph"/>
        <w:numPr>
          <w:ilvl w:val="0"/>
          <w:numId w:val="31"/>
        </w:numPr>
        <w:spacing w:after="0"/>
        <w:rPr>
          <w:lang w:eastAsia="en-AU"/>
        </w:rPr>
      </w:pPr>
      <w:r>
        <w:rPr>
          <w:lang w:eastAsia="en-AU"/>
        </w:rPr>
        <w:t>Mackerel Tuna</w:t>
      </w:r>
    </w:p>
    <w:p w14:paraId="1769CA0F" w14:textId="77777777" w:rsidR="006D5B1F" w:rsidRDefault="006D5B1F" w:rsidP="006D5B1F">
      <w:pPr>
        <w:pStyle w:val="ListParagraph"/>
        <w:numPr>
          <w:ilvl w:val="0"/>
          <w:numId w:val="31"/>
        </w:numPr>
        <w:spacing w:after="0"/>
        <w:rPr>
          <w:lang w:eastAsia="en-AU"/>
        </w:rPr>
      </w:pPr>
      <w:r>
        <w:rPr>
          <w:lang w:eastAsia="en-AU"/>
        </w:rPr>
        <w:t>Spotted Mackerel</w:t>
      </w:r>
    </w:p>
    <w:p w14:paraId="50794EB5" w14:textId="77777777" w:rsidR="006D5B1F" w:rsidRDefault="006D5B1F" w:rsidP="006D5B1F">
      <w:pPr>
        <w:pStyle w:val="ListParagraph"/>
        <w:numPr>
          <w:ilvl w:val="0"/>
          <w:numId w:val="31"/>
        </w:numPr>
        <w:spacing w:after="0"/>
        <w:rPr>
          <w:lang w:eastAsia="en-AU"/>
        </w:rPr>
      </w:pPr>
      <w:r>
        <w:rPr>
          <w:lang w:eastAsia="en-AU"/>
        </w:rPr>
        <w:t>Blue Threadfin</w:t>
      </w:r>
    </w:p>
    <w:p w14:paraId="58CD4481" w14:textId="6C2B6F9E" w:rsidR="006D5B1F" w:rsidRDefault="006D5B1F" w:rsidP="006D5B1F">
      <w:pPr>
        <w:pStyle w:val="ListParagraph"/>
        <w:numPr>
          <w:ilvl w:val="0"/>
          <w:numId w:val="31"/>
        </w:numPr>
        <w:spacing w:after="0"/>
        <w:rPr>
          <w:lang w:eastAsia="en-AU"/>
        </w:rPr>
      </w:pPr>
      <w:r>
        <w:rPr>
          <w:lang w:eastAsia="en-AU"/>
        </w:rPr>
        <w:t>Batfish</w:t>
      </w:r>
    </w:p>
    <w:p w14:paraId="1A19FB91" w14:textId="77777777" w:rsidR="00854096" w:rsidRDefault="00854096" w:rsidP="00854096">
      <w:pPr>
        <w:pStyle w:val="Heading4"/>
        <w:rPr>
          <w:lang w:eastAsia="en-AU"/>
        </w:rPr>
      </w:pPr>
      <w:bookmarkStart w:id="120" w:name="_Toc63342874"/>
      <w:r>
        <w:rPr>
          <w:lang w:eastAsia="en-AU"/>
        </w:rPr>
        <w:t>Objective:</w:t>
      </w:r>
      <w:bookmarkEnd w:id="120"/>
      <w:r>
        <w:rPr>
          <w:lang w:eastAsia="en-AU"/>
        </w:rPr>
        <w:t xml:space="preserve"> </w:t>
      </w:r>
    </w:p>
    <w:p w14:paraId="7A9FAB6B" w14:textId="45268CC1" w:rsidR="00395EA4" w:rsidRDefault="00395EA4" w:rsidP="00395EA4">
      <w:pPr>
        <w:rPr>
          <w:lang w:eastAsia="en-AU"/>
        </w:rPr>
      </w:pPr>
      <w:r>
        <w:rPr>
          <w:lang w:eastAsia="en-AU"/>
        </w:rPr>
        <w:t xml:space="preserve">To ensure that the harvest of low retained species by the </w:t>
      </w:r>
      <w:r w:rsidR="00307E3F">
        <w:rPr>
          <w:lang w:eastAsia="en-AU"/>
        </w:rPr>
        <w:t>Fishery</w:t>
      </w:r>
      <w:r>
        <w:rPr>
          <w:lang w:eastAsia="en-AU"/>
        </w:rPr>
        <w:t xml:space="preserve"> remains within ecologically sustainable limits.</w:t>
      </w:r>
    </w:p>
    <w:p w14:paraId="75B09F99" w14:textId="67500D41" w:rsidR="00686A1B" w:rsidRDefault="00686A1B" w:rsidP="00686A1B">
      <w:pPr>
        <w:pStyle w:val="Heading4"/>
        <w:rPr>
          <w:lang w:eastAsia="en-AU"/>
        </w:rPr>
      </w:pPr>
      <w:bookmarkStart w:id="121" w:name="_Toc63342875"/>
      <w:r>
        <w:rPr>
          <w:lang w:eastAsia="en-AU"/>
        </w:rPr>
        <w:t>Risk rating</w:t>
      </w:r>
      <w:bookmarkEnd w:id="121"/>
    </w:p>
    <w:p w14:paraId="2780D52E" w14:textId="005340C6" w:rsidR="00686A1B" w:rsidRDefault="00581EDE" w:rsidP="00686A1B">
      <w:pPr>
        <w:pStyle w:val="Caption"/>
        <w:rPr>
          <w:lang w:eastAsia="en-AU"/>
        </w:rPr>
      </w:pPr>
      <w:r>
        <w:rPr>
          <w:lang w:eastAsia="en-AU"/>
        </w:rPr>
        <w:t>Table 26</w:t>
      </w:r>
      <w:r w:rsidR="00686A1B">
        <w:rPr>
          <w:lang w:eastAsia="en-AU"/>
        </w:rPr>
        <w:t xml:space="preserve">: Risk rating </w:t>
      </w:r>
      <w:r w:rsidR="006A22D3">
        <w:rPr>
          <w:lang w:eastAsia="en-AU"/>
        </w:rPr>
        <w:t>C</w:t>
      </w:r>
      <w:r w:rsidR="00686A1B">
        <w:rPr>
          <w:lang w:eastAsia="en-AU"/>
        </w:rPr>
        <w:t xml:space="preserve">ombined </w:t>
      </w:r>
      <w:r w:rsidR="00EA40A6">
        <w:rPr>
          <w:lang w:eastAsia="en-AU"/>
        </w:rPr>
        <w:t>f</w:t>
      </w:r>
      <w:r w:rsidR="00686A1B">
        <w:rPr>
          <w:lang w:eastAsia="en-AU"/>
        </w:rPr>
        <w:t>infish group</w:t>
      </w:r>
      <w:r w:rsidR="00647B80">
        <w:rPr>
          <w:lang w:eastAsia="en-AU"/>
        </w:rPr>
        <w:t>.</w:t>
      </w:r>
    </w:p>
    <w:tbl>
      <w:tblPr>
        <w:tblStyle w:val="NTGtable1"/>
        <w:tblW w:w="5000" w:type="pct"/>
        <w:tblLook w:val="04A0" w:firstRow="1" w:lastRow="0" w:firstColumn="1" w:lastColumn="0" w:noHBand="0" w:noVBand="1"/>
        <w:tblCaption w:val="Table 26: Risk rating Combined finfish group."/>
      </w:tblPr>
      <w:tblGrid>
        <w:gridCol w:w="2577"/>
        <w:gridCol w:w="2577"/>
        <w:gridCol w:w="2577"/>
        <w:gridCol w:w="2577"/>
      </w:tblGrid>
      <w:tr w:rsidR="00686A1B" w14:paraId="1672598F"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0" w:type="pct"/>
          </w:tcPr>
          <w:p w14:paraId="67EAB114" w14:textId="26243770" w:rsidR="00686A1B" w:rsidRDefault="00686A1B" w:rsidP="00E30AC4">
            <w:pPr>
              <w:jc w:val="center"/>
              <w:rPr>
                <w:lang w:eastAsia="en-AU"/>
              </w:rPr>
            </w:pPr>
            <w:r>
              <w:rPr>
                <w:lang w:eastAsia="en-AU"/>
              </w:rPr>
              <w:t>Species</w:t>
            </w:r>
          </w:p>
        </w:tc>
        <w:tc>
          <w:tcPr>
            <w:tcW w:w="1250" w:type="pct"/>
          </w:tcPr>
          <w:p w14:paraId="147EFF1C" w14:textId="03A83AF6" w:rsidR="00686A1B" w:rsidRDefault="00686A1B"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Pr>
          <w:p w14:paraId="670D8DE4" w14:textId="77777777" w:rsidR="00686A1B" w:rsidRDefault="00686A1B"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Pr>
          <w:p w14:paraId="0E0950ED" w14:textId="77777777" w:rsidR="00686A1B" w:rsidRDefault="00686A1B"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686A1B" w14:paraId="2916CB45" w14:textId="77777777" w:rsidTr="0068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6B277B2" w14:textId="3197EBE0" w:rsidR="00686A1B" w:rsidRDefault="00686A1B" w:rsidP="008E3B73">
            <w:pPr>
              <w:jc w:val="center"/>
              <w:rPr>
                <w:lang w:eastAsia="en-AU"/>
              </w:rPr>
            </w:pPr>
            <w:r>
              <w:rPr>
                <w:lang w:eastAsia="en-AU"/>
              </w:rPr>
              <w:t>Combined finfish group</w:t>
            </w:r>
          </w:p>
        </w:tc>
        <w:tc>
          <w:tcPr>
            <w:tcW w:w="1250" w:type="pct"/>
          </w:tcPr>
          <w:p w14:paraId="3BE28509" w14:textId="31983192" w:rsidR="00686A1B" w:rsidRDefault="00686A1B"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1250" w:type="pct"/>
          </w:tcPr>
          <w:p w14:paraId="7C168C0C" w14:textId="77777777" w:rsidR="00686A1B" w:rsidRDefault="00686A1B"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250" w:type="pct"/>
            <w:shd w:val="clear" w:color="auto" w:fill="00B050"/>
          </w:tcPr>
          <w:p w14:paraId="0807AA24" w14:textId="77777777" w:rsidR="00686A1B" w:rsidRDefault="00686A1B"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34611635" w14:textId="5537B2FE" w:rsidR="00A20421" w:rsidRDefault="00A20421" w:rsidP="00A20421">
      <w:pPr>
        <w:pStyle w:val="Heading4"/>
        <w:rPr>
          <w:lang w:eastAsia="en-AU"/>
        </w:rPr>
      </w:pPr>
      <w:bookmarkStart w:id="122" w:name="_Toc63342876"/>
      <w:r>
        <w:rPr>
          <w:lang w:eastAsia="en-AU"/>
        </w:rPr>
        <w:t>Sources of risk</w:t>
      </w:r>
      <w:bookmarkEnd w:id="122"/>
    </w:p>
    <w:p w14:paraId="54DA9F33" w14:textId="0421055B" w:rsidR="00A20421" w:rsidRPr="00A20421" w:rsidRDefault="00280B4B" w:rsidP="00280B4B">
      <w:pPr>
        <w:pStyle w:val="ListParagraph"/>
        <w:numPr>
          <w:ilvl w:val="0"/>
          <w:numId w:val="53"/>
        </w:numPr>
        <w:rPr>
          <w:lang w:eastAsia="en-AU"/>
        </w:rPr>
      </w:pPr>
      <w:r>
        <w:rPr>
          <w:lang w:eastAsia="en-AU"/>
        </w:rPr>
        <w:t>No stock assessments for these species</w:t>
      </w:r>
      <w:r w:rsidR="0099076C">
        <w:rPr>
          <w:lang w:eastAsia="en-AU"/>
        </w:rPr>
        <w:t>.</w:t>
      </w:r>
    </w:p>
    <w:p w14:paraId="55C9DF08" w14:textId="196C5798" w:rsidR="006D5B1F" w:rsidRPr="00F11CD4" w:rsidRDefault="00E30AC4" w:rsidP="006D5B1F">
      <w:pPr>
        <w:pStyle w:val="Heading4"/>
        <w:rPr>
          <w:lang w:eastAsia="en-AU"/>
        </w:rPr>
      </w:pPr>
      <w:bookmarkStart w:id="123" w:name="_Toc63342877"/>
      <w:r>
        <w:rPr>
          <w:lang w:eastAsia="en-AU"/>
        </w:rPr>
        <w:t>Justification</w:t>
      </w:r>
      <w:bookmarkEnd w:id="123"/>
    </w:p>
    <w:p w14:paraId="3C7E0B66" w14:textId="426294DA" w:rsidR="006D5B1F" w:rsidRDefault="006D5B1F" w:rsidP="006D5B1F">
      <w:pPr>
        <w:pStyle w:val="ListParagraph"/>
        <w:numPr>
          <w:ilvl w:val="0"/>
          <w:numId w:val="33"/>
        </w:numPr>
        <w:spacing w:after="0" w:line="276" w:lineRule="auto"/>
        <w:rPr>
          <w:lang w:eastAsia="en-AU"/>
        </w:rPr>
      </w:pPr>
      <w:r>
        <w:rPr>
          <w:lang w:eastAsia="en-AU"/>
        </w:rPr>
        <w:t xml:space="preserve">These are highly productive species which are caught in low numbers in the </w:t>
      </w:r>
      <w:r w:rsidR="00647B80">
        <w:rPr>
          <w:lang w:eastAsia="en-AU"/>
        </w:rPr>
        <w:t>F</w:t>
      </w:r>
      <w:r>
        <w:rPr>
          <w:lang w:eastAsia="en-AU"/>
        </w:rPr>
        <w:t>ishery.</w:t>
      </w:r>
    </w:p>
    <w:p w14:paraId="4A882B8F" w14:textId="228C0ED0" w:rsidR="006D5B1F" w:rsidRDefault="008B4F67" w:rsidP="006D5B1F">
      <w:pPr>
        <w:pStyle w:val="ListParagraph"/>
        <w:numPr>
          <w:ilvl w:val="0"/>
          <w:numId w:val="33"/>
        </w:numPr>
        <w:spacing w:after="0" w:line="276" w:lineRule="auto"/>
        <w:rPr>
          <w:lang w:eastAsia="en-AU"/>
        </w:rPr>
      </w:pPr>
      <w:r>
        <w:rPr>
          <w:lang w:eastAsia="en-AU"/>
        </w:rPr>
        <w:lastRenderedPageBreak/>
        <w:t xml:space="preserve">The SAFE assessment estimated that the </w:t>
      </w:r>
      <w:r w:rsidR="00647B80">
        <w:rPr>
          <w:lang w:eastAsia="en-AU"/>
        </w:rPr>
        <w:t>F</w:t>
      </w:r>
      <w:r>
        <w:rPr>
          <w:lang w:eastAsia="en-AU"/>
        </w:rPr>
        <w:t>ishery was only having a Low risk on this species</w:t>
      </w:r>
      <w:r w:rsidR="006A22D3">
        <w:rPr>
          <w:lang w:eastAsia="en-AU"/>
        </w:rPr>
        <w:t>.</w:t>
      </w:r>
    </w:p>
    <w:p w14:paraId="64FBEF2E" w14:textId="510B6635" w:rsidR="006D5B1F" w:rsidRDefault="006D5B1F" w:rsidP="006D5B1F">
      <w:pPr>
        <w:pStyle w:val="ListParagraph"/>
        <w:numPr>
          <w:ilvl w:val="0"/>
          <w:numId w:val="33"/>
        </w:numPr>
        <w:spacing w:after="0" w:line="276" w:lineRule="auto"/>
        <w:rPr>
          <w:lang w:eastAsia="en-AU"/>
        </w:rPr>
      </w:pPr>
      <w:r>
        <w:rPr>
          <w:lang w:eastAsia="en-AU"/>
        </w:rPr>
        <w:t>Management includes a 59</w:t>
      </w:r>
      <w:r w:rsidR="00647B80">
        <w:rPr>
          <w:lang w:eastAsia="en-AU"/>
        </w:rPr>
        <w:t xml:space="preserve"> </w:t>
      </w:r>
      <w:r>
        <w:rPr>
          <w:lang w:eastAsia="en-AU"/>
        </w:rPr>
        <w:t>t finfish quota.</w:t>
      </w:r>
    </w:p>
    <w:p w14:paraId="474C6009" w14:textId="2F8C6E59" w:rsidR="002A037C" w:rsidRDefault="002A037C" w:rsidP="006D5B1F">
      <w:pPr>
        <w:pStyle w:val="ListParagraph"/>
        <w:numPr>
          <w:ilvl w:val="0"/>
          <w:numId w:val="33"/>
        </w:numPr>
        <w:spacing w:after="0" w:line="276" w:lineRule="auto"/>
        <w:rPr>
          <w:lang w:eastAsia="en-AU"/>
        </w:rPr>
      </w:pPr>
      <w:r>
        <w:rPr>
          <w:lang w:eastAsia="en-AU"/>
        </w:rPr>
        <w:t xml:space="preserve">NT </w:t>
      </w:r>
      <w:r w:rsidR="00647B80">
        <w:rPr>
          <w:lang w:eastAsia="en-AU"/>
        </w:rPr>
        <w:t>F</w:t>
      </w:r>
      <w:r>
        <w:rPr>
          <w:lang w:eastAsia="en-AU"/>
        </w:rPr>
        <w:t xml:space="preserve">isheries has had observers on all operators in this </w:t>
      </w:r>
      <w:r w:rsidR="00647B80">
        <w:rPr>
          <w:lang w:eastAsia="en-AU"/>
        </w:rPr>
        <w:t>F</w:t>
      </w:r>
      <w:r>
        <w:rPr>
          <w:lang w:eastAsia="en-AU"/>
        </w:rPr>
        <w:t>ishery.</w:t>
      </w:r>
    </w:p>
    <w:p w14:paraId="2FF39A8E" w14:textId="36021D32" w:rsidR="002A037C" w:rsidRDefault="002A037C" w:rsidP="006D5B1F">
      <w:pPr>
        <w:pStyle w:val="ListParagraph"/>
        <w:numPr>
          <w:ilvl w:val="0"/>
          <w:numId w:val="33"/>
        </w:numPr>
        <w:spacing w:after="0" w:line="276" w:lineRule="auto"/>
        <w:rPr>
          <w:lang w:eastAsia="en-AU"/>
        </w:rPr>
      </w:pPr>
      <w:r>
        <w:rPr>
          <w:lang w:eastAsia="en-AU"/>
        </w:rPr>
        <w:t>Observers have not reported seeing high discard rates of these species.</w:t>
      </w:r>
    </w:p>
    <w:p w14:paraId="4A58D536" w14:textId="326E47CF" w:rsidR="006D5B1F" w:rsidRDefault="006D5B1F" w:rsidP="006D5B1F">
      <w:pPr>
        <w:pStyle w:val="Heading3"/>
        <w:ind w:left="720"/>
        <w:rPr>
          <w:lang w:eastAsia="en-AU"/>
        </w:rPr>
      </w:pPr>
      <w:bookmarkStart w:id="124" w:name="_Toc63342878"/>
      <w:r>
        <w:rPr>
          <w:lang w:eastAsia="en-AU"/>
        </w:rPr>
        <w:t>Sailfish</w:t>
      </w:r>
      <w:bookmarkEnd w:id="124"/>
    </w:p>
    <w:p w14:paraId="06D6EDC3" w14:textId="77777777" w:rsidR="00854096" w:rsidRDefault="00854096" w:rsidP="00854096">
      <w:pPr>
        <w:pStyle w:val="Heading4"/>
        <w:rPr>
          <w:lang w:eastAsia="en-AU"/>
        </w:rPr>
      </w:pPr>
      <w:bookmarkStart w:id="125" w:name="_Toc63342879"/>
      <w:r>
        <w:rPr>
          <w:lang w:eastAsia="en-AU"/>
        </w:rPr>
        <w:t>Objective:</w:t>
      </w:r>
      <w:bookmarkEnd w:id="125"/>
      <w:r>
        <w:rPr>
          <w:lang w:eastAsia="en-AU"/>
        </w:rPr>
        <w:t xml:space="preserve"> </w:t>
      </w:r>
    </w:p>
    <w:p w14:paraId="3C57461E" w14:textId="74CE071E" w:rsidR="00395EA4" w:rsidRDefault="00395EA4" w:rsidP="00395EA4">
      <w:pPr>
        <w:rPr>
          <w:lang w:eastAsia="en-AU"/>
        </w:rPr>
      </w:pPr>
      <w:r>
        <w:rPr>
          <w:lang w:eastAsia="en-AU"/>
        </w:rPr>
        <w:t>To ensure that the harvest of low retained species by the ONLF remains within ecologically sustainable limits.</w:t>
      </w:r>
    </w:p>
    <w:p w14:paraId="206CB49C" w14:textId="24D7EF8B" w:rsidR="00686A1B" w:rsidRDefault="00686A1B" w:rsidP="00686A1B">
      <w:pPr>
        <w:pStyle w:val="Heading4"/>
        <w:rPr>
          <w:lang w:eastAsia="en-AU"/>
        </w:rPr>
      </w:pPr>
      <w:bookmarkStart w:id="126" w:name="_Toc63342880"/>
      <w:r>
        <w:rPr>
          <w:lang w:eastAsia="en-AU"/>
        </w:rPr>
        <w:t>Risk rating</w:t>
      </w:r>
      <w:bookmarkEnd w:id="126"/>
    </w:p>
    <w:p w14:paraId="76EBB956" w14:textId="528984EC" w:rsidR="00686A1B" w:rsidRDefault="00581EDE" w:rsidP="00686A1B">
      <w:pPr>
        <w:pStyle w:val="Caption"/>
        <w:rPr>
          <w:lang w:eastAsia="en-AU"/>
        </w:rPr>
      </w:pPr>
      <w:r>
        <w:rPr>
          <w:lang w:eastAsia="en-AU"/>
        </w:rPr>
        <w:t>Table 27</w:t>
      </w:r>
      <w:r w:rsidR="00686A1B">
        <w:rPr>
          <w:lang w:eastAsia="en-AU"/>
        </w:rPr>
        <w:t>: Risk rating Sailfish</w:t>
      </w:r>
      <w:r w:rsidR="00342641">
        <w:rPr>
          <w:lang w:eastAsia="en-AU"/>
        </w:rPr>
        <w:t>.</w:t>
      </w:r>
    </w:p>
    <w:tbl>
      <w:tblPr>
        <w:tblStyle w:val="NTGtable1"/>
        <w:tblW w:w="5000" w:type="pct"/>
        <w:tblLook w:val="04A0" w:firstRow="1" w:lastRow="0" w:firstColumn="1" w:lastColumn="0" w:noHBand="0" w:noVBand="1"/>
        <w:tblCaption w:val="Table 27: Risk rating Sailfish."/>
      </w:tblPr>
      <w:tblGrid>
        <w:gridCol w:w="2577"/>
        <w:gridCol w:w="2577"/>
        <w:gridCol w:w="2577"/>
        <w:gridCol w:w="2577"/>
      </w:tblGrid>
      <w:tr w:rsidR="00686A1B" w14:paraId="6FB2DB3F"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0" w:type="pct"/>
          </w:tcPr>
          <w:p w14:paraId="4C301B3E" w14:textId="54C7B944" w:rsidR="00686A1B" w:rsidRDefault="00686A1B" w:rsidP="00E30AC4">
            <w:pPr>
              <w:jc w:val="center"/>
              <w:rPr>
                <w:lang w:eastAsia="en-AU"/>
              </w:rPr>
            </w:pPr>
            <w:r>
              <w:rPr>
                <w:lang w:eastAsia="en-AU"/>
              </w:rPr>
              <w:t>Species</w:t>
            </w:r>
          </w:p>
        </w:tc>
        <w:tc>
          <w:tcPr>
            <w:tcW w:w="1250" w:type="pct"/>
          </w:tcPr>
          <w:p w14:paraId="4C321EF6" w14:textId="675BEA15" w:rsidR="00686A1B" w:rsidRDefault="00686A1B"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Pr>
          <w:p w14:paraId="39DAB3FC" w14:textId="77777777" w:rsidR="00686A1B" w:rsidRDefault="00686A1B"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Pr>
          <w:p w14:paraId="1637A49D" w14:textId="77777777" w:rsidR="00686A1B" w:rsidRDefault="00686A1B"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686A1B" w14:paraId="0314A161" w14:textId="77777777" w:rsidTr="0068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7C1967B" w14:textId="22621DAF" w:rsidR="00686A1B" w:rsidRDefault="00686A1B" w:rsidP="00E30AC4">
            <w:pPr>
              <w:jc w:val="center"/>
              <w:rPr>
                <w:lang w:eastAsia="en-AU"/>
              </w:rPr>
            </w:pPr>
            <w:r>
              <w:rPr>
                <w:lang w:eastAsia="en-AU"/>
              </w:rPr>
              <w:t>Sailfish</w:t>
            </w:r>
          </w:p>
        </w:tc>
        <w:tc>
          <w:tcPr>
            <w:tcW w:w="1250" w:type="pct"/>
          </w:tcPr>
          <w:p w14:paraId="3B91F347" w14:textId="6C91FDC6" w:rsidR="00686A1B" w:rsidRDefault="00686A1B" w:rsidP="00E30AC4">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1250" w:type="pct"/>
          </w:tcPr>
          <w:p w14:paraId="692EBA24" w14:textId="77777777" w:rsidR="00686A1B" w:rsidRDefault="00686A1B" w:rsidP="00E30AC4">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250" w:type="pct"/>
            <w:shd w:val="clear" w:color="auto" w:fill="00B050"/>
          </w:tcPr>
          <w:p w14:paraId="40A7DEA1" w14:textId="77777777" w:rsidR="00686A1B" w:rsidRDefault="00686A1B" w:rsidP="00E30AC4">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3BDB9611" w14:textId="26A594F1" w:rsidR="00A20421" w:rsidRDefault="00A20421" w:rsidP="00A20421">
      <w:pPr>
        <w:pStyle w:val="Heading4"/>
        <w:rPr>
          <w:lang w:eastAsia="en-AU"/>
        </w:rPr>
      </w:pPr>
      <w:bookmarkStart w:id="127" w:name="_Toc63342881"/>
      <w:r>
        <w:rPr>
          <w:lang w:eastAsia="en-AU"/>
        </w:rPr>
        <w:t>Sources of risk</w:t>
      </w:r>
      <w:bookmarkEnd w:id="127"/>
    </w:p>
    <w:p w14:paraId="31D8262B" w14:textId="42C643C1" w:rsidR="00280B4B" w:rsidRDefault="00280B4B" w:rsidP="00280B4B">
      <w:pPr>
        <w:pStyle w:val="ListParagraph"/>
        <w:numPr>
          <w:ilvl w:val="0"/>
          <w:numId w:val="34"/>
        </w:numPr>
        <w:spacing w:after="0" w:line="276" w:lineRule="auto"/>
        <w:rPr>
          <w:lang w:eastAsia="en-AU"/>
        </w:rPr>
      </w:pPr>
      <w:r>
        <w:rPr>
          <w:lang w:eastAsia="en-AU"/>
        </w:rPr>
        <w:t>There is a level of uncertainty of stock connectivity.</w:t>
      </w:r>
    </w:p>
    <w:p w14:paraId="5F4ED95C" w14:textId="5BCBE229" w:rsidR="00280B4B" w:rsidRDefault="00280B4B" w:rsidP="00280B4B">
      <w:pPr>
        <w:pStyle w:val="ListParagraph"/>
        <w:numPr>
          <w:ilvl w:val="0"/>
          <w:numId w:val="34"/>
        </w:numPr>
        <w:spacing w:after="0" w:line="276" w:lineRule="auto"/>
        <w:rPr>
          <w:lang w:eastAsia="en-AU"/>
        </w:rPr>
      </w:pPr>
      <w:r>
        <w:rPr>
          <w:lang w:eastAsia="en-AU"/>
        </w:rPr>
        <w:t>Sailfish were caught in th</w:t>
      </w:r>
      <w:r w:rsidR="006A22D3">
        <w:rPr>
          <w:lang w:eastAsia="en-AU"/>
        </w:rPr>
        <w:t>e Taiwanese fishery of the 1970</w:t>
      </w:r>
      <w:r>
        <w:rPr>
          <w:lang w:eastAsia="en-AU"/>
        </w:rPr>
        <w:t>-90s and had high historic catches.</w:t>
      </w:r>
    </w:p>
    <w:p w14:paraId="4CF86603" w14:textId="179D7842" w:rsidR="006D5B1F" w:rsidRPr="00F11CD4" w:rsidRDefault="00E30AC4" w:rsidP="006D5B1F">
      <w:pPr>
        <w:pStyle w:val="Heading4"/>
        <w:rPr>
          <w:lang w:eastAsia="en-AU"/>
        </w:rPr>
      </w:pPr>
      <w:bookmarkStart w:id="128" w:name="_Toc63342882"/>
      <w:r>
        <w:rPr>
          <w:lang w:eastAsia="en-AU"/>
        </w:rPr>
        <w:t>Justification</w:t>
      </w:r>
      <w:bookmarkEnd w:id="128"/>
    </w:p>
    <w:p w14:paraId="706E626B" w14:textId="587237B4" w:rsidR="006D5B1F" w:rsidRDefault="006D5B1F" w:rsidP="006D5B1F">
      <w:pPr>
        <w:pStyle w:val="ListParagraph"/>
        <w:numPr>
          <w:ilvl w:val="0"/>
          <w:numId w:val="34"/>
        </w:numPr>
        <w:spacing w:after="0" w:line="276" w:lineRule="auto"/>
        <w:rPr>
          <w:lang w:eastAsia="en-AU"/>
        </w:rPr>
      </w:pPr>
      <w:r>
        <w:rPr>
          <w:lang w:eastAsia="en-AU"/>
        </w:rPr>
        <w:t>Sailfish are a very productive species.</w:t>
      </w:r>
    </w:p>
    <w:p w14:paraId="55C2A133" w14:textId="1EB2FCAD" w:rsidR="006D5B1F" w:rsidRDefault="006D5B1F" w:rsidP="006D5B1F">
      <w:pPr>
        <w:pStyle w:val="ListParagraph"/>
        <w:numPr>
          <w:ilvl w:val="0"/>
          <w:numId w:val="34"/>
        </w:numPr>
        <w:spacing w:after="0" w:line="276" w:lineRule="auto"/>
        <w:rPr>
          <w:lang w:eastAsia="en-AU"/>
        </w:rPr>
      </w:pPr>
      <w:r>
        <w:rPr>
          <w:lang w:eastAsia="en-AU"/>
        </w:rPr>
        <w:t xml:space="preserve">Sailfish have </w:t>
      </w:r>
      <w:r w:rsidR="00280B4B">
        <w:rPr>
          <w:lang w:eastAsia="en-AU"/>
        </w:rPr>
        <w:t xml:space="preserve">a much broader distribution </w:t>
      </w:r>
      <w:r>
        <w:rPr>
          <w:lang w:eastAsia="en-AU"/>
        </w:rPr>
        <w:t>than in the Northern Territory.</w:t>
      </w:r>
    </w:p>
    <w:p w14:paraId="692341AE" w14:textId="07C6E258" w:rsidR="006D5B1F" w:rsidRDefault="006D5B1F" w:rsidP="006D5B1F">
      <w:pPr>
        <w:pStyle w:val="ListParagraph"/>
        <w:numPr>
          <w:ilvl w:val="0"/>
          <w:numId w:val="34"/>
        </w:numPr>
        <w:spacing w:after="0" w:line="276" w:lineRule="auto"/>
        <w:rPr>
          <w:lang w:eastAsia="en-AU"/>
        </w:rPr>
      </w:pPr>
      <w:r>
        <w:rPr>
          <w:lang w:eastAsia="en-AU"/>
        </w:rPr>
        <w:t>High historic catch rates are not reflected in today’s fishing activity.</w:t>
      </w:r>
    </w:p>
    <w:p w14:paraId="0C36F79A" w14:textId="47C2CA30" w:rsidR="002A037C" w:rsidRDefault="002A037C" w:rsidP="006D5B1F">
      <w:pPr>
        <w:pStyle w:val="ListParagraph"/>
        <w:numPr>
          <w:ilvl w:val="0"/>
          <w:numId w:val="34"/>
        </w:numPr>
        <w:spacing w:after="0" w:line="276" w:lineRule="auto"/>
        <w:rPr>
          <w:lang w:eastAsia="en-AU"/>
        </w:rPr>
      </w:pPr>
      <w:r>
        <w:rPr>
          <w:lang w:eastAsia="en-AU"/>
        </w:rPr>
        <w:t>Very</w:t>
      </w:r>
      <w:r w:rsidR="00555FD4">
        <w:rPr>
          <w:lang w:eastAsia="en-AU"/>
        </w:rPr>
        <w:t xml:space="preserve"> low levels of interactions in</w:t>
      </w:r>
      <w:r>
        <w:rPr>
          <w:lang w:eastAsia="en-AU"/>
        </w:rPr>
        <w:t xml:space="preserve"> the </w:t>
      </w:r>
      <w:r w:rsidR="006A22D3">
        <w:rPr>
          <w:lang w:eastAsia="en-AU"/>
        </w:rPr>
        <w:t>F</w:t>
      </w:r>
      <w:r>
        <w:rPr>
          <w:lang w:eastAsia="en-AU"/>
        </w:rPr>
        <w:t>ishery</w:t>
      </w:r>
      <w:r w:rsidR="00342641">
        <w:rPr>
          <w:lang w:eastAsia="en-AU"/>
        </w:rPr>
        <w:t>.</w:t>
      </w:r>
    </w:p>
    <w:p w14:paraId="0F78E127" w14:textId="43F711AD" w:rsidR="006D5B1F" w:rsidRDefault="006A22D3" w:rsidP="006D5B1F">
      <w:pPr>
        <w:pStyle w:val="Heading3"/>
        <w:ind w:left="720"/>
        <w:rPr>
          <w:lang w:eastAsia="en-AU"/>
        </w:rPr>
      </w:pPr>
      <w:bookmarkStart w:id="129" w:name="_Toc63342883"/>
      <w:r>
        <w:rPr>
          <w:lang w:eastAsia="en-AU"/>
        </w:rPr>
        <w:t>Combined other shark</w:t>
      </w:r>
      <w:r w:rsidR="006D5B1F">
        <w:rPr>
          <w:lang w:eastAsia="en-AU"/>
        </w:rPr>
        <w:t xml:space="preserve"> group</w:t>
      </w:r>
      <w:bookmarkEnd w:id="129"/>
    </w:p>
    <w:p w14:paraId="2B623D1B" w14:textId="77777777" w:rsidR="006D5B1F" w:rsidRDefault="006D5B1F" w:rsidP="006D5B1F">
      <w:pPr>
        <w:pStyle w:val="ListParagraph"/>
        <w:numPr>
          <w:ilvl w:val="0"/>
          <w:numId w:val="25"/>
        </w:numPr>
        <w:spacing w:after="0"/>
        <w:rPr>
          <w:lang w:eastAsia="en-AU"/>
        </w:rPr>
      </w:pPr>
      <w:r>
        <w:rPr>
          <w:lang w:eastAsia="en-AU"/>
        </w:rPr>
        <w:t>Milk Shark</w:t>
      </w:r>
    </w:p>
    <w:p w14:paraId="72CF0787" w14:textId="326D8FFF" w:rsidR="006D5B1F" w:rsidRDefault="006D5B1F" w:rsidP="006D5B1F">
      <w:pPr>
        <w:pStyle w:val="ListParagraph"/>
        <w:numPr>
          <w:ilvl w:val="0"/>
          <w:numId w:val="25"/>
        </w:numPr>
        <w:spacing w:after="0"/>
        <w:rPr>
          <w:lang w:eastAsia="en-AU"/>
        </w:rPr>
      </w:pPr>
      <w:r>
        <w:rPr>
          <w:lang w:eastAsia="en-AU"/>
        </w:rPr>
        <w:t>Whitecheek Shark</w:t>
      </w:r>
    </w:p>
    <w:p w14:paraId="3039EF2C" w14:textId="3641536A" w:rsidR="00854096" w:rsidRDefault="00854096" w:rsidP="00395EA4">
      <w:pPr>
        <w:pStyle w:val="Heading4"/>
        <w:rPr>
          <w:lang w:eastAsia="en-AU"/>
        </w:rPr>
      </w:pPr>
      <w:bookmarkStart w:id="130" w:name="_Toc63342884"/>
      <w:r>
        <w:rPr>
          <w:lang w:eastAsia="en-AU"/>
        </w:rPr>
        <w:t>Objective:</w:t>
      </w:r>
      <w:bookmarkEnd w:id="130"/>
      <w:r>
        <w:rPr>
          <w:lang w:eastAsia="en-AU"/>
        </w:rPr>
        <w:t xml:space="preserve"> </w:t>
      </w:r>
    </w:p>
    <w:p w14:paraId="0329D2A4" w14:textId="6E54259E" w:rsidR="00395EA4" w:rsidRDefault="00395EA4" w:rsidP="00395EA4">
      <w:pPr>
        <w:ind w:left="284"/>
        <w:rPr>
          <w:lang w:eastAsia="en-AU"/>
        </w:rPr>
      </w:pPr>
      <w:r>
        <w:rPr>
          <w:lang w:eastAsia="en-AU"/>
        </w:rPr>
        <w:t>Maintain the catch of secondary species at ecologically sustainable levels</w:t>
      </w:r>
      <w:r w:rsidR="00555FD4">
        <w:rPr>
          <w:lang w:eastAsia="en-AU"/>
        </w:rPr>
        <w:t>.</w:t>
      </w:r>
    </w:p>
    <w:p w14:paraId="2D342306" w14:textId="009721E5" w:rsidR="00E30AC4" w:rsidRDefault="00E30AC4" w:rsidP="00E30AC4">
      <w:pPr>
        <w:pStyle w:val="Heading4"/>
        <w:rPr>
          <w:lang w:eastAsia="en-AU"/>
        </w:rPr>
      </w:pPr>
      <w:bookmarkStart w:id="131" w:name="_Toc63342885"/>
      <w:r>
        <w:rPr>
          <w:lang w:eastAsia="en-AU"/>
        </w:rPr>
        <w:t>Risk rating</w:t>
      </w:r>
      <w:bookmarkEnd w:id="131"/>
    </w:p>
    <w:p w14:paraId="6715266B" w14:textId="54CC850D" w:rsidR="00E30AC4" w:rsidRDefault="00E30AC4" w:rsidP="00E30AC4">
      <w:pPr>
        <w:pStyle w:val="Caption"/>
        <w:rPr>
          <w:lang w:eastAsia="en-AU"/>
        </w:rPr>
      </w:pPr>
      <w:r>
        <w:rPr>
          <w:lang w:eastAsia="en-AU"/>
        </w:rPr>
        <w:t>Table 2</w:t>
      </w:r>
      <w:r w:rsidR="00581EDE">
        <w:rPr>
          <w:lang w:eastAsia="en-AU"/>
        </w:rPr>
        <w:t>8</w:t>
      </w:r>
      <w:r>
        <w:rPr>
          <w:lang w:eastAsia="en-AU"/>
        </w:rPr>
        <w:t xml:space="preserve">: Risk rating Combined </w:t>
      </w:r>
      <w:r w:rsidR="00342641">
        <w:rPr>
          <w:lang w:eastAsia="en-AU"/>
        </w:rPr>
        <w:t xml:space="preserve">other </w:t>
      </w:r>
      <w:r w:rsidR="006A22D3">
        <w:rPr>
          <w:lang w:eastAsia="en-AU"/>
        </w:rPr>
        <w:t>s</w:t>
      </w:r>
      <w:r>
        <w:rPr>
          <w:lang w:eastAsia="en-AU"/>
        </w:rPr>
        <w:t>hark group</w:t>
      </w:r>
      <w:r w:rsidR="00342641">
        <w:rPr>
          <w:lang w:eastAsia="en-AU"/>
        </w:rPr>
        <w:t>.</w:t>
      </w:r>
    </w:p>
    <w:tbl>
      <w:tblPr>
        <w:tblStyle w:val="NTGtable1"/>
        <w:tblW w:w="5000" w:type="pct"/>
        <w:tblLook w:val="04A0" w:firstRow="1" w:lastRow="0" w:firstColumn="1" w:lastColumn="0" w:noHBand="0" w:noVBand="1"/>
        <w:tblCaption w:val="Table 28: Risk rating Combined other shark group."/>
      </w:tblPr>
      <w:tblGrid>
        <w:gridCol w:w="2577"/>
        <w:gridCol w:w="2577"/>
        <w:gridCol w:w="2577"/>
        <w:gridCol w:w="2577"/>
      </w:tblGrid>
      <w:tr w:rsidR="00E30AC4" w14:paraId="0CDD2A9B"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0" w:type="pct"/>
          </w:tcPr>
          <w:p w14:paraId="6D4997A5" w14:textId="705A6BB5" w:rsidR="00E30AC4" w:rsidRDefault="00E30AC4" w:rsidP="00E30AC4">
            <w:pPr>
              <w:jc w:val="center"/>
              <w:rPr>
                <w:lang w:eastAsia="en-AU"/>
              </w:rPr>
            </w:pPr>
            <w:r>
              <w:rPr>
                <w:lang w:eastAsia="en-AU"/>
              </w:rPr>
              <w:t>Species</w:t>
            </w:r>
          </w:p>
        </w:tc>
        <w:tc>
          <w:tcPr>
            <w:tcW w:w="1250" w:type="pct"/>
          </w:tcPr>
          <w:p w14:paraId="316FD281" w14:textId="2EF44D63" w:rsidR="00E30AC4" w:rsidRDefault="00E30AC4"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Pr>
          <w:p w14:paraId="29EB6D77" w14:textId="77777777" w:rsidR="00E30AC4" w:rsidRDefault="00E30AC4"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Pr>
          <w:p w14:paraId="47D33676" w14:textId="77777777" w:rsidR="00E30AC4" w:rsidRDefault="00E30AC4" w:rsidP="008E3B7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E30AC4" w14:paraId="1D3F7AA8" w14:textId="77777777" w:rsidTr="00E30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8FF73BA" w14:textId="468094B7" w:rsidR="00E30AC4" w:rsidRDefault="009565AA" w:rsidP="008E3B73">
            <w:pPr>
              <w:jc w:val="center"/>
              <w:rPr>
                <w:lang w:eastAsia="en-AU"/>
              </w:rPr>
            </w:pPr>
            <w:r>
              <w:rPr>
                <w:lang w:eastAsia="en-AU"/>
              </w:rPr>
              <w:t>Combined other shark</w:t>
            </w:r>
            <w:r w:rsidR="00E30AC4">
              <w:rPr>
                <w:lang w:eastAsia="en-AU"/>
              </w:rPr>
              <w:t xml:space="preserve"> group</w:t>
            </w:r>
          </w:p>
        </w:tc>
        <w:tc>
          <w:tcPr>
            <w:tcW w:w="1250" w:type="pct"/>
          </w:tcPr>
          <w:p w14:paraId="1BB838B4" w14:textId="3B4B7620" w:rsidR="00E30AC4" w:rsidRDefault="00E30AC4"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1250" w:type="pct"/>
          </w:tcPr>
          <w:p w14:paraId="0564144E" w14:textId="77777777" w:rsidR="00E30AC4" w:rsidRDefault="00E30AC4"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250" w:type="pct"/>
            <w:shd w:val="clear" w:color="auto" w:fill="00B050"/>
          </w:tcPr>
          <w:p w14:paraId="6B6BAFAD" w14:textId="77777777" w:rsidR="00E30AC4" w:rsidRDefault="00E30AC4"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4189C019" w14:textId="14B60060" w:rsidR="00A20421" w:rsidRDefault="00395EA4" w:rsidP="00A20421">
      <w:pPr>
        <w:pStyle w:val="Heading4"/>
        <w:rPr>
          <w:lang w:eastAsia="en-AU"/>
        </w:rPr>
      </w:pPr>
      <w:bookmarkStart w:id="132" w:name="_Toc63342886"/>
      <w:r>
        <w:rPr>
          <w:lang w:eastAsia="en-AU"/>
        </w:rPr>
        <w:t>S</w:t>
      </w:r>
      <w:r w:rsidR="00A20421">
        <w:rPr>
          <w:lang w:eastAsia="en-AU"/>
        </w:rPr>
        <w:t>ources of risk</w:t>
      </w:r>
      <w:bookmarkEnd w:id="132"/>
    </w:p>
    <w:p w14:paraId="0A571753" w14:textId="2D7C351B" w:rsidR="00A20421" w:rsidRDefault="00280B4B" w:rsidP="00280B4B">
      <w:pPr>
        <w:pStyle w:val="ListParagraph"/>
        <w:numPr>
          <w:ilvl w:val="0"/>
          <w:numId w:val="54"/>
        </w:numPr>
        <w:spacing w:after="0"/>
        <w:rPr>
          <w:lang w:eastAsia="en-AU"/>
        </w:rPr>
      </w:pPr>
      <w:r>
        <w:rPr>
          <w:lang w:eastAsia="en-AU"/>
        </w:rPr>
        <w:t>No stock assessment for these species</w:t>
      </w:r>
      <w:r w:rsidR="00555FD4">
        <w:rPr>
          <w:lang w:eastAsia="en-AU"/>
        </w:rPr>
        <w:t>.</w:t>
      </w:r>
    </w:p>
    <w:p w14:paraId="0B60B444" w14:textId="7451D5D7" w:rsidR="006D5B1F" w:rsidRPr="00F11CD4" w:rsidRDefault="00E30AC4" w:rsidP="006D5B1F">
      <w:pPr>
        <w:pStyle w:val="Heading4"/>
        <w:rPr>
          <w:lang w:eastAsia="en-AU"/>
        </w:rPr>
      </w:pPr>
      <w:bookmarkStart w:id="133" w:name="_Toc63342887"/>
      <w:r>
        <w:rPr>
          <w:lang w:eastAsia="en-AU"/>
        </w:rPr>
        <w:lastRenderedPageBreak/>
        <w:t>Justification</w:t>
      </w:r>
      <w:bookmarkEnd w:id="133"/>
    </w:p>
    <w:p w14:paraId="17F04FAD" w14:textId="011274B4" w:rsidR="006D5B1F" w:rsidRDefault="00C23CAC" w:rsidP="006D5B1F">
      <w:pPr>
        <w:pStyle w:val="ListParagraph"/>
        <w:numPr>
          <w:ilvl w:val="0"/>
          <w:numId w:val="35"/>
        </w:numPr>
        <w:spacing w:after="0" w:line="276" w:lineRule="auto"/>
        <w:rPr>
          <w:lang w:eastAsia="en-AU"/>
        </w:rPr>
      </w:pPr>
      <w:r>
        <w:rPr>
          <w:lang w:eastAsia="en-AU"/>
        </w:rPr>
        <w:t>These species have highly productive</w:t>
      </w:r>
      <w:r w:rsidR="006D5B1F">
        <w:rPr>
          <w:lang w:eastAsia="en-AU"/>
        </w:rPr>
        <w:t xml:space="preserve"> life history characteristics.</w:t>
      </w:r>
    </w:p>
    <w:p w14:paraId="792D5172" w14:textId="3859B8D2" w:rsidR="006D5B1F" w:rsidRDefault="008B4F67" w:rsidP="006D5B1F">
      <w:pPr>
        <w:pStyle w:val="ListParagraph"/>
        <w:numPr>
          <w:ilvl w:val="0"/>
          <w:numId w:val="35"/>
        </w:numPr>
        <w:spacing w:after="0" w:line="276" w:lineRule="auto"/>
        <w:rPr>
          <w:lang w:eastAsia="en-AU"/>
        </w:rPr>
      </w:pPr>
      <w:r>
        <w:rPr>
          <w:lang w:eastAsia="en-AU"/>
        </w:rPr>
        <w:t xml:space="preserve">The SAFE assessment estimated that the </w:t>
      </w:r>
      <w:r w:rsidR="00342641">
        <w:rPr>
          <w:lang w:eastAsia="en-AU"/>
        </w:rPr>
        <w:t>F</w:t>
      </w:r>
      <w:r>
        <w:rPr>
          <w:lang w:eastAsia="en-AU"/>
        </w:rPr>
        <w:t xml:space="preserve">ishery was only having a </w:t>
      </w:r>
      <w:r w:rsidR="00342641">
        <w:rPr>
          <w:lang w:eastAsia="en-AU"/>
        </w:rPr>
        <w:t>l</w:t>
      </w:r>
      <w:r>
        <w:rPr>
          <w:lang w:eastAsia="en-AU"/>
        </w:rPr>
        <w:t>ow risk on this species</w:t>
      </w:r>
      <w:r w:rsidR="003264B7">
        <w:rPr>
          <w:lang w:eastAsia="en-AU"/>
        </w:rPr>
        <w:t>.</w:t>
      </w:r>
    </w:p>
    <w:p w14:paraId="5A9A8C0E" w14:textId="2736BF25" w:rsidR="006D5B1F" w:rsidRDefault="006D5B1F" w:rsidP="006D5B1F">
      <w:pPr>
        <w:pStyle w:val="ListParagraph"/>
        <w:numPr>
          <w:ilvl w:val="0"/>
          <w:numId w:val="35"/>
        </w:numPr>
        <w:spacing w:after="0" w:line="276" w:lineRule="auto"/>
        <w:rPr>
          <w:lang w:eastAsia="en-AU"/>
        </w:rPr>
      </w:pPr>
      <w:r>
        <w:rPr>
          <w:lang w:eastAsia="en-AU"/>
        </w:rPr>
        <w:t>Whitecheek Sharks have a greater offshore distribution than Milk Sharks.</w:t>
      </w:r>
    </w:p>
    <w:p w14:paraId="5C20BF05" w14:textId="6C5FA3F5" w:rsidR="006D5B1F" w:rsidRDefault="006D5B1F" w:rsidP="006D5B1F">
      <w:pPr>
        <w:pStyle w:val="ListParagraph"/>
        <w:numPr>
          <w:ilvl w:val="0"/>
          <w:numId w:val="35"/>
        </w:numPr>
        <w:spacing w:after="0" w:line="276" w:lineRule="auto"/>
        <w:rPr>
          <w:lang w:eastAsia="en-AU"/>
        </w:rPr>
      </w:pPr>
      <w:r>
        <w:rPr>
          <w:lang w:eastAsia="en-AU"/>
        </w:rPr>
        <w:t>Catches of both species have reduced</w:t>
      </w:r>
      <w:r w:rsidR="009565AA">
        <w:rPr>
          <w:lang w:eastAsia="en-AU"/>
        </w:rPr>
        <w:t xml:space="preserve"> </w:t>
      </w:r>
      <w:r>
        <w:rPr>
          <w:lang w:eastAsia="en-AU"/>
        </w:rPr>
        <w:t xml:space="preserve">with </w:t>
      </w:r>
      <w:r w:rsidR="009565AA">
        <w:rPr>
          <w:lang w:eastAsia="en-AU"/>
        </w:rPr>
        <w:t xml:space="preserve">increased </w:t>
      </w:r>
      <w:r>
        <w:rPr>
          <w:lang w:eastAsia="en-AU"/>
        </w:rPr>
        <w:t>targeting of Grey Mackerel.</w:t>
      </w:r>
    </w:p>
    <w:p w14:paraId="7ED1E2D6" w14:textId="57AE168D" w:rsidR="006D5B1F" w:rsidRDefault="006D5B1F" w:rsidP="006D5B1F">
      <w:pPr>
        <w:pStyle w:val="Heading3"/>
        <w:ind w:left="720"/>
        <w:rPr>
          <w:lang w:eastAsia="en-AU"/>
        </w:rPr>
      </w:pPr>
      <w:bookmarkStart w:id="134" w:name="_Toc63342888"/>
      <w:r>
        <w:rPr>
          <w:lang w:eastAsia="en-AU"/>
        </w:rPr>
        <w:t>Tawny Shark</w:t>
      </w:r>
      <w:bookmarkEnd w:id="134"/>
    </w:p>
    <w:p w14:paraId="4CA41456" w14:textId="27F32A5E" w:rsidR="00395EA4" w:rsidRDefault="00395EA4" w:rsidP="00395EA4">
      <w:pPr>
        <w:pStyle w:val="Heading4"/>
        <w:rPr>
          <w:lang w:eastAsia="en-AU"/>
        </w:rPr>
      </w:pPr>
      <w:bookmarkStart w:id="135" w:name="_Toc63342889"/>
      <w:r>
        <w:rPr>
          <w:lang w:eastAsia="en-AU"/>
        </w:rPr>
        <w:t>Objective</w:t>
      </w:r>
      <w:bookmarkEnd w:id="135"/>
    </w:p>
    <w:p w14:paraId="5376C83A" w14:textId="65172E9B" w:rsidR="00395EA4" w:rsidRDefault="00395EA4" w:rsidP="00395EA4">
      <w:pPr>
        <w:rPr>
          <w:lang w:eastAsia="en-AU"/>
        </w:rPr>
      </w:pPr>
      <w:r>
        <w:rPr>
          <w:lang w:eastAsia="en-AU"/>
        </w:rPr>
        <w:t xml:space="preserve">To ensure that the harvest of low retained species by the </w:t>
      </w:r>
      <w:r w:rsidR="009565AA">
        <w:rPr>
          <w:lang w:eastAsia="en-AU"/>
        </w:rPr>
        <w:t xml:space="preserve">Fishery </w:t>
      </w:r>
      <w:r>
        <w:rPr>
          <w:lang w:eastAsia="en-AU"/>
        </w:rPr>
        <w:t>remains within ecologically sustainable limits.</w:t>
      </w:r>
    </w:p>
    <w:p w14:paraId="19DF47F5" w14:textId="4B5246EB" w:rsidR="00E30AC4" w:rsidRDefault="00E30AC4" w:rsidP="00E30AC4">
      <w:pPr>
        <w:pStyle w:val="Heading4"/>
        <w:rPr>
          <w:lang w:eastAsia="en-AU"/>
        </w:rPr>
      </w:pPr>
      <w:bookmarkStart w:id="136" w:name="_Toc63342890"/>
      <w:r>
        <w:rPr>
          <w:lang w:eastAsia="en-AU"/>
        </w:rPr>
        <w:t>Risk rating</w:t>
      </w:r>
      <w:bookmarkEnd w:id="136"/>
    </w:p>
    <w:p w14:paraId="08CDA268" w14:textId="615E5AC1" w:rsidR="00E30AC4" w:rsidRDefault="00E30AC4" w:rsidP="00E30AC4">
      <w:pPr>
        <w:pStyle w:val="Caption"/>
        <w:rPr>
          <w:lang w:eastAsia="en-AU"/>
        </w:rPr>
      </w:pPr>
      <w:r>
        <w:rPr>
          <w:lang w:eastAsia="en-AU"/>
        </w:rPr>
        <w:t>Table 2</w:t>
      </w:r>
      <w:r w:rsidR="00581EDE">
        <w:rPr>
          <w:lang w:eastAsia="en-AU"/>
        </w:rPr>
        <w:t>9</w:t>
      </w:r>
      <w:r>
        <w:rPr>
          <w:lang w:eastAsia="en-AU"/>
        </w:rPr>
        <w:t>: Risk rating Tawny Shark</w:t>
      </w:r>
      <w:r w:rsidR="001A3D32">
        <w:rPr>
          <w:lang w:eastAsia="en-AU"/>
        </w:rPr>
        <w:t>.</w:t>
      </w:r>
    </w:p>
    <w:tbl>
      <w:tblPr>
        <w:tblStyle w:val="NTGtable1"/>
        <w:tblW w:w="5000" w:type="pct"/>
        <w:tblLook w:val="04A0" w:firstRow="1" w:lastRow="0" w:firstColumn="1" w:lastColumn="0" w:noHBand="0" w:noVBand="1"/>
        <w:tblCaption w:val="Table 29: Risk rating Tawny Shark."/>
      </w:tblPr>
      <w:tblGrid>
        <w:gridCol w:w="2577"/>
        <w:gridCol w:w="2577"/>
        <w:gridCol w:w="2577"/>
        <w:gridCol w:w="2577"/>
      </w:tblGrid>
      <w:tr w:rsidR="00E30AC4" w14:paraId="43D405A9"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0" w:type="pct"/>
          </w:tcPr>
          <w:p w14:paraId="0F0D53C0" w14:textId="0201330F" w:rsidR="00E30AC4" w:rsidRDefault="00E30AC4" w:rsidP="00E30AC4">
            <w:pPr>
              <w:jc w:val="center"/>
              <w:rPr>
                <w:lang w:eastAsia="en-AU"/>
              </w:rPr>
            </w:pPr>
            <w:r>
              <w:rPr>
                <w:lang w:eastAsia="en-AU"/>
              </w:rPr>
              <w:t>Species</w:t>
            </w:r>
          </w:p>
        </w:tc>
        <w:tc>
          <w:tcPr>
            <w:tcW w:w="1250" w:type="pct"/>
          </w:tcPr>
          <w:p w14:paraId="53DC32B1" w14:textId="2FA95ACE" w:rsidR="00E30AC4" w:rsidRDefault="00E30AC4"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Pr>
          <w:p w14:paraId="41919202" w14:textId="77777777" w:rsidR="00E30AC4" w:rsidRDefault="00E30AC4"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Pr>
          <w:p w14:paraId="089B2B2D" w14:textId="77777777" w:rsidR="00E30AC4" w:rsidRDefault="00E30AC4"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E30AC4" w14:paraId="437D95FB" w14:textId="77777777" w:rsidTr="00E30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707752A" w14:textId="0B399E96" w:rsidR="00E30AC4" w:rsidRDefault="00E30AC4" w:rsidP="00E30AC4">
            <w:pPr>
              <w:jc w:val="center"/>
              <w:rPr>
                <w:lang w:eastAsia="en-AU"/>
              </w:rPr>
            </w:pPr>
            <w:r>
              <w:rPr>
                <w:lang w:eastAsia="en-AU"/>
              </w:rPr>
              <w:t xml:space="preserve">Tawny </w:t>
            </w:r>
            <w:r w:rsidR="001A3D32">
              <w:rPr>
                <w:lang w:eastAsia="en-AU"/>
              </w:rPr>
              <w:t>S</w:t>
            </w:r>
            <w:r>
              <w:rPr>
                <w:lang w:eastAsia="en-AU"/>
              </w:rPr>
              <w:t>hark</w:t>
            </w:r>
          </w:p>
        </w:tc>
        <w:tc>
          <w:tcPr>
            <w:tcW w:w="1250" w:type="pct"/>
          </w:tcPr>
          <w:p w14:paraId="37E9F398" w14:textId="0D52A819" w:rsidR="00E30AC4" w:rsidRDefault="00E30AC4" w:rsidP="00E30AC4">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1250" w:type="pct"/>
          </w:tcPr>
          <w:p w14:paraId="2532E7D6" w14:textId="77777777" w:rsidR="00E30AC4" w:rsidRDefault="00E30AC4" w:rsidP="00E30AC4">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250" w:type="pct"/>
            <w:shd w:val="clear" w:color="auto" w:fill="00B050"/>
          </w:tcPr>
          <w:p w14:paraId="2CF4B983" w14:textId="77777777" w:rsidR="00E30AC4" w:rsidRDefault="00E30AC4" w:rsidP="00E30AC4">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4AC86DED" w14:textId="06045441" w:rsidR="00A20421" w:rsidRDefault="00A20421" w:rsidP="00A20421">
      <w:pPr>
        <w:pStyle w:val="Heading4"/>
        <w:rPr>
          <w:lang w:eastAsia="en-AU"/>
        </w:rPr>
      </w:pPr>
      <w:bookmarkStart w:id="137" w:name="_Toc63342891"/>
      <w:r>
        <w:rPr>
          <w:lang w:eastAsia="en-AU"/>
        </w:rPr>
        <w:t>Sources of risk</w:t>
      </w:r>
      <w:bookmarkEnd w:id="137"/>
    </w:p>
    <w:p w14:paraId="733319A1" w14:textId="02ACDBD4" w:rsidR="00280B4B" w:rsidRDefault="00555FD4" w:rsidP="00280B4B">
      <w:pPr>
        <w:pStyle w:val="ListParagraph"/>
        <w:numPr>
          <w:ilvl w:val="0"/>
          <w:numId w:val="36"/>
        </w:numPr>
        <w:spacing w:after="0" w:line="276" w:lineRule="auto"/>
        <w:rPr>
          <w:lang w:eastAsia="en-AU"/>
        </w:rPr>
      </w:pPr>
      <w:r>
        <w:rPr>
          <w:lang w:eastAsia="en-AU"/>
        </w:rPr>
        <w:t>The s</w:t>
      </w:r>
      <w:r w:rsidR="00280B4B">
        <w:rPr>
          <w:lang w:eastAsia="en-AU"/>
        </w:rPr>
        <w:t>tock structure is currently unknown, and there is little information available on life history.</w:t>
      </w:r>
    </w:p>
    <w:p w14:paraId="5FCDDD6C" w14:textId="76F225B7" w:rsidR="00280B4B" w:rsidRDefault="00280B4B" w:rsidP="00280B4B">
      <w:pPr>
        <w:pStyle w:val="ListParagraph"/>
        <w:numPr>
          <w:ilvl w:val="0"/>
          <w:numId w:val="55"/>
        </w:numPr>
        <w:spacing w:after="0" w:line="276" w:lineRule="auto"/>
        <w:rPr>
          <w:lang w:eastAsia="en-AU"/>
        </w:rPr>
      </w:pPr>
      <w:r>
        <w:rPr>
          <w:lang w:eastAsia="en-AU"/>
        </w:rPr>
        <w:t>They are primarily a discard species</w:t>
      </w:r>
      <w:r w:rsidR="009565AA">
        <w:rPr>
          <w:lang w:eastAsia="en-AU"/>
        </w:rPr>
        <w:t>.</w:t>
      </w:r>
      <w:r>
        <w:rPr>
          <w:lang w:eastAsia="en-AU"/>
        </w:rPr>
        <w:t xml:space="preserve"> </w:t>
      </w:r>
    </w:p>
    <w:p w14:paraId="54F837A2" w14:textId="3F812A4E" w:rsidR="006D5B1F" w:rsidRPr="00F11CD4" w:rsidRDefault="00E30AC4" w:rsidP="006D5B1F">
      <w:pPr>
        <w:pStyle w:val="Heading4"/>
        <w:rPr>
          <w:lang w:eastAsia="en-AU"/>
        </w:rPr>
      </w:pPr>
      <w:bookmarkStart w:id="138" w:name="_Toc63342892"/>
      <w:r>
        <w:rPr>
          <w:lang w:eastAsia="en-AU"/>
        </w:rPr>
        <w:t>Justification</w:t>
      </w:r>
      <w:bookmarkEnd w:id="138"/>
    </w:p>
    <w:p w14:paraId="517B207C" w14:textId="39E1EACD" w:rsidR="006D5B1F" w:rsidRDefault="006D5B1F" w:rsidP="006D5B1F">
      <w:pPr>
        <w:pStyle w:val="ListParagraph"/>
        <w:numPr>
          <w:ilvl w:val="0"/>
          <w:numId w:val="36"/>
        </w:numPr>
        <w:spacing w:after="0" w:line="276" w:lineRule="auto"/>
        <w:rPr>
          <w:lang w:eastAsia="en-AU"/>
        </w:rPr>
      </w:pPr>
      <w:r>
        <w:rPr>
          <w:lang w:eastAsia="en-AU"/>
        </w:rPr>
        <w:t>The species is less susceptible to net gear and is predominately caught in longline gear.</w:t>
      </w:r>
    </w:p>
    <w:p w14:paraId="7B9A1EB1" w14:textId="3E15F3CC" w:rsidR="006D5B1F" w:rsidRDefault="006D5B1F" w:rsidP="006D5B1F">
      <w:pPr>
        <w:pStyle w:val="ListParagraph"/>
        <w:numPr>
          <w:ilvl w:val="0"/>
          <w:numId w:val="36"/>
        </w:numPr>
        <w:spacing w:after="0" w:line="276" w:lineRule="auto"/>
        <w:rPr>
          <w:lang w:eastAsia="en-AU"/>
        </w:rPr>
      </w:pPr>
      <w:r>
        <w:rPr>
          <w:lang w:eastAsia="en-AU"/>
        </w:rPr>
        <w:t>Data show only a very small number are caught in either gear type.</w:t>
      </w:r>
    </w:p>
    <w:p w14:paraId="3CD2D8B0" w14:textId="47868787" w:rsidR="006D5B1F" w:rsidRDefault="006D5B1F" w:rsidP="006D5B1F">
      <w:pPr>
        <w:pStyle w:val="ListParagraph"/>
        <w:numPr>
          <w:ilvl w:val="0"/>
          <w:numId w:val="36"/>
        </w:numPr>
        <w:spacing w:after="0" w:line="276" w:lineRule="auto"/>
        <w:rPr>
          <w:lang w:eastAsia="en-AU"/>
        </w:rPr>
      </w:pPr>
      <w:r>
        <w:rPr>
          <w:lang w:eastAsia="en-AU"/>
        </w:rPr>
        <w:t>Very low post release mortality</w:t>
      </w:r>
      <w:r w:rsidR="00555FD4">
        <w:rPr>
          <w:lang w:eastAsia="en-AU"/>
        </w:rPr>
        <w:t>.</w:t>
      </w:r>
    </w:p>
    <w:p w14:paraId="7FCFB7C4" w14:textId="2CFF9824" w:rsidR="006D5B1F" w:rsidRDefault="008B4F67" w:rsidP="006D5B1F">
      <w:pPr>
        <w:pStyle w:val="ListParagraph"/>
        <w:numPr>
          <w:ilvl w:val="0"/>
          <w:numId w:val="36"/>
        </w:numPr>
        <w:spacing w:after="0" w:line="276" w:lineRule="auto"/>
        <w:rPr>
          <w:lang w:eastAsia="en-AU"/>
        </w:rPr>
      </w:pPr>
      <w:r>
        <w:rPr>
          <w:lang w:eastAsia="en-AU"/>
        </w:rPr>
        <w:t xml:space="preserve">The SAFE assessment estimated that the </w:t>
      </w:r>
      <w:r w:rsidR="001A3D32">
        <w:rPr>
          <w:lang w:eastAsia="en-AU"/>
        </w:rPr>
        <w:t>F</w:t>
      </w:r>
      <w:r>
        <w:rPr>
          <w:lang w:eastAsia="en-AU"/>
        </w:rPr>
        <w:t>ishery was only having a Minor risk on this species</w:t>
      </w:r>
      <w:r w:rsidR="003264B7">
        <w:rPr>
          <w:lang w:eastAsia="en-AU"/>
        </w:rPr>
        <w:t>.</w:t>
      </w:r>
    </w:p>
    <w:p w14:paraId="02A12487" w14:textId="292482EB" w:rsidR="006D5B1F" w:rsidRDefault="006D5B1F" w:rsidP="006D5B1F">
      <w:pPr>
        <w:pStyle w:val="ListParagraph"/>
        <w:numPr>
          <w:ilvl w:val="0"/>
          <w:numId w:val="36"/>
        </w:numPr>
        <w:spacing w:after="0" w:line="276" w:lineRule="auto"/>
        <w:rPr>
          <w:lang w:eastAsia="en-AU"/>
        </w:rPr>
      </w:pPr>
      <w:r>
        <w:rPr>
          <w:lang w:eastAsia="en-AU"/>
        </w:rPr>
        <w:t>They are distributed in inshore regions.</w:t>
      </w:r>
    </w:p>
    <w:p w14:paraId="7FF6C26A" w14:textId="25293D05" w:rsidR="006D5B1F" w:rsidRDefault="006D5B1F" w:rsidP="006D5B1F">
      <w:pPr>
        <w:pStyle w:val="Heading3"/>
        <w:ind w:left="720"/>
        <w:rPr>
          <w:lang w:eastAsia="en-AU"/>
        </w:rPr>
      </w:pPr>
      <w:bookmarkStart w:id="139" w:name="_Toc63342893"/>
      <w:r>
        <w:rPr>
          <w:lang w:eastAsia="en-AU"/>
        </w:rPr>
        <w:t>Fossil Shark</w:t>
      </w:r>
      <w:bookmarkEnd w:id="139"/>
    </w:p>
    <w:p w14:paraId="7A16DD21" w14:textId="77777777" w:rsidR="00854096" w:rsidRDefault="00854096" w:rsidP="00854096">
      <w:pPr>
        <w:pStyle w:val="Heading4"/>
        <w:rPr>
          <w:lang w:eastAsia="en-AU"/>
        </w:rPr>
      </w:pPr>
      <w:bookmarkStart w:id="140" w:name="_Toc63342894"/>
      <w:r>
        <w:rPr>
          <w:lang w:eastAsia="en-AU"/>
        </w:rPr>
        <w:t>Objective:</w:t>
      </w:r>
      <w:bookmarkEnd w:id="140"/>
      <w:r>
        <w:rPr>
          <w:lang w:eastAsia="en-AU"/>
        </w:rPr>
        <w:t xml:space="preserve"> </w:t>
      </w:r>
    </w:p>
    <w:p w14:paraId="5FA81AE0" w14:textId="39F77430" w:rsidR="00395EA4" w:rsidRDefault="00395EA4" w:rsidP="00395EA4">
      <w:pPr>
        <w:rPr>
          <w:lang w:eastAsia="en-AU"/>
        </w:rPr>
      </w:pPr>
      <w:r>
        <w:rPr>
          <w:lang w:eastAsia="en-AU"/>
        </w:rPr>
        <w:t xml:space="preserve">To ensure that the harvest of low retained species by the </w:t>
      </w:r>
      <w:r w:rsidR="009565AA">
        <w:rPr>
          <w:lang w:eastAsia="en-AU"/>
        </w:rPr>
        <w:t xml:space="preserve">Fishery </w:t>
      </w:r>
      <w:r>
        <w:rPr>
          <w:lang w:eastAsia="en-AU"/>
        </w:rPr>
        <w:t>remains within ecologically sustainable limits.</w:t>
      </w:r>
    </w:p>
    <w:p w14:paraId="25FAE074" w14:textId="4438CF02" w:rsidR="00E30AC4" w:rsidRDefault="00E30AC4" w:rsidP="00E30AC4">
      <w:pPr>
        <w:pStyle w:val="Heading4"/>
        <w:rPr>
          <w:lang w:eastAsia="en-AU"/>
        </w:rPr>
      </w:pPr>
      <w:bookmarkStart w:id="141" w:name="_Toc63342895"/>
      <w:r>
        <w:rPr>
          <w:lang w:eastAsia="en-AU"/>
        </w:rPr>
        <w:t>Risk rating</w:t>
      </w:r>
      <w:bookmarkEnd w:id="141"/>
    </w:p>
    <w:p w14:paraId="3E80C884" w14:textId="03570C20" w:rsidR="00E30AC4" w:rsidRDefault="00581EDE" w:rsidP="00E30AC4">
      <w:pPr>
        <w:pStyle w:val="Caption"/>
        <w:rPr>
          <w:lang w:eastAsia="en-AU"/>
        </w:rPr>
      </w:pPr>
      <w:r>
        <w:rPr>
          <w:lang w:eastAsia="en-AU"/>
        </w:rPr>
        <w:t>Table 30</w:t>
      </w:r>
      <w:r w:rsidR="00E30AC4">
        <w:rPr>
          <w:lang w:eastAsia="en-AU"/>
        </w:rPr>
        <w:t>: Risk rating Fossil Shark</w:t>
      </w:r>
      <w:r w:rsidR="009565AA">
        <w:rPr>
          <w:lang w:eastAsia="en-AU"/>
        </w:rPr>
        <w:t>.</w:t>
      </w:r>
    </w:p>
    <w:tbl>
      <w:tblPr>
        <w:tblStyle w:val="NTGtable1"/>
        <w:tblW w:w="5000" w:type="pct"/>
        <w:tblLook w:val="04A0" w:firstRow="1" w:lastRow="0" w:firstColumn="1" w:lastColumn="0" w:noHBand="0" w:noVBand="1"/>
        <w:tblCaption w:val="Table 30: Risk rating Fossil Shark."/>
      </w:tblPr>
      <w:tblGrid>
        <w:gridCol w:w="2577"/>
        <w:gridCol w:w="2577"/>
        <w:gridCol w:w="2577"/>
        <w:gridCol w:w="2577"/>
      </w:tblGrid>
      <w:tr w:rsidR="00E30AC4" w14:paraId="181E8CF0"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0" w:type="pct"/>
          </w:tcPr>
          <w:p w14:paraId="703F3C5E" w14:textId="5E6D6BE6" w:rsidR="00E30AC4" w:rsidRDefault="00E30AC4" w:rsidP="00E30AC4">
            <w:pPr>
              <w:jc w:val="center"/>
              <w:rPr>
                <w:lang w:eastAsia="en-AU"/>
              </w:rPr>
            </w:pPr>
            <w:r>
              <w:rPr>
                <w:lang w:eastAsia="en-AU"/>
              </w:rPr>
              <w:t>Species</w:t>
            </w:r>
          </w:p>
        </w:tc>
        <w:tc>
          <w:tcPr>
            <w:tcW w:w="1250" w:type="pct"/>
          </w:tcPr>
          <w:p w14:paraId="6D994704" w14:textId="43AA1D9F" w:rsidR="00E30AC4" w:rsidRDefault="00E30AC4"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Pr>
          <w:p w14:paraId="2C466734" w14:textId="77777777" w:rsidR="00E30AC4" w:rsidRDefault="00E30AC4"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Pr>
          <w:p w14:paraId="23F20E62" w14:textId="77777777" w:rsidR="00E30AC4" w:rsidRDefault="00E30AC4"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E30AC4" w14:paraId="7CEB24CE" w14:textId="77777777" w:rsidTr="00E30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CD9F773" w14:textId="2C8EE80B" w:rsidR="00E30AC4" w:rsidRDefault="00E30AC4" w:rsidP="008E3B73">
            <w:pPr>
              <w:jc w:val="center"/>
              <w:rPr>
                <w:lang w:eastAsia="en-AU"/>
              </w:rPr>
            </w:pPr>
            <w:r>
              <w:rPr>
                <w:lang w:eastAsia="en-AU"/>
              </w:rPr>
              <w:t>Fossil Shark</w:t>
            </w:r>
          </w:p>
        </w:tc>
        <w:tc>
          <w:tcPr>
            <w:tcW w:w="1250" w:type="pct"/>
          </w:tcPr>
          <w:p w14:paraId="671183AA" w14:textId="44FBD9A9" w:rsidR="00E30AC4" w:rsidRDefault="00E30AC4"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1250" w:type="pct"/>
          </w:tcPr>
          <w:p w14:paraId="25F4FE9B" w14:textId="77777777" w:rsidR="00E30AC4" w:rsidRDefault="00E30AC4"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1250" w:type="pct"/>
            <w:shd w:val="clear" w:color="auto" w:fill="00B050"/>
          </w:tcPr>
          <w:p w14:paraId="42D83EB9" w14:textId="77777777" w:rsidR="00E30AC4" w:rsidRDefault="00E30AC4"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r>
    </w:tbl>
    <w:p w14:paraId="36A3EC0C" w14:textId="1716D256" w:rsidR="00A20421" w:rsidRDefault="00A20421" w:rsidP="00A20421">
      <w:pPr>
        <w:pStyle w:val="Heading4"/>
        <w:rPr>
          <w:lang w:eastAsia="en-AU"/>
        </w:rPr>
      </w:pPr>
      <w:bookmarkStart w:id="142" w:name="_Toc63342896"/>
      <w:r>
        <w:rPr>
          <w:lang w:eastAsia="en-AU"/>
        </w:rPr>
        <w:t>Sources of risk</w:t>
      </w:r>
      <w:bookmarkEnd w:id="142"/>
    </w:p>
    <w:p w14:paraId="45A75DE9" w14:textId="0E12C04E" w:rsidR="00280B4B" w:rsidRDefault="00280B4B" w:rsidP="00D70CF5">
      <w:pPr>
        <w:pStyle w:val="ListParagraph"/>
        <w:numPr>
          <w:ilvl w:val="0"/>
          <w:numId w:val="56"/>
        </w:numPr>
        <w:spacing w:after="0" w:line="276" w:lineRule="auto"/>
        <w:rPr>
          <w:lang w:eastAsia="en-AU"/>
        </w:rPr>
      </w:pPr>
      <w:r>
        <w:rPr>
          <w:lang w:eastAsia="en-AU"/>
        </w:rPr>
        <w:t>There is no stock assessment for these species</w:t>
      </w:r>
      <w:r w:rsidR="00555FD4">
        <w:rPr>
          <w:lang w:eastAsia="en-AU"/>
        </w:rPr>
        <w:t>.</w:t>
      </w:r>
    </w:p>
    <w:p w14:paraId="1F62B6F4" w14:textId="2308EA2E" w:rsidR="00B01005" w:rsidRDefault="00555FD4" w:rsidP="00D70CF5">
      <w:pPr>
        <w:pStyle w:val="ListParagraph"/>
        <w:numPr>
          <w:ilvl w:val="0"/>
          <w:numId w:val="56"/>
        </w:numPr>
        <w:spacing w:after="0" w:line="276" w:lineRule="auto"/>
        <w:rPr>
          <w:lang w:eastAsia="en-AU"/>
        </w:rPr>
      </w:pPr>
      <w:r>
        <w:rPr>
          <w:lang w:eastAsia="en-AU"/>
        </w:rPr>
        <w:lastRenderedPageBreak/>
        <w:t>Species has l</w:t>
      </w:r>
      <w:r w:rsidR="00B01005">
        <w:rPr>
          <w:lang w:eastAsia="en-AU"/>
        </w:rPr>
        <w:t>ow productivity</w:t>
      </w:r>
      <w:r>
        <w:rPr>
          <w:lang w:eastAsia="en-AU"/>
        </w:rPr>
        <w:t>.</w:t>
      </w:r>
    </w:p>
    <w:p w14:paraId="2874B1B8" w14:textId="6B47F571" w:rsidR="00A20421" w:rsidRDefault="00E30AC4" w:rsidP="00A20421">
      <w:pPr>
        <w:pStyle w:val="Heading4"/>
        <w:rPr>
          <w:lang w:eastAsia="en-AU"/>
        </w:rPr>
      </w:pPr>
      <w:bookmarkStart w:id="143" w:name="_Toc63342897"/>
      <w:r>
        <w:rPr>
          <w:lang w:eastAsia="en-AU"/>
        </w:rPr>
        <w:t>Justification</w:t>
      </w:r>
      <w:bookmarkEnd w:id="143"/>
    </w:p>
    <w:p w14:paraId="282937FD" w14:textId="531B3C8B" w:rsidR="00267A3F" w:rsidRDefault="00E22B2F" w:rsidP="00D70CF5">
      <w:pPr>
        <w:pStyle w:val="ListParagraph"/>
        <w:numPr>
          <w:ilvl w:val="0"/>
          <w:numId w:val="68"/>
        </w:numPr>
        <w:spacing w:after="0" w:line="276" w:lineRule="auto"/>
        <w:rPr>
          <w:lang w:eastAsia="en-AU"/>
        </w:rPr>
      </w:pPr>
      <w:r>
        <w:rPr>
          <w:lang w:eastAsia="en-AU"/>
        </w:rPr>
        <w:t>Fishery data shows caught in very low numbers</w:t>
      </w:r>
      <w:r w:rsidR="00555FD4">
        <w:rPr>
          <w:lang w:eastAsia="en-AU"/>
        </w:rPr>
        <w:t>.</w:t>
      </w:r>
    </w:p>
    <w:p w14:paraId="66A13E41" w14:textId="25955937" w:rsidR="00722B5A" w:rsidRDefault="00722B5A" w:rsidP="00D70CF5">
      <w:pPr>
        <w:pStyle w:val="ListParagraph"/>
        <w:numPr>
          <w:ilvl w:val="0"/>
          <w:numId w:val="68"/>
        </w:numPr>
        <w:spacing w:after="0" w:line="276" w:lineRule="auto"/>
        <w:rPr>
          <w:lang w:eastAsia="en-AU"/>
        </w:rPr>
      </w:pPr>
      <w:r>
        <w:rPr>
          <w:lang w:eastAsia="en-AU"/>
        </w:rPr>
        <w:t>Small litter size</w:t>
      </w:r>
      <w:r w:rsidR="00B01005">
        <w:rPr>
          <w:lang w:eastAsia="en-AU"/>
        </w:rPr>
        <w:t xml:space="preserve"> and possibly reproduces in alternate years</w:t>
      </w:r>
      <w:r w:rsidR="00555FD4">
        <w:rPr>
          <w:lang w:eastAsia="en-AU"/>
        </w:rPr>
        <w:t>.</w:t>
      </w:r>
    </w:p>
    <w:p w14:paraId="44F9A16E" w14:textId="3C858668" w:rsidR="006D5B1F" w:rsidRDefault="006D5B1F" w:rsidP="006D5B1F">
      <w:pPr>
        <w:pStyle w:val="Heading3"/>
        <w:ind w:left="720"/>
        <w:rPr>
          <w:lang w:eastAsia="en-AU"/>
        </w:rPr>
      </w:pPr>
      <w:bookmarkStart w:id="144" w:name="_Toc63342898"/>
      <w:r>
        <w:rPr>
          <w:lang w:eastAsia="en-AU"/>
        </w:rPr>
        <w:t xml:space="preserve">Hardnose </w:t>
      </w:r>
      <w:r w:rsidR="008C4327">
        <w:rPr>
          <w:lang w:eastAsia="en-AU"/>
        </w:rPr>
        <w:t>S</w:t>
      </w:r>
      <w:r>
        <w:rPr>
          <w:lang w:eastAsia="en-AU"/>
        </w:rPr>
        <w:t>harks</w:t>
      </w:r>
      <w:bookmarkEnd w:id="144"/>
    </w:p>
    <w:p w14:paraId="28235FE9" w14:textId="77777777" w:rsidR="00854096" w:rsidRDefault="00854096" w:rsidP="00854096">
      <w:pPr>
        <w:pStyle w:val="Heading4"/>
        <w:rPr>
          <w:lang w:eastAsia="en-AU"/>
        </w:rPr>
      </w:pPr>
      <w:bookmarkStart w:id="145" w:name="_Toc63342899"/>
      <w:r>
        <w:rPr>
          <w:lang w:eastAsia="en-AU"/>
        </w:rPr>
        <w:t>Objective:</w:t>
      </w:r>
      <w:bookmarkEnd w:id="145"/>
      <w:r>
        <w:rPr>
          <w:lang w:eastAsia="en-AU"/>
        </w:rPr>
        <w:t xml:space="preserve"> </w:t>
      </w:r>
    </w:p>
    <w:p w14:paraId="3A4C5E4B" w14:textId="4993713C" w:rsidR="00395EA4" w:rsidRDefault="00395EA4" w:rsidP="00395EA4">
      <w:pPr>
        <w:rPr>
          <w:lang w:eastAsia="en-AU"/>
        </w:rPr>
      </w:pPr>
      <w:r>
        <w:rPr>
          <w:lang w:eastAsia="en-AU"/>
        </w:rPr>
        <w:t xml:space="preserve">To ensure that the harvest of low retained species by the </w:t>
      </w:r>
      <w:r w:rsidR="009565AA">
        <w:rPr>
          <w:lang w:eastAsia="en-AU"/>
        </w:rPr>
        <w:t xml:space="preserve">Fishery </w:t>
      </w:r>
      <w:r>
        <w:rPr>
          <w:lang w:eastAsia="en-AU"/>
        </w:rPr>
        <w:t>remains within ecologically sustainable limits.</w:t>
      </w:r>
    </w:p>
    <w:p w14:paraId="119283A4" w14:textId="6A7D8A19" w:rsidR="00E30AC4" w:rsidRDefault="00E30AC4" w:rsidP="000F64AB">
      <w:pPr>
        <w:pStyle w:val="Heading4"/>
        <w:rPr>
          <w:lang w:eastAsia="en-AU"/>
        </w:rPr>
      </w:pPr>
      <w:bookmarkStart w:id="146" w:name="_Toc63342900"/>
      <w:r>
        <w:rPr>
          <w:lang w:eastAsia="en-AU"/>
        </w:rPr>
        <w:t>Risk rating</w:t>
      </w:r>
      <w:bookmarkEnd w:id="146"/>
    </w:p>
    <w:p w14:paraId="4E8D2522" w14:textId="7CD7CCFE" w:rsidR="00E30AC4" w:rsidRDefault="00E30AC4" w:rsidP="00E30AC4">
      <w:pPr>
        <w:pStyle w:val="Caption"/>
        <w:keepNext/>
      </w:pPr>
      <w:r>
        <w:t>Table 3</w:t>
      </w:r>
      <w:r w:rsidR="00581EDE">
        <w:t>1</w:t>
      </w:r>
      <w:r>
        <w:t>: Risk rating Hardnose Sharks</w:t>
      </w:r>
      <w:r w:rsidR="008C4327">
        <w:t>.</w:t>
      </w:r>
    </w:p>
    <w:tbl>
      <w:tblPr>
        <w:tblStyle w:val="NTGtable1"/>
        <w:tblW w:w="5000" w:type="pct"/>
        <w:tblLook w:val="04A0" w:firstRow="1" w:lastRow="0" w:firstColumn="1" w:lastColumn="0" w:noHBand="0" w:noVBand="1"/>
        <w:tblCaption w:val="Table 31: Risk rating Hardnose Sharks."/>
      </w:tblPr>
      <w:tblGrid>
        <w:gridCol w:w="2577"/>
        <w:gridCol w:w="2577"/>
        <w:gridCol w:w="2577"/>
        <w:gridCol w:w="2577"/>
      </w:tblGrid>
      <w:tr w:rsidR="00E30AC4" w14:paraId="768D7D49"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50" w:type="pct"/>
          </w:tcPr>
          <w:p w14:paraId="16568CBA" w14:textId="2AD0C7BD" w:rsidR="00E30AC4" w:rsidRDefault="00E30AC4" w:rsidP="00E30AC4">
            <w:pPr>
              <w:jc w:val="center"/>
              <w:rPr>
                <w:lang w:eastAsia="en-AU"/>
              </w:rPr>
            </w:pPr>
            <w:r>
              <w:rPr>
                <w:lang w:eastAsia="en-AU"/>
              </w:rPr>
              <w:t>Species</w:t>
            </w:r>
          </w:p>
        </w:tc>
        <w:tc>
          <w:tcPr>
            <w:tcW w:w="1250" w:type="pct"/>
          </w:tcPr>
          <w:p w14:paraId="17D666CA" w14:textId="6E3585AF" w:rsidR="00E30AC4" w:rsidRDefault="00E30AC4"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1250" w:type="pct"/>
          </w:tcPr>
          <w:p w14:paraId="17321A45" w14:textId="77777777" w:rsidR="00E30AC4" w:rsidRDefault="00E30AC4"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1250" w:type="pct"/>
          </w:tcPr>
          <w:p w14:paraId="78267618" w14:textId="77777777" w:rsidR="00E30AC4" w:rsidRDefault="00E30AC4" w:rsidP="00E30AC4">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E30AC4" w14:paraId="69D9459F" w14:textId="77777777" w:rsidTr="00E30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4DF0F25" w14:textId="3A01D05A" w:rsidR="00E30AC4" w:rsidRDefault="00E30AC4" w:rsidP="00E30AC4">
            <w:pPr>
              <w:jc w:val="center"/>
              <w:rPr>
                <w:lang w:eastAsia="en-AU"/>
              </w:rPr>
            </w:pPr>
            <w:r>
              <w:rPr>
                <w:lang w:eastAsia="en-AU"/>
              </w:rPr>
              <w:t>Hardnose sharks</w:t>
            </w:r>
          </w:p>
        </w:tc>
        <w:tc>
          <w:tcPr>
            <w:tcW w:w="1250" w:type="pct"/>
          </w:tcPr>
          <w:p w14:paraId="2D0C626A" w14:textId="116182AE" w:rsidR="00E30AC4" w:rsidRDefault="00E30AC4"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1250" w:type="pct"/>
          </w:tcPr>
          <w:p w14:paraId="4F2850F4" w14:textId="77777777" w:rsidR="00E30AC4" w:rsidRDefault="00E30AC4"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1250" w:type="pct"/>
            <w:shd w:val="clear" w:color="auto" w:fill="00B050"/>
          </w:tcPr>
          <w:p w14:paraId="58B66F50" w14:textId="77777777" w:rsidR="00E30AC4" w:rsidRDefault="00E30AC4" w:rsidP="008E3B73">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09495818" w14:textId="6C295F41" w:rsidR="00A20421" w:rsidRDefault="00A20421" w:rsidP="00A20421">
      <w:pPr>
        <w:pStyle w:val="Heading4"/>
        <w:rPr>
          <w:lang w:eastAsia="en-AU"/>
        </w:rPr>
      </w:pPr>
      <w:bookmarkStart w:id="147" w:name="_Toc63342901"/>
      <w:r>
        <w:rPr>
          <w:lang w:eastAsia="en-AU"/>
        </w:rPr>
        <w:t>Sources of risk</w:t>
      </w:r>
      <w:bookmarkEnd w:id="147"/>
    </w:p>
    <w:p w14:paraId="0A381E94" w14:textId="48B403BF" w:rsidR="00A20421" w:rsidRPr="00A20421" w:rsidRDefault="00267A3F" w:rsidP="00267A3F">
      <w:pPr>
        <w:pStyle w:val="ListParagraph"/>
        <w:numPr>
          <w:ilvl w:val="0"/>
          <w:numId w:val="56"/>
        </w:numPr>
        <w:rPr>
          <w:lang w:eastAsia="en-AU"/>
        </w:rPr>
      </w:pPr>
      <w:r>
        <w:rPr>
          <w:lang w:eastAsia="en-AU"/>
        </w:rPr>
        <w:t>There is no stock assessment for this species</w:t>
      </w:r>
      <w:r w:rsidR="00191D33">
        <w:rPr>
          <w:lang w:eastAsia="en-AU"/>
        </w:rPr>
        <w:t>.</w:t>
      </w:r>
    </w:p>
    <w:p w14:paraId="37B2C4B7" w14:textId="2DC75623" w:rsidR="006D5B1F" w:rsidRPr="00F11CD4" w:rsidRDefault="00E30AC4" w:rsidP="006D5B1F">
      <w:pPr>
        <w:pStyle w:val="Heading4"/>
        <w:rPr>
          <w:lang w:eastAsia="en-AU"/>
        </w:rPr>
      </w:pPr>
      <w:bookmarkStart w:id="148" w:name="_Toc63342902"/>
      <w:r>
        <w:rPr>
          <w:lang w:eastAsia="en-AU"/>
        </w:rPr>
        <w:t>Justification</w:t>
      </w:r>
      <w:bookmarkEnd w:id="148"/>
    </w:p>
    <w:p w14:paraId="60316C75" w14:textId="234B3B2E" w:rsidR="006D5B1F" w:rsidRDefault="006D5B1F" w:rsidP="00D70CF5">
      <w:pPr>
        <w:pStyle w:val="ListParagraph"/>
        <w:numPr>
          <w:ilvl w:val="0"/>
          <w:numId w:val="37"/>
        </w:numPr>
        <w:spacing w:after="0" w:line="276" w:lineRule="auto"/>
        <w:rPr>
          <w:lang w:eastAsia="en-AU"/>
        </w:rPr>
      </w:pPr>
      <w:r>
        <w:rPr>
          <w:lang w:eastAsia="en-AU"/>
        </w:rPr>
        <w:t>Are fast growing but low productivity due to small litter size.</w:t>
      </w:r>
    </w:p>
    <w:p w14:paraId="34785324" w14:textId="2D3DA2ED" w:rsidR="00267A3F" w:rsidRDefault="00630AE7" w:rsidP="00D70CF5">
      <w:pPr>
        <w:pStyle w:val="ListParagraph"/>
        <w:numPr>
          <w:ilvl w:val="0"/>
          <w:numId w:val="37"/>
        </w:numPr>
        <w:spacing w:after="0" w:line="276" w:lineRule="auto"/>
        <w:rPr>
          <w:lang w:eastAsia="en-AU"/>
        </w:rPr>
      </w:pPr>
      <w:r>
        <w:rPr>
          <w:lang w:eastAsia="en-AU"/>
        </w:rPr>
        <w:t xml:space="preserve">The SAFE assessment estimated that the </w:t>
      </w:r>
      <w:r w:rsidR="008C4327">
        <w:rPr>
          <w:lang w:eastAsia="en-AU"/>
        </w:rPr>
        <w:t>F</w:t>
      </w:r>
      <w:r>
        <w:rPr>
          <w:lang w:eastAsia="en-AU"/>
        </w:rPr>
        <w:t>ishery was only having a Minor risk on this species.</w:t>
      </w:r>
    </w:p>
    <w:p w14:paraId="62D798DB" w14:textId="2A76BC36" w:rsidR="00630AE7" w:rsidRDefault="00630AE7">
      <w:pPr>
        <w:rPr>
          <w:rFonts w:eastAsiaTheme="minorEastAsia"/>
          <w:iCs/>
          <w:lang w:eastAsia="en-AU"/>
        </w:rPr>
      </w:pPr>
      <w:r>
        <w:rPr>
          <w:lang w:eastAsia="en-AU"/>
        </w:rPr>
        <w:br w:type="page"/>
      </w:r>
    </w:p>
    <w:p w14:paraId="22285498" w14:textId="3D323FDA" w:rsidR="00444A2B" w:rsidRDefault="00A859C0" w:rsidP="00491B58">
      <w:pPr>
        <w:pStyle w:val="Heading2"/>
        <w:rPr>
          <w:lang w:eastAsia="en-AU"/>
        </w:rPr>
      </w:pPr>
      <w:bookmarkStart w:id="149" w:name="_Toc63342903"/>
      <w:r w:rsidRPr="00224578">
        <w:rPr>
          <w:lang w:eastAsia="en-AU"/>
        </w:rPr>
        <w:lastRenderedPageBreak/>
        <w:t>Non</w:t>
      </w:r>
      <w:r w:rsidR="001E5F27" w:rsidRPr="00224578">
        <w:rPr>
          <w:lang w:eastAsia="en-AU"/>
        </w:rPr>
        <w:t>-</w:t>
      </w:r>
      <w:r w:rsidRPr="00224578">
        <w:rPr>
          <w:lang w:eastAsia="en-AU"/>
        </w:rPr>
        <w:t>retained species</w:t>
      </w:r>
      <w:bookmarkEnd w:id="149"/>
      <w:r w:rsidRPr="00224578">
        <w:rPr>
          <w:lang w:eastAsia="en-AU"/>
        </w:rPr>
        <w:t xml:space="preserve"> </w:t>
      </w:r>
    </w:p>
    <w:p w14:paraId="4BC85AD9" w14:textId="659569A5" w:rsidR="00E35D02" w:rsidRPr="00E35D02" w:rsidRDefault="00E35D02" w:rsidP="00E35D02">
      <w:pPr>
        <w:rPr>
          <w:lang w:eastAsia="en-AU"/>
        </w:rPr>
      </w:pPr>
      <w:r>
        <w:rPr>
          <w:noProof/>
          <w:lang w:eastAsia="en-AU"/>
        </w:rPr>
        <w:drawing>
          <wp:inline distT="0" distB="0" distL="0" distR="0" wp14:anchorId="7D5D117B" wp14:editId="4F2BEC1A">
            <wp:extent cx="6498590" cy="7187565"/>
            <wp:effectExtent l="0" t="0" r="0" b="0"/>
            <wp:docPr id="8" name="Picture 8" descr="Figure 5: Component tree for non-retained species, 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98590" cy="7187565"/>
                    </a:xfrm>
                    <a:prstGeom prst="rect">
                      <a:avLst/>
                    </a:prstGeom>
                    <a:noFill/>
                  </pic:spPr>
                </pic:pic>
              </a:graphicData>
            </a:graphic>
          </wp:inline>
        </w:drawing>
      </w:r>
    </w:p>
    <w:p w14:paraId="5CA84403" w14:textId="30AF7C2D" w:rsidR="00E561B0" w:rsidRDefault="00B73CF2" w:rsidP="00B73CF2">
      <w:pPr>
        <w:pStyle w:val="Caption"/>
      </w:pPr>
      <w:r>
        <w:t xml:space="preserve">Figure </w:t>
      </w:r>
      <w:fldSimple w:instr=" SEQ Figure \* ARABIC ">
        <w:r>
          <w:rPr>
            <w:noProof/>
          </w:rPr>
          <w:t>5</w:t>
        </w:r>
      </w:fldSimple>
      <w:r>
        <w:t>: Component tree for non-retained species</w:t>
      </w:r>
    </w:p>
    <w:p w14:paraId="27DDCF63" w14:textId="7A94BE4D" w:rsidR="00A877AB" w:rsidRDefault="00A877AB">
      <w:r>
        <w:br w:type="page"/>
      </w:r>
    </w:p>
    <w:p w14:paraId="2FC340AE" w14:textId="10B09F49" w:rsidR="000C6E1A" w:rsidRDefault="000C6E1A" w:rsidP="000C6E1A">
      <w:pPr>
        <w:pStyle w:val="Heading3"/>
        <w:ind w:left="720"/>
        <w:rPr>
          <w:lang w:eastAsia="en-AU"/>
        </w:rPr>
      </w:pPr>
      <w:bookmarkStart w:id="150" w:name="_Toc63342904"/>
      <w:r>
        <w:rPr>
          <w:lang w:eastAsia="en-AU"/>
        </w:rPr>
        <w:lastRenderedPageBreak/>
        <w:t>Bycatch</w:t>
      </w:r>
      <w:bookmarkEnd w:id="150"/>
    </w:p>
    <w:p w14:paraId="62DB7155" w14:textId="111CD022" w:rsidR="00E42A0D" w:rsidRPr="00E42A0D" w:rsidRDefault="00E42A0D" w:rsidP="00E42A0D">
      <w:pPr>
        <w:rPr>
          <w:lang w:eastAsia="en-AU"/>
        </w:rPr>
      </w:pPr>
      <w:r>
        <w:rPr>
          <w:lang w:eastAsia="en-AU"/>
        </w:rPr>
        <w:t>The risk rating for bycatch species were derived from likelihood (table 50) and consequence tables (table 52).</w:t>
      </w:r>
    </w:p>
    <w:p w14:paraId="70951299" w14:textId="77777777" w:rsidR="000C6E1A" w:rsidRDefault="000C6E1A" w:rsidP="000C6E1A">
      <w:pPr>
        <w:pStyle w:val="Heading4"/>
        <w:rPr>
          <w:lang w:eastAsia="en-AU"/>
        </w:rPr>
      </w:pPr>
      <w:bookmarkStart w:id="151" w:name="_Toc63342905"/>
      <w:r>
        <w:rPr>
          <w:lang w:eastAsia="en-AU"/>
        </w:rPr>
        <w:t>Objective:</w:t>
      </w:r>
      <w:bookmarkEnd w:id="151"/>
      <w:r>
        <w:rPr>
          <w:lang w:eastAsia="en-AU"/>
        </w:rPr>
        <w:t xml:space="preserve"> </w:t>
      </w:r>
    </w:p>
    <w:p w14:paraId="21F76B0C" w14:textId="77777777" w:rsidR="000C6E1A" w:rsidRDefault="000C6E1A" w:rsidP="000C6E1A">
      <w:pPr>
        <w:rPr>
          <w:lang w:eastAsia="en-AU"/>
        </w:rPr>
      </w:pPr>
      <w:r>
        <w:rPr>
          <w:lang w:eastAsia="en-AU"/>
        </w:rPr>
        <w:t>To ensure that the effects of fishing do not result in serious or irreversible harm to ecological processes.</w:t>
      </w:r>
    </w:p>
    <w:p w14:paraId="2BD281C1" w14:textId="77777777" w:rsidR="000C6E1A" w:rsidRDefault="000C6E1A" w:rsidP="000C6E1A">
      <w:pPr>
        <w:pStyle w:val="Heading4"/>
        <w:rPr>
          <w:lang w:eastAsia="en-AU"/>
        </w:rPr>
      </w:pPr>
      <w:bookmarkStart w:id="152" w:name="_Toc63342906"/>
      <w:r>
        <w:rPr>
          <w:lang w:eastAsia="en-AU"/>
        </w:rPr>
        <w:t>Risk rating</w:t>
      </w:r>
      <w:bookmarkEnd w:id="152"/>
    </w:p>
    <w:p w14:paraId="45C88D26" w14:textId="79736466" w:rsidR="000C6E1A" w:rsidRDefault="00581EDE" w:rsidP="000C6E1A">
      <w:pPr>
        <w:pStyle w:val="Caption"/>
        <w:rPr>
          <w:lang w:eastAsia="en-AU"/>
        </w:rPr>
      </w:pPr>
      <w:r>
        <w:rPr>
          <w:lang w:eastAsia="en-AU"/>
        </w:rPr>
        <w:t>Table 32</w:t>
      </w:r>
      <w:r w:rsidR="000C6E1A">
        <w:rPr>
          <w:lang w:eastAsia="en-AU"/>
        </w:rPr>
        <w:t>: Risk rating bycatch.</w:t>
      </w:r>
    </w:p>
    <w:tbl>
      <w:tblPr>
        <w:tblStyle w:val="NTGtable1"/>
        <w:tblW w:w="0" w:type="auto"/>
        <w:tblLook w:val="04A0" w:firstRow="1" w:lastRow="0" w:firstColumn="1" w:lastColumn="0" w:noHBand="0" w:noVBand="1"/>
        <w:tblCaption w:val="Table 32: Risk rating bycatch."/>
      </w:tblPr>
      <w:tblGrid>
        <w:gridCol w:w="2320"/>
        <w:gridCol w:w="2778"/>
        <w:gridCol w:w="2672"/>
        <w:gridCol w:w="2538"/>
      </w:tblGrid>
      <w:tr w:rsidR="000C6E1A" w14:paraId="395FF31F"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20" w:type="dxa"/>
          </w:tcPr>
          <w:p w14:paraId="39DBC1F2" w14:textId="77777777" w:rsidR="000C6E1A" w:rsidRDefault="000C6E1A" w:rsidP="000C6E1A">
            <w:pPr>
              <w:jc w:val="center"/>
              <w:rPr>
                <w:lang w:eastAsia="en-AU"/>
              </w:rPr>
            </w:pPr>
          </w:p>
        </w:tc>
        <w:tc>
          <w:tcPr>
            <w:tcW w:w="2778" w:type="dxa"/>
          </w:tcPr>
          <w:p w14:paraId="3EAC4445" w14:textId="77777777" w:rsidR="000C6E1A" w:rsidRDefault="000C6E1A" w:rsidP="000C6E1A">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672" w:type="dxa"/>
          </w:tcPr>
          <w:p w14:paraId="71C3DF5C" w14:textId="77777777" w:rsidR="000C6E1A" w:rsidRDefault="000C6E1A" w:rsidP="000C6E1A">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38" w:type="dxa"/>
          </w:tcPr>
          <w:p w14:paraId="025CB387" w14:textId="77777777" w:rsidR="000C6E1A" w:rsidRDefault="000C6E1A" w:rsidP="000C6E1A">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0C6E1A" w14:paraId="00A1BE62" w14:textId="77777777" w:rsidTr="000C6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30FEC521" w14:textId="77777777" w:rsidR="000C6E1A" w:rsidRDefault="000C6E1A" w:rsidP="000C6E1A">
            <w:pPr>
              <w:spacing w:after="0"/>
              <w:jc w:val="center"/>
              <w:rPr>
                <w:lang w:eastAsia="en-AU"/>
              </w:rPr>
            </w:pPr>
            <w:r>
              <w:rPr>
                <w:lang w:eastAsia="en-AU"/>
              </w:rPr>
              <w:t>Bycatch</w:t>
            </w:r>
          </w:p>
        </w:tc>
        <w:tc>
          <w:tcPr>
            <w:tcW w:w="2778" w:type="dxa"/>
          </w:tcPr>
          <w:p w14:paraId="38DD5DCD" w14:textId="77777777" w:rsidR="000C6E1A" w:rsidRDefault="000C6E1A" w:rsidP="000C6E1A">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2672" w:type="dxa"/>
          </w:tcPr>
          <w:p w14:paraId="1F646102" w14:textId="77777777" w:rsidR="000C6E1A" w:rsidRDefault="000C6E1A" w:rsidP="000C6E1A">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538" w:type="dxa"/>
            <w:shd w:val="clear" w:color="auto" w:fill="00B050"/>
          </w:tcPr>
          <w:p w14:paraId="68EA53E7" w14:textId="77777777" w:rsidR="000C6E1A" w:rsidRDefault="000C6E1A" w:rsidP="000C6E1A">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58115392" w14:textId="77777777" w:rsidR="000C6E1A" w:rsidRDefault="000C6E1A" w:rsidP="000C6E1A">
      <w:pPr>
        <w:pStyle w:val="Heading4"/>
        <w:rPr>
          <w:lang w:eastAsia="en-AU"/>
        </w:rPr>
      </w:pPr>
      <w:bookmarkStart w:id="153" w:name="_Toc63342907"/>
      <w:r>
        <w:rPr>
          <w:lang w:eastAsia="en-AU"/>
        </w:rPr>
        <w:t>Sources of risk</w:t>
      </w:r>
      <w:bookmarkEnd w:id="153"/>
    </w:p>
    <w:p w14:paraId="2BBFFB0F" w14:textId="77777777" w:rsidR="000C6E1A" w:rsidRPr="00A20421" w:rsidRDefault="000C6E1A" w:rsidP="000C6E1A">
      <w:pPr>
        <w:pStyle w:val="ListParagraph"/>
        <w:numPr>
          <w:ilvl w:val="0"/>
          <w:numId w:val="60"/>
        </w:numPr>
        <w:rPr>
          <w:lang w:eastAsia="en-AU"/>
        </w:rPr>
      </w:pPr>
      <w:r>
        <w:rPr>
          <w:lang w:eastAsia="en-AU"/>
        </w:rPr>
        <w:t>Poor post release survival rates.</w:t>
      </w:r>
    </w:p>
    <w:p w14:paraId="7F0F266B" w14:textId="77777777" w:rsidR="000C6E1A" w:rsidRPr="00F11CD4" w:rsidRDefault="000C6E1A" w:rsidP="000C6E1A">
      <w:pPr>
        <w:pStyle w:val="Heading4"/>
        <w:rPr>
          <w:lang w:eastAsia="en-AU"/>
        </w:rPr>
      </w:pPr>
      <w:bookmarkStart w:id="154" w:name="_Toc63342908"/>
      <w:r>
        <w:rPr>
          <w:lang w:eastAsia="en-AU"/>
        </w:rPr>
        <w:t>Justification</w:t>
      </w:r>
      <w:bookmarkEnd w:id="154"/>
    </w:p>
    <w:p w14:paraId="0E15FA8D" w14:textId="77777777" w:rsidR="000C6E1A" w:rsidRDefault="000C6E1A" w:rsidP="000C6E1A">
      <w:pPr>
        <w:pStyle w:val="ListParagraph"/>
        <w:numPr>
          <w:ilvl w:val="0"/>
          <w:numId w:val="43"/>
        </w:numPr>
        <w:spacing w:after="0" w:line="276" w:lineRule="auto"/>
        <w:rPr>
          <w:lang w:eastAsia="en-AU"/>
        </w:rPr>
      </w:pPr>
      <w:r>
        <w:rPr>
          <w:lang w:eastAsia="en-AU"/>
        </w:rPr>
        <w:t>The fishing is highly targeted.</w:t>
      </w:r>
    </w:p>
    <w:p w14:paraId="7C399923" w14:textId="77777777" w:rsidR="000C6E1A" w:rsidRDefault="000C6E1A" w:rsidP="000C6E1A">
      <w:pPr>
        <w:pStyle w:val="ListParagraph"/>
        <w:numPr>
          <w:ilvl w:val="0"/>
          <w:numId w:val="43"/>
        </w:numPr>
        <w:spacing w:after="0" w:line="276" w:lineRule="auto"/>
        <w:rPr>
          <w:lang w:eastAsia="en-AU"/>
        </w:rPr>
      </w:pPr>
      <w:r>
        <w:rPr>
          <w:lang w:eastAsia="en-AU"/>
        </w:rPr>
        <w:t>Bycatch is relatively well managed and is covered in the Management Arrangements and Harvest Strategy.</w:t>
      </w:r>
    </w:p>
    <w:p w14:paraId="5E383801" w14:textId="77777777" w:rsidR="004820FA" w:rsidRPr="00630AE7" w:rsidRDefault="004820FA" w:rsidP="00630AE7"/>
    <w:p w14:paraId="618BD277" w14:textId="24D636C4" w:rsidR="006D5B1F" w:rsidRDefault="006D5B1F" w:rsidP="006D5B1F">
      <w:pPr>
        <w:pStyle w:val="Heading3"/>
        <w:ind w:left="720"/>
      </w:pPr>
      <w:bookmarkStart w:id="155" w:name="_Toc63342909"/>
      <w:r>
        <w:t>Threatened, Endangered and Protected S</w:t>
      </w:r>
      <w:r w:rsidRPr="00A02FC0">
        <w:t>pecies</w:t>
      </w:r>
      <w:bookmarkEnd w:id="155"/>
    </w:p>
    <w:p w14:paraId="66F9EAEE" w14:textId="781D3AB7" w:rsidR="00E06E2A" w:rsidRPr="00AF108B" w:rsidRDefault="00E06E2A" w:rsidP="00E06E2A">
      <w:pPr>
        <w:rPr>
          <w:lang w:eastAsia="en-AU"/>
        </w:rPr>
      </w:pPr>
      <w:r>
        <w:rPr>
          <w:lang w:eastAsia="en-AU"/>
        </w:rPr>
        <w:t>The risk rating for Threatened, Endangered and Protected Species in the Fishery were derived from the likel</w:t>
      </w:r>
      <w:r w:rsidR="006256CB">
        <w:rPr>
          <w:lang w:eastAsia="en-AU"/>
        </w:rPr>
        <w:t>ihood (Table 50</w:t>
      </w:r>
      <w:r>
        <w:rPr>
          <w:lang w:eastAsia="en-AU"/>
        </w:rPr>
        <w:t xml:space="preserve">) </w:t>
      </w:r>
      <w:r w:rsidR="000C6E1A">
        <w:rPr>
          <w:lang w:eastAsia="en-AU"/>
        </w:rPr>
        <w:t>and consequence tables (Table 5</w:t>
      </w:r>
      <w:r w:rsidR="006256CB">
        <w:rPr>
          <w:lang w:eastAsia="en-AU"/>
        </w:rPr>
        <w:t>4</w:t>
      </w:r>
      <w:r>
        <w:rPr>
          <w:lang w:eastAsia="en-AU"/>
        </w:rPr>
        <w:t>).</w:t>
      </w:r>
    </w:p>
    <w:p w14:paraId="4C1603EF" w14:textId="451497DF" w:rsidR="006D5B1F" w:rsidRDefault="006D5B1F" w:rsidP="000F64AB">
      <w:pPr>
        <w:pStyle w:val="Heading3"/>
        <w:ind w:hanging="6674"/>
        <w:rPr>
          <w:lang w:eastAsia="en-AU"/>
        </w:rPr>
      </w:pPr>
      <w:bookmarkStart w:id="156" w:name="_Toc63342910"/>
      <w:r>
        <w:rPr>
          <w:lang w:eastAsia="en-AU"/>
        </w:rPr>
        <w:t>Sea turtles</w:t>
      </w:r>
      <w:bookmarkEnd w:id="156"/>
    </w:p>
    <w:p w14:paraId="2B3691AC" w14:textId="77777777" w:rsidR="00854096" w:rsidRDefault="00854096" w:rsidP="00854096">
      <w:pPr>
        <w:pStyle w:val="Heading4"/>
        <w:rPr>
          <w:lang w:eastAsia="en-AU"/>
        </w:rPr>
      </w:pPr>
      <w:bookmarkStart w:id="157" w:name="_Toc63342911"/>
      <w:r>
        <w:rPr>
          <w:lang w:eastAsia="en-AU"/>
        </w:rPr>
        <w:t>Objective:</w:t>
      </w:r>
      <w:bookmarkEnd w:id="157"/>
      <w:r>
        <w:rPr>
          <w:lang w:eastAsia="en-AU"/>
        </w:rPr>
        <w:t xml:space="preserve"> </w:t>
      </w:r>
    </w:p>
    <w:p w14:paraId="50D25929" w14:textId="539774FE" w:rsidR="00854096" w:rsidRPr="00854096" w:rsidRDefault="00395EA4" w:rsidP="00854096">
      <w:pPr>
        <w:rPr>
          <w:lang w:eastAsia="en-AU"/>
        </w:rPr>
      </w:pPr>
      <w:r>
        <w:rPr>
          <w:lang w:eastAsia="en-AU"/>
        </w:rPr>
        <w:t xml:space="preserve">To ensure fishing impacts do not result in serious or irreversible harm to Threatened, Endangered and </w:t>
      </w:r>
      <w:r w:rsidR="00716EA8">
        <w:rPr>
          <w:lang w:eastAsia="en-AU"/>
        </w:rPr>
        <w:t>P</w:t>
      </w:r>
      <w:r>
        <w:rPr>
          <w:lang w:eastAsia="en-AU"/>
        </w:rPr>
        <w:t>rotected species populations</w:t>
      </w:r>
      <w:r w:rsidR="00191D33">
        <w:rPr>
          <w:lang w:eastAsia="en-AU"/>
        </w:rPr>
        <w:t>.</w:t>
      </w:r>
    </w:p>
    <w:p w14:paraId="400DD5D3" w14:textId="0D284110" w:rsidR="006D5B1F" w:rsidRDefault="008A76EF" w:rsidP="008A76EF">
      <w:pPr>
        <w:pStyle w:val="Heading4"/>
        <w:rPr>
          <w:lang w:eastAsia="en-AU"/>
        </w:rPr>
      </w:pPr>
      <w:bookmarkStart w:id="158" w:name="_Toc63342912"/>
      <w:r>
        <w:rPr>
          <w:lang w:eastAsia="en-AU"/>
        </w:rPr>
        <w:t>Risk rating</w:t>
      </w:r>
      <w:bookmarkEnd w:id="158"/>
    </w:p>
    <w:p w14:paraId="5C54B217" w14:textId="62EE2AD2" w:rsidR="00F82BC9" w:rsidRPr="00F82BC9" w:rsidRDefault="00F82BC9" w:rsidP="00F82BC9">
      <w:pPr>
        <w:rPr>
          <w:lang w:eastAsia="en-AU"/>
        </w:rPr>
      </w:pPr>
      <w:r>
        <w:rPr>
          <w:lang w:eastAsia="en-AU"/>
        </w:rPr>
        <w:t>The risk raring are based on the status of the individual species.</w:t>
      </w:r>
    </w:p>
    <w:p w14:paraId="6DD0E900" w14:textId="63FFBB74" w:rsidR="006D5B1F" w:rsidRDefault="00581EDE" w:rsidP="006D5B1F">
      <w:pPr>
        <w:pStyle w:val="Caption"/>
        <w:rPr>
          <w:lang w:eastAsia="en-AU"/>
        </w:rPr>
      </w:pPr>
      <w:r>
        <w:rPr>
          <w:lang w:eastAsia="en-AU"/>
        </w:rPr>
        <w:t>Table 33</w:t>
      </w:r>
      <w:r w:rsidR="000F64AB">
        <w:rPr>
          <w:lang w:eastAsia="en-AU"/>
        </w:rPr>
        <w:t xml:space="preserve">: Risk ratings all </w:t>
      </w:r>
      <w:r w:rsidR="006D5B1F">
        <w:rPr>
          <w:lang w:eastAsia="en-AU"/>
        </w:rPr>
        <w:t>turtle</w:t>
      </w:r>
      <w:r w:rsidR="000F64AB">
        <w:rPr>
          <w:lang w:eastAsia="en-AU"/>
        </w:rPr>
        <w:t xml:space="preserve"> species</w:t>
      </w:r>
      <w:r w:rsidR="00CE1A67">
        <w:rPr>
          <w:lang w:eastAsia="en-AU"/>
        </w:rPr>
        <w:t>.</w:t>
      </w:r>
    </w:p>
    <w:tbl>
      <w:tblPr>
        <w:tblStyle w:val="NTGtable1"/>
        <w:tblW w:w="0" w:type="auto"/>
        <w:tblLook w:val="04A0" w:firstRow="1" w:lastRow="0" w:firstColumn="1" w:lastColumn="0" w:noHBand="0" w:noVBand="1"/>
        <w:tblCaption w:val="Table 33: Risk ratings all turtle species."/>
      </w:tblPr>
      <w:tblGrid>
        <w:gridCol w:w="2320"/>
        <w:gridCol w:w="2778"/>
        <w:gridCol w:w="2672"/>
        <w:gridCol w:w="2538"/>
      </w:tblGrid>
      <w:tr w:rsidR="008A76EF" w14:paraId="586C36D7"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20" w:type="dxa"/>
          </w:tcPr>
          <w:p w14:paraId="121B332C" w14:textId="4F7C0F61" w:rsidR="008A76EF" w:rsidRDefault="008A76EF" w:rsidP="008A76EF">
            <w:pPr>
              <w:jc w:val="center"/>
              <w:rPr>
                <w:lang w:eastAsia="en-AU"/>
              </w:rPr>
            </w:pPr>
            <w:r>
              <w:rPr>
                <w:lang w:eastAsia="en-AU"/>
              </w:rPr>
              <w:t>Species</w:t>
            </w:r>
          </w:p>
        </w:tc>
        <w:tc>
          <w:tcPr>
            <w:tcW w:w="2778" w:type="dxa"/>
          </w:tcPr>
          <w:p w14:paraId="02878DAE" w14:textId="54A9D347" w:rsidR="008A76EF" w:rsidRDefault="008A76EF" w:rsidP="008A76EF">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672" w:type="dxa"/>
          </w:tcPr>
          <w:p w14:paraId="2552F63F" w14:textId="77777777" w:rsidR="008A76EF" w:rsidRDefault="008A76EF" w:rsidP="008A76EF">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38" w:type="dxa"/>
          </w:tcPr>
          <w:p w14:paraId="7ABDA4E7" w14:textId="77777777" w:rsidR="008A76EF" w:rsidRDefault="008A76EF" w:rsidP="008A76EF">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8A76EF" w14:paraId="3C6153A9" w14:textId="77777777" w:rsidTr="008A7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276A28DC" w14:textId="63C9FD2A" w:rsidR="008A76EF" w:rsidRDefault="008A76EF" w:rsidP="00A20421">
            <w:pPr>
              <w:spacing w:after="0"/>
              <w:jc w:val="center"/>
              <w:rPr>
                <w:lang w:eastAsia="en-AU"/>
              </w:rPr>
            </w:pPr>
            <w:r>
              <w:rPr>
                <w:lang w:eastAsia="en-AU"/>
              </w:rPr>
              <w:t xml:space="preserve">Olive </w:t>
            </w:r>
            <w:r w:rsidR="00716EA8">
              <w:rPr>
                <w:lang w:eastAsia="en-AU"/>
              </w:rPr>
              <w:t>R</w:t>
            </w:r>
            <w:r>
              <w:rPr>
                <w:lang w:eastAsia="en-AU"/>
              </w:rPr>
              <w:t>idley</w:t>
            </w:r>
            <w:r w:rsidR="00716EA8">
              <w:rPr>
                <w:lang w:eastAsia="en-AU"/>
              </w:rPr>
              <w:t xml:space="preserve"> Turtle</w:t>
            </w:r>
          </w:p>
        </w:tc>
        <w:tc>
          <w:tcPr>
            <w:tcW w:w="2778" w:type="dxa"/>
          </w:tcPr>
          <w:p w14:paraId="4A80B8F0" w14:textId="3886D36F" w:rsidR="008A76EF" w:rsidRDefault="008A76EF" w:rsidP="00A20421">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2672" w:type="dxa"/>
          </w:tcPr>
          <w:p w14:paraId="47439911" w14:textId="77777777" w:rsidR="008A76EF" w:rsidRDefault="008A76EF" w:rsidP="00A20421">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538" w:type="dxa"/>
            <w:shd w:val="clear" w:color="auto" w:fill="FFC000"/>
          </w:tcPr>
          <w:p w14:paraId="0753FEC4" w14:textId="77777777" w:rsidR="008A76EF" w:rsidRDefault="008A76EF" w:rsidP="00A20421">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6</w:t>
            </w:r>
          </w:p>
        </w:tc>
      </w:tr>
      <w:tr w:rsidR="008A76EF" w14:paraId="41EE64B6" w14:textId="77777777" w:rsidTr="008A76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34539CAF" w14:textId="57021FC7" w:rsidR="008A76EF" w:rsidRDefault="008A76EF" w:rsidP="00A20421">
            <w:pPr>
              <w:spacing w:after="0"/>
              <w:jc w:val="center"/>
              <w:rPr>
                <w:lang w:eastAsia="en-AU"/>
              </w:rPr>
            </w:pPr>
            <w:r>
              <w:rPr>
                <w:lang w:eastAsia="en-AU"/>
              </w:rPr>
              <w:t xml:space="preserve">Green </w:t>
            </w:r>
            <w:r w:rsidR="00716EA8">
              <w:rPr>
                <w:lang w:eastAsia="en-AU"/>
              </w:rPr>
              <w:t>T</w:t>
            </w:r>
            <w:r>
              <w:rPr>
                <w:lang w:eastAsia="en-AU"/>
              </w:rPr>
              <w:t>urtle</w:t>
            </w:r>
          </w:p>
        </w:tc>
        <w:tc>
          <w:tcPr>
            <w:tcW w:w="2778" w:type="dxa"/>
          </w:tcPr>
          <w:p w14:paraId="272C9CD5" w14:textId="6D24B57E" w:rsidR="008A76EF" w:rsidRDefault="008A76EF" w:rsidP="00A20421">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2672" w:type="dxa"/>
          </w:tcPr>
          <w:p w14:paraId="75896873" w14:textId="77777777" w:rsidR="008A76EF" w:rsidRDefault="008A76EF" w:rsidP="00A20421">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2538" w:type="dxa"/>
            <w:shd w:val="clear" w:color="auto" w:fill="00B050"/>
          </w:tcPr>
          <w:p w14:paraId="3378F226" w14:textId="77777777" w:rsidR="008A76EF" w:rsidRDefault="008A76EF" w:rsidP="00A20421">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r>
      <w:tr w:rsidR="008A76EF" w14:paraId="23879F68" w14:textId="77777777" w:rsidTr="008A7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3EDE0E65" w14:textId="078A083D" w:rsidR="008A76EF" w:rsidRDefault="008A76EF" w:rsidP="00A20421">
            <w:pPr>
              <w:spacing w:after="0"/>
              <w:jc w:val="center"/>
              <w:rPr>
                <w:lang w:eastAsia="en-AU"/>
              </w:rPr>
            </w:pPr>
            <w:r>
              <w:rPr>
                <w:lang w:eastAsia="en-AU"/>
              </w:rPr>
              <w:t xml:space="preserve">Flatback </w:t>
            </w:r>
            <w:r w:rsidR="00716EA8">
              <w:rPr>
                <w:lang w:eastAsia="en-AU"/>
              </w:rPr>
              <w:t>T</w:t>
            </w:r>
            <w:r>
              <w:rPr>
                <w:lang w:eastAsia="en-AU"/>
              </w:rPr>
              <w:t>urtle</w:t>
            </w:r>
          </w:p>
        </w:tc>
        <w:tc>
          <w:tcPr>
            <w:tcW w:w="2778" w:type="dxa"/>
          </w:tcPr>
          <w:p w14:paraId="4F48FAF4" w14:textId="469AE207" w:rsidR="008A76EF" w:rsidRDefault="008A76EF" w:rsidP="00A20421">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672" w:type="dxa"/>
          </w:tcPr>
          <w:p w14:paraId="3DD0440C" w14:textId="77777777" w:rsidR="008A76EF" w:rsidRDefault="008A76EF" w:rsidP="00A20421">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538" w:type="dxa"/>
            <w:shd w:val="clear" w:color="auto" w:fill="00B050"/>
          </w:tcPr>
          <w:p w14:paraId="79CF5F4A" w14:textId="77777777" w:rsidR="008A76EF" w:rsidRDefault="008A76EF" w:rsidP="00A20421">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4</w:t>
            </w:r>
          </w:p>
        </w:tc>
      </w:tr>
      <w:tr w:rsidR="008A76EF" w14:paraId="49D53EED" w14:textId="77777777" w:rsidTr="008A76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50889D9F" w14:textId="556AB1B3" w:rsidR="008A76EF" w:rsidRDefault="008A76EF" w:rsidP="00A20421">
            <w:pPr>
              <w:spacing w:after="0"/>
              <w:jc w:val="center"/>
              <w:rPr>
                <w:lang w:eastAsia="en-AU"/>
              </w:rPr>
            </w:pPr>
            <w:r>
              <w:rPr>
                <w:lang w:eastAsia="en-AU"/>
              </w:rPr>
              <w:t xml:space="preserve">Hawksbill </w:t>
            </w:r>
            <w:r w:rsidR="00716EA8">
              <w:rPr>
                <w:lang w:eastAsia="en-AU"/>
              </w:rPr>
              <w:t>T</w:t>
            </w:r>
            <w:r>
              <w:rPr>
                <w:lang w:eastAsia="en-AU"/>
              </w:rPr>
              <w:t>urtle</w:t>
            </w:r>
          </w:p>
        </w:tc>
        <w:tc>
          <w:tcPr>
            <w:tcW w:w="2778" w:type="dxa"/>
          </w:tcPr>
          <w:p w14:paraId="463F730C" w14:textId="5468B8DB" w:rsidR="008A76EF" w:rsidRDefault="008A76EF" w:rsidP="00A20421">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2672" w:type="dxa"/>
          </w:tcPr>
          <w:p w14:paraId="0B2D5F7D" w14:textId="77777777" w:rsidR="008A76EF" w:rsidRDefault="008A76EF" w:rsidP="00A20421">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2538" w:type="dxa"/>
            <w:shd w:val="clear" w:color="auto" w:fill="00B050"/>
          </w:tcPr>
          <w:p w14:paraId="66B506DD" w14:textId="77777777" w:rsidR="008A76EF" w:rsidRDefault="008A76EF" w:rsidP="00A20421">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4</w:t>
            </w:r>
          </w:p>
        </w:tc>
      </w:tr>
      <w:tr w:rsidR="008A76EF" w14:paraId="0EA2008B" w14:textId="77777777" w:rsidTr="008A7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49F63DA5" w14:textId="792FF9F0" w:rsidR="008A76EF" w:rsidRDefault="008A76EF" w:rsidP="00A20421">
            <w:pPr>
              <w:spacing w:after="0"/>
              <w:jc w:val="center"/>
              <w:rPr>
                <w:lang w:eastAsia="en-AU"/>
              </w:rPr>
            </w:pPr>
            <w:r>
              <w:rPr>
                <w:lang w:eastAsia="en-AU"/>
              </w:rPr>
              <w:t xml:space="preserve">Loggerhead </w:t>
            </w:r>
            <w:r w:rsidR="00716EA8">
              <w:rPr>
                <w:lang w:eastAsia="en-AU"/>
              </w:rPr>
              <w:t>T</w:t>
            </w:r>
            <w:r>
              <w:rPr>
                <w:lang w:eastAsia="en-AU"/>
              </w:rPr>
              <w:t>urtle</w:t>
            </w:r>
          </w:p>
        </w:tc>
        <w:tc>
          <w:tcPr>
            <w:tcW w:w="2778" w:type="dxa"/>
          </w:tcPr>
          <w:p w14:paraId="0FA81968" w14:textId="407E57AC" w:rsidR="008A76EF" w:rsidRDefault="008A76EF" w:rsidP="00A20421">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2672" w:type="dxa"/>
          </w:tcPr>
          <w:p w14:paraId="3EE3611B" w14:textId="77777777" w:rsidR="008A76EF" w:rsidRDefault="008A76EF" w:rsidP="00A20421">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538" w:type="dxa"/>
            <w:shd w:val="clear" w:color="auto" w:fill="FFC000"/>
          </w:tcPr>
          <w:p w14:paraId="341116BC" w14:textId="77777777" w:rsidR="008A76EF" w:rsidRDefault="008A76EF" w:rsidP="00A20421">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6</w:t>
            </w:r>
          </w:p>
        </w:tc>
      </w:tr>
      <w:tr w:rsidR="008A76EF" w14:paraId="39B70C50" w14:textId="77777777" w:rsidTr="008A76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20B9B867" w14:textId="40946B31" w:rsidR="008A76EF" w:rsidRDefault="008A76EF" w:rsidP="00716EA8">
            <w:pPr>
              <w:spacing w:after="0"/>
              <w:jc w:val="center"/>
              <w:rPr>
                <w:lang w:eastAsia="en-AU"/>
              </w:rPr>
            </w:pPr>
            <w:r>
              <w:rPr>
                <w:lang w:eastAsia="en-AU"/>
              </w:rPr>
              <w:t xml:space="preserve">Leatherback </w:t>
            </w:r>
            <w:r w:rsidR="00716EA8">
              <w:rPr>
                <w:lang w:eastAsia="en-AU"/>
              </w:rPr>
              <w:t>T</w:t>
            </w:r>
            <w:r>
              <w:rPr>
                <w:lang w:eastAsia="en-AU"/>
              </w:rPr>
              <w:t>urtle</w:t>
            </w:r>
          </w:p>
        </w:tc>
        <w:tc>
          <w:tcPr>
            <w:tcW w:w="2778" w:type="dxa"/>
          </w:tcPr>
          <w:p w14:paraId="18D3D33B" w14:textId="32707EB5" w:rsidR="008A76EF" w:rsidRDefault="008A76EF" w:rsidP="00A20421">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w:t>
            </w:r>
          </w:p>
        </w:tc>
        <w:tc>
          <w:tcPr>
            <w:tcW w:w="2672" w:type="dxa"/>
          </w:tcPr>
          <w:p w14:paraId="115B2AB8" w14:textId="77777777" w:rsidR="008A76EF" w:rsidRDefault="008A76EF" w:rsidP="00A20421">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2</w:t>
            </w:r>
          </w:p>
        </w:tc>
        <w:tc>
          <w:tcPr>
            <w:tcW w:w="2538" w:type="dxa"/>
            <w:shd w:val="clear" w:color="auto" w:fill="FFC000"/>
          </w:tcPr>
          <w:p w14:paraId="718295BB" w14:textId="77777777" w:rsidR="008A76EF" w:rsidRDefault="008A76EF" w:rsidP="00A20421">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6</w:t>
            </w:r>
          </w:p>
        </w:tc>
      </w:tr>
    </w:tbl>
    <w:p w14:paraId="09E0A556" w14:textId="77777777" w:rsidR="008A76EF" w:rsidRDefault="008A76EF" w:rsidP="008A76EF">
      <w:pPr>
        <w:pStyle w:val="Heading4"/>
        <w:rPr>
          <w:lang w:eastAsia="en-AU"/>
        </w:rPr>
      </w:pPr>
      <w:bookmarkStart w:id="159" w:name="_Toc63342913"/>
      <w:r>
        <w:rPr>
          <w:lang w:eastAsia="en-AU"/>
        </w:rPr>
        <w:lastRenderedPageBreak/>
        <w:t>Sources of risk</w:t>
      </w:r>
      <w:bookmarkEnd w:id="159"/>
    </w:p>
    <w:p w14:paraId="0A339C40" w14:textId="308D4A7E" w:rsidR="008A76EF" w:rsidRDefault="008A76EF" w:rsidP="008A76EF">
      <w:pPr>
        <w:pStyle w:val="ListParagraph"/>
        <w:numPr>
          <w:ilvl w:val="0"/>
          <w:numId w:val="57"/>
        </w:numPr>
        <w:spacing w:after="0" w:line="276" w:lineRule="auto"/>
        <w:rPr>
          <w:lang w:eastAsia="en-AU"/>
        </w:rPr>
      </w:pPr>
      <w:r>
        <w:rPr>
          <w:lang w:eastAsia="en-AU"/>
        </w:rPr>
        <w:t>Olive Ridley</w:t>
      </w:r>
      <w:r w:rsidR="00716EA8">
        <w:rPr>
          <w:lang w:eastAsia="en-AU"/>
        </w:rPr>
        <w:t xml:space="preserve"> Turtle</w:t>
      </w:r>
      <w:r>
        <w:rPr>
          <w:lang w:eastAsia="en-AU"/>
        </w:rPr>
        <w:t xml:space="preserve"> is listed as Endangered in Australia and Vulnerable Internationally.</w:t>
      </w:r>
    </w:p>
    <w:p w14:paraId="78FE0C14" w14:textId="66F12015" w:rsidR="008A76EF" w:rsidRDefault="008A76EF" w:rsidP="008A76EF">
      <w:pPr>
        <w:pStyle w:val="ListParagraph"/>
        <w:numPr>
          <w:ilvl w:val="0"/>
          <w:numId w:val="57"/>
        </w:numPr>
        <w:spacing w:after="0" w:line="276" w:lineRule="auto"/>
        <w:rPr>
          <w:lang w:eastAsia="en-AU"/>
        </w:rPr>
      </w:pPr>
      <w:r>
        <w:rPr>
          <w:lang w:eastAsia="en-AU"/>
        </w:rPr>
        <w:t xml:space="preserve">Green </w:t>
      </w:r>
      <w:r w:rsidR="00716EA8">
        <w:rPr>
          <w:lang w:eastAsia="en-AU"/>
        </w:rPr>
        <w:t>T</w:t>
      </w:r>
      <w:r>
        <w:rPr>
          <w:lang w:eastAsia="en-AU"/>
        </w:rPr>
        <w:t>urtle is listed as a Vulnerable species in Australia and Endangered Internationally.</w:t>
      </w:r>
    </w:p>
    <w:p w14:paraId="45224A62" w14:textId="79AF5AD2" w:rsidR="008A76EF" w:rsidRDefault="008A76EF" w:rsidP="008A76EF">
      <w:pPr>
        <w:pStyle w:val="ListParagraph"/>
        <w:numPr>
          <w:ilvl w:val="0"/>
          <w:numId w:val="57"/>
        </w:numPr>
        <w:spacing w:after="0" w:line="276" w:lineRule="auto"/>
        <w:rPr>
          <w:lang w:eastAsia="en-AU"/>
        </w:rPr>
      </w:pPr>
      <w:r>
        <w:rPr>
          <w:lang w:eastAsia="en-AU"/>
        </w:rPr>
        <w:t xml:space="preserve">Flatback </w:t>
      </w:r>
      <w:r w:rsidR="00716EA8">
        <w:rPr>
          <w:lang w:eastAsia="en-AU"/>
        </w:rPr>
        <w:t xml:space="preserve">Turtle </w:t>
      </w:r>
      <w:r>
        <w:rPr>
          <w:lang w:eastAsia="en-AU"/>
        </w:rPr>
        <w:t>is listed as Vulnerable in Australia and Data Deficient Internationally.</w:t>
      </w:r>
    </w:p>
    <w:p w14:paraId="4F8C79D4" w14:textId="5FE5D520" w:rsidR="008A76EF" w:rsidRDefault="008A76EF" w:rsidP="008A76EF">
      <w:pPr>
        <w:pStyle w:val="ListParagraph"/>
        <w:numPr>
          <w:ilvl w:val="0"/>
          <w:numId w:val="57"/>
        </w:numPr>
        <w:spacing w:after="0" w:line="276" w:lineRule="auto"/>
        <w:rPr>
          <w:lang w:eastAsia="en-AU"/>
        </w:rPr>
      </w:pPr>
      <w:r>
        <w:rPr>
          <w:lang w:eastAsia="en-AU"/>
        </w:rPr>
        <w:t>Hawksbill</w:t>
      </w:r>
      <w:r w:rsidR="00716EA8">
        <w:rPr>
          <w:lang w:eastAsia="en-AU"/>
        </w:rPr>
        <w:t xml:space="preserve"> Turtle</w:t>
      </w:r>
      <w:r>
        <w:rPr>
          <w:lang w:eastAsia="en-AU"/>
        </w:rPr>
        <w:t xml:space="preserve"> is listed as Vulnerable in Australia and Critically Endangered Internationally.</w:t>
      </w:r>
    </w:p>
    <w:p w14:paraId="5B2A86E4" w14:textId="15C437B4" w:rsidR="008A76EF" w:rsidRDefault="008A76EF" w:rsidP="008A76EF">
      <w:pPr>
        <w:pStyle w:val="ListParagraph"/>
        <w:numPr>
          <w:ilvl w:val="0"/>
          <w:numId w:val="57"/>
        </w:numPr>
        <w:spacing w:after="0" w:line="276" w:lineRule="auto"/>
        <w:rPr>
          <w:lang w:eastAsia="en-AU"/>
        </w:rPr>
      </w:pPr>
      <w:r>
        <w:rPr>
          <w:lang w:eastAsia="en-AU"/>
        </w:rPr>
        <w:t>Loggerhead</w:t>
      </w:r>
      <w:r w:rsidR="00716EA8">
        <w:rPr>
          <w:lang w:eastAsia="en-AU"/>
        </w:rPr>
        <w:t xml:space="preserve"> Turtle</w:t>
      </w:r>
      <w:r>
        <w:rPr>
          <w:lang w:eastAsia="en-AU"/>
        </w:rPr>
        <w:t xml:space="preserve"> is listed as Endangered in Australia and Vulnerable Internationally</w:t>
      </w:r>
      <w:r w:rsidR="00716EA8">
        <w:rPr>
          <w:lang w:eastAsia="en-AU"/>
        </w:rPr>
        <w:t>.</w:t>
      </w:r>
    </w:p>
    <w:p w14:paraId="0985C09C" w14:textId="12D661C4" w:rsidR="008A76EF" w:rsidRDefault="008A76EF" w:rsidP="008A76EF">
      <w:pPr>
        <w:pStyle w:val="ListParagraph"/>
        <w:numPr>
          <w:ilvl w:val="0"/>
          <w:numId w:val="57"/>
        </w:numPr>
        <w:spacing w:after="0" w:line="276" w:lineRule="auto"/>
        <w:rPr>
          <w:lang w:eastAsia="en-AU"/>
        </w:rPr>
      </w:pPr>
      <w:r>
        <w:rPr>
          <w:lang w:eastAsia="en-AU"/>
        </w:rPr>
        <w:t xml:space="preserve">Leatherback </w:t>
      </w:r>
      <w:r w:rsidR="00716EA8">
        <w:rPr>
          <w:lang w:eastAsia="en-AU"/>
        </w:rPr>
        <w:t xml:space="preserve">Turtle </w:t>
      </w:r>
      <w:r>
        <w:rPr>
          <w:lang w:eastAsia="en-AU"/>
        </w:rPr>
        <w:t>is listed as Endangered in Australia and Vulnerable Internationally</w:t>
      </w:r>
      <w:r w:rsidR="00716EA8">
        <w:rPr>
          <w:lang w:eastAsia="en-AU"/>
        </w:rPr>
        <w:t>.</w:t>
      </w:r>
    </w:p>
    <w:p w14:paraId="6B3AC3BC" w14:textId="4AF264FD" w:rsidR="008A76EF" w:rsidRPr="00F11CD4" w:rsidRDefault="008A76EF" w:rsidP="008A76EF">
      <w:pPr>
        <w:pStyle w:val="Heading4"/>
        <w:rPr>
          <w:lang w:eastAsia="en-AU"/>
        </w:rPr>
      </w:pPr>
      <w:bookmarkStart w:id="160" w:name="_Toc63342914"/>
      <w:r>
        <w:rPr>
          <w:lang w:eastAsia="en-AU"/>
        </w:rPr>
        <w:t>Justification</w:t>
      </w:r>
      <w:bookmarkEnd w:id="160"/>
    </w:p>
    <w:p w14:paraId="487403CC" w14:textId="02E2990B" w:rsidR="008A76EF" w:rsidRDefault="008A76EF" w:rsidP="008A76EF">
      <w:pPr>
        <w:pStyle w:val="ListParagraph"/>
        <w:numPr>
          <w:ilvl w:val="0"/>
          <w:numId w:val="38"/>
        </w:numPr>
        <w:spacing w:after="0" w:line="276" w:lineRule="auto"/>
        <w:rPr>
          <w:lang w:eastAsia="en-AU"/>
        </w:rPr>
      </w:pPr>
      <w:r>
        <w:rPr>
          <w:lang w:eastAsia="en-AU"/>
        </w:rPr>
        <w:t>Predominately caught in net gear</w:t>
      </w:r>
      <w:r w:rsidR="00426F5A">
        <w:rPr>
          <w:lang w:eastAsia="en-AU"/>
        </w:rPr>
        <w:t xml:space="preserve"> with very low post release mortality</w:t>
      </w:r>
      <w:r>
        <w:rPr>
          <w:lang w:eastAsia="en-AU"/>
        </w:rPr>
        <w:t>.</w:t>
      </w:r>
    </w:p>
    <w:p w14:paraId="351D53CF" w14:textId="73F05A87" w:rsidR="008A76EF" w:rsidRDefault="008A76EF" w:rsidP="00426F5A">
      <w:pPr>
        <w:pStyle w:val="ListParagraph"/>
        <w:numPr>
          <w:ilvl w:val="0"/>
          <w:numId w:val="38"/>
        </w:numPr>
        <w:spacing w:after="0" w:line="276" w:lineRule="auto"/>
        <w:rPr>
          <w:lang w:eastAsia="en-AU"/>
        </w:rPr>
      </w:pPr>
      <w:r>
        <w:rPr>
          <w:lang w:eastAsia="en-AU"/>
        </w:rPr>
        <w:t>Mitigation includes short set times and pelagic gillnets sit on the surface which may allow turt</w:t>
      </w:r>
      <w:r w:rsidR="00426F5A">
        <w:rPr>
          <w:lang w:eastAsia="en-AU"/>
        </w:rPr>
        <w:t>les to breath whilst in the net</w:t>
      </w:r>
      <w:r>
        <w:rPr>
          <w:lang w:eastAsia="en-AU"/>
        </w:rPr>
        <w:t>.</w:t>
      </w:r>
    </w:p>
    <w:p w14:paraId="4124F7CD" w14:textId="681554CD" w:rsidR="008A76EF" w:rsidRDefault="008A76EF" w:rsidP="008A76EF">
      <w:pPr>
        <w:pStyle w:val="ListParagraph"/>
        <w:numPr>
          <w:ilvl w:val="0"/>
          <w:numId w:val="38"/>
        </w:numPr>
        <w:spacing w:after="0" w:line="276" w:lineRule="auto"/>
        <w:rPr>
          <w:lang w:eastAsia="en-AU"/>
        </w:rPr>
      </w:pPr>
      <w:r>
        <w:rPr>
          <w:lang w:eastAsia="en-AU"/>
        </w:rPr>
        <w:t>Majority of turtles caught (98</w:t>
      </w:r>
      <w:r w:rsidR="00CE1A67">
        <w:rPr>
          <w:lang w:eastAsia="en-AU"/>
        </w:rPr>
        <w:t xml:space="preserve"> per cent</w:t>
      </w:r>
      <w:r>
        <w:rPr>
          <w:lang w:eastAsia="en-AU"/>
        </w:rPr>
        <w:t>) are released alive.</w:t>
      </w:r>
    </w:p>
    <w:p w14:paraId="1247DB38" w14:textId="29EADC95" w:rsidR="008A76EF" w:rsidRDefault="008A76EF" w:rsidP="008A76EF">
      <w:pPr>
        <w:pStyle w:val="ListParagraph"/>
        <w:numPr>
          <w:ilvl w:val="0"/>
          <w:numId w:val="38"/>
        </w:numPr>
        <w:spacing w:after="0" w:line="276" w:lineRule="auto"/>
        <w:rPr>
          <w:lang w:eastAsia="en-AU"/>
        </w:rPr>
      </w:pPr>
      <w:r>
        <w:rPr>
          <w:lang w:eastAsia="en-AU"/>
        </w:rPr>
        <w:t xml:space="preserve">Very rarely are there any interactions or sightings of Leatherback </w:t>
      </w:r>
      <w:r w:rsidR="00CE1A67">
        <w:rPr>
          <w:lang w:eastAsia="en-AU"/>
        </w:rPr>
        <w:t>T</w:t>
      </w:r>
      <w:r>
        <w:rPr>
          <w:lang w:eastAsia="en-AU"/>
        </w:rPr>
        <w:t xml:space="preserve">urtles in the </w:t>
      </w:r>
      <w:r w:rsidR="00307E3F">
        <w:rPr>
          <w:lang w:eastAsia="en-AU"/>
        </w:rPr>
        <w:t xml:space="preserve">NT </w:t>
      </w:r>
      <w:r>
        <w:rPr>
          <w:lang w:eastAsia="en-AU"/>
        </w:rPr>
        <w:t xml:space="preserve">– they have never been recorded in the </w:t>
      </w:r>
      <w:r w:rsidR="00307E3F">
        <w:rPr>
          <w:lang w:eastAsia="en-AU"/>
        </w:rPr>
        <w:t>Fishery</w:t>
      </w:r>
      <w:r>
        <w:rPr>
          <w:lang w:eastAsia="en-AU"/>
        </w:rPr>
        <w:t>.</w:t>
      </w:r>
    </w:p>
    <w:p w14:paraId="321D1613" w14:textId="4F357074" w:rsidR="00E4737E" w:rsidRDefault="00E4737E" w:rsidP="008A76EF">
      <w:pPr>
        <w:pStyle w:val="ListParagraph"/>
        <w:numPr>
          <w:ilvl w:val="0"/>
          <w:numId w:val="38"/>
        </w:numPr>
        <w:spacing w:after="0" w:line="276" w:lineRule="auto"/>
        <w:rPr>
          <w:lang w:eastAsia="en-AU"/>
        </w:rPr>
      </w:pPr>
      <w:r>
        <w:rPr>
          <w:lang w:eastAsia="en-AU"/>
        </w:rPr>
        <w:t>The consequence of an interaction with each species was determined based on its conservation listing.</w:t>
      </w:r>
    </w:p>
    <w:p w14:paraId="3E6029C3" w14:textId="6F2688D2" w:rsidR="006D5B1F" w:rsidRDefault="006D5B1F" w:rsidP="006D5B1F">
      <w:pPr>
        <w:pStyle w:val="Heading3"/>
        <w:ind w:left="720"/>
        <w:rPr>
          <w:lang w:eastAsia="en-AU"/>
        </w:rPr>
      </w:pPr>
      <w:bookmarkStart w:id="161" w:name="_Toc63342915"/>
      <w:r>
        <w:rPr>
          <w:lang w:eastAsia="en-AU"/>
        </w:rPr>
        <w:t>Sawfish</w:t>
      </w:r>
      <w:bookmarkEnd w:id="161"/>
    </w:p>
    <w:p w14:paraId="5B04564C" w14:textId="77777777" w:rsidR="00854096" w:rsidRDefault="00854096" w:rsidP="00854096">
      <w:pPr>
        <w:pStyle w:val="Heading4"/>
        <w:rPr>
          <w:lang w:eastAsia="en-AU"/>
        </w:rPr>
      </w:pPr>
      <w:bookmarkStart w:id="162" w:name="_Toc63342916"/>
      <w:r>
        <w:rPr>
          <w:lang w:eastAsia="en-AU"/>
        </w:rPr>
        <w:t>Objective:</w:t>
      </w:r>
      <w:bookmarkEnd w:id="162"/>
      <w:r>
        <w:rPr>
          <w:lang w:eastAsia="en-AU"/>
        </w:rPr>
        <w:t xml:space="preserve"> </w:t>
      </w:r>
    </w:p>
    <w:p w14:paraId="5657A755" w14:textId="6828234F" w:rsidR="00395EA4" w:rsidRDefault="00395EA4" w:rsidP="00395EA4">
      <w:pPr>
        <w:rPr>
          <w:lang w:eastAsia="en-AU"/>
        </w:rPr>
      </w:pPr>
      <w:r>
        <w:rPr>
          <w:lang w:eastAsia="en-AU"/>
        </w:rPr>
        <w:t xml:space="preserve">To ensure fishing impacts do not result in serious or irreversible harm to Threatened, Endangered and </w:t>
      </w:r>
      <w:r w:rsidR="00F706AE">
        <w:rPr>
          <w:lang w:eastAsia="en-AU"/>
        </w:rPr>
        <w:t>P</w:t>
      </w:r>
      <w:r>
        <w:rPr>
          <w:lang w:eastAsia="en-AU"/>
        </w:rPr>
        <w:t>rotected species populations</w:t>
      </w:r>
      <w:r w:rsidR="00191D33">
        <w:rPr>
          <w:lang w:eastAsia="en-AU"/>
        </w:rPr>
        <w:t>.</w:t>
      </w:r>
    </w:p>
    <w:p w14:paraId="4B35C66A" w14:textId="0088A20B" w:rsidR="000A3B2F" w:rsidRPr="000A3B2F" w:rsidRDefault="000A3B2F" w:rsidP="001103E3">
      <w:pPr>
        <w:pStyle w:val="Heading4"/>
        <w:rPr>
          <w:lang w:eastAsia="en-AU"/>
        </w:rPr>
      </w:pPr>
      <w:bookmarkStart w:id="163" w:name="_Toc63342917"/>
      <w:r>
        <w:rPr>
          <w:lang w:eastAsia="en-AU"/>
        </w:rPr>
        <w:t>Risk ratings</w:t>
      </w:r>
      <w:bookmarkEnd w:id="163"/>
    </w:p>
    <w:p w14:paraId="06349379" w14:textId="6DE45D85" w:rsidR="008A76EF" w:rsidRDefault="00581EDE" w:rsidP="008A76EF">
      <w:pPr>
        <w:pStyle w:val="Caption"/>
        <w:rPr>
          <w:lang w:eastAsia="en-AU"/>
        </w:rPr>
      </w:pPr>
      <w:r>
        <w:rPr>
          <w:lang w:eastAsia="en-AU"/>
        </w:rPr>
        <w:t>Table 34</w:t>
      </w:r>
      <w:r w:rsidR="008A76EF">
        <w:rPr>
          <w:lang w:eastAsia="en-AU"/>
        </w:rPr>
        <w:t xml:space="preserve">: Risk rating Green </w:t>
      </w:r>
      <w:r w:rsidR="00CE1A67">
        <w:rPr>
          <w:lang w:eastAsia="en-AU"/>
        </w:rPr>
        <w:t>S</w:t>
      </w:r>
      <w:r w:rsidR="008A76EF">
        <w:rPr>
          <w:lang w:eastAsia="en-AU"/>
        </w:rPr>
        <w:t>awfish</w:t>
      </w:r>
      <w:r w:rsidR="00CE1A67">
        <w:rPr>
          <w:lang w:eastAsia="en-AU"/>
        </w:rPr>
        <w:t>.</w:t>
      </w:r>
    </w:p>
    <w:tbl>
      <w:tblPr>
        <w:tblStyle w:val="NTGtable1"/>
        <w:tblW w:w="0" w:type="auto"/>
        <w:tblLook w:val="04A0" w:firstRow="1" w:lastRow="0" w:firstColumn="1" w:lastColumn="0" w:noHBand="0" w:noVBand="1"/>
        <w:tblCaption w:val="Table 34: Risk rating Green Sawfish."/>
      </w:tblPr>
      <w:tblGrid>
        <w:gridCol w:w="2320"/>
        <w:gridCol w:w="2778"/>
        <w:gridCol w:w="2672"/>
        <w:gridCol w:w="2538"/>
      </w:tblGrid>
      <w:tr w:rsidR="008A76EF" w14:paraId="2E8BAAA3"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20" w:type="dxa"/>
          </w:tcPr>
          <w:p w14:paraId="34C3FA02" w14:textId="77777777" w:rsidR="008A76EF" w:rsidRDefault="008A76EF" w:rsidP="008E3B73">
            <w:pPr>
              <w:rPr>
                <w:lang w:eastAsia="en-AU"/>
              </w:rPr>
            </w:pPr>
          </w:p>
        </w:tc>
        <w:tc>
          <w:tcPr>
            <w:tcW w:w="2778" w:type="dxa"/>
          </w:tcPr>
          <w:p w14:paraId="2A0A2DF9" w14:textId="16BEE781" w:rsidR="008A76EF" w:rsidRDefault="008A76EF" w:rsidP="008E3B7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672" w:type="dxa"/>
          </w:tcPr>
          <w:p w14:paraId="639278F4" w14:textId="77777777" w:rsidR="008A76EF" w:rsidRDefault="008A76EF" w:rsidP="008E3B7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38" w:type="dxa"/>
          </w:tcPr>
          <w:p w14:paraId="05371E22" w14:textId="77777777" w:rsidR="008A76EF" w:rsidRDefault="008A76EF" w:rsidP="008E3B7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8A76EF" w14:paraId="5D1C055A" w14:textId="77777777" w:rsidTr="00807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05B9A775" w14:textId="5DE423FE" w:rsidR="008A76EF" w:rsidRDefault="000A3B2F" w:rsidP="008E3B73">
            <w:pPr>
              <w:spacing w:after="0"/>
              <w:jc w:val="center"/>
              <w:rPr>
                <w:lang w:eastAsia="en-AU"/>
              </w:rPr>
            </w:pPr>
            <w:r>
              <w:rPr>
                <w:lang w:eastAsia="en-AU"/>
              </w:rPr>
              <w:t xml:space="preserve">Green </w:t>
            </w:r>
            <w:r w:rsidR="00CE1A67">
              <w:rPr>
                <w:lang w:eastAsia="en-AU"/>
              </w:rPr>
              <w:t>S</w:t>
            </w:r>
            <w:r>
              <w:rPr>
                <w:lang w:eastAsia="en-AU"/>
              </w:rPr>
              <w:t>awfish</w:t>
            </w:r>
          </w:p>
        </w:tc>
        <w:tc>
          <w:tcPr>
            <w:tcW w:w="2778" w:type="dxa"/>
          </w:tcPr>
          <w:p w14:paraId="3F1DF01A" w14:textId="66FFBD83" w:rsidR="008A76EF" w:rsidRDefault="008079B7"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2672" w:type="dxa"/>
          </w:tcPr>
          <w:p w14:paraId="7A90FAD2" w14:textId="77777777" w:rsidR="008A76EF" w:rsidRDefault="008A76EF"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3</w:t>
            </w:r>
          </w:p>
        </w:tc>
        <w:tc>
          <w:tcPr>
            <w:tcW w:w="2538" w:type="dxa"/>
            <w:shd w:val="clear" w:color="auto" w:fill="FFC000"/>
          </w:tcPr>
          <w:p w14:paraId="26F34147" w14:textId="77777777" w:rsidR="008A76EF" w:rsidRDefault="008A76EF"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12</w:t>
            </w:r>
          </w:p>
        </w:tc>
      </w:tr>
      <w:tr w:rsidR="008A76EF" w14:paraId="073F2DBF" w14:textId="77777777" w:rsidTr="008079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708F29D9" w14:textId="371046AA" w:rsidR="008A76EF" w:rsidRDefault="000A3B2F" w:rsidP="008E3B73">
            <w:pPr>
              <w:spacing w:after="0"/>
              <w:jc w:val="center"/>
              <w:rPr>
                <w:lang w:eastAsia="en-AU"/>
              </w:rPr>
            </w:pPr>
            <w:r>
              <w:rPr>
                <w:lang w:eastAsia="en-AU"/>
              </w:rPr>
              <w:t xml:space="preserve">Narrow </w:t>
            </w:r>
            <w:r w:rsidR="00CE1A67">
              <w:rPr>
                <w:lang w:eastAsia="en-AU"/>
              </w:rPr>
              <w:t>S</w:t>
            </w:r>
            <w:r>
              <w:rPr>
                <w:lang w:eastAsia="en-AU"/>
              </w:rPr>
              <w:t>awfish</w:t>
            </w:r>
          </w:p>
        </w:tc>
        <w:tc>
          <w:tcPr>
            <w:tcW w:w="2778" w:type="dxa"/>
          </w:tcPr>
          <w:p w14:paraId="155BCE4C" w14:textId="2B42E9BB" w:rsidR="008A76EF" w:rsidRDefault="008079B7" w:rsidP="008E3B73">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w:t>
            </w:r>
          </w:p>
        </w:tc>
        <w:tc>
          <w:tcPr>
            <w:tcW w:w="2672" w:type="dxa"/>
          </w:tcPr>
          <w:p w14:paraId="7E05FFF7" w14:textId="7DD37917" w:rsidR="008A76EF" w:rsidRDefault="008079B7" w:rsidP="008E3B73">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3</w:t>
            </w:r>
          </w:p>
        </w:tc>
        <w:tc>
          <w:tcPr>
            <w:tcW w:w="2538" w:type="dxa"/>
            <w:shd w:val="clear" w:color="auto" w:fill="FFC000"/>
          </w:tcPr>
          <w:p w14:paraId="47399613" w14:textId="77777777" w:rsidR="008A76EF" w:rsidRDefault="008A76EF" w:rsidP="008E3B73">
            <w:pPr>
              <w:spacing w:after="0"/>
              <w:jc w:val="center"/>
              <w:cnfStyle w:val="000000010000" w:firstRow="0" w:lastRow="0" w:firstColumn="0" w:lastColumn="0" w:oddVBand="0" w:evenVBand="0" w:oddHBand="0" w:evenHBand="1" w:firstRowFirstColumn="0" w:firstRowLastColumn="0" w:lastRowFirstColumn="0" w:lastRowLastColumn="0"/>
              <w:rPr>
                <w:lang w:eastAsia="en-AU"/>
              </w:rPr>
            </w:pPr>
            <w:r>
              <w:rPr>
                <w:lang w:eastAsia="en-AU"/>
              </w:rPr>
              <w:t>16</w:t>
            </w:r>
          </w:p>
        </w:tc>
      </w:tr>
    </w:tbl>
    <w:p w14:paraId="68FACE0C" w14:textId="567CDB78" w:rsidR="00A20421" w:rsidRDefault="00A20421" w:rsidP="00A20421">
      <w:pPr>
        <w:pStyle w:val="Heading4"/>
        <w:rPr>
          <w:lang w:eastAsia="en-AU"/>
        </w:rPr>
      </w:pPr>
      <w:bookmarkStart w:id="164" w:name="_Toc63342918"/>
      <w:r>
        <w:rPr>
          <w:lang w:eastAsia="en-AU"/>
        </w:rPr>
        <w:t>Sources of risk</w:t>
      </w:r>
      <w:bookmarkEnd w:id="164"/>
    </w:p>
    <w:p w14:paraId="3223397C" w14:textId="77777777" w:rsidR="00FC371B" w:rsidRDefault="00FC371B" w:rsidP="00FC371B">
      <w:pPr>
        <w:pStyle w:val="ListParagraph"/>
        <w:numPr>
          <w:ilvl w:val="0"/>
          <w:numId w:val="39"/>
        </w:numPr>
        <w:spacing w:after="0" w:line="276" w:lineRule="auto"/>
        <w:rPr>
          <w:lang w:eastAsia="en-AU"/>
        </w:rPr>
      </w:pPr>
      <w:r>
        <w:rPr>
          <w:lang w:eastAsia="en-AU"/>
        </w:rPr>
        <w:t>Green Sawfish are listed in Australia as Vulnerable and listed as Critically Endangered Internationally.</w:t>
      </w:r>
    </w:p>
    <w:p w14:paraId="7E8E4D95" w14:textId="233D7E34" w:rsidR="00FC371B" w:rsidRDefault="00FC371B" w:rsidP="00FC371B">
      <w:pPr>
        <w:pStyle w:val="ListParagraph"/>
        <w:numPr>
          <w:ilvl w:val="0"/>
          <w:numId w:val="39"/>
        </w:numPr>
        <w:spacing w:after="0" w:line="276" w:lineRule="auto"/>
        <w:rPr>
          <w:lang w:eastAsia="en-AU"/>
        </w:rPr>
      </w:pPr>
      <w:r>
        <w:rPr>
          <w:lang w:eastAsia="en-AU"/>
        </w:rPr>
        <w:t>Narrow Sawfish are not currently listed in Australia</w:t>
      </w:r>
      <w:r w:rsidR="0099076C">
        <w:rPr>
          <w:lang w:eastAsia="en-AU"/>
        </w:rPr>
        <w:t xml:space="preserve"> however are </w:t>
      </w:r>
      <w:r>
        <w:rPr>
          <w:lang w:eastAsia="en-AU"/>
        </w:rPr>
        <w:t xml:space="preserve">listed as Endangered Internationally. </w:t>
      </w:r>
    </w:p>
    <w:p w14:paraId="0A2EE95F" w14:textId="250B9D02" w:rsidR="006D5B1F" w:rsidRPr="00F11CD4" w:rsidRDefault="008A76EF" w:rsidP="006D5B1F">
      <w:pPr>
        <w:pStyle w:val="Heading4"/>
        <w:rPr>
          <w:lang w:eastAsia="en-AU"/>
        </w:rPr>
      </w:pPr>
      <w:bookmarkStart w:id="165" w:name="_Toc63342919"/>
      <w:r>
        <w:rPr>
          <w:lang w:eastAsia="en-AU"/>
        </w:rPr>
        <w:t>Justification</w:t>
      </w:r>
      <w:bookmarkEnd w:id="165"/>
    </w:p>
    <w:p w14:paraId="44BB9896" w14:textId="671914EE" w:rsidR="006D5B1F" w:rsidRDefault="006D5B1F" w:rsidP="006D5B1F">
      <w:pPr>
        <w:pStyle w:val="ListParagraph"/>
        <w:numPr>
          <w:ilvl w:val="0"/>
          <w:numId w:val="40"/>
        </w:numPr>
        <w:spacing w:after="0" w:line="276" w:lineRule="auto"/>
        <w:rPr>
          <w:lang w:eastAsia="en-AU"/>
        </w:rPr>
      </w:pPr>
      <w:r>
        <w:rPr>
          <w:lang w:eastAsia="en-AU"/>
        </w:rPr>
        <w:t>There are concerns about the accuracy of species identification.</w:t>
      </w:r>
    </w:p>
    <w:p w14:paraId="6BD9795F" w14:textId="68A36CAC" w:rsidR="006D5B1F" w:rsidRDefault="006D5B1F" w:rsidP="006D5B1F">
      <w:pPr>
        <w:pStyle w:val="ListParagraph"/>
        <w:numPr>
          <w:ilvl w:val="0"/>
          <w:numId w:val="40"/>
        </w:numPr>
        <w:spacing w:after="0" w:line="276" w:lineRule="auto"/>
        <w:rPr>
          <w:lang w:eastAsia="en-AU"/>
        </w:rPr>
      </w:pPr>
      <w:r>
        <w:rPr>
          <w:lang w:eastAsia="en-AU"/>
        </w:rPr>
        <w:t xml:space="preserve">Observer data indicates that Narrow Sawfish are </w:t>
      </w:r>
      <w:r w:rsidR="00191D33">
        <w:rPr>
          <w:lang w:eastAsia="en-AU"/>
        </w:rPr>
        <w:t xml:space="preserve">the species </w:t>
      </w:r>
      <w:r>
        <w:rPr>
          <w:lang w:eastAsia="en-AU"/>
        </w:rPr>
        <w:t>primarily caught in the Fishery.</w:t>
      </w:r>
    </w:p>
    <w:p w14:paraId="11122B46" w14:textId="636405FA" w:rsidR="006D5B1F" w:rsidRDefault="006D5B1F" w:rsidP="006D5B1F">
      <w:pPr>
        <w:pStyle w:val="ListParagraph"/>
        <w:numPr>
          <w:ilvl w:val="0"/>
          <w:numId w:val="40"/>
        </w:numPr>
        <w:spacing w:after="0" w:line="276" w:lineRule="auto"/>
        <w:rPr>
          <w:lang w:eastAsia="en-AU"/>
        </w:rPr>
      </w:pPr>
      <w:r w:rsidRPr="00175AB1">
        <w:rPr>
          <w:i/>
        </w:rPr>
        <w:t>Pristis</w:t>
      </w:r>
      <w:r>
        <w:rPr>
          <w:lang w:eastAsia="en-AU"/>
        </w:rPr>
        <w:t xml:space="preserve"> species are caught in very low numbers. </w:t>
      </w:r>
    </w:p>
    <w:p w14:paraId="0112D65A" w14:textId="302262E1" w:rsidR="006D5B1F" w:rsidRDefault="006D5B1F" w:rsidP="006D5B1F">
      <w:pPr>
        <w:pStyle w:val="ListParagraph"/>
        <w:numPr>
          <w:ilvl w:val="0"/>
          <w:numId w:val="40"/>
        </w:numPr>
        <w:spacing w:after="0" w:line="276" w:lineRule="auto"/>
        <w:rPr>
          <w:lang w:eastAsia="en-AU"/>
        </w:rPr>
      </w:pPr>
      <w:r>
        <w:rPr>
          <w:lang w:eastAsia="en-AU"/>
        </w:rPr>
        <w:t xml:space="preserve">Demersal nets have been banned </w:t>
      </w:r>
      <w:r w:rsidR="00630AE7">
        <w:rPr>
          <w:lang w:eastAsia="en-AU"/>
        </w:rPr>
        <w:t>which is likely to have resulted in</w:t>
      </w:r>
      <w:r>
        <w:rPr>
          <w:lang w:eastAsia="en-AU"/>
        </w:rPr>
        <w:t xml:space="preserve"> a significant level of catch reduction.</w:t>
      </w:r>
    </w:p>
    <w:p w14:paraId="42D7A4A1" w14:textId="24B14CDB" w:rsidR="006D5B1F" w:rsidRDefault="006D5B1F" w:rsidP="006D5B1F">
      <w:pPr>
        <w:pStyle w:val="ListParagraph"/>
        <w:numPr>
          <w:ilvl w:val="0"/>
          <w:numId w:val="40"/>
        </w:numPr>
        <w:spacing w:after="0" w:line="276" w:lineRule="auto"/>
        <w:rPr>
          <w:lang w:eastAsia="en-AU"/>
        </w:rPr>
      </w:pPr>
      <w:r>
        <w:rPr>
          <w:lang w:eastAsia="en-AU"/>
        </w:rPr>
        <w:lastRenderedPageBreak/>
        <w:t xml:space="preserve">Reporting requirements </w:t>
      </w:r>
      <w:r w:rsidR="00191D33">
        <w:rPr>
          <w:lang w:eastAsia="en-AU"/>
        </w:rPr>
        <w:t xml:space="preserve">are </w:t>
      </w:r>
      <w:r>
        <w:rPr>
          <w:lang w:eastAsia="en-AU"/>
        </w:rPr>
        <w:t xml:space="preserve">in place (but identification improvement </w:t>
      </w:r>
      <w:r w:rsidR="00191D33">
        <w:rPr>
          <w:lang w:eastAsia="en-AU"/>
        </w:rPr>
        <w:t xml:space="preserve">is </w:t>
      </w:r>
      <w:r>
        <w:rPr>
          <w:lang w:eastAsia="en-AU"/>
        </w:rPr>
        <w:t>needed).</w:t>
      </w:r>
    </w:p>
    <w:p w14:paraId="65D38808" w14:textId="793B625E" w:rsidR="006D5B1F" w:rsidRDefault="006D5B1F" w:rsidP="006D5B1F">
      <w:pPr>
        <w:pStyle w:val="ListParagraph"/>
        <w:numPr>
          <w:ilvl w:val="0"/>
          <w:numId w:val="40"/>
        </w:numPr>
        <w:spacing w:after="0" w:line="276" w:lineRule="auto"/>
        <w:rPr>
          <w:lang w:eastAsia="en-AU"/>
        </w:rPr>
      </w:pPr>
      <w:r>
        <w:rPr>
          <w:lang w:eastAsia="en-AU"/>
        </w:rPr>
        <w:t xml:space="preserve">Sawfish species global ranges have contracted and Australia holds some of </w:t>
      </w:r>
      <w:r w:rsidR="00630AE7">
        <w:rPr>
          <w:lang w:eastAsia="en-AU"/>
        </w:rPr>
        <w:t xml:space="preserve">the </w:t>
      </w:r>
      <w:r>
        <w:rPr>
          <w:lang w:eastAsia="en-AU"/>
        </w:rPr>
        <w:t xml:space="preserve">last significant populations. </w:t>
      </w:r>
    </w:p>
    <w:p w14:paraId="279493A2" w14:textId="6326BF22" w:rsidR="002A037C" w:rsidRDefault="002A037C" w:rsidP="002A037C">
      <w:pPr>
        <w:pStyle w:val="ListParagraph"/>
        <w:numPr>
          <w:ilvl w:val="0"/>
          <w:numId w:val="40"/>
        </w:numPr>
        <w:spacing w:after="0" w:line="276" w:lineRule="auto"/>
        <w:rPr>
          <w:lang w:eastAsia="en-AU"/>
        </w:rPr>
      </w:pPr>
      <w:r>
        <w:rPr>
          <w:lang w:eastAsia="en-AU"/>
        </w:rPr>
        <w:t xml:space="preserve">The data source </w:t>
      </w:r>
      <w:r w:rsidR="00630AE7">
        <w:rPr>
          <w:lang w:eastAsia="en-AU"/>
        </w:rPr>
        <w:t xml:space="preserve">for mortalities </w:t>
      </w:r>
      <w:r>
        <w:rPr>
          <w:lang w:eastAsia="en-AU"/>
        </w:rPr>
        <w:t>is primarily logbooks.</w:t>
      </w:r>
    </w:p>
    <w:p w14:paraId="5AFE678C" w14:textId="66858701" w:rsidR="002A037C" w:rsidRDefault="002A037C" w:rsidP="002A037C">
      <w:pPr>
        <w:pStyle w:val="ListParagraph"/>
        <w:numPr>
          <w:ilvl w:val="0"/>
          <w:numId w:val="40"/>
        </w:numPr>
        <w:spacing w:after="0" w:line="276" w:lineRule="auto"/>
        <w:rPr>
          <w:lang w:eastAsia="en-AU"/>
        </w:rPr>
      </w:pPr>
      <w:r>
        <w:rPr>
          <w:lang w:eastAsia="en-AU"/>
        </w:rPr>
        <w:t xml:space="preserve">Green </w:t>
      </w:r>
      <w:r w:rsidR="00222580">
        <w:rPr>
          <w:lang w:eastAsia="en-AU"/>
        </w:rPr>
        <w:t>S</w:t>
      </w:r>
      <w:r>
        <w:rPr>
          <w:lang w:eastAsia="en-AU"/>
        </w:rPr>
        <w:t>awfish grow to a large size and have low productivity.</w:t>
      </w:r>
    </w:p>
    <w:p w14:paraId="7EF7E3FD" w14:textId="5A9A629B" w:rsidR="002A037C" w:rsidRDefault="00F82BC9" w:rsidP="00945A1C">
      <w:pPr>
        <w:pStyle w:val="ListParagraph"/>
        <w:numPr>
          <w:ilvl w:val="0"/>
          <w:numId w:val="40"/>
        </w:numPr>
        <w:spacing w:after="0" w:line="276" w:lineRule="auto"/>
        <w:rPr>
          <w:lang w:eastAsia="en-AU"/>
        </w:rPr>
      </w:pPr>
      <w:r>
        <w:rPr>
          <w:lang w:eastAsia="en-AU"/>
        </w:rPr>
        <w:t>The lack of knowledge resulted in a higher likelihood.</w:t>
      </w:r>
    </w:p>
    <w:p w14:paraId="53B36BAE" w14:textId="35B35101" w:rsidR="006D5B1F" w:rsidRDefault="006D5B1F" w:rsidP="006D5B1F">
      <w:pPr>
        <w:pStyle w:val="Heading3"/>
        <w:ind w:left="720"/>
        <w:rPr>
          <w:lang w:eastAsia="en-AU"/>
        </w:rPr>
      </w:pPr>
      <w:bookmarkStart w:id="166" w:name="_Toc63342920"/>
      <w:r>
        <w:rPr>
          <w:lang w:eastAsia="en-AU"/>
        </w:rPr>
        <w:t xml:space="preserve">Dwarf and Largetooth </w:t>
      </w:r>
      <w:r w:rsidR="00173CB9">
        <w:rPr>
          <w:lang w:eastAsia="en-AU"/>
        </w:rPr>
        <w:t>S</w:t>
      </w:r>
      <w:r>
        <w:rPr>
          <w:lang w:eastAsia="en-AU"/>
        </w:rPr>
        <w:t>awfish</w:t>
      </w:r>
      <w:bookmarkEnd w:id="166"/>
      <w:r>
        <w:rPr>
          <w:lang w:eastAsia="en-AU"/>
        </w:rPr>
        <w:t xml:space="preserve"> </w:t>
      </w:r>
    </w:p>
    <w:p w14:paraId="2308B04C" w14:textId="77777777" w:rsidR="00854096" w:rsidRDefault="00854096" w:rsidP="00854096">
      <w:pPr>
        <w:pStyle w:val="Heading4"/>
        <w:rPr>
          <w:lang w:eastAsia="en-AU"/>
        </w:rPr>
      </w:pPr>
      <w:bookmarkStart w:id="167" w:name="_Toc63342921"/>
      <w:r>
        <w:rPr>
          <w:lang w:eastAsia="en-AU"/>
        </w:rPr>
        <w:t>Objective:</w:t>
      </w:r>
      <w:bookmarkEnd w:id="167"/>
      <w:r>
        <w:rPr>
          <w:lang w:eastAsia="en-AU"/>
        </w:rPr>
        <w:t xml:space="preserve"> </w:t>
      </w:r>
    </w:p>
    <w:p w14:paraId="73CFABF6" w14:textId="6E67B05F" w:rsidR="00395EA4" w:rsidRDefault="00395EA4" w:rsidP="00395EA4">
      <w:pPr>
        <w:rPr>
          <w:lang w:eastAsia="en-AU"/>
        </w:rPr>
      </w:pPr>
      <w:r>
        <w:rPr>
          <w:lang w:eastAsia="en-AU"/>
        </w:rPr>
        <w:t>To ensure fishing impacts do not result in serious or irreversible harm to Threatened, Endangered and protected species populations</w:t>
      </w:r>
      <w:r w:rsidR="00191D33">
        <w:rPr>
          <w:lang w:eastAsia="en-AU"/>
        </w:rPr>
        <w:t>.</w:t>
      </w:r>
    </w:p>
    <w:p w14:paraId="1AE62E71" w14:textId="21D06FE2" w:rsidR="00F52AE0" w:rsidRDefault="00F52AE0" w:rsidP="00F52AE0">
      <w:pPr>
        <w:pStyle w:val="Heading4"/>
        <w:rPr>
          <w:lang w:eastAsia="en-AU"/>
        </w:rPr>
      </w:pPr>
      <w:bookmarkStart w:id="168" w:name="_Toc63342922"/>
      <w:r>
        <w:rPr>
          <w:lang w:eastAsia="en-AU"/>
        </w:rPr>
        <w:t>Risk rating</w:t>
      </w:r>
      <w:bookmarkEnd w:id="168"/>
    </w:p>
    <w:p w14:paraId="5A765C96" w14:textId="07C172C6" w:rsidR="00F52AE0" w:rsidRPr="00A02FC0" w:rsidRDefault="00581EDE" w:rsidP="00F52AE0">
      <w:pPr>
        <w:pStyle w:val="Caption"/>
        <w:rPr>
          <w:lang w:eastAsia="en-AU"/>
        </w:rPr>
      </w:pPr>
      <w:r>
        <w:rPr>
          <w:lang w:eastAsia="en-AU"/>
        </w:rPr>
        <w:t>Table 35</w:t>
      </w:r>
      <w:r w:rsidR="00F52AE0">
        <w:rPr>
          <w:lang w:eastAsia="en-AU"/>
        </w:rPr>
        <w:t>: Risk rating Dwarf and Largetooth Sawfish</w:t>
      </w:r>
      <w:r w:rsidR="00173CB9">
        <w:rPr>
          <w:lang w:eastAsia="en-AU"/>
        </w:rPr>
        <w:t>.</w:t>
      </w:r>
    </w:p>
    <w:tbl>
      <w:tblPr>
        <w:tblStyle w:val="NTGtable1"/>
        <w:tblW w:w="0" w:type="auto"/>
        <w:tblLook w:val="04A0" w:firstRow="1" w:lastRow="0" w:firstColumn="1" w:lastColumn="0" w:noHBand="0" w:noVBand="1"/>
        <w:tblCaption w:val="Table 35: Risk rating Dwarf and Largetooth Sawfish."/>
      </w:tblPr>
      <w:tblGrid>
        <w:gridCol w:w="2320"/>
        <w:gridCol w:w="2778"/>
        <w:gridCol w:w="2672"/>
        <w:gridCol w:w="2538"/>
      </w:tblGrid>
      <w:tr w:rsidR="00F52AE0" w14:paraId="195DCEAA"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20" w:type="dxa"/>
          </w:tcPr>
          <w:p w14:paraId="467D9A49" w14:textId="4148745E" w:rsidR="00F52AE0" w:rsidRDefault="00F52AE0" w:rsidP="00F52AE0">
            <w:pPr>
              <w:jc w:val="center"/>
              <w:rPr>
                <w:lang w:eastAsia="en-AU"/>
              </w:rPr>
            </w:pPr>
            <w:r>
              <w:rPr>
                <w:lang w:eastAsia="en-AU"/>
              </w:rPr>
              <w:t>Species</w:t>
            </w:r>
          </w:p>
        </w:tc>
        <w:tc>
          <w:tcPr>
            <w:tcW w:w="2778" w:type="dxa"/>
          </w:tcPr>
          <w:p w14:paraId="09CADB75" w14:textId="4398583B"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672" w:type="dxa"/>
          </w:tcPr>
          <w:p w14:paraId="4651DFBC" w14:textId="77777777"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38" w:type="dxa"/>
          </w:tcPr>
          <w:p w14:paraId="4E010D08" w14:textId="77777777"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F52AE0" w14:paraId="2496B58C" w14:textId="77777777" w:rsidTr="00F52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76AE68B3" w14:textId="0053A774" w:rsidR="00F52AE0" w:rsidRDefault="003264B7" w:rsidP="00F52AE0">
            <w:pPr>
              <w:spacing w:after="0"/>
              <w:jc w:val="center"/>
              <w:rPr>
                <w:lang w:eastAsia="en-AU"/>
              </w:rPr>
            </w:pPr>
            <w:r>
              <w:rPr>
                <w:lang w:eastAsia="en-AU"/>
              </w:rPr>
              <w:t>Dwarf and L</w:t>
            </w:r>
            <w:r w:rsidR="00F52AE0">
              <w:rPr>
                <w:lang w:eastAsia="en-AU"/>
              </w:rPr>
              <w:t xml:space="preserve">argetooth </w:t>
            </w:r>
            <w:r w:rsidR="00173CB9">
              <w:rPr>
                <w:lang w:eastAsia="en-AU"/>
              </w:rPr>
              <w:t>S</w:t>
            </w:r>
            <w:r w:rsidR="00F52AE0">
              <w:rPr>
                <w:lang w:eastAsia="en-AU"/>
              </w:rPr>
              <w:t>awfish</w:t>
            </w:r>
          </w:p>
        </w:tc>
        <w:tc>
          <w:tcPr>
            <w:tcW w:w="2778" w:type="dxa"/>
          </w:tcPr>
          <w:p w14:paraId="3ECE12AB" w14:textId="5B94CDF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4</w:t>
            </w:r>
          </w:p>
        </w:tc>
        <w:tc>
          <w:tcPr>
            <w:tcW w:w="2672" w:type="dxa"/>
          </w:tcPr>
          <w:p w14:paraId="02AF0BD5"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538" w:type="dxa"/>
            <w:shd w:val="clear" w:color="auto" w:fill="FFC000"/>
          </w:tcPr>
          <w:p w14:paraId="10659877"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8</w:t>
            </w:r>
          </w:p>
        </w:tc>
      </w:tr>
    </w:tbl>
    <w:p w14:paraId="48E7B07E" w14:textId="77777777" w:rsidR="00FC371B" w:rsidRDefault="00FC371B" w:rsidP="00FC371B">
      <w:pPr>
        <w:pStyle w:val="Heading4"/>
        <w:rPr>
          <w:lang w:eastAsia="en-AU"/>
        </w:rPr>
      </w:pPr>
      <w:bookmarkStart w:id="169" w:name="_Toc63342923"/>
      <w:r>
        <w:rPr>
          <w:lang w:eastAsia="en-AU"/>
        </w:rPr>
        <w:t>Sources of risk</w:t>
      </w:r>
      <w:bookmarkEnd w:id="169"/>
    </w:p>
    <w:p w14:paraId="00406C2A" w14:textId="77777777" w:rsidR="00FC371B" w:rsidRDefault="006D5B1F" w:rsidP="00FC371B">
      <w:pPr>
        <w:pStyle w:val="ListParagraph"/>
        <w:numPr>
          <w:ilvl w:val="0"/>
          <w:numId w:val="58"/>
        </w:numPr>
        <w:spacing w:after="0"/>
        <w:rPr>
          <w:lang w:eastAsia="en-AU"/>
        </w:rPr>
      </w:pPr>
      <w:r>
        <w:rPr>
          <w:lang w:eastAsia="en-AU"/>
        </w:rPr>
        <w:t xml:space="preserve">Dwarf and Largetooth Sawfish are listed in Australia as Vulnerable. </w:t>
      </w:r>
    </w:p>
    <w:p w14:paraId="38187FE1" w14:textId="042F7827" w:rsidR="00FC371B" w:rsidRDefault="006D5B1F" w:rsidP="00FC371B">
      <w:pPr>
        <w:pStyle w:val="ListParagraph"/>
        <w:numPr>
          <w:ilvl w:val="0"/>
          <w:numId w:val="58"/>
        </w:numPr>
        <w:spacing w:after="0"/>
        <w:rPr>
          <w:lang w:eastAsia="en-AU"/>
        </w:rPr>
      </w:pPr>
      <w:r>
        <w:rPr>
          <w:lang w:eastAsia="en-AU"/>
        </w:rPr>
        <w:t>Largetooth Sawfish are listed as Critically Endangered Internationally</w:t>
      </w:r>
      <w:r w:rsidR="00191D33">
        <w:rPr>
          <w:lang w:eastAsia="en-AU"/>
        </w:rPr>
        <w:t>.</w:t>
      </w:r>
    </w:p>
    <w:p w14:paraId="2536D8CA" w14:textId="71EBEB4A" w:rsidR="006D5B1F" w:rsidRDefault="006D5B1F" w:rsidP="00FC371B">
      <w:pPr>
        <w:pStyle w:val="ListParagraph"/>
        <w:numPr>
          <w:ilvl w:val="0"/>
          <w:numId w:val="58"/>
        </w:numPr>
        <w:spacing w:after="0"/>
        <w:rPr>
          <w:lang w:eastAsia="en-AU"/>
        </w:rPr>
      </w:pPr>
      <w:r>
        <w:rPr>
          <w:lang w:eastAsia="en-AU"/>
        </w:rPr>
        <w:t>Dwarf Sawfish are listed as Endangered internationally.</w:t>
      </w:r>
    </w:p>
    <w:p w14:paraId="11E37391" w14:textId="71108FC5" w:rsidR="00FC371B" w:rsidRDefault="00F52AE0" w:rsidP="00FC371B">
      <w:pPr>
        <w:pStyle w:val="Heading4"/>
        <w:rPr>
          <w:lang w:eastAsia="en-AU"/>
        </w:rPr>
      </w:pPr>
      <w:bookmarkStart w:id="170" w:name="_Toc63342924"/>
      <w:r>
        <w:rPr>
          <w:lang w:eastAsia="en-AU"/>
        </w:rPr>
        <w:t>Justification</w:t>
      </w:r>
      <w:bookmarkEnd w:id="170"/>
    </w:p>
    <w:p w14:paraId="3BF5AD7F" w14:textId="2085231B" w:rsidR="006D5B1F" w:rsidRDefault="006D5B1F" w:rsidP="006D5B1F">
      <w:pPr>
        <w:pStyle w:val="ListParagraph"/>
        <w:numPr>
          <w:ilvl w:val="0"/>
          <w:numId w:val="44"/>
        </w:numPr>
        <w:spacing w:after="0"/>
        <w:rPr>
          <w:lang w:eastAsia="en-AU"/>
        </w:rPr>
      </w:pPr>
      <w:r>
        <w:rPr>
          <w:lang w:eastAsia="en-AU"/>
        </w:rPr>
        <w:t>Both species have limited interactions with the Fishery due to lack of overlap with habitat and occurrence.</w:t>
      </w:r>
    </w:p>
    <w:p w14:paraId="5368AF09" w14:textId="2171B9D5" w:rsidR="002A037C" w:rsidRDefault="002A037C" w:rsidP="006D5B1F">
      <w:pPr>
        <w:pStyle w:val="ListParagraph"/>
        <w:numPr>
          <w:ilvl w:val="0"/>
          <w:numId w:val="44"/>
        </w:numPr>
        <w:spacing w:after="0"/>
        <w:rPr>
          <w:lang w:eastAsia="en-AU"/>
        </w:rPr>
      </w:pPr>
      <w:r>
        <w:rPr>
          <w:lang w:eastAsia="en-AU"/>
        </w:rPr>
        <w:t xml:space="preserve">Dwarf </w:t>
      </w:r>
      <w:r w:rsidR="00173CB9">
        <w:rPr>
          <w:lang w:eastAsia="en-AU"/>
        </w:rPr>
        <w:t>S</w:t>
      </w:r>
      <w:r>
        <w:rPr>
          <w:lang w:eastAsia="en-AU"/>
        </w:rPr>
        <w:t>awfish have a greater co</w:t>
      </w:r>
      <w:r w:rsidR="000F64AB">
        <w:rPr>
          <w:lang w:eastAsia="en-AU"/>
        </w:rPr>
        <w:t>a</w:t>
      </w:r>
      <w:r>
        <w:rPr>
          <w:lang w:eastAsia="en-AU"/>
        </w:rPr>
        <w:t>stal distribution.</w:t>
      </w:r>
    </w:p>
    <w:p w14:paraId="27FF6C2B" w14:textId="4CA0C506" w:rsidR="006D5B1F" w:rsidRDefault="006D5B1F" w:rsidP="006D5B1F">
      <w:pPr>
        <w:pStyle w:val="Heading3"/>
        <w:ind w:left="720"/>
        <w:rPr>
          <w:lang w:eastAsia="en-AU"/>
        </w:rPr>
      </w:pPr>
      <w:bookmarkStart w:id="171" w:name="_Toc63342925"/>
      <w:r>
        <w:rPr>
          <w:lang w:eastAsia="en-AU"/>
        </w:rPr>
        <w:t xml:space="preserve">Devil and Manta </w:t>
      </w:r>
      <w:r w:rsidR="00340460">
        <w:rPr>
          <w:lang w:eastAsia="en-AU"/>
        </w:rPr>
        <w:t>R</w:t>
      </w:r>
      <w:r>
        <w:rPr>
          <w:lang w:eastAsia="en-AU"/>
        </w:rPr>
        <w:t>ays</w:t>
      </w:r>
      <w:bookmarkEnd w:id="171"/>
    </w:p>
    <w:p w14:paraId="17F2CF51" w14:textId="6DA754C5" w:rsidR="00854096" w:rsidRDefault="00854096" w:rsidP="00854096">
      <w:pPr>
        <w:pStyle w:val="Heading4"/>
        <w:rPr>
          <w:lang w:eastAsia="en-AU"/>
        </w:rPr>
      </w:pPr>
      <w:bookmarkStart w:id="172" w:name="_Toc63342926"/>
      <w:r>
        <w:rPr>
          <w:lang w:eastAsia="en-AU"/>
        </w:rPr>
        <w:t>Objective:</w:t>
      </w:r>
      <w:bookmarkEnd w:id="172"/>
      <w:r>
        <w:rPr>
          <w:lang w:eastAsia="en-AU"/>
        </w:rPr>
        <w:t xml:space="preserve"> </w:t>
      </w:r>
    </w:p>
    <w:p w14:paraId="339C9C02" w14:textId="694F836B" w:rsidR="00395EA4" w:rsidRDefault="00395EA4" w:rsidP="00395EA4">
      <w:pPr>
        <w:rPr>
          <w:lang w:eastAsia="en-AU"/>
        </w:rPr>
      </w:pPr>
      <w:r>
        <w:rPr>
          <w:lang w:eastAsia="en-AU"/>
        </w:rPr>
        <w:t>To ensure fishing impacts do not result in serious or irreversible harm</w:t>
      </w:r>
      <w:r w:rsidR="009D2660">
        <w:rPr>
          <w:lang w:eastAsia="en-AU"/>
        </w:rPr>
        <w:t xml:space="preserve"> to Threatened, Endangered and P</w:t>
      </w:r>
      <w:r>
        <w:rPr>
          <w:lang w:eastAsia="en-AU"/>
        </w:rPr>
        <w:t>rotected species populations</w:t>
      </w:r>
      <w:r w:rsidR="00191D33">
        <w:rPr>
          <w:lang w:eastAsia="en-AU"/>
        </w:rPr>
        <w:t>.</w:t>
      </w:r>
    </w:p>
    <w:p w14:paraId="2A7184A7" w14:textId="1E81E1CB" w:rsidR="00F52AE0" w:rsidRDefault="00F52AE0" w:rsidP="00F52AE0">
      <w:pPr>
        <w:pStyle w:val="Heading4"/>
        <w:rPr>
          <w:lang w:eastAsia="en-AU"/>
        </w:rPr>
      </w:pPr>
      <w:bookmarkStart w:id="173" w:name="_Toc63342927"/>
      <w:r>
        <w:rPr>
          <w:lang w:eastAsia="en-AU"/>
        </w:rPr>
        <w:t>Risk rating</w:t>
      </w:r>
      <w:bookmarkEnd w:id="173"/>
    </w:p>
    <w:p w14:paraId="6FBE8B3F" w14:textId="6E4697AA" w:rsidR="00F52AE0" w:rsidRDefault="00581EDE" w:rsidP="00F52AE0">
      <w:pPr>
        <w:pStyle w:val="Caption"/>
        <w:rPr>
          <w:lang w:eastAsia="en-AU"/>
        </w:rPr>
      </w:pPr>
      <w:r>
        <w:rPr>
          <w:lang w:eastAsia="en-AU"/>
        </w:rPr>
        <w:t>Table 36</w:t>
      </w:r>
      <w:r w:rsidR="00F52AE0">
        <w:rPr>
          <w:lang w:eastAsia="en-AU"/>
        </w:rPr>
        <w:t>: Risk rating Devil</w:t>
      </w:r>
      <w:r w:rsidR="00340460">
        <w:rPr>
          <w:lang w:eastAsia="en-AU"/>
        </w:rPr>
        <w:t xml:space="preserve"> and Manta</w:t>
      </w:r>
      <w:r w:rsidR="00F52AE0">
        <w:rPr>
          <w:lang w:eastAsia="en-AU"/>
        </w:rPr>
        <w:t xml:space="preserve"> </w:t>
      </w:r>
      <w:r w:rsidR="00340460">
        <w:rPr>
          <w:lang w:eastAsia="en-AU"/>
        </w:rPr>
        <w:t>R</w:t>
      </w:r>
      <w:r w:rsidR="00F52AE0">
        <w:rPr>
          <w:lang w:eastAsia="en-AU"/>
        </w:rPr>
        <w:t>ays</w:t>
      </w:r>
    </w:p>
    <w:tbl>
      <w:tblPr>
        <w:tblStyle w:val="NTGtable1"/>
        <w:tblW w:w="0" w:type="auto"/>
        <w:tblLook w:val="04A0" w:firstRow="1" w:lastRow="0" w:firstColumn="1" w:lastColumn="0" w:noHBand="0" w:noVBand="1"/>
        <w:tblCaption w:val="Table 36: Risk rating Devil and Manta Rays"/>
      </w:tblPr>
      <w:tblGrid>
        <w:gridCol w:w="2320"/>
        <w:gridCol w:w="2778"/>
        <w:gridCol w:w="2672"/>
        <w:gridCol w:w="2538"/>
      </w:tblGrid>
      <w:tr w:rsidR="00F52AE0" w14:paraId="3B4FA116"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20" w:type="dxa"/>
          </w:tcPr>
          <w:p w14:paraId="2D9EF499" w14:textId="7D211ED5" w:rsidR="00F52AE0" w:rsidRDefault="00F52AE0" w:rsidP="00F52AE0">
            <w:pPr>
              <w:jc w:val="center"/>
              <w:rPr>
                <w:lang w:eastAsia="en-AU"/>
              </w:rPr>
            </w:pPr>
            <w:r>
              <w:rPr>
                <w:lang w:eastAsia="en-AU"/>
              </w:rPr>
              <w:t>Species</w:t>
            </w:r>
          </w:p>
        </w:tc>
        <w:tc>
          <w:tcPr>
            <w:tcW w:w="2778" w:type="dxa"/>
          </w:tcPr>
          <w:p w14:paraId="7BF0D93C" w14:textId="17C2F789"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672" w:type="dxa"/>
          </w:tcPr>
          <w:p w14:paraId="61CAC9DB" w14:textId="77777777"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38" w:type="dxa"/>
          </w:tcPr>
          <w:p w14:paraId="3BAEC886" w14:textId="77777777"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F52AE0" w14:paraId="439A130D" w14:textId="77777777" w:rsidTr="00F52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7F1D89E4" w14:textId="342BC4FE" w:rsidR="00F52AE0" w:rsidRDefault="00F52AE0" w:rsidP="00340460">
            <w:pPr>
              <w:spacing w:after="0"/>
              <w:jc w:val="center"/>
              <w:rPr>
                <w:lang w:eastAsia="en-AU"/>
              </w:rPr>
            </w:pPr>
            <w:r>
              <w:rPr>
                <w:lang w:eastAsia="en-AU"/>
              </w:rPr>
              <w:t xml:space="preserve">Devil </w:t>
            </w:r>
            <w:r w:rsidR="00340460">
              <w:rPr>
                <w:lang w:eastAsia="en-AU"/>
              </w:rPr>
              <w:t>and Manta R</w:t>
            </w:r>
            <w:r>
              <w:rPr>
                <w:lang w:eastAsia="en-AU"/>
              </w:rPr>
              <w:t>ays</w:t>
            </w:r>
          </w:p>
        </w:tc>
        <w:tc>
          <w:tcPr>
            <w:tcW w:w="2778" w:type="dxa"/>
          </w:tcPr>
          <w:p w14:paraId="78E38BC0" w14:textId="461A6EE8"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4</w:t>
            </w:r>
          </w:p>
        </w:tc>
        <w:tc>
          <w:tcPr>
            <w:tcW w:w="2672" w:type="dxa"/>
          </w:tcPr>
          <w:p w14:paraId="4C753EE2"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538" w:type="dxa"/>
            <w:shd w:val="clear" w:color="auto" w:fill="FFC000"/>
          </w:tcPr>
          <w:p w14:paraId="48FA40F0"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8</w:t>
            </w:r>
          </w:p>
        </w:tc>
      </w:tr>
    </w:tbl>
    <w:p w14:paraId="43661467" w14:textId="7576AEBD" w:rsidR="00A20421" w:rsidRDefault="00A20421" w:rsidP="00A877AB">
      <w:pPr>
        <w:pStyle w:val="Heading4"/>
        <w:keepNext/>
        <w:rPr>
          <w:lang w:eastAsia="en-AU"/>
        </w:rPr>
      </w:pPr>
      <w:bookmarkStart w:id="174" w:name="_Toc63342928"/>
      <w:r>
        <w:rPr>
          <w:lang w:eastAsia="en-AU"/>
        </w:rPr>
        <w:lastRenderedPageBreak/>
        <w:t>Sources of risk</w:t>
      </w:r>
      <w:bookmarkEnd w:id="174"/>
    </w:p>
    <w:p w14:paraId="414FACF8" w14:textId="73E9798B" w:rsidR="00D114E4" w:rsidRPr="00D114E4" w:rsidRDefault="00D114E4" w:rsidP="00926982">
      <w:pPr>
        <w:pStyle w:val="CommentText"/>
        <w:numPr>
          <w:ilvl w:val="0"/>
          <w:numId w:val="71"/>
        </w:numPr>
        <w:spacing w:after="0" w:line="276" w:lineRule="auto"/>
        <w:rPr>
          <w:sz w:val="22"/>
          <w:szCs w:val="22"/>
          <w:lang w:eastAsia="en-AU"/>
        </w:rPr>
      </w:pPr>
      <w:r>
        <w:rPr>
          <w:sz w:val="22"/>
          <w:szCs w:val="22"/>
          <w:lang w:eastAsia="en-AU"/>
        </w:rPr>
        <w:t>The t</w:t>
      </w:r>
      <w:r w:rsidRPr="00D114E4">
        <w:rPr>
          <w:sz w:val="22"/>
          <w:szCs w:val="22"/>
          <w:lang w:eastAsia="en-AU"/>
        </w:rPr>
        <w:t xml:space="preserve">hreatened status of Devil </w:t>
      </w:r>
      <w:r w:rsidR="0088221C">
        <w:rPr>
          <w:sz w:val="22"/>
          <w:szCs w:val="22"/>
          <w:lang w:eastAsia="en-AU"/>
        </w:rPr>
        <w:t>R</w:t>
      </w:r>
      <w:r w:rsidRPr="00D114E4">
        <w:rPr>
          <w:sz w:val="22"/>
          <w:szCs w:val="22"/>
          <w:lang w:eastAsia="en-AU"/>
        </w:rPr>
        <w:t xml:space="preserve">ays caught in the </w:t>
      </w:r>
      <w:r w:rsidR="00222580">
        <w:rPr>
          <w:sz w:val="22"/>
          <w:szCs w:val="22"/>
          <w:lang w:eastAsia="en-AU"/>
        </w:rPr>
        <w:t>Fishery</w:t>
      </w:r>
      <w:r w:rsidRPr="00D114E4">
        <w:rPr>
          <w:sz w:val="22"/>
          <w:szCs w:val="22"/>
          <w:lang w:eastAsia="en-AU"/>
        </w:rPr>
        <w:t xml:space="preserve"> are derived from global assessments and may not represent their status in Australian waters.</w:t>
      </w:r>
    </w:p>
    <w:p w14:paraId="22E5F68C" w14:textId="079D0BA3" w:rsidR="00D114E4" w:rsidRPr="00D114E4" w:rsidRDefault="00D114E4" w:rsidP="00926982">
      <w:pPr>
        <w:pStyle w:val="CommentText"/>
        <w:numPr>
          <w:ilvl w:val="0"/>
          <w:numId w:val="71"/>
        </w:numPr>
        <w:spacing w:after="0" w:line="276" w:lineRule="auto"/>
        <w:rPr>
          <w:sz w:val="22"/>
          <w:szCs w:val="22"/>
          <w:lang w:eastAsia="en-AU"/>
        </w:rPr>
      </w:pPr>
      <w:r w:rsidRPr="00D114E4">
        <w:rPr>
          <w:sz w:val="22"/>
          <w:szCs w:val="22"/>
          <w:lang w:eastAsia="en-AU"/>
        </w:rPr>
        <w:t>They are extremely susceptible to depletion due to its low reproductive rate.</w:t>
      </w:r>
    </w:p>
    <w:p w14:paraId="1E0BDDF6" w14:textId="0D1BBC62" w:rsidR="00FC371B" w:rsidRPr="00D114E4" w:rsidRDefault="00FC371B" w:rsidP="00D114E4">
      <w:pPr>
        <w:pStyle w:val="ListParagraph"/>
        <w:numPr>
          <w:ilvl w:val="0"/>
          <w:numId w:val="44"/>
        </w:numPr>
        <w:spacing w:after="0" w:line="276" w:lineRule="auto"/>
        <w:rPr>
          <w:lang w:eastAsia="en-AU"/>
        </w:rPr>
      </w:pPr>
      <w:r w:rsidRPr="00D114E4">
        <w:rPr>
          <w:lang w:eastAsia="en-AU"/>
        </w:rPr>
        <w:t xml:space="preserve">Manta </w:t>
      </w:r>
      <w:r w:rsidR="0088221C">
        <w:rPr>
          <w:lang w:eastAsia="en-AU"/>
        </w:rPr>
        <w:t>R</w:t>
      </w:r>
      <w:r w:rsidRPr="00D114E4">
        <w:rPr>
          <w:lang w:eastAsia="en-AU"/>
        </w:rPr>
        <w:t>ays are listed as Vulnerable.</w:t>
      </w:r>
    </w:p>
    <w:p w14:paraId="0CE5866A" w14:textId="5A4A39D0" w:rsidR="006D5B1F" w:rsidRDefault="00F52AE0" w:rsidP="006D5B1F">
      <w:pPr>
        <w:pStyle w:val="Heading4"/>
        <w:rPr>
          <w:lang w:eastAsia="en-AU"/>
        </w:rPr>
      </w:pPr>
      <w:bookmarkStart w:id="175" w:name="_Toc63342929"/>
      <w:r>
        <w:rPr>
          <w:lang w:eastAsia="en-AU"/>
        </w:rPr>
        <w:t>Justification</w:t>
      </w:r>
      <w:bookmarkEnd w:id="175"/>
    </w:p>
    <w:p w14:paraId="5C624D59" w14:textId="213F9522" w:rsidR="006D5B1F" w:rsidRDefault="00191D33" w:rsidP="006D5B1F">
      <w:pPr>
        <w:pStyle w:val="ListParagraph"/>
        <w:numPr>
          <w:ilvl w:val="0"/>
          <w:numId w:val="42"/>
        </w:numPr>
        <w:spacing w:after="0" w:line="276" w:lineRule="auto"/>
        <w:rPr>
          <w:lang w:eastAsia="en-AU"/>
        </w:rPr>
      </w:pPr>
      <w:r>
        <w:rPr>
          <w:lang w:eastAsia="en-AU"/>
        </w:rPr>
        <w:t>Species are p</w:t>
      </w:r>
      <w:r w:rsidR="006D5B1F">
        <w:rPr>
          <w:lang w:eastAsia="en-AU"/>
        </w:rPr>
        <w:t xml:space="preserve">redominately caught in pelagic gillnet. </w:t>
      </w:r>
    </w:p>
    <w:p w14:paraId="423E3C0E" w14:textId="235E246E" w:rsidR="006D5B1F" w:rsidRDefault="006D5B1F" w:rsidP="006D5B1F">
      <w:pPr>
        <w:pStyle w:val="ListParagraph"/>
        <w:numPr>
          <w:ilvl w:val="0"/>
          <w:numId w:val="42"/>
        </w:numPr>
        <w:spacing w:after="0" w:line="276" w:lineRule="auto"/>
        <w:rPr>
          <w:lang w:eastAsia="en-AU"/>
        </w:rPr>
      </w:pPr>
      <w:r>
        <w:rPr>
          <w:lang w:eastAsia="en-AU"/>
        </w:rPr>
        <w:t xml:space="preserve">There is potential misreporting in terms of identification between the Mantra </w:t>
      </w:r>
      <w:r w:rsidR="0088221C">
        <w:rPr>
          <w:lang w:eastAsia="en-AU"/>
        </w:rPr>
        <w:t>R</w:t>
      </w:r>
      <w:r>
        <w:rPr>
          <w:lang w:eastAsia="en-AU"/>
        </w:rPr>
        <w:t xml:space="preserve">ays and Devil </w:t>
      </w:r>
      <w:r w:rsidR="0088221C">
        <w:rPr>
          <w:lang w:eastAsia="en-AU"/>
        </w:rPr>
        <w:t>R</w:t>
      </w:r>
      <w:r>
        <w:rPr>
          <w:lang w:eastAsia="en-AU"/>
        </w:rPr>
        <w:t>ays (and between the different species of each group).</w:t>
      </w:r>
    </w:p>
    <w:p w14:paraId="6FF15C8E" w14:textId="3F963A3D" w:rsidR="006D5B1F" w:rsidRDefault="006D5B1F" w:rsidP="006D5B1F">
      <w:pPr>
        <w:pStyle w:val="ListParagraph"/>
        <w:numPr>
          <w:ilvl w:val="0"/>
          <w:numId w:val="42"/>
        </w:numPr>
        <w:spacing w:after="0" w:line="276" w:lineRule="auto"/>
        <w:rPr>
          <w:lang w:eastAsia="en-AU"/>
        </w:rPr>
      </w:pPr>
      <w:r>
        <w:rPr>
          <w:lang w:eastAsia="en-AU"/>
        </w:rPr>
        <w:t>Post release mortality is potentially high (from research undertaken in purse seining).</w:t>
      </w:r>
    </w:p>
    <w:p w14:paraId="1978A09C" w14:textId="17705F97" w:rsidR="006D5B1F" w:rsidRDefault="006D5B1F" w:rsidP="006D5B1F">
      <w:pPr>
        <w:pStyle w:val="ListParagraph"/>
        <w:numPr>
          <w:ilvl w:val="0"/>
          <w:numId w:val="42"/>
        </w:numPr>
        <w:spacing w:after="0" w:line="276" w:lineRule="auto"/>
        <w:rPr>
          <w:lang w:eastAsia="en-AU"/>
        </w:rPr>
      </w:pPr>
      <w:r>
        <w:rPr>
          <w:lang w:eastAsia="en-AU"/>
        </w:rPr>
        <w:t>Potential for under reporting as they are primarily discards.</w:t>
      </w:r>
    </w:p>
    <w:p w14:paraId="1DAD6DED" w14:textId="72777D8A" w:rsidR="002A037C" w:rsidRDefault="002A037C" w:rsidP="006D5B1F">
      <w:pPr>
        <w:pStyle w:val="ListParagraph"/>
        <w:numPr>
          <w:ilvl w:val="0"/>
          <w:numId w:val="42"/>
        </w:numPr>
        <w:spacing w:after="0" w:line="276" w:lineRule="auto"/>
        <w:rPr>
          <w:lang w:eastAsia="en-AU"/>
        </w:rPr>
      </w:pPr>
      <w:r>
        <w:rPr>
          <w:lang w:eastAsia="en-AU"/>
        </w:rPr>
        <w:t xml:space="preserve">The Devil </w:t>
      </w:r>
      <w:r w:rsidR="0088221C">
        <w:rPr>
          <w:lang w:eastAsia="en-AU"/>
        </w:rPr>
        <w:t>R</w:t>
      </w:r>
      <w:r>
        <w:rPr>
          <w:lang w:eastAsia="en-AU"/>
        </w:rPr>
        <w:t>ays Endangered status is derived from the global numbers</w:t>
      </w:r>
      <w:r w:rsidR="00630AE7">
        <w:rPr>
          <w:lang w:eastAsia="en-AU"/>
        </w:rPr>
        <w:t xml:space="preserve"> declining significantly</w:t>
      </w:r>
      <w:r w:rsidR="00191D33">
        <w:rPr>
          <w:lang w:eastAsia="en-AU"/>
        </w:rPr>
        <w:t>.</w:t>
      </w:r>
    </w:p>
    <w:p w14:paraId="601E3554" w14:textId="2B9F77B1" w:rsidR="006D5B1F" w:rsidRDefault="006D5B1F" w:rsidP="006D5B1F">
      <w:pPr>
        <w:pStyle w:val="Heading3"/>
        <w:ind w:left="720"/>
      </w:pPr>
      <w:bookmarkStart w:id="176" w:name="_Toc63342930"/>
      <w:r w:rsidRPr="000D7499">
        <w:rPr>
          <w:rStyle w:val="Heading4Char"/>
          <w:rFonts w:eastAsia="Calibri" w:cs="Arial"/>
          <w:bCs/>
          <w:iCs w:val="0"/>
          <w:color w:val="1F1F5F" w:themeColor="text1"/>
          <w:sz w:val="28"/>
        </w:rPr>
        <w:t>S</w:t>
      </w:r>
      <w:r>
        <w:rPr>
          <w:rStyle w:val="Heading4Char"/>
          <w:rFonts w:eastAsia="Calibri" w:cs="Arial"/>
          <w:bCs/>
          <w:iCs w:val="0"/>
          <w:color w:val="1F1F5F" w:themeColor="text1"/>
          <w:sz w:val="28"/>
        </w:rPr>
        <w:t>eabird</w:t>
      </w:r>
      <w:r w:rsidRPr="000D7499">
        <w:rPr>
          <w:rStyle w:val="Heading4Char"/>
          <w:rFonts w:eastAsia="Calibri" w:cs="Arial"/>
          <w:bCs/>
          <w:iCs w:val="0"/>
          <w:color w:val="1F1F5F" w:themeColor="text1"/>
          <w:sz w:val="28"/>
        </w:rPr>
        <w:t xml:space="preserve"> interactions</w:t>
      </w:r>
      <w:bookmarkEnd w:id="176"/>
      <w:r w:rsidRPr="000D7499">
        <w:t xml:space="preserve"> </w:t>
      </w:r>
    </w:p>
    <w:p w14:paraId="3ECC0D42" w14:textId="77777777" w:rsidR="00854096" w:rsidRDefault="00854096" w:rsidP="00854096">
      <w:pPr>
        <w:pStyle w:val="Heading4"/>
        <w:rPr>
          <w:lang w:eastAsia="en-AU"/>
        </w:rPr>
      </w:pPr>
      <w:bookmarkStart w:id="177" w:name="_Toc63342931"/>
      <w:r>
        <w:rPr>
          <w:lang w:eastAsia="en-AU"/>
        </w:rPr>
        <w:t>Objective:</w:t>
      </w:r>
      <w:bookmarkEnd w:id="177"/>
      <w:r>
        <w:rPr>
          <w:lang w:eastAsia="en-AU"/>
        </w:rPr>
        <w:t xml:space="preserve"> </w:t>
      </w:r>
    </w:p>
    <w:p w14:paraId="3FDD851D" w14:textId="4F7D2F3C" w:rsidR="00395EA4" w:rsidRDefault="00395EA4" w:rsidP="00395EA4">
      <w:pPr>
        <w:rPr>
          <w:lang w:eastAsia="en-AU"/>
        </w:rPr>
      </w:pPr>
      <w:r>
        <w:rPr>
          <w:lang w:eastAsia="en-AU"/>
        </w:rPr>
        <w:t xml:space="preserve">To ensure fishing impacts do not result in serious or irreversible harm to Threatened, Endangered and </w:t>
      </w:r>
      <w:r w:rsidR="009D2660">
        <w:rPr>
          <w:lang w:eastAsia="en-AU"/>
        </w:rPr>
        <w:t>P</w:t>
      </w:r>
      <w:r>
        <w:rPr>
          <w:lang w:eastAsia="en-AU"/>
        </w:rPr>
        <w:t>rotected species populations.</w:t>
      </w:r>
    </w:p>
    <w:p w14:paraId="226D54AB" w14:textId="0845DEBF" w:rsidR="00F52AE0" w:rsidRDefault="00F52AE0" w:rsidP="00F52AE0">
      <w:pPr>
        <w:pStyle w:val="Heading4"/>
        <w:rPr>
          <w:lang w:eastAsia="en-AU"/>
        </w:rPr>
      </w:pPr>
      <w:bookmarkStart w:id="178" w:name="_Toc63342932"/>
      <w:r>
        <w:rPr>
          <w:lang w:eastAsia="en-AU"/>
        </w:rPr>
        <w:t>Risk rating</w:t>
      </w:r>
      <w:bookmarkEnd w:id="178"/>
    </w:p>
    <w:p w14:paraId="457D4F96" w14:textId="23559EE6" w:rsidR="00F52AE0" w:rsidRDefault="00581EDE" w:rsidP="00F52AE0">
      <w:pPr>
        <w:pStyle w:val="Caption"/>
        <w:rPr>
          <w:lang w:eastAsia="en-AU"/>
        </w:rPr>
      </w:pPr>
      <w:r>
        <w:rPr>
          <w:lang w:eastAsia="en-AU"/>
        </w:rPr>
        <w:t>Table 37</w:t>
      </w:r>
      <w:r w:rsidR="00F52AE0">
        <w:rPr>
          <w:lang w:eastAsia="en-AU"/>
        </w:rPr>
        <w:t>: Risk rating seabird interactions</w:t>
      </w:r>
      <w:r w:rsidR="0088221C">
        <w:rPr>
          <w:lang w:eastAsia="en-AU"/>
        </w:rPr>
        <w:t>.</w:t>
      </w:r>
    </w:p>
    <w:tbl>
      <w:tblPr>
        <w:tblStyle w:val="NTGtable1"/>
        <w:tblW w:w="0" w:type="auto"/>
        <w:tblLook w:val="04A0" w:firstRow="1" w:lastRow="0" w:firstColumn="1" w:lastColumn="0" w:noHBand="0" w:noVBand="1"/>
        <w:tblCaption w:val="Table 37: Risk rating seabird interactions."/>
      </w:tblPr>
      <w:tblGrid>
        <w:gridCol w:w="2320"/>
        <w:gridCol w:w="2778"/>
        <w:gridCol w:w="2672"/>
        <w:gridCol w:w="2538"/>
      </w:tblGrid>
      <w:tr w:rsidR="00F52AE0" w14:paraId="03218073"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20" w:type="dxa"/>
          </w:tcPr>
          <w:p w14:paraId="1A28D97B" w14:textId="5C5CA9B6" w:rsidR="00F52AE0" w:rsidRDefault="00F52AE0" w:rsidP="008E3B73">
            <w:pPr>
              <w:jc w:val="center"/>
              <w:rPr>
                <w:lang w:eastAsia="en-AU"/>
              </w:rPr>
            </w:pPr>
            <w:r>
              <w:rPr>
                <w:lang w:eastAsia="en-AU"/>
              </w:rPr>
              <w:t>Species</w:t>
            </w:r>
          </w:p>
        </w:tc>
        <w:tc>
          <w:tcPr>
            <w:tcW w:w="2778" w:type="dxa"/>
          </w:tcPr>
          <w:p w14:paraId="73630A67" w14:textId="0594024C" w:rsidR="00F52AE0" w:rsidRDefault="00F52AE0" w:rsidP="008E3B73">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672" w:type="dxa"/>
          </w:tcPr>
          <w:p w14:paraId="3992F440" w14:textId="77777777" w:rsidR="00F52AE0" w:rsidRDefault="00F52AE0" w:rsidP="008E3B73">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38" w:type="dxa"/>
          </w:tcPr>
          <w:p w14:paraId="55B10534" w14:textId="77777777" w:rsidR="00F52AE0" w:rsidRDefault="00F52AE0" w:rsidP="008E3B73">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F52AE0" w14:paraId="792E6F6D" w14:textId="77777777" w:rsidTr="00F52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2E7648E7" w14:textId="37974A85" w:rsidR="00F52AE0" w:rsidRDefault="00F52AE0" w:rsidP="008E3B73">
            <w:pPr>
              <w:spacing w:after="0"/>
              <w:jc w:val="center"/>
              <w:rPr>
                <w:lang w:eastAsia="en-AU"/>
              </w:rPr>
            </w:pPr>
            <w:r>
              <w:rPr>
                <w:lang w:eastAsia="en-AU"/>
              </w:rPr>
              <w:t>Seabirds</w:t>
            </w:r>
          </w:p>
        </w:tc>
        <w:tc>
          <w:tcPr>
            <w:tcW w:w="2778" w:type="dxa"/>
          </w:tcPr>
          <w:p w14:paraId="3749661D" w14:textId="2C2BFC2E"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w:t>
            </w:r>
          </w:p>
        </w:tc>
        <w:tc>
          <w:tcPr>
            <w:tcW w:w="2672" w:type="dxa"/>
          </w:tcPr>
          <w:p w14:paraId="15DF3211"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2538" w:type="dxa"/>
            <w:shd w:val="clear" w:color="auto" w:fill="D9D9D9" w:themeFill="background1" w:themeFillShade="D9"/>
          </w:tcPr>
          <w:p w14:paraId="2E908441"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w:t>
            </w:r>
          </w:p>
        </w:tc>
      </w:tr>
    </w:tbl>
    <w:p w14:paraId="7B7F04D9" w14:textId="77777777" w:rsidR="00F52AE0" w:rsidRPr="00854096" w:rsidRDefault="00F52AE0" w:rsidP="00395EA4">
      <w:pPr>
        <w:rPr>
          <w:lang w:eastAsia="en-AU"/>
        </w:rPr>
      </w:pPr>
    </w:p>
    <w:p w14:paraId="3AF00A8D" w14:textId="26A98CDE" w:rsidR="00A20421" w:rsidRDefault="00A20421" w:rsidP="00A20421">
      <w:pPr>
        <w:pStyle w:val="Heading4"/>
      </w:pPr>
      <w:bookmarkStart w:id="179" w:name="_Toc63342933"/>
      <w:r>
        <w:t>Sources of risk</w:t>
      </w:r>
      <w:bookmarkEnd w:id="179"/>
    </w:p>
    <w:p w14:paraId="055CC874" w14:textId="6D94DB3B" w:rsidR="00A20421" w:rsidRPr="00A20421" w:rsidRDefault="00846AB5" w:rsidP="00846AB5">
      <w:pPr>
        <w:pStyle w:val="ListParagraph"/>
        <w:numPr>
          <w:ilvl w:val="0"/>
          <w:numId w:val="62"/>
        </w:numPr>
      </w:pPr>
      <w:r>
        <w:t>Anecdotal reports suggest that seabird interactions may occur</w:t>
      </w:r>
      <w:r w:rsidR="00191D33">
        <w:t>.</w:t>
      </w:r>
    </w:p>
    <w:p w14:paraId="4CA03658" w14:textId="0E679015" w:rsidR="00A20421" w:rsidRDefault="00F52AE0" w:rsidP="00A20421">
      <w:pPr>
        <w:pStyle w:val="Heading4"/>
      </w:pPr>
      <w:bookmarkStart w:id="180" w:name="_Toc63342934"/>
      <w:r>
        <w:t>Justification</w:t>
      </w:r>
      <w:bookmarkEnd w:id="180"/>
    </w:p>
    <w:p w14:paraId="01F0D1E1" w14:textId="5C2F7EB3" w:rsidR="006D5B1F" w:rsidRPr="00DF30B3" w:rsidRDefault="006D5B1F" w:rsidP="00FC371B">
      <w:pPr>
        <w:pStyle w:val="ListParagraph"/>
        <w:numPr>
          <w:ilvl w:val="0"/>
          <w:numId w:val="59"/>
        </w:numPr>
      </w:pPr>
      <w:r>
        <w:t>No seabir</w:t>
      </w:r>
      <w:r w:rsidR="00222580">
        <w:t>d interactions recorded in the F</w:t>
      </w:r>
      <w:r>
        <w:t>ishery</w:t>
      </w:r>
      <w:r w:rsidR="003264B7">
        <w:t xml:space="preserve"> in </w:t>
      </w:r>
      <w:r w:rsidR="00945A1C">
        <w:t xml:space="preserve">logbook or </w:t>
      </w:r>
      <w:r w:rsidR="00630AE7">
        <w:t>observer reports</w:t>
      </w:r>
      <w:r>
        <w:t>.</w:t>
      </w:r>
    </w:p>
    <w:p w14:paraId="7496AE37" w14:textId="348C1F8E" w:rsidR="006D5B1F" w:rsidRDefault="006D5B1F" w:rsidP="006D5B1F">
      <w:pPr>
        <w:pStyle w:val="Heading3"/>
        <w:ind w:left="720"/>
        <w:rPr>
          <w:lang w:eastAsia="en-AU"/>
        </w:rPr>
      </w:pPr>
      <w:bookmarkStart w:id="181" w:name="_Toc63342935"/>
      <w:r>
        <w:rPr>
          <w:lang w:eastAsia="en-AU"/>
        </w:rPr>
        <w:t>Dolphins</w:t>
      </w:r>
      <w:bookmarkEnd w:id="181"/>
    </w:p>
    <w:p w14:paraId="5F756F01" w14:textId="77777777" w:rsidR="00854096" w:rsidRDefault="00854096" w:rsidP="00854096">
      <w:pPr>
        <w:pStyle w:val="Heading4"/>
        <w:rPr>
          <w:lang w:eastAsia="en-AU"/>
        </w:rPr>
      </w:pPr>
      <w:bookmarkStart w:id="182" w:name="_Toc63342936"/>
      <w:r>
        <w:rPr>
          <w:lang w:eastAsia="en-AU"/>
        </w:rPr>
        <w:t>Objective:</w:t>
      </w:r>
      <w:bookmarkEnd w:id="182"/>
      <w:r>
        <w:rPr>
          <w:lang w:eastAsia="en-AU"/>
        </w:rPr>
        <w:t xml:space="preserve"> </w:t>
      </w:r>
    </w:p>
    <w:p w14:paraId="1E346F21" w14:textId="3CEB7F9E" w:rsidR="00395EA4" w:rsidRDefault="00395EA4" w:rsidP="00395EA4">
      <w:pPr>
        <w:rPr>
          <w:lang w:eastAsia="en-AU"/>
        </w:rPr>
      </w:pPr>
      <w:r>
        <w:rPr>
          <w:lang w:eastAsia="en-AU"/>
        </w:rPr>
        <w:t>To ensure fishing impacts do not result in serious or irreversible harm</w:t>
      </w:r>
      <w:r w:rsidR="009D2660">
        <w:rPr>
          <w:lang w:eastAsia="en-AU"/>
        </w:rPr>
        <w:t xml:space="preserve"> to Threatened, Endangered and P</w:t>
      </w:r>
      <w:r>
        <w:rPr>
          <w:lang w:eastAsia="en-AU"/>
        </w:rPr>
        <w:t>rotected species populations.</w:t>
      </w:r>
    </w:p>
    <w:p w14:paraId="318BA0DF" w14:textId="4B207B82" w:rsidR="00F52AE0" w:rsidRDefault="00F52AE0" w:rsidP="00A877AB">
      <w:pPr>
        <w:pStyle w:val="Heading4"/>
        <w:keepNext/>
        <w:rPr>
          <w:lang w:eastAsia="en-AU"/>
        </w:rPr>
      </w:pPr>
      <w:bookmarkStart w:id="183" w:name="_Toc63342937"/>
      <w:r>
        <w:rPr>
          <w:lang w:eastAsia="en-AU"/>
        </w:rPr>
        <w:lastRenderedPageBreak/>
        <w:t>Risk rating</w:t>
      </w:r>
      <w:bookmarkEnd w:id="183"/>
    </w:p>
    <w:p w14:paraId="1EBA34BD" w14:textId="64B74FBC" w:rsidR="00F52AE0" w:rsidRDefault="00581EDE" w:rsidP="00A877AB">
      <w:pPr>
        <w:pStyle w:val="Caption"/>
        <w:keepNext/>
        <w:rPr>
          <w:lang w:eastAsia="en-AU"/>
        </w:rPr>
      </w:pPr>
      <w:r>
        <w:rPr>
          <w:lang w:eastAsia="en-AU"/>
        </w:rPr>
        <w:t>Table 38</w:t>
      </w:r>
      <w:r w:rsidR="00F52AE0">
        <w:rPr>
          <w:lang w:eastAsia="en-AU"/>
        </w:rPr>
        <w:t>: Risk rating Dolphins</w:t>
      </w:r>
      <w:r w:rsidR="0088221C">
        <w:rPr>
          <w:lang w:eastAsia="en-AU"/>
        </w:rPr>
        <w:t>.</w:t>
      </w:r>
    </w:p>
    <w:tbl>
      <w:tblPr>
        <w:tblStyle w:val="NTGtable1"/>
        <w:tblW w:w="0" w:type="auto"/>
        <w:tblLook w:val="04A0" w:firstRow="1" w:lastRow="0" w:firstColumn="1" w:lastColumn="0" w:noHBand="0" w:noVBand="1"/>
        <w:tblCaption w:val="Table 38: Risk rating Dolphins."/>
      </w:tblPr>
      <w:tblGrid>
        <w:gridCol w:w="2320"/>
        <w:gridCol w:w="2778"/>
        <w:gridCol w:w="2672"/>
        <w:gridCol w:w="2538"/>
      </w:tblGrid>
      <w:tr w:rsidR="00F52AE0" w14:paraId="12731CB4"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20" w:type="dxa"/>
          </w:tcPr>
          <w:p w14:paraId="33AF1D06" w14:textId="5116ED2D" w:rsidR="00F52AE0" w:rsidRDefault="00F52AE0" w:rsidP="00F52AE0">
            <w:pPr>
              <w:jc w:val="center"/>
              <w:rPr>
                <w:lang w:eastAsia="en-AU"/>
              </w:rPr>
            </w:pPr>
            <w:r>
              <w:rPr>
                <w:lang w:eastAsia="en-AU"/>
              </w:rPr>
              <w:t>Species</w:t>
            </w:r>
          </w:p>
        </w:tc>
        <w:tc>
          <w:tcPr>
            <w:tcW w:w="2778" w:type="dxa"/>
          </w:tcPr>
          <w:p w14:paraId="6885FE37" w14:textId="1F3E4A24"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672" w:type="dxa"/>
          </w:tcPr>
          <w:p w14:paraId="77766FB9" w14:textId="77777777"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38" w:type="dxa"/>
          </w:tcPr>
          <w:p w14:paraId="15A9140E" w14:textId="77777777"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F52AE0" w14:paraId="07B70E0B" w14:textId="77777777" w:rsidTr="00F52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75AA6211" w14:textId="57636AF2" w:rsidR="00F52AE0" w:rsidRDefault="00F52AE0" w:rsidP="008E3B73">
            <w:pPr>
              <w:spacing w:after="0"/>
              <w:jc w:val="center"/>
              <w:rPr>
                <w:lang w:eastAsia="en-AU"/>
              </w:rPr>
            </w:pPr>
            <w:r>
              <w:rPr>
                <w:lang w:eastAsia="en-AU"/>
              </w:rPr>
              <w:t>Dolphins</w:t>
            </w:r>
          </w:p>
        </w:tc>
        <w:tc>
          <w:tcPr>
            <w:tcW w:w="2778" w:type="dxa"/>
          </w:tcPr>
          <w:p w14:paraId="6520E108" w14:textId="5FF92FC4"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2672" w:type="dxa"/>
          </w:tcPr>
          <w:p w14:paraId="3965E039"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538" w:type="dxa"/>
            <w:shd w:val="clear" w:color="auto" w:fill="00B050"/>
          </w:tcPr>
          <w:p w14:paraId="1457CF44"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66613A3A" w14:textId="18F695B6" w:rsidR="00A20421" w:rsidRDefault="00A20421" w:rsidP="00A20421">
      <w:pPr>
        <w:pStyle w:val="Heading4"/>
        <w:rPr>
          <w:lang w:eastAsia="en-AU"/>
        </w:rPr>
      </w:pPr>
      <w:bookmarkStart w:id="184" w:name="_Toc63342938"/>
      <w:r>
        <w:rPr>
          <w:lang w:eastAsia="en-AU"/>
        </w:rPr>
        <w:t>Sources of risk</w:t>
      </w:r>
      <w:bookmarkEnd w:id="184"/>
    </w:p>
    <w:p w14:paraId="2247AB9B" w14:textId="5E569415" w:rsidR="00A20421" w:rsidRDefault="00FC371B" w:rsidP="00FE1A96">
      <w:pPr>
        <w:pStyle w:val="ListParagraph"/>
        <w:numPr>
          <w:ilvl w:val="0"/>
          <w:numId w:val="59"/>
        </w:numPr>
        <w:spacing w:after="0" w:line="276" w:lineRule="auto"/>
        <w:rPr>
          <w:lang w:eastAsia="en-AU"/>
        </w:rPr>
      </w:pPr>
      <w:r>
        <w:rPr>
          <w:lang w:eastAsia="en-AU"/>
        </w:rPr>
        <w:t xml:space="preserve">Cetaceans such as </w:t>
      </w:r>
      <w:r w:rsidR="00191D33">
        <w:rPr>
          <w:lang w:eastAsia="en-AU"/>
        </w:rPr>
        <w:t xml:space="preserve">the </w:t>
      </w:r>
      <w:r w:rsidR="00751DEE">
        <w:rPr>
          <w:lang w:eastAsia="en-AU"/>
        </w:rPr>
        <w:t>C</w:t>
      </w:r>
      <w:r>
        <w:rPr>
          <w:lang w:eastAsia="en-AU"/>
        </w:rPr>
        <w:t xml:space="preserve">ommon </w:t>
      </w:r>
      <w:r w:rsidR="00751DEE">
        <w:rPr>
          <w:lang w:eastAsia="en-AU"/>
        </w:rPr>
        <w:t>D</w:t>
      </w:r>
      <w:r>
        <w:rPr>
          <w:lang w:eastAsia="en-AU"/>
        </w:rPr>
        <w:t xml:space="preserve">olphin are listed as protected species under the </w:t>
      </w:r>
      <w:r w:rsidRPr="00191D33">
        <w:rPr>
          <w:i/>
          <w:lang w:eastAsia="en-AU"/>
        </w:rPr>
        <w:t>E</w:t>
      </w:r>
      <w:r w:rsidR="00751DEE">
        <w:rPr>
          <w:i/>
          <w:lang w:eastAsia="en-AU"/>
        </w:rPr>
        <w:t xml:space="preserve">nvironment </w:t>
      </w:r>
      <w:r w:rsidRPr="00191D33">
        <w:rPr>
          <w:i/>
          <w:lang w:eastAsia="en-AU"/>
        </w:rPr>
        <w:t>P</w:t>
      </w:r>
      <w:r w:rsidR="00751DEE">
        <w:rPr>
          <w:i/>
          <w:lang w:eastAsia="en-AU"/>
        </w:rPr>
        <w:t xml:space="preserve">rotection and </w:t>
      </w:r>
      <w:r w:rsidRPr="00191D33">
        <w:rPr>
          <w:i/>
          <w:lang w:eastAsia="en-AU"/>
        </w:rPr>
        <w:t>B</w:t>
      </w:r>
      <w:r w:rsidR="00751DEE">
        <w:rPr>
          <w:i/>
          <w:lang w:eastAsia="en-AU"/>
        </w:rPr>
        <w:t xml:space="preserve">iodiversity </w:t>
      </w:r>
      <w:r w:rsidRPr="00191D33">
        <w:rPr>
          <w:i/>
          <w:lang w:eastAsia="en-AU"/>
        </w:rPr>
        <w:t>C</w:t>
      </w:r>
      <w:r w:rsidR="00751DEE">
        <w:rPr>
          <w:i/>
          <w:lang w:eastAsia="en-AU"/>
        </w:rPr>
        <w:t>onservation</w:t>
      </w:r>
      <w:r w:rsidRPr="00191D33">
        <w:rPr>
          <w:i/>
          <w:lang w:eastAsia="en-AU"/>
        </w:rPr>
        <w:t xml:space="preserve"> Act</w:t>
      </w:r>
      <w:r w:rsidR="00191D33">
        <w:rPr>
          <w:i/>
          <w:lang w:eastAsia="en-AU"/>
        </w:rPr>
        <w:t xml:space="preserve"> 1999</w:t>
      </w:r>
      <w:r w:rsidR="00191D33">
        <w:rPr>
          <w:lang w:eastAsia="en-AU"/>
        </w:rPr>
        <w:t>.</w:t>
      </w:r>
    </w:p>
    <w:p w14:paraId="5977FD36" w14:textId="61C8D3EE" w:rsidR="00A20421" w:rsidRDefault="00F52AE0" w:rsidP="00A20421">
      <w:pPr>
        <w:pStyle w:val="Heading4"/>
        <w:rPr>
          <w:lang w:eastAsia="en-AU"/>
        </w:rPr>
      </w:pPr>
      <w:bookmarkStart w:id="185" w:name="_Toc63342939"/>
      <w:r>
        <w:rPr>
          <w:lang w:eastAsia="en-AU"/>
        </w:rPr>
        <w:t>Justification</w:t>
      </w:r>
      <w:bookmarkEnd w:id="185"/>
    </w:p>
    <w:p w14:paraId="724C7165" w14:textId="0652814A" w:rsidR="00FC371B" w:rsidRDefault="00FC371B" w:rsidP="00FE1A96">
      <w:pPr>
        <w:pStyle w:val="ListParagraph"/>
        <w:numPr>
          <w:ilvl w:val="0"/>
          <w:numId w:val="59"/>
        </w:numPr>
        <w:spacing w:after="0" w:line="276" w:lineRule="auto"/>
        <w:rPr>
          <w:lang w:eastAsia="en-AU"/>
        </w:rPr>
      </w:pPr>
      <w:r>
        <w:rPr>
          <w:lang w:eastAsia="en-AU"/>
        </w:rPr>
        <w:t xml:space="preserve">Very limited numbers caught in the </w:t>
      </w:r>
      <w:r w:rsidR="00751DEE">
        <w:rPr>
          <w:lang w:eastAsia="en-AU"/>
        </w:rPr>
        <w:t>F</w:t>
      </w:r>
      <w:r>
        <w:rPr>
          <w:lang w:eastAsia="en-AU"/>
        </w:rPr>
        <w:t>ishery</w:t>
      </w:r>
      <w:r w:rsidR="00191D33">
        <w:rPr>
          <w:lang w:eastAsia="en-AU"/>
        </w:rPr>
        <w:t>.</w:t>
      </w:r>
    </w:p>
    <w:p w14:paraId="376EC632" w14:textId="3E5DC47E" w:rsidR="00FE1A96" w:rsidRDefault="00FC371B" w:rsidP="00FE1A96">
      <w:pPr>
        <w:pStyle w:val="ListParagraph"/>
        <w:numPr>
          <w:ilvl w:val="0"/>
          <w:numId w:val="59"/>
        </w:numPr>
        <w:spacing w:after="0" w:line="276" w:lineRule="auto"/>
        <w:rPr>
          <w:lang w:eastAsia="en-AU"/>
        </w:rPr>
      </w:pPr>
      <w:r>
        <w:rPr>
          <w:lang w:eastAsia="en-AU"/>
        </w:rPr>
        <w:t xml:space="preserve">Population estimates for the </w:t>
      </w:r>
      <w:r w:rsidR="00751DEE">
        <w:rPr>
          <w:lang w:eastAsia="en-AU"/>
        </w:rPr>
        <w:t>E</w:t>
      </w:r>
      <w:r>
        <w:rPr>
          <w:lang w:eastAsia="en-AU"/>
        </w:rPr>
        <w:t xml:space="preserve">astern </w:t>
      </w:r>
      <w:r w:rsidR="00751DEE">
        <w:rPr>
          <w:lang w:eastAsia="en-AU"/>
        </w:rPr>
        <w:t>T</w:t>
      </w:r>
      <w:r>
        <w:rPr>
          <w:lang w:eastAsia="en-AU"/>
        </w:rPr>
        <w:t xml:space="preserve">ropical </w:t>
      </w:r>
      <w:r w:rsidR="00751DEE">
        <w:rPr>
          <w:lang w:eastAsia="en-AU"/>
        </w:rPr>
        <w:t>P</w:t>
      </w:r>
      <w:r>
        <w:rPr>
          <w:lang w:eastAsia="en-AU"/>
        </w:rPr>
        <w:t xml:space="preserve">acific </w:t>
      </w:r>
      <w:r w:rsidR="00751DEE">
        <w:rPr>
          <w:lang w:eastAsia="en-AU"/>
        </w:rPr>
        <w:t>D</w:t>
      </w:r>
      <w:r>
        <w:rPr>
          <w:lang w:eastAsia="en-AU"/>
        </w:rPr>
        <w:t>olphin population is very high &gt; 3,000,000 individuals</w:t>
      </w:r>
      <w:r w:rsidR="00191D33">
        <w:rPr>
          <w:lang w:eastAsia="en-AU"/>
        </w:rPr>
        <w:t>.</w:t>
      </w:r>
    </w:p>
    <w:p w14:paraId="58C0EAB7" w14:textId="5E87F3DA" w:rsidR="00FE1A96" w:rsidRDefault="00FE1A96" w:rsidP="00FE1A96">
      <w:pPr>
        <w:pStyle w:val="ListParagraph"/>
        <w:numPr>
          <w:ilvl w:val="0"/>
          <w:numId w:val="59"/>
        </w:numPr>
        <w:spacing w:after="0" w:line="276" w:lineRule="auto"/>
        <w:rPr>
          <w:lang w:eastAsia="en-AU"/>
        </w:rPr>
      </w:pPr>
      <w:r>
        <w:rPr>
          <w:lang w:eastAsia="en-AU"/>
        </w:rPr>
        <w:t>There is no evidence to suggest that inshore species are being interacted with in th</w:t>
      </w:r>
      <w:r w:rsidR="00751DEE">
        <w:rPr>
          <w:lang w:eastAsia="en-AU"/>
        </w:rPr>
        <w:t>e</w:t>
      </w:r>
      <w:r w:rsidR="00F706AE">
        <w:rPr>
          <w:lang w:eastAsia="en-AU"/>
        </w:rPr>
        <w:t xml:space="preserve"> </w:t>
      </w:r>
      <w:r w:rsidR="00751DEE">
        <w:rPr>
          <w:lang w:eastAsia="en-AU"/>
        </w:rPr>
        <w:t>F</w:t>
      </w:r>
      <w:r>
        <w:rPr>
          <w:lang w:eastAsia="en-AU"/>
        </w:rPr>
        <w:t>ishery.</w:t>
      </w:r>
    </w:p>
    <w:p w14:paraId="142BCCA3" w14:textId="05A65818" w:rsidR="00FE1A96" w:rsidRDefault="00FE1A96" w:rsidP="00FE1A96">
      <w:pPr>
        <w:pStyle w:val="ListParagraph"/>
        <w:numPr>
          <w:ilvl w:val="0"/>
          <w:numId w:val="59"/>
        </w:numPr>
        <w:spacing w:after="0" w:line="276" w:lineRule="auto"/>
        <w:rPr>
          <w:lang w:eastAsia="en-AU"/>
        </w:rPr>
      </w:pPr>
      <w:r>
        <w:rPr>
          <w:lang w:eastAsia="en-AU"/>
        </w:rPr>
        <w:t>T</w:t>
      </w:r>
      <w:r w:rsidR="00F82BC9">
        <w:rPr>
          <w:lang w:eastAsia="en-AU"/>
        </w:rPr>
        <w:t>he risk rating is based on the species (</w:t>
      </w:r>
      <w:r w:rsidR="00751DEE">
        <w:rPr>
          <w:lang w:eastAsia="en-AU"/>
        </w:rPr>
        <w:t>C</w:t>
      </w:r>
      <w:r w:rsidR="00F82BC9">
        <w:rPr>
          <w:lang w:eastAsia="en-AU"/>
        </w:rPr>
        <w:t xml:space="preserve">ommon </w:t>
      </w:r>
      <w:r w:rsidR="00751DEE">
        <w:rPr>
          <w:lang w:eastAsia="en-AU"/>
        </w:rPr>
        <w:t>D</w:t>
      </w:r>
      <w:r w:rsidR="00F82BC9">
        <w:rPr>
          <w:lang w:eastAsia="en-AU"/>
        </w:rPr>
        <w:t xml:space="preserve">olphin) that is interacted with in the </w:t>
      </w:r>
      <w:r w:rsidR="00751DEE">
        <w:rPr>
          <w:lang w:eastAsia="en-AU"/>
        </w:rPr>
        <w:t>F</w:t>
      </w:r>
      <w:r w:rsidR="00F82BC9">
        <w:rPr>
          <w:lang w:eastAsia="en-AU"/>
        </w:rPr>
        <w:t>ishery</w:t>
      </w:r>
      <w:r w:rsidR="00191D33">
        <w:rPr>
          <w:lang w:eastAsia="en-AU"/>
        </w:rPr>
        <w:t>.</w:t>
      </w:r>
    </w:p>
    <w:p w14:paraId="3055A1C9" w14:textId="480D1586" w:rsidR="006D5B1F" w:rsidRDefault="00F706AE" w:rsidP="006D5B1F">
      <w:pPr>
        <w:pStyle w:val="Heading3"/>
        <w:ind w:left="720"/>
        <w:rPr>
          <w:lang w:eastAsia="en-AU"/>
        </w:rPr>
      </w:pPr>
      <w:bookmarkStart w:id="186" w:name="_Toc63342940"/>
      <w:r>
        <w:t>River sharks (</w:t>
      </w:r>
      <w:r w:rsidR="006D5B1F" w:rsidRPr="00A40B6A">
        <w:rPr>
          <w:i/>
        </w:rPr>
        <w:t>Glyphis</w:t>
      </w:r>
      <w:r w:rsidR="006D5B1F">
        <w:rPr>
          <w:lang w:eastAsia="en-AU"/>
        </w:rPr>
        <w:t xml:space="preserve"> species</w:t>
      </w:r>
      <w:r>
        <w:rPr>
          <w:lang w:eastAsia="en-AU"/>
        </w:rPr>
        <w:t>)</w:t>
      </w:r>
      <w:bookmarkEnd w:id="186"/>
    </w:p>
    <w:p w14:paraId="1FD1E8C4" w14:textId="77777777" w:rsidR="00854096" w:rsidRDefault="00854096" w:rsidP="00854096">
      <w:pPr>
        <w:pStyle w:val="Heading4"/>
        <w:rPr>
          <w:lang w:eastAsia="en-AU"/>
        </w:rPr>
      </w:pPr>
      <w:bookmarkStart w:id="187" w:name="_Toc63342941"/>
      <w:r>
        <w:rPr>
          <w:lang w:eastAsia="en-AU"/>
        </w:rPr>
        <w:t>Objective:</w:t>
      </w:r>
      <w:bookmarkEnd w:id="187"/>
      <w:r>
        <w:rPr>
          <w:lang w:eastAsia="en-AU"/>
        </w:rPr>
        <w:t xml:space="preserve"> </w:t>
      </w:r>
    </w:p>
    <w:p w14:paraId="37348047" w14:textId="678BFBC0" w:rsidR="00395EA4" w:rsidRDefault="00395EA4" w:rsidP="00395EA4">
      <w:pPr>
        <w:rPr>
          <w:lang w:eastAsia="en-AU"/>
        </w:rPr>
      </w:pPr>
      <w:r>
        <w:rPr>
          <w:lang w:eastAsia="en-AU"/>
        </w:rPr>
        <w:t>To ensure fishing impacts do not result in serious or irreversible harm</w:t>
      </w:r>
      <w:r w:rsidR="009D2660">
        <w:rPr>
          <w:lang w:eastAsia="en-AU"/>
        </w:rPr>
        <w:t xml:space="preserve"> to Threatened, Endangered and P</w:t>
      </w:r>
      <w:r>
        <w:rPr>
          <w:lang w:eastAsia="en-AU"/>
        </w:rPr>
        <w:t>rotected species populations.</w:t>
      </w:r>
    </w:p>
    <w:p w14:paraId="0045F076" w14:textId="0D4407FD" w:rsidR="00F52AE0" w:rsidRDefault="00F52AE0" w:rsidP="00F52AE0">
      <w:pPr>
        <w:pStyle w:val="Heading4"/>
        <w:rPr>
          <w:lang w:eastAsia="en-AU"/>
        </w:rPr>
      </w:pPr>
      <w:bookmarkStart w:id="188" w:name="_Toc63342942"/>
      <w:r>
        <w:rPr>
          <w:lang w:eastAsia="en-AU"/>
        </w:rPr>
        <w:t>Risk rating</w:t>
      </w:r>
      <w:bookmarkEnd w:id="188"/>
    </w:p>
    <w:p w14:paraId="6B0CDCC7" w14:textId="76BAB44D" w:rsidR="00F52AE0" w:rsidRDefault="00581EDE" w:rsidP="00F52AE0">
      <w:pPr>
        <w:pStyle w:val="Caption"/>
        <w:rPr>
          <w:lang w:eastAsia="en-AU"/>
        </w:rPr>
      </w:pPr>
      <w:r>
        <w:rPr>
          <w:lang w:eastAsia="en-AU"/>
        </w:rPr>
        <w:t>Table 39</w:t>
      </w:r>
      <w:r w:rsidR="00F52AE0">
        <w:rPr>
          <w:lang w:eastAsia="en-AU"/>
        </w:rPr>
        <w:t xml:space="preserve">: Risk rating </w:t>
      </w:r>
      <w:r w:rsidR="00F706AE">
        <w:rPr>
          <w:lang w:eastAsia="en-AU"/>
        </w:rPr>
        <w:t>River sharks (</w:t>
      </w:r>
      <w:r w:rsidR="00F52AE0" w:rsidRPr="00A40B6A">
        <w:rPr>
          <w:i/>
        </w:rPr>
        <w:t>Glyphis</w:t>
      </w:r>
      <w:r w:rsidR="00F52AE0">
        <w:rPr>
          <w:lang w:eastAsia="en-AU"/>
        </w:rPr>
        <w:t xml:space="preserve"> species</w:t>
      </w:r>
      <w:r w:rsidR="00F706AE">
        <w:rPr>
          <w:lang w:eastAsia="en-AU"/>
        </w:rPr>
        <w:t>)</w:t>
      </w:r>
      <w:r w:rsidR="00896311">
        <w:rPr>
          <w:lang w:eastAsia="en-AU"/>
        </w:rPr>
        <w:t>.</w:t>
      </w:r>
    </w:p>
    <w:tbl>
      <w:tblPr>
        <w:tblStyle w:val="NTGtable1"/>
        <w:tblW w:w="0" w:type="auto"/>
        <w:tblLook w:val="04A0" w:firstRow="1" w:lastRow="0" w:firstColumn="1" w:lastColumn="0" w:noHBand="0" w:noVBand="1"/>
        <w:tblCaption w:val="Table 39: Risk rating River sharks (Glyphis species)."/>
      </w:tblPr>
      <w:tblGrid>
        <w:gridCol w:w="2689"/>
        <w:gridCol w:w="2409"/>
        <w:gridCol w:w="2672"/>
        <w:gridCol w:w="2538"/>
      </w:tblGrid>
      <w:tr w:rsidR="00F52AE0" w14:paraId="176C6BCD"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89" w:type="dxa"/>
          </w:tcPr>
          <w:p w14:paraId="51AF074B" w14:textId="40D9B6F1" w:rsidR="00F52AE0" w:rsidRDefault="00F52AE0" w:rsidP="00F52AE0">
            <w:pPr>
              <w:jc w:val="center"/>
              <w:rPr>
                <w:lang w:eastAsia="en-AU"/>
              </w:rPr>
            </w:pPr>
            <w:r>
              <w:rPr>
                <w:lang w:eastAsia="en-AU"/>
              </w:rPr>
              <w:t>Species</w:t>
            </w:r>
          </w:p>
        </w:tc>
        <w:tc>
          <w:tcPr>
            <w:tcW w:w="2409" w:type="dxa"/>
          </w:tcPr>
          <w:p w14:paraId="677EAEE8" w14:textId="63125761"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672" w:type="dxa"/>
          </w:tcPr>
          <w:p w14:paraId="0208FACA" w14:textId="77777777"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38" w:type="dxa"/>
          </w:tcPr>
          <w:p w14:paraId="2D89B834" w14:textId="77777777"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F52AE0" w14:paraId="7D7B6D38" w14:textId="77777777" w:rsidTr="00F7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A8FAF22" w14:textId="52059824" w:rsidR="00F52AE0" w:rsidRDefault="00F706AE" w:rsidP="008E3B73">
            <w:pPr>
              <w:spacing w:after="0"/>
              <w:jc w:val="center"/>
              <w:rPr>
                <w:lang w:eastAsia="en-AU"/>
              </w:rPr>
            </w:pPr>
            <w:r w:rsidRPr="00F706AE">
              <w:rPr>
                <w:lang w:eastAsia="en-AU"/>
              </w:rPr>
              <w:t>River sharks</w:t>
            </w:r>
            <w:r>
              <w:rPr>
                <w:i/>
                <w:lang w:eastAsia="en-AU"/>
              </w:rPr>
              <w:t xml:space="preserve"> (</w:t>
            </w:r>
            <w:r w:rsidR="00F52AE0" w:rsidRPr="00896311">
              <w:rPr>
                <w:i/>
                <w:lang w:eastAsia="en-AU"/>
              </w:rPr>
              <w:t>Glyphis</w:t>
            </w:r>
            <w:r w:rsidR="00F52AE0">
              <w:rPr>
                <w:lang w:eastAsia="en-AU"/>
              </w:rPr>
              <w:t xml:space="preserve"> spp</w:t>
            </w:r>
            <w:r>
              <w:rPr>
                <w:lang w:eastAsia="en-AU"/>
              </w:rPr>
              <w:t>)</w:t>
            </w:r>
          </w:p>
        </w:tc>
        <w:tc>
          <w:tcPr>
            <w:tcW w:w="2409" w:type="dxa"/>
          </w:tcPr>
          <w:p w14:paraId="357057D6" w14:textId="42B7A708"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672" w:type="dxa"/>
          </w:tcPr>
          <w:p w14:paraId="31E687B5"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538" w:type="dxa"/>
            <w:shd w:val="clear" w:color="auto" w:fill="00B050"/>
          </w:tcPr>
          <w:p w14:paraId="73F0F1DC"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4</w:t>
            </w:r>
          </w:p>
        </w:tc>
      </w:tr>
    </w:tbl>
    <w:p w14:paraId="14F8CC92" w14:textId="0E296A3B" w:rsidR="00A20421" w:rsidRDefault="00A20421" w:rsidP="00A20421">
      <w:pPr>
        <w:pStyle w:val="Heading4"/>
      </w:pPr>
      <w:bookmarkStart w:id="189" w:name="_Toc63342943"/>
      <w:r>
        <w:t>Sources of risk</w:t>
      </w:r>
      <w:bookmarkEnd w:id="189"/>
    </w:p>
    <w:p w14:paraId="7C5D4A9C" w14:textId="7FC8BDAE" w:rsidR="00B5221D" w:rsidRDefault="00B5221D" w:rsidP="00B5221D">
      <w:pPr>
        <w:pStyle w:val="ListParagraph"/>
        <w:numPr>
          <w:ilvl w:val="0"/>
          <w:numId w:val="41"/>
        </w:numPr>
        <w:spacing w:after="0" w:line="276" w:lineRule="auto"/>
        <w:rPr>
          <w:lang w:eastAsia="en-AU"/>
        </w:rPr>
      </w:pPr>
      <w:r>
        <w:rPr>
          <w:lang w:eastAsia="en-AU"/>
        </w:rPr>
        <w:t>The application of Close-Kin Mark-Recapture has shown that adult population sizes are very low naturally.</w:t>
      </w:r>
    </w:p>
    <w:p w14:paraId="3A258BCF" w14:textId="77777777" w:rsidR="00B5221D" w:rsidRDefault="00B5221D" w:rsidP="00B5221D">
      <w:pPr>
        <w:pStyle w:val="ListParagraph"/>
        <w:numPr>
          <w:ilvl w:val="0"/>
          <w:numId w:val="41"/>
        </w:numPr>
        <w:spacing w:after="0" w:line="276" w:lineRule="auto"/>
        <w:rPr>
          <w:lang w:eastAsia="en-AU"/>
        </w:rPr>
      </w:pPr>
      <w:r>
        <w:rPr>
          <w:lang w:eastAsia="en-AU"/>
        </w:rPr>
        <w:t>Adults move offshore and that is when interactions may occur.</w:t>
      </w:r>
    </w:p>
    <w:p w14:paraId="602C65BF" w14:textId="42857722" w:rsidR="006D5B1F" w:rsidRPr="00F11CD4" w:rsidRDefault="00F52AE0" w:rsidP="006D5B1F">
      <w:pPr>
        <w:pStyle w:val="Heading4"/>
        <w:rPr>
          <w:lang w:eastAsia="en-AU"/>
        </w:rPr>
      </w:pPr>
      <w:bookmarkStart w:id="190" w:name="_Toc63342944"/>
      <w:r>
        <w:rPr>
          <w:lang w:eastAsia="en-AU"/>
        </w:rPr>
        <w:t>Justification</w:t>
      </w:r>
      <w:bookmarkEnd w:id="190"/>
    </w:p>
    <w:p w14:paraId="22484667" w14:textId="3815D1AC" w:rsidR="006D5B1F" w:rsidRPr="00DF30B3" w:rsidRDefault="006D5B1F" w:rsidP="006D5B1F">
      <w:pPr>
        <w:pStyle w:val="ListParagraph"/>
        <w:numPr>
          <w:ilvl w:val="0"/>
          <w:numId w:val="41"/>
        </w:numPr>
        <w:spacing w:after="0" w:line="276" w:lineRule="auto"/>
        <w:rPr>
          <w:i/>
          <w:lang w:eastAsia="en-AU"/>
        </w:rPr>
      </w:pPr>
      <w:r>
        <w:rPr>
          <w:lang w:eastAsia="en-AU"/>
        </w:rPr>
        <w:t xml:space="preserve">Most interactions within the </w:t>
      </w:r>
      <w:r w:rsidR="00896311">
        <w:rPr>
          <w:lang w:eastAsia="en-AU"/>
        </w:rPr>
        <w:t>F</w:t>
      </w:r>
      <w:r>
        <w:rPr>
          <w:lang w:eastAsia="en-AU"/>
        </w:rPr>
        <w:t xml:space="preserve">ishery are likely to be Northern River Shark </w:t>
      </w:r>
      <w:r w:rsidR="00896311">
        <w:rPr>
          <w:lang w:eastAsia="en-AU"/>
        </w:rPr>
        <w:t>(</w:t>
      </w:r>
      <w:r w:rsidRPr="00896311">
        <w:rPr>
          <w:i/>
        </w:rPr>
        <w:t>G</w:t>
      </w:r>
      <w:r w:rsidR="00896311">
        <w:rPr>
          <w:i/>
        </w:rPr>
        <w:t>lyphis</w:t>
      </w:r>
      <w:r w:rsidRPr="00896311">
        <w:rPr>
          <w:i/>
          <w:lang w:eastAsia="en-AU"/>
        </w:rPr>
        <w:t xml:space="preserve"> garricki</w:t>
      </w:r>
      <w:r w:rsidR="00896311">
        <w:rPr>
          <w:i/>
          <w:lang w:eastAsia="en-AU"/>
        </w:rPr>
        <w:t>)</w:t>
      </w:r>
      <w:r>
        <w:rPr>
          <w:i/>
          <w:lang w:eastAsia="en-AU"/>
        </w:rPr>
        <w:t xml:space="preserve"> </w:t>
      </w:r>
      <w:r>
        <w:rPr>
          <w:lang w:eastAsia="en-AU"/>
        </w:rPr>
        <w:t xml:space="preserve">given what </w:t>
      </w:r>
      <w:r w:rsidR="00DB61C3">
        <w:rPr>
          <w:lang w:eastAsia="en-AU"/>
        </w:rPr>
        <w:t>is</w:t>
      </w:r>
      <w:r>
        <w:rPr>
          <w:lang w:eastAsia="en-AU"/>
        </w:rPr>
        <w:t xml:space="preserve"> know</w:t>
      </w:r>
      <w:r w:rsidR="00DB61C3">
        <w:rPr>
          <w:lang w:eastAsia="en-AU"/>
        </w:rPr>
        <w:t>n</w:t>
      </w:r>
      <w:r>
        <w:rPr>
          <w:lang w:eastAsia="en-AU"/>
        </w:rPr>
        <w:t xml:space="preserve"> about size, habitat, and distribution</w:t>
      </w:r>
      <w:r>
        <w:rPr>
          <w:i/>
          <w:lang w:eastAsia="en-AU"/>
        </w:rPr>
        <w:t>.</w:t>
      </w:r>
    </w:p>
    <w:p w14:paraId="193E3D0E" w14:textId="2CF2D75E" w:rsidR="00B5221D" w:rsidRDefault="006D5B1F" w:rsidP="006D5B1F">
      <w:pPr>
        <w:pStyle w:val="ListParagraph"/>
        <w:numPr>
          <w:ilvl w:val="0"/>
          <w:numId w:val="41"/>
        </w:numPr>
        <w:spacing w:after="0" w:line="276" w:lineRule="auto"/>
        <w:rPr>
          <w:lang w:eastAsia="en-AU"/>
        </w:rPr>
      </w:pPr>
      <w:r>
        <w:rPr>
          <w:lang w:eastAsia="en-AU"/>
        </w:rPr>
        <w:t xml:space="preserve">Very low interactions </w:t>
      </w:r>
      <w:r w:rsidR="00B5221D">
        <w:rPr>
          <w:lang w:eastAsia="en-AU"/>
        </w:rPr>
        <w:t xml:space="preserve">recorded. </w:t>
      </w:r>
    </w:p>
    <w:p w14:paraId="40772AF9" w14:textId="4878BC1C" w:rsidR="006D5B1F" w:rsidRDefault="00B5221D" w:rsidP="006D5B1F">
      <w:pPr>
        <w:pStyle w:val="ListParagraph"/>
        <w:numPr>
          <w:ilvl w:val="0"/>
          <w:numId w:val="41"/>
        </w:numPr>
        <w:spacing w:after="0" w:line="276" w:lineRule="auto"/>
        <w:rPr>
          <w:lang w:eastAsia="en-AU"/>
        </w:rPr>
      </w:pPr>
      <w:r>
        <w:rPr>
          <w:lang w:eastAsia="en-AU"/>
        </w:rPr>
        <w:t>There</w:t>
      </w:r>
      <w:r w:rsidR="006D5B1F">
        <w:rPr>
          <w:lang w:eastAsia="en-AU"/>
        </w:rPr>
        <w:t xml:space="preserve"> is a proposal to down list both species to Vulnerable from Critically Endangered (Speartooth Shark</w:t>
      </w:r>
      <w:r w:rsidR="008B32FB">
        <w:rPr>
          <w:lang w:eastAsia="en-AU"/>
        </w:rPr>
        <w:t>,</w:t>
      </w:r>
      <w:r w:rsidR="006D5B1F">
        <w:rPr>
          <w:lang w:eastAsia="en-AU"/>
        </w:rPr>
        <w:t xml:space="preserve"> </w:t>
      </w:r>
      <w:r w:rsidR="006D5B1F" w:rsidRPr="001A7601">
        <w:rPr>
          <w:i/>
          <w:lang w:eastAsia="en-AU"/>
        </w:rPr>
        <w:t>G. glyphis</w:t>
      </w:r>
      <w:r w:rsidR="006D5B1F">
        <w:rPr>
          <w:lang w:eastAsia="en-AU"/>
        </w:rPr>
        <w:t>) and Endangered (Northern River Shark</w:t>
      </w:r>
      <w:r w:rsidR="008B32FB">
        <w:rPr>
          <w:lang w:eastAsia="en-AU"/>
        </w:rPr>
        <w:t xml:space="preserve">, </w:t>
      </w:r>
      <w:r w:rsidR="008B32FB" w:rsidRPr="00896311">
        <w:rPr>
          <w:i/>
        </w:rPr>
        <w:t>G</w:t>
      </w:r>
      <w:r w:rsidR="008B32FB">
        <w:rPr>
          <w:i/>
        </w:rPr>
        <w:t>.</w:t>
      </w:r>
      <w:r w:rsidR="008B32FB" w:rsidRPr="00896311">
        <w:rPr>
          <w:i/>
          <w:lang w:eastAsia="en-AU"/>
        </w:rPr>
        <w:t xml:space="preserve"> garricki</w:t>
      </w:r>
      <w:r w:rsidR="006D5B1F">
        <w:rPr>
          <w:lang w:eastAsia="en-AU"/>
        </w:rPr>
        <w:t>).</w:t>
      </w:r>
    </w:p>
    <w:p w14:paraId="6399EA83" w14:textId="620148D2" w:rsidR="00DF655F" w:rsidRDefault="00DF655F">
      <w:pPr>
        <w:rPr>
          <w:rFonts w:asciiTheme="majorHAnsi" w:eastAsiaTheme="majorEastAsia" w:hAnsiTheme="majorHAnsi" w:cstheme="majorBidi"/>
          <w:bCs/>
          <w:iCs/>
          <w:color w:val="454347"/>
          <w:sz w:val="32"/>
          <w:szCs w:val="32"/>
          <w:lang w:eastAsia="en-AU"/>
        </w:rPr>
      </w:pPr>
      <w:r>
        <w:rPr>
          <w:lang w:eastAsia="en-AU"/>
        </w:rPr>
        <w:br w:type="page"/>
      </w:r>
    </w:p>
    <w:p w14:paraId="2E3CB661" w14:textId="16707372" w:rsidR="006D5B1F" w:rsidRDefault="000F64AB" w:rsidP="00FE1A96">
      <w:pPr>
        <w:pStyle w:val="Heading2"/>
        <w:numPr>
          <w:ilvl w:val="0"/>
          <w:numId w:val="0"/>
        </w:numPr>
        <w:rPr>
          <w:lang w:eastAsia="en-AU"/>
        </w:rPr>
      </w:pPr>
      <w:bookmarkStart w:id="191" w:name="_Toc63342945"/>
      <w:r>
        <w:rPr>
          <w:lang w:eastAsia="en-AU"/>
        </w:rPr>
        <w:lastRenderedPageBreak/>
        <w:t>Gen</w:t>
      </w:r>
      <w:r w:rsidR="006D5B1F">
        <w:rPr>
          <w:lang w:eastAsia="en-AU"/>
        </w:rPr>
        <w:t>eral ecosystem effects</w:t>
      </w:r>
      <w:bookmarkEnd w:id="191"/>
    </w:p>
    <w:p w14:paraId="7309AC49" w14:textId="3B285988" w:rsidR="00A877AB" w:rsidRPr="00A877AB" w:rsidRDefault="00A877AB" w:rsidP="00A877AB">
      <w:pPr>
        <w:rPr>
          <w:lang w:eastAsia="en-AU"/>
        </w:rPr>
      </w:pPr>
      <w:r>
        <w:rPr>
          <w:noProof/>
          <w:lang w:eastAsia="en-AU"/>
        </w:rPr>
        <w:drawing>
          <wp:inline distT="0" distB="0" distL="0" distR="0" wp14:anchorId="4B7AC4AA" wp14:editId="0A69F5D8">
            <wp:extent cx="6176010" cy="4523740"/>
            <wp:effectExtent l="0" t="0" r="0" b="0"/>
            <wp:docPr id="10" name="Picture 10" descr="Figure 5: Component tree for general ecosystem impacts, 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6010" cy="4523740"/>
                    </a:xfrm>
                    <a:prstGeom prst="rect">
                      <a:avLst/>
                    </a:prstGeom>
                    <a:noFill/>
                  </pic:spPr>
                </pic:pic>
              </a:graphicData>
            </a:graphic>
          </wp:inline>
        </w:drawing>
      </w:r>
    </w:p>
    <w:p w14:paraId="71FEFA19" w14:textId="64A58F15" w:rsidR="00E42A0D" w:rsidRPr="006D5B1F" w:rsidRDefault="00E42A0D" w:rsidP="00E42A0D">
      <w:pPr>
        <w:pStyle w:val="Caption"/>
        <w:rPr>
          <w:lang w:eastAsia="en-AU"/>
        </w:rPr>
      </w:pPr>
      <w:r>
        <w:rPr>
          <w:lang w:eastAsia="en-AU"/>
        </w:rPr>
        <w:t>Figure 5: Component tree for general ecosystem impacts</w:t>
      </w:r>
    </w:p>
    <w:p w14:paraId="3E99C4D8" w14:textId="65808EEE" w:rsidR="00253354" w:rsidRPr="00253354" w:rsidRDefault="00253354" w:rsidP="00253354">
      <w:pPr>
        <w:pStyle w:val="Heading3"/>
        <w:ind w:hanging="6674"/>
        <w:rPr>
          <w:rStyle w:val="Heading3Char"/>
        </w:rPr>
      </w:pPr>
      <w:bookmarkStart w:id="192" w:name="_Toc63342946"/>
      <w:r>
        <w:rPr>
          <w:lang w:eastAsia="en-AU"/>
        </w:rPr>
        <w:t>General ecosystem impacts</w:t>
      </w:r>
      <w:bookmarkEnd w:id="192"/>
    </w:p>
    <w:p w14:paraId="6CFDF16E" w14:textId="77777777" w:rsidR="00253354" w:rsidRDefault="00253354" w:rsidP="00253354">
      <w:pPr>
        <w:spacing w:after="0" w:line="276" w:lineRule="auto"/>
        <w:rPr>
          <w:lang w:eastAsia="en-AU"/>
        </w:rPr>
      </w:pPr>
      <w:r>
        <w:rPr>
          <w:lang w:eastAsia="en-AU"/>
        </w:rPr>
        <w:t>The Consequence definitions for risk ratings for general ecosystem effects (Table 56) is different than for retained or secondary species (Tables 51 and 52).</w:t>
      </w:r>
    </w:p>
    <w:p w14:paraId="6A2D6D5E" w14:textId="4478A473" w:rsidR="006D5B1F" w:rsidRDefault="006D5B1F" w:rsidP="006D5B1F">
      <w:pPr>
        <w:pStyle w:val="Heading3"/>
        <w:ind w:left="720"/>
        <w:rPr>
          <w:lang w:eastAsia="en-AU"/>
        </w:rPr>
      </w:pPr>
      <w:bookmarkStart w:id="193" w:name="_Toc63342947"/>
      <w:r>
        <w:rPr>
          <w:lang w:eastAsia="en-AU"/>
        </w:rPr>
        <w:t>Bycatch</w:t>
      </w:r>
      <w:bookmarkEnd w:id="193"/>
    </w:p>
    <w:p w14:paraId="3B9B357E" w14:textId="77777777" w:rsidR="00854096" w:rsidRDefault="00854096" w:rsidP="00854096">
      <w:pPr>
        <w:pStyle w:val="Heading4"/>
        <w:rPr>
          <w:lang w:eastAsia="en-AU"/>
        </w:rPr>
      </w:pPr>
      <w:bookmarkStart w:id="194" w:name="_Toc63342948"/>
      <w:r>
        <w:rPr>
          <w:lang w:eastAsia="en-AU"/>
        </w:rPr>
        <w:t>Objective:</w:t>
      </w:r>
      <w:bookmarkEnd w:id="194"/>
      <w:r>
        <w:rPr>
          <w:lang w:eastAsia="en-AU"/>
        </w:rPr>
        <w:t xml:space="preserve"> </w:t>
      </w:r>
    </w:p>
    <w:p w14:paraId="080B38AF" w14:textId="503A6114" w:rsidR="00854096" w:rsidRDefault="00395EA4" w:rsidP="00854096">
      <w:pPr>
        <w:rPr>
          <w:lang w:eastAsia="en-AU"/>
        </w:rPr>
      </w:pPr>
      <w:r>
        <w:rPr>
          <w:lang w:eastAsia="en-AU"/>
        </w:rPr>
        <w:t>To ensure that the effects of fishing do not result in serious or irreversible harm to ecological processes.</w:t>
      </w:r>
    </w:p>
    <w:p w14:paraId="6AAB26A9" w14:textId="7673092C" w:rsidR="00F52AE0" w:rsidRDefault="00F52AE0" w:rsidP="00F52AE0">
      <w:pPr>
        <w:pStyle w:val="Heading4"/>
        <w:rPr>
          <w:lang w:eastAsia="en-AU"/>
        </w:rPr>
      </w:pPr>
      <w:bookmarkStart w:id="195" w:name="_Toc63342949"/>
      <w:r>
        <w:rPr>
          <w:lang w:eastAsia="en-AU"/>
        </w:rPr>
        <w:t>Risk rating</w:t>
      </w:r>
      <w:bookmarkEnd w:id="195"/>
    </w:p>
    <w:p w14:paraId="4CD688D4" w14:textId="44D382EE" w:rsidR="00F52AE0" w:rsidRDefault="00F52AE0" w:rsidP="00F52AE0">
      <w:pPr>
        <w:pStyle w:val="Caption"/>
        <w:rPr>
          <w:lang w:eastAsia="en-AU"/>
        </w:rPr>
      </w:pPr>
      <w:r>
        <w:rPr>
          <w:lang w:eastAsia="en-AU"/>
        </w:rPr>
        <w:t>Table 4</w:t>
      </w:r>
      <w:r w:rsidR="00581EDE">
        <w:rPr>
          <w:lang w:eastAsia="en-AU"/>
        </w:rPr>
        <w:t>0</w:t>
      </w:r>
      <w:r>
        <w:rPr>
          <w:lang w:eastAsia="en-AU"/>
        </w:rPr>
        <w:t>: Risk rating bycatch</w:t>
      </w:r>
      <w:r w:rsidR="000139D8">
        <w:rPr>
          <w:lang w:eastAsia="en-AU"/>
        </w:rPr>
        <w:t>.</w:t>
      </w:r>
    </w:p>
    <w:tbl>
      <w:tblPr>
        <w:tblStyle w:val="NTGtable1"/>
        <w:tblW w:w="0" w:type="auto"/>
        <w:tblLook w:val="04A0" w:firstRow="1" w:lastRow="0" w:firstColumn="1" w:lastColumn="0" w:noHBand="0" w:noVBand="1"/>
        <w:tblCaption w:val="Table 40: Risk rating bycatch."/>
      </w:tblPr>
      <w:tblGrid>
        <w:gridCol w:w="2320"/>
        <w:gridCol w:w="2778"/>
        <w:gridCol w:w="2672"/>
        <w:gridCol w:w="2538"/>
      </w:tblGrid>
      <w:tr w:rsidR="00F52AE0" w14:paraId="13B36813"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20" w:type="dxa"/>
          </w:tcPr>
          <w:p w14:paraId="21D479D8" w14:textId="77777777" w:rsidR="00F52AE0" w:rsidRDefault="00F52AE0" w:rsidP="00F52AE0">
            <w:pPr>
              <w:jc w:val="center"/>
              <w:rPr>
                <w:lang w:eastAsia="en-AU"/>
              </w:rPr>
            </w:pPr>
          </w:p>
        </w:tc>
        <w:tc>
          <w:tcPr>
            <w:tcW w:w="2778" w:type="dxa"/>
          </w:tcPr>
          <w:p w14:paraId="5D4BFBD7" w14:textId="6DD51005"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672" w:type="dxa"/>
          </w:tcPr>
          <w:p w14:paraId="4709443E" w14:textId="77777777"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38" w:type="dxa"/>
          </w:tcPr>
          <w:p w14:paraId="498BCFE5" w14:textId="77777777"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F52AE0" w14:paraId="5DCA06AC" w14:textId="77777777" w:rsidTr="00F52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5F60C208" w14:textId="50FA89AC" w:rsidR="00F52AE0" w:rsidRDefault="00F52AE0" w:rsidP="008E3B73">
            <w:pPr>
              <w:spacing w:after="0"/>
              <w:jc w:val="center"/>
              <w:rPr>
                <w:lang w:eastAsia="en-AU"/>
              </w:rPr>
            </w:pPr>
            <w:r>
              <w:rPr>
                <w:lang w:eastAsia="en-AU"/>
              </w:rPr>
              <w:t>Bycatch</w:t>
            </w:r>
          </w:p>
        </w:tc>
        <w:tc>
          <w:tcPr>
            <w:tcW w:w="2778" w:type="dxa"/>
          </w:tcPr>
          <w:p w14:paraId="64AC593F" w14:textId="6F5307D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2672" w:type="dxa"/>
          </w:tcPr>
          <w:p w14:paraId="42E8B681"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538" w:type="dxa"/>
            <w:shd w:val="clear" w:color="auto" w:fill="00B050"/>
          </w:tcPr>
          <w:p w14:paraId="74AE4CED"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279AE255" w14:textId="431C8C3E" w:rsidR="00A20421" w:rsidRDefault="00A20421" w:rsidP="00A877AB">
      <w:pPr>
        <w:pStyle w:val="Heading4"/>
        <w:keepNext/>
        <w:rPr>
          <w:lang w:eastAsia="en-AU"/>
        </w:rPr>
      </w:pPr>
      <w:bookmarkStart w:id="196" w:name="_Toc63342950"/>
      <w:r>
        <w:rPr>
          <w:lang w:eastAsia="en-AU"/>
        </w:rPr>
        <w:lastRenderedPageBreak/>
        <w:t>Sources of risk</w:t>
      </w:r>
      <w:bookmarkEnd w:id="196"/>
    </w:p>
    <w:p w14:paraId="393D06E2" w14:textId="332B8208" w:rsidR="00A20421" w:rsidRPr="00A20421" w:rsidRDefault="00846AB5" w:rsidP="00846AB5">
      <w:pPr>
        <w:pStyle w:val="ListParagraph"/>
        <w:numPr>
          <w:ilvl w:val="0"/>
          <w:numId w:val="60"/>
        </w:numPr>
        <w:rPr>
          <w:lang w:eastAsia="en-AU"/>
        </w:rPr>
      </w:pPr>
      <w:r>
        <w:rPr>
          <w:lang w:eastAsia="en-AU"/>
        </w:rPr>
        <w:t>Poor post</w:t>
      </w:r>
      <w:r w:rsidR="00B5221D">
        <w:rPr>
          <w:lang w:eastAsia="en-AU"/>
        </w:rPr>
        <w:t xml:space="preserve"> release survival rates</w:t>
      </w:r>
      <w:r w:rsidR="00191D33">
        <w:rPr>
          <w:lang w:eastAsia="en-AU"/>
        </w:rPr>
        <w:t>.</w:t>
      </w:r>
    </w:p>
    <w:p w14:paraId="6BC9AFF3" w14:textId="52F4BF40" w:rsidR="006D5B1F" w:rsidRPr="00F11CD4" w:rsidRDefault="00F52AE0" w:rsidP="006D5B1F">
      <w:pPr>
        <w:pStyle w:val="Heading4"/>
        <w:rPr>
          <w:lang w:eastAsia="en-AU"/>
        </w:rPr>
      </w:pPr>
      <w:bookmarkStart w:id="197" w:name="_Toc63342951"/>
      <w:r>
        <w:rPr>
          <w:lang w:eastAsia="en-AU"/>
        </w:rPr>
        <w:t>Justification</w:t>
      </w:r>
      <w:bookmarkEnd w:id="197"/>
    </w:p>
    <w:p w14:paraId="336FE055" w14:textId="4AC47F87" w:rsidR="006D5B1F" w:rsidRDefault="006D5B1F" w:rsidP="006D5B1F">
      <w:pPr>
        <w:pStyle w:val="ListParagraph"/>
        <w:numPr>
          <w:ilvl w:val="0"/>
          <w:numId w:val="43"/>
        </w:numPr>
        <w:spacing w:after="0" w:line="276" w:lineRule="auto"/>
        <w:rPr>
          <w:lang w:eastAsia="en-AU"/>
        </w:rPr>
      </w:pPr>
      <w:r>
        <w:rPr>
          <w:lang w:eastAsia="en-AU"/>
        </w:rPr>
        <w:t>Research undertaken by CSIRO showed bycatch levels were unlikely to lead to trophic cascades and that systems were stable and relatively insensitive.</w:t>
      </w:r>
    </w:p>
    <w:p w14:paraId="60F2030A" w14:textId="40762179" w:rsidR="006D5B1F" w:rsidRDefault="006D5B1F" w:rsidP="006D5B1F">
      <w:pPr>
        <w:pStyle w:val="Heading3"/>
        <w:ind w:left="720"/>
        <w:rPr>
          <w:rStyle w:val="Heading4Char"/>
          <w:rFonts w:eastAsia="Calibri" w:cs="Arial"/>
          <w:bCs/>
          <w:iCs w:val="0"/>
          <w:color w:val="1F1F5F" w:themeColor="text1"/>
          <w:sz w:val="28"/>
        </w:rPr>
      </w:pPr>
      <w:bookmarkStart w:id="198" w:name="_Toc63342952"/>
      <w:r w:rsidRPr="000D7499">
        <w:rPr>
          <w:rStyle w:val="Heading4Char"/>
          <w:rFonts w:eastAsia="Calibri" w:cs="Arial"/>
          <w:bCs/>
          <w:iCs w:val="0"/>
          <w:color w:val="1F1F5F" w:themeColor="text1"/>
          <w:sz w:val="28"/>
        </w:rPr>
        <w:t>Boat strike</w:t>
      </w:r>
      <w:bookmarkEnd w:id="198"/>
    </w:p>
    <w:p w14:paraId="7BD9870D" w14:textId="77777777" w:rsidR="00854096" w:rsidRDefault="00854096" w:rsidP="00854096">
      <w:pPr>
        <w:pStyle w:val="Heading4"/>
        <w:rPr>
          <w:lang w:eastAsia="en-AU"/>
        </w:rPr>
      </w:pPr>
      <w:bookmarkStart w:id="199" w:name="_Toc63342953"/>
      <w:r>
        <w:rPr>
          <w:lang w:eastAsia="en-AU"/>
        </w:rPr>
        <w:t>Objective:</w:t>
      </w:r>
      <w:bookmarkEnd w:id="199"/>
      <w:r>
        <w:rPr>
          <w:lang w:eastAsia="en-AU"/>
        </w:rPr>
        <w:t xml:space="preserve"> </w:t>
      </w:r>
    </w:p>
    <w:p w14:paraId="0EEEFD25" w14:textId="7C33EE5F" w:rsidR="00854096" w:rsidRDefault="00395EA4" w:rsidP="00854096">
      <w:pPr>
        <w:rPr>
          <w:lang w:eastAsia="en-AU"/>
        </w:rPr>
      </w:pPr>
      <w:r>
        <w:rPr>
          <w:lang w:eastAsia="en-AU"/>
        </w:rPr>
        <w:t>To ensure that the effects of fishing do not result in serious or irreversible harm to ecological processes</w:t>
      </w:r>
      <w:r w:rsidR="009D2660">
        <w:rPr>
          <w:lang w:eastAsia="en-AU"/>
        </w:rPr>
        <w:t>.</w:t>
      </w:r>
    </w:p>
    <w:p w14:paraId="6F4C9A5D" w14:textId="725FBF8F" w:rsidR="00F52AE0" w:rsidRDefault="00F52AE0" w:rsidP="00F52AE0">
      <w:pPr>
        <w:pStyle w:val="Heading4"/>
        <w:rPr>
          <w:lang w:eastAsia="en-AU"/>
        </w:rPr>
      </w:pPr>
      <w:bookmarkStart w:id="200" w:name="_Toc63342954"/>
      <w:r>
        <w:rPr>
          <w:lang w:eastAsia="en-AU"/>
        </w:rPr>
        <w:t>Risk rating</w:t>
      </w:r>
      <w:bookmarkEnd w:id="200"/>
    </w:p>
    <w:p w14:paraId="60D6B5AD" w14:textId="6E8529A1" w:rsidR="00F52AE0" w:rsidRDefault="00581EDE" w:rsidP="00F52AE0">
      <w:pPr>
        <w:pStyle w:val="Caption"/>
        <w:rPr>
          <w:lang w:eastAsia="en-AU"/>
        </w:rPr>
      </w:pPr>
      <w:r>
        <w:rPr>
          <w:lang w:eastAsia="en-AU"/>
        </w:rPr>
        <w:t>Table 41</w:t>
      </w:r>
      <w:r w:rsidR="00F52AE0">
        <w:rPr>
          <w:lang w:eastAsia="en-AU"/>
        </w:rPr>
        <w:t>: Risk rating boat strike</w:t>
      </w:r>
    </w:p>
    <w:tbl>
      <w:tblPr>
        <w:tblStyle w:val="NTGtable1"/>
        <w:tblW w:w="0" w:type="auto"/>
        <w:tblLook w:val="04A0" w:firstRow="1" w:lastRow="0" w:firstColumn="1" w:lastColumn="0" w:noHBand="0" w:noVBand="1"/>
        <w:tblCaption w:val="Table 41: Risk rating boat strike"/>
      </w:tblPr>
      <w:tblGrid>
        <w:gridCol w:w="2320"/>
        <w:gridCol w:w="2778"/>
        <w:gridCol w:w="2672"/>
        <w:gridCol w:w="2538"/>
      </w:tblGrid>
      <w:tr w:rsidR="00F52AE0" w14:paraId="20F056CC"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20" w:type="dxa"/>
          </w:tcPr>
          <w:p w14:paraId="50A318E6" w14:textId="77777777" w:rsidR="00F52AE0" w:rsidRDefault="00F52AE0" w:rsidP="008E3B73">
            <w:pPr>
              <w:rPr>
                <w:lang w:eastAsia="en-AU"/>
              </w:rPr>
            </w:pPr>
          </w:p>
        </w:tc>
        <w:tc>
          <w:tcPr>
            <w:tcW w:w="2778" w:type="dxa"/>
          </w:tcPr>
          <w:p w14:paraId="2804A702" w14:textId="7E8BB4C6"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672" w:type="dxa"/>
          </w:tcPr>
          <w:p w14:paraId="5587C68D" w14:textId="77777777"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38" w:type="dxa"/>
          </w:tcPr>
          <w:p w14:paraId="54D8EC5C" w14:textId="77777777" w:rsidR="00F52AE0" w:rsidRDefault="00F52AE0" w:rsidP="00F52AE0">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F52AE0" w14:paraId="1FC6F8B4" w14:textId="77777777" w:rsidTr="00F52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2251B6C7" w14:textId="688FB706" w:rsidR="00F52AE0" w:rsidRDefault="00F52AE0" w:rsidP="008E3B73">
            <w:pPr>
              <w:spacing w:after="0"/>
              <w:jc w:val="center"/>
              <w:rPr>
                <w:lang w:eastAsia="en-AU"/>
              </w:rPr>
            </w:pPr>
            <w:r>
              <w:rPr>
                <w:lang w:eastAsia="en-AU"/>
              </w:rPr>
              <w:t>Boat strike</w:t>
            </w:r>
          </w:p>
        </w:tc>
        <w:tc>
          <w:tcPr>
            <w:tcW w:w="2778" w:type="dxa"/>
          </w:tcPr>
          <w:p w14:paraId="3F3E8DA0" w14:textId="1BFF0AE5"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w:t>
            </w:r>
          </w:p>
        </w:tc>
        <w:tc>
          <w:tcPr>
            <w:tcW w:w="2672" w:type="dxa"/>
          </w:tcPr>
          <w:p w14:paraId="5DCC11D5"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538" w:type="dxa"/>
            <w:shd w:val="clear" w:color="auto" w:fill="A6A6A6" w:themeFill="background2" w:themeFillShade="A6"/>
          </w:tcPr>
          <w:p w14:paraId="78D508FE"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0</w:t>
            </w:r>
          </w:p>
        </w:tc>
      </w:tr>
    </w:tbl>
    <w:p w14:paraId="5E44D040" w14:textId="77777777" w:rsidR="00F52AE0" w:rsidRPr="00854096" w:rsidRDefault="00F52AE0" w:rsidP="00854096"/>
    <w:p w14:paraId="0BBB1472" w14:textId="37B119F0" w:rsidR="00A20421" w:rsidRDefault="00A20421" w:rsidP="00A20421">
      <w:pPr>
        <w:pStyle w:val="Heading4"/>
      </w:pPr>
      <w:bookmarkStart w:id="201" w:name="_Toc63342955"/>
      <w:r>
        <w:t>Sources of risk</w:t>
      </w:r>
      <w:bookmarkEnd w:id="201"/>
    </w:p>
    <w:p w14:paraId="203CDF49" w14:textId="47616BFA" w:rsidR="00A20421" w:rsidRPr="00A20421" w:rsidRDefault="00846AB5" w:rsidP="00846AB5">
      <w:pPr>
        <w:pStyle w:val="ListParagraph"/>
        <w:numPr>
          <w:ilvl w:val="0"/>
          <w:numId w:val="61"/>
        </w:numPr>
      </w:pPr>
      <w:r>
        <w:t>No independently validated data on boat strike</w:t>
      </w:r>
      <w:r w:rsidR="00191D33">
        <w:t>.</w:t>
      </w:r>
    </w:p>
    <w:p w14:paraId="1D1A9314" w14:textId="1AC4E115" w:rsidR="006D5B1F" w:rsidRDefault="00F52AE0" w:rsidP="00A20421">
      <w:pPr>
        <w:pStyle w:val="Heading4"/>
        <w:rPr>
          <w:lang w:eastAsia="en-AU"/>
        </w:rPr>
      </w:pPr>
      <w:bookmarkStart w:id="202" w:name="_Toc63342956"/>
      <w:r>
        <w:rPr>
          <w:lang w:eastAsia="en-AU"/>
        </w:rPr>
        <w:t>Justification</w:t>
      </w:r>
      <w:bookmarkEnd w:id="202"/>
    </w:p>
    <w:p w14:paraId="7FB6B773" w14:textId="6D233811" w:rsidR="00846AB5" w:rsidRDefault="00A20421" w:rsidP="00846AB5">
      <w:pPr>
        <w:pStyle w:val="ListParagraph"/>
        <w:numPr>
          <w:ilvl w:val="0"/>
          <w:numId w:val="45"/>
        </w:numPr>
        <w:spacing w:after="0" w:line="276" w:lineRule="auto"/>
        <w:rPr>
          <w:lang w:eastAsia="en-AU"/>
        </w:rPr>
      </w:pPr>
      <w:r>
        <w:rPr>
          <w:lang w:eastAsia="en-AU"/>
        </w:rPr>
        <w:t xml:space="preserve">Boat strikes have not been observed during any Fishery observer trips. </w:t>
      </w:r>
    </w:p>
    <w:p w14:paraId="163EB7FA" w14:textId="1825DDB2" w:rsidR="00A20421" w:rsidRDefault="00A20421" w:rsidP="00846AB5">
      <w:pPr>
        <w:pStyle w:val="ListParagraph"/>
        <w:numPr>
          <w:ilvl w:val="0"/>
          <w:numId w:val="45"/>
        </w:numPr>
        <w:spacing w:after="0" w:line="276" w:lineRule="auto"/>
        <w:rPr>
          <w:lang w:eastAsia="en-AU"/>
        </w:rPr>
      </w:pPr>
      <w:r>
        <w:rPr>
          <w:lang w:eastAsia="en-AU"/>
        </w:rPr>
        <w:t xml:space="preserve">The Fishery comprises of a small fleet of slow moving vessels so most pelagic species can swim out of the way to avoid a strike. </w:t>
      </w:r>
    </w:p>
    <w:p w14:paraId="0AF8B238" w14:textId="39B0311C" w:rsidR="006D5B1F" w:rsidRDefault="006D5B1F" w:rsidP="006D5B1F">
      <w:pPr>
        <w:pStyle w:val="Heading3"/>
        <w:ind w:left="720"/>
        <w:rPr>
          <w:lang w:eastAsia="en-AU"/>
        </w:rPr>
      </w:pPr>
      <w:bookmarkStart w:id="203" w:name="_Toc63342957"/>
      <w:r>
        <w:rPr>
          <w:lang w:eastAsia="en-AU"/>
        </w:rPr>
        <w:t>Discards</w:t>
      </w:r>
      <w:bookmarkEnd w:id="203"/>
    </w:p>
    <w:p w14:paraId="0E643AAB" w14:textId="77777777" w:rsidR="00854096" w:rsidRDefault="00854096" w:rsidP="00854096">
      <w:pPr>
        <w:pStyle w:val="Heading4"/>
        <w:rPr>
          <w:lang w:eastAsia="en-AU"/>
        </w:rPr>
      </w:pPr>
      <w:bookmarkStart w:id="204" w:name="_Toc63342958"/>
      <w:r>
        <w:rPr>
          <w:lang w:eastAsia="en-AU"/>
        </w:rPr>
        <w:t>Objective:</w:t>
      </w:r>
      <w:bookmarkEnd w:id="204"/>
      <w:r>
        <w:rPr>
          <w:lang w:eastAsia="en-AU"/>
        </w:rPr>
        <w:t xml:space="preserve"> </w:t>
      </w:r>
    </w:p>
    <w:p w14:paraId="3758DBA2" w14:textId="29E9177B" w:rsidR="00854096" w:rsidRDefault="00395EA4" w:rsidP="00854096">
      <w:pPr>
        <w:rPr>
          <w:lang w:eastAsia="en-AU"/>
        </w:rPr>
      </w:pPr>
      <w:r>
        <w:rPr>
          <w:lang w:eastAsia="en-AU"/>
        </w:rPr>
        <w:t>To ensure that the effects of fishing do not result in serious or irreversible harm to ecological processes</w:t>
      </w:r>
    </w:p>
    <w:p w14:paraId="6E368EC4" w14:textId="704A79AC" w:rsidR="00F52AE0" w:rsidRDefault="00F52AE0" w:rsidP="00F52AE0">
      <w:pPr>
        <w:pStyle w:val="Heading4"/>
        <w:rPr>
          <w:lang w:eastAsia="en-AU"/>
        </w:rPr>
      </w:pPr>
      <w:bookmarkStart w:id="205" w:name="_Toc63342959"/>
      <w:r>
        <w:rPr>
          <w:lang w:eastAsia="en-AU"/>
        </w:rPr>
        <w:t>Risk rating</w:t>
      </w:r>
      <w:bookmarkEnd w:id="205"/>
    </w:p>
    <w:p w14:paraId="4D6A992D" w14:textId="305B3A7B" w:rsidR="00F52AE0" w:rsidRDefault="00F52AE0" w:rsidP="00F52AE0">
      <w:pPr>
        <w:pStyle w:val="Caption"/>
        <w:rPr>
          <w:lang w:eastAsia="en-AU"/>
        </w:rPr>
      </w:pPr>
      <w:r>
        <w:rPr>
          <w:lang w:eastAsia="en-AU"/>
        </w:rPr>
        <w:t>Table 4</w:t>
      </w:r>
      <w:r w:rsidR="00581EDE">
        <w:rPr>
          <w:lang w:eastAsia="en-AU"/>
        </w:rPr>
        <w:t>2</w:t>
      </w:r>
      <w:r>
        <w:rPr>
          <w:lang w:eastAsia="en-AU"/>
        </w:rPr>
        <w:t>: risk rating discards</w:t>
      </w:r>
    </w:p>
    <w:tbl>
      <w:tblPr>
        <w:tblStyle w:val="NTGtable1"/>
        <w:tblW w:w="0" w:type="auto"/>
        <w:tblLook w:val="04A0" w:firstRow="1" w:lastRow="0" w:firstColumn="1" w:lastColumn="0" w:noHBand="0" w:noVBand="1"/>
        <w:tblCaption w:val="Table 42: risk rating discards"/>
      </w:tblPr>
      <w:tblGrid>
        <w:gridCol w:w="2320"/>
        <w:gridCol w:w="2778"/>
        <w:gridCol w:w="2672"/>
        <w:gridCol w:w="2538"/>
      </w:tblGrid>
      <w:tr w:rsidR="00F52AE0" w14:paraId="118EBD4E"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20" w:type="dxa"/>
          </w:tcPr>
          <w:p w14:paraId="3DE0936F" w14:textId="77777777" w:rsidR="00F52AE0" w:rsidRDefault="00F52AE0" w:rsidP="008E3B73">
            <w:pPr>
              <w:rPr>
                <w:lang w:eastAsia="en-AU"/>
              </w:rPr>
            </w:pPr>
          </w:p>
        </w:tc>
        <w:tc>
          <w:tcPr>
            <w:tcW w:w="2778" w:type="dxa"/>
          </w:tcPr>
          <w:p w14:paraId="0D8332F6" w14:textId="3966F562" w:rsidR="00F52AE0" w:rsidRDefault="00F52AE0" w:rsidP="008E3B7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672" w:type="dxa"/>
          </w:tcPr>
          <w:p w14:paraId="7D46B226" w14:textId="77777777" w:rsidR="00F52AE0" w:rsidRDefault="00F52AE0" w:rsidP="008E3B7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38" w:type="dxa"/>
          </w:tcPr>
          <w:p w14:paraId="1C2D5125" w14:textId="77777777" w:rsidR="00F52AE0" w:rsidRDefault="00F52AE0" w:rsidP="008E3B7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F52AE0" w14:paraId="599D6429" w14:textId="77777777" w:rsidTr="00F52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61A74F79" w14:textId="774A9443" w:rsidR="00F52AE0" w:rsidRDefault="00F52AE0" w:rsidP="008E3B73">
            <w:pPr>
              <w:spacing w:after="0"/>
              <w:jc w:val="center"/>
              <w:rPr>
                <w:lang w:eastAsia="en-AU"/>
              </w:rPr>
            </w:pPr>
            <w:r>
              <w:rPr>
                <w:lang w:eastAsia="en-AU"/>
              </w:rPr>
              <w:t>Discards</w:t>
            </w:r>
          </w:p>
        </w:tc>
        <w:tc>
          <w:tcPr>
            <w:tcW w:w="2778" w:type="dxa"/>
          </w:tcPr>
          <w:p w14:paraId="2C010A0A" w14:textId="6B84D334"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2672" w:type="dxa"/>
          </w:tcPr>
          <w:p w14:paraId="3EEAFE05"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538" w:type="dxa"/>
            <w:shd w:val="clear" w:color="auto" w:fill="00B050"/>
          </w:tcPr>
          <w:p w14:paraId="581FDE3B"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6322D447" w14:textId="0914AE23" w:rsidR="00A20421" w:rsidRDefault="00A20421" w:rsidP="00191D33">
      <w:pPr>
        <w:pStyle w:val="Heading4"/>
        <w:rPr>
          <w:lang w:eastAsia="en-AU"/>
        </w:rPr>
      </w:pPr>
      <w:bookmarkStart w:id="206" w:name="_Toc63342960"/>
      <w:r>
        <w:rPr>
          <w:lang w:eastAsia="en-AU"/>
        </w:rPr>
        <w:t>Sources of risk</w:t>
      </w:r>
      <w:bookmarkEnd w:id="206"/>
    </w:p>
    <w:p w14:paraId="404A7462" w14:textId="6FB0C8E5" w:rsidR="00A20421" w:rsidRDefault="00846AB5" w:rsidP="00846AB5">
      <w:pPr>
        <w:pStyle w:val="ListParagraph"/>
        <w:numPr>
          <w:ilvl w:val="0"/>
          <w:numId w:val="66"/>
        </w:numPr>
        <w:rPr>
          <w:lang w:eastAsia="en-AU"/>
        </w:rPr>
      </w:pPr>
      <w:r>
        <w:rPr>
          <w:lang w:eastAsia="en-AU"/>
        </w:rPr>
        <w:t xml:space="preserve">Discarding occurs within the </w:t>
      </w:r>
      <w:r w:rsidR="000423F8">
        <w:rPr>
          <w:lang w:eastAsia="en-AU"/>
        </w:rPr>
        <w:t>F</w:t>
      </w:r>
      <w:r>
        <w:rPr>
          <w:lang w:eastAsia="en-AU"/>
        </w:rPr>
        <w:t>ishery</w:t>
      </w:r>
      <w:r w:rsidR="00FE1A96">
        <w:rPr>
          <w:lang w:eastAsia="en-AU"/>
        </w:rPr>
        <w:t>.</w:t>
      </w:r>
    </w:p>
    <w:p w14:paraId="2B3A513F" w14:textId="2AEA95CF" w:rsidR="00A20421" w:rsidRDefault="00F52AE0" w:rsidP="00A20421">
      <w:pPr>
        <w:pStyle w:val="Heading4"/>
        <w:rPr>
          <w:lang w:eastAsia="en-AU"/>
        </w:rPr>
      </w:pPr>
      <w:bookmarkStart w:id="207" w:name="_Toc63342961"/>
      <w:r>
        <w:rPr>
          <w:lang w:eastAsia="en-AU"/>
        </w:rPr>
        <w:t>Justification</w:t>
      </w:r>
      <w:bookmarkEnd w:id="207"/>
    </w:p>
    <w:p w14:paraId="5AC35A46" w14:textId="749813B1" w:rsidR="00A20421" w:rsidRDefault="00846AB5" w:rsidP="00846AB5">
      <w:pPr>
        <w:pStyle w:val="ListParagraph"/>
        <w:numPr>
          <w:ilvl w:val="0"/>
          <w:numId w:val="65"/>
        </w:numPr>
        <w:spacing w:after="0" w:line="276" w:lineRule="auto"/>
        <w:rPr>
          <w:lang w:eastAsia="en-AU"/>
        </w:rPr>
      </w:pPr>
      <w:r>
        <w:rPr>
          <w:lang w:eastAsia="en-AU"/>
        </w:rPr>
        <w:t xml:space="preserve">Discards must be reported in the log books for the </w:t>
      </w:r>
      <w:r w:rsidR="000423F8">
        <w:rPr>
          <w:lang w:eastAsia="en-AU"/>
        </w:rPr>
        <w:t>F</w:t>
      </w:r>
      <w:r>
        <w:rPr>
          <w:lang w:eastAsia="en-AU"/>
        </w:rPr>
        <w:t>ishery</w:t>
      </w:r>
      <w:r w:rsidR="00FE1A96">
        <w:rPr>
          <w:lang w:eastAsia="en-AU"/>
        </w:rPr>
        <w:t>.</w:t>
      </w:r>
    </w:p>
    <w:p w14:paraId="65C459E0" w14:textId="151995A5" w:rsidR="00846AB5" w:rsidRDefault="00846AB5" w:rsidP="00846AB5">
      <w:pPr>
        <w:pStyle w:val="ListParagraph"/>
        <w:numPr>
          <w:ilvl w:val="0"/>
          <w:numId w:val="65"/>
        </w:numPr>
        <w:spacing w:after="0" w:line="276" w:lineRule="auto"/>
        <w:rPr>
          <w:lang w:eastAsia="en-AU"/>
        </w:rPr>
      </w:pPr>
      <w:r>
        <w:rPr>
          <w:lang w:eastAsia="en-AU"/>
        </w:rPr>
        <w:lastRenderedPageBreak/>
        <w:t xml:space="preserve">No discards are recorded for </w:t>
      </w:r>
      <w:r w:rsidR="000423F8">
        <w:rPr>
          <w:lang w:eastAsia="en-AU"/>
        </w:rPr>
        <w:t>l</w:t>
      </w:r>
      <w:r>
        <w:rPr>
          <w:lang w:eastAsia="en-AU"/>
        </w:rPr>
        <w:t xml:space="preserve">ongline sector of the </w:t>
      </w:r>
      <w:r w:rsidR="000423F8">
        <w:rPr>
          <w:lang w:eastAsia="en-AU"/>
        </w:rPr>
        <w:t>F</w:t>
      </w:r>
      <w:r>
        <w:rPr>
          <w:lang w:eastAsia="en-AU"/>
        </w:rPr>
        <w:t>ishery which is supported by observer data</w:t>
      </w:r>
      <w:r w:rsidR="00FE1A96">
        <w:rPr>
          <w:lang w:eastAsia="en-AU"/>
        </w:rPr>
        <w:t>.</w:t>
      </w:r>
    </w:p>
    <w:p w14:paraId="647E5578" w14:textId="75D2B17C" w:rsidR="00846AB5" w:rsidRDefault="00846AB5" w:rsidP="00722B5A">
      <w:pPr>
        <w:pStyle w:val="ListParagraph"/>
        <w:numPr>
          <w:ilvl w:val="0"/>
          <w:numId w:val="65"/>
        </w:numPr>
        <w:spacing w:after="0" w:line="276" w:lineRule="auto"/>
        <w:rPr>
          <w:lang w:eastAsia="en-AU"/>
        </w:rPr>
      </w:pPr>
      <w:r>
        <w:rPr>
          <w:lang w:eastAsia="en-AU"/>
        </w:rPr>
        <w:t xml:space="preserve">There </w:t>
      </w:r>
      <w:r w:rsidR="00FE1A96">
        <w:rPr>
          <w:lang w:eastAsia="en-AU"/>
        </w:rPr>
        <w:t>are very low levels of discards</w:t>
      </w:r>
      <w:r>
        <w:rPr>
          <w:lang w:eastAsia="en-AU"/>
        </w:rPr>
        <w:t xml:space="preserve"> in the </w:t>
      </w:r>
      <w:r w:rsidR="000423F8">
        <w:rPr>
          <w:lang w:eastAsia="en-AU"/>
        </w:rPr>
        <w:t>F</w:t>
      </w:r>
      <w:r>
        <w:rPr>
          <w:lang w:eastAsia="en-AU"/>
        </w:rPr>
        <w:t>ishery</w:t>
      </w:r>
      <w:r w:rsidR="00FE1A96">
        <w:rPr>
          <w:lang w:eastAsia="en-AU"/>
        </w:rPr>
        <w:t>.</w:t>
      </w:r>
    </w:p>
    <w:p w14:paraId="4D85C374" w14:textId="78A8E2D5" w:rsidR="006D5B1F" w:rsidRDefault="006D5B1F" w:rsidP="006D5B1F">
      <w:pPr>
        <w:pStyle w:val="Heading3"/>
        <w:ind w:left="720"/>
        <w:rPr>
          <w:lang w:eastAsia="en-AU"/>
        </w:rPr>
      </w:pPr>
      <w:bookmarkStart w:id="208" w:name="_Toc63342962"/>
      <w:r>
        <w:rPr>
          <w:lang w:eastAsia="en-AU"/>
        </w:rPr>
        <w:t>Bait</w:t>
      </w:r>
      <w:bookmarkEnd w:id="208"/>
    </w:p>
    <w:p w14:paraId="5061C398" w14:textId="77777777" w:rsidR="00854096" w:rsidRDefault="00854096" w:rsidP="00854096">
      <w:pPr>
        <w:pStyle w:val="Heading4"/>
        <w:rPr>
          <w:lang w:eastAsia="en-AU"/>
        </w:rPr>
      </w:pPr>
      <w:bookmarkStart w:id="209" w:name="_Toc63342963"/>
      <w:r>
        <w:rPr>
          <w:lang w:eastAsia="en-AU"/>
        </w:rPr>
        <w:t>Objective:</w:t>
      </w:r>
      <w:bookmarkEnd w:id="209"/>
      <w:r>
        <w:rPr>
          <w:lang w:eastAsia="en-AU"/>
        </w:rPr>
        <w:t xml:space="preserve"> </w:t>
      </w:r>
    </w:p>
    <w:p w14:paraId="0212F0FB" w14:textId="13C54A95" w:rsidR="00854096" w:rsidRDefault="00395EA4" w:rsidP="00854096">
      <w:pPr>
        <w:rPr>
          <w:lang w:eastAsia="en-AU"/>
        </w:rPr>
      </w:pPr>
      <w:r>
        <w:rPr>
          <w:lang w:eastAsia="en-AU"/>
        </w:rPr>
        <w:t>To ensure that the effects of fishing do not result in serious or irreversible harm to ecological processes</w:t>
      </w:r>
      <w:r w:rsidR="00191D33">
        <w:rPr>
          <w:lang w:eastAsia="en-AU"/>
        </w:rPr>
        <w:t>.</w:t>
      </w:r>
    </w:p>
    <w:p w14:paraId="12CAE509" w14:textId="76AB312D" w:rsidR="00F52AE0" w:rsidRDefault="00F52AE0" w:rsidP="00F52AE0">
      <w:pPr>
        <w:pStyle w:val="Heading4"/>
        <w:rPr>
          <w:lang w:eastAsia="en-AU"/>
        </w:rPr>
      </w:pPr>
      <w:bookmarkStart w:id="210" w:name="_Toc63342964"/>
      <w:r>
        <w:rPr>
          <w:lang w:eastAsia="en-AU"/>
        </w:rPr>
        <w:t>Risk rating</w:t>
      </w:r>
      <w:bookmarkEnd w:id="210"/>
    </w:p>
    <w:p w14:paraId="780E1D91" w14:textId="3AFE85E6" w:rsidR="00F52AE0" w:rsidRDefault="00F52AE0" w:rsidP="00F52AE0">
      <w:pPr>
        <w:pStyle w:val="Caption"/>
        <w:rPr>
          <w:lang w:eastAsia="en-AU"/>
        </w:rPr>
      </w:pPr>
      <w:r>
        <w:rPr>
          <w:lang w:eastAsia="en-AU"/>
        </w:rPr>
        <w:t>Table 4</w:t>
      </w:r>
      <w:r w:rsidR="00581EDE">
        <w:rPr>
          <w:lang w:eastAsia="en-AU"/>
        </w:rPr>
        <w:t>3</w:t>
      </w:r>
      <w:r>
        <w:rPr>
          <w:lang w:eastAsia="en-AU"/>
        </w:rPr>
        <w:t>: Risk rating bait</w:t>
      </w:r>
    </w:p>
    <w:tbl>
      <w:tblPr>
        <w:tblStyle w:val="NTGtable1"/>
        <w:tblW w:w="0" w:type="auto"/>
        <w:tblLook w:val="04A0" w:firstRow="1" w:lastRow="0" w:firstColumn="1" w:lastColumn="0" w:noHBand="0" w:noVBand="1"/>
        <w:tblCaption w:val="Table 43: Risk rating bait"/>
      </w:tblPr>
      <w:tblGrid>
        <w:gridCol w:w="3436"/>
        <w:gridCol w:w="3436"/>
        <w:gridCol w:w="3436"/>
      </w:tblGrid>
      <w:tr w:rsidR="00F52AE0" w14:paraId="6BE6D2B0"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436" w:type="dxa"/>
          </w:tcPr>
          <w:p w14:paraId="50913EA2" w14:textId="77777777" w:rsidR="00F52AE0" w:rsidRDefault="00F52AE0" w:rsidP="008E3B73">
            <w:pPr>
              <w:rPr>
                <w:lang w:eastAsia="en-AU"/>
              </w:rPr>
            </w:pPr>
            <w:r>
              <w:rPr>
                <w:lang w:eastAsia="en-AU"/>
              </w:rPr>
              <w:t>Consequence</w:t>
            </w:r>
          </w:p>
        </w:tc>
        <w:tc>
          <w:tcPr>
            <w:tcW w:w="3436" w:type="dxa"/>
          </w:tcPr>
          <w:p w14:paraId="6F1CA989" w14:textId="77777777" w:rsidR="00F52AE0" w:rsidRDefault="00F52AE0" w:rsidP="008E3B7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3436" w:type="dxa"/>
          </w:tcPr>
          <w:p w14:paraId="39A0E10F" w14:textId="77777777" w:rsidR="00F52AE0" w:rsidRDefault="00F52AE0" w:rsidP="008E3B7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F52AE0" w14:paraId="14A5792F" w14:textId="77777777" w:rsidTr="008E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112DACC4" w14:textId="77777777" w:rsidR="00F52AE0" w:rsidRDefault="00F52AE0" w:rsidP="008E3B73">
            <w:pPr>
              <w:spacing w:after="0"/>
              <w:jc w:val="center"/>
              <w:rPr>
                <w:lang w:eastAsia="en-AU"/>
              </w:rPr>
            </w:pPr>
            <w:r>
              <w:rPr>
                <w:lang w:eastAsia="en-AU"/>
              </w:rPr>
              <w:t>1</w:t>
            </w:r>
          </w:p>
        </w:tc>
        <w:tc>
          <w:tcPr>
            <w:tcW w:w="3436" w:type="dxa"/>
          </w:tcPr>
          <w:p w14:paraId="20499460"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3436" w:type="dxa"/>
            <w:shd w:val="clear" w:color="auto" w:fill="00B050"/>
          </w:tcPr>
          <w:p w14:paraId="41CDF10E"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22EE5D8B" w14:textId="7A8976CE" w:rsidR="00A20421" w:rsidRDefault="00A20421" w:rsidP="00A20421">
      <w:pPr>
        <w:pStyle w:val="Heading4"/>
        <w:rPr>
          <w:lang w:eastAsia="en-AU"/>
        </w:rPr>
      </w:pPr>
      <w:bookmarkStart w:id="211" w:name="_Toc63342965"/>
      <w:r>
        <w:rPr>
          <w:lang w:eastAsia="en-AU"/>
        </w:rPr>
        <w:t>Sources of risk</w:t>
      </w:r>
      <w:bookmarkEnd w:id="211"/>
    </w:p>
    <w:p w14:paraId="069FBEB1" w14:textId="450894EC" w:rsidR="00846AB5" w:rsidRPr="00846AB5" w:rsidRDefault="00846AB5" w:rsidP="00846AB5">
      <w:pPr>
        <w:pStyle w:val="ListParagraph"/>
        <w:numPr>
          <w:ilvl w:val="0"/>
          <w:numId w:val="64"/>
        </w:numPr>
        <w:rPr>
          <w:lang w:eastAsia="en-AU"/>
        </w:rPr>
      </w:pPr>
      <w:r>
        <w:rPr>
          <w:lang w:eastAsia="en-AU"/>
        </w:rPr>
        <w:t>Species captured while fishing but not retained for sale may be used as bait</w:t>
      </w:r>
      <w:r w:rsidR="00191D33">
        <w:rPr>
          <w:lang w:eastAsia="en-AU"/>
        </w:rPr>
        <w:t>.</w:t>
      </w:r>
    </w:p>
    <w:p w14:paraId="1925F3B1" w14:textId="6100AD0B" w:rsidR="00A20421" w:rsidRDefault="00F52AE0" w:rsidP="00A20421">
      <w:pPr>
        <w:pStyle w:val="Heading4"/>
        <w:rPr>
          <w:lang w:eastAsia="en-AU"/>
        </w:rPr>
      </w:pPr>
      <w:bookmarkStart w:id="212" w:name="_Toc63342966"/>
      <w:r>
        <w:rPr>
          <w:lang w:eastAsia="en-AU"/>
        </w:rPr>
        <w:t>Justification</w:t>
      </w:r>
      <w:bookmarkEnd w:id="212"/>
    </w:p>
    <w:p w14:paraId="6AE5FC95" w14:textId="70C3162E" w:rsidR="00A20421" w:rsidRDefault="00846AB5" w:rsidP="00FE1A96">
      <w:pPr>
        <w:pStyle w:val="ListParagraph"/>
        <w:numPr>
          <w:ilvl w:val="0"/>
          <w:numId w:val="63"/>
        </w:numPr>
        <w:spacing w:after="0" w:line="276" w:lineRule="auto"/>
        <w:rPr>
          <w:lang w:eastAsia="en-AU"/>
        </w:rPr>
      </w:pPr>
      <w:r>
        <w:rPr>
          <w:lang w:eastAsia="en-AU"/>
        </w:rPr>
        <w:t xml:space="preserve">The take of bait for use in the </w:t>
      </w:r>
      <w:r w:rsidR="008C22C9">
        <w:rPr>
          <w:lang w:eastAsia="en-AU"/>
        </w:rPr>
        <w:t>F</w:t>
      </w:r>
      <w:r>
        <w:rPr>
          <w:lang w:eastAsia="en-AU"/>
        </w:rPr>
        <w:t>ishery is very low</w:t>
      </w:r>
      <w:r w:rsidR="00FE1A96">
        <w:rPr>
          <w:lang w:eastAsia="en-AU"/>
        </w:rPr>
        <w:t>.</w:t>
      </w:r>
    </w:p>
    <w:p w14:paraId="6C1729FE" w14:textId="3614FDDC" w:rsidR="00FE1A96" w:rsidRDefault="00FE1A96" w:rsidP="00FE1A96">
      <w:pPr>
        <w:pStyle w:val="ListParagraph"/>
        <w:numPr>
          <w:ilvl w:val="0"/>
          <w:numId w:val="63"/>
        </w:numPr>
        <w:spacing w:after="0" w:line="276" w:lineRule="auto"/>
        <w:rPr>
          <w:lang w:eastAsia="en-AU"/>
        </w:rPr>
      </w:pPr>
      <w:r>
        <w:rPr>
          <w:lang w:eastAsia="en-AU"/>
        </w:rPr>
        <w:t>Need to consider where the bait comes from and any bi</w:t>
      </w:r>
      <w:r w:rsidR="00191D33">
        <w:rPr>
          <w:lang w:eastAsia="en-AU"/>
        </w:rPr>
        <w:t>osecurity issues relating to this</w:t>
      </w:r>
      <w:r>
        <w:rPr>
          <w:lang w:eastAsia="en-AU"/>
        </w:rPr>
        <w:t>.</w:t>
      </w:r>
    </w:p>
    <w:p w14:paraId="6FF379BF" w14:textId="7C41506E" w:rsidR="006D5B1F" w:rsidRDefault="006D5B1F" w:rsidP="006D5B1F">
      <w:pPr>
        <w:pStyle w:val="Heading3"/>
        <w:ind w:left="720"/>
        <w:rPr>
          <w:lang w:eastAsia="en-AU"/>
        </w:rPr>
      </w:pPr>
      <w:bookmarkStart w:id="213" w:name="_Toc63342967"/>
      <w:r>
        <w:rPr>
          <w:lang w:eastAsia="en-AU"/>
        </w:rPr>
        <w:t>Additional biological material</w:t>
      </w:r>
      <w:bookmarkEnd w:id="213"/>
    </w:p>
    <w:p w14:paraId="2443C289" w14:textId="77777777" w:rsidR="00854096" w:rsidRDefault="00854096" w:rsidP="00854096">
      <w:pPr>
        <w:pStyle w:val="Heading4"/>
        <w:rPr>
          <w:lang w:eastAsia="en-AU"/>
        </w:rPr>
      </w:pPr>
      <w:bookmarkStart w:id="214" w:name="_Toc63342968"/>
      <w:r>
        <w:rPr>
          <w:lang w:eastAsia="en-AU"/>
        </w:rPr>
        <w:t>Objective:</w:t>
      </w:r>
      <w:bookmarkEnd w:id="214"/>
      <w:r>
        <w:rPr>
          <w:lang w:eastAsia="en-AU"/>
        </w:rPr>
        <w:t xml:space="preserve"> </w:t>
      </w:r>
    </w:p>
    <w:p w14:paraId="70B78B56" w14:textId="0FB9FDC9" w:rsidR="00854096" w:rsidRDefault="00395EA4" w:rsidP="00854096">
      <w:pPr>
        <w:rPr>
          <w:lang w:eastAsia="en-AU"/>
        </w:rPr>
      </w:pPr>
      <w:r>
        <w:rPr>
          <w:lang w:eastAsia="en-AU"/>
        </w:rPr>
        <w:t>To ensure that the effects of fishing do not result in serious or irreversible harm to ecological processes</w:t>
      </w:r>
      <w:r w:rsidR="00191D33">
        <w:rPr>
          <w:lang w:eastAsia="en-AU"/>
        </w:rPr>
        <w:t>.</w:t>
      </w:r>
    </w:p>
    <w:p w14:paraId="6D49B679" w14:textId="346FF959" w:rsidR="00F52AE0" w:rsidRDefault="00F52AE0" w:rsidP="00854096">
      <w:pPr>
        <w:rPr>
          <w:lang w:eastAsia="en-AU"/>
        </w:rPr>
      </w:pPr>
      <w:r>
        <w:rPr>
          <w:lang w:eastAsia="en-AU"/>
        </w:rPr>
        <w:t>Risk rating</w:t>
      </w:r>
    </w:p>
    <w:p w14:paraId="7A99E892" w14:textId="1EA7D754" w:rsidR="00F52AE0" w:rsidRDefault="00F52AE0" w:rsidP="00F52AE0">
      <w:pPr>
        <w:pStyle w:val="Caption"/>
        <w:rPr>
          <w:lang w:eastAsia="en-AU"/>
        </w:rPr>
      </w:pPr>
      <w:r>
        <w:rPr>
          <w:lang w:eastAsia="en-AU"/>
        </w:rPr>
        <w:t>Table 4</w:t>
      </w:r>
      <w:r w:rsidR="00581EDE">
        <w:rPr>
          <w:lang w:eastAsia="en-AU"/>
        </w:rPr>
        <w:t>4</w:t>
      </w:r>
      <w:r>
        <w:rPr>
          <w:lang w:eastAsia="en-AU"/>
        </w:rPr>
        <w:t>: Risk rating additional biological material</w:t>
      </w:r>
    </w:p>
    <w:tbl>
      <w:tblPr>
        <w:tblStyle w:val="NTGtable1"/>
        <w:tblW w:w="0" w:type="auto"/>
        <w:tblLook w:val="04A0" w:firstRow="1" w:lastRow="0" w:firstColumn="1" w:lastColumn="0" w:noHBand="0" w:noVBand="1"/>
        <w:tblCaption w:val="Table 44: Risk rating additional biological material"/>
      </w:tblPr>
      <w:tblGrid>
        <w:gridCol w:w="2320"/>
        <w:gridCol w:w="2778"/>
        <w:gridCol w:w="2672"/>
        <w:gridCol w:w="2538"/>
      </w:tblGrid>
      <w:tr w:rsidR="00F52AE0" w14:paraId="333BA9E3"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20" w:type="dxa"/>
          </w:tcPr>
          <w:p w14:paraId="0341A38F" w14:textId="77777777" w:rsidR="00F52AE0" w:rsidRDefault="00F52AE0" w:rsidP="008E3B73">
            <w:pPr>
              <w:rPr>
                <w:lang w:eastAsia="en-AU"/>
              </w:rPr>
            </w:pPr>
          </w:p>
        </w:tc>
        <w:tc>
          <w:tcPr>
            <w:tcW w:w="2778" w:type="dxa"/>
          </w:tcPr>
          <w:p w14:paraId="7D7C2950" w14:textId="49DECBEA" w:rsidR="00F52AE0" w:rsidRDefault="00F52AE0" w:rsidP="008E3B7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672" w:type="dxa"/>
          </w:tcPr>
          <w:p w14:paraId="1F49E111" w14:textId="77777777" w:rsidR="00F52AE0" w:rsidRDefault="00F52AE0" w:rsidP="008E3B7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38" w:type="dxa"/>
          </w:tcPr>
          <w:p w14:paraId="704C1E84" w14:textId="77777777" w:rsidR="00F52AE0" w:rsidRDefault="00F52AE0" w:rsidP="008E3B73">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F52AE0" w14:paraId="1CE841BB" w14:textId="77777777" w:rsidTr="00F52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25945E71" w14:textId="4FB0E13F" w:rsidR="00F52AE0" w:rsidRDefault="00F52AE0" w:rsidP="008E3B73">
            <w:pPr>
              <w:spacing w:after="0"/>
              <w:jc w:val="center"/>
              <w:rPr>
                <w:lang w:eastAsia="en-AU"/>
              </w:rPr>
            </w:pPr>
            <w:r>
              <w:rPr>
                <w:lang w:eastAsia="en-AU"/>
              </w:rPr>
              <w:t>Biological material</w:t>
            </w:r>
          </w:p>
        </w:tc>
        <w:tc>
          <w:tcPr>
            <w:tcW w:w="2778" w:type="dxa"/>
          </w:tcPr>
          <w:p w14:paraId="12F12DBA" w14:textId="082C465F"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2672" w:type="dxa"/>
          </w:tcPr>
          <w:p w14:paraId="4973FE41"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538" w:type="dxa"/>
            <w:shd w:val="clear" w:color="auto" w:fill="00B050"/>
          </w:tcPr>
          <w:p w14:paraId="01EDDA9C"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6B0ECC0A" w14:textId="18AB82ED" w:rsidR="00A20421" w:rsidRDefault="00A20421" w:rsidP="00A20421">
      <w:pPr>
        <w:pStyle w:val="Heading4"/>
        <w:rPr>
          <w:lang w:eastAsia="en-AU"/>
        </w:rPr>
      </w:pPr>
      <w:bookmarkStart w:id="215" w:name="_Toc63342969"/>
      <w:r>
        <w:rPr>
          <w:lang w:eastAsia="en-AU"/>
        </w:rPr>
        <w:t>Sources of risk</w:t>
      </w:r>
      <w:bookmarkEnd w:id="215"/>
    </w:p>
    <w:p w14:paraId="06CA81FD" w14:textId="5C83C6D5" w:rsidR="00722B5A" w:rsidRPr="00722B5A" w:rsidRDefault="00722B5A" w:rsidP="00722B5A">
      <w:pPr>
        <w:pStyle w:val="ListParagraph"/>
        <w:numPr>
          <w:ilvl w:val="0"/>
          <w:numId w:val="63"/>
        </w:numPr>
        <w:rPr>
          <w:lang w:eastAsia="en-AU"/>
        </w:rPr>
      </w:pPr>
      <w:r>
        <w:rPr>
          <w:lang w:eastAsia="en-AU"/>
        </w:rPr>
        <w:t>Discard of large species by some vessels</w:t>
      </w:r>
      <w:r w:rsidR="00FE1A96">
        <w:rPr>
          <w:lang w:eastAsia="en-AU"/>
        </w:rPr>
        <w:t>.</w:t>
      </w:r>
    </w:p>
    <w:p w14:paraId="25901AA8" w14:textId="524BAB9F" w:rsidR="00A20421" w:rsidRDefault="00F52AE0" w:rsidP="00A20421">
      <w:pPr>
        <w:pStyle w:val="Heading4"/>
        <w:rPr>
          <w:lang w:eastAsia="en-AU"/>
        </w:rPr>
      </w:pPr>
      <w:bookmarkStart w:id="216" w:name="_Toc63342970"/>
      <w:r>
        <w:rPr>
          <w:lang w:eastAsia="en-AU"/>
        </w:rPr>
        <w:t>Justification</w:t>
      </w:r>
      <w:bookmarkEnd w:id="216"/>
    </w:p>
    <w:p w14:paraId="209A132F" w14:textId="3BA4878F" w:rsidR="00722B5A" w:rsidRDefault="00722B5A" w:rsidP="00722B5A">
      <w:pPr>
        <w:pStyle w:val="ListParagraph"/>
        <w:numPr>
          <w:ilvl w:val="0"/>
          <w:numId w:val="63"/>
        </w:numPr>
        <w:rPr>
          <w:lang w:eastAsia="en-AU"/>
        </w:rPr>
      </w:pPr>
      <w:r>
        <w:rPr>
          <w:lang w:eastAsia="en-AU"/>
        </w:rPr>
        <w:t xml:space="preserve">Limited processing </w:t>
      </w:r>
      <w:r w:rsidR="00B01005">
        <w:rPr>
          <w:lang w:eastAsia="en-AU"/>
        </w:rPr>
        <w:t>of catch</w:t>
      </w:r>
      <w:r>
        <w:rPr>
          <w:lang w:eastAsia="en-AU"/>
        </w:rPr>
        <w:t xml:space="preserve"> (no filleting)</w:t>
      </w:r>
      <w:r w:rsidR="00191D33">
        <w:rPr>
          <w:lang w:eastAsia="en-AU"/>
        </w:rPr>
        <w:t>.</w:t>
      </w:r>
    </w:p>
    <w:p w14:paraId="24F5BD07" w14:textId="41B01E8F" w:rsidR="00722B5A" w:rsidRPr="00722B5A" w:rsidRDefault="00722B5A" w:rsidP="00722B5A">
      <w:pPr>
        <w:pStyle w:val="ListParagraph"/>
        <w:numPr>
          <w:ilvl w:val="0"/>
          <w:numId w:val="63"/>
        </w:numPr>
        <w:spacing w:after="0" w:line="276" w:lineRule="auto"/>
        <w:rPr>
          <w:lang w:eastAsia="en-AU"/>
        </w:rPr>
      </w:pPr>
      <w:r>
        <w:rPr>
          <w:lang w:eastAsia="en-AU"/>
        </w:rPr>
        <w:t xml:space="preserve">There are very low levels of discards in the </w:t>
      </w:r>
      <w:r w:rsidR="008C22C9">
        <w:rPr>
          <w:lang w:eastAsia="en-AU"/>
        </w:rPr>
        <w:t>F</w:t>
      </w:r>
      <w:r>
        <w:rPr>
          <w:lang w:eastAsia="en-AU"/>
        </w:rPr>
        <w:t>ishery</w:t>
      </w:r>
      <w:r w:rsidR="00191D33">
        <w:rPr>
          <w:lang w:eastAsia="en-AU"/>
        </w:rPr>
        <w:t>.</w:t>
      </w:r>
    </w:p>
    <w:p w14:paraId="3C73E29F" w14:textId="32D95E6C" w:rsidR="006D5B1F" w:rsidRDefault="006D5B1F" w:rsidP="00A877AB">
      <w:pPr>
        <w:pStyle w:val="Heading3"/>
        <w:keepNext/>
        <w:ind w:left="720"/>
        <w:rPr>
          <w:lang w:eastAsia="en-AU"/>
        </w:rPr>
      </w:pPr>
      <w:bookmarkStart w:id="217" w:name="_Toc63342971"/>
      <w:r>
        <w:rPr>
          <w:lang w:eastAsia="en-AU"/>
        </w:rPr>
        <w:lastRenderedPageBreak/>
        <w:t>Other environmental factors</w:t>
      </w:r>
      <w:bookmarkEnd w:id="217"/>
    </w:p>
    <w:p w14:paraId="403AEAC8" w14:textId="77777777" w:rsidR="00F52AE0" w:rsidRDefault="00F52AE0" w:rsidP="00A877AB">
      <w:pPr>
        <w:pStyle w:val="Heading4"/>
        <w:keepNext/>
        <w:rPr>
          <w:lang w:eastAsia="en-AU"/>
        </w:rPr>
      </w:pPr>
      <w:bookmarkStart w:id="218" w:name="_Toc63342972"/>
      <w:r>
        <w:rPr>
          <w:lang w:eastAsia="en-AU"/>
        </w:rPr>
        <w:t>Rubbish</w:t>
      </w:r>
      <w:bookmarkEnd w:id="218"/>
    </w:p>
    <w:p w14:paraId="24C0E646" w14:textId="51F71894" w:rsidR="00854096" w:rsidRDefault="00F52AE0" w:rsidP="00A877AB">
      <w:pPr>
        <w:pStyle w:val="Heading4"/>
        <w:keepNext/>
        <w:rPr>
          <w:lang w:eastAsia="en-AU"/>
        </w:rPr>
      </w:pPr>
      <w:bookmarkStart w:id="219" w:name="_Toc63342973"/>
      <w:r>
        <w:rPr>
          <w:lang w:eastAsia="en-AU"/>
        </w:rPr>
        <w:t>O</w:t>
      </w:r>
      <w:r w:rsidR="00854096">
        <w:rPr>
          <w:lang w:eastAsia="en-AU"/>
        </w:rPr>
        <w:t>bjective:</w:t>
      </w:r>
      <w:bookmarkEnd w:id="219"/>
      <w:r w:rsidR="00854096">
        <w:rPr>
          <w:lang w:eastAsia="en-AU"/>
        </w:rPr>
        <w:t xml:space="preserve"> </w:t>
      </w:r>
    </w:p>
    <w:p w14:paraId="58082E53" w14:textId="305D0BE8" w:rsidR="00854096" w:rsidRDefault="00395EA4" w:rsidP="00854096">
      <w:pPr>
        <w:rPr>
          <w:lang w:eastAsia="en-AU"/>
        </w:rPr>
      </w:pPr>
      <w:r>
        <w:rPr>
          <w:lang w:eastAsia="en-AU"/>
        </w:rPr>
        <w:t>To ensure that the effects of fishing do not result in serious or irreversible harm to ecological processes</w:t>
      </w:r>
      <w:r w:rsidR="00191D33">
        <w:rPr>
          <w:lang w:eastAsia="en-AU"/>
        </w:rPr>
        <w:t>.</w:t>
      </w:r>
    </w:p>
    <w:p w14:paraId="291F472A" w14:textId="77777777" w:rsidR="00F52AE0" w:rsidRDefault="00F52AE0" w:rsidP="00F52AE0">
      <w:pPr>
        <w:pStyle w:val="Heading4"/>
        <w:rPr>
          <w:lang w:eastAsia="en-AU"/>
        </w:rPr>
      </w:pPr>
      <w:bookmarkStart w:id="220" w:name="_Toc63342974"/>
      <w:r>
        <w:rPr>
          <w:lang w:eastAsia="en-AU"/>
        </w:rPr>
        <w:t>Risk rating</w:t>
      </w:r>
      <w:bookmarkEnd w:id="220"/>
    </w:p>
    <w:p w14:paraId="2FF9D13A" w14:textId="5D9790E5" w:rsidR="00F52AE0" w:rsidRDefault="00F52AE0" w:rsidP="00F52AE0">
      <w:pPr>
        <w:pStyle w:val="Caption"/>
        <w:keepNext/>
      </w:pPr>
      <w:r>
        <w:t>Table 4</w:t>
      </w:r>
      <w:r w:rsidR="00581EDE">
        <w:t>5</w:t>
      </w:r>
      <w:r>
        <w:t>:</w:t>
      </w:r>
      <w:r w:rsidRPr="00FC02F8">
        <w:t xml:space="preserve"> Risk rating for the impact of rubbish disposal by </w:t>
      </w:r>
      <w:r>
        <w:t xml:space="preserve">ONLF </w:t>
      </w:r>
      <w:r w:rsidRPr="00FC02F8">
        <w:t>vessels on the broader environment</w:t>
      </w:r>
      <w:r w:rsidR="008C22C9">
        <w:t>.</w:t>
      </w:r>
    </w:p>
    <w:tbl>
      <w:tblPr>
        <w:tblStyle w:val="NTGtable11"/>
        <w:tblW w:w="0" w:type="auto"/>
        <w:tblLook w:val="04A0" w:firstRow="1" w:lastRow="0" w:firstColumn="1" w:lastColumn="0" w:noHBand="0" w:noVBand="1"/>
        <w:tblCaption w:val="Table 45: Risk rating for the impact of rubbish disposal by ONLF vessels on the broader environment."/>
      </w:tblPr>
      <w:tblGrid>
        <w:gridCol w:w="2375"/>
        <w:gridCol w:w="2763"/>
        <w:gridCol w:w="2653"/>
        <w:gridCol w:w="2517"/>
      </w:tblGrid>
      <w:tr w:rsidR="00F52AE0" w:rsidRPr="00BC6810" w14:paraId="17C0C616" w14:textId="77777777" w:rsidTr="003052A8">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2375" w:type="dxa"/>
          </w:tcPr>
          <w:p w14:paraId="255640EF" w14:textId="77777777" w:rsidR="00F52AE0" w:rsidRPr="00BC6810" w:rsidRDefault="00F52AE0" w:rsidP="008E3B73">
            <w:pPr>
              <w:spacing w:after="0"/>
              <w:jc w:val="center"/>
              <w:rPr>
                <w:lang w:eastAsia="en-AU"/>
              </w:rPr>
            </w:pPr>
          </w:p>
        </w:tc>
        <w:tc>
          <w:tcPr>
            <w:tcW w:w="2763" w:type="dxa"/>
          </w:tcPr>
          <w:p w14:paraId="1DDC760A" w14:textId="19427384" w:rsidR="00F52AE0" w:rsidRPr="00BC6810" w:rsidRDefault="00F52AE0" w:rsidP="008E3B73">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sidRPr="00BC6810">
              <w:rPr>
                <w:lang w:eastAsia="en-AU"/>
              </w:rPr>
              <w:t>Consequence</w:t>
            </w:r>
          </w:p>
        </w:tc>
        <w:tc>
          <w:tcPr>
            <w:tcW w:w="2653" w:type="dxa"/>
          </w:tcPr>
          <w:p w14:paraId="2DA91A8D" w14:textId="77777777" w:rsidR="00F52AE0" w:rsidRPr="00BC6810" w:rsidRDefault="00F52AE0" w:rsidP="008E3B73">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sidRPr="00BC6810">
              <w:rPr>
                <w:lang w:eastAsia="en-AU"/>
              </w:rPr>
              <w:t>Likelihood</w:t>
            </w:r>
          </w:p>
        </w:tc>
        <w:tc>
          <w:tcPr>
            <w:tcW w:w="2517" w:type="dxa"/>
          </w:tcPr>
          <w:p w14:paraId="4B6C608C" w14:textId="77777777" w:rsidR="00F52AE0" w:rsidRPr="00BC6810" w:rsidRDefault="00F52AE0" w:rsidP="008E3B73">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sidRPr="00BC6810">
              <w:rPr>
                <w:lang w:eastAsia="en-AU"/>
              </w:rPr>
              <w:t>Rating</w:t>
            </w:r>
          </w:p>
        </w:tc>
      </w:tr>
      <w:tr w:rsidR="00F52AE0" w:rsidRPr="00BC6810" w14:paraId="46FF0772" w14:textId="77777777" w:rsidTr="00F52AE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75" w:type="dxa"/>
          </w:tcPr>
          <w:p w14:paraId="6E2BA56D" w14:textId="04E0D9E7" w:rsidR="00F52AE0" w:rsidRDefault="00F52AE0" w:rsidP="008E3B73">
            <w:pPr>
              <w:spacing w:after="0"/>
              <w:jc w:val="center"/>
              <w:rPr>
                <w:lang w:eastAsia="en-AU"/>
              </w:rPr>
            </w:pPr>
            <w:r>
              <w:rPr>
                <w:lang w:eastAsia="en-AU"/>
              </w:rPr>
              <w:t>Rubbish</w:t>
            </w:r>
          </w:p>
        </w:tc>
        <w:tc>
          <w:tcPr>
            <w:tcW w:w="2763" w:type="dxa"/>
          </w:tcPr>
          <w:p w14:paraId="597BEAB2" w14:textId="7905CA37" w:rsidR="00F52AE0" w:rsidRPr="00BC681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2653" w:type="dxa"/>
          </w:tcPr>
          <w:p w14:paraId="01E78B0E" w14:textId="77777777" w:rsidR="00F52AE0" w:rsidRPr="00BC681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517" w:type="dxa"/>
            <w:shd w:val="clear" w:color="auto" w:fill="00B050"/>
          </w:tcPr>
          <w:p w14:paraId="2ACE4A24" w14:textId="77777777" w:rsidR="00F52AE0" w:rsidRPr="00BC681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2F1DA0F7" w14:textId="33ECAA1B" w:rsidR="00A20421" w:rsidRDefault="00A20421" w:rsidP="00A20421">
      <w:pPr>
        <w:pStyle w:val="Heading4"/>
      </w:pPr>
      <w:bookmarkStart w:id="221" w:name="_Toc63342975"/>
      <w:r>
        <w:t>Sources of risk</w:t>
      </w:r>
      <w:bookmarkEnd w:id="221"/>
    </w:p>
    <w:p w14:paraId="1946AB8C" w14:textId="7B0EDDDD" w:rsidR="00A20421" w:rsidRPr="00A20421" w:rsidRDefault="00191D33" w:rsidP="00B32209">
      <w:pPr>
        <w:pStyle w:val="ListParagraph"/>
        <w:numPr>
          <w:ilvl w:val="0"/>
          <w:numId w:val="63"/>
        </w:numPr>
      </w:pPr>
      <w:r>
        <w:t>Rubbish is generated as part of</w:t>
      </w:r>
      <w:r w:rsidR="00B32209">
        <w:t xml:space="preserve"> fishing activities</w:t>
      </w:r>
      <w:r>
        <w:t>.</w:t>
      </w:r>
    </w:p>
    <w:p w14:paraId="7E3B412E" w14:textId="04380982" w:rsidR="00A20421" w:rsidRDefault="00F52AE0" w:rsidP="00A20421">
      <w:pPr>
        <w:pStyle w:val="Heading4"/>
      </w:pPr>
      <w:bookmarkStart w:id="222" w:name="_Toc63342976"/>
      <w:r>
        <w:t>Justification</w:t>
      </w:r>
      <w:bookmarkEnd w:id="222"/>
    </w:p>
    <w:p w14:paraId="42202830" w14:textId="431510D1" w:rsidR="00B32209" w:rsidRDefault="00CC5F21" w:rsidP="00B32209">
      <w:pPr>
        <w:pStyle w:val="ListParagraph"/>
        <w:numPr>
          <w:ilvl w:val="0"/>
          <w:numId w:val="45"/>
        </w:numPr>
        <w:spacing w:after="0" w:line="276" w:lineRule="auto"/>
      </w:pPr>
      <w:r w:rsidRPr="005B64B9">
        <w:t xml:space="preserve">The disposal of solid, non-degradable waste in </w:t>
      </w:r>
      <w:r>
        <w:t xml:space="preserve">Australian </w:t>
      </w:r>
      <w:r w:rsidRPr="005B64B9">
        <w:t xml:space="preserve">waters is regulated through the </w:t>
      </w:r>
      <w:r w:rsidRPr="00A20421">
        <w:rPr>
          <w:i/>
        </w:rPr>
        <w:t>Marine Pollution Act 1999 (MARPOL).</w:t>
      </w:r>
      <w:r w:rsidRPr="005B64B9">
        <w:t xml:space="preserve"> There are substantial penalty provisions for non-compliance with these regulations</w:t>
      </w:r>
      <w:r>
        <w:t xml:space="preserve"> and m</w:t>
      </w:r>
      <w:r w:rsidRPr="005B64B9">
        <w:t xml:space="preserve">ost fishers generally store rubbish on board for disposal on return to port. </w:t>
      </w:r>
    </w:p>
    <w:p w14:paraId="105450C3" w14:textId="1C161BB2" w:rsidR="00A20421" w:rsidRDefault="00CC5F21" w:rsidP="00B32209">
      <w:pPr>
        <w:pStyle w:val="ListParagraph"/>
        <w:numPr>
          <w:ilvl w:val="0"/>
          <w:numId w:val="45"/>
        </w:numPr>
        <w:spacing w:after="0" w:line="276" w:lineRule="auto"/>
      </w:pPr>
      <w:r w:rsidRPr="005B64B9">
        <w:t>The compliance to these regulations is generally considered high but there are likely to be some occasions where solid, non-degradable waste such a plast</w:t>
      </w:r>
      <w:r>
        <w:t>ic bags, containers and cans, is</w:t>
      </w:r>
      <w:r w:rsidRPr="005B64B9">
        <w:t xml:space="preserve"> thrown or blown overboard from vessels. </w:t>
      </w:r>
    </w:p>
    <w:p w14:paraId="331F0114" w14:textId="25DDA882" w:rsidR="00CC5F21" w:rsidRDefault="00A20421" w:rsidP="00B32209">
      <w:pPr>
        <w:pStyle w:val="ListParagraph"/>
        <w:numPr>
          <w:ilvl w:val="0"/>
          <w:numId w:val="45"/>
        </w:numPr>
        <w:spacing w:after="0" w:line="276" w:lineRule="auto"/>
      </w:pPr>
      <w:r>
        <w:t>S</w:t>
      </w:r>
      <w:r w:rsidR="00CC5F21">
        <w:t>ocial pressure and stewardship also serve as effective deterrents to littering.</w:t>
      </w:r>
    </w:p>
    <w:p w14:paraId="4FF02C7C" w14:textId="01179598" w:rsidR="00CC5F21" w:rsidRDefault="00CC5F21" w:rsidP="00CC5F21">
      <w:pPr>
        <w:pStyle w:val="Heading4"/>
        <w:rPr>
          <w:lang w:eastAsia="en-AU"/>
        </w:rPr>
      </w:pPr>
      <w:bookmarkStart w:id="223" w:name="_Toc63342977"/>
      <w:r>
        <w:rPr>
          <w:lang w:eastAsia="en-AU"/>
        </w:rPr>
        <w:t>Oil discharge</w:t>
      </w:r>
      <w:bookmarkEnd w:id="223"/>
    </w:p>
    <w:p w14:paraId="5A8BC33E" w14:textId="77777777" w:rsidR="00854096" w:rsidRDefault="00854096" w:rsidP="00854096">
      <w:pPr>
        <w:pStyle w:val="Heading4"/>
        <w:rPr>
          <w:lang w:eastAsia="en-AU"/>
        </w:rPr>
      </w:pPr>
      <w:bookmarkStart w:id="224" w:name="_Toc63342978"/>
      <w:r>
        <w:rPr>
          <w:lang w:eastAsia="en-AU"/>
        </w:rPr>
        <w:t>Objective:</w:t>
      </w:r>
      <w:bookmarkEnd w:id="224"/>
      <w:r>
        <w:rPr>
          <w:lang w:eastAsia="en-AU"/>
        </w:rPr>
        <w:t xml:space="preserve"> </w:t>
      </w:r>
    </w:p>
    <w:p w14:paraId="00D28FA3" w14:textId="6EEDA303" w:rsidR="00854096" w:rsidRPr="00854096" w:rsidRDefault="00395EA4" w:rsidP="00854096">
      <w:pPr>
        <w:rPr>
          <w:lang w:eastAsia="en-AU"/>
        </w:rPr>
      </w:pPr>
      <w:r>
        <w:rPr>
          <w:lang w:eastAsia="en-AU"/>
        </w:rPr>
        <w:t>To ensure that the effects of fishing do not result in serious or irreversible harm to ecological processes</w:t>
      </w:r>
      <w:r w:rsidR="00191D33">
        <w:rPr>
          <w:lang w:eastAsia="en-AU"/>
        </w:rPr>
        <w:t>.</w:t>
      </w:r>
    </w:p>
    <w:p w14:paraId="102D0904" w14:textId="6C63D160" w:rsidR="00F52AE0" w:rsidRDefault="00F52AE0" w:rsidP="00F52AE0">
      <w:pPr>
        <w:rPr>
          <w:lang w:eastAsia="en-AU"/>
        </w:rPr>
      </w:pPr>
      <w:bookmarkStart w:id="225" w:name="_Toc38463935"/>
      <w:r>
        <w:rPr>
          <w:lang w:eastAsia="en-AU"/>
        </w:rPr>
        <w:t>Risk rating</w:t>
      </w:r>
    </w:p>
    <w:p w14:paraId="206F5D70" w14:textId="165877BF" w:rsidR="00F52AE0" w:rsidRPr="00F73029" w:rsidRDefault="00F52AE0" w:rsidP="00F52AE0">
      <w:pPr>
        <w:pStyle w:val="Caption"/>
        <w:rPr>
          <w:lang w:eastAsia="en-AU"/>
        </w:rPr>
      </w:pPr>
      <w:r w:rsidRPr="00F73029">
        <w:t xml:space="preserve">Table </w:t>
      </w:r>
      <w:r w:rsidR="00581EDE">
        <w:t>46</w:t>
      </w:r>
      <w:r w:rsidRPr="00F73029">
        <w:t>. Risk rating for the impact of oil discharge by</w:t>
      </w:r>
      <w:r>
        <w:t xml:space="preserve"> ONLF </w:t>
      </w:r>
      <w:r w:rsidRPr="00F73029">
        <w:t>vessels on the broader environment.</w:t>
      </w:r>
      <w:bookmarkEnd w:id="225"/>
    </w:p>
    <w:tbl>
      <w:tblPr>
        <w:tblStyle w:val="NTGtable1"/>
        <w:tblW w:w="0" w:type="auto"/>
        <w:tblLook w:val="04A0" w:firstRow="1" w:lastRow="0" w:firstColumn="1" w:lastColumn="0" w:noHBand="0" w:noVBand="1"/>
        <w:tblCaption w:val="Table 46. Risk rating for the impact of oil discharge by ONLF vessels on the broader environment"/>
      </w:tblPr>
      <w:tblGrid>
        <w:gridCol w:w="2375"/>
        <w:gridCol w:w="2763"/>
        <w:gridCol w:w="2653"/>
        <w:gridCol w:w="2517"/>
      </w:tblGrid>
      <w:tr w:rsidR="00F52AE0" w:rsidRPr="004E3A64" w14:paraId="76591249" w14:textId="77777777" w:rsidTr="003052A8">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2375" w:type="dxa"/>
          </w:tcPr>
          <w:p w14:paraId="6F98CC7C" w14:textId="77777777" w:rsidR="00F52AE0" w:rsidRDefault="00F52AE0" w:rsidP="008E3B73">
            <w:pPr>
              <w:spacing w:after="0"/>
              <w:jc w:val="center"/>
              <w:rPr>
                <w:lang w:eastAsia="en-AU"/>
              </w:rPr>
            </w:pPr>
          </w:p>
        </w:tc>
        <w:tc>
          <w:tcPr>
            <w:tcW w:w="2763" w:type="dxa"/>
          </w:tcPr>
          <w:p w14:paraId="6B604FE0" w14:textId="1814C366" w:rsidR="00F52AE0" w:rsidRPr="004E3A64" w:rsidRDefault="00F52AE0" w:rsidP="008E3B73">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653" w:type="dxa"/>
          </w:tcPr>
          <w:p w14:paraId="68E53B6F" w14:textId="77777777" w:rsidR="00F52AE0" w:rsidRPr="004E3A64" w:rsidRDefault="00F52AE0" w:rsidP="008E3B73">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17" w:type="dxa"/>
          </w:tcPr>
          <w:p w14:paraId="3D26034A" w14:textId="77777777" w:rsidR="00F52AE0" w:rsidRPr="004E3A64" w:rsidRDefault="00F52AE0" w:rsidP="008E3B73">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F52AE0" w14:paraId="519C14A7" w14:textId="77777777" w:rsidTr="00F52AE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75" w:type="dxa"/>
          </w:tcPr>
          <w:p w14:paraId="459B28EF" w14:textId="1E10B707" w:rsidR="00F52AE0" w:rsidRDefault="00F52AE0" w:rsidP="008E3B73">
            <w:pPr>
              <w:spacing w:after="0"/>
              <w:jc w:val="center"/>
              <w:rPr>
                <w:lang w:eastAsia="en-AU"/>
              </w:rPr>
            </w:pPr>
            <w:r>
              <w:rPr>
                <w:lang w:eastAsia="en-AU"/>
              </w:rPr>
              <w:t>Oil discharge</w:t>
            </w:r>
          </w:p>
        </w:tc>
        <w:tc>
          <w:tcPr>
            <w:tcW w:w="2763" w:type="dxa"/>
          </w:tcPr>
          <w:p w14:paraId="521F63A5" w14:textId="53E9A63C"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2653" w:type="dxa"/>
          </w:tcPr>
          <w:p w14:paraId="193E84CA"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517" w:type="dxa"/>
            <w:shd w:val="clear" w:color="auto" w:fill="00B050"/>
          </w:tcPr>
          <w:p w14:paraId="0E78F6AD"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108E75BF" w14:textId="77777777" w:rsidR="00F52AE0" w:rsidRDefault="00F52AE0" w:rsidP="00F52AE0">
      <w:pPr>
        <w:pStyle w:val="Heading4"/>
        <w:rPr>
          <w:lang w:eastAsia="en-AU"/>
        </w:rPr>
      </w:pPr>
      <w:bookmarkStart w:id="226" w:name="_Toc63342979"/>
      <w:r>
        <w:rPr>
          <w:lang w:eastAsia="en-AU"/>
        </w:rPr>
        <w:t>Sources of risk</w:t>
      </w:r>
      <w:bookmarkEnd w:id="226"/>
    </w:p>
    <w:p w14:paraId="4447E41F" w14:textId="77777777" w:rsidR="00F52AE0" w:rsidRDefault="00F52AE0" w:rsidP="00F52AE0">
      <w:pPr>
        <w:pStyle w:val="ListParagraph"/>
        <w:numPr>
          <w:ilvl w:val="0"/>
          <w:numId w:val="67"/>
        </w:numPr>
        <w:rPr>
          <w:lang w:eastAsia="en-AU"/>
        </w:rPr>
      </w:pPr>
      <w:r>
        <w:rPr>
          <w:lang w:eastAsia="en-AU"/>
        </w:rPr>
        <w:t>Fishing vessels produce exhaust emissions that emit oil directly into the water column.</w:t>
      </w:r>
    </w:p>
    <w:p w14:paraId="4255B572" w14:textId="4EB2CB20" w:rsidR="00A20421" w:rsidRPr="00A20421" w:rsidRDefault="00F52AE0" w:rsidP="00A20421">
      <w:pPr>
        <w:pStyle w:val="Heading4"/>
        <w:rPr>
          <w:lang w:eastAsia="en-AU"/>
        </w:rPr>
      </w:pPr>
      <w:bookmarkStart w:id="227" w:name="_Toc63342980"/>
      <w:r>
        <w:rPr>
          <w:lang w:eastAsia="en-AU"/>
        </w:rPr>
        <w:t>Justification</w:t>
      </w:r>
      <w:bookmarkEnd w:id="227"/>
    </w:p>
    <w:p w14:paraId="0776D859" w14:textId="2EC7BBBE" w:rsidR="00A20421" w:rsidRDefault="00CC5F21" w:rsidP="00A20421">
      <w:pPr>
        <w:pStyle w:val="ListParagraph"/>
        <w:numPr>
          <w:ilvl w:val="0"/>
          <w:numId w:val="46"/>
        </w:numPr>
        <w:rPr>
          <w:lang w:eastAsia="en-AU"/>
        </w:rPr>
      </w:pPr>
      <w:r>
        <w:rPr>
          <w:lang w:eastAsia="en-AU"/>
        </w:rPr>
        <w:t>ONLF vessels produce exhaust emissions that discharge oil directly into the water column. As previously noted above, the disposal of waste (including oil contaminated bilge water) in Australian waters is regulated through MARPOL.</w:t>
      </w:r>
    </w:p>
    <w:p w14:paraId="4BE77AC5" w14:textId="7AD693BB" w:rsidR="00CC5F21" w:rsidRDefault="00CC5F21" w:rsidP="00A20421">
      <w:pPr>
        <w:pStyle w:val="ListParagraph"/>
        <w:numPr>
          <w:ilvl w:val="0"/>
          <w:numId w:val="46"/>
        </w:numPr>
        <w:rPr>
          <w:lang w:eastAsia="en-AU"/>
        </w:rPr>
      </w:pPr>
      <w:r w:rsidRPr="005B64B9">
        <w:lastRenderedPageBreak/>
        <w:t>There are substantial penalty provisions for non-compliance with these regulations</w:t>
      </w:r>
      <w:r>
        <w:t>.</w:t>
      </w:r>
    </w:p>
    <w:p w14:paraId="6A6CD2B6" w14:textId="24932476" w:rsidR="00926982" w:rsidRDefault="00926982" w:rsidP="00926982">
      <w:pPr>
        <w:pStyle w:val="Heading4"/>
        <w:rPr>
          <w:lang w:eastAsia="en-AU"/>
        </w:rPr>
      </w:pPr>
      <w:bookmarkStart w:id="228" w:name="_Toc63342981"/>
      <w:r>
        <w:rPr>
          <w:lang w:eastAsia="en-AU"/>
        </w:rPr>
        <w:t>Climate Change</w:t>
      </w:r>
      <w:bookmarkEnd w:id="228"/>
    </w:p>
    <w:p w14:paraId="7D4ACB1F" w14:textId="450A965A" w:rsidR="00F52AE0" w:rsidRDefault="00F52AE0" w:rsidP="00F52AE0">
      <w:pPr>
        <w:rPr>
          <w:lang w:eastAsia="en-AU"/>
        </w:rPr>
      </w:pPr>
      <w:r>
        <w:rPr>
          <w:lang w:eastAsia="en-AU"/>
        </w:rPr>
        <w:t>Risk rating</w:t>
      </w:r>
    </w:p>
    <w:p w14:paraId="00A92386" w14:textId="55D343DC" w:rsidR="00F52AE0" w:rsidRDefault="00581EDE" w:rsidP="00F52AE0">
      <w:pPr>
        <w:pStyle w:val="Figure"/>
      </w:pPr>
      <w:r>
        <w:t>Table 47</w:t>
      </w:r>
      <w:r w:rsidR="00F52AE0">
        <w:t xml:space="preserve">: Risk rating for the impacts of climate change by the </w:t>
      </w:r>
      <w:r w:rsidR="006B2F48">
        <w:t>F</w:t>
      </w:r>
      <w:r w:rsidR="00F52AE0">
        <w:t>ishery</w:t>
      </w:r>
      <w:r w:rsidR="007736CB">
        <w:t>.</w:t>
      </w:r>
    </w:p>
    <w:tbl>
      <w:tblPr>
        <w:tblStyle w:val="NTGtable1"/>
        <w:tblW w:w="0" w:type="auto"/>
        <w:tblLook w:val="04A0" w:firstRow="1" w:lastRow="0" w:firstColumn="1" w:lastColumn="0" w:noHBand="0" w:noVBand="1"/>
        <w:tblCaption w:val="Table 47: Risk rating for the impacts of climate change by the Fishery."/>
      </w:tblPr>
      <w:tblGrid>
        <w:gridCol w:w="2375"/>
        <w:gridCol w:w="2763"/>
        <w:gridCol w:w="2653"/>
        <w:gridCol w:w="2517"/>
      </w:tblGrid>
      <w:tr w:rsidR="00F52AE0" w:rsidRPr="004E3A64" w14:paraId="3B67B9A9" w14:textId="77777777" w:rsidTr="003052A8">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2375" w:type="dxa"/>
          </w:tcPr>
          <w:p w14:paraId="20415B51" w14:textId="77777777" w:rsidR="00F52AE0" w:rsidRDefault="00F52AE0" w:rsidP="008E3B73">
            <w:pPr>
              <w:spacing w:after="0"/>
              <w:jc w:val="center"/>
              <w:rPr>
                <w:lang w:eastAsia="en-AU"/>
              </w:rPr>
            </w:pPr>
          </w:p>
        </w:tc>
        <w:tc>
          <w:tcPr>
            <w:tcW w:w="2763" w:type="dxa"/>
          </w:tcPr>
          <w:p w14:paraId="73C48D50" w14:textId="2C6B023B" w:rsidR="00F52AE0" w:rsidRPr="004E3A64" w:rsidRDefault="00F52AE0" w:rsidP="008E3B73">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653" w:type="dxa"/>
          </w:tcPr>
          <w:p w14:paraId="566E3AC3" w14:textId="77777777" w:rsidR="00F52AE0" w:rsidRPr="004E3A64" w:rsidRDefault="00F52AE0" w:rsidP="008E3B73">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17" w:type="dxa"/>
          </w:tcPr>
          <w:p w14:paraId="5DD1243A" w14:textId="77777777" w:rsidR="00F52AE0" w:rsidRPr="004E3A64" w:rsidRDefault="00F52AE0" w:rsidP="008E3B73">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F52AE0" w14:paraId="38C920A7" w14:textId="77777777" w:rsidTr="00F52AE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75" w:type="dxa"/>
          </w:tcPr>
          <w:p w14:paraId="1C085A20" w14:textId="1C1BECD7" w:rsidR="00F52AE0" w:rsidRDefault="00F52AE0" w:rsidP="008E3B73">
            <w:pPr>
              <w:spacing w:after="0"/>
              <w:jc w:val="center"/>
              <w:rPr>
                <w:lang w:eastAsia="en-AU"/>
              </w:rPr>
            </w:pPr>
            <w:r>
              <w:rPr>
                <w:lang w:eastAsia="en-AU"/>
              </w:rPr>
              <w:t>Climate change</w:t>
            </w:r>
          </w:p>
        </w:tc>
        <w:tc>
          <w:tcPr>
            <w:tcW w:w="2763" w:type="dxa"/>
          </w:tcPr>
          <w:p w14:paraId="154A5426" w14:textId="0658E9A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2653" w:type="dxa"/>
          </w:tcPr>
          <w:p w14:paraId="5F8B01C8"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c>
          <w:tcPr>
            <w:tcW w:w="2517" w:type="dxa"/>
            <w:shd w:val="clear" w:color="auto" w:fill="00B050"/>
          </w:tcPr>
          <w:p w14:paraId="72D03689"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w:t>
            </w:r>
          </w:p>
        </w:tc>
      </w:tr>
    </w:tbl>
    <w:p w14:paraId="24EED66E" w14:textId="381F5226" w:rsidR="00926982" w:rsidRDefault="00926982" w:rsidP="00926982">
      <w:pPr>
        <w:pStyle w:val="Heading4"/>
        <w:rPr>
          <w:lang w:eastAsia="en-AU"/>
        </w:rPr>
      </w:pPr>
      <w:bookmarkStart w:id="229" w:name="_Toc63342982"/>
      <w:r>
        <w:rPr>
          <w:lang w:eastAsia="en-AU"/>
        </w:rPr>
        <w:t>Sources of risk</w:t>
      </w:r>
      <w:bookmarkEnd w:id="229"/>
    </w:p>
    <w:p w14:paraId="43258F13" w14:textId="320ED710" w:rsidR="00926982" w:rsidRDefault="00926982" w:rsidP="00926982">
      <w:pPr>
        <w:pStyle w:val="ListParagraph"/>
        <w:numPr>
          <w:ilvl w:val="0"/>
          <w:numId w:val="72"/>
        </w:numPr>
        <w:spacing w:after="0" w:line="276" w:lineRule="auto"/>
        <w:rPr>
          <w:lang w:eastAsia="en-AU"/>
        </w:rPr>
      </w:pPr>
      <w:r>
        <w:rPr>
          <w:lang w:eastAsia="en-AU"/>
        </w:rPr>
        <w:t xml:space="preserve">Climate change considerations are both the impact of the fishery and its contribution to climate change and the impacts of climate change on the </w:t>
      </w:r>
      <w:r w:rsidR="007736CB">
        <w:rPr>
          <w:lang w:eastAsia="en-AU"/>
        </w:rPr>
        <w:t>F</w:t>
      </w:r>
      <w:r>
        <w:rPr>
          <w:lang w:eastAsia="en-AU"/>
        </w:rPr>
        <w:t>ishery.</w:t>
      </w:r>
    </w:p>
    <w:p w14:paraId="6BDC81EE" w14:textId="22AFF1BB" w:rsidR="00926982" w:rsidRDefault="00F52AE0" w:rsidP="00926982">
      <w:pPr>
        <w:pStyle w:val="Heading4"/>
        <w:rPr>
          <w:lang w:eastAsia="en-AU"/>
        </w:rPr>
      </w:pPr>
      <w:bookmarkStart w:id="230" w:name="_Toc63342983"/>
      <w:r>
        <w:rPr>
          <w:lang w:eastAsia="en-AU"/>
        </w:rPr>
        <w:t>Justification</w:t>
      </w:r>
      <w:bookmarkEnd w:id="230"/>
    </w:p>
    <w:p w14:paraId="0571844C" w14:textId="4E1D1B1A" w:rsidR="00926982" w:rsidRDefault="00926982" w:rsidP="00926982">
      <w:pPr>
        <w:pStyle w:val="ListParagraph"/>
        <w:numPr>
          <w:ilvl w:val="0"/>
          <w:numId w:val="72"/>
        </w:numPr>
        <w:spacing w:after="0" w:line="276" w:lineRule="auto"/>
        <w:rPr>
          <w:lang w:eastAsia="en-AU"/>
        </w:rPr>
      </w:pPr>
      <w:r>
        <w:rPr>
          <w:lang w:eastAsia="en-AU"/>
        </w:rPr>
        <w:t>All modelling considerations are underlined by climate change</w:t>
      </w:r>
    </w:p>
    <w:p w14:paraId="6EECFC66" w14:textId="6DCC93BB" w:rsidR="00926982" w:rsidRDefault="00926982" w:rsidP="00926982">
      <w:pPr>
        <w:pStyle w:val="ListParagraph"/>
        <w:numPr>
          <w:ilvl w:val="0"/>
          <w:numId w:val="72"/>
        </w:numPr>
        <w:spacing w:after="0" w:line="276" w:lineRule="auto"/>
        <w:rPr>
          <w:lang w:eastAsia="en-AU"/>
        </w:rPr>
      </w:pPr>
      <w:r>
        <w:rPr>
          <w:lang w:eastAsia="en-AU"/>
        </w:rPr>
        <w:t>Need to embed more issues relating to climate change in future ERAs.</w:t>
      </w:r>
    </w:p>
    <w:p w14:paraId="2C7F918A" w14:textId="44E58BA0" w:rsidR="006D5B1F" w:rsidRDefault="00CC5F21" w:rsidP="006D5B1F">
      <w:pPr>
        <w:pStyle w:val="Heading3"/>
        <w:ind w:left="720"/>
        <w:rPr>
          <w:lang w:eastAsia="en-AU"/>
        </w:rPr>
      </w:pPr>
      <w:bookmarkStart w:id="231" w:name="_Toc63342984"/>
      <w:r>
        <w:rPr>
          <w:lang w:eastAsia="en-AU"/>
        </w:rPr>
        <w:t>H</w:t>
      </w:r>
      <w:r w:rsidR="006D5B1F">
        <w:rPr>
          <w:lang w:eastAsia="en-AU"/>
        </w:rPr>
        <w:t>abitat disturbance</w:t>
      </w:r>
      <w:bookmarkEnd w:id="231"/>
    </w:p>
    <w:p w14:paraId="50A07831" w14:textId="77777777" w:rsidR="00F52AE0" w:rsidRDefault="00F52AE0" w:rsidP="00F52AE0">
      <w:pPr>
        <w:pStyle w:val="Heading4"/>
        <w:rPr>
          <w:lang w:eastAsia="en-AU"/>
        </w:rPr>
      </w:pPr>
      <w:bookmarkStart w:id="232" w:name="_Toc63342985"/>
      <w:r>
        <w:rPr>
          <w:lang w:eastAsia="en-AU"/>
        </w:rPr>
        <w:t>Ghost fishing</w:t>
      </w:r>
      <w:bookmarkEnd w:id="232"/>
    </w:p>
    <w:p w14:paraId="55924C58" w14:textId="77777777" w:rsidR="00854096" w:rsidRDefault="00854096" w:rsidP="00854096">
      <w:pPr>
        <w:pStyle w:val="Heading4"/>
        <w:rPr>
          <w:lang w:eastAsia="en-AU"/>
        </w:rPr>
      </w:pPr>
      <w:bookmarkStart w:id="233" w:name="_Toc63342986"/>
      <w:r>
        <w:rPr>
          <w:lang w:eastAsia="en-AU"/>
        </w:rPr>
        <w:t>Objective:</w:t>
      </w:r>
      <w:bookmarkEnd w:id="233"/>
      <w:r>
        <w:rPr>
          <w:lang w:eastAsia="en-AU"/>
        </w:rPr>
        <w:t xml:space="preserve"> </w:t>
      </w:r>
    </w:p>
    <w:p w14:paraId="0A8096FA" w14:textId="318150F3" w:rsidR="00854096" w:rsidRPr="00854096" w:rsidRDefault="00395EA4" w:rsidP="00854096">
      <w:pPr>
        <w:rPr>
          <w:lang w:eastAsia="en-AU"/>
        </w:rPr>
      </w:pPr>
      <w:r>
        <w:rPr>
          <w:lang w:eastAsia="en-AU"/>
        </w:rPr>
        <w:t>To ensure that the effects of fishing do not result in serious or irreversible harm to habitat structure and function.</w:t>
      </w:r>
    </w:p>
    <w:p w14:paraId="7D2F02F9" w14:textId="5CF868CA" w:rsidR="00F52AE0" w:rsidRPr="00F52AE0" w:rsidRDefault="00F52AE0" w:rsidP="00F52AE0">
      <w:pPr>
        <w:pStyle w:val="Heading4"/>
        <w:rPr>
          <w:lang w:eastAsia="en-AU"/>
        </w:rPr>
      </w:pPr>
      <w:bookmarkStart w:id="234" w:name="_Toc63342987"/>
      <w:r>
        <w:rPr>
          <w:lang w:eastAsia="en-AU"/>
        </w:rPr>
        <w:t>Risk rating</w:t>
      </w:r>
      <w:bookmarkEnd w:id="234"/>
    </w:p>
    <w:p w14:paraId="2CE9511D" w14:textId="7016E248" w:rsidR="00F52AE0" w:rsidRPr="00F73029" w:rsidRDefault="00F52AE0" w:rsidP="00F52AE0">
      <w:pPr>
        <w:pStyle w:val="Caption"/>
      </w:pPr>
      <w:bookmarkStart w:id="235" w:name="_Toc38463928"/>
      <w:r w:rsidRPr="00F73029">
        <w:t>Table</w:t>
      </w:r>
      <w:r w:rsidR="00581EDE">
        <w:t xml:space="preserve"> 48</w:t>
      </w:r>
      <w:r w:rsidRPr="00F73029">
        <w:t xml:space="preserve">. Risk rating for the impact </w:t>
      </w:r>
      <w:r w:rsidRPr="007A148D">
        <w:t>of</w:t>
      </w:r>
      <w:r w:rsidRPr="00F73029">
        <w:t xml:space="preserve"> ghost fishing (by gear lost by </w:t>
      </w:r>
      <w:r>
        <w:t>offshore net and line</w:t>
      </w:r>
      <w:r w:rsidRPr="00F73029">
        <w:t xml:space="preserve"> fishers) on trophic structure</w:t>
      </w:r>
      <w:bookmarkEnd w:id="235"/>
      <w:r w:rsidR="007736CB">
        <w:t>.</w:t>
      </w:r>
      <w:r w:rsidRPr="00F73029">
        <w:t xml:space="preserve"> </w:t>
      </w:r>
    </w:p>
    <w:tbl>
      <w:tblPr>
        <w:tblStyle w:val="NTGtable1"/>
        <w:tblW w:w="0" w:type="auto"/>
        <w:tblLook w:val="04A0" w:firstRow="1" w:lastRow="0" w:firstColumn="1" w:lastColumn="0" w:noHBand="0" w:noVBand="1"/>
        <w:tblCaption w:val="Table 48. Risk rating for the impact of ghost fishing (by gear lost by offshore net and line fishers) on trophic structure. "/>
      </w:tblPr>
      <w:tblGrid>
        <w:gridCol w:w="2375"/>
        <w:gridCol w:w="2763"/>
        <w:gridCol w:w="2653"/>
        <w:gridCol w:w="2517"/>
      </w:tblGrid>
      <w:tr w:rsidR="00F52AE0" w:rsidRPr="004E3A64" w14:paraId="5BB56E81" w14:textId="77777777" w:rsidTr="003052A8">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2375" w:type="dxa"/>
          </w:tcPr>
          <w:p w14:paraId="1A9FC4D7" w14:textId="77777777" w:rsidR="00F52AE0" w:rsidRDefault="00F52AE0" w:rsidP="008E3B73">
            <w:pPr>
              <w:spacing w:after="0"/>
              <w:jc w:val="center"/>
              <w:rPr>
                <w:lang w:eastAsia="en-AU"/>
              </w:rPr>
            </w:pPr>
          </w:p>
        </w:tc>
        <w:tc>
          <w:tcPr>
            <w:tcW w:w="2763" w:type="dxa"/>
          </w:tcPr>
          <w:p w14:paraId="0DD9A18D" w14:textId="7509F8EE" w:rsidR="00F52AE0" w:rsidRPr="004E3A64" w:rsidRDefault="00F52AE0" w:rsidP="008E3B73">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653" w:type="dxa"/>
          </w:tcPr>
          <w:p w14:paraId="711753CB" w14:textId="77777777" w:rsidR="00F52AE0" w:rsidRPr="004E3A64" w:rsidRDefault="00F52AE0" w:rsidP="008E3B73">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17" w:type="dxa"/>
          </w:tcPr>
          <w:p w14:paraId="26F68E14" w14:textId="77777777" w:rsidR="00F52AE0" w:rsidRPr="004E3A64" w:rsidRDefault="00F52AE0" w:rsidP="008E3B73">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F52AE0" w14:paraId="430125CA" w14:textId="77777777" w:rsidTr="00F52AE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75" w:type="dxa"/>
          </w:tcPr>
          <w:p w14:paraId="3CCBE52E" w14:textId="3982CE51" w:rsidR="00F52AE0" w:rsidRDefault="00F52AE0" w:rsidP="008E3B73">
            <w:pPr>
              <w:spacing w:after="0"/>
              <w:jc w:val="center"/>
              <w:rPr>
                <w:lang w:eastAsia="en-AU"/>
              </w:rPr>
            </w:pPr>
            <w:r>
              <w:rPr>
                <w:lang w:eastAsia="en-AU"/>
              </w:rPr>
              <w:t>Ghost fishing</w:t>
            </w:r>
          </w:p>
        </w:tc>
        <w:tc>
          <w:tcPr>
            <w:tcW w:w="2763" w:type="dxa"/>
          </w:tcPr>
          <w:p w14:paraId="5A5D3184" w14:textId="7E4F21AD"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2653" w:type="dxa"/>
          </w:tcPr>
          <w:p w14:paraId="444168F3"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2517" w:type="dxa"/>
            <w:shd w:val="clear" w:color="auto" w:fill="00B050"/>
          </w:tcPr>
          <w:p w14:paraId="1C63FD82" w14:textId="77777777" w:rsidR="00F52AE0" w:rsidRDefault="00F52AE0"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r>
    </w:tbl>
    <w:p w14:paraId="08E69550" w14:textId="3EBF803F" w:rsidR="00585271" w:rsidRDefault="00585271" w:rsidP="00585271">
      <w:pPr>
        <w:pStyle w:val="Heading4"/>
        <w:rPr>
          <w:lang w:eastAsia="en-AU"/>
        </w:rPr>
      </w:pPr>
      <w:bookmarkStart w:id="236" w:name="_Toc63342988"/>
      <w:r>
        <w:rPr>
          <w:lang w:eastAsia="en-AU"/>
        </w:rPr>
        <w:t>Sources of risk</w:t>
      </w:r>
      <w:bookmarkEnd w:id="236"/>
    </w:p>
    <w:p w14:paraId="53A7B8E4" w14:textId="74E8A398" w:rsidR="00585271" w:rsidRPr="00585271" w:rsidRDefault="00585271" w:rsidP="00585271">
      <w:pPr>
        <w:pStyle w:val="ListParagraph"/>
        <w:numPr>
          <w:ilvl w:val="0"/>
          <w:numId w:val="48"/>
        </w:numPr>
        <w:rPr>
          <w:lang w:eastAsia="en-AU"/>
        </w:rPr>
      </w:pPr>
      <w:r>
        <w:rPr>
          <w:lang w:eastAsia="en-AU"/>
        </w:rPr>
        <w:t>Panels of pelagic gillnet that are lost have the potential to continue to fish</w:t>
      </w:r>
      <w:r w:rsidR="00191D33">
        <w:rPr>
          <w:lang w:eastAsia="en-AU"/>
        </w:rPr>
        <w:t>.</w:t>
      </w:r>
    </w:p>
    <w:p w14:paraId="7A360D94" w14:textId="13312122" w:rsidR="00585271" w:rsidRPr="00585271" w:rsidRDefault="00F52AE0" w:rsidP="00585271">
      <w:pPr>
        <w:pStyle w:val="Heading4"/>
        <w:rPr>
          <w:lang w:eastAsia="en-AU"/>
        </w:rPr>
      </w:pPr>
      <w:bookmarkStart w:id="237" w:name="_Toc63342989"/>
      <w:r>
        <w:rPr>
          <w:lang w:eastAsia="en-AU"/>
        </w:rPr>
        <w:t>Justification</w:t>
      </w:r>
      <w:bookmarkEnd w:id="237"/>
    </w:p>
    <w:p w14:paraId="6681262D" w14:textId="4715ED9B" w:rsidR="00585271" w:rsidRDefault="00DD7A88" w:rsidP="000F64AB">
      <w:pPr>
        <w:pStyle w:val="ListParagraph"/>
        <w:numPr>
          <w:ilvl w:val="0"/>
          <w:numId w:val="47"/>
        </w:numPr>
        <w:spacing w:after="0"/>
        <w:rPr>
          <w:lang w:eastAsia="en-AU"/>
        </w:rPr>
      </w:pPr>
      <w:r>
        <w:rPr>
          <w:lang w:eastAsia="en-AU"/>
        </w:rPr>
        <w:t xml:space="preserve">The risk of nets becoming lost is minimised by </w:t>
      </w:r>
      <w:r w:rsidR="002672AF">
        <w:rPr>
          <w:lang w:eastAsia="en-AU"/>
        </w:rPr>
        <w:t xml:space="preserve">regulation </w:t>
      </w:r>
      <w:r>
        <w:rPr>
          <w:lang w:eastAsia="en-AU"/>
        </w:rPr>
        <w:t>prohibiting pelagic net from coming</w:t>
      </w:r>
      <w:r w:rsidR="009D2660">
        <w:rPr>
          <w:lang w:eastAsia="en-AU"/>
        </w:rPr>
        <w:t xml:space="preserve"> within two</w:t>
      </w:r>
      <w:r w:rsidR="002672AF">
        <w:rPr>
          <w:lang w:eastAsia="en-AU"/>
        </w:rPr>
        <w:t xml:space="preserve"> meters of the seabed</w:t>
      </w:r>
      <w:r w:rsidR="00FC02F8">
        <w:rPr>
          <w:lang w:eastAsia="en-AU"/>
        </w:rPr>
        <w:t>, requirement</w:t>
      </w:r>
      <w:r w:rsidR="00FC02F8" w:rsidRPr="00FC02F8">
        <w:rPr>
          <w:lang w:eastAsia="en-AU"/>
        </w:rPr>
        <w:t xml:space="preserve"> </w:t>
      </w:r>
      <w:r w:rsidR="00FC02F8">
        <w:rPr>
          <w:lang w:eastAsia="en-AU"/>
        </w:rPr>
        <w:t xml:space="preserve">that nets remaining attached to vessels </w:t>
      </w:r>
      <w:r>
        <w:rPr>
          <w:lang w:eastAsia="en-AU"/>
        </w:rPr>
        <w:t xml:space="preserve">and a </w:t>
      </w:r>
      <w:r w:rsidR="002672AF">
        <w:rPr>
          <w:lang w:eastAsia="en-AU"/>
        </w:rPr>
        <w:t>small fleet size</w:t>
      </w:r>
      <w:r>
        <w:rPr>
          <w:lang w:eastAsia="en-AU"/>
        </w:rPr>
        <w:t>.</w:t>
      </w:r>
      <w:r w:rsidR="008A0F15">
        <w:rPr>
          <w:lang w:eastAsia="en-AU"/>
        </w:rPr>
        <w:t xml:space="preserve"> </w:t>
      </w:r>
    </w:p>
    <w:p w14:paraId="7777746C" w14:textId="47F393FD" w:rsidR="002672AF" w:rsidRPr="002672AF" w:rsidRDefault="007A148D" w:rsidP="000F64AB">
      <w:pPr>
        <w:pStyle w:val="ListParagraph"/>
        <w:numPr>
          <w:ilvl w:val="0"/>
          <w:numId w:val="47"/>
        </w:numPr>
        <w:spacing w:after="0"/>
        <w:rPr>
          <w:lang w:eastAsia="en-AU"/>
        </w:rPr>
      </w:pPr>
      <w:r>
        <w:rPr>
          <w:lang w:eastAsia="en-AU"/>
        </w:rPr>
        <w:t>Demersal l</w:t>
      </w:r>
      <w:r w:rsidR="002672AF">
        <w:rPr>
          <w:lang w:eastAsia="en-AU"/>
        </w:rPr>
        <w:t xml:space="preserve">onglines </w:t>
      </w:r>
      <w:r w:rsidR="008A0F15">
        <w:rPr>
          <w:lang w:eastAsia="en-AU"/>
        </w:rPr>
        <w:t xml:space="preserve">likely have a limited capacity to continue to fish </w:t>
      </w:r>
      <w:r>
        <w:rPr>
          <w:lang w:eastAsia="en-AU"/>
        </w:rPr>
        <w:t>due to hooks rusting relatively quickly and lines ‘bundling’ overtime.</w:t>
      </w:r>
    </w:p>
    <w:p w14:paraId="6BE644FD" w14:textId="7682B2D8" w:rsidR="00BC6810" w:rsidRDefault="00BC6810" w:rsidP="00A877AB">
      <w:pPr>
        <w:pStyle w:val="Heading4"/>
        <w:keepNext/>
        <w:rPr>
          <w:lang w:eastAsia="en-AU"/>
        </w:rPr>
      </w:pPr>
      <w:bookmarkStart w:id="238" w:name="_Toc38621229"/>
      <w:bookmarkStart w:id="239" w:name="_Toc63342990"/>
      <w:r w:rsidRPr="00226477">
        <w:rPr>
          <w:lang w:eastAsia="en-AU"/>
        </w:rPr>
        <w:lastRenderedPageBreak/>
        <w:t>Anchoring</w:t>
      </w:r>
      <w:bookmarkEnd w:id="238"/>
      <w:bookmarkEnd w:id="239"/>
    </w:p>
    <w:p w14:paraId="7B5331CB" w14:textId="77777777" w:rsidR="00854096" w:rsidRDefault="00854096" w:rsidP="00A877AB">
      <w:pPr>
        <w:pStyle w:val="Heading4"/>
        <w:keepNext/>
        <w:rPr>
          <w:lang w:eastAsia="en-AU"/>
        </w:rPr>
      </w:pPr>
      <w:bookmarkStart w:id="240" w:name="_Toc63342991"/>
      <w:r>
        <w:rPr>
          <w:lang w:eastAsia="en-AU"/>
        </w:rPr>
        <w:t>Objective:</w:t>
      </w:r>
      <w:bookmarkEnd w:id="240"/>
      <w:r>
        <w:rPr>
          <w:lang w:eastAsia="en-AU"/>
        </w:rPr>
        <w:t xml:space="preserve"> </w:t>
      </w:r>
    </w:p>
    <w:p w14:paraId="6067DDC0" w14:textId="32E29C8C" w:rsidR="00395EA4" w:rsidRDefault="00395EA4" w:rsidP="00395EA4">
      <w:pPr>
        <w:rPr>
          <w:lang w:eastAsia="en-AU"/>
        </w:rPr>
      </w:pPr>
      <w:r>
        <w:rPr>
          <w:lang w:eastAsia="en-AU"/>
        </w:rPr>
        <w:t>To ensure that the effects of fishing do not result in serious or irreversible harm to habitat structure and function.</w:t>
      </w:r>
    </w:p>
    <w:p w14:paraId="3A9C850B" w14:textId="7D2F1CAB" w:rsidR="00F52AE0" w:rsidRDefault="00F52AE0" w:rsidP="00F52AE0">
      <w:pPr>
        <w:pStyle w:val="Heading4"/>
        <w:rPr>
          <w:lang w:eastAsia="en-AU"/>
        </w:rPr>
      </w:pPr>
      <w:bookmarkStart w:id="241" w:name="_Toc63342992"/>
      <w:r>
        <w:rPr>
          <w:lang w:eastAsia="en-AU"/>
        </w:rPr>
        <w:t>Risk rating</w:t>
      </w:r>
      <w:bookmarkEnd w:id="241"/>
    </w:p>
    <w:p w14:paraId="4A8C406E" w14:textId="68C5BB7C" w:rsidR="00F52AE0" w:rsidRDefault="00581EDE" w:rsidP="00F52AE0">
      <w:pPr>
        <w:pStyle w:val="Caption"/>
      </w:pPr>
      <w:r>
        <w:t>Table 49</w:t>
      </w:r>
      <w:r w:rsidR="00F52AE0">
        <w:t xml:space="preserve">: </w:t>
      </w:r>
      <w:r w:rsidR="00F52AE0" w:rsidRPr="00F73029">
        <w:t xml:space="preserve">Risk rating for the impact </w:t>
      </w:r>
      <w:r w:rsidR="00F52AE0" w:rsidRPr="00FC02F8">
        <w:t>of</w:t>
      </w:r>
      <w:r w:rsidR="00F52AE0" w:rsidRPr="00F73029">
        <w:t xml:space="preserve"> anchors used by </w:t>
      </w:r>
      <w:r w:rsidR="00F52AE0">
        <w:t xml:space="preserve">ONLF </w:t>
      </w:r>
      <w:r w:rsidR="00F52AE0" w:rsidRPr="00F73029">
        <w:t>vessels on seafloor habitats.</w:t>
      </w:r>
      <w:r w:rsidR="00F52AE0">
        <w:t xml:space="preserve"> </w:t>
      </w:r>
    </w:p>
    <w:tbl>
      <w:tblPr>
        <w:tblStyle w:val="NTGtable1"/>
        <w:tblW w:w="0" w:type="auto"/>
        <w:tblLook w:val="04A0" w:firstRow="1" w:lastRow="0" w:firstColumn="1" w:lastColumn="0" w:noHBand="0" w:noVBand="1"/>
        <w:tblCaption w:val="Table 49: Risk rating for the impact of anchors used by ONLF vessels on seafloor habitats. "/>
      </w:tblPr>
      <w:tblGrid>
        <w:gridCol w:w="2375"/>
        <w:gridCol w:w="2763"/>
        <w:gridCol w:w="2653"/>
        <w:gridCol w:w="2517"/>
      </w:tblGrid>
      <w:tr w:rsidR="00625318" w:rsidRPr="004E3A64" w14:paraId="79FDCCBF" w14:textId="77777777" w:rsidTr="003052A8">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2375" w:type="dxa"/>
          </w:tcPr>
          <w:p w14:paraId="6AF1A4E4" w14:textId="77777777" w:rsidR="00625318" w:rsidRDefault="00625318" w:rsidP="008E3B73">
            <w:pPr>
              <w:spacing w:after="0"/>
              <w:jc w:val="center"/>
              <w:rPr>
                <w:lang w:eastAsia="en-AU"/>
              </w:rPr>
            </w:pPr>
          </w:p>
        </w:tc>
        <w:tc>
          <w:tcPr>
            <w:tcW w:w="2763" w:type="dxa"/>
          </w:tcPr>
          <w:p w14:paraId="0190A1DE" w14:textId="1979A668" w:rsidR="00625318" w:rsidRPr="004E3A64" w:rsidRDefault="00625318" w:rsidP="008E3B73">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Consequence</w:t>
            </w:r>
          </w:p>
        </w:tc>
        <w:tc>
          <w:tcPr>
            <w:tcW w:w="2653" w:type="dxa"/>
          </w:tcPr>
          <w:p w14:paraId="249E7653" w14:textId="77777777" w:rsidR="00625318" w:rsidRPr="004E3A64" w:rsidRDefault="00625318" w:rsidP="008E3B73">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Likelihood</w:t>
            </w:r>
          </w:p>
        </w:tc>
        <w:tc>
          <w:tcPr>
            <w:tcW w:w="2517" w:type="dxa"/>
          </w:tcPr>
          <w:p w14:paraId="6E2E1C3A" w14:textId="77777777" w:rsidR="00625318" w:rsidRPr="004E3A64" w:rsidRDefault="00625318" w:rsidP="008E3B73">
            <w:pPr>
              <w:spacing w:after="0"/>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Rating</w:t>
            </w:r>
          </w:p>
        </w:tc>
      </w:tr>
      <w:tr w:rsidR="00625318" w14:paraId="360C802E" w14:textId="77777777" w:rsidTr="0062531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75" w:type="dxa"/>
          </w:tcPr>
          <w:p w14:paraId="347D51CC" w14:textId="6A9CB30B" w:rsidR="00625318" w:rsidRDefault="00625318" w:rsidP="008E3B73">
            <w:pPr>
              <w:spacing w:after="0"/>
              <w:jc w:val="center"/>
              <w:rPr>
                <w:lang w:eastAsia="en-AU"/>
              </w:rPr>
            </w:pPr>
            <w:r>
              <w:rPr>
                <w:lang w:eastAsia="en-AU"/>
              </w:rPr>
              <w:t>Anchoring</w:t>
            </w:r>
          </w:p>
        </w:tc>
        <w:tc>
          <w:tcPr>
            <w:tcW w:w="2763" w:type="dxa"/>
          </w:tcPr>
          <w:p w14:paraId="18A4C4BC" w14:textId="534FB91C" w:rsidR="00625318" w:rsidRDefault="00625318"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2653" w:type="dxa"/>
          </w:tcPr>
          <w:p w14:paraId="041C11D4" w14:textId="77777777" w:rsidR="00625318" w:rsidRDefault="00625318"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c>
          <w:tcPr>
            <w:tcW w:w="2517" w:type="dxa"/>
            <w:shd w:val="clear" w:color="auto" w:fill="00B050"/>
          </w:tcPr>
          <w:p w14:paraId="43E4A7F7" w14:textId="77777777" w:rsidR="00625318" w:rsidRDefault="00625318" w:rsidP="008E3B73">
            <w:pPr>
              <w:spacing w:after="0"/>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1</w:t>
            </w:r>
          </w:p>
        </w:tc>
      </w:tr>
    </w:tbl>
    <w:p w14:paraId="55493BC6" w14:textId="10026827" w:rsidR="00585271" w:rsidRDefault="00585271" w:rsidP="00585271">
      <w:pPr>
        <w:pStyle w:val="Heading4"/>
        <w:rPr>
          <w:lang w:eastAsia="en-AU"/>
        </w:rPr>
      </w:pPr>
      <w:bookmarkStart w:id="242" w:name="_Toc63342993"/>
      <w:r>
        <w:rPr>
          <w:lang w:eastAsia="en-AU"/>
        </w:rPr>
        <w:t>Sources of risk</w:t>
      </w:r>
      <w:bookmarkEnd w:id="242"/>
    </w:p>
    <w:p w14:paraId="4762531E" w14:textId="586C3C8C" w:rsidR="00585271" w:rsidRDefault="00585271" w:rsidP="00585271">
      <w:pPr>
        <w:pStyle w:val="ListParagraph"/>
        <w:numPr>
          <w:ilvl w:val="0"/>
          <w:numId w:val="49"/>
        </w:numPr>
        <w:rPr>
          <w:lang w:eastAsia="en-AU"/>
        </w:rPr>
      </w:pPr>
      <w:r>
        <w:rPr>
          <w:lang w:eastAsia="en-AU"/>
        </w:rPr>
        <w:t>Anchors used by vessels may have an impact on substrates and benthic communities</w:t>
      </w:r>
      <w:r w:rsidR="00191D33">
        <w:rPr>
          <w:lang w:eastAsia="en-AU"/>
        </w:rPr>
        <w:t>.</w:t>
      </w:r>
    </w:p>
    <w:p w14:paraId="5F058564" w14:textId="42FF2657" w:rsidR="00585271" w:rsidRPr="00585271" w:rsidRDefault="00F52AE0" w:rsidP="00585271">
      <w:pPr>
        <w:pStyle w:val="Heading4"/>
        <w:rPr>
          <w:lang w:eastAsia="en-AU"/>
        </w:rPr>
      </w:pPr>
      <w:bookmarkStart w:id="243" w:name="_Toc63342994"/>
      <w:r>
        <w:rPr>
          <w:lang w:eastAsia="en-AU"/>
        </w:rPr>
        <w:t>Justification</w:t>
      </w:r>
      <w:bookmarkEnd w:id="243"/>
    </w:p>
    <w:p w14:paraId="7BF18CE0" w14:textId="27B1F547" w:rsidR="00BC6810" w:rsidRDefault="000F2A43" w:rsidP="00585271">
      <w:pPr>
        <w:pStyle w:val="ListParagraph"/>
        <w:numPr>
          <w:ilvl w:val="0"/>
          <w:numId w:val="49"/>
        </w:numPr>
        <w:rPr>
          <w:lang w:eastAsia="en-AU"/>
        </w:rPr>
      </w:pPr>
      <w:r>
        <w:rPr>
          <w:lang w:eastAsia="en-AU"/>
        </w:rPr>
        <w:t>Sand anchors are usually deployed on barren ground to minimise impacts on the sea floor and to reduce the chances of the anchor becoming hung-up.</w:t>
      </w:r>
    </w:p>
    <w:p w14:paraId="7BD62DD8" w14:textId="3F66D983" w:rsidR="00A859C0" w:rsidRDefault="00A859C0" w:rsidP="00A859C0">
      <w:pPr>
        <w:rPr>
          <w:lang w:eastAsia="en-AU"/>
        </w:rPr>
      </w:pPr>
    </w:p>
    <w:p w14:paraId="3E71AE07" w14:textId="7BFB636F" w:rsidR="002C3FB9" w:rsidRPr="00BD33B3" w:rsidRDefault="00926982" w:rsidP="00FD7315">
      <w:pPr>
        <w:rPr>
          <w:lang w:eastAsia="en-AU"/>
        </w:rPr>
      </w:pPr>
      <w:r>
        <w:rPr>
          <w:lang w:eastAsia="en-AU"/>
        </w:rPr>
        <w:br w:type="page"/>
      </w:r>
    </w:p>
    <w:p w14:paraId="23B96B37" w14:textId="77777777" w:rsidR="00C70EEB" w:rsidRDefault="00C70EEB" w:rsidP="00C70EEB">
      <w:pPr>
        <w:pStyle w:val="Heading1"/>
        <w:rPr>
          <w:lang w:eastAsia="en-AU"/>
        </w:rPr>
      </w:pPr>
      <w:bookmarkStart w:id="244" w:name="_Toc63342995"/>
      <w:r>
        <w:rPr>
          <w:lang w:eastAsia="en-AU"/>
        </w:rPr>
        <w:lastRenderedPageBreak/>
        <w:t>Appendices</w:t>
      </w:r>
      <w:bookmarkEnd w:id="244"/>
    </w:p>
    <w:p w14:paraId="57F0922D" w14:textId="77777777" w:rsidR="00C70EEB" w:rsidRPr="00C70EEB" w:rsidRDefault="00C70EEB" w:rsidP="00C70EEB">
      <w:pPr>
        <w:pStyle w:val="Heading2"/>
        <w:rPr>
          <w:lang w:eastAsia="en-AU"/>
        </w:rPr>
      </w:pPr>
      <w:bookmarkStart w:id="245" w:name="_Ref39831003"/>
      <w:bookmarkStart w:id="246" w:name="_Toc63342996"/>
      <w:r>
        <w:rPr>
          <w:lang w:eastAsia="en-AU"/>
        </w:rPr>
        <w:t>Likelihood, consequence and risk matrix tables</w:t>
      </w:r>
      <w:bookmarkEnd w:id="245"/>
      <w:bookmarkEnd w:id="246"/>
    </w:p>
    <w:p w14:paraId="5253158B" w14:textId="66DFE0CF" w:rsidR="00491FE1" w:rsidRDefault="00491FE1" w:rsidP="00491FE1">
      <w:pPr>
        <w:pStyle w:val="Caption"/>
        <w:keepNext/>
      </w:pPr>
      <w:r>
        <w:t>Table</w:t>
      </w:r>
      <w:r w:rsidR="008B3679">
        <w:t xml:space="preserve"> 5</w:t>
      </w:r>
      <w:r w:rsidR="00581EDE">
        <w:t>0</w:t>
      </w:r>
      <w:r>
        <w:t>: Likelihood definitions</w:t>
      </w:r>
    </w:p>
    <w:tbl>
      <w:tblPr>
        <w:tblStyle w:val="NTGtable1"/>
        <w:tblW w:w="0" w:type="auto"/>
        <w:tblLook w:val="04A0" w:firstRow="1" w:lastRow="0" w:firstColumn="1" w:lastColumn="0" w:noHBand="0" w:noVBand="1"/>
        <w:tblCaption w:val="Table 50: Likelihood definitions"/>
      </w:tblPr>
      <w:tblGrid>
        <w:gridCol w:w="1173"/>
        <w:gridCol w:w="719"/>
        <w:gridCol w:w="3791"/>
      </w:tblGrid>
      <w:tr w:rsidR="006E743D" w14:paraId="572A768D"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2295DAE" w14:textId="77777777" w:rsidR="006E743D" w:rsidRPr="00A257C0" w:rsidRDefault="006E743D" w:rsidP="00C70EEB">
            <w:pPr>
              <w:rPr>
                <w:sz w:val="20"/>
                <w:lang w:eastAsia="en-AU"/>
              </w:rPr>
            </w:pPr>
            <w:r w:rsidRPr="00A257C0">
              <w:rPr>
                <w:sz w:val="20"/>
                <w:lang w:eastAsia="en-AU"/>
              </w:rPr>
              <w:t>Level</w:t>
            </w:r>
          </w:p>
        </w:tc>
        <w:tc>
          <w:tcPr>
            <w:tcW w:w="0" w:type="auto"/>
          </w:tcPr>
          <w:p w14:paraId="37FBD7FE" w14:textId="77777777" w:rsidR="006E743D" w:rsidRPr="00A257C0" w:rsidRDefault="006E743D" w:rsidP="00C70EEB">
            <w:pPr>
              <w:cnfStyle w:val="100000000000" w:firstRow="1" w:lastRow="0" w:firstColumn="0" w:lastColumn="0" w:oddVBand="0" w:evenVBand="0" w:oddHBand="0" w:evenHBand="0" w:firstRowFirstColumn="0" w:firstRowLastColumn="0" w:lastRowFirstColumn="0" w:lastRowLastColumn="0"/>
              <w:rPr>
                <w:sz w:val="20"/>
                <w:lang w:eastAsia="en-AU"/>
              </w:rPr>
            </w:pPr>
            <w:r w:rsidRPr="00A257C0">
              <w:rPr>
                <w:sz w:val="20"/>
                <w:lang w:eastAsia="en-AU"/>
              </w:rPr>
              <w:t>Score</w:t>
            </w:r>
          </w:p>
        </w:tc>
        <w:tc>
          <w:tcPr>
            <w:tcW w:w="0" w:type="auto"/>
          </w:tcPr>
          <w:p w14:paraId="539A07CF" w14:textId="77777777" w:rsidR="006E743D" w:rsidRPr="00A257C0" w:rsidRDefault="006E743D" w:rsidP="00C70EEB">
            <w:pPr>
              <w:cnfStyle w:val="100000000000" w:firstRow="1" w:lastRow="0" w:firstColumn="0" w:lastColumn="0" w:oddVBand="0" w:evenVBand="0" w:oddHBand="0" w:evenHBand="0" w:firstRowFirstColumn="0" w:firstRowLastColumn="0" w:lastRowFirstColumn="0" w:lastRowLastColumn="0"/>
              <w:rPr>
                <w:sz w:val="20"/>
                <w:lang w:eastAsia="en-AU"/>
              </w:rPr>
            </w:pPr>
            <w:r w:rsidRPr="00A257C0">
              <w:rPr>
                <w:sz w:val="20"/>
                <w:lang w:eastAsia="en-AU"/>
              </w:rPr>
              <w:t>Definition</w:t>
            </w:r>
          </w:p>
        </w:tc>
      </w:tr>
      <w:tr w:rsidR="006E743D" w14:paraId="63CB657B"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12DDB6" w14:textId="77777777" w:rsidR="006E743D" w:rsidRPr="00A257C0" w:rsidRDefault="006E743D" w:rsidP="00C70EEB">
            <w:pPr>
              <w:rPr>
                <w:sz w:val="20"/>
                <w:lang w:eastAsia="en-AU"/>
              </w:rPr>
            </w:pPr>
            <w:r w:rsidRPr="00A257C0">
              <w:rPr>
                <w:sz w:val="20"/>
                <w:lang w:eastAsia="en-AU"/>
              </w:rPr>
              <w:t>Likely</w:t>
            </w:r>
          </w:p>
        </w:tc>
        <w:tc>
          <w:tcPr>
            <w:tcW w:w="0" w:type="auto"/>
          </w:tcPr>
          <w:p w14:paraId="55D04477" w14:textId="77777777" w:rsidR="006E743D" w:rsidRPr="00A257C0" w:rsidRDefault="006E743D" w:rsidP="00C70EEB">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5</w:t>
            </w:r>
          </w:p>
        </w:tc>
        <w:tc>
          <w:tcPr>
            <w:tcW w:w="0" w:type="auto"/>
          </w:tcPr>
          <w:p w14:paraId="31DF6FA9" w14:textId="77777777" w:rsidR="006E743D" w:rsidRPr="00A257C0" w:rsidRDefault="006E743D" w:rsidP="00C70EEB">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Expected to occur</w:t>
            </w:r>
          </w:p>
        </w:tc>
      </w:tr>
      <w:tr w:rsidR="006E743D" w14:paraId="0143CD08" w14:textId="77777777" w:rsidTr="00A25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011DA4" w14:textId="77777777" w:rsidR="006E743D" w:rsidRPr="00A257C0" w:rsidRDefault="006E743D" w:rsidP="00C70EEB">
            <w:pPr>
              <w:rPr>
                <w:sz w:val="20"/>
                <w:lang w:eastAsia="en-AU"/>
              </w:rPr>
            </w:pPr>
            <w:r w:rsidRPr="00A257C0">
              <w:rPr>
                <w:sz w:val="20"/>
                <w:lang w:eastAsia="en-AU"/>
              </w:rPr>
              <w:t>Occasional</w:t>
            </w:r>
          </w:p>
        </w:tc>
        <w:tc>
          <w:tcPr>
            <w:tcW w:w="0" w:type="auto"/>
          </w:tcPr>
          <w:p w14:paraId="7EDADD03" w14:textId="77777777" w:rsidR="006E743D" w:rsidRPr="00A257C0" w:rsidRDefault="006E743D" w:rsidP="006E743D">
            <w:pPr>
              <w:cnfStyle w:val="000000010000" w:firstRow="0" w:lastRow="0" w:firstColumn="0" w:lastColumn="0" w:oddVBand="0" w:evenVBand="0" w:oddHBand="0" w:evenHBand="1" w:firstRowFirstColumn="0" w:firstRowLastColumn="0" w:lastRowFirstColumn="0" w:lastRowLastColumn="0"/>
              <w:rPr>
                <w:sz w:val="20"/>
                <w:lang w:eastAsia="en-AU"/>
              </w:rPr>
            </w:pPr>
            <w:r w:rsidRPr="00A257C0">
              <w:rPr>
                <w:sz w:val="20"/>
                <w:lang w:eastAsia="en-AU"/>
              </w:rPr>
              <w:t>4</w:t>
            </w:r>
          </w:p>
        </w:tc>
        <w:tc>
          <w:tcPr>
            <w:tcW w:w="0" w:type="auto"/>
          </w:tcPr>
          <w:p w14:paraId="2D5DC463" w14:textId="77777777" w:rsidR="006E743D" w:rsidRPr="00A257C0" w:rsidRDefault="006E743D" w:rsidP="00C70EEB">
            <w:pPr>
              <w:cnfStyle w:val="000000010000" w:firstRow="0" w:lastRow="0" w:firstColumn="0" w:lastColumn="0" w:oddVBand="0" w:evenVBand="0" w:oddHBand="0" w:evenHBand="1" w:firstRowFirstColumn="0" w:firstRowLastColumn="0" w:lastRowFirstColumn="0" w:lastRowLastColumn="0"/>
              <w:rPr>
                <w:sz w:val="20"/>
                <w:lang w:eastAsia="en-AU"/>
              </w:rPr>
            </w:pPr>
            <w:r w:rsidRPr="00A257C0">
              <w:rPr>
                <w:sz w:val="20"/>
                <w:lang w:eastAsia="en-AU"/>
              </w:rPr>
              <w:t>Will probably occur</w:t>
            </w:r>
          </w:p>
        </w:tc>
      </w:tr>
      <w:tr w:rsidR="006E743D" w14:paraId="4CE2A7E3"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1D4ED3" w14:textId="77777777" w:rsidR="006E743D" w:rsidRPr="00A257C0" w:rsidRDefault="006E743D" w:rsidP="00C70EEB">
            <w:pPr>
              <w:rPr>
                <w:sz w:val="20"/>
                <w:lang w:eastAsia="en-AU"/>
              </w:rPr>
            </w:pPr>
            <w:r w:rsidRPr="00A257C0">
              <w:rPr>
                <w:sz w:val="20"/>
                <w:lang w:eastAsia="en-AU"/>
              </w:rPr>
              <w:t>Possible</w:t>
            </w:r>
          </w:p>
        </w:tc>
        <w:tc>
          <w:tcPr>
            <w:tcW w:w="0" w:type="auto"/>
          </w:tcPr>
          <w:p w14:paraId="7C65C0DA" w14:textId="77777777" w:rsidR="006E743D" w:rsidRPr="00A257C0" w:rsidRDefault="006E743D" w:rsidP="00C70EEB">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3</w:t>
            </w:r>
          </w:p>
        </w:tc>
        <w:tc>
          <w:tcPr>
            <w:tcW w:w="0" w:type="auto"/>
          </w:tcPr>
          <w:p w14:paraId="66A46C7B" w14:textId="77777777" w:rsidR="006E743D" w:rsidRPr="00A257C0" w:rsidRDefault="006E743D" w:rsidP="00C70EEB">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Evidence to suggest it may occur</w:t>
            </w:r>
          </w:p>
        </w:tc>
      </w:tr>
      <w:tr w:rsidR="006E743D" w14:paraId="24E18044" w14:textId="77777777" w:rsidTr="00A25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4F9D50" w14:textId="77777777" w:rsidR="006E743D" w:rsidRPr="00A257C0" w:rsidRDefault="006E743D" w:rsidP="00C70EEB">
            <w:pPr>
              <w:rPr>
                <w:sz w:val="20"/>
                <w:lang w:eastAsia="en-AU"/>
              </w:rPr>
            </w:pPr>
            <w:r w:rsidRPr="00A257C0">
              <w:rPr>
                <w:sz w:val="20"/>
                <w:lang w:eastAsia="en-AU"/>
              </w:rPr>
              <w:t>Rare</w:t>
            </w:r>
          </w:p>
        </w:tc>
        <w:tc>
          <w:tcPr>
            <w:tcW w:w="0" w:type="auto"/>
          </w:tcPr>
          <w:p w14:paraId="3F52C47A" w14:textId="77777777" w:rsidR="006E743D" w:rsidRPr="00A257C0" w:rsidRDefault="006E743D" w:rsidP="00C70EEB">
            <w:pPr>
              <w:cnfStyle w:val="000000010000" w:firstRow="0" w:lastRow="0" w:firstColumn="0" w:lastColumn="0" w:oddVBand="0" w:evenVBand="0" w:oddHBand="0" w:evenHBand="1" w:firstRowFirstColumn="0" w:firstRowLastColumn="0" w:lastRowFirstColumn="0" w:lastRowLastColumn="0"/>
              <w:rPr>
                <w:sz w:val="20"/>
                <w:lang w:eastAsia="en-AU"/>
              </w:rPr>
            </w:pPr>
            <w:r w:rsidRPr="00A257C0">
              <w:rPr>
                <w:sz w:val="20"/>
                <w:lang w:eastAsia="en-AU"/>
              </w:rPr>
              <w:t>2</w:t>
            </w:r>
          </w:p>
        </w:tc>
        <w:tc>
          <w:tcPr>
            <w:tcW w:w="0" w:type="auto"/>
          </w:tcPr>
          <w:p w14:paraId="654861EC" w14:textId="77777777" w:rsidR="006E743D" w:rsidRPr="00A257C0" w:rsidRDefault="006E743D" w:rsidP="00C70EEB">
            <w:pPr>
              <w:cnfStyle w:val="000000010000" w:firstRow="0" w:lastRow="0" w:firstColumn="0" w:lastColumn="0" w:oddVBand="0" w:evenVBand="0" w:oddHBand="0" w:evenHBand="1" w:firstRowFirstColumn="0" w:firstRowLastColumn="0" w:lastRowFirstColumn="0" w:lastRowLastColumn="0"/>
              <w:rPr>
                <w:sz w:val="20"/>
                <w:lang w:eastAsia="en-AU"/>
              </w:rPr>
            </w:pPr>
            <w:r w:rsidRPr="00A257C0">
              <w:rPr>
                <w:sz w:val="20"/>
                <w:lang w:eastAsia="en-AU"/>
              </w:rPr>
              <w:t>May occur in exceptional circumstances</w:t>
            </w:r>
          </w:p>
        </w:tc>
      </w:tr>
      <w:tr w:rsidR="006E743D" w14:paraId="2031BD25"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0268E5" w14:textId="77777777" w:rsidR="006E743D" w:rsidRPr="00A257C0" w:rsidRDefault="006E743D" w:rsidP="00C70EEB">
            <w:pPr>
              <w:rPr>
                <w:sz w:val="20"/>
                <w:lang w:eastAsia="en-AU"/>
              </w:rPr>
            </w:pPr>
            <w:r w:rsidRPr="00A257C0">
              <w:rPr>
                <w:sz w:val="20"/>
                <w:lang w:eastAsia="en-AU"/>
              </w:rPr>
              <w:t>Remote</w:t>
            </w:r>
          </w:p>
        </w:tc>
        <w:tc>
          <w:tcPr>
            <w:tcW w:w="0" w:type="auto"/>
          </w:tcPr>
          <w:p w14:paraId="497F223C" w14:textId="77777777" w:rsidR="006E743D" w:rsidRPr="00A257C0" w:rsidRDefault="006E743D" w:rsidP="00C70EEB">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1</w:t>
            </w:r>
          </w:p>
        </w:tc>
        <w:tc>
          <w:tcPr>
            <w:tcW w:w="0" w:type="auto"/>
          </w:tcPr>
          <w:p w14:paraId="2D513A2E" w14:textId="77777777" w:rsidR="006E743D" w:rsidRPr="00A257C0" w:rsidRDefault="006E743D" w:rsidP="00C70EEB">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Has never occurred but is not impossible</w:t>
            </w:r>
          </w:p>
        </w:tc>
      </w:tr>
    </w:tbl>
    <w:p w14:paraId="417AF982" w14:textId="2FDC1090" w:rsidR="00491FE1" w:rsidRDefault="00F33962" w:rsidP="00491FE1">
      <w:pPr>
        <w:pStyle w:val="Caption"/>
        <w:keepNext/>
      </w:pPr>
      <w:r>
        <w:br/>
      </w:r>
      <w:r w:rsidR="00491FE1">
        <w:t>Table</w:t>
      </w:r>
      <w:r w:rsidR="00581EDE">
        <w:t xml:space="preserve"> 51</w:t>
      </w:r>
      <w:r w:rsidR="00491FE1">
        <w:t>: Consequence Categories for target and retained species</w:t>
      </w:r>
    </w:p>
    <w:tbl>
      <w:tblPr>
        <w:tblStyle w:val="NTGtable1"/>
        <w:tblW w:w="0" w:type="auto"/>
        <w:tblLook w:val="04A0" w:firstRow="1" w:lastRow="0" w:firstColumn="1" w:lastColumn="0" w:noHBand="0" w:noVBand="1"/>
        <w:tblCaption w:val="Table 51: Consequence Categories for target and retained species"/>
      </w:tblPr>
      <w:tblGrid>
        <w:gridCol w:w="1091"/>
        <w:gridCol w:w="719"/>
        <w:gridCol w:w="7671"/>
      </w:tblGrid>
      <w:tr w:rsidR="006E743D" w14:paraId="4805D8E3"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4F4E683E" w14:textId="77777777" w:rsidR="006E743D" w:rsidRPr="00A257C0" w:rsidRDefault="006E743D" w:rsidP="00C70EEB">
            <w:pPr>
              <w:rPr>
                <w:sz w:val="20"/>
                <w:lang w:eastAsia="en-AU"/>
              </w:rPr>
            </w:pPr>
            <w:r w:rsidRPr="00A257C0">
              <w:rPr>
                <w:sz w:val="20"/>
                <w:lang w:eastAsia="en-AU"/>
              </w:rPr>
              <w:t>Level</w:t>
            </w:r>
          </w:p>
        </w:tc>
        <w:tc>
          <w:tcPr>
            <w:tcW w:w="0" w:type="auto"/>
          </w:tcPr>
          <w:p w14:paraId="0E01E2C6" w14:textId="77777777" w:rsidR="006E743D" w:rsidRPr="00A257C0" w:rsidRDefault="006E743D" w:rsidP="00C70EEB">
            <w:pPr>
              <w:cnfStyle w:val="100000000000" w:firstRow="1" w:lastRow="0" w:firstColumn="0" w:lastColumn="0" w:oddVBand="0" w:evenVBand="0" w:oddHBand="0" w:evenHBand="0" w:firstRowFirstColumn="0" w:firstRowLastColumn="0" w:lastRowFirstColumn="0" w:lastRowLastColumn="0"/>
              <w:rPr>
                <w:sz w:val="20"/>
                <w:lang w:eastAsia="en-AU"/>
              </w:rPr>
            </w:pPr>
            <w:r w:rsidRPr="00A257C0">
              <w:rPr>
                <w:sz w:val="20"/>
                <w:lang w:eastAsia="en-AU"/>
              </w:rPr>
              <w:t>Score</w:t>
            </w:r>
          </w:p>
        </w:tc>
        <w:tc>
          <w:tcPr>
            <w:tcW w:w="0" w:type="auto"/>
          </w:tcPr>
          <w:p w14:paraId="79658E02" w14:textId="77777777" w:rsidR="006E743D" w:rsidRPr="00A257C0" w:rsidRDefault="006E743D" w:rsidP="00C70EEB">
            <w:pPr>
              <w:cnfStyle w:val="100000000000" w:firstRow="1" w:lastRow="0" w:firstColumn="0" w:lastColumn="0" w:oddVBand="0" w:evenVBand="0" w:oddHBand="0" w:evenHBand="0" w:firstRowFirstColumn="0" w:firstRowLastColumn="0" w:lastRowFirstColumn="0" w:lastRowLastColumn="0"/>
              <w:rPr>
                <w:sz w:val="20"/>
                <w:lang w:eastAsia="en-AU"/>
              </w:rPr>
            </w:pPr>
            <w:r w:rsidRPr="00A257C0">
              <w:rPr>
                <w:sz w:val="20"/>
                <w:lang w:eastAsia="en-AU"/>
              </w:rPr>
              <w:t>Definition</w:t>
            </w:r>
          </w:p>
        </w:tc>
      </w:tr>
      <w:tr w:rsidR="006E743D" w14:paraId="7B4BE9D5"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5E678A" w14:textId="77777777" w:rsidR="006E743D" w:rsidRPr="00A257C0" w:rsidRDefault="006E743D" w:rsidP="00C70EEB">
            <w:pPr>
              <w:rPr>
                <w:sz w:val="20"/>
                <w:lang w:eastAsia="en-AU"/>
              </w:rPr>
            </w:pPr>
            <w:r w:rsidRPr="00A257C0">
              <w:rPr>
                <w:sz w:val="20"/>
                <w:lang w:eastAsia="en-AU"/>
              </w:rPr>
              <w:t>Negligible</w:t>
            </w:r>
          </w:p>
        </w:tc>
        <w:tc>
          <w:tcPr>
            <w:tcW w:w="0" w:type="auto"/>
          </w:tcPr>
          <w:p w14:paraId="77B6E242" w14:textId="77777777" w:rsidR="006E743D" w:rsidRPr="00A257C0" w:rsidRDefault="006E743D" w:rsidP="00C70EEB">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0</w:t>
            </w:r>
          </w:p>
        </w:tc>
        <w:tc>
          <w:tcPr>
            <w:tcW w:w="0" w:type="auto"/>
          </w:tcPr>
          <w:p w14:paraId="3E1308F8" w14:textId="77777777" w:rsidR="006E743D" w:rsidRPr="00A257C0" w:rsidRDefault="006E743D" w:rsidP="00C70EEB">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Impact unlikely to be detectable at the scale of the stock</w:t>
            </w:r>
          </w:p>
        </w:tc>
      </w:tr>
      <w:tr w:rsidR="006E743D" w14:paraId="55925B44" w14:textId="77777777" w:rsidTr="00A25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56851E" w14:textId="77777777" w:rsidR="006E743D" w:rsidRPr="00A257C0" w:rsidRDefault="006E743D" w:rsidP="00C70EEB">
            <w:pPr>
              <w:rPr>
                <w:sz w:val="20"/>
                <w:lang w:eastAsia="en-AU"/>
              </w:rPr>
            </w:pPr>
            <w:r w:rsidRPr="00A257C0">
              <w:rPr>
                <w:sz w:val="20"/>
                <w:lang w:eastAsia="en-AU"/>
              </w:rPr>
              <w:t>Minor</w:t>
            </w:r>
          </w:p>
        </w:tc>
        <w:tc>
          <w:tcPr>
            <w:tcW w:w="0" w:type="auto"/>
          </w:tcPr>
          <w:p w14:paraId="543DA9BD" w14:textId="77777777" w:rsidR="006E743D" w:rsidRPr="00A257C0" w:rsidRDefault="006E743D" w:rsidP="00C70EEB">
            <w:pPr>
              <w:cnfStyle w:val="000000010000" w:firstRow="0" w:lastRow="0" w:firstColumn="0" w:lastColumn="0" w:oddVBand="0" w:evenVBand="0" w:oddHBand="0" w:evenHBand="1" w:firstRowFirstColumn="0" w:firstRowLastColumn="0" w:lastRowFirstColumn="0" w:lastRowLastColumn="0"/>
              <w:rPr>
                <w:sz w:val="20"/>
                <w:lang w:eastAsia="en-AU"/>
              </w:rPr>
            </w:pPr>
            <w:r w:rsidRPr="00A257C0">
              <w:rPr>
                <w:sz w:val="20"/>
                <w:lang w:eastAsia="en-AU"/>
              </w:rPr>
              <w:t>1</w:t>
            </w:r>
          </w:p>
        </w:tc>
        <w:tc>
          <w:tcPr>
            <w:tcW w:w="0" w:type="auto"/>
          </w:tcPr>
          <w:p w14:paraId="5CA58955" w14:textId="526BCCC5" w:rsidR="006E743D" w:rsidRPr="00A257C0" w:rsidRDefault="006E743D" w:rsidP="006E743D">
            <w:pPr>
              <w:cnfStyle w:val="000000010000" w:firstRow="0" w:lastRow="0" w:firstColumn="0" w:lastColumn="0" w:oddVBand="0" w:evenVBand="0" w:oddHBand="0" w:evenHBand="1" w:firstRowFirstColumn="0" w:firstRowLastColumn="0" w:lastRowFirstColumn="0" w:lastRowLastColumn="0"/>
              <w:rPr>
                <w:sz w:val="20"/>
                <w:lang w:eastAsia="en-AU"/>
              </w:rPr>
            </w:pPr>
            <w:r w:rsidRPr="00A257C0">
              <w:rPr>
                <w:sz w:val="20"/>
                <w:lang w:eastAsia="en-AU"/>
              </w:rPr>
              <w:t>Minimal impact on the stock (biomass above 60% of unfished levels)</w:t>
            </w:r>
          </w:p>
        </w:tc>
      </w:tr>
      <w:tr w:rsidR="006E743D" w14:paraId="4AF60B93"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C4344A" w14:textId="77777777" w:rsidR="006E743D" w:rsidRPr="00A257C0" w:rsidRDefault="006E743D" w:rsidP="00C70EEB">
            <w:pPr>
              <w:rPr>
                <w:sz w:val="20"/>
                <w:lang w:eastAsia="en-AU"/>
              </w:rPr>
            </w:pPr>
            <w:r w:rsidRPr="00A257C0">
              <w:rPr>
                <w:sz w:val="20"/>
                <w:lang w:eastAsia="en-AU"/>
              </w:rPr>
              <w:t>Moderate</w:t>
            </w:r>
          </w:p>
        </w:tc>
        <w:tc>
          <w:tcPr>
            <w:tcW w:w="0" w:type="auto"/>
          </w:tcPr>
          <w:p w14:paraId="0416ED01" w14:textId="77777777" w:rsidR="006E743D" w:rsidRPr="00A257C0" w:rsidRDefault="00A257C0" w:rsidP="00C70EEB">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2</w:t>
            </w:r>
          </w:p>
        </w:tc>
        <w:tc>
          <w:tcPr>
            <w:tcW w:w="0" w:type="auto"/>
          </w:tcPr>
          <w:p w14:paraId="7E8EE50C" w14:textId="537FE54A" w:rsidR="006E743D" w:rsidRPr="00A257C0" w:rsidRDefault="006E743D" w:rsidP="000B3A20">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Harvest levels at maxim</w:t>
            </w:r>
            <w:r w:rsidR="000B3A20" w:rsidRPr="00A257C0">
              <w:rPr>
                <w:sz w:val="20"/>
                <w:lang w:eastAsia="en-AU"/>
              </w:rPr>
              <w:t>um yields (biomass 40-60% of unfished l</w:t>
            </w:r>
            <w:r w:rsidRPr="00A257C0">
              <w:rPr>
                <w:sz w:val="20"/>
                <w:lang w:eastAsia="en-AU"/>
              </w:rPr>
              <w:t>evels)</w:t>
            </w:r>
          </w:p>
        </w:tc>
      </w:tr>
      <w:tr w:rsidR="006E743D" w14:paraId="244333AC" w14:textId="77777777" w:rsidTr="00A25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26D6F3" w14:textId="77777777" w:rsidR="006E743D" w:rsidRPr="00A257C0" w:rsidRDefault="006E743D" w:rsidP="00C70EEB">
            <w:pPr>
              <w:rPr>
                <w:sz w:val="20"/>
                <w:lang w:eastAsia="en-AU"/>
              </w:rPr>
            </w:pPr>
            <w:r w:rsidRPr="00A257C0">
              <w:rPr>
                <w:sz w:val="20"/>
                <w:lang w:eastAsia="en-AU"/>
              </w:rPr>
              <w:t>Severe</w:t>
            </w:r>
          </w:p>
        </w:tc>
        <w:tc>
          <w:tcPr>
            <w:tcW w:w="0" w:type="auto"/>
          </w:tcPr>
          <w:p w14:paraId="59110C3B" w14:textId="77777777" w:rsidR="006E743D" w:rsidRPr="00A257C0" w:rsidRDefault="00A257C0" w:rsidP="00C70EEB">
            <w:pPr>
              <w:cnfStyle w:val="000000010000" w:firstRow="0" w:lastRow="0" w:firstColumn="0" w:lastColumn="0" w:oddVBand="0" w:evenVBand="0" w:oddHBand="0" w:evenHBand="1" w:firstRowFirstColumn="0" w:firstRowLastColumn="0" w:lastRowFirstColumn="0" w:lastRowLastColumn="0"/>
              <w:rPr>
                <w:sz w:val="20"/>
                <w:lang w:eastAsia="en-AU"/>
              </w:rPr>
            </w:pPr>
            <w:r w:rsidRPr="00A257C0">
              <w:rPr>
                <w:sz w:val="20"/>
                <w:lang w:eastAsia="en-AU"/>
              </w:rPr>
              <w:t>3</w:t>
            </w:r>
          </w:p>
        </w:tc>
        <w:tc>
          <w:tcPr>
            <w:tcW w:w="0" w:type="auto"/>
          </w:tcPr>
          <w:p w14:paraId="7E0F191C" w14:textId="15CBB0E4" w:rsidR="006E743D" w:rsidRPr="00A257C0" w:rsidRDefault="000B3A20" w:rsidP="00C70EEB">
            <w:pPr>
              <w:cnfStyle w:val="000000010000" w:firstRow="0" w:lastRow="0" w:firstColumn="0" w:lastColumn="0" w:oddVBand="0" w:evenVBand="0" w:oddHBand="0" w:evenHBand="1" w:firstRowFirstColumn="0" w:firstRowLastColumn="0" w:lastRowFirstColumn="0" w:lastRowLastColumn="0"/>
              <w:rPr>
                <w:sz w:val="20"/>
                <w:lang w:eastAsia="en-AU"/>
              </w:rPr>
            </w:pPr>
            <w:r w:rsidRPr="00A257C0">
              <w:rPr>
                <w:sz w:val="20"/>
                <w:lang w:eastAsia="en-AU"/>
              </w:rPr>
              <w:t>Harvest levels are impacting stock levels (biomass 20-40% of unfished levels)</w:t>
            </w:r>
          </w:p>
        </w:tc>
      </w:tr>
      <w:tr w:rsidR="006E743D" w14:paraId="19BBF208"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22018F" w14:textId="77777777" w:rsidR="006E743D" w:rsidRPr="00A257C0" w:rsidRDefault="006E743D" w:rsidP="00C70EEB">
            <w:pPr>
              <w:rPr>
                <w:sz w:val="20"/>
                <w:lang w:eastAsia="en-AU"/>
              </w:rPr>
            </w:pPr>
            <w:r w:rsidRPr="00A257C0">
              <w:rPr>
                <w:sz w:val="20"/>
                <w:lang w:eastAsia="en-AU"/>
              </w:rPr>
              <w:t>Major</w:t>
            </w:r>
          </w:p>
        </w:tc>
        <w:tc>
          <w:tcPr>
            <w:tcW w:w="0" w:type="auto"/>
          </w:tcPr>
          <w:p w14:paraId="50A2AE01" w14:textId="77777777" w:rsidR="006E743D" w:rsidRPr="00A257C0" w:rsidRDefault="00A257C0" w:rsidP="00C70EEB">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4</w:t>
            </w:r>
          </w:p>
        </w:tc>
        <w:tc>
          <w:tcPr>
            <w:tcW w:w="0" w:type="auto"/>
          </w:tcPr>
          <w:p w14:paraId="0BFA3B27" w14:textId="634FF390" w:rsidR="006E743D" w:rsidRPr="00A257C0" w:rsidRDefault="000B3A20" w:rsidP="00C70EEB">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Harvest levels are significantly impacting recruitment levels</w:t>
            </w:r>
            <w:r w:rsidR="00EE3C83">
              <w:rPr>
                <w:sz w:val="20"/>
                <w:lang w:eastAsia="en-AU"/>
              </w:rPr>
              <w:t xml:space="preserve"> </w:t>
            </w:r>
            <w:r w:rsidRPr="00A257C0">
              <w:rPr>
                <w:sz w:val="20"/>
                <w:lang w:eastAsia="en-AU"/>
              </w:rPr>
              <w:t>(&lt;20% of unfished levels)</w:t>
            </w:r>
          </w:p>
        </w:tc>
      </w:tr>
    </w:tbl>
    <w:p w14:paraId="5A40CC7C" w14:textId="77777777" w:rsidR="006E743D" w:rsidRDefault="006E743D" w:rsidP="00C70EEB">
      <w:pPr>
        <w:rPr>
          <w:lang w:eastAsia="en-AU"/>
        </w:rPr>
      </w:pPr>
    </w:p>
    <w:p w14:paraId="4815D0B8" w14:textId="7721A5B4" w:rsidR="00F33962" w:rsidRDefault="00F33962" w:rsidP="00C6337E">
      <w:pPr>
        <w:pStyle w:val="Caption"/>
      </w:pPr>
      <w:r>
        <w:t>Table</w:t>
      </w:r>
      <w:r w:rsidR="00581EDE">
        <w:t xml:space="preserve"> 52</w:t>
      </w:r>
      <w:r>
        <w:t>: S</w:t>
      </w:r>
      <w:r>
        <w:rPr>
          <w:lang w:eastAsia="en-AU"/>
        </w:rPr>
        <w:t>econdary, tertiary and bycatch species consequence of definitions</w:t>
      </w:r>
    </w:p>
    <w:tbl>
      <w:tblPr>
        <w:tblStyle w:val="NTGtable1"/>
        <w:tblW w:w="0" w:type="auto"/>
        <w:tblLook w:val="04A0" w:firstRow="1" w:lastRow="0" w:firstColumn="1" w:lastColumn="0" w:noHBand="0" w:noVBand="1"/>
        <w:tblCaption w:val="Table 52: Secondary, tertiary and bycatch species consequence of definitions"/>
      </w:tblPr>
      <w:tblGrid>
        <w:gridCol w:w="1091"/>
        <w:gridCol w:w="769"/>
        <w:gridCol w:w="8448"/>
      </w:tblGrid>
      <w:tr w:rsidR="00A257C0" w14:paraId="57AD5CE1"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09610182" w14:textId="77777777" w:rsidR="00A257C0" w:rsidRDefault="00A257C0" w:rsidP="00C70EEB">
            <w:pPr>
              <w:rPr>
                <w:lang w:eastAsia="en-AU"/>
              </w:rPr>
            </w:pPr>
            <w:r>
              <w:rPr>
                <w:lang w:eastAsia="en-AU"/>
              </w:rPr>
              <w:t>Level</w:t>
            </w:r>
          </w:p>
        </w:tc>
        <w:tc>
          <w:tcPr>
            <w:tcW w:w="0" w:type="auto"/>
          </w:tcPr>
          <w:p w14:paraId="698392F8" w14:textId="77777777" w:rsidR="00A257C0" w:rsidRDefault="00A257C0" w:rsidP="00C70EEB">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Score</w:t>
            </w:r>
          </w:p>
        </w:tc>
        <w:tc>
          <w:tcPr>
            <w:tcW w:w="0" w:type="auto"/>
          </w:tcPr>
          <w:p w14:paraId="77AA3482" w14:textId="77777777" w:rsidR="00A257C0" w:rsidRDefault="00A257C0" w:rsidP="00C70EEB">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A257C0" w14:paraId="0CF42F2A"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D1151B" w14:textId="77777777" w:rsidR="00A257C0" w:rsidRPr="00A257C0" w:rsidRDefault="00A257C0" w:rsidP="00C70EEB">
            <w:pPr>
              <w:rPr>
                <w:sz w:val="20"/>
                <w:lang w:eastAsia="en-AU"/>
              </w:rPr>
            </w:pPr>
            <w:r w:rsidRPr="00A257C0">
              <w:rPr>
                <w:sz w:val="20"/>
                <w:lang w:eastAsia="en-AU"/>
              </w:rPr>
              <w:t>Negligible</w:t>
            </w:r>
          </w:p>
        </w:tc>
        <w:tc>
          <w:tcPr>
            <w:tcW w:w="0" w:type="auto"/>
          </w:tcPr>
          <w:p w14:paraId="60237FD4" w14:textId="77777777" w:rsidR="00A257C0" w:rsidRPr="00A257C0" w:rsidRDefault="00A257C0" w:rsidP="00C70EEB">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0</w:t>
            </w:r>
          </w:p>
        </w:tc>
        <w:tc>
          <w:tcPr>
            <w:tcW w:w="0" w:type="auto"/>
          </w:tcPr>
          <w:p w14:paraId="4CEBCBBF" w14:textId="77777777" w:rsidR="00A257C0" w:rsidRPr="00A257C0" w:rsidRDefault="00A257C0" w:rsidP="00C70EEB">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Almost zero harvest with impact unlikely to be detectable at the scale of the stock</w:t>
            </w:r>
          </w:p>
        </w:tc>
      </w:tr>
      <w:tr w:rsidR="00A257C0" w14:paraId="688FC066" w14:textId="77777777" w:rsidTr="00A25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C20A65" w14:textId="77777777" w:rsidR="00A257C0" w:rsidRPr="00A257C0" w:rsidRDefault="00A257C0" w:rsidP="00C70EEB">
            <w:pPr>
              <w:rPr>
                <w:sz w:val="20"/>
                <w:lang w:eastAsia="en-AU"/>
              </w:rPr>
            </w:pPr>
            <w:r w:rsidRPr="00A257C0">
              <w:rPr>
                <w:sz w:val="20"/>
                <w:lang w:eastAsia="en-AU"/>
              </w:rPr>
              <w:t>Minor</w:t>
            </w:r>
          </w:p>
        </w:tc>
        <w:tc>
          <w:tcPr>
            <w:tcW w:w="0" w:type="auto"/>
          </w:tcPr>
          <w:p w14:paraId="451577A5" w14:textId="77777777" w:rsidR="00A257C0" w:rsidRPr="00A257C0" w:rsidRDefault="00A257C0" w:rsidP="00C70EEB">
            <w:pPr>
              <w:cnfStyle w:val="000000010000" w:firstRow="0" w:lastRow="0" w:firstColumn="0" w:lastColumn="0" w:oddVBand="0" w:evenVBand="0" w:oddHBand="0" w:evenHBand="1" w:firstRowFirstColumn="0" w:firstRowLastColumn="0" w:lastRowFirstColumn="0" w:lastRowLastColumn="0"/>
              <w:rPr>
                <w:sz w:val="20"/>
                <w:lang w:eastAsia="en-AU"/>
              </w:rPr>
            </w:pPr>
            <w:r w:rsidRPr="00A257C0">
              <w:rPr>
                <w:sz w:val="20"/>
                <w:lang w:eastAsia="en-AU"/>
              </w:rPr>
              <w:t>1</w:t>
            </w:r>
          </w:p>
        </w:tc>
        <w:tc>
          <w:tcPr>
            <w:tcW w:w="0" w:type="auto"/>
          </w:tcPr>
          <w:p w14:paraId="639BBC32" w14:textId="3E81709F" w:rsidR="00A257C0" w:rsidRPr="00A257C0" w:rsidRDefault="00A257C0" w:rsidP="00856C2A">
            <w:pPr>
              <w:cnfStyle w:val="000000010000" w:firstRow="0" w:lastRow="0" w:firstColumn="0" w:lastColumn="0" w:oddVBand="0" w:evenVBand="0" w:oddHBand="0" w:evenHBand="1" w:firstRowFirstColumn="0" w:firstRowLastColumn="0" w:lastRowFirstColumn="0" w:lastRowLastColumn="0"/>
              <w:rPr>
                <w:sz w:val="20"/>
                <w:lang w:eastAsia="en-AU"/>
              </w:rPr>
            </w:pPr>
            <w:r w:rsidRPr="00A257C0">
              <w:rPr>
                <w:sz w:val="20"/>
                <w:lang w:eastAsia="en-AU"/>
              </w:rPr>
              <w:t>Minimal impact on the stock</w:t>
            </w:r>
            <w:r w:rsidR="00856C2A">
              <w:rPr>
                <w:sz w:val="20"/>
                <w:lang w:eastAsia="en-AU"/>
              </w:rPr>
              <w:t xml:space="preserve"> </w:t>
            </w:r>
            <w:r w:rsidRPr="00A257C0">
              <w:rPr>
                <w:sz w:val="20"/>
                <w:lang w:eastAsia="en-AU"/>
              </w:rPr>
              <w:t>(</w:t>
            </w:r>
            <w:r w:rsidR="00856C2A">
              <w:rPr>
                <w:sz w:val="20"/>
                <w:lang w:eastAsia="en-AU"/>
              </w:rPr>
              <w:t>LOW</w:t>
            </w:r>
            <w:r w:rsidRPr="00A257C0">
              <w:rPr>
                <w:sz w:val="20"/>
                <w:lang w:eastAsia="en-AU"/>
              </w:rPr>
              <w:t xml:space="preserve"> risk in SAFE/PSA assessment)</w:t>
            </w:r>
          </w:p>
        </w:tc>
      </w:tr>
      <w:tr w:rsidR="00A257C0" w14:paraId="3154735D"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D4FB05" w14:textId="77777777" w:rsidR="00A257C0" w:rsidRPr="00A257C0" w:rsidRDefault="00A257C0" w:rsidP="00C70EEB">
            <w:pPr>
              <w:rPr>
                <w:sz w:val="20"/>
                <w:lang w:eastAsia="en-AU"/>
              </w:rPr>
            </w:pPr>
            <w:r w:rsidRPr="00A257C0">
              <w:rPr>
                <w:sz w:val="20"/>
                <w:lang w:eastAsia="en-AU"/>
              </w:rPr>
              <w:t>Moderate</w:t>
            </w:r>
          </w:p>
        </w:tc>
        <w:tc>
          <w:tcPr>
            <w:tcW w:w="0" w:type="auto"/>
          </w:tcPr>
          <w:p w14:paraId="1EAED339" w14:textId="77777777" w:rsidR="00A257C0" w:rsidRPr="00A257C0" w:rsidRDefault="00A257C0" w:rsidP="00C70EEB">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2</w:t>
            </w:r>
          </w:p>
        </w:tc>
        <w:tc>
          <w:tcPr>
            <w:tcW w:w="0" w:type="auto"/>
          </w:tcPr>
          <w:p w14:paraId="33E9F478" w14:textId="21FF7BC7" w:rsidR="00A257C0" w:rsidRPr="00A257C0" w:rsidRDefault="00A257C0" w:rsidP="00C70EEB">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Harvest levels at maximum yields (MEDIUM risk in SAFE/PSA assessment)</w:t>
            </w:r>
          </w:p>
        </w:tc>
      </w:tr>
      <w:tr w:rsidR="00A257C0" w14:paraId="17A2F66F" w14:textId="77777777" w:rsidTr="00A25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DA937A" w14:textId="77777777" w:rsidR="00A257C0" w:rsidRPr="00A257C0" w:rsidRDefault="00A257C0" w:rsidP="00C70EEB">
            <w:pPr>
              <w:rPr>
                <w:sz w:val="20"/>
                <w:lang w:eastAsia="en-AU"/>
              </w:rPr>
            </w:pPr>
            <w:r w:rsidRPr="00A257C0">
              <w:rPr>
                <w:sz w:val="20"/>
                <w:lang w:eastAsia="en-AU"/>
              </w:rPr>
              <w:t>Severe</w:t>
            </w:r>
          </w:p>
        </w:tc>
        <w:tc>
          <w:tcPr>
            <w:tcW w:w="0" w:type="auto"/>
          </w:tcPr>
          <w:p w14:paraId="4F5856E2" w14:textId="77777777" w:rsidR="00A257C0" w:rsidRPr="00A257C0" w:rsidRDefault="00A257C0" w:rsidP="00C70EEB">
            <w:pPr>
              <w:cnfStyle w:val="000000010000" w:firstRow="0" w:lastRow="0" w:firstColumn="0" w:lastColumn="0" w:oddVBand="0" w:evenVBand="0" w:oddHBand="0" w:evenHBand="1" w:firstRowFirstColumn="0" w:firstRowLastColumn="0" w:lastRowFirstColumn="0" w:lastRowLastColumn="0"/>
              <w:rPr>
                <w:sz w:val="20"/>
                <w:lang w:eastAsia="en-AU"/>
              </w:rPr>
            </w:pPr>
            <w:r w:rsidRPr="00A257C0">
              <w:rPr>
                <w:sz w:val="20"/>
                <w:lang w:eastAsia="en-AU"/>
              </w:rPr>
              <w:t>3</w:t>
            </w:r>
          </w:p>
        </w:tc>
        <w:tc>
          <w:tcPr>
            <w:tcW w:w="0" w:type="auto"/>
          </w:tcPr>
          <w:p w14:paraId="0B09F259" w14:textId="2173627A" w:rsidR="00A257C0" w:rsidRPr="00A257C0" w:rsidRDefault="00A257C0" w:rsidP="00C70EEB">
            <w:pPr>
              <w:cnfStyle w:val="000000010000" w:firstRow="0" w:lastRow="0" w:firstColumn="0" w:lastColumn="0" w:oddVBand="0" w:evenVBand="0" w:oddHBand="0" w:evenHBand="1" w:firstRowFirstColumn="0" w:firstRowLastColumn="0" w:lastRowFirstColumn="0" w:lastRowLastColumn="0"/>
              <w:rPr>
                <w:sz w:val="20"/>
                <w:lang w:eastAsia="en-AU"/>
              </w:rPr>
            </w:pPr>
            <w:r>
              <w:rPr>
                <w:sz w:val="20"/>
                <w:lang w:eastAsia="en-AU"/>
              </w:rPr>
              <w:t>Harvest levels are impacting stock levels (HIGH risk in SAFE/PSA assessment) or species have high vulnerability and low resilience to harvest</w:t>
            </w:r>
          </w:p>
        </w:tc>
      </w:tr>
      <w:tr w:rsidR="00A257C0" w14:paraId="2DD3159C"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D4B958" w14:textId="77777777" w:rsidR="00A257C0" w:rsidRPr="00A257C0" w:rsidRDefault="00A257C0" w:rsidP="00C70EEB">
            <w:pPr>
              <w:rPr>
                <w:sz w:val="20"/>
                <w:lang w:eastAsia="en-AU"/>
              </w:rPr>
            </w:pPr>
            <w:r w:rsidRPr="00A257C0">
              <w:rPr>
                <w:sz w:val="20"/>
                <w:lang w:eastAsia="en-AU"/>
              </w:rPr>
              <w:t>Major</w:t>
            </w:r>
          </w:p>
        </w:tc>
        <w:tc>
          <w:tcPr>
            <w:tcW w:w="0" w:type="auto"/>
          </w:tcPr>
          <w:p w14:paraId="38D74793" w14:textId="77777777" w:rsidR="00A257C0" w:rsidRPr="00A257C0" w:rsidRDefault="00A257C0" w:rsidP="00C70EEB">
            <w:pPr>
              <w:cnfStyle w:val="000000100000" w:firstRow="0" w:lastRow="0" w:firstColumn="0" w:lastColumn="0" w:oddVBand="0" w:evenVBand="0" w:oddHBand="1" w:evenHBand="0" w:firstRowFirstColumn="0" w:firstRowLastColumn="0" w:lastRowFirstColumn="0" w:lastRowLastColumn="0"/>
              <w:rPr>
                <w:sz w:val="20"/>
                <w:lang w:eastAsia="en-AU"/>
              </w:rPr>
            </w:pPr>
            <w:r w:rsidRPr="00A257C0">
              <w:rPr>
                <w:sz w:val="20"/>
                <w:lang w:eastAsia="en-AU"/>
              </w:rPr>
              <w:t>4</w:t>
            </w:r>
          </w:p>
        </w:tc>
        <w:tc>
          <w:tcPr>
            <w:tcW w:w="0" w:type="auto"/>
          </w:tcPr>
          <w:p w14:paraId="35E1ADBE" w14:textId="6E671803" w:rsidR="00A257C0" w:rsidRPr="00A257C0" w:rsidRDefault="00A257C0" w:rsidP="00A257C0">
            <w:pPr>
              <w:cnfStyle w:val="000000100000" w:firstRow="0" w:lastRow="0" w:firstColumn="0" w:lastColumn="0" w:oddVBand="0" w:evenVBand="0" w:oddHBand="1" w:evenHBand="0" w:firstRowFirstColumn="0" w:firstRowLastColumn="0" w:lastRowFirstColumn="0" w:lastRowLastColumn="0"/>
              <w:rPr>
                <w:sz w:val="20"/>
                <w:lang w:eastAsia="en-AU"/>
              </w:rPr>
            </w:pPr>
            <w:r>
              <w:rPr>
                <w:sz w:val="20"/>
                <w:lang w:eastAsia="en-AU"/>
              </w:rPr>
              <w:t>Harvest levels are causing a</w:t>
            </w:r>
            <w:r w:rsidRPr="00A257C0">
              <w:rPr>
                <w:sz w:val="20"/>
                <w:lang w:eastAsia="en-AU"/>
              </w:rPr>
              <w:t xml:space="preserve"> serious impacts with a long recovery period required to return the stock to an acceptable level (HIGH risk in SAFE/PSA assessment)</w:t>
            </w:r>
          </w:p>
        </w:tc>
      </w:tr>
    </w:tbl>
    <w:p w14:paraId="53364CDE" w14:textId="325DEEC3" w:rsidR="006E743D" w:rsidRDefault="006E743D" w:rsidP="00C70EEB">
      <w:pPr>
        <w:rPr>
          <w:lang w:eastAsia="en-AU"/>
        </w:rPr>
      </w:pPr>
    </w:p>
    <w:p w14:paraId="5A8BC1FC" w14:textId="1ABFB4BC" w:rsidR="00F33962" w:rsidRDefault="00F33962" w:rsidP="00F33962">
      <w:pPr>
        <w:pStyle w:val="Caption"/>
        <w:keepNext/>
      </w:pPr>
      <w:r>
        <w:t xml:space="preserve">Table </w:t>
      </w:r>
      <w:r w:rsidR="00C6337E">
        <w:t>5</w:t>
      </w:r>
      <w:r w:rsidR="00581EDE">
        <w:t>3</w:t>
      </w:r>
      <w:r>
        <w:t>: Harvestable species of concern</w:t>
      </w:r>
    </w:p>
    <w:tbl>
      <w:tblPr>
        <w:tblStyle w:val="NTGtable1"/>
        <w:tblW w:w="0" w:type="auto"/>
        <w:tblLook w:val="04A0" w:firstRow="1" w:lastRow="0" w:firstColumn="1" w:lastColumn="0" w:noHBand="0" w:noVBand="1"/>
        <w:tblCaption w:val="Table 53: Harvestable species of concern"/>
      </w:tblPr>
      <w:tblGrid>
        <w:gridCol w:w="1825"/>
        <w:gridCol w:w="1066"/>
        <w:gridCol w:w="7417"/>
      </w:tblGrid>
      <w:tr w:rsidR="00A257C0" w14:paraId="53D3F307"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652FB2B1" w14:textId="77777777" w:rsidR="00A257C0" w:rsidRDefault="00A257C0" w:rsidP="00C70EEB">
            <w:pPr>
              <w:rPr>
                <w:lang w:eastAsia="en-AU"/>
              </w:rPr>
            </w:pPr>
            <w:r>
              <w:rPr>
                <w:lang w:eastAsia="en-AU"/>
              </w:rPr>
              <w:t>Level</w:t>
            </w:r>
          </w:p>
        </w:tc>
        <w:tc>
          <w:tcPr>
            <w:tcW w:w="0" w:type="auto"/>
          </w:tcPr>
          <w:p w14:paraId="71E72C87" w14:textId="77777777" w:rsidR="00A257C0" w:rsidRDefault="00A257C0" w:rsidP="00C70EEB">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Score</w:t>
            </w:r>
          </w:p>
        </w:tc>
        <w:tc>
          <w:tcPr>
            <w:tcW w:w="0" w:type="auto"/>
          </w:tcPr>
          <w:p w14:paraId="4CA43D64" w14:textId="77777777" w:rsidR="00A257C0" w:rsidRDefault="00A257C0" w:rsidP="00C70EEB">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A257C0" w14:paraId="2D29A407"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051F3B3F" w14:textId="77777777" w:rsidR="00A257C0" w:rsidRPr="00383D81" w:rsidRDefault="00A257C0" w:rsidP="00A257C0">
            <w:pPr>
              <w:widowControl w:val="0"/>
              <w:kinsoku w:val="0"/>
              <w:autoSpaceDE w:val="0"/>
              <w:autoSpaceDN w:val="0"/>
              <w:adjustRightInd w:val="0"/>
              <w:spacing w:before="9" w:line="214" w:lineRule="auto"/>
              <w:ind w:right="734"/>
              <w:rPr>
                <w:sz w:val="20"/>
                <w:szCs w:val="20"/>
              </w:rPr>
            </w:pPr>
            <w:r w:rsidRPr="00383D81">
              <w:rPr>
                <w:sz w:val="20"/>
                <w:szCs w:val="20"/>
              </w:rPr>
              <w:t>Negligible</w:t>
            </w:r>
          </w:p>
        </w:tc>
        <w:tc>
          <w:tcPr>
            <w:tcW w:w="0" w:type="auto"/>
            <w:vAlign w:val="top"/>
          </w:tcPr>
          <w:p w14:paraId="1A30A25A" w14:textId="77777777" w:rsidR="00A257C0" w:rsidRPr="00C45883" w:rsidRDefault="00A257C0" w:rsidP="00A257C0">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auto"/>
            <w:vAlign w:val="top"/>
          </w:tcPr>
          <w:p w14:paraId="56D10E97" w14:textId="77777777" w:rsidR="00A257C0" w:rsidRPr="00383D81" w:rsidRDefault="00A257C0" w:rsidP="00A257C0">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Pr>
                <w:rFonts w:eastAsiaTheme="minorHAnsi"/>
                <w:sz w:val="20"/>
                <w:szCs w:val="20"/>
              </w:rPr>
              <w:t>Zero or near zero harvest (&lt;10% NDF)</w:t>
            </w:r>
          </w:p>
        </w:tc>
      </w:tr>
      <w:tr w:rsidR="00A257C0" w14:paraId="05D41B39" w14:textId="77777777" w:rsidTr="00A25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31866CF9" w14:textId="77777777" w:rsidR="00A257C0" w:rsidRPr="00383D81" w:rsidRDefault="00A257C0" w:rsidP="00A257C0">
            <w:pPr>
              <w:widowControl w:val="0"/>
              <w:kinsoku w:val="0"/>
              <w:autoSpaceDE w:val="0"/>
              <w:autoSpaceDN w:val="0"/>
              <w:adjustRightInd w:val="0"/>
              <w:spacing w:before="9" w:line="214" w:lineRule="auto"/>
              <w:ind w:right="734"/>
              <w:rPr>
                <w:sz w:val="20"/>
                <w:szCs w:val="20"/>
              </w:rPr>
            </w:pPr>
            <w:r w:rsidRPr="00383D81">
              <w:rPr>
                <w:sz w:val="20"/>
                <w:szCs w:val="20"/>
              </w:rPr>
              <w:t>Minor</w:t>
            </w:r>
          </w:p>
        </w:tc>
        <w:tc>
          <w:tcPr>
            <w:tcW w:w="0" w:type="auto"/>
            <w:vAlign w:val="top"/>
          </w:tcPr>
          <w:p w14:paraId="0D0F4A6D" w14:textId="77777777" w:rsidR="00A257C0" w:rsidRPr="00DE2064" w:rsidRDefault="00A257C0" w:rsidP="00A257C0">
            <w:pPr>
              <w:widowControl w:val="0"/>
              <w:kinsoku w:val="0"/>
              <w:autoSpaceDE w:val="0"/>
              <w:autoSpaceDN w:val="0"/>
              <w:adjustRightInd w:val="0"/>
              <w:spacing w:before="9" w:line="214" w:lineRule="auto"/>
              <w:ind w:right="734"/>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0" w:type="auto"/>
            <w:vAlign w:val="top"/>
          </w:tcPr>
          <w:p w14:paraId="1EA6F365" w14:textId="1C52840C" w:rsidR="00A257C0" w:rsidRPr="00383D81" w:rsidRDefault="00A257C0" w:rsidP="00A257C0">
            <w:pPr>
              <w:widowControl w:val="0"/>
              <w:kinsoku w:val="0"/>
              <w:autoSpaceDE w:val="0"/>
              <w:autoSpaceDN w:val="0"/>
              <w:adjustRightInd w:val="0"/>
              <w:spacing w:before="9" w:line="214" w:lineRule="auto"/>
              <w:ind w:right="734"/>
              <w:cnfStyle w:val="000000010000" w:firstRow="0" w:lastRow="0" w:firstColumn="0" w:lastColumn="0" w:oddVBand="0" w:evenVBand="0" w:oddHBand="0" w:evenHBand="1" w:firstRowFirstColumn="0" w:firstRowLastColumn="0" w:lastRowFirstColumn="0" w:lastRowLastColumn="0"/>
              <w:rPr>
                <w:sz w:val="20"/>
                <w:szCs w:val="20"/>
              </w:rPr>
            </w:pPr>
            <w:r w:rsidRPr="00383D81">
              <w:rPr>
                <w:sz w:val="20"/>
                <w:szCs w:val="20"/>
              </w:rPr>
              <w:t xml:space="preserve">Low </w:t>
            </w:r>
            <w:r>
              <w:rPr>
                <w:sz w:val="20"/>
                <w:szCs w:val="20"/>
              </w:rPr>
              <w:t>harvest</w:t>
            </w:r>
            <w:r w:rsidRPr="00383D81">
              <w:rPr>
                <w:sz w:val="20"/>
                <w:szCs w:val="20"/>
              </w:rPr>
              <w:t xml:space="preserve"> levels with </w:t>
            </w:r>
            <w:r>
              <w:rPr>
                <w:sz w:val="20"/>
                <w:szCs w:val="20"/>
              </w:rPr>
              <w:t>low or undetectable impacts (10&lt;50% NDF)</w:t>
            </w:r>
            <w:r w:rsidRPr="00383D81">
              <w:rPr>
                <w:sz w:val="20"/>
                <w:szCs w:val="20"/>
              </w:rPr>
              <w:t xml:space="preserve"> </w:t>
            </w:r>
          </w:p>
        </w:tc>
      </w:tr>
      <w:tr w:rsidR="00A257C0" w14:paraId="50C68C35"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35250FA8" w14:textId="77777777" w:rsidR="00A257C0" w:rsidRPr="00383D81" w:rsidRDefault="00A257C0" w:rsidP="00A257C0">
            <w:pPr>
              <w:widowControl w:val="0"/>
              <w:kinsoku w:val="0"/>
              <w:autoSpaceDE w:val="0"/>
              <w:autoSpaceDN w:val="0"/>
              <w:adjustRightInd w:val="0"/>
              <w:spacing w:before="9" w:line="214" w:lineRule="auto"/>
              <w:ind w:right="734"/>
              <w:rPr>
                <w:sz w:val="20"/>
                <w:szCs w:val="20"/>
              </w:rPr>
            </w:pPr>
            <w:r w:rsidRPr="00383D81">
              <w:rPr>
                <w:sz w:val="20"/>
                <w:szCs w:val="20"/>
              </w:rPr>
              <w:t>Moderate</w:t>
            </w:r>
          </w:p>
        </w:tc>
        <w:tc>
          <w:tcPr>
            <w:tcW w:w="0" w:type="auto"/>
            <w:vAlign w:val="top"/>
          </w:tcPr>
          <w:p w14:paraId="69D6717A" w14:textId="77777777" w:rsidR="00A257C0" w:rsidRPr="00DE2064" w:rsidRDefault="00A257C0" w:rsidP="00A257C0">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auto"/>
            <w:vAlign w:val="top"/>
          </w:tcPr>
          <w:p w14:paraId="62CC402B" w14:textId="77777777" w:rsidR="00A257C0" w:rsidRPr="00383D81" w:rsidRDefault="00A257C0" w:rsidP="00A257C0">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Harvest levels are at 50-100% of NDF levels or the impact of harvest is unknown</w:t>
            </w:r>
          </w:p>
        </w:tc>
      </w:tr>
      <w:tr w:rsidR="00A257C0" w14:paraId="7093ED98" w14:textId="77777777" w:rsidTr="00A25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6BFDBE3E" w14:textId="77777777" w:rsidR="00A257C0" w:rsidRPr="00383D81" w:rsidRDefault="00A257C0" w:rsidP="00A257C0">
            <w:pPr>
              <w:widowControl w:val="0"/>
              <w:kinsoku w:val="0"/>
              <w:autoSpaceDE w:val="0"/>
              <w:autoSpaceDN w:val="0"/>
              <w:adjustRightInd w:val="0"/>
              <w:spacing w:before="9" w:line="214" w:lineRule="auto"/>
              <w:ind w:right="734"/>
              <w:rPr>
                <w:sz w:val="20"/>
                <w:szCs w:val="20"/>
              </w:rPr>
            </w:pPr>
            <w:r w:rsidRPr="00383D81">
              <w:rPr>
                <w:sz w:val="20"/>
                <w:szCs w:val="20"/>
              </w:rPr>
              <w:t>Severe</w:t>
            </w:r>
          </w:p>
        </w:tc>
        <w:tc>
          <w:tcPr>
            <w:tcW w:w="0" w:type="auto"/>
            <w:vAlign w:val="top"/>
          </w:tcPr>
          <w:p w14:paraId="00784D6F" w14:textId="77777777" w:rsidR="00A257C0" w:rsidRPr="00DE2064" w:rsidRDefault="00A257C0" w:rsidP="00A257C0">
            <w:pPr>
              <w:widowControl w:val="0"/>
              <w:kinsoku w:val="0"/>
              <w:autoSpaceDE w:val="0"/>
              <w:autoSpaceDN w:val="0"/>
              <w:adjustRightInd w:val="0"/>
              <w:spacing w:before="9" w:line="214" w:lineRule="auto"/>
              <w:ind w:right="734"/>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0" w:type="auto"/>
            <w:vAlign w:val="top"/>
          </w:tcPr>
          <w:p w14:paraId="223F4702" w14:textId="77777777" w:rsidR="00A257C0" w:rsidRPr="00383D81" w:rsidRDefault="00A257C0" w:rsidP="00A257C0">
            <w:pPr>
              <w:widowControl w:val="0"/>
              <w:kinsoku w:val="0"/>
              <w:autoSpaceDE w:val="0"/>
              <w:autoSpaceDN w:val="0"/>
              <w:adjustRightInd w:val="0"/>
              <w:spacing w:before="9" w:line="214" w:lineRule="auto"/>
              <w:ind w:right="734"/>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Harvest levels exceed NDF levels or there is indications of population declines</w:t>
            </w:r>
          </w:p>
        </w:tc>
      </w:tr>
      <w:tr w:rsidR="00A257C0" w14:paraId="224FDC5A"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760ECBB3" w14:textId="77777777" w:rsidR="00A257C0" w:rsidRPr="00383D81" w:rsidRDefault="00A257C0" w:rsidP="00A257C0">
            <w:pPr>
              <w:widowControl w:val="0"/>
              <w:kinsoku w:val="0"/>
              <w:autoSpaceDE w:val="0"/>
              <w:autoSpaceDN w:val="0"/>
              <w:adjustRightInd w:val="0"/>
              <w:spacing w:before="9" w:line="214" w:lineRule="auto"/>
              <w:ind w:right="734"/>
              <w:rPr>
                <w:sz w:val="20"/>
                <w:szCs w:val="20"/>
              </w:rPr>
            </w:pPr>
            <w:r w:rsidRPr="00383D81">
              <w:rPr>
                <w:sz w:val="20"/>
                <w:szCs w:val="20"/>
              </w:rPr>
              <w:t>Major</w:t>
            </w:r>
          </w:p>
        </w:tc>
        <w:tc>
          <w:tcPr>
            <w:tcW w:w="0" w:type="auto"/>
            <w:vAlign w:val="top"/>
          </w:tcPr>
          <w:p w14:paraId="30A994C7" w14:textId="77777777" w:rsidR="00A257C0" w:rsidRPr="00DE2064" w:rsidRDefault="00A257C0" w:rsidP="00A257C0">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auto"/>
            <w:vAlign w:val="top"/>
          </w:tcPr>
          <w:p w14:paraId="74BD6EC8" w14:textId="77777777" w:rsidR="00A257C0" w:rsidRPr="00383D81" w:rsidRDefault="00A257C0" w:rsidP="00A257C0">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Pr>
                <w:rFonts w:eastAsiaTheme="minorHAnsi"/>
                <w:sz w:val="20"/>
                <w:szCs w:val="20"/>
              </w:rPr>
              <w:t xml:space="preserve">Indication of </w:t>
            </w:r>
            <w:r w:rsidRPr="00383D81">
              <w:rPr>
                <w:rFonts w:eastAsiaTheme="minorHAnsi"/>
                <w:sz w:val="20"/>
                <w:szCs w:val="20"/>
              </w:rPr>
              <w:t xml:space="preserve">serious declines </w:t>
            </w:r>
            <w:r>
              <w:rPr>
                <w:rFonts w:eastAsiaTheme="minorHAnsi"/>
                <w:sz w:val="20"/>
                <w:szCs w:val="20"/>
              </w:rPr>
              <w:t>in populations</w:t>
            </w:r>
            <w:r w:rsidRPr="00383D81">
              <w:rPr>
                <w:rFonts w:eastAsiaTheme="minorHAnsi"/>
                <w:sz w:val="20"/>
                <w:szCs w:val="20"/>
              </w:rPr>
              <w:t xml:space="preserve"> </w:t>
            </w:r>
          </w:p>
        </w:tc>
      </w:tr>
    </w:tbl>
    <w:p w14:paraId="6CC53F89" w14:textId="3FA6BB9E" w:rsidR="00A257C0" w:rsidRDefault="00A257C0" w:rsidP="00C70EEB">
      <w:pPr>
        <w:rPr>
          <w:sz w:val="20"/>
          <w:lang w:eastAsia="en-AU"/>
        </w:rPr>
      </w:pPr>
    </w:p>
    <w:p w14:paraId="7A786779" w14:textId="7FBE75C3" w:rsidR="000C6E1A" w:rsidRDefault="000C6E1A" w:rsidP="00C70EEB">
      <w:pPr>
        <w:rPr>
          <w:sz w:val="20"/>
          <w:lang w:eastAsia="en-AU"/>
        </w:rPr>
      </w:pPr>
    </w:p>
    <w:p w14:paraId="506CE0F4" w14:textId="38B74205" w:rsidR="000C6E1A" w:rsidRPr="000C6E1A" w:rsidRDefault="000C6E1A" w:rsidP="00C70EEB">
      <w:pPr>
        <w:rPr>
          <w:sz w:val="20"/>
          <w:lang w:eastAsia="en-AU"/>
        </w:rPr>
      </w:pPr>
    </w:p>
    <w:p w14:paraId="319B4EDA" w14:textId="2E746B79" w:rsidR="00426F5A" w:rsidRPr="000C6E1A" w:rsidRDefault="00426F5A" w:rsidP="00426F5A">
      <w:pPr>
        <w:widowControl w:val="0"/>
        <w:kinsoku w:val="0"/>
        <w:autoSpaceDE w:val="0"/>
        <w:autoSpaceDN w:val="0"/>
        <w:adjustRightInd w:val="0"/>
        <w:spacing w:before="9" w:after="0" w:line="214" w:lineRule="auto"/>
        <w:ind w:right="734"/>
        <w:rPr>
          <w:sz w:val="20"/>
        </w:rPr>
      </w:pPr>
      <w:r w:rsidRPr="000C6E1A">
        <w:rPr>
          <w:sz w:val="20"/>
        </w:rPr>
        <w:lastRenderedPageBreak/>
        <w:t xml:space="preserve">Table </w:t>
      </w:r>
      <w:r w:rsidR="000C6E1A" w:rsidRPr="000C6E1A">
        <w:rPr>
          <w:sz w:val="20"/>
        </w:rPr>
        <w:t>5</w:t>
      </w:r>
      <w:r w:rsidR="00581EDE">
        <w:rPr>
          <w:sz w:val="20"/>
        </w:rPr>
        <w:t>4</w:t>
      </w:r>
      <w:r w:rsidRPr="000C6E1A">
        <w:rPr>
          <w:sz w:val="20"/>
        </w:rPr>
        <w:t>. Threatened, Endangered and Protected Species (TEPS) consequence definitions</w:t>
      </w:r>
    </w:p>
    <w:p w14:paraId="00FE19B6" w14:textId="77777777" w:rsidR="000C6E1A" w:rsidRPr="000C6E1A" w:rsidRDefault="000C6E1A" w:rsidP="00426F5A">
      <w:pPr>
        <w:widowControl w:val="0"/>
        <w:kinsoku w:val="0"/>
        <w:autoSpaceDE w:val="0"/>
        <w:autoSpaceDN w:val="0"/>
        <w:adjustRightInd w:val="0"/>
        <w:spacing w:before="9" w:after="0" w:line="214" w:lineRule="auto"/>
        <w:ind w:right="734"/>
      </w:pPr>
    </w:p>
    <w:tbl>
      <w:tblPr>
        <w:tblStyle w:val="NTGtable1"/>
        <w:tblW w:w="0" w:type="auto"/>
        <w:tblLook w:val="04A0" w:firstRow="1" w:lastRow="0" w:firstColumn="1" w:lastColumn="0" w:noHBand="0" w:noVBand="1"/>
        <w:tblCaption w:val="Table 54. Threatened, Endangered and Protected Species (TEPS) consequence definitions"/>
      </w:tblPr>
      <w:tblGrid>
        <w:gridCol w:w="1825"/>
        <w:gridCol w:w="1453"/>
        <w:gridCol w:w="7030"/>
      </w:tblGrid>
      <w:tr w:rsidR="00426F5A" w:rsidRPr="00383D81" w14:paraId="3A16AB25"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2E2CCF59" w14:textId="77777777" w:rsidR="00426F5A" w:rsidRPr="00383D81" w:rsidRDefault="00426F5A" w:rsidP="000C6E1A">
            <w:pPr>
              <w:widowControl w:val="0"/>
              <w:kinsoku w:val="0"/>
              <w:autoSpaceDE w:val="0"/>
              <w:autoSpaceDN w:val="0"/>
              <w:adjustRightInd w:val="0"/>
              <w:spacing w:before="9" w:line="214" w:lineRule="auto"/>
              <w:ind w:right="734"/>
              <w:rPr>
                <w:sz w:val="20"/>
                <w:szCs w:val="20"/>
              </w:rPr>
            </w:pPr>
            <w:r w:rsidRPr="00383D81">
              <w:rPr>
                <w:sz w:val="20"/>
                <w:szCs w:val="20"/>
              </w:rPr>
              <w:t>Level</w:t>
            </w:r>
          </w:p>
        </w:tc>
        <w:tc>
          <w:tcPr>
            <w:tcW w:w="0" w:type="auto"/>
            <w:noWrap/>
          </w:tcPr>
          <w:p w14:paraId="081B4E1F" w14:textId="77777777" w:rsidR="00426F5A" w:rsidRPr="00383D81" w:rsidRDefault="00426F5A" w:rsidP="000C6E1A">
            <w:pPr>
              <w:widowControl w:val="0"/>
              <w:kinsoku w:val="0"/>
              <w:autoSpaceDE w:val="0"/>
              <w:autoSpaceDN w:val="0"/>
              <w:adjustRightInd w:val="0"/>
              <w:spacing w:before="9" w:line="214" w:lineRule="auto"/>
              <w:ind w:right="734"/>
              <w:cnfStyle w:val="100000000000" w:firstRow="1" w:lastRow="0" w:firstColumn="0" w:lastColumn="0" w:oddVBand="0" w:evenVBand="0" w:oddHBand="0" w:evenHBand="0" w:firstRowFirstColumn="0" w:firstRowLastColumn="0" w:lastRowFirstColumn="0" w:lastRowLastColumn="0"/>
              <w:rPr>
                <w:sz w:val="20"/>
                <w:szCs w:val="20"/>
              </w:rPr>
            </w:pPr>
            <w:r w:rsidRPr="00383D81">
              <w:rPr>
                <w:sz w:val="20"/>
                <w:szCs w:val="20"/>
              </w:rPr>
              <w:t>Score</w:t>
            </w:r>
          </w:p>
        </w:tc>
        <w:tc>
          <w:tcPr>
            <w:tcW w:w="0" w:type="auto"/>
          </w:tcPr>
          <w:p w14:paraId="1A90A500" w14:textId="77777777" w:rsidR="00426F5A" w:rsidRPr="00383D81" w:rsidRDefault="00426F5A" w:rsidP="000C6E1A">
            <w:pPr>
              <w:widowControl w:val="0"/>
              <w:kinsoku w:val="0"/>
              <w:autoSpaceDE w:val="0"/>
              <w:autoSpaceDN w:val="0"/>
              <w:adjustRightInd w:val="0"/>
              <w:spacing w:before="9" w:line="214" w:lineRule="auto"/>
              <w:ind w:right="734"/>
              <w:cnfStyle w:val="100000000000" w:firstRow="1" w:lastRow="0" w:firstColumn="0" w:lastColumn="0" w:oddVBand="0" w:evenVBand="0" w:oddHBand="0" w:evenHBand="0" w:firstRowFirstColumn="0" w:firstRowLastColumn="0" w:lastRowFirstColumn="0" w:lastRowLastColumn="0"/>
              <w:rPr>
                <w:sz w:val="20"/>
                <w:szCs w:val="20"/>
              </w:rPr>
            </w:pPr>
            <w:r w:rsidRPr="00383D81">
              <w:rPr>
                <w:sz w:val="20"/>
                <w:szCs w:val="20"/>
              </w:rPr>
              <w:t>Definition</w:t>
            </w:r>
          </w:p>
        </w:tc>
      </w:tr>
      <w:tr w:rsidR="00426F5A" w:rsidRPr="00383D81" w14:paraId="33288C24" w14:textId="77777777" w:rsidTr="000C6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B0827C" w14:textId="77777777" w:rsidR="00426F5A" w:rsidRPr="00383D81" w:rsidRDefault="00426F5A" w:rsidP="000C6E1A">
            <w:pPr>
              <w:widowControl w:val="0"/>
              <w:kinsoku w:val="0"/>
              <w:autoSpaceDE w:val="0"/>
              <w:autoSpaceDN w:val="0"/>
              <w:adjustRightInd w:val="0"/>
              <w:spacing w:before="9" w:line="214" w:lineRule="auto"/>
              <w:ind w:right="734"/>
              <w:rPr>
                <w:sz w:val="20"/>
                <w:szCs w:val="20"/>
              </w:rPr>
            </w:pPr>
            <w:r w:rsidRPr="00383D81">
              <w:rPr>
                <w:sz w:val="20"/>
                <w:szCs w:val="20"/>
              </w:rPr>
              <w:t>Negligible</w:t>
            </w:r>
          </w:p>
        </w:tc>
        <w:tc>
          <w:tcPr>
            <w:tcW w:w="0" w:type="auto"/>
          </w:tcPr>
          <w:p w14:paraId="188A92EF" w14:textId="77777777" w:rsidR="00426F5A" w:rsidRPr="00C45883" w:rsidRDefault="00426F5A" w:rsidP="000C6E1A">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auto"/>
          </w:tcPr>
          <w:p w14:paraId="1733A408" w14:textId="77777777" w:rsidR="00426F5A" w:rsidRPr="00383D81" w:rsidRDefault="00426F5A" w:rsidP="000C6E1A">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383D81">
              <w:rPr>
                <w:rFonts w:eastAsiaTheme="minorHAnsi"/>
                <w:sz w:val="20"/>
                <w:szCs w:val="20"/>
              </w:rPr>
              <w:t>Near zero interactions with impact unlikely to be detectable at the scale of the population</w:t>
            </w:r>
          </w:p>
        </w:tc>
      </w:tr>
      <w:tr w:rsidR="00426F5A" w:rsidRPr="00383D81" w14:paraId="7DC50927" w14:textId="77777777" w:rsidTr="000C6E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9514A0" w14:textId="77777777" w:rsidR="00426F5A" w:rsidRPr="00383D81" w:rsidRDefault="00426F5A" w:rsidP="000C6E1A">
            <w:pPr>
              <w:widowControl w:val="0"/>
              <w:kinsoku w:val="0"/>
              <w:autoSpaceDE w:val="0"/>
              <w:autoSpaceDN w:val="0"/>
              <w:adjustRightInd w:val="0"/>
              <w:spacing w:before="9" w:line="214" w:lineRule="auto"/>
              <w:ind w:right="734"/>
              <w:rPr>
                <w:sz w:val="20"/>
                <w:szCs w:val="20"/>
              </w:rPr>
            </w:pPr>
            <w:r w:rsidRPr="00383D81">
              <w:rPr>
                <w:sz w:val="20"/>
                <w:szCs w:val="20"/>
              </w:rPr>
              <w:t>Minor</w:t>
            </w:r>
          </w:p>
        </w:tc>
        <w:tc>
          <w:tcPr>
            <w:tcW w:w="0" w:type="auto"/>
          </w:tcPr>
          <w:p w14:paraId="334505E8" w14:textId="77777777" w:rsidR="00426F5A" w:rsidRPr="00DE2064" w:rsidRDefault="00426F5A" w:rsidP="000C6E1A">
            <w:pPr>
              <w:widowControl w:val="0"/>
              <w:kinsoku w:val="0"/>
              <w:autoSpaceDE w:val="0"/>
              <w:autoSpaceDN w:val="0"/>
              <w:adjustRightInd w:val="0"/>
              <w:spacing w:before="9" w:line="214" w:lineRule="auto"/>
              <w:ind w:right="734"/>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0" w:type="auto"/>
          </w:tcPr>
          <w:p w14:paraId="7A006F91" w14:textId="77777777" w:rsidR="00426F5A" w:rsidRPr="00383D81" w:rsidRDefault="00426F5A" w:rsidP="000C6E1A">
            <w:pPr>
              <w:widowControl w:val="0"/>
              <w:kinsoku w:val="0"/>
              <w:autoSpaceDE w:val="0"/>
              <w:autoSpaceDN w:val="0"/>
              <w:adjustRightInd w:val="0"/>
              <w:spacing w:before="9" w:line="214" w:lineRule="auto"/>
              <w:ind w:right="734"/>
              <w:cnfStyle w:val="000000010000" w:firstRow="0" w:lastRow="0" w:firstColumn="0" w:lastColumn="0" w:oddVBand="0" w:evenVBand="0" w:oddHBand="0" w:evenHBand="1" w:firstRowFirstColumn="0" w:firstRowLastColumn="0" w:lastRowFirstColumn="0" w:lastRowLastColumn="0"/>
              <w:rPr>
                <w:sz w:val="20"/>
                <w:szCs w:val="20"/>
              </w:rPr>
            </w:pPr>
            <w:r w:rsidRPr="00383D81">
              <w:rPr>
                <w:sz w:val="20"/>
                <w:szCs w:val="20"/>
              </w:rPr>
              <w:t xml:space="preserve">Low interaction levels with minimal impact on the population </w:t>
            </w:r>
          </w:p>
        </w:tc>
      </w:tr>
      <w:tr w:rsidR="00426F5A" w:rsidRPr="00383D81" w14:paraId="281B9409" w14:textId="77777777" w:rsidTr="000C6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FD2A90" w14:textId="77777777" w:rsidR="00426F5A" w:rsidRPr="00383D81" w:rsidRDefault="00426F5A" w:rsidP="000C6E1A">
            <w:pPr>
              <w:widowControl w:val="0"/>
              <w:kinsoku w:val="0"/>
              <w:autoSpaceDE w:val="0"/>
              <w:autoSpaceDN w:val="0"/>
              <w:adjustRightInd w:val="0"/>
              <w:spacing w:before="9" w:line="214" w:lineRule="auto"/>
              <w:ind w:right="734"/>
              <w:rPr>
                <w:sz w:val="20"/>
                <w:szCs w:val="20"/>
              </w:rPr>
            </w:pPr>
            <w:r w:rsidRPr="00383D81">
              <w:rPr>
                <w:sz w:val="20"/>
                <w:szCs w:val="20"/>
              </w:rPr>
              <w:t>Moderate</w:t>
            </w:r>
          </w:p>
        </w:tc>
        <w:tc>
          <w:tcPr>
            <w:tcW w:w="0" w:type="auto"/>
          </w:tcPr>
          <w:p w14:paraId="2D568080" w14:textId="77777777" w:rsidR="00426F5A" w:rsidRPr="00DE2064" w:rsidRDefault="00426F5A" w:rsidP="000C6E1A">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auto"/>
          </w:tcPr>
          <w:p w14:paraId="6A8C6C17" w14:textId="77777777" w:rsidR="00426F5A" w:rsidRPr="00383D81" w:rsidRDefault="00426F5A" w:rsidP="000C6E1A">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sz w:val="20"/>
                <w:szCs w:val="20"/>
              </w:rPr>
            </w:pPr>
            <w:r w:rsidRPr="00383D81">
              <w:rPr>
                <w:sz w:val="20"/>
                <w:szCs w:val="20"/>
              </w:rPr>
              <w:t>Levels of impact are at maximum levels</w:t>
            </w:r>
          </w:p>
        </w:tc>
      </w:tr>
      <w:tr w:rsidR="00426F5A" w:rsidRPr="00383D81" w14:paraId="591F89D1" w14:textId="77777777" w:rsidTr="000C6E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0AE367" w14:textId="77777777" w:rsidR="00426F5A" w:rsidRPr="00383D81" w:rsidRDefault="00426F5A" w:rsidP="000C6E1A">
            <w:pPr>
              <w:widowControl w:val="0"/>
              <w:kinsoku w:val="0"/>
              <w:autoSpaceDE w:val="0"/>
              <w:autoSpaceDN w:val="0"/>
              <w:adjustRightInd w:val="0"/>
              <w:spacing w:before="9" w:line="214" w:lineRule="auto"/>
              <w:ind w:right="734"/>
              <w:rPr>
                <w:sz w:val="20"/>
                <w:szCs w:val="20"/>
              </w:rPr>
            </w:pPr>
            <w:r w:rsidRPr="00383D81">
              <w:rPr>
                <w:sz w:val="20"/>
                <w:szCs w:val="20"/>
              </w:rPr>
              <w:t>Severe</w:t>
            </w:r>
          </w:p>
        </w:tc>
        <w:tc>
          <w:tcPr>
            <w:tcW w:w="0" w:type="auto"/>
          </w:tcPr>
          <w:p w14:paraId="4DC2C0DB" w14:textId="77777777" w:rsidR="00426F5A" w:rsidRPr="00DE2064" w:rsidRDefault="00426F5A" w:rsidP="000C6E1A">
            <w:pPr>
              <w:widowControl w:val="0"/>
              <w:kinsoku w:val="0"/>
              <w:autoSpaceDE w:val="0"/>
              <w:autoSpaceDN w:val="0"/>
              <w:adjustRightInd w:val="0"/>
              <w:spacing w:before="9" w:line="214" w:lineRule="auto"/>
              <w:ind w:right="734"/>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0" w:type="auto"/>
          </w:tcPr>
          <w:p w14:paraId="436D749D" w14:textId="77777777" w:rsidR="00426F5A" w:rsidRPr="00383D81" w:rsidRDefault="00426F5A" w:rsidP="000C6E1A">
            <w:pPr>
              <w:widowControl w:val="0"/>
              <w:kinsoku w:val="0"/>
              <w:autoSpaceDE w:val="0"/>
              <w:autoSpaceDN w:val="0"/>
              <w:adjustRightInd w:val="0"/>
              <w:spacing w:before="9" w:line="214" w:lineRule="auto"/>
              <w:ind w:right="734"/>
              <w:cnfStyle w:val="000000010000" w:firstRow="0" w:lastRow="0" w:firstColumn="0" w:lastColumn="0" w:oddVBand="0" w:evenVBand="0" w:oddHBand="0" w:evenHBand="1" w:firstRowFirstColumn="0" w:firstRowLastColumn="0" w:lastRowFirstColumn="0" w:lastRowLastColumn="0"/>
              <w:rPr>
                <w:sz w:val="20"/>
                <w:szCs w:val="20"/>
              </w:rPr>
            </w:pPr>
            <w:r w:rsidRPr="00383D81">
              <w:rPr>
                <w:sz w:val="20"/>
                <w:szCs w:val="20"/>
              </w:rPr>
              <w:t>Interaction levels are causing further population declines</w:t>
            </w:r>
          </w:p>
        </w:tc>
      </w:tr>
      <w:tr w:rsidR="00426F5A" w:rsidRPr="00383D81" w14:paraId="52FD6FED" w14:textId="77777777" w:rsidTr="000C6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F70E83" w14:textId="77777777" w:rsidR="00426F5A" w:rsidRPr="00383D81" w:rsidRDefault="00426F5A" w:rsidP="000C6E1A">
            <w:pPr>
              <w:widowControl w:val="0"/>
              <w:kinsoku w:val="0"/>
              <w:autoSpaceDE w:val="0"/>
              <w:autoSpaceDN w:val="0"/>
              <w:adjustRightInd w:val="0"/>
              <w:spacing w:before="9" w:line="214" w:lineRule="auto"/>
              <w:ind w:right="734"/>
              <w:rPr>
                <w:sz w:val="20"/>
                <w:szCs w:val="20"/>
              </w:rPr>
            </w:pPr>
            <w:r w:rsidRPr="00383D81">
              <w:rPr>
                <w:sz w:val="20"/>
                <w:szCs w:val="20"/>
              </w:rPr>
              <w:t>Major</w:t>
            </w:r>
          </w:p>
        </w:tc>
        <w:tc>
          <w:tcPr>
            <w:tcW w:w="0" w:type="auto"/>
          </w:tcPr>
          <w:p w14:paraId="05F48D89" w14:textId="77777777" w:rsidR="00426F5A" w:rsidRPr="00DE2064" w:rsidRDefault="00426F5A" w:rsidP="000C6E1A">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auto"/>
          </w:tcPr>
          <w:p w14:paraId="11E6815C" w14:textId="77777777" w:rsidR="00426F5A" w:rsidRPr="00383D81" w:rsidRDefault="00426F5A" w:rsidP="000C6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383D81">
              <w:rPr>
                <w:rFonts w:eastAsiaTheme="minorHAnsi"/>
                <w:sz w:val="20"/>
                <w:szCs w:val="20"/>
              </w:rPr>
              <w:t xml:space="preserve">Interaction levels are causing very serious declines or extinctions </w:t>
            </w:r>
          </w:p>
        </w:tc>
      </w:tr>
    </w:tbl>
    <w:p w14:paraId="1FDF8B4E" w14:textId="77777777" w:rsidR="00426F5A" w:rsidRDefault="00426F5A" w:rsidP="00C70EEB">
      <w:pPr>
        <w:rPr>
          <w:lang w:eastAsia="en-AU"/>
        </w:rPr>
      </w:pPr>
    </w:p>
    <w:p w14:paraId="425A2254" w14:textId="6C5AD468" w:rsidR="00F33962" w:rsidRDefault="00F33962" w:rsidP="00F33962">
      <w:pPr>
        <w:pStyle w:val="Caption"/>
        <w:keepNext/>
      </w:pPr>
      <w:r>
        <w:t xml:space="preserve">Table </w:t>
      </w:r>
      <w:r w:rsidR="00C6337E">
        <w:t>5</w:t>
      </w:r>
      <w:r w:rsidR="00581EDE">
        <w:t>5</w:t>
      </w:r>
      <w:r>
        <w:t>: Habitat consequence definitions</w:t>
      </w:r>
    </w:p>
    <w:tbl>
      <w:tblPr>
        <w:tblStyle w:val="NTGtable1"/>
        <w:tblW w:w="0" w:type="auto"/>
        <w:tblLook w:val="04A0" w:firstRow="1" w:lastRow="0" w:firstColumn="1" w:lastColumn="0" w:noHBand="0" w:noVBand="1"/>
        <w:tblCaption w:val="Table 55: Habitat consequence definitions"/>
      </w:tblPr>
      <w:tblGrid>
        <w:gridCol w:w="1825"/>
        <w:gridCol w:w="1453"/>
        <w:gridCol w:w="7030"/>
      </w:tblGrid>
      <w:tr w:rsidR="00A257C0" w14:paraId="259915BA"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vAlign w:val="top"/>
          </w:tcPr>
          <w:p w14:paraId="750B63F6" w14:textId="77777777" w:rsidR="00A257C0" w:rsidRPr="00E11688" w:rsidRDefault="00A257C0" w:rsidP="00A257C0">
            <w:pPr>
              <w:widowControl w:val="0"/>
              <w:kinsoku w:val="0"/>
              <w:autoSpaceDE w:val="0"/>
              <w:autoSpaceDN w:val="0"/>
              <w:adjustRightInd w:val="0"/>
              <w:spacing w:before="9" w:line="214" w:lineRule="auto"/>
              <w:ind w:right="734"/>
              <w:rPr>
                <w:sz w:val="20"/>
                <w:szCs w:val="20"/>
              </w:rPr>
            </w:pPr>
            <w:r w:rsidRPr="00E11688">
              <w:rPr>
                <w:sz w:val="20"/>
                <w:szCs w:val="20"/>
              </w:rPr>
              <w:t>Level</w:t>
            </w:r>
          </w:p>
        </w:tc>
        <w:tc>
          <w:tcPr>
            <w:tcW w:w="0" w:type="auto"/>
            <w:vAlign w:val="top"/>
          </w:tcPr>
          <w:p w14:paraId="5106C7E8" w14:textId="77777777" w:rsidR="00A257C0" w:rsidRPr="00E11688" w:rsidRDefault="00A257C0" w:rsidP="00A257C0">
            <w:pPr>
              <w:widowControl w:val="0"/>
              <w:kinsoku w:val="0"/>
              <w:autoSpaceDE w:val="0"/>
              <w:autoSpaceDN w:val="0"/>
              <w:adjustRightInd w:val="0"/>
              <w:spacing w:before="9" w:line="214" w:lineRule="auto"/>
              <w:ind w:right="734"/>
              <w:cnfStyle w:val="100000000000" w:firstRow="1" w:lastRow="0" w:firstColumn="0" w:lastColumn="0" w:oddVBand="0" w:evenVBand="0" w:oddHBand="0" w:evenHBand="0" w:firstRowFirstColumn="0" w:firstRowLastColumn="0" w:lastRowFirstColumn="0" w:lastRowLastColumn="0"/>
              <w:rPr>
                <w:sz w:val="20"/>
                <w:szCs w:val="20"/>
              </w:rPr>
            </w:pPr>
            <w:r w:rsidRPr="00E11688">
              <w:rPr>
                <w:sz w:val="20"/>
                <w:szCs w:val="20"/>
              </w:rPr>
              <w:t>Score</w:t>
            </w:r>
          </w:p>
        </w:tc>
        <w:tc>
          <w:tcPr>
            <w:tcW w:w="0" w:type="auto"/>
            <w:vAlign w:val="top"/>
          </w:tcPr>
          <w:p w14:paraId="0C2FECB8" w14:textId="77777777" w:rsidR="00A257C0" w:rsidRPr="00E11688" w:rsidRDefault="00A257C0" w:rsidP="00A257C0">
            <w:pPr>
              <w:widowControl w:val="0"/>
              <w:kinsoku w:val="0"/>
              <w:autoSpaceDE w:val="0"/>
              <w:autoSpaceDN w:val="0"/>
              <w:adjustRightInd w:val="0"/>
              <w:spacing w:before="9" w:line="214" w:lineRule="auto"/>
              <w:ind w:right="734"/>
              <w:cnfStyle w:val="100000000000" w:firstRow="1" w:lastRow="0" w:firstColumn="0" w:lastColumn="0" w:oddVBand="0" w:evenVBand="0" w:oddHBand="0" w:evenHBand="0" w:firstRowFirstColumn="0" w:firstRowLastColumn="0" w:lastRowFirstColumn="0" w:lastRowLastColumn="0"/>
              <w:rPr>
                <w:sz w:val="20"/>
                <w:szCs w:val="20"/>
              </w:rPr>
            </w:pPr>
            <w:r w:rsidRPr="00E11688">
              <w:rPr>
                <w:sz w:val="20"/>
                <w:szCs w:val="20"/>
              </w:rPr>
              <w:t>Definition</w:t>
            </w:r>
          </w:p>
        </w:tc>
      </w:tr>
      <w:tr w:rsidR="00A257C0" w14:paraId="3A281637"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7CE353F6" w14:textId="77777777" w:rsidR="00A257C0" w:rsidRPr="00E11688" w:rsidRDefault="00A257C0" w:rsidP="00A257C0">
            <w:pPr>
              <w:widowControl w:val="0"/>
              <w:kinsoku w:val="0"/>
              <w:autoSpaceDE w:val="0"/>
              <w:autoSpaceDN w:val="0"/>
              <w:adjustRightInd w:val="0"/>
              <w:spacing w:before="9" w:line="214" w:lineRule="auto"/>
              <w:ind w:right="734"/>
              <w:rPr>
                <w:sz w:val="20"/>
                <w:szCs w:val="20"/>
              </w:rPr>
            </w:pPr>
            <w:r w:rsidRPr="00E11688">
              <w:rPr>
                <w:sz w:val="20"/>
                <w:szCs w:val="20"/>
              </w:rPr>
              <w:t>Negligible</w:t>
            </w:r>
          </w:p>
        </w:tc>
        <w:tc>
          <w:tcPr>
            <w:tcW w:w="0" w:type="auto"/>
            <w:vAlign w:val="top"/>
          </w:tcPr>
          <w:p w14:paraId="38190AF0" w14:textId="77777777" w:rsidR="00A257C0" w:rsidRPr="00C45883" w:rsidRDefault="00A257C0" w:rsidP="00A257C0">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auto"/>
            <w:vAlign w:val="top"/>
          </w:tcPr>
          <w:p w14:paraId="33C57BB8" w14:textId="77777777" w:rsidR="00A257C0" w:rsidRPr="00E11688" w:rsidRDefault="00A257C0" w:rsidP="0084702E">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E11688">
              <w:rPr>
                <w:rFonts w:eastAsiaTheme="minorHAnsi"/>
                <w:sz w:val="20"/>
                <w:szCs w:val="20"/>
              </w:rPr>
              <w:t>Insignificant impacts to habitat or populations of species making up the habitat which is unlikely to be measurable against background variability. (&lt;1% of the habitat impacted)</w:t>
            </w:r>
          </w:p>
        </w:tc>
      </w:tr>
      <w:tr w:rsidR="00A257C0" w14:paraId="0FB8E7A3" w14:textId="77777777" w:rsidTr="00A25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2EE903B0" w14:textId="77777777" w:rsidR="00A257C0" w:rsidRPr="00E11688" w:rsidRDefault="00A257C0" w:rsidP="00A257C0">
            <w:pPr>
              <w:widowControl w:val="0"/>
              <w:kinsoku w:val="0"/>
              <w:autoSpaceDE w:val="0"/>
              <w:autoSpaceDN w:val="0"/>
              <w:adjustRightInd w:val="0"/>
              <w:spacing w:before="9" w:line="214" w:lineRule="auto"/>
              <w:ind w:right="734"/>
              <w:rPr>
                <w:sz w:val="20"/>
                <w:szCs w:val="20"/>
              </w:rPr>
            </w:pPr>
            <w:r w:rsidRPr="00E11688">
              <w:rPr>
                <w:sz w:val="20"/>
                <w:szCs w:val="20"/>
              </w:rPr>
              <w:t>Minor</w:t>
            </w:r>
          </w:p>
        </w:tc>
        <w:tc>
          <w:tcPr>
            <w:tcW w:w="0" w:type="auto"/>
            <w:vAlign w:val="top"/>
          </w:tcPr>
          <w:p w14:paraId="3C3F4A42" w14:textId="77777777" w:rsidR="00A257C0" w:rsidRPr="00DE2064" w:rsidRDefault="00A257C0" w:rsidP="00A257C0">
            <w:pPr>
              <w:widowControl w:val="0"/>
              <w:kinsoku w:val="0"/>
              <w:autoSpaceDE w:val="0"/>
              <w:autoSpaceDN w:val="0"/>
              <w:adjustRightInd w:val="0"/>
              <w:spacing w:before="9" w:line="214" w:lineRule="auto"/>
              <w:ind w:right="734"/>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0" w:type="auto"/>
            <w:vAlign w:val="top"/>
          </w:tcPr>
          <w:p w14:paraId="63109F37" w14:textId="77777777" w:rsidR="00A257C0" w:rsidRPr="00E11688" w:rsidRDefault="00A257C0" w:rsidP="00A257C0">
            <w:pPr>
              <w:widowControl w:val="0"/>
              <w:kinsoku w:val="0"/>
              <w:autoSpaceDE w:val="0"/>
              <w:autoSpaceDN w:val="0"/>
              <w:adjustRightInd w:val="0"/>
              <w:spacing w:before="9" w:line="214" w:lineRule="auto"/>
              <w:ind w:right="734"/>
              <w:cnfStyle w:val="000000010000" w:firstRow="0" w:lastRow="0" w:firstColumn="0" w:lastColumn="0" w:oddVBand="0" w:evenVBand="0" w:oddHBand="0" w:evenHBand="1" w:firstRowFirstColumn="0" w:firstRowLastColumn="0" w:lastRowFirstColumn="0" w:lastRowLastColumn="0"/>
              <w:rPr>
                <w:sz w:val="20"/>
                <w:szCs w:val="20"/>
              </w:rPr>
            </w:pPr>
            <w:r w:rsidRPr="00E11688">
              <w:rPr>
                <w:sz w:val="20"/>
                <w:szCs w:val="20"/>
              </w:rPr>
              <w:t xml:space="preserve">There are measurable impacts in localised areas (&lt;5% of habitat impacted) </w:t>
            </w:r>
          </w:p>
        </w:tc>
      </w:tr>
      <w:tr w:rsidR="00A257C0" w14:paraId="36F94E3E"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439B05D9" w14:textId="77777777" w:rsidR="00A257C0" w:rsidRPr="00E11688" w:rsidRDefault="00A257C0" w:rsidP="00A257C0">
            <w:pPr>
              <w:widowControl w:val="0"/>
              <w:kinsoku w:val="0"/>
              <w:autoSpaceDE w:val="0"/>
              <w:autoSpaceDN w:val="0"/>
              <w:adjustRightInd w:val="0"/>
              <w:spacing w:before="9" w:line="214" w:lineRule="auto"/>
              <w:ind w:right="734"/>
              <w:rPr>
                <w:sz w:val="20"/>
                <w:szCs w:val="20"/>
              </w:rPr>
            </w:pPr>
            <w:r w:rsidRPr="00E11688">
              <w:rPr>
                <w:sz w:val="20"/>
                <w:szCs w:val="20"/>
              </w:rPr>
              <w:t>Moderate</w:t>
            </w:r>
          </w:p>
        </w:tc>
        <w:tc>
          <w:tcPr>
            <w:tcW w:w="0" w:type="auto"/>
            <w:vAlign w:val="top"/>
          </w:tcPr>
          <w:p w14:paraId="2D3C2110" w14:textId="77777777" w:rsidR="00A257C0" w:rsidRPr="00DE2064" w:rsidRDefault="00A257C0" w:rsidP="00A257C0">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auto"/>
            <w:vAlign w:val="top"/>
          </w:tcPr>
          <w:p w14:paraId="76CD245F" w14:textId="77777777" w:rsidR="00A257C0" w:rsidRPr="00E11688" w:rsidRDefault="00A257C0" w:rsidP="00A257C0">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sz w:val="20"/>
                <w:szCs w:val="20"/>
              </w:rPr>
            </w:pPr>
            <w:r w:rsidRPr="00E11688">
              <w:rPr>
                <w:sz w:val="20"/>
                <w:szCs w:val="20"/>
              </w:rPr>
              <w:t>Levels of impact are measurable at larger scales (5-20% of habitat impacted)</w:t>
            </w:r>
          </w:p>
        </w:tc>
      </w:tr>
      <w:tr w:rsidR="00A257C0" w14:paraId="1795B255" w14:textId="77777777" w:rsidTr="00A25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153B7293" w14:textId="77777777" w:rsidR="00A257C0" w:rsidRPr="00E11688" w:rsidRDefault="00A257C0" w:rsidP="00A257C0">
            <w:pPr>
              <w:widowControl w:val="0"/>
              <w:kinsoku w:val="0"/>
              <w:autoSpaceDE w:val="0"/>
              <w:autoSpaceDN w:val="0"/>
              <w:adjustRightInd w:val="0"/>
              <w:spacing w:before="9" w:line="214" w:lineRule="auto"/>
              <w:ind w:right="734"/>
              <w:rPr>
                <w:sz w:val="20"/>
                <w:szCs w:val="20"/>
              </w:rPr>
            </w:pPr>
            <w:r w:rsidRPr="00E11688">
              <w:rPr>
                <w:sz w:val="20"/>
                <w:szCs w:val="20"/>
              </w:rPr>
              <w:t>Severe</w:t>
            </w:r>
          </w:p>
        </w:tc>
        <w:tc>
          <w:tcPr>
            <w:tcW w:w="0" w:type="auto"/>
            <w:vAlign w:val="top"/>
          </w:tcPr>
          <w:p w14:paraId="24A720E9" w14:textId="77777777" w:rsidR="00A257C0" w:rsidRPr="00DE2064" w:rsidRDefault="00A257C0" w:rsidP="00A257C0">
            <w:pPr>
              <w:widowControl w:val="0"/>
              <w:kinsoku w:val="0"/>
              <w:autoSpaceDE w:val="0"/>
              <w:autoSpaceDN w:val="0"/>
              <w:adjustRightInd w:val="0"/>
              <w:spacing w:before="9" w:line="214" w:lineRule="auto"/>
              <w:ind w:right="734"/>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0" w:type="auto"/>
            <w:vAlign w:val="top"/>
          </w:tcPr>
          <w:p w14:paraId="3AA64444" w14:textId="77777777" w:rsidR="00A257C0" w:rsidRPr="00E11688" w:rsidRDefault="00A257C0" w:rsidP="00A257C0">
            <w:pPr>
              <w:widowControl w:val="0"/>
              <w:kinsoku w:val="0"/>
              <w:autoSpaceDE w:val="0"/>
              <w:autoSpaceDN w:val="0"/>
              <w:adjustRightInd w:val="0"/>
              <w:spacing w:before="9" w:line="214" w:lineRule="auto"/>
              <w:ind w:right="734"/>
              <w:cnfStyle w:val="000000010000" w:firstRow="0" w:lastRow="0" w:firstColumn="0" w:lastColumn="0" w:oddVBand="0" w:evenVBand="0" w:oddHBand="0" w:evenHBand="1" w:firstRowFirstColumn="0" w:firstRowLastColumn="0" w:lastRowFirstColumn="0" w:lastRowLastColumn="0"/>
              <w:rPr>
                <w:sz w:val="20"/>
                <w:szCs w:val="20"/>
              </w:rPr>
            </w:pPr>
            <w:r w:rsidRPr="00E11688">
              <w:rPr>
                <w:sz w:val="20"/>
                <w:szCs w:val="20"/>
              </w:rPr>
              <w:t>The area impacted is sufficient that loss of habitat function is possible (20-50% of habitat impacted)</w:t>
            </w:r>
          </w:p>
        </w:tc>
      </w:tr>
      <w:tr w:rsidR="00A257C0" w14:paraId="07B5AA09"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64E7213F" w14:textId="77777777" w:rsidR="00A257C0" w:rsidRPr="00E11688" w:rsidRDefault="00A257C0" w:rsidP="00A257C0">
            <w:pPr>
              <w:widowControl w:val="0"/>
              <w:kinsoku w:val="0"/>
              <w:autoSpaceDE w:val="0"/>
              <w:autoSpaceDN w:val="0"/>
              <w:adjustRightInd w:val="0"/>
              <w:spacing w:before="9" w:line="214" w:lineRule="auto"/>
              <w:ind w:right="734"/>
              <w:rPr>
                <w:sz w:val="20"/>
                <w:szCs w:val="20"/>
              </w:rPr>
            </w:pPr>
            <w:r w:rsidRPr="00E11688">
              <w:rPr>
                <w:sz w:val="20"/>
                <w:szCs w:val="20"/>
              </w:rPr>
              <w:t>Major</w:t>
            </w:r>
          </w:p>
        </w:tc>
        <w:tc>
          <w:tcPr>
            <w:tcW w:w="0" w:type="auto"/>
            <w:vAlign w:val="top"/>
          </w:tcPr>
          <w:p w14:paraId="11F35AD6" w14:textId="77777777" w:rsidR="00A257C0" w:rsidRPr="00DE2064" w:rsidRDefault="00A257C0" w:rsidP="00A257C0">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auto"/>
            <w:vAlign w:val="top"/>
          </w:tcPr>
          <w:p w14:paraId="3FF07B44" w14:textId="77777777" w:rsidR="00A257C0" w:rsidRPr="00E11688" w:rsidRDefault="00A257C0" w:rsidP="00A257C0">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E11688">
              <w:rPr>
                <w:rFonts w:eastAsiaTheme="minorHAnsi"/>
                <w:sz w:val="20"/>
                <w:szCs w:val="20"/>
              </w:rPr>
              <w:t xml:space="preserve">Levels of impact are causing loss of habitat function and there is a risk of the entire habitat being impacted/ removed (&gt;50% of habitat impacted) </w:t>
            </w:r>
          </w:p>
        </w:tc>
      </w:tr>
    </w:tbl>
    <w:p w14:paraId="5F48D5F0" w14:textId="77777777" w:rsidR="00A257C0" w:rsidRDefault="00A257C0" w:rsidP="00C70EEB">
      <w:pPr>
        <w:rPr>
          <w:lang w:eastAsia="en-AU"/>
        </w:rPr>
      </w:pPr>
    </w:p>
    <w:p w14:paraId="4A947B02" w14:textId="64AA3E8C" w:rsidR="00F33962" w:rsidRDefault="00F33962" w:rsidP="00F33962">
      <w:pPr>
        <w:pStyle w:val="Caption"/>
        <w:keepNext/>
      </w:pPr>
      <w:r>
        <w:t xml:space="preserve">Table </w:t>
      </w:r>
      <w:r w:rsidR="00581EDE">
        <w:t>56</w:t>
      </w:r>
      <w:r w:rsidR="00E42A0D">
        <w:t xml:space="preserve"> </w:t>
      </w:r>
      <w:r>
        <w:t xml:space="preserve">: </w:t>
      </w:r>
      <w:r>
        <w:rPr>
          <w:lang w:eastAsia="en-AU"/>
        </w:rPr>
        <w:t>Ecosystem consequence definitions</w:t>
      </w:r>
    </w:p>
    <w:tbl>
      <w:tblPr>
        <w:tblStyle w:val="NTGtable1"/>
        <w:tblW w:w="0" w:type="auto"/>
        <w:tblLook w:val="04A0" w:firstRow="1" w:lastRow="0" w:firstColumn="1" w:lastColumn="0" w:noHBand="0" w:noVBand="1"/>
        <w:tblCaption w:val="Table 56 : Ecosystem consequence definitions"/>
      </w:tblPr>
      <w:tblGrid>
        <w:gridCol w:w="1825"/>
        <w:gridCol w:w="1453"/>
        <w:gridCol w:w="7030"/>
      </w:tblGrid>
      <w:tr w:rsidR="00A257C0" w:rsidRPr="00E11688" w14:paraId="36C2B6D9"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3C8A9958" w14:textId="77777777" w:rsidR="00A257C0" w:rsidRPr="00E11688" w:rsidRDefault="00A257C0" w:rsidP="00A257C0">
            <w:pPr>
              <w:widowControl w:val="0"/>
              <w:kinsoku w:val="0"/>
              <w:autoSpaceDE w:val="0"/>
              <w:autoSpaceDN w:val="0"/>
              <w:adjustRightInd w:val="0"/>
              <w:spacing w:before="9" w:line="214" w:lineRule="auto"/>
              <w:ind w:right="734"/>
              <w:rPr>
                <w:sz w:val="20"/>
                <w:szCs w:val="20"/>
              </w:rPr>
            </w:pPr>
            <w:r w:rsidRPr="00E11688">
              <w:rPr>
                <w:sz w:val="20"/>
                <w:szCs w:val="20"/>
              </w:rPr>
              <w:t>Level</w:t>
            </w:r>
          </w:p>
        </w:tc>
        <w:tc>
          <w:tcPr>
            <w:tcW w:w="0" w:type="auto"/>
            <w:noWrap/>
          </w:tcPr>
          <w:p w14:paraId="2C2990CC" w14:textId="77777777" w:rsidR="00A257C0" w:rsidRPr="00E11688" w:rsidRDefault="00A257C0" w:rsidP="00A257C0">
            <w:pPr>
              <w:widowControl w:val="0"/>
              <w:kinsoku w:val="0"/>
              <w:autoSpaceDE w:val="0"/>
              <w:autoSpaceDN w:val="0"/>
              <w:adjustRightInd w:val="0"/>
              <w:spacing w:before="9" w:line="214" w:lineRule="auto"/>
              <w:ind w:right="734"/>
              <w:cnfStyle w:val="100000000000" w:firstRow="1" w:lastRow="0" w:firstColumn="0" w:lastColumn="0" w:oddVBand="0" w:evenVBand="0" w:oddHBand="0" w:evenHBand="0" w:firstRowFirstColumn="0" w:firstRowLastColumn="0" w:lastRowFirstColumn="0" w:lastRowLastColumn="0"/>
              <w:rPr>
                <w:sz w:val="20"/>
                <w:szCs w:val="20"/>
              </w:rPr>
            </w:pPr>
            <w:r w:rsidRPr="00E11688">
              <w:rPr>
                <w:sz w:val="20"/>
                <w:szCs w:val="20"/>
              </w:rPr>
              <w:t>Score</w:t>
            </w:r>
          </w:p>
        </w:tc>
        <w:tc>
          <w:tcPr>
            <w:tcW w:w="0" w:type="auto"/>
          </w:tcPr>
          <w:p w14:paraId="51A4B50E" w14:textId="77777777" w:rsidR="00A257C0" w:rsidRPr="00E11688" w:rsidRDefault="00A257C0" w:rsidP="00A257C0">
            <w:pPr>
              <w:widowControl w:val="0"/>
              <w:kinsoku w:val="0"/>
              <w:autoSpaceDE w:val="0"/>
              <w:autoSpaceDN w:val="0"/>
              <w:adjustRightInd w:val="0"/>
              <w:spacing w:before="9" w:line="214" w:lineRule="auto"/>
              <w:ind w:right="299"/>
              <w:cnfStyle w:val="100000000000" w:firstRow="1" w:lastRow="0" w:firstColumn="0" w:lastColumn="0" w:oddVBand="0" w:evenVBand="0" w:oddHBand="0" w:evenHBand="0" w:firstRowFirstColumn="0" w:firstRowLastColumn="0" w:lastRowFirstColumn="0" w:lastRowLastColumn="0"/>
              <w:rPr>
                <w:sz w:val="20"/>
                <w:szCs w:val="20"/>
              </w:rPr>
            </w:pPr>
            <w:r w:rsidRPr="00E11688">
              <w:rPr>
                <w:sz w:val="20"/>
                <w:szCs w:val="20"/>
              </w:rPr>
              <w:t>Definition</w:t>
            </w:r>
          </w:p>
        </w:tc>
      </w:tr>
      <w:tr w:rsidR="00A257C0" w:rsidRPr="00E11688" w14:paraId="5A4E5D93"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ED77B9" w14:textId="77777777" w:rsidR="00A257C0" w:rsidRPr="00E11688" w:rsidRDefault="00A257C0" w:rsidP="00A257C0">
            <w:pPr>
              <w:widowControl w:val="0"/>
              <w:kinsoku w:val="0"/>
              <w:autoSpaceDE w:val="0"/>
              <w:autoSpaceDN w:val="0"/>
              <w:adjustRightInd w:val="0"/>
              <w:spacing w:before="9" w:line="214" w:lineRule="auto"/>
              <w:ind w:right="734"/>
              <w:rPr>
                <w:sz w:val="20"/>
                <w:szCs w:val="20"/>
              </w:rPr>
            </w:pPr>
            <w:r w:rsidRPr="00E11688">
              <w:rPr>
                <w:sz w:val="20"/>
                <w:szCs w:val="20"/>
              </w:rPr>
              <w:t>Negligible</w:t>
            </w:r>
          </w:p>
        </w:tc>
        <w:tc>
          <w:tcPr>
            <w:tcW w:w="0" w:type="auto"/>
          </w:tcPr>
          <w:p w14:paraId="3F16ECB1" w14:textId="77777777" w:rsidR="00A257C0" w:rsidRPr="00C45883" w:rsidRDefault="00A257C0" w:rsidP="00A257C0">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0" w:type="auto"/>
          </w:tcPr>
          <w:p w14:paraId="6D831F22" w14:textId="77777777" w:rsidR="00A257C0" w:rsidRPr="00E11688" w:rsidRDefault="00A257C0" w:rsidP="0084702E">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E11688">
              <w:rPr>
                <w:rFonts w:eastAsiaTheme="minorHAnsi"/>
                <w:sz w:val="20"/>
                <w:szCs w:val="20"/>
              </w:rPr>
              <w:t xml:space="preserve">Insignificant impacts on harvested or bycatch species and/or habitats resulting in effects on the ecosystem that are unmeasurable against background variation. </w:t>
            </w:r>
          </w:p>
        </w:tc>
      </w:tr>
      <w:tr w:rsidR="00A257C0" w:rsidRPr="00E11688" w14:paraId="237286FF" w14:textId="77777777" w:rsidTr="00A25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68C4EB" w14:textId="77777777" w:rsidR="00A257C0" w:rsidRPr="00E11688" w:rsidRDefault="00A257C0" w:rsidP="00A257C0">
            <w:pPr>
              <w:widowControl w:val="0"/>
              <w:kinsoku w:val="0"/>
              <w:autoSpaceDE w:val="0"/>
              <w:autoSpaceDN w:val="0"/>
              <w:adjustRightInd w:val="0"/>
              <w:spacing w:before="9" w:line="214" w:lineRule="auto"/>
              <w:ind w:right="734"/>
              <w:rPr>
                <w:sz w:val="20"/>
                <w:szCs w:val="20"/>
              </w:rPr>
            </w:pPr>
            <w:r w:rsidRPr="00E11688">
              <w:rPr>
                <w:sz w:val="20"/>
                <w:szCs w:val="20"/>
              </w:rPr>
              <w:t>Minor</w:t>
            </w:r>
          </w:p>
        </w:tc>
        <w:tc>
          <w:tcPr>
            <w:tcW w:w="0" w:type="auto"/>
          </w:tcPr>
          <w:p w14:paraId="4D573028" w14:textId="77777777" w:rsidR="00A257C0" w:rsidRPr="00DE2064" w:rsidRDefault="00A257C0" w:rsidP="00A257C0">
            <w:pPr>
              <w:widowControl w:val="0"/>
              <w:kinsoku w:val="0"/>
              <w:autoSpaceDE w:val="0"/>
              <w:autoSpaceDN w:val="0"/>
              <w:adjustRightInd w:val="0"/>
              <w:spacing w:before="9" w:line="214" w:lineRule="auto"/>
              <w:ind w:right="734"/>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0" w:type="auto"/>
          </w:tcPr>
          <w:p w14:paraId="24DF3EA2" w14:textId="77777777" w:rsidR="00A257C0" w:rsidRPr="00E11688" w:rsidRDefault="00A257C0" w:rsidP="00A257C0">
            <w:pPr>
              <w:widowControl w:val="0"/>
              <w:kinsoku w:val="0"/>
              <w:autoSpaceDE w:val="0"/>
              <w:autoSpaceDN w:val="0"/>
              <w:adjustRightInd w:val="0"/>
              <w:spacing w:before="9" w:line="214" w:lineRule="auto"/>
              <w:ind w:right="734"/>
              <w:cnfStyle w:val="000000010000" w:firstRow="0" w:lastRow="0" w:firstColumn="0" w:lastColumn="0" w:oddVBand="0" w:evenVBand="0" w:oddHBand="0" w:evenHBand="1" w:firstRowFirstColumn="0" w:firstRowLastColumn="0" w:lastRowFirstColumn="0" w:lastRowLastColumn="0"/>
              <w:rPr>
                <w:sz w:val="20"/>
                <w:szCs w:val="20"/>
              </w:rPr>
            </w:pPr>
            <w:r w:rsidRPr="00E11688">
              <w:rPr>
                <w:sz w:val="20"/>
                <w:szCs w:val="20"/>
              </w:rPr>
              <w:t>Levels of impact on harvested or bycatch species and/or habitats are significant but these are unlikely to affect ecosystem function</w:t>
            </w:r>
          </w:p>
        </w:tc>
      </w:tr>
      <w:tr w:rsidR="00A257C0" w:rsidRPr="00E11688" w14:paraId="04E17EF0"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B1BCAD" w14:textId="77777777" w:rsidR="00A257C0" w:rsidRPr="00E11688" w:rsidRDefault="00A257C0" w:rsidP="00A257C0">
            <w:pPr>
              <w:widowControl w:val="0"/>
              <w:kinsoku w:val="0"/>
              <w:autoSpaceDE w:val="0"/>
              <w:autoSpaceDN w:val="0"/>
              <w:adjustRightInd w:val="0"/>
              <w:spacing w:before="9" w:line="214" w:lineRule="auto"/>
              <w:ind w:right="734"/>
              <w:rPr>
                <w:sz w:val="20"/>
                <w:szCs w:val="20"/>
              </w:rPr>
            </w:pPr>
            <w:r w:rsidRPr="00E11688">
              <w:rPr>
                <w:sz w:val="20"/>
                <w:szCs w:val="20"/>
              </w:rPr>
              <w:t>Moderate</w:t>
            </w:r>
          </w:p>
        </w:tc>
        <w:tc>
          <w:tcPr>
            <w:tcW w:w="0" w:type="auto"/>
          </w:tcPr>
          <w:p w14:paraId="6CA02318" w14:textId="77777777" w:rsidR="00A257C0" w:rsidRPr="00DE2064" w:rsidRDefault="00A257C0" w:rsidP="00A257C0">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0" w:type="auto"/>
          </w:tcPr>
          <w:p w14:paraId="566F3F70" w14:textId="77777777" w:rsidR="00A257C0" w:rsidRPr="00E11688" w:rsidRDefault="00A257C0" w:rsidP="00A257C0">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sz w:val="20"/>
                <w:szCs w:val="20"/>
              </w:rPr>
            </w:pPr>
            <w:r w:rsidRPr="00E11688">
              <w:rPr>
                <w:sz w:val="20"/>
                <w:szCs w:val="20"/>
              </w:rPr>
              <w:t>Levels of impact are severe on harvested or bycatch species and/or habitats but these are unlikely to affect ecosystem function</w:t>
            </w:r>
          </w:p>
        </w:tc>
      </w:tr>
      <w:tr w:rsidR="00A257C0" w:rsidRPr="00E11688" w14:paraId="2E419A71" w14:textId="77777777" w:rsidTr="00A257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CF6918" w14:textId="77777777" w:rsidR="00A257C0" w:rsidRPr="00E11688" w:rsidRDefault="00A257C0" w:rsidP="00A257C0">
            <w:pPr>
              <w:widowControl w:val="0"/>
              <w:kinsoku w:val="0"/>
              <w:autoSpaceDE w:val="0"/>
              <w:autoSpaceDN w:val="0"/>
              <w:adjustRightInd w:val="0"/>
              <w:spacing w:before="9" w:line="214" w:lineRule="auto"/>
              <w:ind w:right="734"/>
              <w:rPr>
                <w:sz w:val="20"/>
                <w:szCs w:val="20"/>
              </w:rPr>
            </w:pPr>
            <w:r w:rsidRPr="00E11688">
              <w:rPr>
                <w:sz w:val="20"/>
                <w:szCs w:val="20"/>
              </w:rPr>
              <w:t>Severe</w:t>
            </w:r>
          </w:p>
        </w:tc>
        <w:tc>
          <w:tcPr>
            <w:tcW w:w="0" w:type="auto"/>
          </w:tcPr>
          <w:p w14:paraId="04FFA87F" w14:textId="77777777" w:rsidR="00A257C0" w:rsidRPr="00DE2064" w:rsidRDefault="00A257C0" w:rsidP="00A257C0">
            <w:pPr>
              <w:widowControl w:val="0"/>
              <w:kinsoku w:val="0"/>
              <w:autoSpaceDE w:val="0"/>
              <w:autoSpaceDN w:val="0"/>
              <w:adjustRightInd w:val="0"/>
              <w:spacing w:before="9" w:line="214" w:lineRule="auto"/>
              <w:ind w:right="734"/>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0" w:type="auto"/>
          </w:tcPr>
          <w:p w14:paraId="5EEFBD64" w14:textId="77777777" w:rsidR="00A257C0" w:rsidRPr="00E11688" w:rsidRDefault="00A257C0" w:rsidP="00A257C0">
            <w:pPr>
              <w:widowControl w:val="0"/>
              <w:kinsoku w:val="0"/>
              <w:autoSpaceDE w:val="0"/>
              <w:autoSpaceDN w:val="0"/>
              <w:adjustRightInd w:val="0"/>
              <w:spacing w:before="9" w:line="214" w:lineRule="auto"/>
              <w:ind w:right="734"/>
              <w:cnfStyle w:val="000000010000" w:firstRow="0" w:lastRow="0" w:firstColumn="0" w:lastColumn="0" w:oddVBand="0" w:evenVBand="0" w:oddHBand="0" w:evenHBand="1" w:firstRowFirstColumn="0" w:firstRowLastColumn="0" w:lastRowFirstColumn="0" w:lastRowLastColumn="0"/>
              <w:rPr>
                <w:sz w:val="20"/>
                <w:szCs w:val="20"/>
              </w:rPr>
            </w:pPr>
            <w:r w:rsidRPr="00E11688">
              <w:rPr>
                <w:sz w:val="20"/>
                <w:szCs w:val="20"/>
              </w:rPr>
              <w:t>Severe impacts on harvested or bycatch and/or habitats are causing measurable changes in ecosystem function (e.g. species replacements and community shifts)</w:t>
            </w:r>
          </w:p>
        </w:tc>
      </w:tr>
      <w:tr w:rsidR="00A257C0" w:rsidRPr="00E11688" w14:paraId="2D89A81F" w14:textId="77777777" w:rsidTr="00A2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CEB738" w14:textId="77777777" w:rsidR="00A257C0" w:rsidRPr="00E11688" w:rsidRDefault="00A257C0" w:rsidP="00A257C0">
            <w:pPr>
              <w:widowControl w:val="0"/>
              <w:kinsoku w:val="0"/>
              <w:autoSpaceDE w:val="0"/>
              <w:autoSpaceDN w:val="0"/>
              <w:adjustRightInd w:val="0"/>
              <w:spacing w:before="9" w:line="214" w:lineRule="auto"/>
              <w:ind w:right="734"/>
              <w:rPr>
                <w:sz w:val="20"/>
                <w:szCs w:val="20"/>
              </w:rPr>
            </w:pPr>
            <w:r w:rsidRPr="00E11688">
              <w:rPr>
                <w:sz w:val="20"/>
                <w:szCs w:val="20"/>
              </w:rPr>
              <w:t>Major</w:t>
            </w:r>
          </w:p>
        </w:tc>
        <w:tc>
          <w:tcPr>
            <w:tcW w:w="0" w:type="auto"/>
          </w:tcPr>
          <w:p w14:paraId="0657B4D7" w14:textId="77777777" w:rsidR="00A257C0" w:rsidRPr="00DE2064" w:rsidRDefault="00A257C0" w:rsidP="00A257C0">
            <w:pPr>
              <w:widowControl w:val="0"/>
              <w:kinsoku w:val="0"/>
              <w:autoSpaceDE w:val="0"/>
              <w:autoSpaceDN w:val="0"/>
              <w:adjustRightInd w:val="0"/>
              <w:spacing w:before="9" w:line="214" w:lineRule="auto"/>
              <w:ind w:right="73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0" w:type="auto"/>
          </w:tcPr>
          <w:p w14:paraId="6DC1593F" w14:textId="77777777" w:rsidR="00A257C0" w:rsidRPr="00E11688" w:rsidRDefault="00A257C0" w:rsidP="00A257C0">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E11688">
              <w:rPr>
                <w:rFonts w:eastAsiaTheme="minorHAnsi"/>
                <w:sz w:val="20"/>
                <w:szCs w:val="20"/>
              </w:rPr>
              <w:t xml:space="preserve">There are major impacts on most of the ecosystem components resulting in major regime shifts in ecosystem function (e.g. different species groups and/or habitats exist in the impacted area) </w:t>
            </w:r>
          </w:p>
        </w:tc>
      </w:tr>
    </w:tbl>
    <w:p w14:paraId="52824EB1" w14:textId="77777777" w:rsidR="00163E2D" w:rsidRDefault="00163E2D" w:rsidP="00C70EEB">
      <w:pPr>
        <w:rPr>
          <w:lang w:eastAsia="en-AU"/>
        </w:rPr>
      </w:pPr>
    </w:p>
    <w:p w14:paraId="2B2FCCF4" w14:textId="77777777" w:rsidR="007B64CC" w:rsidRDefault="007B64CC" w:rsidP="00163E2D">
      <w:pPr>
        <w:pStyle w:val="Caption"/>
        <w:rPr>
          <w:lang w:eastAsia="en-AU"/>
        </w:rPr>
      </w:pPr>
    </w:p>
    <w:p w14:paraId="54871AC4" w14:textId="783B20FD" w:rsidR="00B73CF2" w:rsidRDefault="00B73CF2">
      <w:pPr>
        <w:rPr>
          <w:iCs/>
          <w:sz w:val="20"/>
          <w:szCs w:val="18"/>
          <w:lang w:eastAsia="en-AU"/>
        </w:rPr>
      </w:pPr>
      <w:r>
        <w:rPr>
          <w:lang w:eastAsia="en-AU"/>
        </w:rPr>
        <w:br w:type="page"/>
      </w:r>
    </w:p>
    <w:p w14:paraId="3E667B8A" w14:textId="1F99A172" w:rsidR="00A257C0" w:rsidRDefault="00581EDE" w:rsidP="00163E2D">
      <w:pPr>
        <w:pStyle w:val="Caption"/>
        <w:rPr>
          <w:lang w:eastAsia="en-AU"/>
        </w:rPr>
      </w:pPr>
      <w:r>
        <w:rPr>
          <w:lang w:eastAsia="en-AU"/>
        </w:rPr>
        <w:lastRenderedPageBreak/>
        <w:t>Table 57</w:t>
      </w:r>
      <w:r w:rsidR="008B3679">
        <w:rPr>
          <w:lang w:eastAsia="en-AU"/>
        </w:rPr>
        <w:t>: R</w:t>
      </w:r>
      <w:r w:rsidR="00163E2D">
        <w:rPr>
          <w:lang w:eastAsia="en-AU"/>
        </w:rPr>
        <w:t>isk matrix</w:t>
      </w:r>
    </w:p>
    <w:tbl>
      <w:tblPr>
        <w:tblStyle w:val="TableGrid"/>
        <w:tblW w:w="0" w:type="auto"/>
        <w:tblInd w:w="159" w:type="dxa"/>
        <w:tblLayout w:type="fixed"/>
        <w:tblLook w:val="04A0" w:firstRow="1" w:lastRow="0" w:firstColumn="1" w:lastColumn="0" w:noHBand="0" w:noVBand="1"/>
        <w:tblCaption w:val="Table 57: Risk matrix"/>
      </w:tblPr>
      <w:tblGrid>
        <w:gridCol w:w="1385"/>
        <w:gridCol w:w="436"/>
        <w:gridCol w:w="1559"/>
        <w:gridCol w:w="1418"/>
        <w:gridCol w:w="1275"/>
        <w:gridCol w:w="1104"/>
        <w:gridCol w:w="1164"/>
      </w:tblGrid>
      <w:tr w:rsidR="00A257C0" w14:paraId="5ADE1514" w14:textId="77777777" w:rsidTr="003052A8">
        <w:trPr>
          <w:tblHeader/>
        </w:trPr>
        <w:tc>
          <w:tcPr>
            <w:tcW w:w="8341" w:type="dxa"/>
            <w:gridSpan w:val="7"/>
          </w:tcPr>
          <w:p w14:paraId="7C9E2AD5"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Consequence</w:t>
            </w:r>
          </w:p>
        </w:tc>
      </w:tr>
      <w:tr w:rsidR="00A257C0" w14:paraId="24B503ED" w14:textId="77777777" w:rsidTr="00A257C0">
        <w:tc>
          <w:tcPr>
            <w:tcW w:w="1821" w:type="dxa"/>
            <w:gridSpan w:val="2"/>
            <w:vMerge w:val="restart"/>
          </w:tcPr>
          <w:p w14:paraId="14DB8918"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r w:rsidRPr="0084378B">
              <w:rPr>
                <w:rFonts w:asciiTheme="minorHAnsi" w:eastAsiaTheme="minorHAnsi" w:hAnsiTheme="minorHAnsi" w:cs="TimesNewRoman"/>
                <w:szCs w:val="24"/>
              </w:rPr>
              <w:t>Likelihood</w:t>
            </w:r>
          </w:p>
        </w:tc>
        <w:tc>
          <w:tcPr>
            <w:tcW w:w="1559" w:type="dxa"/>
          </w:tcPr>
          <w:p w14:paraId="4527159E"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r w:rsidRPr="0084378B">
              <w:rPr>
                <w:rFonts w:asciiTheme="minorHAnsi" w:eastAsiaTheme="minorHAnsi" w:hAnsiTheme="minorHAnsi" w:cs="TimesNewRoman"/>
                <w:szCs w:val="24"/>
              </w:rPr>
              <w:t>Negligible</w:t>
            </w:r>
          </w:p>
        </w:tc>
        <w:tc>
          <w:tcPr>
            <w:tcW w:w="1418" w:type="dxa"/>
          </w:tcPr>
          <w:p w14:paraId="07751536"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r w:rsidRPr="0084378B">
              <w:rPr>
                <w:rFonts w:asciiTheme="minorHAnsi" w:eastAsiaTheme="minorHAnsi" w:hAnsiTheme="minorHAnsi" w:cs="TimesNewRoman"/>
                <w:szCs w:val="24"/>
              </w:rPr>
              <w:t>Minor</w:t>
            </w:r>
          </w:p>
        </w:tc>
        <w:tc>
          <w:tcPr>
            <w:tcW w:w="1275" w:type="dxa"/>
          </w:tcPr>
          <w:p w14:paraId="31BB5EAF"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r w:rsidRPr="0084378B">
              <w:rPr>
                <w:rFonts w:asciiTheme="minorHAnsi" w:eastAsiaTheme="minorHAnsi" w:hAnsiTheme="minorHAnsi" w:cs="TimesNewRoman"/>
                <w:szCs w:val="24"/>
              </w:rPr>
              <w:t>Moderate</w:t>
            </w:r>
          </w:p>
        </w:tc>
        <w:tc>
          <w:tcPr>
            <w:tcW w:w="1104" w:type="dxa"/>
          </w:tcPr>
          <w:p w14:paraId="7C2C1D89"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r w:rsidRPr="0084378B">
              <w:rPr>
                <w:rFonts w:asciiTheme="minorHAnsi" w:eastAsiaTheme="minorHAnsi" w:hAnsiTheme="minorHAnsi" w:cs="TimesNewRoman"/>
                <w:szCs w:val="24"/>
              </w:rPr>
              <w:t>Severe</w:t>
            </w:r>
          </w:p>
        </w:tc>
        <w:tc>
          <w:tcPr>
            <w:tcW w:w="1164" w:type="dxa"/>
          </w:tcPr>
          <w:p w14:paraId="4376194A"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r w:rsidRPr="0084378B">
              <w:rPr>
                <w:rFonts w:asciiTheme="minorHAnsi" w:eastAsiaTheme="minorHAnsi" w:hAnsiTheme="minorHAnsi" w:cs="TimesNewRoman"/>
                <w:szCs w:val="24"/>
              </w:rPr>
              <w:t>Major</w:t>
            </w:r>
          </w:p>
        </w:tc>
      </w:tr>
      <w:tr w:rsidR="00A257C0" w14:paraId="2D95866E" w14:textId="77777777" w:rsidTr="00A257C0">
        <w:trPr>
          <w:trHeight w:val="391"/>
        </w:trPr>
        <w:tc>
          <w:tcPr>
            <w:tcW w:w="1821" w:type="dxa"/>
            <w:gridSpan w:val="2"/>
            <w:vMerge/>
          </w:tcPr>
          <w:p w14:paraId="4F645EFB"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p>
        </w:tc>
        <w:tc>
          <w:tcPr>
            <w:tcW w:w="1559" w:type="dxa"/>
          </w:tcPr>
          <w:p w14:paraId="589CB2C0"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0</w:t>
            </w:r>
          </w:p>
        </w:tc>
        <w:tc>
          <w:tcPr>
            <w:tcW w:w="1418" w:type="dxa"/>
          </w:tcPr>
          <w:p w14:paraId="0E825B5A"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1</w:t>
            </w:r>
          </w:p>
        </w:tc>
        <w:tc>
          <w:tcPr>
            <w:tcW w:w="1275" w:type="dxa"/>
          </w:tcPr>
          <w:p w14:paraId="39F738E1"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2</w:t>
            </w:r>
          </w:p>
        </w:tc>
        <w:tc>
          <w:tcPr>
            <w:tcW w:w="1104" w:type="dxa"/>
          </w:tcPr>
          <w:p w14:paraId="5C4DD785"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3</w:t>
            </w:r>
          </w:p>
        </w:tc>
        <w:tc>
          <w:tcPr>
            <w:tcW w:w="1164" w:type="dxa"/>
          </w:tcPr>
          <w:p w14:paraId="3151E39B"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4</w:t>
            </w:r>
          </w:p>
        </w:tc>
      </w:tr>
      <w:tr w:rsidR="00A257C0" w14:paraId="4879A16E" w14:textId="77777777" w:rsidTr="00163E2D">
        <w:tc>
          <w:tcPr>
            <w:tcW w:w="1385" w:type="dxa"/>
          </w:tcPr>
          <w:p w14:paraId="5C52EA9F"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r w:rsidRPr="0084378B">
              <w:rPr>
                <w:rFonts w:asciiTheme="minorHAnsi" w:eastAsiaTheme="minorHAnsi" w:hAnsiTheme="minorHAnsi" w:cs="TimesNewRoman"/>
                <w:szCs w:val="24"/>
              </w:rPr>
              <w:t>Remote</w:t>
            </w:r>
          </w:p>
        </w:tc>
        <w:tc>
          <w:tcPr>
            <w:tcW w:w="436" w:type="dxa"/>
          </w:tcPr>
          <w:p w14:paraId="73FFCC98"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r w:rsidRPr="0084378B">
              <w:rPr>
                <w:rFonts w:asciiTheme="minorHAnsi" w:eastAsiaTheme="minorHAnsi" w:hAnsiTheme="minorHAnsi" w:cs="TimesNewRoman"/>
                <w:szCs w:val="24"/>
              </w:rPr>
              <w:t>1</w:t>
            </w:r>
          </w:p>
        </w:tc>
        <w:tc>
          <w:tcPr>
            <w:tcW w:w="1559" w:type="dxa"/>
            <w:shd w:val="clear" w:color="auto" w:fill="D9D9D9" w:themeFill="background1" w:themeFillShade="D9"/>
          </w:tcPr>
          <w:p w14:paraId="3758E692"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0</w:t>
            </w:r>
          </w:p>
        </w:tc>
        <w:tc>
          <w:tcPr>
            <w:tcW w:w="1418" w:type="dxa"/>
            <w:shd w:val="clear" w:color="auto" w:fill="D9D9D9" w:themeFill="background1" w:themeFillShade="D9"/>
          </w:tcPr>
          <w:p w14:paraId="6892328C"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1</w:t>
            </w:r>
          </w:p>
        </w:tc>
        <w:tc>
          <w:tcPr>
            <w:tcW w:w="1275" w:type="dxa"/>
            <w:shd w:val="clear" w:color="auto" w:fill="92D050"/>
          </w:tcPr>
          <w:p w14:paraId="4BAA17F3"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2</w:t>
            </w:r>
          </w:p>
        </w:tc>
        <w:tc>
          <w:tcPr>
            <w:tcW w:w="1104" w:type="dxa"/>
            <w:shd w:val="clear" w:color="auto" w:fill="92D050"/>
          </w:tcPr>
          <w:p w14:paraId="57659F1E"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3</w:t>
            </w:r>
          </w:p>
        </w:tc>
        <w:tc>
          <w:tcPr>
            <w:tcW w:w="1164" w:type="dxa"/>
            <w:shd w:val="clear" w:color="auto" w:fill="92D050"/>
          </w:tcPr>
          <w:p w14:paraId="70961391"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4</w:t>
            </w:r>
          </w:p>
        </w:tc>
      </w:tr>
      <w:tr w:rsidR="00A257C0" w14:paraId="623AB510" w14:textId="77777777" w:rsidTr="00163E2D">
        <w:tc>
          <w:tcPr>
            <w:tcW w:w="1385" w:type="dxa"/>
          </w:tcPr>
          <w:p w14:paraId="7D32C742"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r w:rsidRPr="0084378B">
              <w:rPr>
                <w:rFonts w:asciiTheme="minorHAnsi" w:eastAsiaTheme="minorHAnsi" w:hAnsiTheme="minorHAnsi" w:cs="TimesNewRoman"/>
                <w:szCs w:val="24"/>
              </w:rPr>
              <w:t>Rare</w:t>
            </w:r>
          </w:p>
        </w:tc>
        <w:tc>
          <w:tcPr>
            <w:tcW w:w="436" w:type="dxa"/>
          </w:tcPr>
          <w:p w14:paraId="20132810"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r w:rsidRPr="0084378B">
              <w:rPr>
                <w:rFonts w:asciiTheme="minorHAnsi" w:eastAsiaTheme="minorHAnsi" w:hAnsiTheme="minorHAnsi" w:cs="TimesNewRoman"/>
                <w:szCs w:val="24"/>
              </w:rPr>
              <w:t>2</w:t>
            </w:r>
          </w:p>
        </w:tc>
        <w:tc>
          <w:tcPr>
            <w:tcW w:w="1559" w:type="dxa"/>
            <w:shd w:val="clear" w:color="auto" w:fill="D9D9D9" w:themeFill="background1" w:themeFillShade="D9"/>
          </w:tcPr>
          <w:p w14:paraId="19F4B5AC"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0</w:t>
            </w:r>
          </w:p>
        </w:tc>
        <w:tc>
          <w:tcPr>
            <w:tcW w:w="1418" w:type="dxa"/>
            <w:shd w:val="clear" w:color="auto" w:fill="92D050"/>
          </w:tcPr>
          <w:p w14:paraId="5BEA4260"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2</w:t>
            </w:r>
          </w:p>
        </w:tc>
        <w:tc>
          <w:tcPr>
            <w:tcW w:w="1275" w:type="dxa"/>
            <w:shd w:val="clear" w:color="auto" w:fill="92D050"/>
          </w:tcPr>
          <w:p w14:paraId="4501543C"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4</w:t>
            </w:r>
          </w:p>
        </w:tc>
        <w:tc>
          <w:tcPr>
            <w:tcW w:w="1104" w:type="dxa"/>
            <w:shd w:val="clear" w:color="auto" w:fill="FFC000"/>
          </w:tcPr>
          <w:p w14:paraId="5F096932"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6</w:t>
            </w:r>
          </w:p>
        </w:tc>
        <w:tc>
          <w:tcPr>
            <w:tcW w:w="1164" w:type="dxa"/>
            <w:shd w:val="clear" w:color="auto" w:fill="FFC000"/>
          </w:tcPr>
          <w:p w14:paraId="0715967C"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8</w:t>
            </w:r>
          </w:p>
        </w:tc>
      </w:tr>
      <w:tr w:rsidR="00A257C0" w14:paraId="54AC3F42" w14:textId="77777777" w:rsidTr="00163E2D">
        <w:tc>
          <w:tcPr>
            <w:tcW w:w="1385" w:type="dxa"/>
          </w:tcPr>
          <w:p w14:paraId="0141127D"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r w:rsidRPr="0084378B">
              <w:rPr>
                <w:rFonts w:asciiTheme="minorHAnsi" w:eastAsiaTheme="minorHAnsi" w:hAnsiTheme="minorHAnsi" w:cs="TimesNewRoman"/>
                <w:szCs w:val="24"/>
              </w:rPr>
              <w:t>Possible</w:t>
            </w:r>
          </w:p>
        </w:tc>
        <w:tc>
          <w:tcPr>
            <w:tcW w:w="436" w:type="dxa"/>
          </w:tcPr>
          <w:p w14:paraId="386EF990"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r w:rsidRPr="0084378B">
              <w:rPr>
                <w:rFonts w:asciiTheme="minorHAnsi" w:eastAsiaTheme="minorHAnsi" w:hAnsiTheme="minorHAnsi" w:cs="TimesNewRoman"/>
                <w:szCs w:val="24"/>
              </w:rPr>
              <w:t>3</w:t>
            </w:r>
          </w:p>
        </w:tc>
        <w:tc>
          <w:tcPr>
            <w:tcW w:w="1559" w:type="dxa"/>
            <w:shd w:val="clear" w:color="auto" w:fill="D9D9D9" w:themeFill="background1" w:themeFillShade="D9"/>
          </w:tcPr>
          <w:p w14:paraId="1468CCFA"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0</w:t>
            </w:r>
          </w:p>
        </w:tc>
        <w:tc>
          <w:tcPr>
            <w:tcW w:w="1418" w:type="dxa"/>
            <w:shd w:val="clear" w:color="auto" w:fill="92D050"/>
          </w:tcPr>
          <w:p w14:paraId="138C5296"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3</w:t>
            </w:r>
          </w:p>
        </w:tc>
        <w:tc>
          <w:tcPr>
            <w:tcW w:w="1275" w:type="dxa"/>
            <w:shd w:val="clear" w:color="auto" w:fill="FFC000"/>
          </w:tcPr>
          <w:p w14:paraId="09490E13"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6</w:t>
            </w:r>
          </w:p>
        </w:tc>
        <w:tc>
          <w:tcPr>
            <w:tcW w:w="1104" w:type="dxa"/>
            <w:shd w:val="clear" w:color="auto" w:fill="FFC000"/>
          </w:tcPr>
          <w:p w14:paraId="52ADB09D"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9</w:t>
            </w:r>
          </w:p>
        </w:tc>
        <w:tc>
          <w:tcPr>
            <w:tcW w:w="1164" w:type="dxa"/>
            <w:shd w:val="clear" w:color="auto" w:fill="FF0000"/>
          </w:tcPr>
          <w:p w14:paraId="6C5D5C56"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12</w:t>
            </w:r>
          </w:p>
        </w:tc>
      </w:tr>
      <w:tr w:rsidR="00A257C0" w14:paraId="522E10E5" w14:textId="77777777" w:rsidTr="00163E2D">
        <w:tc>
          <w:tcPr>
            <w:tcW w:w="1385" w:type="dxa"/>
          </w:tcPr>
          <w:p w14:paraId="6F03B618"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r w:rsidRPr="0084378B">
              <w:rPr>
                <w:rFonts w:asciiTheme="minorHAnsi" w:eastAsiaTheme="minorHAnsi" w:hAnsiTheme="minorHAnsi" w:cs="TimesNewRoman"/>
                <w:szCs w:val="24"/>
              </w:rPr>
              <w:t>Occasional</w:t>
            </w:r>
          </w:p>
        </w:tc>
        <w:tc>
          <w:tcPr>
            <w:tcW w:w="436" w:type="dxa"/>
          </w:tcPr>
          <w:p w14:paraId="7C6D9EDE"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r w:rsidRPr="0084378B">
              <w:rPr>
                <w:rFonts w:asciiTheme="minorHAnsi" w:eastAsiaTheme="minorHAnsi" w:hAnsiTheme="minorHAnsi" w:cs="TimesNewRoman"/>
                <w:szCs w:val="24"/>
              </w:rPr>
              <w:t>4</w:t>
            </w:r>
          </w:p>
        </w:tc>
        <w:tc>
          <w:tcPr>
            <w:tcW w:w="1559" w:type="dxa"/>
            <w:shd w:val="clear" w:color="auto" w:fill="D9D9D9" w:themeFill="background1" w:themeFillShade="D9"/>
          </w:tcPr>
          <w:p w14:paraId="14749713"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0</w:t>
            </w:r>
          </w:p>
        </w:tc>
        <w:tc>
          <w:tcPr>
            <w:tcW w:w="1418" w:type="dxa"/>
            <w:shd w:val="clear" w:color="auto" w:fill="92D050"/>
          </w:tcPr>
          <w:p w14:paraId="57D46115"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4</w:t>
            </w:r>
          </w:p>
        </w:tc>
        <w:tc>
          <w:tcPr>
            <w:tcW w:w="1275" w:type="dxa"/>
            <w:shd w:val="clear" w:color="auto" w:fill="FFC000"/>
          </w:tcPr>
          <w:p w14:paraId="099D50C7"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8</w:t>
            </w:r>
          </w:p>
        </w:tc>
        <w:tc>
          <w:tcPr>
            <w:tcW w:w="1104" w:type="dxa"/>
            <w:shd w:val="clear" w:color="auto" w:fill="FF0000"/>
          </w:tcPr>
          <w:p w14:paraId="73309637"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12</w:t>
            </w:r>
          </w:p>
        </w:tc>
        <w:tc>
          <w:tcPr>
            <w:tcW w:w="1164" w:type="dxa"/>
            <w:shd w:val="clear" w:color="auto" w:fill="FF0000"/>
          </w:tcPr>
          <w:p w14:paraId="29FFB777"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16</w:t>
            </w:r>
          </w:p>
        </w:tc>
      </w:tr>
      <w:tr w:rsidR="00A257C0" w14:paraId="64E9AD8B" w14:textId="77777777" w:rsidTr="00163E2D">
        <w:tc>
          <w:tcPr>
            <w:tcW w:w="1385" w:type="dxa"/>
          </w:tcPr>
          <w:p w14:paraId="4C4AF1AA"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r w:rsidRPr="0084378B">
              <w:rPr>
                <w:rFonts w:asciiTheme="minorHAnsi" w:eastAsiaTheme="minorHAnsi" w:hAnsiTheme="minorHAnsi" w:cs="TimesNewRoman"/>
                <w:szCs w:val="24"/>
              </w:rPr>
              <w:t>Likely</w:t>
            </w:r>
          </w:p>
        </w:tc>
        <w:tc>
          <w:tcPr>
            <w:tcW w:w="436" w:type="dxa"/>
          </w:tcPr>
          <w:p w14:paraId="7225E3BE"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heme="minorHAnsi" w:hAnsiTheme="minorHAnsi" w:cs="TimesNewRoman"/>
                <w:szCs w:val="24"/>
              </w:rPr>
            </w:pPr>
            <w:r w:rsidRPr="0084378B">
              <w:rPr>
                <w:rFonts w:asciiTheme="minorHAnsi" w:eastAsiaTheme="minorHAnsi" w:hAnsiTheme="minorHAnsi" w:cs="TimesNewRoman"/>
                <w:szCs w:val="24"/>
              </w:rPr>
              <w:t>5</w:t>
            </w:r>
          </w:p>
        </w:tc>
        <w:tc>
          <w:tcPr>
            <w:tcW w:w="1559" w:type="dxa"/>
            <w:shd w:val="clear" w:color="auto" w:fill="D9D9D9" w:themeFill="background1" w:themeFillShade="D9"/>
          </w:tcPr>
          <w:p w14:paraId="329ED9D3"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0</w:t>
            </w:r>
          </w:p>
        </w:tc>
        <w:tc>
          <w:tcPr>
            <w:tcW w:w="1418" w:type="dxa"/>
            <w:shd w:val="clear" w:color="auto" w:fill="92D050"/>
          </w:tcPr>
          <w:p w14:paraId="1317396A"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5</w:t>
            </w:r>
          </w:p>
        </w:tc>
        <w:tc>
          <w:tcPr>
            <w:tcW w:w="1275" w:type="dxa"/>
            <w:shd w:val="clear" w:color="auto" w:fill="FFC000"/>
          </w:tcPr>
          <w:p w14:paraId="7D024F1A"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10</w:t>
            </w:r>
          </w:p>
        </w:tc>
        <w:tc>
          <w:tcPr>
            <w:tcW w:w="1104" w:type="dxa"/>
            <w:shd w:val="clear" w:color="auto" w:fill="FF0000"/>
          </w:tcPr>
          <w:p w14:paraId="5CA1901B" w14:textId="77777777" w:rsidR="00A257C0" w:rsidRPr="0084378B" w:rsidRDefault="00A257C0" w:rsidP="00A257C0">
            <w:pPr>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15</w:t>
            </w:r>
          </w:p>
        </w:tc>
        <w:tc>
          <w:tcPr>
            <w:tcW w:w="1164" w:type="dxa"/>
            <w:shd w:val="clear" w:color="auto" w:fill="FF0000"/>
          </w:tcPr>
          <w:p w14:paraId="3D2238CC" w14:textId="77777777" w:rsidR="00A257C0" w:rsidRPr="0084378B" w:rsidRDefault="00A257C0" w:rsidP="00F33962">
            <w:pPr>
              <w:keepNext/>
              <w:widowControl w:val="0"/>
              <w:kinsoku w:val="0"/>
              <w:autoSpaceDE w:val="0"/>
              <w:autoSpaceDN w:val="0"/>
              <w:adjustRightInd w:val="0"/>
              <w:spacing w:before="238" w:line="290" w:lineRule="auto"/>
              <w:ind w:right="102"/>
              <w:jc w:val="center"/>
              <w:rPr>
                <w:rFonts w:asciiTheme="minorHAnsi" w:eastAsiaTheme="minorHAnsi" w:hAnsiTheme="minorHAnsi" w:cs="TimesNewRoman"/>
                <w:szCs w:val="24"/>
              </w:rPr>
            </w:pPr>
            <w:r w:rsidRPr="0084378B">
              <w:rPr>
                <w:rFonts w:asciiTheme="minorHAnsi" w:eastAsiaTheme="minorHAnsi" w:hAnsiTheme="minorHAnsi" w:cs="TimesNewRoman"/>
                <w:szCs w:val="24"/>
              </w:rPr>
              <w:t>20</w:t>
            </w:r>
          </w:p>
        </w:tc>
      </w:tr>
    </w:tbl>
    <w:p w14:paraId="1FD9044E" w14:textId="77777777" w:rsidR="00C6337E" w:rsidRDefault="00C6337E" w:rsidP="00F33962">
      <w:pPr>
        <w:pStyle w:val="Caption"/>
        <w:keepNext/>
      </w:pPr>
    </w:p>
    <w:p w14:paraId="65A742B1" w14:textId="62F31AEA" w:rsidR="00F33962" w:rsidRDefault="00F33962" w:rsidP="00F33962">
      <w:pPr>
        <w:pStyle w:val="Caption"/>
        <w:keepNext/>
      </w:pPr>
      <w:r>
        <w:t xml:space="preserve">Table </w:t>
      </w:r>
      <w:r w:rsidR="00581EDE">
        <w:t>58</w:t>
      </w:r>
      <w:r>
        <w:t>: Possible outcomes of each risk rating</w:t>
      </w:r>
    </w:p>
    <w:tbl>
      <w:tblPr>
        <w:tblStyle w:val="TableGrid"/>
        <w:tblW w:w="0" w:type="auto"/>
        <w:tblInd w:w="159" w:type="dxa"/>
        <w:tblLook w:val="04A0" w:firstRow="1" w:lastRow="0" w:firstColumn="1" w:lastColumn="0" w:noHBand="0" w:noVBand="1"/>
        <w:tblCaption w:val="Table 58: Possible outcomes of each risk rating"/>
      </w:tblPr>
      <w:tblGrid>
        <w:gridCol w:w="1396"/>
        <w:gridCol w:w="1275"/>
        <w:gridCol w:w="6220"/>
      </w:tblGrid>
      <w:tr w:rsidR="00A257C0" w14:paraId="6794C7D9" w14:textId="77777777" w:rsidTr="003052A8">
        <w:trPr>
          <w:tblHeader/>
        </w:trPr>
        <w:tc>
          <w:tcPr>
            <w:tcW w:w="1396" w:type="dxa"/>
          </w:tcPr>
          <w:p w14:paraId="130E4180"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imes New Roman" w:hAnsiTheme="minorHAnsi"/>
                <w:noProof/>
                <w:color w:val="000000"/>
                <w:sz w:val="20"/>
              </w:rPr>
            </w:pPr>
            <w:r w:rsidRPr="0084378B">
              <w:rPr>
                <w:rFonts w:asciiTheme="minorHAnsi" w:eastAsia="Times New Roman" w:hAnsiTheme="minorHAnsi"/>
                <w:noProof/>
                <w:color w:val="000000"/>
                <w:sz w:val="20"/>
              </w:rPr>
              <w:t>Risk Rating</w:t>
            </w:r>
          </w:p>
        </w:tc>
        <w:tc>
          <w:tcPr>
            <w:tcW w:w="1275" w:type="dxa"/>
          </w:tcPr>
          <w:p w14:paraId="24F37FE0"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imes New Roman" w:hAnsiTheme="minorHAnsi"/>
                <w:noProof/>
                <w:color w:val="000000"/>
                <w:sz w:val="20"/>
              </w:rPr>
            </w:pPr>
            <w:r w:rsidRPr="0084378B">
              <w:rPr>
                <w:rFonts w:asciiTheme="minorHAnsi" w:eastAsia="Times New Roman" w:hAnsiTheme="minorHAnsi"/>
                <w:noProof/>
                <w:color w:val="000000"/>
                <w:sz w:val="20"/>
              </w:rPr>
              <w:t>Risk value</w:t>
            </w:r>
          </w:p>
        </w:tc>
        <w:tc>
          <w:tcPr>
            <w:tcW w:w="6220" w:type="dxa"/>
          </w:tcPr>
          <w:p w14:paraId="2C7D8CF1"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imes New Roman" w:hAnsiTheme="minorHAnsi"/>
                <w:noProof/>
                <w:color w:val="000000"/>
                <w:sz w:val="20"/>
              </w:rPr>
            </w:pPr>
            <w:r w:rsidRPr="0084378B">
              <w:rPr>
                <w:rFonts w:asciiTheme="minorHAnsi" w:eastAsia="Times New Roman" w:hAnsiTheme="minorHAnsi"/>
                <w:noProof/>
                <w:color w:val="000000"/>
                <w:sz w:val="20"/>
              </w:rPr>
              <w:t>Management response required</w:t>
            </w:r>
          </w:p>
        </w:tc>
      </w:tr>
      <w:tr w:rsidR="00A257C0" w14:paraId="13A09084" w14:textId="77777777" w:rsidTr="00163E2D">
        <w:tc>
          <w:tcPr>
            <w:tcW w:w="1396" w:type="dxa"/>
            <w:shd w:val="clear" w:color="auto" w:fill="D9D9D9" w:themeFill="background1" w:themeFillShade="D9"/>
          </w:tcPr>
          <w:p w14:paraId="51C3C8EA"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imes New Roman" w:hAnsiTheme="minorHAnsi"/>
                <w:noProof/>
                <w:color w:val="000000"/>
                <w:sz w:val="20"/>
              </w:rPr>
            </w:pPr>
            <w:r w:rsidRPr="0084378B">
              <w:rPr>
                <w:rFonts w:asciiTheme="minorHAnsi" w:eastAsia="Times New Roman" w:hAnsiTheme="minorHAnsi"/>
                <w:noProof/>
                <w:color w:val="000000"/>
                <w:sz w:val="20"/>
              </w:rPr>
              <w:t>Negligible</w:t>
            </w:r>
          </w:p>
        </w:tc>
        <w:tc>
          <w:tcPr>
            <w:tcW w:w="1275" w:type="dxa"/>
          </w:tcPr>
          <w:p w14:paraId="5EFFA73A"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imes New Roman" w:hAnsiTheme="minorHAnsi"/>
                <w:noProof/>
                <w:color w:val="000000"/>
                <w:sz w:val="20"/>
              </w:rPr>
            </w:pPr>
            <w:r w:rsidRPr="0084378B">
              <w:rPr>
                <w:rFonts w:asciiTheme="minorHAnsi" w:eastAsia="Times New Roman" w:hAnsiTheme="minorHAnsi"/>
                <w:noProof/>
                <w:color w:val="000000"/>
                <w:sz w:val="20"/>
              </w:rPr>
              <w:t>0-1</w:t>
            </w:r>
          </w:p>
        </w:tc>
        <w:tc>
          <w:tcPr>
            <w:tcW w:w="6220" w:type="dxa"/>
          </w:tcPr>
          <w:p w14:paraId="10BF3D55"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imes New Roman" w:hAnsiTheme="minorHAnsi"/>
                <w:noProof/>
                <w:color w:val="000000"/>
                <w:sz w:val="20"/>
              </w:rPr>
            </w:pPr>
            <w:r w:rsidRPr="0084378B">
              <w:rPr>
                <w:rFonts w:asciiTheme="minorHAnsi" w:eastAsia="Times New Roman" w:hAnsiTheme="minorHAnsi"/>
                <w:noProof/>
                <w:color w:val="000000"/>
                <w:sz w:val="20"/>
              </w:rPr>
              <w:t>Nil</w:t>
            </w:r>
          </w:p>
        </w:tc>
      </w:tr>
      <w:tr w:rsidR="00A257C0" w14:paraId="16E1D974" w14:textId="77777777" w:rsidTr="00A257C0">
        <w:tc>
          <w:tcPr>
            <w:tcW w:w="1396" w:type="dxa"/>
            <w:shd w:val="clear" w:color="auto" w:fill="92D050"/>
          </w:tcPr>
          <w:p w14:paraId="11D4D8FE"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imes New Roman" w:hAnsiTheme="minorHAnsi"/>
                <w:noProof/>
                <w:color w:val="000000"/>
                <w:sz w:val="20"/>
              </w:rPr>
            </w:pPr>
            <w:r w:rsidRPr="0084378B">
              <w:rPr>
                <w:rFonts w:asciiTheme="minorHAnsi" w:eastAsia="Times New Roman" w:hAnsiTheme="minorHAnsi"/>
                <w:noProof/>
                <w:color w:val="000000"/>
                <w:sz w:val="20"/>
              </w:rPr>
              <w:t>Low</w:t>
            </w:r>
          </w:p>
        </w:tc>
        <w:tc>
          <w:tcPr>
            <w:tcW w:w="1275" w:type="dxa"/>
          </w:tcPr>
          <w:p w14:paraId="2D95553A"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imes New Roman" w:hAnsiTheme="minorHAnsi"/>
                <w:noProof/>
                <w:color w:val="000000"/>
                <w:sz w:val="20"/>
              </w:rPr>
            </w:pPr>
            <w:r w:rsidRPr="0084378B">
              <w:rPr>
                <w:rFonts w:asciiTheme="minorHAnsi" w:eastAsia="Times New Roman" w:hAnsiTheme="minorHAnsi"/>
                <w:noProof/>
                <w:color w:val="000000"/>
                <w:sz w:val="20"/>
              </w:rPr>
              <w:t>2-5</w:t>
            </w:r>
          </w:p>
        </w:tc>
        <w:tc>
          <w:tcPr>
            <w:tcW w:w="6220" w:type="dxa"/>
          </w:tcPr>
          <w:p w14:paraId="54F35A73"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imes New Roman" w:hAnsiTheme="minorHAnsi"/>
                <w:noProof/>
                <w:color w:val="000000"/>
                <w:sz w:val="20"/>
              </w:rPr>
            </w:pPr>
            <w:r w:rsidRPr="0084378B">
              <w:rPr>
                <w:rFonts w:asciiTheme="minorHAnsi" w:eastAsia="Times New Roman" w:hAnsiTheme="minorHAnsi"/>
                <w:noProof/>
                <w:color w:val="000000"/>
                <w:sz w:val="20"/>
              </w:rPr>
              <w:t>None specific</w:t>
            </w:r>
          </w:p>
        </w:tc>
      </w:tr>
      <w:tr w:rsidR="00A257C0" w14:paraId="6243F261" w14:textId="77777777" w:rsidTr="00A257C0">
        <w:tc>
          <w:tcPr>
            <w:tcW w:w="1396" w:type="dxa"/>
            <w:shd w:val="clear" w:color="auto" w:fill="FFC000"/>
          </w:tcPr>
          <w:p w14:paraId="715FEB4A"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imes New Roman" w:hAnsiTheme="minorHAnsi"/>
                <w:noProof/>
                <w:color w:val="000000"/>
                <w:sz w:val="20"/>
              </w:rPr>
            </w:pPr>
            <w:r w:rsidRPr="0084378B">
              <w:rPr>
                <w:rFonts w:asciiTheme="minorHAnsi" w:eastAsia="Times New Roman" w:hAnsiTheme="minorHAnsi"/>
                <w:noProof/>
                <w:color w:val="000000"/>
                <w:sz w:val="20"/>
              </w:rPr>
              <w:t>Moderate</w:t>
            </w:r>
          </w:p>
        </w:tc>
        <w:tc>
          <w:tcPr>
            <w:tcW w:w="1275" w:type="dxa"/>
          </w:tcPr>
          <w:p w14:paraId="07D25FE9"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imes New Roman" w:hAnsiTheme="minorHAnsi"/>
                <w:noProof/>
                <w:color w:val="000000"/>
                <w:sz w:val="20"/>
              </w:rPr>
            </w:pPr>
            <w:r w:rsidRPr="0084378B">
              <w:rPr>
                <w:rFonts w:asciiTheme="minorHAnsi" w:eastAsia="Times New Roman" w:hAnsiTheme="minorHAnsi"/>
                <w:noProof/>
                <w:color w:val="000000"/>
                <w:sz w:val="20"/>
              </w:rPr>
              <w:t>6-10</w:t>
            </w:r>
          </w:p>
        </w:tc>
        <w:tc>
          <w:tcPr>
            <w:tcW w:w="6220" w:type="dxa"/>
          </w:tcPr>
          <w:p w14:paraId="2CB62205"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imes New Roman" w:hAnsiTheme="minorHAnsi"/>
                <w:noProof/>
                <w:color w:val="000000"/>
                <w:sz w:val="20"/>
              </w:rPr>
            </w:pPr>
            <w:r w:rsidRPr="0084378B">
              <w:rPr>
                <w:rFonts w:asciiTheme="minorHAnsi" w:eastAsia="Times New Roman" w:hAnsiTheme="minorHAnsi"/>
                <w:noProof/>
                <w:color w:val="000000"/>
                <w:sz w:val="20"/>
              </w:rPr>
              <w:t>Specific management actions required in Harvest strategy to ensure risk does not increase to a High rating</w:t>
            </w:r>
          </w:p>
        </w:tc>
      </w:tr>
      <w:tr w:rsidR="00A257C0" w14:paraId="49288595" w14:textId="77777777" w:rsidTr="00A257C0">
        <w:tc>
          <w:tcPr>
            <w:tcW w:w="1396" w:type="dxa"/>
            <w:shd w:val="clear" w:color="auto" w:fill="FF0000"/>
          </w:tcPr>
          <w:p w14:paraId="63B667E6"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imes New Roman" w:hAnsiTheme="minorHAnsi"/>
                <w:noProof/>
                <w:color w:val="000000"/>
                <w:sz w:val="20"/>
              </w:rPr>
            </w:pPr>
            <w:r w:rsidRPr="0084378B">
              <w:rPr>
                <w:rFonts w:asciiTheme="minorHAnsi" w:eastAsia="Times New Roman" w:hAnsiTheme="minorHAnsi"/>
                <w:noProof/>
                <w:color w:val="000000"/>
                <w:sz w:val="20"/>
              </w:rPr>
              <w:t>High</w:t>
            </w:r>
          </w:p>
        </w:tc>
        <w:tc>
          <w:tcPr>
            <w:tcW w:w="1275" w:type="dxa"/>
          </w:tcPr>
          <w:p w14:paraId="67BCDBA3"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imes New Roman" w:hAnsiTheme="minorHAnsi"/>
                <w:noProof/>
                <w:color w:val="000000"/>
                <w:sz w:val="20"/>
              </w:rPr>
            </w:pPr>
            <w:r w:rsidRPr="0084378B">
              <w:rPr>
                <w:rFonts w:asciiTheme="minorHAnsi" w:eastAsia="Times New Roman" w:hAnsiTheme="minorHAnsi"/>
                <w:noProof/>
                <w:color w:val="000000"/>
                <w:sz w:val="20"/>
              </w:rPr>
              <w:t>12-20</w:t>
            </w:r>
          </w:p>
        </w:tc>
        <w:tc>
          <w:tcPr>
            <w:tcW w:w="6220" w:type="dxa"/>
          </w:tcPr>
          <w:p w14:paraId="5342EA6F" w14:textId="77777777" w:rsidR="00A257C0" w:rsidRPr="0084378B" w:rsidRDefault="00A257C0" w:rsidP="00A257C0">
            <w:pPr>
              <w:widowControl w:val="0"/>
              <w:kinsoku w:val="0"/>
              <w:autoSpaceDE w:val="0"/>
              <w:autoSpaceDN w:val="0"/>
              <w:adjustRightInd w:val="0"/>
              <w:spacing w:before="238" w:line="290" w:lineRule="auto"/>
              <w:ind w:right="102"/>
              <w:rPr>
                <w:rFonts w:asciiTheme="minorHAnsi" w:eastAsia="Times New Roman" w:hAnsiTheme="minorHAnsi"/>
                <w:noProof/>
                <w:color w:val="000000"/>
                <w:sz w:val="20"/>
              </w:rPr>
            </w:pPr>
            <w:r w:rsidRPr="0084378B">
              <w:rPr>
                <w:rFonts w:asciiTheme="minorHAnsi" w:eastAsia="Times New Roman" w:hAnsiTheme="minorHAnsi"/>
                <w:noProof/>
                <w:color w:val="000000"/>
                <w:sz w:val="20"/>
              </w:rPr>
              <w:t>Specific management actions required to reduce risk</w:t>
            </w:r>
          </w:p>
        </w:tc>
      </w:tr>
    </w:tbl>
    <w:p w14:paraId="32997621" w14:textId="77777777" w:rsidR="000B3A20" w:rsidRDefault="000B3A20" w:rsidP="00C70EEB">
      <w:pPr>
        <w:rPr>
          <w:lang w:eastAsia="en-AU"/>
        </w:rPr>
      </w:pPr>
    </w:p>
    <w:p w14:paraId="44559107" w14:textId="77777777" w:rsidR="00C70EEB" w:rsidRDefault="00C70EEB" w:rsidP="00A877AB">
      <w:pPr>
        <w:pStyle w:val="Heading2"/>
        <w:keepNext/>
        <w:rPr>
          <w:lang w:eastAsia="en-AU"/>
        </w:rPr>
      </w:pPr>
      <w:bookmarkStart w:id="247" w:name="_Toc63342997"/>
      <w:r>
        <w:rPr>
          <w:lang w:eastAsia="en-AU"/>
        </w:rPr>
        <w:lastRenderedPageBreak/>
        <w:t>Assessment information for main retained species</w:t>
      </w:r>
      <w:bookmarkEnd w:id="247"/>
    </w:p>
    <w:p w14:paraId="21A9867F" w14:textId="77777777" w:rsidR="00DF60BE" w:rsidRDefault="000800CE" w:rsidP="00A877AB">
      <w:pPr>
        <w:pStyle w:val="Heading3"/>
        <w:keepNext/>
        <w:ind w:hanging="6674"/>
      </w:pPr>
      <w:bookmarkStart w:id="248" w:name="_Toc63342998"/>
      <w:r>
        <w:t>Grey M</w:t>
      </w:r>
      <w:r w:rsidR="00DF60BE">
        <w:t>ackerel</w:t>
      </w:r>
      <w:bookmarkEnd w:id="248"/>
    </w:p>
    <w:tbl>
      <w:tblPr>
        <w:tblStyle w:val="NTGtable11"/>
        <w:tblW w:w="5000" w:type="pct"/>
        <w:tblLook w:val="04A0" w:firstRow="1" w:lastRow="0" w:firstColumn="1" w:lastColumn="0" w:noHBand="0" w:noVBand="1"/>
        <w:tblCaption w:val="7.2.1. Grey Mackerel"/>
      </w:tblPr>
      <w:tblGrid>
        <w:gridCol w:w="2268"/>
        <w:gridCol w:w="8040"/>
      </w:tblGrid>
      <w:tr w:rsidR="00DF60BE" w:rsidRPr="002247E0" w14:paraId="3E9779A0"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2"/>
          </w:tcPr>
          <w:p w14:paraId="7F997E84" w14:textId="275A6D36" w:rsidR="00DF60BE" w:rsidRPr="002247E0" w:rsidRDefault="00DF60BE" w:rsidP="00296E92">
            <w:pPr>
              <w:spacing w:after="220"/>
            </w:pPr>
            <w:r w:rsidRPr="002247E0">
              <w:rPr>
                <w:caps/>
              </w:rPr>
              <w:t xml:space="preserve">Biology and vulnerability </w:t>
            </w:r>
          </w:p>
        </w:tc>
      </w:tr>
      <w:tr w:rsidR="00DF60BE" w:rsidRPr="005B64B9" w14:paraId="67C2D4B6" w14:textId="77777777" w:rsidTr="0046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5421C9B6" w14:textId="39B8DA4F" w:rsidR="00DF60BE" w:rsidRPr="005B64B9" w:rsidRDefault="00DF60BE" w:rsidP="00296E92">
            <w:pPr>
              <w:spacing w:after="220"/>
            </w:pPr>
            <w:r w:rsidRPr="005B64B9">
              <w:rPr>
                <w:caps/>
              </w:rPr>
              <w:t>Distribution</w:t>
            </w:r>
          </w:p>
        </w:tc>
        <w:tc>
          <w:tcPr>
            <w:tcW w:w="3900" w:type="pct"/>
          </w:tcPr>
          <w:p w14:paraId="2F443C1C" w14:textId="38723CDA" w:rsidR="00DF60BE" w:rsidRPr="005B64B9" w:rsidRDefault="00444A2B" w:rsidP="007F1D41">
            <w:pPr>
              <w:spacing w:after="220"/>
              <w:jc w:val="both"/>
              <w:cnfStyle w:val="000000100000" w:firstRow="0" w:lastRow="0" w:firstColumn="0" w:lastColumn="0" w:oddVBand="0" w:evenVBand="0" w:oddHBand="1" w:evenHBand="0" w:firstRowFirstColumn="0" w:firstRowLastColumn="0" w:lastRowFirstColumn="0" w:lastRowLastColumn="0"/>
            </w:pPr>
            <w:r>
              <w:t>Grey M</w:t>
            </w:r>
            <w:r w:rsidR="00DF60BE">
              <w:t>ackerel have a restricted distribution and are confined to the waters of southern Papua New Guinea and around northern Australia from the Houtman Abrolhos Islands are on the west coast an</w:t>
            </w:r>
            <w:r>
              <w:t>d</w:t>
            </w:r>
            <w:r w:rsidR="00DF60BE">
              <w:t xml:space="preserve"> to Northern NSW on the east coast. Adult Grey </w:t>
            </w:r>
            <w:r w:rsidR="007F1D41">
              <w:t>M</w:t>
            </w:r>
            <w:r w:rsidR="00DF60BE">
              <w:t>ackerel are known to commonly occur in turbid tropical and s</w:t>
            </w:r>
            <w:r w:rsidR="007F1D41">
              <w:t>ub-</w:t>
            </w:r>
            <w:r w:rsidR="00DF60BE">
              <w:t>tropical waters at approximately 3</w:t>
            </w:r>
            <w:r w:rsidR="006B2F48">
              <w:t>-</w:t>
            </w:r>
            <w:r w:rsidR="00DF60BE">
              <w:t>30m depth. This is usually in the vicinity of bottom structure in close proximity to headlands and reefs and on sandy mud and muddy sand substrates</w:t>
            </w:r>
          </w:p>
        </w:tc>
      </w:tr>
      <w:tr w:rsidR="00DF60BE" w:rsidRPr="005B64B9" w14:paraId="331902BD"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38674274" w14:textId="77777777" w:rsidR="00DF60BE" w:rsidRPr="005B64B9" w:rsidRDefault="00DF60BE" w:rsidP="00296E92">
            <w:pPr>
              <w:spacing w:after="220"/>
            </w:pPr>
            <w:r w:rsidRPr="005B64B9">
              <w:rPr>
                <w:caps/>
              </w:rPr>
              <w:t>Growth and reproduction</w:t>
            </w:r>
          </w:p>
        </w:tc>
        <w:tc>
          <w:tcPr>
            <w:tcW w:w="3900" w:type="pct"/>
          </w:tcPr>
          <w:p w14:paraId="6C6D2B0A" w14:textId="0D98CE75" w:rsidR="00DF60BE" w:rsidRPr="005B64B9" w:rsidRDefault="00DF60BE" w:rsidP="000800CE">
            <w:pPr>
              <w:spacing w:after="220"/>
              <w:jc w:val="both"/>
              <w:cnfStyle w:val="000000010000" w:firstRow="0" w:lastRow="0" w:firstColumn="0" w:lastColumn="0" w:oddVBand="0" w:evenVBand="0" w:oddHBand="0" w:evenHBand="1" w:firstRowFirstColumn="0" w:firstRowLastColumn="0" w:lastRowFirstColumn="0" w:lastRowLastColumn="0"/>
            </w:pPr>
            <w:r>
              <w:t xml:space="preserve">Grey </w:t>
            </w:r>
            <w:r w:rsidR="000800CE">
              <w:t>M</w:t>
            </w:r>
            <w:r>
              <w:t xml:space="preserve">ackerel grow rapidly, attaining a maximum size of 10kg and 120cm fork length (FL). Male and female fish attain sexual maturity at 55-60cm and 65-70cm FL respectively at approximately two years of age. Grey </w:t>
            </w:r>
            <w:r w:rsidR="00CD3D63">
              <w:t>M</w:t>
            </w:r>
            <w:r>
              <w:t>ackerel are highly fecund (producing approximately 250,000 oocytes per spawning).</w:t>
            </w:r>
          </w:p>
        </w:tc>
      </w:tr>
      <w:tr w:rsidR="00DF60BE" w:rsidRPr="005B64B9" w14:paraId="135A89BF" w14:textId="77777777" w:rsidTr="004663B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00" w:type="pct"/>
          </w:tcPr>
          <w:p w14:paraId="618AD9E9" w14:textId="77777777" w:rsidR="00DF60BE" w:rsidRPr="005B64B9" w:rsidRDefault="00DF60BE" w:rsidP="00296E92">
            <w:pPr>
              <w:spacing w:after="220"/>
            </w:pPr>
            <w:r w:rsidRPr="005B64B9">
              <w:rPr>
                <w:caps/>
              </w:rPr>
              <w:t>Stock structure</w:t>
            </w:r>
          </w:p>
        </w:tc>
        <w:tc>
          <w:tcPr>
            <w:tcW w:w="3900" w:type="pct"/>
          </w:tcPr>
          <w:p w14:paraId="26D6A3E7" w14:textId="20C37EC0" w:rsidR="00DF60BE" w:rsidRPr="005B64B9" w:rsidRDefault="00DF60BE" w:rsidP="007F1D41">
            <w:pPr>
              <w:spacing w:after="220"/>
              <w:jc w:val="both"/>
              <w:cnfStyle w:val="000000100000" w:firstRow="0" w:lastRow="0" w:firstColumn="0" w:lastColumn="0" w:oddVBand="0" w:evenVBand="0" w:oddHBand="1" w:evenHBand="0" w:firstRowFirstColumn="0" w:firstRowLastColumn="0" w:lastRowFirstColumn="0" w:lastRowLastColumn="0"/>
            </w:pPr>
            <w:r>
              <w:t xml:space="preserve">There are at least five Grey </w:t>
            </w:r>
            <w:r w:rsidR="000800CE">
              <w:t>M</w:t>
            </w:r>
            <w:r>
              <w:t xml:space="preserve">ackerel stocks across Australia, with a possible additional stock in the north east Gulf </w:t>
            </w:r>
            <w:r w:rsidR="004E0318">
              <w:t xml:space="preserve">of Carpentaria (Broderick </w:t>
            </w:r>
            <w:r w:rsidR="004E0318" w:rsidRPr="004E0318">
              <w:rPr>
                <w:i/>
              </w:rPr>
              <w:t>et al.</w:t>
            </w:r>
            <w:r w:rsidR="004E0318">
              <w:t xml:space="preserve"> </w:t>
            </w:r>
            <w:r>
              <w:t>2011)</w:t>
            </w:r>
          </w:p>
        </w:tc>
      </w:tr>
      <w:tr w:rsidR="00DF60BE" w:rsidRPr="005B64B9" w14:paraId="541D7139"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13631A0A" w14:textId="77777777" w:rsidR="00DF60BE" w:rsidRPr="005B64B9" w:rsidRDefault="00DF60BE" w:rsidP="00296E92">
            <w:pPr>
              <w:spacing w:after="220"/>
            </w:pPr>
            <w:r w:rsidRPr="005B64B9">
              <w:rPr>
                <w:caps/>
              </w:rPr>
              <w:t>Vulnerability</w:t>
            </w:r>
          </w:p>
        </w:tc>
        <w:tc>
          <w:tcPr>
            <w:tcW w:w="3900" w:type="pct"/>
          </w:tcPr>
          <w:p w14:paraId="5BEAA735" w14:textId="205EE032" w:rsidR="00DF60BE" w:rsidRPr="005B64B9" w:rsidRDefault="00DF60BE" w:rsidP="00296E92">
            <w:pPr>
              <w:spacing w:after="220"/>
              <w:jc w:val="both"/>
              <w:cnfStyle w:val="000000010000" w:firstRow="0" w:lastRow="0" w:firstColumn="0" w:lastColumn="0" w:oddVBand="0" w:evenVBand="0" w:oddHBand="0" w:evenHBand="1" w:firstRowFirstColumn="0" w:firstRowLastColumn="0" w:lastRowFirstColumn="0" w:lastRowLastColumn="0"/>
            </w:pPr>
            <w:r>
              <w:t>Although the species fast growing and highly fecund (high production of spawn), they form aggregations which are predicate enough both spatially and temporally to be targeted. During spawning grey mackerel often schools together which means they can be easily targets by net fishing</w:t>
            </w:r>
            <w:r w:rsidR="007F1D41">
              <w:t>.</w:t>
            </w:r>
          </w:p>
        </w:tc>
      </w:tr>
    </w:tbl>
    <w:p w14:paraId="2838B864" w14:textId="77777777" w:rsidR="006B2F48" w:rsidRDefault="006B2F48" w:rsidP="00DF60BE">
      <w:pPr>
        <w:rPr>
          <w:b/>
          <w:lang w:eastAsia="en-AU"/>
        </w:rPr>
      </w:pPr>
    </w:p>
    <w:p w14:paraId="352D1AD3" w14:textId="05124048" w:rsidR="00DF60BE" w:rsidRDefault="00DF60BE" w:rsidP="00DF60BE">
      <w:pPr>
        <w:rPr>
          <w:b/>
          <w:lang w:eastAsia="en-AU"/>
        </w:rPr>
      </w:pPr>
      <w:r w:rsidRPr="00C70EEB">
        <w:rPr>
          <w:b/>
          <w:lang w:eastAsia="en-AU"/>
        </w:rPr>
        <w:t xml:space="preserve">Stock status in </w:t>
      </w:r>
      <w:r>
        <w:rPr>
          <w:b/>
          <w:lang w:eastAsia="en-AU"/>
        </w:rPr>
        <w:t>Northern T</w:t>
      </w:r>
      <w:r w:rsidRPr="00C70EEB">
        <w:rPr>
          <w:b/>
          <w:lang w:eastAsia="en-AU"/>
        </w:rPr>
        <w:t>erritory</w:t>
      </w:r>
    </w:p>
    <w:p w14:paraId="1E6AECE4" w14:textId="77777777" w:rsidR="00DF60BE" w:rsidRPr="00D93FC1" w:rsidRDefault="00DF60BE" w:rsidP="00DF60BE">
      <w:pPr>
        <w:rPr>
          <w:i/>
          <w:lang w:eastAsia="en-AU"/>
        </w:rPr>
      </w:pPr>
      <w:r w:rsidRPr="00D93FC1">
        <w:rPr>
          <w:i/>
          <w:lang w:eastAsia="en-AU"/>
        </w:rPr>
        <w:t>North West Northern Territory</w:t>
      </w:r>
    </w:p>
    <w:p w14:paraId="070EB150" w14:textId="0CE1F11D" w:rsidR="00DF60BE" w:rsidRDefault="00DF60BE" w:rsidP="00DF60BE">
      <w:pPr>
        <w:rPr>
          <w:lang w:eastAsia="en-AU"/>
        </w:rPr>
      </w:pPr>
      <w:r>
        <w:rPr>
          <w:lang w:eastAsia="en-AU"/>
        </w:rPr>
        <w:t>Assessments indicate that Grey Mackerel stocks in the NT declined substantially as a result of the high Taiwanese gillnet catches in the 1970s</w:t>
      </w:r>
      <w:r w:rsidR="00CD3D63">
        <w:rPr>
          <w:lang w:eastAsia="en-AU"/>
        </w:rPr>
        <w:t xml:space="preserve"> to 19</w:t>
      </w:r>
      <w:r>
        <w:rPr>
          <w:lang w:eastAsia="en-AU"/>
        </w:rPr>
        <w:t xml:space="preserve">80s, but have since recovered with the cessation of foreign fishing and more stringent management of the domestic fishery. </w:t>
      </w:r>
      <w:r w:rsidR="00437A71" w:rsidRPr="00437A71">
        <w:rPr>
          <w:lang w:eastAsia="en-AU"/>
        </w:rPr>
        <w:t>The most recent assessment estimates that in 2019 the biomass of the North West Northern Territory stock of Grey Mackerel was 71 per cent of the unfished level and that the harvest rate was 30 per cent o</w:t>
      </w:r>
      <w:r w:rsidR="00437A71">
        <w:rPr>
          <w:lang w:eastAsia="en-AU"/>
        </w:rPr>
        <w:t xml:space="preserve">f that required to achieve </w:t>
      </w:r>
      <w:r w:rsidR="00437A71" w:rsidRPr="004E0318">
        <w:rPr>
          <w:lang w:eastAsia="en-AU"/>
        </w:rPr>
        <w:t>MSY (</w:t>
      </w:r>
      <w:r w:rsidR="004E0318" w:rsidRPr="004E0318">
        <w:rPr>
          <w:lang w:eastAsia="en-AU"/>
        </w:rPr>
        <w:t xml:space="preserve">Usher </w:t>
      </w:r>
      <w:r w:rsidR="00A5468E" w:rsidRPr="00A5468E">
        <w:rPr>
          <w:lang w:eastAsia="en-AU"/>
        </w:rPr>
        <w:t>and Saunders</w:t>
      </w:r>
      <w:r w:rsidR="004E0318" w:rsidRPr="00A5468E">
        <w:rPr>
          <w:lang w:eastAsia="en-AU"/>
        </w:rPr>
        <w:t xml:space="preserve"> </w:t>
      </w:r>
      <w:r w:rsidR="00437A71" w:rsidRPr="00A5468E">
        <w:rPr>
          <w:lang w:eastAsia="en-AU"/>
        </w:rPr>
        <w:t>unpublished</w:t>
      </w:r>
      <w:r w:rsidR="00437A71" w:rsidRPr="004E0318">
        <w:rPr>
          <w:lang w:eastAsia="en-AU"/>
        </w:rPr>
        <w:t>). The stock is not considered to be recruitment overfished and the current level of fishing mortality is unlikely to cause the stock to become recruitment impaired. Consequently, the North West</w:t>
      </w:r>
      <w:r w:rsidR="00437A71" w:rsidRPr="00437A71">
        <w:rPr>
          <w:lang w:eastAsia="en-AU"/>
        </w:rPr>
        <w:t xml:space="preserve"> Northern Territory biological stock is classified as a sustainable stock.</w:t>
      </w:r>
      <w:r>
        <w:rPr>
          <w:lang w:eastAsia="en-AU"/>
        </w:rPr>
        <w:t xml:space="preserve"> Supporting this assessment is that catch per unit effort has increased over the past 10 years, while catches have remained relatively consistent. </w:t>
      </w:r>
    </w:p>
    <w:p w14:paraId="0CDA468E" w14:textId="77777777" w:rsidR="00DF60BE" w:rsidRPr="00BA0F32" w:rsidRDefault="00DF60BE" w:rsidP="00DF60BE">
      <w:pPr>
        <w:rPr>
          <w:i/>
          <w:lang w:eastAsia="en-AU"/>
        </w:rPr>
      </w:pPr>
      <w:r w:rsidRPr="00BA0F32">
        <w:rPr>
          <w:i/>
          <w:lang w:eastAsia="en-AU"/>
        </w:rPr>
        <w:t>Gulf of Carpentaria</w:t>
      </w:r>
    </w:p>
    <w:p w14:paraId="2CD15D60" w14:textId="15A81414" w:rsidR="00DF60BE" w:rsidRDefault="00DF60BE" w:rsidP="00DF60BE">
      <w:pPr>
        <w:rPr>
          <w:lang w:eastAsia="en-AU"/>
        </w:rPr>
      </w:pPr>
      <w:r>
        <w:rPr>
          <w:lang w:eastAsia="en-AU"/>
        </w:rPr>
        <w:t>Grey Mackerel in the G</w:t>
      </w:r>
      <w:r w:rsidR="00C9091D">
        <w:rPr>
          <w:lang w:eastAsia="en-AU"/>
        </w:rPr>
        <w:t>o</w:t>
      </w:r>
      <w:r>
        <w:rPr>
          <w:lang w:eastAsia="en-AU"/>
        </w:rPr>
        <w:t xml:space="preserve">C is primarily a commercial gillnet-caught species. Queensland and the NT share </w:t>
      </w:r>
      <w:r w:rsidR="00437A71">
        <w:rPr>
          <w:lang w:eastAsia="en-AU"/>
        </w:rPr>
        <w:t xml:space="preserve">the </w:t>
      </w:r>
      <w:r>
        <w:rPr>
          <w:lang w:eastAsia="en-AU"/>
        </w:rPr>
        <w:t>management of the G</w:t>
      </w:r>
      <w:r w:rsidR="00C9091D">
        <w:rPr>
          <w:lang w:eastAsia="en-AU"/>
        </w:rPr>
        <w:t>o</w:t>
      </w:r>
      <w:r w:rsidR="00BF4D1B">
        <w:rPr>
          <w:lang w:eastAsia="en-AU"/>
        </w:rPr>
        <w:t>C biological stock through the individual jurisdictions management arrangements</w:t>
      </w:r>
      <w:r>
        <w:rPr>
          <w:lang w:eastAsia="en-AU"/>
        </w:rPr>
        <w:t>. Queensland took most of the commercial harvest (61</w:t>
      </w:r>
      <w:r w:rsidR="00C9091D">
        <w:rPr>
          <w:lang w:eastAsia="en-AU"/>
        </w:rPr>
        <w:t xml:space="preserve"> per cent</w:t>
      </w:r>
      <w:r>
        <w:rPr>
          <w:lang w:eastAsia="en-AU"/>
        </w:rPr>
        <w:t>) in 2017.</w:t>
      </w:r>
    </w:p>
    <w:p w14:paraId="76F7F0A8" w14:textId="3D825E16" w:rsidR="00DF60BE" w:rsidRDefault="00DF60BE" w:rsidP="00DF60BE">
      <w:pPr>
        <w:rPr>
          <w:lang w:eastAsia="en-AU"/>
        </w:rPr>
      </w:pPr>
      <w:r>
        <w:rPr>
          <w:lang w:eastAsia="en-AU"/>
        </w:rPr>
        <w:t>There has been a rising trend in the commercial catch rate since targeted fishing for Grey Mackerel began in the G</w:t>
      </w:r>
      <w:r w:rsidR="000A7005">
        <w:rPr>
          <w:lang w:eastAsia="en-AU"/>
        </w:rPr>
        <w:t>o</w:t>
      </w:r>
      <w:r>
        <w:rPr>
          <w:lang w:eastAsia="en-AU"/>
        </w:rPr>
        <w:t xml:space="preserve">C in the late 1990s. Queensland catches and catch rates reached record levels in 2010 and 2012, respectively. Although Queensland’s catch rate </w:t>
      </w:r>
      <w:r w:rsidR="00BF4D1B">
        <w:rPr>
          <w:lang w:eastAsia="en-AU"/>
        </w:rPr>
        <w:t>has fluctuated over time.</w:t>
      </w:r>
      <w:r>
        <w:rPr>
          <w:lang w:eastAsia="en-AU"/>
        </w:rPr>
        <w:t xml:space="preserve"> The most recent assessment </w:t>
      </w:r>
      <w:r>
        <w:rPr>
          <w:lang w:eastAsia="en-AU"/>
        </w:rPr>
        <w:lastRenderedPageBreak/>
        <w:t>estimated that the G</w:t>
      </w:r>
      <w:r w:rsidR="000A7005">
        <w:rPr>
          <w:lang w:eastAsia="en-AU"/>
        </w:rPr>
        <w:t>o</w:t>
      </w:r>
      <w:r w:rsidR="006B2F48">
        <w:rPr>
          <w:lang w:eastAsia="en-AU"/>
        </w:rPr>
        <w:t>C biomass in 2011 (896 t</w:t>
      </w:r>
      <w:r>
        <w:rPr>
          <w:lang w:eastAsia="en-AU"/>
        </w:rPr>
        <w:t>) was 74</w:t>
      </w:r>
      <w:r w:rsidR="000A7005">
        <w:rPr>
          <w:lang w:eastAsia="en-AU"/>
        </w:rPr>
        <w:t xml:space="preserve"> per cent</w:t>
      </w:r>
      <w:r>
        <w:rPr>
          <w:lang w:eastAsia="en-AU"/>
        </w:rPr>
        <w:t xml:space="preserve"> of the unfished biomass (Grubert</w:t>
      </w:r>
      <w:r w:rsidRPr="004E0318">
        <w:rPr>
          <w:i/>
          <w:lang w:eastAsia="en-AU"/>
        </w:rPr>
        <w:t xml:space="preserve"> et al.</w:t>
      </w:r>
      <w:r>
        <w:rPr>
          <w:lang w:eastAsia="en-AU"/>
        </w:rPr>
        <w:t xml:space="preserve"> 2013) where the stock is not considered recruitment overfished. The G</w:t>
      </w:r>
      <w:r w:rsidR="000A7005">
        <w:rPr>
          <w:lang w:eastAsia="en-AU"/>
        </w:rPr>
        <w:t>o</w:t>
      </w:r>
      <w:r>
        <w:rPr>
          <w:lang w:eastAsia="en-AU"/>
        </w:rPr>
        <w:t>C catch in 2017 (586 t) was below 2011 levels and therefore the stock is not considered recruitment overfished. Stock reduction analysis of Grey Mackerel in the G</w:t>
      </w:r>
      <w:r w:rsidR="000A7005">
        <w:rPr>
          <w:lang w:eastAsia="en-AU"/>
        </w:rPr>
        <w:t>o</w:t>
      </w:r>
      <w:r>
        <w:rPr>
          <w:lang w:eastAsia="en-AU"/>
        </w:rPr>
        <w:t>C, using Queensland and NT catches, also concluded that the harvest rate was at 26</w:t>
      </w:r>
      <w:r w:rsidR="000A7005">
        <w:rPr>
          <w:lang w:eastAsia="en-AU"/>
        </w:rPr>
        <w:t xml:space="preserve"> per cent</w:t>
      </w:r>
      <w:r>
        <w:rPr>
          <w:lang w:eastAsia="en-AU"/>
        </w:rPr>
        <w:t xml:space="preserve"> of that required to achieve MSY (Grubert </w:t>
      </w:r>
      <w:r w:rsidRPr="004E0318">
        <w:rPr>
          <w:i/>
          <w:lang w:eastAsia="en-AU"/>
        </w:rPr>
        <w:t>et al</w:t>
      </w:r>
      <w:r>
        <w:rPr>
          <w:lang w:eastAsia="en-AU"/>
        </w:rPr>
        <w:t xml:space="preserve">. 2013). </w:t>
      </w:r>
    </w:p>
    <w:p w14:paraId="20D8537F" w14:textId="68DEBFB1" w:rsidR="00DF60BE" w:rsidRDefault="00DF60BE" w:rsidP="00DF60BE">
      <w:pPr>
        <w:rPr>
          <w:lang w:eastAsia="en-AU"/>
        </w:rPr>
      </w:pPr>
      <w:r>
        <w:rPr>
          <w:lang w:eastAsia="en-AU"/>
        </w:rPr>
        <w:t xml:space="preserve">Queensland introduced changes to the net fishery at the start of the 2012 season to reduce pressure on Grey Mackerel. These measures decreased the total length of available net by two-thirds, from 27km to 9km in the offshore component of the </w:t>
      </w:r>
      <w:r w:rsidR="00434D1D">
        <w:rPr>
          <w:lang w:eastAsia="en-AU"/>
        </w:rPr>
        <w:t>F</w:t>
      </w:r>
      <w:r>
        <w:rPr>
          <w:lang w:eastAsia="en-AU"/>
        </w:rPr>
        <w:t>ishery. Changes made for the Queensland inshore fishery (within 7 nautical miles of the coast) also reduced the capacity for boats to target Grey Mackerel. Commercial effort in 2017 (1</w:t>
      </w:r>
      <w:r w:rsidR="00434D1D">
        <w:rPr>
          <w:lang w:eastAsia="en-AU"/>
        </w:rPr>
        <w:t>,</w:t>
      </w:r>
      <w:r>
        <w:rPr>
          <w:lang w:eastAsia="en-AU"/>
        </w:rPr>
        <w:t xml:space="preserve">322 days fished) </w:t>
      </w:r>
      <w:r w:rsidR="007F1D41">
        <w:rPr>
          <w:lang w:eastAsia="en-AU"/>
        </w:rPr>
        <w:t>was</w:t>
      </w:r>
      <w:r>
        <w:rPr>
          <w:lang w:eastAsia="en-AU"/>
        </w:rPr>
        <w:t xml:space="preserve"> above the 10-year average (1</w:t>
      </w:r>
      <w:r w:rsidR="00434D1D">
        <w:rPr>
          <w:lang w:eastAsia="en-AU"/>
        </w:rPr>
        <w:t>,</w:t>
      </w:r>
      <w:r>
        <w:rPr>
          <w:lang w:eastAsia="en-AU"/>
        </w:rPr>
        <w:t xml:space="preserve">104 </w:t>
      </w:r>
      <w:r w:rsidR="009D2660">
        <w:rPr>
          <w:lang w:eastAsia="en-AU"/>
        </w:rPr>
        <w:t>days fished from 2007 to 2016).</w:t>
      </w:r>
    </w:p>
    <w:p w14:paraId="2607E95C" w14:textId="52407342" w:rsidR="00DF60BE" w:rsidRPr="00C70EEB" w:rsidRDefault="00DF60BE" w:rsidP="00DF60BE">
      <w:pPr>
        <w:rPr>
          <w:lang w:eastAsia="en-AU"/>
        </w:rPr>
      </w:pPr>
      <w:r>
        <w:rPr>
          <w:lang w:eastAsia="en-AU"/>
        </w:rPr>
        <w:t>On the basis of the evidence provided above, the G</w:t>
      </w:r>
      <w:r w:rsidR="00434D1D">
        <w:rPr>
          <w:lang w:eastAsia="en-AU"/>
        </w:rPr>
        <w:t>o</w:t>
      </w:r>
      <w:r>
        <w:rPr>
          <w:lang w:eastAsia="en-AU"/>
        </w:rPr>
        <w:t>C biological stock is classified as a sustainable stock.</w:t>
      </w:r>
    </w:p>
    <w:p w14:paraId="18902712" w14:textId="77777777" w:rsidR="00DF60BE" w:rsidRDefault="00DF60BE" w:rsidP="00DF60BE">
      <w:pPr>
        <w:rPr>
          <w:b/>
          <w:lang w:eastAsia="en-AU"/>
        </w:rPr>
      </w:pPr>
      <w:r>
        <w:rPr>
          <w:b/>
          <w:lang w:eastAsia="en-AU"/>
        </w:rPr>
        <w:t>Fishing activity</w:t>
      </w:r>
    </w:p>
    <w:p w14:paraId="6D379D4D" w14:textId="446CE83B" w:rsidR="00DF60BE" w:rsidRPr="0039027A" w:rsidRDefault="00DF60BE" w:rsidP="00DF60BE">
      <w:pPr>
        <w:rPr>
          <w:lang w:eastAsia="en-AU"/>
        </w:rPr>
      </w:pPr>
      <w:r>
        <w:rPr>
          <w:lang w:eastAsia="en-AU"/>
        </w:rPr>
        <w:t>G</w:t>
      </w:r>
      <w:r w:rsidRPr="0039027A">
        <w:rPr>
          <w:lang w:eastAsia="en-AU"/>
        </w:rPr>
        <w:t xml:space="preserve">rey </w:t>
      </w:r>
      <w:r w:rsidR="00434D1D">
        <w:rPr>
          <w:lang w:eastAsia="en-AU"/>
        </w:rPr>
        <w:t>Mackerel</w:t>
      </w:r>
      <w:r w:rsidR="00434D1D" w:rsidRPr="0039027A">
        <w:rPr>
          <w:lang w:eastAsia="en-AU"/>
        </w:rPr>
        <w:t xml:space="preserve"> </w:t>
      </w:r>
      <w:r w:rsidRPr="0039027A">
        <w:rPr>
          <w:lang w:eastAsia="en-AU"/>
        </w:rPr>
        <w:t>are target</w:t>
      </w:r>
      <w:r>
        <w:rPr>
          <w:lang w:eastAsia="en-AU"/>
        </w:rPr>
        <w:t>ed</w:t>
      </w:r>
      <w:r w:rsidRPr="0039027A">
        <w:rPr>
          <w:lang w:eastAsia="en-AU"/>
        </w:rPr>
        <w:t xml:space="preserve"> by gillnet fishers with the </w:t>
      </w:r>
      <w:r>
        <w:rPr>
          <w:lang w:eastAsia="en-AU"/>
        </w:rPr>
        <w:t>Fishery and in the recreational sector using hook and line and lures.</w:t>
      </w:r>
    </w:p>
    <w:p w14:paraId="099A82EB" w14:textId="77777777" w:rsidR="00DF60BE" w:rsidRDefault="00DF60BE" w:rsidP="00DF60BE">
      <w:pPr>
        <w:rPr>
          <w:b/>
          <w:lang w:eastAsia="en-AU"/>
        </w:rPr>
      </w:pPr>
      <w:r>
        <w:rPr>
          <w:b/>
          <w:lang w:eastAsia="en-AU"/>
        </w:rPr>
        <w:t>Other commercial catches</w:t>
      </w:r>
    </w:p>
    <w:p w14:paraId="079D333D" w14:textId="77777777" w:rsidR="00DF60BE" w:rsidRPr="00BA50F7" w:rsidRDefault="00DF60BE" w:rsidP="00DF60BE">
      <w:pPr>
        <w:rPr>
          <w:lang w:eastAsia="en-AU"/>
        </w:rPr>
      </w:pPr>
      <w:r w:rsidRPr="00BA50F7">
        <w:rPr>
          <w:lang w:eastAsia="en-AU"/>
        </w:rPr>
        <w:t>Charter (management methods) In the NT, charter operators are regulated through the same management methods as the recreational sector, but are subject to additional limits on licence and passenger numbers.</w:t>
      </w:r>
    </w:p>
    <w:p w14:paraId="34C351AD" w14:textId="77777777" w:rsidR="00DF60BE" w:rsidRDefault="00DF60BE" w:rsidP="00DF60BE">
      <w:pPr>
        <w:rPr>
          <w:b/>
          <w:lang w:eastAsia="en-AU"/>
        </w:rPr>
      </w:pPr>
      <w:r>
        <w:rPr>
          <w:b/>
          <w:lang w:eastAsia="en-AU"/>
        </w:rPr>
        <w:t>Aboriginal traditional catch</w:t>
      </w:r>
    </w:p>
    <w:p w14:paraId="44211B43" w14:textId="77777777" w:rsidR="00DF60BE" w:rsidRPr="0039027A" w:rsidRDefault="00DF60BE" w:rsidP="00DF60BE">
      <w:pPr>
        <w:rPr>
          <w:lang w:eastAsia="en-AU"/>
        </w:rPr>
      </w:pPr>
      <w:r>
        <w:rPr>
          <w:lang w:eastAsia="en-AU"/>
        </w:rPr>
        <w:t>There is a small amount of Indigenous catch utilising hook and line methods.</w:t>
      </w:r>
    </w:p>
    <w:p w14:paraId="7174DB71" w14:textId="10717EA6" w:rsidR="00DF60BE" w:rsidRPr="0069069F" w:rsidRDefault="00DF60BE" w:rsidP="00B970F5">
      <w:pPr>
        <w:pStyle w:val="Heading3"/>
        <w:ind w:hanging="6674"/>
      </w:pPr>
      <w:bookmarkStart w:id="249" w:name="_Toc63342999"/>
      <w:r w:rsidRPr="0069069F">
        <w:t xml:space="preserve">Blacktip </w:t>
      </w:r>
      <w:r w:rsidR="00D54BB1" w:rsidRPr="0069069F">
        <w:t xml:space="preserve">and </w:t>
      </w:r>
      <w:r w:rsidR="00A02944">
        <w:t>S</w:t>
      </w:r>
      <w:r w:rsidR="00D54BB1" w:rsidRPr="0069069F">
        <w:t xml:space="preserve">pot-tail </w:t>
      </w:r>
      <w:r w:rsidR="00A02944">
        <w:t>S</w:t>
      </w:r>
      <w:r w:rsidRPr="0069069F">
        <w:t>harks</w:t>
      </w:r>
      <w:bookmarkEnd w:id="249"/>
    </w:p>
    <w:tbl>
      <w:tblPr>
        <w:tblStyle w:val="NTGtable1"/>
        <w:tblW w:w="5000" w:type="pct"/>
        <w:tblLook w:val="04A0" w:firstRow="1" w:lastRow="0" w:firstColumn="1" w:lastColumn="0" w:noHBand="0" w:noVBand="1"/>
        <w:tblCaption w:val="7.2.2. Blacktip and Spot-tail Sharks"/>
      </w:tblPr>
      <w:tblGrid>
        <w:gridCol w:w="2268"/>
        <w:gridCol w:w="8040"/>
      </w:tblGrid>
      <w:tr w:rsidR="00DF60BE" w:rsidRPr="002247E0" w14:paraId="21A685FD"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2"/>
          </w:tcPr>
          <w:p w14:paraId="2B136215" w14:textId="77777777" w:rsidR="00DF60BE" w:rsidRPr="002247E0" w:rsidRDefault="00DF60BE" w:rsidP="00296E92">
            <w:pPr>
              <w:spacing w:after="220"/>
            </w:pPr>
            <w:r w:rsidRPr="002247E0">
              <w:rPr>
                <w:caps/>
              </w:rPr>
              <w:t xml:space="preserve">Biology and vulnerability </w:t>
            </w:r>
          </w:p>
        </w:tc>
      </w:tr>
      <w:tr w:rsidR="00DF60BE" w:rsidRPr="005B64B9" w14:paraId="6ABA8639" w14:textId="77777777" w:rsidTr="0046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0C6F03E5" w14:textId="77777777" w:rsidR="00DF60BE" w:rsidRPr="005B64B9" w:rsidRDefault="00DF60BE" w:rsidP="00296E92">
            <w:pPr>
              <w:spacing w:after="220"/>
            </w:pPr>
            <w:r w:rsidRPr="005B64B9">
              <w:rPr>
                <w:caps/>
              </w:rPr>
              <w:t>Distribution</w:t>
            </w:r>
          </w:p>
        </w:tc>
        <w:tc>
          <w:tcPr>
            <w:tcW w:w="3900" w:type="pct"/>
          </w:tcPr>
          <w:p w14:paraId="30ABCB66" w14:textId="4E0ABBF3" w:rsidR="00532756" w:rsidRDefault="00532756" w:rsidP="000800CE">
            <w:pPr>
              <w:spacing w:after="220"/>
              <w:jc w:val="both"/>
              <w:cnfStyle w:val="000000100000" w:firstRow="0" w:lastRow="0" w:firstColumn="0" w:lastColumn="0" w:oddVBand="0" w:evenVBand="0" w:oddHBand="1" w:evenHBand="0" w:firstRowFirstColumn="0" w:firstRowLastColumn="0" w:lastRowFirstColumn="0" w:lastRowLastColumn="0"/>
            </w:pPr>
            <w:r>
              <w:t>The Common Blacktip Shark</w:t>
            </w:r>
            <w:r w:rsidR="00267B10">
              <w:t xml:space="preserve"> (C</w:t>
            </w:r>
            <w:r w:rsidR="00267B10" w:rsidRPr="00A15D39">
              <w:rPr>
                <w:i/>
              </w:rPr>
              <w:t>archarhinus</w:t>
            </w:r>
            <w:r w:rsidR="00267B10">
              <w:rPr>
                <w:i/>
              </w:rPr>
              <w:t xml:space="preserve"> limbatus</w:t>
            </w:r>
            <w:r w:rsidR="00267B10">
              <w:t>)</w:t>
            </w:r>
            <w:r>
              <w:t>, Australian Blacktip Shark</w:t>
            </w:r>
            <w:r w:rsidR="00267B10">
              <w:t xml:space="preserve"> (</w:t>
            </w:r>
            <w:r w:rsidR="00267B10" w:rsidRPr="00A15D39">
              <w:rPr>
                <w:i/>
              </w:rPr>
              <w:t>C</w:t>
            </w:r>
            <w:r w:rsidR="00267B10">
              <w:rPr>
                <w:i/>
              </w:rPr>
              <w:t>.</w:t>
            </w:r>
            <w:r w:rsidR="00267B10" w:rsidRPr="00A15D39">
              <w:rPr>
                <w:i/>
              </w:rPr>
              <w:t xml:space="preserve"> tilstoni</w:t>
            </w:r>
            <w:r w:rsidR="00267B10">
              <w:t>)</w:t>
            </w:r>
            <w:r>
              <w:t xml:space="preserve"> and Spot-tail Shark</w:t>
            </w:r>
            <w:r w:rsidR="00267B10">
              <w:t xml:space="preserve"> (</w:t>
            </w:r>
            <w:r w:rsidR="00267B10" w:rsidRPr="00267B10">
              <w:rPr>
                <w:i/>
              </w:rPr>
              <w:t>C. sorrah</w:t>
            </w:r>
            <w:r w:rsidR="00267B10">
              <w:t>)</w:t>
            </w:r>
            <w:r>
              <w:t xml:space="preserve"> are members of the family Carcharhinidae and are collectively known as ‘blacktip sharks’ due to their physical similarities (Grubert </w:t>
            </w:r>
            <w:r w:rsidRPr="004E0318">
              <w:rPr>
                <w:i/>
              </w:rPr>
              <w:t>et al</w:t>
            </w:r>
            <w:r>
              <w:t>. 2013)</w:t>
            </w:r>
            <w:r w:rsidR="00A02944">
              <w:t>.</w:t>
            </w:r>
          </w:p>
          <w:p w14:paraId="19F51886" w14:textId="7FBE908E" w:rsidR="00DF60BE" w:rsidRPr="005B64B9" w:rsidRDefault="00DF60BE" w:rsidP="00A02944">
            <w:pPr>
              <w:spacing w:after="220"/>
              <w:jc w:val="both"/>
              <w:cnfStyle w:val="000000100000" w:firstRow="0" w:lastRow="0" w:firstColumn="0" w:lastColumn="0" w:oddVBand="0" w:evenVBand="0" w:oddHBand="1" w:evenHBand="0" w:firstRowFirstColumn="0" w:firstRowLastColumn="0" w:lastRowFirstColumn="0" w:lastRowLastColumn="0"/>
            </w:pPr>
            <w:r>
              <w:t xml:space="preserve">The Australian </w:t>
            </w:r>
            <w:r w:rsidR="000800CE">
              <w:t>B</w:t>
            </w:r>
            <w:r w:rsidR="00B30B98">
              <w:t>lacktip S</w:t>
            </w:r>
            <w:r>
              <w:t xml:space="preserve">hark inhabits the continental shelf from the Thevenard Island in western Australia to Sydney in NSW. Within </w:t>
            </w:r>
            <w:r w:rsidR="00473991">
              <w:t>its</w:t>
            </w:r>
            <w:r w:rsidR="00D74233">
              <w:t xml:space="preserve"> range it co–occurs with the Common Blacktip S</w:t>
            </w:r>
            <w:r>
              <w:t>hark</w:t>
            </w:r>
            <w:r w:rsidR="00532756">
              <w:t xml:space="preserve">, which is found globally </w:t>
            </w:r>
            <w:r w:rsidR="00473991">
              <w:t>in tropical and warm temperate areas</w:t>
            </w:r>
            <w:r>
              <w:t xml:space="preserve">. </w:t>
            </w:r>
            <w:r w:rsidR="00473991">
              <w:t xml:space="preserve">Common Blacktip Shark </w:t>
            </w:r>
            <w:r>
              <w:t xml:space="preserve">has been reported from the intertidal zone to a depth of 150m with larger sharks occurring in deeper water. Though it occupies the entire water column it is most common close to the surface or in the midwater. </w:t>
            </w:r>
            <w:r w:rsidR="00D74233">
              <w:t>The Spot-tail S</w:t>
            </w:r>
            <w:r w:rsidRPr="00713FAB">
              <w:t>hark is found in the tropical Indo-Pacific on continental and insular shelves commonly t</w:t>
            </w:r>
            <w:r>
              <w:t>o a depth of about 73</w:t>
            </w:r>
            <w:r w:rsidR="00D74233">
              <w:t xml:space="preserve">m </w:t>
            </w:r>
            <w:r w:rsidR="00D74233" w:rsidRPr="00713FAB">
              <w:t>but</w:t>
            </w:r>
            <w:r w:rsidRPr="00713FAB">
              <w:t xml:space="preserve"> possibl</w:t>
            </w:r>
            <w:r>
              <w:t>y as deep as 140 metres.</w:t>
            </w:r>
            <w:r w:rsidRPr="00713FAB">
              <w:t xml:space="preserve"> Its range extends from the East </w:t>
            </w:r>
            <w:r>
              <w:t>A</w:t>
            </w:r>
            <w:r w:rsidRPr="00713FAB">
              <w:t>frican coast, Madagascar and the Red Sea to India, Malaysia, China, the Philippines and northern Australia</w:t>
            </w:r>
            <w:r w:rsidR="00AE3E8A">
              <w:t>.</w:t>
            </w:r>
          </w:p>
        </w:tc>
      </w:tr>
      <w:tr w:rsidR="00DF60BE" w:rsidRPr="005B64B9" w14:paraId="3E0B2C3E"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10BC25BB" w14:textId="77777777" w:rsidR="00DF60BE" w:rsidRPr="005B64B9" w:rsidRDefault="00DF60BE" w:rsidP="00296E92">
            <w:pPr>
              <w:spacing w:after="220"/>
            </w:pPr>
            <w:r w:rsidRPr="005B64B9">
              <w:rPr>
                <w:caps/>
              </w:rPr>
              <w:t>Growth and reproduction</w:t>
            </w:r>
          </w:p>
        </w:tc>
        <w:tc>
          <w:tcPr>
            <w:tcW w:w="3900" w:type="pct"/>
          </w:tcPr>
          <w:p w14:paraId="1D00356D" w14:textId="366808CA" w:rsidR="00DF60BE" w:rsidRDefault="00DF60BE" w:rsidP="00296E92">
            <w:pPr>
              <w:spacing w:after="220"/>
              <w:jc w:val="both"/>
              <w:cnfStyle w:val="000000010000" w:firstRow="0" w:lastRow="0" w:firstColumn="0" w:lastColumn="0" w:oddVBand="0" w:evenVBand="0" w:oddHBand="0" w:evenHBand="1" w:firstRowFirstColumn="0" w:firstRowLastColumn="0" w:lastRowFirstColumn="0" w:lastRowLastColumn="0"/>
            </w:pPr>
            <w:r>
              <w:t>Primari</w:t>
            </w:r>
            <w:r w:rsidR="00277EAD">
              <w:t>ly p</w:t>
            </w:r>
            <w:r w:rsidR="00AE3E8A">
              <w:t>i</w:t>
            </w:r>
            <w:r w:rsidR="00277EAD">
              <w:t>scivorous, the Australian Blacktip S</w:t>
            </w:r>
            <w:r>
              <w:t xml:space="preserve">hark forms large groups of similar size and sex that tend to remain within a local area. It exhibits </w:t>
            </w:r>
            <w:r w:rsidR="00AE3E8A">
              <w:t>viviparity</w:t>
            </w:r>
            <w:r>
              <w:t xml:space="preserve"> (unborn young are provided </w:t>
            </w:r>
            <w:r w:rsidR="00BF4D1B">
              <w:t xml:space="preserve">for </w:t>
            </w:r>
            <w:r>
              <w:t xml:space="preserve">through a placental connection). There is a well-defined annual reproductive cycle with mating occurring in February and March, females </w:t>
            </w:r>
            <w:r>
              <w:lastRenderedPageBreak/>
              <w:t>bear one to six pu</w:t>
            </w:r>
            <w:r w:rsidR="007F1D41">
              <w:t>p</w:t>
            </w:r>
            <w:r>
              <w:t xml:space="preserve">s around January of the following year, after a 10 month gestation period. </w:t>
            </w:r>
          </w:p>
          <w:p w14:paraId="2C0E5CCF" w14:textId="3DF0A30E" w:rsidR="00DF60BE" w:rsidRPr="005B64B9" w:rsidRDefault="00D74233" w:rsidP="00BE6171">
            <w:pPr>
              <w:spacing w:after="220"/>
              <w:jc w:val="both"/>
              <w:cnfStyle w:val="000000010000" w:firstRow="0" w:lastRow="0" w:firstColumn="0" w:lastColumn="0" w:oddVBand="0" w:evenVBand="0" w:oddHBand="0" w:evenHBand="1" w:firstRowFirstColumn="0" w:firstRowLastColumn="0" w:lastRowFirstColumn="0" w:lastRowLastColumn="0"/>
            </w:pPr>
            <w:r>
              <w:t>The Spot-tail S</w:t>
            </w:r>
            <w:r w:rsidR="00DF60BE" w:rsidRPr="00713FAB">
              <w:t>hark is viviparous with a yolk sac placenta, giving birth once a year to a litter of one to eight l</w:t>
            </w:r>
            <w:r w:rsidR="00DF60BE">
              <w:t xml:space="preserve">ive young. </w:t>
            </w:r>
            <w:r w:rsidR="00DF60BE" w:rsidRPr="00713FAB">
              <w:t xml:space="preserve"> The gestation period is </w:t>
            </w:r>
            <w:r w:rsidR="00BE6171">
              <w:t>10</w:t>
            </w:r>
            <w:r w:rsidR="00DF60BE" w:rsidRPr="00713FAB">
              <w:t xml:space="preserve"> months and the p</w:t>
            </w:r>
            <w:r w:rsidR="00DF60BE">
              <w:t xml:space="preserve">ups measure about 50cm at birth. </w:t>
            </w:r>
            <w:r w:rsidR="00DF60BE" w:rsidRPr="00713FAB">
              <w:t>The young develo</w:t>
            </w:r>
            <w:r w:rsidR="00DF60BE">
              <w:t>p in shallow inshore waters.</w:t>
            </w:r>
            <w:r w:rsidR="00267B10">
              <w:t xml:space="preserve"> </w:t>
            </w:r>
            <w:r w:rsidR="00DF60BE" w:rsidRPr="00713FAB">
              <w:t xml:space="preserve">They grow rapidly at first, increasing </w:t>
            </w:r>
            <w:r w:rsidR="00DF60BE">
              <w:t xml:space="preserve">in length by about 20cm </w:t>
            </w:r>
            <w:r w:rsidR="00DF60BE" w:rsidRPr="00713FAB">
              <w:t>during their first year but growth slows down thereafter. Females reach sexual maturity at two to three years and live for a maximum of seven years while</w:t>
            </w:r>
            <w:r w:rsidR="00DF60BE">
              <w:t xml:space="preserve"> males live up to five years.</w:t>
            </w:r>
          </w:p>
        </w:tc>
      </w:tr>
      <w:tr w:rsidR="00DF60BE" w:rsidRPr="005B64B9" w14:paraId="64BEBF75" w14:textId="77777777" w:rsidTr="004663B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00" w:type="pct"/>
          </w:tcPr>
          <w:p w14:paraId="4DAD2575" w14:textId="77777777" w:rsidR="00DF60BE" w:rsidRPr="00BB0084" w:rsidRDefault="00DF60BE" w:rsidP="00296E92">
            <w:pPr>
              <w:spacing w:after="220"/>
            </w:pPr>
            <w:r w:rsidRPr="00BB0084">
              <w:rPr>
                <w:caps/>
              </w:rPr>
              <w:lastRenderedPageBreak/>
              <w:t>Stock structure</w:t>
            </w:r>
          </w:p>
        </w:tc>
        <w:tc>
          <w:tcPr>
            <w:tcW w:w="3900" w:type="pct"/>
          </w:tcPr>
          <w:p w14:paraId="0682D8AB" w14:textId="78C30A9C" w:rsidR="00DF60BE" w:rsidRPr="005B64B9" w:rsidRDefault="00DF60BE" w:rsidP="00BE6171">
            <w:pPr>
              <w:spacing w:after="220"/>
              <w:jc w:val="both"/>
              <w:cnfStyle w:val="000000100000" w:firstRow="0" w:lastRow="0" w:firstColumn="0" w:lastColumn="0" w:oddVBand="0" w:evenVBand="0" w:oddHBand="1" w:evenHBand="0" w:firstRowFirstColumn="0" w:firstRowLastColumn="0" w:lastRowFirstColumn="0" w:lastRowLastColumn="0"/>
            </w:pPr>
            <w:r>
              <w:t>Australian Blacktip Shark</w:t>
            </w:r>
            <w:r w:rsidR="00267B10">
              <w:t xml:space="preserve"> and </w:t>
            </w:r>
            <w:r w:rsidR="00D74233">
              <w:t>Spot-</w:t>
            </w:r>
            <w:r>
              <w:t xml:space="preserve">tail </w:t>
            </w:r>
            <w:r w:rsidR="00D74233">
              <w:t>S</w:t>
            </w:r>
            <w:r>
              <w:t>hark</w:t>
            </w:r>
            <w:r w:rsidR="00267B10">
              <w:t xml:space="preserve"> </w:t>
            </w:r>
            <w:r>
              <w:t xml:space="preserve">are </w:t>
            </w:r>
            <w:r w:rsidR="00267B10">
              <w:t xml:space="preserve">found </w:t>
            </w:r>
            <w:r>
              <w:t xml:space="preserve">only in Australia and </w:t>
            </w:r>
            <w:r w:rsidR="00997F0C">
              <w:t xml:space="preserve">the </w:t>
            </w:r>
            <w:r>
              <w:t xml:space="preserve">Indo </w:t>
            </w:r>
            <w:r w:rsidR="00BE6171">
              <w:t>W</w:t>
            </w:r>
            <w:r>
              <w:t xml:space="preserve">est </w:t>
            </w:r>
            <w:r w:rsidR="00BE6171">
              <w:t>P</w:t>
            </w:r>
            <w:r>
              <w:t xml:space="preserve">acific, </w:t>
            </w:r>
            <w:r w:rsidR="00267B10">
              <w:t xml:space="preserve">while the Common Blacktip Shark </w:t>
            </w:r>
            <w:r>
              <w:t xml:space="preserve">is globally distributed in tropical to warm temperate waters. In Australia waters, genetic studies have identified two biological stocks of </w:t>
            </w:r>
            <w:r w:rsidR="00267B10">
              <w:t xml:space="preserve">Australian Blacktip Shark, </w:t>
            </w:r>
            <w:r>
              <w:t>a western stock extending from the western northern territory into northern Western Australia and an eastern stick extending from the Gulf of Carpentaria to the East coast of QLD and NSW</w:t>
            </w:r>
            <w:r w:rsidR="00267B10">
              <w:t xml:space="preserve">. </w:t>
            </w:r>
            <w:r>
              <w:t xml:space="preserve">Three biological stocks of </w:t>
            </w:r>
            <w:r w:rsidR="00267B10">
              <w:t xml:space="preserve">Common Blacktip Shark </w:t>
            </w:r>
            <w:r>
              <w:t>one across WA and the NT</w:t>
            </w:r>
            <w:r w:rsidR="006364D3">
              <w:t>,</w:t>
            </w:r>
            <w:r>
              <w:t xml:space="preserve"> One in Gulf of Carpentaria, and one across the east coast of QLD and NSW</w:t>
            </w:r>
            <w:r w:rsidR="006364D3">
              <w:t>. There is a</w:t>
            </w:r>
            <w:r>
              <w:t xml:space="preserve"> single biological stock of </w:t>
            </w:r>
            <w:r w:rsidRPr="009D2660">
              <w:rPr>
                <w:i/>
              </w:rPr>
              <w:t>C. sorrah</w:t>
            </w:r>
            <w:r>
              <w:t xml:space="preserve"> across northern Australia </w:t>
            </w:r>
            <w:r w:rsidR="00997F0C">
              <w:fldChar w:fldCharType="begin"/>
            </w:r>
            <w:r w:rsidR="00903D7A">
              <w:instrText xml:space="preserve"> ADDIN ZOTERO_ITEM CSL_CITATION {"citationID":"fQEWxJid","properties":{"formattedCitation":"(Ovenden {\\i{}et al.} 2007)","plainCitation":"(Ovenden et al. 2007)","noteIndex":0},"citationItems":[{"id":116,"uris":["http://zotero.org/users/local/OnnjYksF/items/6RLA3PZ9"],"uri":["http://zotero.org/users/local/OnnjYksF/items/6RLA3PZ9"],"itemData":{"id":116,"type":"chapter","container-title":"northern Australia, in J Salini, R McAuley, S Blaber, RC Buckworth, J Chidlow, N Gribble, JR Ovenden, S Peverell, R Pillans, JD Stevens, I Stobutzki, C Tarca and TI Walker (eds), Northern Australian sharks and rays: the sustainability of target and bycatch species, phase 2, Fisheries Research and Development Corporation, Cleveland, Queensland.","event-place":"Australia","language":"en","note":"OCLC: 253950041","publisher":"CSIRO","publisher-place":"Australia","source":"Open WorldCat","title":"Genetic population structure of black-tip sharks (&lt;i&gt;Carcharhinus tilstoni&lt;/i&gt; and &lt;i&gt;C. sorrah&lt;/i&gt;) in Northern Australia","title-short":"Northern Australian sharks and rays","author":[{"family":"Ovenden","given":"Jenny"},{"family":"Street","given":"R"},{"family":"Broderrick","given":"D"},{"family":"Kashiwagi","given":"T"},{"family":"Salini","given":"J"}],"issued":{"date-parts":[["2007"]]}}}],"schema":"https://github.com/citation-style-language/schema/raw/master/csl-citation.json"} </w:instrText>
            </w:r>
            <w:r w:rsidR="00997F0C">
              <w:fldChar w:fldCharType="separate"/>
            </w:r>
            <w:r w:rsidR="00997F0C" w:rsidRPr="00997F0C">
              <w:rPr>
                <w:szCs w:val="24"/>
              </w:rPr>
              <w:t xml:space="preserve">(Ovenden </w:t>
            </w:r>
            <w:r w:rsidR="00997F0C" w:rsidRPr="00997F0C">
              <w:rPr>
                <w:i/>
                <w:iCs/>
                <w:szCs w:val="24"/>
              </w:rPr>
              <w:t>et al.</w:t>
            </w:r>
            <w:r w:rsidR="00997F0C" w:rsidRPr="00997F0C">
              <w:rPr>
                <w:szCs w:val="24"/>
              </w:rPr>
              <w:t xml:space="preserve"> 2007)</w:t>
            </w:r>
            <w:r w:rsidR="00997F0C">
              <w:fldChar w:fldCharType="end"/>
            </w:r>
            <w:r>
              <w:t xml:space="preserve">. Stock boundaries between the western biological stocks of </w:t>
            </w:r>
            <w:r w:rsidRPr="00A15D39">
              <w:rPr>
                <w:i/>
              </w:rPr>
              <w:t>C.tilstoni</w:t>
            </w:r>
            <w:r>
              <w:t xml:space="preserve"> and </w:t>
            </w:r>
            <w:r w:rsidRPr="00A15D39">
              <w:rPr>
                <w:i/>
              </w:rPr>
              <w:t>C.limbatus</w:t>
            </w:r>
            <w:r>
              <w:t xml:space="preserve"> and those in the gulf are uncertain.</w:t>
            </w:r>
          </w:p>
        </w:tc>
      </w:tr>
      <w:tr w:rsidR="00DF60BE" w:rsidRPr="005B64B9" w14:paraId="41C6FCBE"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04C3D335" w14:textId="77777777" w:rsidR="00DF60BE" w:rsidRPr="00BB0084" w:rsidRDefault="00DF60BE" w:rsidP="00296E92">
            <w:pPr>
              <w:spacing w:after="220"/>
            </w:pPr>
            <w:r w:rsidRPr="00BB0084">
              <w:rPr>
                <w:caps/>
              </w:rPr>
              <w:t>Vulnerability</w:t>
            </w:r>
          </w:p>
        </w:tc>
        <w:tc>
          <w:tcPr>
            <w:tcW w:w="3900" w:type="pct"/>
          </w:tcPr>
          <w:p w14:paraId="678A5AB7" w14:textId="4D3A7A2D" w:rsidR="00DF60BE" w:rsidRPr="005B64B9" w:rsidRDefault="00D74233" w:rsidP="00267B10">
            <w:pPr>
              <w:spacing w:after="220"/>
              <w:jc w:val="both"/>
              <w:cnfStyle w:val="000000010000" w:firstRow="0" w:lastRow="0" w:firstColumn="0" w:lastColumn="0" w:oddVBand="0" w:evenVBand="0" w:oddHBand="0" w:evenHBand="1" w:firstRowFirstColumn="0" w:firstRowLastColumn="0" w:lastRowFirstColumn="0" w:lastRowLastColumn="0"/>
            </w:pPr>
            <w:r>
              <w:t>Have an inherent vulnerability to fishing due to their life history</w:t>
            </w:r>
            <w:r w:rsidR="00B05229">
              <w:t>,</w:t>
            </w:r>
            <w:r>
              <w:t xml:space="preserve"> which is generally less productive than</w:t>
            </w:r>
            <w:r w:rsidR="00997F0C">
              <w:t xml:space="preserve"> some</w:t>
            </w:r>
            <w:r>
              <w:t xml:space="preserve"> bony fish or invertebrates</w:t>
            </w:r>
            <w:r w:rsidR="00997F0C">
              <w:t>.</w:t>
            </w:r>
          </w:p>
        </w:tc>
      </w:tr>
    </w:tbl>
    <w:p w14:paraId="7FE6172C" w14:textId="77777777" w:rsidR="00B30B98" w:rsidRDefault="00B30B98" w:rsidP="00DF60BE">
      <w:pPr>
        <w:rPr>
          <w:b/>
          <w:lang w:eastAsia="en-AU"/>
        </w:rPr>
      </w:pPr>
    </w:p>
    <w:p w14:paraId="573CA12A" w14:textId="22ED2D0D" w:rsidR="00DF60BE" w:rsidRDefault="00DF60BE" w:rsidP="00DF60BE">
      <w:pPr>
        <w:rPr>
          <w:b/>
          <w:lang w:eastAsia="en-AU"/>
        </w:rPr>
      </w:pPr>
      <w:r w:rsidRPr="00C70EEB">
        <w:rPr>
          <w:b/>
          <w:lang w:eastAsia="en-AU"/>
        </w:rPr>
        <w:t xml:space="preserve">Stock status in </w:t>
      </w:r>
      <w:r>
        <w:rPr>
          <w:b/>
          <w:lang w:eastAsia="en-AU"/>
        </w:rPr>
        <w:t>the Northern T</w:t>
      </w:r>
      <w:r w:rsidRPr="00C70EEB">
        <w:rPr>
          <w:b/>
          <w:lang w:eastAsia="en-AU"/>
        </w:rPr>
        <w:t>erritory</w:t>
      </w:r>
    </w:p>
    <w:p w14:paraId="4BFFAA6A" w14:textId="77777777" w:rsidR="00DF60BE" w:rsidRDefault="00DF60BE" w:rsidP="00DF60BE">
      <w:pPr>
        <w:rPr>
          <w:lang w:eastAsia="en-AU"/>
        </w:rPr>
      </w:pPr>
      <w:r>
        <w:rPr>
          <w:lang w:eastAsia="en-AU"/>
        </w:rPr>
        <w:t>The North and West Coast biological stock straddles two jurisdictions: The Northern Territory, west of the Wessel Islands–Western Australian border; and Western Australia.</w:t>
      </w:r>
    </w:p>
    <w:p w14:paraId="2A397C66" w14:textId="576B35C0" w:rsidR="00DF60BE" w:rsidRDefault="00DF60BE" w:rsidP="00DF60BE">
      <w:pPr>
        <w:rPr>
          <w:lang w:eastAsia="en-AU"/>
        </w:rPr>
      </w:pPr>
      <w:r>
        <w:rPr>
          <w:lang w:eastAsia="en-AU"/>
        </w:rPr>
        <w:t xml:space="preserve">In 2011, a stock assessment was undertaken for this biological stock utilising stock reduction analysis models, which rely on catch per unit effort data. The results from these models at the time estimated that the harvest rates for all species within the complex were less than 20 per cent of that required to reach MSY and current pup production was approximately 80 per cent of unfished levels </w:t>
      </w:r>
      <w:r w:rsidR="00B05229">
        <w:rPr>
          <w:lang w:eastAsia="en-AU"/>
        </w:rPr>
        <w:t>(</w:t>
      </w:r>
      <w:r>
        <w:rPr>
          <w:lang w:eastAsia="en-AU"/>
        </w:rPr>
        <w:t xml:space="preserve">Grubert </w:t>
      </w:r>
      <w:r w:rsidRPr="004E0318">
        <w:rPr>
          <w:i/>
          <w:lang w:eastAsia="en-AU"/>
        </w:rPr>
        <w:t>et al</w:t>
      </w:r>
      <w:r>
        <w:rPr>
          <w:lang w:eastAsia="en-AU"/>
        </w:rPr>
        <w:t>. 2013</w:t>
      </w:r>
      <w:r w:rsidR="00B05229">
        <w:rPr>
          <w:lang w:eastAsia="en-AU"/>
        </w:rPr>
        <w:t>)</w:t>
      </w:r>
      <w:r>
        <w:rPr>
          <w:lang w:eastAsia="en-AU"/>
        </w:rPr>
        <w:t xml:space="preserve">. Results from a mark-recapture study done for all species of Blacktip Shark in Northern Territory waters supports the stock assessment results </w:t>
      </w:r>
      <w:r w:rsidR="00B05229" w:rsidRPr="00CD418C">
        <w:rPr>
          <w:lang w:eastAsia="en-AU"/>
        </w:rPr>
        <w:t>(</w:t>
      </w:r>
      <w:r w:rsidRPr="00CD418C">
        <w:rPr>
          <w:lang w:eastAsia="en-AU"/>
        </w:rPr>
        <w:t xml:space="preserve">Bradshaw </w:t>
      </w:r>
      <w:r w:rsidRPr="004E0318">
        <w:rPr>
          <w:i/>
          <w:lang w:eastAsia="en-AU"/>
        </w:rPr>
        <w:t>et al</w:t>
      </w:r>
      <w:r w:rsidRPr="00CD418C">
        <w:rPr>
          <w:lang w:eastAsia="en-AU"/>
        </w:rPr>
        <w:t>. 2013</w:t>
      </w:r>
      <w:r w:rsidR="00B05229" w:rsidRPr="00CD418C">
        <w:rPr>
          <w:lang w:eastAsia="en-AU"/>
        </w:rPr>
        <w:t>)</w:t>
      </w:r>
      <w:r w:rsidRPr="00CD418C">
        <w:rPr>
          <w:lang w:eastAsia="en-AU"/>
        </w:rPr>
        <w:t>.</w:t>
      </w:r>
      <w:r>
        <w:rPr>
          <w:lang w:eastAsia="en-AU"/>
        </w:rPr>
        <w:t xml:space="preserve"> Catches for this Blacktip Shark stock peaked in 2012 but have subsequently decreased to relatively low levels. This decrease in catch was </w:t>
      </w:r>
      <w:r w:rsidR="00437A71">
        <w:rPr>
          <w:lang w:eastAsia="en-AU"/>
        </w:rPr>
        <w:t>predominately market driven due to</w:t>
      </w:r>
      <w:r>
        <w:rPr>
          <w:lang w:eastAsia="en-AU"/>
        </w:rPr>
        <w:t xml:space="preserve"> </w:t>
      </w:r>
      <w:r w:rsidR="00437A71">
        <w:rPr>
          <w:lang w:eastAsia="en-AU"/>
        </w:rPr>
        <w:t>a drop in market prices for shark fin</w:t>
      </w:r>
      <w:r>
        <w:rPr>
          <w:lang w:eastAsia="en-AU"/>
        </w:rPr>
        <w:t>.</w:t>
      </w:r>
    </w:p>
    <w:p w14:paraId="7A66315D" w14:textId="454D90A5" w:rsidR="00DF60BE" w:rsidRDefault="00DF60BE" w:rsidP="00DF60BE">
      <w:pPr>
        <w:rPr>
          <w:lang w:eastAsia="en-AU"/>
        </w:rPr>
      </w:pPr>
      <w:r>
        <w:rPr>
          <w:lang w:eastAsia="en-AU"/>
        </w:rPr>
        <w:t xml:space="preserve">Although there is uncertainty regarding species composition and the magnitude of historical catches of Blacktip Sharks from Western Australia, these species have not been harvested in this jurisdiction since April 2009 </w:t>
      </w:r>
      <w:r w:rsidR="00B05229">
        <w:rPr>
          <w:lang w:eastAsia="en-AU"/>
        </w:rPr>
        <w:t>(</w:t>
      </w:r>
      <w:r>
        <w:rPr>
          <w:lang w:eastAsia="en-AU"/>
        </w:rPr>
        <w:t xml:space="preserve">Molony </w:t>
      </w:r>
      <w:r w:rsidRPr="004E0318">
        <w:rPr>
          <w:i/>
          <w:lang w:eastAsia="en-AU"/>
        </w:rPr>
        <w:t>et al</w:t>
      </w:r>
      <w:r>
        <w:rPr>
          <w:lang w:eastAsia="en-AU"/>
        </w:rPr>
        <w:t>. 2013</w:t>
      </w:r>
      <w:r w:rsidR="00B05229">
        <w:rPr>
          <w:lang w:eastAsia="en-AU"/>
        </w:rPr>
        <w:t>)</w:t>
      </w:r>
      <w:r>
        <w:rPr>
          <w:lang w:eastAsia="en-AU"/>
        </w:rPr>
        <w:t>, allowing the biomass to increase.</w:t>
      </w:r>
    </w:p>
    <w:p w14:paraId="3D80B499" w14:textId="67B272A0" w:rsidR="00DF60BE" w:rsidRDefault="00DF60BE" w:rsidP="00DF60BE">
      <w:pPr>
        <w:rPr>
          <w:lang w:eastAsia="en-AU"/>
        </w:rPr>
      </w:pPr>
      <w:r>
        <w:rPr>
          <w:lang w:eastAsia="en-AU"/>
        </w:rPr>
        <w:t xml:space="preserve">The most recent assessment </w:t>
      </w:r>
      <w:r w:rsidR="00B05229">
        <w:rPr>
          <w:lang w:eastAsia="en-AU"/>
        </w:rPr>
        <w:t>(</w:t>
      </w:r>
      <w:r>
        <w:rPr>
          <w:lang w:eastAsia="en-AU"/>
        </w:rPr>
        <w:t xml:space="preserve">Grubert </w:t>
      </w:r>
      <w:r w:rsidRPr="004E0318">
        <w:rPr>
          <w:i/>
          <w:lang w:eastAsia="en-AU"/>
        </w:rPr>
        <w:t>et al</w:t>
      </w:r>
      <w:r>
        <w:rPr>
          <w:lang w:eastAsia="en-AU"/>
        </w:rPr>
        <w:t>. 2013</w:t>
      </w:r>
      <w:r w:rsidR="00B05229">
        <w:rPr>
          <w:lang w:eastAsia="en-AU"/>
        </w:rPr>
        <w:t>)</w:t>
      </w:r>
      <w:r>
        <w:rPr>
          <w:lang w:eastAsia="en-AU"/>
        </w:rPr>
        <w:t xml:space="preserve"> estimated that biomass in 2011 was 80 per cent of the unfished 1970 level. As current catches are well below those recorded in 2011, when the catches were assessed as sustainable, it is unlikely that current catches are having a reductive impact on the stock. The stock is not considered to be recruitment impaired and the current level of fishing is unlikely to cause the stock to become recruitment impaired.</w:t>
      </w:r>
    </w:p>
    <w:p w14:paraId="0D9D1625" w14:textId="77777777" w:rsidR="00DF60BE" w:rsidRDefault="00DF60BE" w:rsidP="00DF60BE">
      <w:pPr>
        <w:rPr>
          <w:lang w:eastAsia="en-AU"/>
        </w:rPr>
      </w:pPr>
      <w:r>
        <w:rPr>
          <w:lang w:eastAsia="en-AU"/>
        </w:rPr>
        <w:lastRenderedPageBreak/>
        <w:t>On the basis of the evidence provided above, the North and West Coast multispecies biological stock is classified as a sustainable stock.</w:t>
      </w:r>
    </w:p>
    <w:p w14:paraId="5E6744A2" w14:textId="77777777" w:rsidR="00DF60BE" w:rsidRPr="00BA0F32" w:rsidRDefault="00DF60BE" w:rsidP="00DF60BE">
      <w:pPr>
        <w:rPr>
          <w:i/>
          <w:lang w:eastAsia="en-AU"/>
        </w:rPr>
      </w:pPr>
      <w:r w:rsidRPr="00BA0F32">
        <w:rPr>
          <w:i/>
          <w:lang w:eastAsia="en-AU"/>
        </w:rPr>
        <w:t>Gulf of Carpentaria</w:t>
      </w:r>
    </w:p>
    <w:p w14:paraId="3AC0E7B9" w14:textId="4F4FA0B5" w:rsidR="00DF60BE" w:rsidRDefault="00DF60BE" w:rsidP="00DF60BE">
      <w:pPr>
        <w:rPr>
          <w:lang w:eastAsia="en-AU"/>
        </w:rPr>
      </w:pPr>
      <w:r>
        <w:rPr>
          <w:lang w:eastAsia="en-AU"/>
        </w:rPr>
        <w:t xml:space="preserve">The Queensland Department of Agriculture and Fisheries commissioned a scientific assessment of shark stocks which provided MSY per annum estimates for </w:t>
      </w:r>
      <w:r w:rsidRPr="009D2660">
        <w:rPr>
          <w:i/>
          <w:lang w:eastAsia="en-AU"/>
        </w:rPr>
        <w:t>C. tilstoni</w:t>
      </w:r>
      <w:r>
        <w:rPr>
          <w:lang w:eastAsia="en-AU"/>
        </w:rPr>
        <w:t xml:space="preserve"> and </w:t>
      </w:r>
      <w:r w:rsidRPr="009D2660">
        <w:rPr>
          <w:i/>
          <w:lang w:eastAsia="en-AU"/>
        </w:rPr>
        <w:t>C. sorrah</w:t>
      </w:r>
      <w:r>
        <w:rPr>
          <w:lang w:eastAsia="en-AU"/>
        </w:rPr>
        <w:t xml:space="preserve"> in the G</w:t>
      </w:r>
      <w:r w:rsidR="00410EEC">
        <w:rPr>
          <w:lang w:eastAsia="en-AU"/>
        </w:rPr>
        <w:t>o</w:t>
      </w:r>
      <w:r>
        <w:rPr>
          <w:lang w:eastAsia="en-AU"/>
        </w:rPr>
        <w:t>C. This assessment produced qualified MSY estimates of 95 t</w:t>
      </w:r>
      <w:r w:rsidR="00B30B98">
        <w:rPr>
          <w:lang w:eastAsia="en-AU"/>
        </w:rPr>
        <w:t xml:space="preserve"> </w:t>
      </w:r>
      <w:r>
        <w:rPr>
          <w:lang w:eastAsia="en-AU"/>
        </w:rPr>
        <w:t xml:space="preserve">for </w:t>
      </w:r>
      <w:r w:rsidRPr="009D2660">
        <w:rPr>
          <w:i/>
          <w:lang w:eastAsia="en-AU"/>
        </w:rPr>
        <w:t>C. tilstoni</w:t>
      </w:r>
      <w:r>
        <w:rPr>
          <w:lang w:eastAsia="en-AU"/>
        </w:rPr>
        <w:t xml:space="preserve"> and 29.4 t for </w:t>
      </w:r>
      <w:r w:rsidRPr="009D2660">
        <w:rPr>
          <w:i/>
          <w:lang w:eastAsia="en-AU"/>
        </w:rPr>
        <w:t>C. sorrah</w:t>
      </w:r>
      <w:r>
        <w:rPr>
          <w:lang w:eastAsia="en-AU"/>
        </w:rPr>
        <w:t xml:space="preserve"> </w:t>
      </w:r>
      <w:r w:rsidR="00B05229" w:rsidRPr="00437A71">
        <w:rPr>
          <w:lang w:eastAsia="en-AU"/>
        </w:rPr>
        <w:t>(</w:t>
      </w:r>
      <w:r w:rsidRPr="00437A71">
        <w:rPr>
          <w:lang w:eastAsia="en-AU"/>
        </w:rPr>
        <w:t xml:space="preserve">Leigh </w:t>
      </w:r>
      <w:r w:rsidR="00437A71" w:rsidRPr="00437A71">
        <w:rPr>
          <w:lang w:eastAsia="en-AU"/>
        </w:rPr>
        <w:t xml:space="preserve">GM </w:t>
      </w:r>
      <w:r w:rsidRPr="00437A71">
        <w:rPr>
          <w:lang w:eastAsia="en-AU"/>
        </w:rPr>
        <w:t>2015</w:t>
      </w:r>
      <w:r w:rsidR="00B05229" w:rsidRPr="00437A71">
        <w:rPr>
          <w:lang w:eastAsia="en-AU"/>
        </w:rPr>
        <w:t>)</w:t>
      </w:r>
      <w:r w:rsidRPr="00437A71">
        <w:rPr>
          <w:lang w:eastAsia="en-AU"/>
        </w:rPr>
        <w:t>.</w:t>
      </w:r>
      <w:r w:rsidR="00437A71">
        <w:rPr>
          <w:lang w:eastAsia="en-AU"/>
        </w:rPr>
        <w:t xml:space="preserve"> The QLD</w:t>
      </w:r>
      <w:r>
        <w:rPr>
          <w:lang w:eastAsia="en-AU"/>
        </w:rPr>
        <w:t xml:space="preserve"> report also, however, acknowledged a number of data limitations for Queensland </w:t>
      </w:r>
      <w:r w:rsidR="00410EEC">
        <w:rPr>
          <w:lang w:eastAsia="en-AU"/>
        </w:rPr>
        <w:t>F</w:t>
      </w:r>
      <w:r>
        <w:rPr>
          <w:lang w:eastAsia="en-AU"/>
        </w:rPr>
        <w:t>isheries, particularly with respect to accuracy of species identifications and the quantity and reliability of available catch data.</w:t>
      </w:r>
    </w:p>
    <w:p w14:paraId="68878B84" w14:textId="597BFB59" w:rsidR="00CD418C" w:rsidRDefault="00CD418C" w:rsidP="00CD418C">
      <w:pPr>
        <w:rPr>
          <w:lang w:eastAsia="en-AU"/>
        </w:rPr>
      </w:pPr>
      <w:r>
        <w:rPr>
          <w:lang w:eastAsia="en-AU"/>
        </w:rPr>
        <w:t xml:space="preserve">In 2017, 103 t of </w:t>
      </w:r>
      <w:r w:rsidRPr="00CD418C">
        <w:rPr>
          <w:i/>
          <w:lang w:eastAsia="en-AU"/>
        </w:rPr>
        <w:t>C. tilstoni</w:t>
      </w:r>
      <w:r>
        <w:rPr>
          <w:lang w:eastAsia="en-AU"/>
        </w:rPr>
        <w:t xml:space="preserve"> and 9 t of </w:t>
      </w:r>
      <w:r w:rsidRPr="00CD418C">
        <w:rPr>
          <w:i/>
          <w:lang w:eastAsia="en-AU"/>
        </w:rPr>
        <w:t>C. sorrah</w:t>
      </w:r>
      <w:r>
        <w:rPr>
          <w:lang w:eastAsia="en-AU"/>
        </w:rPr>
        <w:t xml:space="preserve"> were reported from the GoC Inshore Finfish Fishery (GOCIFFF); catches that were above and below the respective MSY estimates. Species-specific data for the fishery showed that over the past 10 years the annual catches of </w:t>
      </w:r>
      <w:r w:rsidRPr="00CD418C">
        <w:rPr>
          <w:i/>
          <w:lang w:eastAsia="en-AU"/>
        </w:rPr>
        <w:t>C. sorrah</w:t>
      </w:r>
      <w:r>
        <w:rPr>
          <w:lang w:eastAsia="en-AU"/>
        </w:rPr>
        <w:t xml:space="preserve"> (9–34 t) exceeded the MSY estimate twice, while catch of </w:t>
      </w:r>
      <w:r w:rsidRPr="00CD418C">
        <w:rPr>
          <w:i/>
          <w:lang w:eastAsia="en-AU"/>
        </w:rPr>
        <w:t>C. tilstoni</w:t>
      </w:r>
      <w:r>
        <w:rPr>
          <w:lang w:eastAsia="en-AU"/>
        </w:rPr>
        <w:t xml:space="preserve"> (54–160 t) exceeded MSY seven times over the same period. An estimated 38–125 t was reported from the GOCIFFF each year for the period 2007–17 under the ‘Blacktip Whaler Shark’ catch category that includes Graceful Sharks (</w:t>
      </w:r>
      <w:r w:rsidRPr="00CD418C">
        <w:rPr>
          <w:i/>
          <w:lang w:eastAsia="en-AU"/>
        </w:rPr>
        <w:t>C. amblyrhynchoides</w:t>
      </w:r>
      <w:r>
        <w:rPr>
          <w:lang w:eastAsia="en-AU"/>
        </w:rPr>
        <w:t>). At present, catch reported in the ‘Blacktip Whaler Shark’ category cannot be differentiated into individual species.</w:t>
      </w:r>
    </w:p>
    <w:p w14:paraId="3300473B" w14:textId="77777777" w:rsidR="00CD418C" w:rsidRDefault="00CD418C" w:rsidP="00CD418C">
      <w:pPr>
        <w:rPr>
          <w:lang w:eastAsia="en-AU"/>
        </w:rPr>
      </w:pPr>
    </w:p>
    <w:p w14:paraId="2CB97B13" w14:textId="4B06B1E5" w:rsidR="00CD418C" w:rsidRDefault="00CD418C" w:rsidP="00CD418C">
      <w:pPr>
        <w:rPr>
          <w:lang w:eastAsia="en-AU"/>
        </w:rPr>
      </w:pPr>
      <w:r>
        <w:rPr>
          <w:lang w:eastAsia="en-AU"/>
        </w:rPr>
        <w:t xml:space="preserve">The inability to assign more multispecies catch records to Blacktip Shark species makes it difficult to identify catch and effort trends for this species complex. Consequently, current catch levels and their impact on the biological stock are unknown, and there is insufficient information to confidently classify the status of this stock. This situation is expected to improve through time with the introduction of a new Shark and Ray logbook into the GoC on 1 January 2018, which limits the ‘Blacktip Whaler’ category to </w:t>
      </w:r>
      <w:r w:rsidRPr="00CD418C">
        <w:rPr>
          <w:i/>
          <w:lang w:eastAsia="en-AU"/>
        </w:rPr>
        <w:t>C. limbatus</w:t>
      </w:r>
      <w:r>
        <w:rPr>
          <w:lang w:eastAsia="en-AU"/>
        </w:rPr>
        <w:t xml:space="preserve"> and </w:t>
      </w:r>
      <w:r w:rsidRPr="00CD418C">
        <w:rPr>
          <w:i/>
          <w:lang w:eastAsia="en-AU"/>
        </w:rPr>
        <w:t>C. tilstoni only</w:t>
      </w:r>
      <w:r>
        <w:rPr>
          <w:lang w:eastAsia="en-AU"/>
        </w:rPr>
        <w:t xml:space="preserve"> and lists Graceful sharks (</w:t>
      </w:r>
      <w:r w:rsidRPr="00CD418C">
        <w:rPr>
          <w:i/>
          <w:lang w:eastAsia="en-AU"/>
        </w:rPr>
        <w:t>C. amblyrhynchoides</w:t>
      </w:r>
      <w:r>
        <w:rPr>
          <w:lang w:eastAsia="en-AU"/>
        </w:rPr>
        <w:t>) and Spottail shark (</w:t>
      </w:r>
      <w:r w:rsidRPr="00CD418C">
        <w:rPr>
          <w:i/>
          <w:lang w:eastAsia="en-AU"/>
        </w:rPr>
        <w:t>C. sorrah</w:t>
      </w:r>
      <w:r>
        <w:rPr>
          <w:lang w:eastAsia="en-AU"/>
        </w:rPr>
        <w:t>) individually.</w:t>
      </w:r>
    </w:p>
    <w:p w14:paraId="6D70C25C" w14:textId="77777777" w:rsidR="00CD418C" w:rsidRDefault="00CD418C" w:rsidP="00CD418C">
      <w:pPr>
        <w:rPr>
          <w:lang w:eastAsia="en-AU"/>
        </w:rPr>
      </w:pPr>
      <w:r>
        <w:rPr>
          <w:lang w:eastAsia="en-AU"/>
        </w:rPr>
        <w:t>On the basis of the evidence provided above, the Gulf of Carpentaria multispecies biological stock is classified as an undefined stock.</w:t>
      </w:r>
    </w:p>
    <w:p w14:paraId="478AD9ED" w14:textId="1FE69F0F" w:rsidR="00DF60BE" w:rsidRDefault="00DF60BE" w:rsidP="00CD418C">
      <w:pPr>
        <w:rPr>
          <w:b/>
          <w:lang w:eastAsia="en-AU"/>
        </w:rPr>
      </w:pPr>
      <w:r w:rsidRPr="00005863">
        <w:rPr>
          <w:b/>
          <w:lang w:eastAsia="en-AU"/>
        </w:rPr>
        <w:t>Fishing activity</w:t>
      </w:r>
    </w:p>
    <w:p w14:paraId="34D73B1B" w14:textId="1369E845" w:rsidR="00DF60BE" w:rsidRPr="0039027A" w:rsidRDefault="00DF60BE" w:rsidP="00DF60BE">
      <w:pPr>
        <w:rPr>
          <w:lang w:eastAsia="en-AU"/>
        </w:rPr>
      </w:pPr>
      <w:r w:rsidRPr="00BB0084">
        <w:rPr>
          <w:lang w:eastAsia="en-AU"/>
        </w:rPr>
        <w:t xml:space="preserve">The </w:t>
      </w:r>
      <w:r w:rsidR="00806973">
        <w:rPr>
          <w:lang w:eastAsia="en-AU"/>
        </w:rPr>
        <w:t>B</w:t>
      </w:r>
      <w:r w:rsidRPr="00BB0084">
        <w:rPr>
          <w:lang w:eastAsia="en-AU"/>
        </w:rPr>
        <w:t xml:space="preserve">lacktip </w:t>
      </w:r>
      <w:r w:rsidR="00806973">
        <w:rPr>
          <w:lang w:eastAsia="en-AU"/>
        </w:rPr>
        <w:t>S</w:t>
      </w:r>
      <w:r w:rsidRPr="00BB0084">
        <w:rPr>
          <w:lang w:eastAsia="en-AU"/>
        </w:rPr>
        <w:t xml:space="preserve">hark is caught in the Offshore Net and Line Fishery, Coastal Net </w:t>
      </w:r>
      <w:r w:rsidR="00806973">
        <w:rPr>
          <w:lang w:eastAsia="en-AU"/>
        </w:rPr>
        <w:t>F</w:t>
      </w:r>
      <w:r w:rsidRPr="00BB0084">
        <w:rPr>
          <w:lang w:eastAsia="en-AU"/>
        </w:rPr>
        <w:t>ishery,</w:t>
      </w:r>
      <w:r w:rsidR="0087742B">
        <w:rPr>
          <w:lang w:eastAsia="en-AU"/>
        </w:rPr>
        <w:t xml:space="preserve"> Coastal Line</w:t>
      </w:r>
      <w:r w:rsidRPr="00BB0084">
        <w:rPr>
          <w:lang w:eastAsia="en-AU"/>
        </w:rPr>
        <w:t xml:space="preserve"> </w:t>
      </w:r>
      <w:r w:rsidR="0087742B">
        <w:rPr>
          <w:lang w:eastAsia="en-AU"/>
        </w:rPr>
        <w:t xml:space="preserve">Fishery, </w:t>
      </w:r>
      <w:r w:rsidRPr="00BB0084">
        <w:rPr>
          <w:lang w:eastAsia="en-AU"/>
        </w:rPr>
        <w:t xml:space="preserve">Small Pelagic Development </w:t>
      </w:r>
      <w:r w:rsidR="00806973">
        <w:rPr>
          <w:lang w:eastAsia="en-AU"/>
        </w:rPr>
        <w:t>F</w:t>
      </w:r>
      <w:r w:rsidRPr="00BB0084">
        <w:rPr>
          <w:lang w:eastAsia="en-AU"/>
        </w:rPr>
        <w:t>ishery, Barramundi Fishery and the Bait Net Fishery</w:t>
      </w:r>
      <w:r w:rsidR="0087742B">
        <w:rPr>
          <w:lang w:eastAsia="en-AU"/>
        </w:rPr>
        <w:t xml:space="preserve">. It is also encountered as bycatch in the Offshore Snapper </w:t>
      </w:r>
      <w:r w:rsidR="00806973">
        <w:rPr>
          <w:lang w:eastAsia="en-AU"/>
        </w:rPr>
        <w:t>F</w:t>
      </w:r>
      <w:r w:rsidR="0087742B">
        <w:rPr>
          <w:lang w:eastAsia="en-AU"/>
        </w:rPr>
        <w:t>isheries, in which sharks are no take species.</w:t>
      </w:r>
    </w:p>
    <w:p w14:paraId="5FEBDCD2" w14:textId="77777777" w:rsidR="00DF60BE" w:rsidRDefault="00DF60BE" w:rsidP="00DF60BE">
      <w:pPr>
        <w:rPr>
          <w:b/>
          <w:lang w:eastAsia="en-AU"/>
        </w:rPr>
      </w:pPr>
      <w:r>
        <w:rPr>
          <w:b/>
          <w:lang w:eastAsia="en-AU"/>
        </w:rPr>
        <w:t>Aboriginal traditional catch</w:t>
      </w:r>
    </w:p>
    <w:p w14:paraId="7683561A" w14:textId="7BE5BAFF" w:rsidR="00DF60BE" w:rsidRPr="00BA50F7" w:rsidRDefault="00CD418C" w:rsidP="00DF60BE">
      <w:pPr>
        <w:rPr>
          <w:lang w:eastAsia="en-AU"/>
        </w:rPr>
      </w:pPr>
      <w:r>
        <w:rPr>
          <w:lang w:eastAsia="en-AU"/>
        </w:rPr>
        <w:t>No reported Aboriginal catc</w:t>
      </w:r>
    </w:p>
    <w:p w14:paraId="4BECEB68" w14:textId="77777777" w:rsidR="00D54BB1" w:rsidRDefault="00D54BB1" w:rsidP="00B970F5">
      <w:pPr>
        <w:pStyle w:val="Heading3"/>
        <w:ind w:hanging="6674"/>
      </w:pPr>
      <w:bookmarkStart w:id="250" w:name="_Toc63343000"/>
      <w:r>
        <w:t>Spanish Mackerel</w:t>
      </w:r>
      <w:bookmarkEnd w:id="250"/>
    </w:p>
    <w:tbl>
      <w:tblPr>
        <w:tblStyle w:val="NTGtable1"/>
        <w:tblW w:w="5000" w:type="pct"/>
        <w:tblLook w:val="04A0" w:firstRow="1" w:lastRow="0" w:firstColumn="1" w:lastColumn="0" w:noHBand="0" w:noVBand="1"/>
        <w:tblCaption w:val="7.2.3. Spanish Mackerel"/>
      </w:tblPr>
      <w:tblGrid>
        <w:gridCol w:w="2268"/>
        <w:gridCol w:w="8040"/>
      </w:tblGrid>
      <w:tr w:rsidR="00D54BB1" w:rsidRPr="002247E0" w14:paraId="0B4ADAD9"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2"/>
          </w:tcPr>
          <w:p w14:paraId="5B0FE180" w14:textId="77777777" w:rsidR="00D54BB1" w:rsidRPr="002247E0" w:rsidRDefault="00D54BB1" w:rsidP="00DD558B">
            <w:pPr>
              <w:spacing w:after="220"/>
            </w:pPr>
            <w:r w:rsidRPr="002247E0">
              <w:rPr>
                <w:caps/>
              </w:rPr>
              <w:t xml:space="preserve">Biology and vulnerability </w:t>
            </w:r>
          </w:p>
        </w:tc>
      </w:tr>
      <w:tr w:rsidR="00D54BB1" w:rsidRPr="005B64B9" w14:paraId="6611F87E" w14:textId="77777777" w:rsidTr="0046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51BA6729" w14:textId="77777777" w:rsidR="00D54BB1" w:rsidRPr="005B64B9" w:rsidRDefault="00D54BB1" w:rsidP="00DD558B">
            <w:pPr>
              <w:spacing w:after="220"/>
            </w:pPr>
            <w:r w:rsidRPr="005B64B9">
              <w:rPr>
                <w:caps/>
              </w:rPr>
              <w:t>Distribution</w:t>
            </w:r>
          </w:p>
        </w:tc>
        <w:tc>
          <w:tcPr>
            <w:tcW w:w="3900" w:type="pct"/>
          </w:tcPr>
          <w:p w14:paraId="77146FCD" w14:textId="05A4A36A" w:rsidR="00D54BB1" w:rsidRPr="005B64B9" w:rsidRDefault="00D54BB1" w:rsidP="0004169E">
            <w:pPr>
              <w:spacing w:before="120" w:after="220"/>
              <w:jc w:val="both"/>
              <w:cnfStyle w:val="000000100000" w:firstRow="0" w:lastRow="0" w:firstColumn="0" w:lastColumn="0" w:oddVBand="0" w:evenVBand="0" w:oddHBand="1" w:evenHBand="0" w:firstRowFirstColumn="0" w:firstRowLastColumn="0" w:lastRowFirstColumn="0" w:lastRowLastColumn="0"/>
            </w:pPr>
            <w:r>
              <w:t xml:space="preserve">Spanish Mackerel are distributed in waters from the Indo-Pacific from the Red Sea to South Africa to southeast Asia, north to China and Japan and South to Australia. In Australian waters in WA and around northern and eastern Australia to St Helens in Tasmania but are more commonly found around the northern Australian coastline. Spanish Mackerel are an epi-pelagic, continental shelf species rarely found in waters deeper than 100m and are commonly associated with coral reefs, rocky shoals and current lines on outer reef areas and offshore water to inshore </w:t>
            </w:r>
            <w:r>
              <w:lastRenderedPageBreak/>
              <w:t>shallow water of low salinity and high turbidity. Spanish Mackerel</w:t>
            </w:r>
            <w:r w:rsidR="0004169E">
              <w:t xml:space="preserve"> </w:t>
            </w:r>
            <w:r>
              <w:t>school mostly with fish of a similar size and of the same sex.</w:t>
            </w:r>
          </w:p>
        </w:tc>
      </w:tr>
      <w:tr w:rsidR="00D54BB1" w:rsidRPr="005B64B9" w14:paraId="4B33D3F6"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5A76DEB3" w14:textId="77777777" w:rsidR="00D54BB1" w:rsidRPr="005B64B9" w:rsidRDefault="00D54BB1" w:rsidP="00DD558B">
            <w:pPr>
              <w:spacing w:after="220"/>
            </w:pPr>
            <w:r w:rsidRPr="005B64B9">
              <w:rPr>
                <w:caps/>
              </w:rPr>
              <w:lastRenderedPageBreak/>
              <w:t>Growth and reproduction</w:t>
            </w:r>
          </w:p>
        </w:tc>
        <w:tc>
          <w:tcPr>
            <w:tcW w:w="3900" w:type="pct"/>
          </w:tcPr>
          <w:p w14:paraId="1D4A6C92" w14:textId="61359598" w:rsidR="00D54BB1" w:rsidRPr="005B64B9" w:rsidRDefault="00D54BB1" w:rsidP="00242E5B">
            <w:pPr>
              <w:spacing w:after="220"/>
              <w:jc w:val="both"/>
              <w:cnfStyle w:val="000000010000" w:firstRow="0" w:lastRow="0" w:firstColumn="0" w:lastColumn="0" w:oddVBand="0" w:evenVBand="0" w:oddHBand="0" w:evenHBand="1" w:firstRowFirstColumn="0" w:firstRowLastColumn="0" w:lastRowFirstColumn="0" w:lastRowLastColumn="0"/>
            </w:pPr>
            <w:r>
              <w:t xml:space="preserve">Spanish Mackerel grow rapidly to a large size. Females mature at between 45 </w:t>
            </w:r>
            <w:r w:rsidR="0004169E">
              <w:t>-</w:t>
            </w:r>
            <w:r>
              <w:t xml:space="preserve"> 50 cm </w:t>
            </w:r>
            <w:r w:rsidR="0004169E">
              <w:t>f</w:t>
            </w:r>
            <w:r>
              <w:t xml:space="preserve">ork </w:t>
            </w:r>
            <w:r w:rsidR="0004169E">
              <w:t>l</w:t>
            </w:r>
            <w:r>
              <w:t xml:space="preserve">ength (FL), males between 40 </w:t>
            </w:r>
            <w:r w:rsidR="0004169E">
              <w:t>-</w:t>
            </w:r>
            <w:r>
              <w:t xml:space="preserve"> 45 cm FL, before two years of age. Females as small as 90cm </w:t>
            </w:r>
            <w:r w:rsidR="00242E5B">
              <w:t>FL</w:t>
            </w:r>
            <w:r>
              <w:t xml:space="preserve"> may have already spawned for two or more seasons before they are subject to commercial fishing. Spanish Mackerel are batch spawners (females spawn every few nights during a spawning run) and spawning may be repeated over a protracted season in tropical waters</w:t>
            </w:r>
            <w:r w:rsidR="00242E5B">
              <w:t>.</w:t>
            </w:r>
          </w:p>
        </w:tc>
      </w:tr>
      <w:tr w:rsidR="00D54BB1" w:rsidRPr="005B64B9" w14:paraId="6D99D781" w14:textId="77777777" w:rsidTr="004663B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00" w:type="pct"/>
          </w:tcPr>
          <w:p w14:paraId="1E5763AE" w14:textId="77777777" w:rsidR="00D54BB1" w:rsidRPr="005B64B9" w:rsidRDefault="00D54BB1" w:rsidP="00DD558B">
            <w:pPr>
              <w:spacing w:after="220"/>
            </w:pPr>
            <w:r w:rsidRPr="005B64B9">
              <w:rPr>
                <w:caps/>
              </w:rPr>
              <w:t>Stock structure</w:t>
            </w:r>
          </w:p>
        </w:tc>
        <w:tc>
          <w:tcPr>
            <w:tcW w:w="3900" w:type="pct"/>
          </w:tcPr>
          <w:p w14:paraId="1997BF7D" w14:textId="36FE38E2" w:rsidR="00D54BB1" w:rsidRPr="005B64B9" w:rsidRDefault="00D54BB1" w:rsidP="00BD62C8">
            <w:pPr>
              <w:spacing w:after="220"/>
              <w:jc w:val="both"/>
              <w:cnfStyle w:val="000000100000" w:firstRow="0" w:lastRow="0" w:firstColumn="0" w:lastColumn="0" w:oddVBand="0" w:evenVBand="0" w:oddHBand="1" w:evenHBand="0" w:firstRowFirstColumn="0" w:firstRowLastColumn="0" w:lastRowFirstColumn="0" w:lastRowLastColumn="0"/>
            </w:pPr>
            <w:r w:rsidRPr="006A4F47">
              <w:t xml:space="preserve">Genetic </w:t>
            </w:r>
            <w:r>
              <w:t>analyses</w:t>
            </w:r>
            <w:r w:rsidRPr="006A4F47">
              <w:t xml:space="preserve"> </w:t>
            </w:r>
            <w:r>
              <w:t>suggest</w:t>
            </w:r>
            <w:r w:rsidRPr="006A4F47">
              <w:t xml:space="preserve"> that there are thre</w:t>
            </w:r>
            <w:r>
              <w:t>e biological stocks of Spanish Mackerel</w:t>
            </w:r>
            <w:r w:rsidRPr="006A4F47">
              <w:t xml:space="preserve"> across norther</w:t>
            </w:r>
            <w:r>
              <w:t xml:space="preserve">n Australia (Moore </w:t>
            </w:r>
            <w:r w:rsidRPr="004E0318">
              <w:rPr>
                <w:i/>
              </w:rPr>
              <w:t>et al</w:t>
            </w:r>
            <w:r>
              <w:t>. 2003). H</w:t>
            </w:r>
            <w:r w:rsidRPr="006A4F47">
              <w:t>owever, evidence from otolith microchemistry, parasite analysis and limited adult movement (at scales greater than 100km) indicates that there are likely to be a number of smaller biological stocks with limited int</w:t>
            </w:r>
            <w:r>
              <w:t xml:space="preserve">eraction (Buckworth </w:t>
            </w:r>
            <w:r w:rsidRPr="00BD62C8">
              <w:rPr>
                <w:i/>
              </w:rPr>
              <w:t>et</w:t>
            </w:r>
            <w:r w:rsidR="00BD62C8">
              <w:rPr>
                <w:i/>
              </w:rPr>
              <w:t>.</w:t>
            </w:r>
            <w:r w:rsidRPr="00BD62C8">
              <w:rPr>
                <w:i/>
              </w:rPr>
              <w:t>al</w:t>
            </w:r>
            <w:r>
              <w:t>., 2007;</w:t>
            </w:r>
            <w:r w:rsidRPr="006A4F47">
              <w:t xml:space="preserve"> Lester </w:t>
            </w:r>
            <w:r w:rsidRPr="00BD62C8">
              <w:rPr>
                <w:i/>
              </w:rPr>
              <w:t>et</w:t>
            </w:r>
            <w:r w:rsidR="00BD62C8">
              <w:rPr>
                <w:i/>
              </w:rPr>
              <w:t>.</w:t>
            </w:r>
            <w:r w:rsidRPr="00BD62C8">
              <w:rPr>
                <w:i/>
              </w:rPr>
              <w:t>al</w:t>
            </w:r>
            <w:r w:rsidR="00BD62C8">
              <w:t>., 2001</w:t>
            </w:r>
            <w:r>
              <w:t>).</w:t>
            </w:r>
          </w:p>
        </w:tc>
      </w:tr>
      <w:tr w:rsidR="00D54BB1" w:rsidRPr="005B64B9" w14:paraId="53A08096"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41ED5970" w14:textId="77777777" w:rsidR="00D54BB1" w:rsidRPr="005B64B9" w:rsidRDefault="00D54BB1" w:rsidP="00DD558B">
            <w:pPr>
              <w:spacing w:after="220"/>
            </w:pPr>
            <w:r w:rsidRPr="005B64B9">
              <w:rPr>
                <w:caps/>
              </w:rPr>
              <w:t>Vulnerability</w:t>
            </w:r>
          </w:p>
        </w:tc>
        <w:tc>
          <w:tcPr>
            <w:tcW w:w="3900" w:type="pct"/>
          </w:tcPr>
          <w:p w14:paraId="498CF4FB" w14:textId="77777777" w:rsidR="00D54BB1" w:rsidRDefault="00D54BB1" w:rsidP="00DD558B">
            <w:pPr>
              <w:jc w:val="both"/>
              <w:cnfStyle w:val="000000010000" w:firstRow="0" w:lastRow="0" w:firstColumn="0" w:lastColumn="0" w:oddVBand="0" w:evenVBand="0" w:oddHBand="0" w:evenHBand="1" w:firstRowFirstColumn="0" w:firstRowLastColumn="0" w:lastRowFirstColumn="0" w:lastRowLastColumn="0"/>
            </w:pPr>
            <w:r>
              <w:t>Although Spanish Mackerel are a fast growing and early maturing species, they are susceptible to over-fishing (when fishing pressure is high) because of their tendency to aggregate at known locations.</w:t>
            </w:r>
          </w:p>
          <w:p w14:paraId="3F9F0C1D" w14:textId="77777777" w:rsidR="00D54BB1" w:rsidRPr="005B64B9" w:rsidRDefault="00D54BB1" w:rsidP="00DD558B">
            <w:pPr>
              <w:jc w:val="both"/>
              <w:cnfStyle w:val="000000010000" w:firstRow="0" w:lastRow="0" w:firstColumn="0" w:lastColumn="0" w:oddVBand="0" w:evenVBand="0" w:oddHBand="0" w:evenHBand="1" w:firstRowFirstColumn="0" w:firstRowLastColumn="0" w:lastRowFirstColumn="0" w:lastRowLastColumn="0"/>
            </w:pPr>
          </w:p>
        </w:tc>
      </w:tr>
    </w:tbl>
    <w:p w14:paraId="7C380B2A" w14:textId="77777777" w:rsidR="00B30B98" w:rsidRDefault="00B30B98" w:rsidP="00D54BB1">
      <w:pPr>
        <w:rPr>
          <w:b/>
          <w:lang w:eastAsia="en-AU"/>
        </w:rPr>
      </w:pPr>
    </w:p>
    <w:p w14:paraId="4F71E258" w14:textId="61A46EB5" w:rsidR="00D54BB1" w:rsidRDefault="00D54BB1" w:rsidP="00D54BB1">
      <w:pPr>
        <w:rPr>
          <w:b/>
          <w:lang w:eastAsia="en-AU"/>
        </w:rPr>
      </w:pPr>
      <w:r>
        <w:rPr>
          <w:b/>
          <w:lang w:eastAsia="en-AU"/>
        </w:rPr>
        <w:t>Stock status in Northern T</w:t>
      </w:r>
      <w:r w:rsidRPr="00C70EEB">
        <w:rPr>
          <w:b/>
          <w:lang w:eastAsia="en-AU"/>
        </w:rPr>
        <w:t>erritory</w:t>
      </w:r>
    </w:p>
    <w:p w14:paraId="5F051A5E" w14:textId="328A5C6A" w:rsidR="00D54BB1" w:rsidRDefault="00D54BB1" w:rsidP="00D54BB1">
      <w:pPr>
        <w:rPr>
          <w:lang w:eastAsia="en-AU"/>
        </w:rPr>
      </w:pPr>
      <w:r>
        <w:rPr>
          <w:lang w:eastAsia="en-AU"/>
        </w:rPr>
        <w:t>Spanish Mackerel stocks have been assessed at a Territory-wide level. The most recent assessment (using data to 2015) indicated that stocks declined substantially because of high Taiwanese catches in the 1970s and 1980s but have recovered since the implementation of more stringent management in the early 1990s. Estimated biomass at the conclusion of 2015 was 72</w:t>
      </w:r>
      <w:r w:rsidR="00422E02">
        <w:rPr>
          <w:lang w:eastAsia="en-AU"/>
        </w:rPr>
        <w:t xml:space="preserve"> percent</w:t>
      </w:r>
      <w:r>
        <w:rPr>
          <w:lang w:eastAsia="en-AU"/>
        </w:rPr>
        <w:t xml:space="preserve"> of the unfished level (1973); this is within sustainable limits and there may be capacity for the catch to be increased (Grubert </w:t>
      </w:r>
      <w:r w:rsidRPr="004E0318">
        <w:rPr>
          <w:i/>
          <w:lang w:eastAsia="en-AU"/>
        </w:rPr>
        <w:t>et al</w:t>
      </w:r>
      <w:r w:rsidR="004E0318">
        <w:rPr>
          <w:lang w:eastAsia="en-AU"/>
        </w:rPr>
        <w:t>.</w:t>
      </w:r>
      <w:r>
        <w:rPr>
          <w:lang w:eastAsia="en-AU"/>
        </w:rPr>
        <w:t xml:space="preserve"> 2013). The stock is not considered to be recruitment impaired and the current level of fishing mortality is unlikely to cause the stock to become recruitment impaired.</w:t>
      </w:r>
    </w:p>
    <w:p w14:paraId="61D15E2A" w14:textId="77777777" w:rsidR="00D54BB1" w:rsidRDefault="00D54BB1" w:rsidP="00D54BB1">
      <w:pPr>
        <w:rPr>
          <w:b/>
          <w:lang w:eastAsia="en-AU"/>
        </w:rPr>
      </w:pPr>
      <w:r>
        <w:rPr>
          <w:b/>
          <w:lang w:eastAsia="en-AU"/>
        </w:rPr>
        <w:t>Fishing activity</w:t>
      </w:r>
    </w:p>
    <w:p w14:paraId="38165F2E" w14:textId="67A627AA" w:rsidR="00D54BB1" w:rsidRDefault="00D54BB1" w:rsidP="00D54BB1">
      <w:pPr>
        <w:rPr>
          <w:lang w:eastAsia="en-AU"/>
        </w:rPr>
      </w:pPr>
      <w:r>
        <w:rPr>
          <w:lang w:eastAsia="en-AU"/>
        </w:rPr>
        <w:t xml:space="preserve">Spanish Mackerel Fishery licensees </w:t>
      </w:r>
      <w:r w:rsidR="00422E02">
        <w:rPr>
          <w:lang w:eastAsia="en-AU"/>
        </w:rPr>
        <w:t>harvested the vast majority (83 percent</w:t>
      </w:r>
      <w:r>
        <w:rPr>
          <w:lang w:eastAsia="en-AU"/>
        </w:rPr>
        <w:t>) of the Spanish Mackerel resource in NT waters over the last decade. The next largest extractive use</w:t>
      </w:r>
      <w:r w:rsidR="00422E02">
        <w:rPr>
          <w:lang w:eastAsia="en-AU"/>
        </w:rPr>
        <w:t>r is the recreational sector (8 percent</w:t>
      </w:r>
      <w:r>
        <w:rPr>
          <w:lang w:eastAsia="en-AU"/>
        </w:rPr>
        <w:t>)</w:t>
      </w:r>
      <w:r w:rsidR="00422E02">
        <w:rPr>
          <w:lang w:eastAsia="en-AU"/>
        </w:rPr>
        <w:t>, followed by ONLF licensees (5 percent), FTO clients (3 percent</w:t>
      </w:r>
      <w:r>
        <w:rPr>
          <w:lang w:eastAsia="en-AU"/>
        </w:rPr>
        <w:t>), Aboriginal fishers (1</w:t>
      </w:r>
      <w:r w:rsidR="00422E02">
        <w:rPr>
          <w:lang w:eastAsia="en-AU"/>
        </w:rPr>
        <w:t xml:space="preserve"> percent) and DF licensees (&lt;1 percent</w:t>
      </w:r>
      <w:r>
        <w:rPr>
          <w:lang w:eastAsia="en-AU"/>
        </w:rPr>
        <w:t>).</w:t>
      </w:r>
    </w:p>
    <w:p w14:paraId="1AC02400" w14:textId="279ED591" w:rsidR="00D54BB1" w:rsidRDefault="00D54BB1" w:rsidP="004B4AD3">
      <w:pPr>
        <w:rPr>
          <w:lang w:eastAsia="en-AU"/>
        </w:rPr>
      </w:pPr>
      <w:r>
        <w:rPr>
          <w:lang w:eastAsia="en-AU"/>
        </w:rPr>
        <w:t>Most</w:t>
      </w:r>
      <w:r w:rsidRPr="009C11C0">
        <w:rPr>
          <w:lang w:eastAsia="en-AU"/>
        </w:rPr>
        <w:t xml:space="preserve"> recreational </w:t>
      </w:r>
      <w:r>
        <w:rPr>
          <w:lang w:eastAsia="en-AU"/>
        </w:rPr>
        <w:t>fishing activity in the NT is concentrated within a 250km radius of Darwin, and it is here whe</w:t>
      </w:r>
      <w:r w:rsidR="00422E02">
        <w:rPr>
          <w:lang w:eastAsia="en-AU"/>
        </w:rPr>
        <w:t>re the majority (i.e. around 70 percent</w:t>
      </w:r>
      <w:r>
        <w:rPr>
          <w:lang w:eastAsia="en-AU"/>
        </w:rPr>
        <w:t xml:space="preserve">) of Spanish Mackerel are caught by this sector (West </w:t>
      </w:r>
      <w:r w:rsidRPr="004E0318">
        <w:rPr>
          <w:i/>
          <w:lang w:eastAsia="en-AU"/>
        </w:rPr>
        <w:t>et al</w:t>
      </w:r>
      <w:r>
        <w:rPr>
          <w:lang w:eastAsia="en-AU"/>
        </w:rPr>
        <w:t xml:space="preserve">. 2012). The bulk of the remainder are caught along the Arnhem Land coast between Cobourg Peninsula and the town of </w:t>
      </w:r>
      <w:r w:rsidRPr="009C11C0">
        <w:rPr>
          <w:lang w:eastAsia="en-AU"/>
        </w:rPr>
        <w:t>Nhulunbuy.</w:t>
      </w:r>
      <w:r>
        <w:rPr>
          <w:lang w:eastAsia="en-AU"/>
        </w:rPr>
        <w:t xml:space="preserve"> The spread of fishing effort by the FTO sector is similar.</w:t>
      </w:r>
    </w:p>
    <w:p w14:paraId="0CBAD716" w14:textId="77777777" w:rsidR="00D54BB1" w:rsidRDefault="00D54BB1" w:rsidP="00D54BB1">
      <w:pPr>
        <w:rPr>
          <w:b/>
          <w:lang w:eastAsia="en-AU"/>
        </w:rPr>
      </w:pPr>
      <w:r>
        <w:rPr>
          <w:b/>
          <w:lang w:eastAsia="en-AU"/>
        </w:rPr>
        <w:t>Aboriginal traditional catch</w:t>
      </w:r>
    </w:p>
    <w:p w14:paraId="76DA14D8" w14:textId="77777777" w:rsidR="00D54BB1" w:rsidRDefault="00D54BB1" w:rsidP="00D54BB1">
      <w:pPr>
        <w:spacing w:after="240"/>
        <w:rPr>
          <w:rFonts w:asciiTheme="minorHAnsi" w:hAnsiTheme="minorHAnsi"/>
          <w:lang w:eastAsia="en-AU"/>
        </w:rPr>
      </w:pPr>
      <w:r w:rsidRPr="009C11C0">
        <w:rPr>
          <w:rFonts w:asciiTheme="minorHAnsi" w:hAnsiTheme="minorHAnsi"/>
          <w:lang w:eastAsia="en-AU"/>
        </w:rPr>
        <w:t xml:space="preserve">Aboriginal </w:t>
      </w:r>
      <w:r>
        <w:rPr>
          <w:rFonts w:asciiTheme="minorHAnsi" w:hAnsiTheme="minorHAnsi"/>
          <w:lang w:eastAsia="en-AU"/>
        </w:rPr>
        <w:t>fishers are</w:t>
      </w:r>
      <w:r w:rsidRPr="009C11C0">
        <w:rPr>
          <w:rFonts w:asciiTheme="minorHAnsi" w:hAnsiTheme="minorHAnsi"/>
          <w:lang w:eastAsia="en-AU"/>
        </w:rPr>
        <w:t xml:space="preserve"> entitled to use the </w:t>
      </w:r>
      <w:r>
        <w:rPr>
          <w:rFonts w:asciiTheme="minorHAnsi" w:hAnsiTheme="minorHAnsi"/>
          <w:lang w:eastAsia="en-AU"/>
        </w:rPr>
        <w:t xml:space="preserve">aquatic </w:t>
      </w:r>
      <w:r w:rsidRPr="009C11C0">
        <w:rPr>
          <w:rFonts w:asciiTheme="minorHAnsi" w:hAnsiTheme="minorHAnsi"/>
          <w:lang w:eastAsia="en-AU"/>
        </w:rPr>
        <w:t>resources of an</w:t>
      </w:r>
      <w:r>
        <w:rPr>
          <w:rFonts w:asciiTheme="minorHAnsi" w:hAnsiTheme="minorHAnsi"/>
          <w:lang w:eastAsia="en-AU"/>
        </w:rPr>
        <w:t xml:space="preserve"> area </w:t>
      </w:r>
      <w:r w:rsidRPr="009C11C0">
        <w:rPr>
          <w:rFonts w:asciiTheme="minorHAnsi" w:hAnsiTheme="minorHAnsi"/>
          <w:lang w:eastAsia="en-AU"/>
        </w:rPr>
        <w:t xml:space="preserve">in a traditional manner. However, this entitlement does not extend to the sale of fish. </w:t>
      </w:r>
      <w:r>
        <w:rPr>
          <w:rFonts w:asciiTheme="minorHAnsi" w:hAnsiTheme="minorHAnsi"/>
          <w:lang w:eastAsia="en-AU"/>
        </w:rPr>
        <w:t>Aboriginal people wishing to catch and sell Spanish Mackerel are encouraged to lease or purchase a commercial licence (noting that this species must not be intentionally taken under an Aboriginal Coastal Licence).</w:t>
      </w:r>
    </w:p>
    <w:p w14:paraId="275EA8F8" w14:textId="7791A80C" w:rsidR="00D54BB1" w:rsidRPr="009C11C0" w:rsidRDefault="00422E02" w:rsidP="00D54BB1">
      <w:pPr>
        <w:spacing w:before="240" w:after="240"/>
        <w:rPr>
          <w:rFonts w:asciiTheme="minorHAnsi" w:hAnsiTheme="minorHAnsi"/>
          <w:lang w:eastAsia="en-AU"/>
        </w:rPr>
      </w:pPr>
      <w:r>
        <w:rPr>
          <w:rFonts w:asciiTheme="minorHAnsi" w:hAnsiTheme="minorHAnsi"/>
          <w:lang w:eastAsia="en-AU"/>
        </w:rPr>
        <w:lastRenderedPageBreak/>
        <w:t>Approximately 97 percent</w:t>
      </w:r>
      <w:r w:rsidR="00D54BB1">
        <w:rPr>
          <w:rFonts w:asciiTheme="minorHAnsi" w:hAnsiTheme="minorHAnsi"/>
          <w:lang w:eastAsia="en-AU"/>
        </w:rPr>
        <w:t xml:space="preserve"> of Spanish Mackerel caught by Aboriginal fishers in the northern Australia are taken using hook and line, with the reminder caught using </w:t>
      </w:r>
      <w:r w:rsidR="004B4AD3">
        <w:rPr>
          <w:rFonts w:asciiTheme="minorHAnsi" w:hAnsiTheme="minorHAnsi"/>
          <w:lang w:eastAsia="en-AU"/>
        </w:rPr>
        <w:t>other gear types</w:t>
      </w:r>
      <w:r w:rsidR="00D54BB1">
        <w:rPr>
          <w:rFonts w:asciiTheme="minorHAnsi" w:hAnsiTheme="minorHAnsi"/>
          <w:lang w:eastAsia="en-AU"/>
        </w:rPr>
        <w:t>.</w:t>
      </w:r>
    </w:p>
    <w:p w14:paraId="37F226EF" w14:textId="7B7C7315" w:rsidR="00DF60BE" w:rsidRDefault="00744F2C" w:rsidP="00CF273D">
      <w:pPr>
        <w:pStyle w:val="Heading3"/>
        <w:ind w:hanging="6674"/>
      </w:pPr>
      <w:bookmarkStart w:id="251" w:name="_Toc63343001"/>
      <w:r>
        <w:t>Longtail T</w:t>
      </w:r>
      <w:r w:rsidR="00DF60BE">
        <w:t>una</w:t>
      </w:r>
      <w:bookmarkEnd w:id="251"/>
    </w:p>
    <w:tbl>
      <w:tblPr>
        <w:tblStyle w:val="NTGtable1"/>
        <w:tblW w:w="5000" w:type="pct"/>
        <w:tblLook w:val="04A0" w:firstRow="1" w:lastRow="0" w:firstColumn="1" w:lastColumn="0" w:noHBand="0" w:noVBand="1"/>
        <w:tblCaption w:val="7.2.4. Longtail Tuna"/>
      </w:tblPr>
      <w:tblGrid>
        <w:gridCol w:w="2268"/>
        <w:gridCol w:w="8040"/>
      </w:tblGrid>
      <w:tr w:rsidR="00DF60BE" w:rsidRPr="002247E0" w14:paraId="40E4F2F3"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2"/>
          </w:tcPr>
          <w:p w14:paraId="5FCC6FAC" w14:textId="77777777" w:rsidR="00DF60BE" w:rsidRPr="002247E0" w:rsidRDefault="00DF60BE" w:rsidP="00296E92">
            <w:pPr>
              <w:spacing w:after="220"/>
            </w:pPr>
            <w:r w:rsidRPr="002247E0">
              <w:rPr>
                <w:caps/>
              </w:rPr>
              <w:t xml:space="preserve">Biology and vulnerability </w:t>
            </w:r>
          </w:p>
        </w:tc>
      </w:tr>
      <w:tr w:rsidR="00DF60BE" w:rsidRPr="005B64B9" w14:paraId="59AA4335" w14:textId="77777777" w:rsidTr="0046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2A492979" w14:textId="77777777" w:rsidR="00DF60BE" w:rsidRPr="005B64B9" w:rsidRDefault="00DF60BE" w:rsidP="00296E92">
            <w:pPr>
              <w:spacing w:after="220"/>
            </w:pPr>
            <w:r w:rsidRPr="005B64B9">
              <w:rPr>
                <w:caps/>
              </w:rPr>
              <w:t>Distribution</w:t>
            </w:r>
          </w:p>
        </w:tc>
        <w:tc>
          <w:tcPr>
            <w:tcW w:w="3900" w:type="pct"/>
          </w:tcPr>
          <w:p w14:paraId="53C8CE96" w14:textId="42A35C95" w:rsidR="00DF60BE" w:rsidRPr="005B64B9" w:rsidRDefault="00744F2C" w:rsidP="00B656A4">
            <w:pPr>
              <w:spacing w:after="220"/>
              <w:jc w:val="both"/>
              <w:cnfStyle w:val="000000100000" w:firstRow="0" w:lastRow="0" w:firstColumn="0" w:lastColumn="0" w:oddVBand="0" w:evenVBand="0" w:oddHBand="1" w:evenHBand="0" w:firstRowFirstColumn="0" w:firstRowLastColumn="0" w:lastRowFirstColumn="0" w:lastRowLastColumn="0"/>
            </w:pPr>
            <w:r>
              <w:t>Longtail T</w:t>
            </w:r>
            <w:r w:rsidR="00DF60BE">
              <w:t>una a</w:t>
            </w:r>
            <w:r w:rsidR="0079364A">
              <w:t>r</w:t>
            </w:r>
            <w:r w:rsidR="00DF60BE">
              <w:t>e found from tropical to temperate waters of the Red Sea and Indo Pacific, from East Africa, east to New Guinea, norther</w:t>
            </w:r>
            <w:r w:rsidR="00E25F7A">
              <w:t>n</w:t>
            </w:r>
            <w:r w:rsidR="00DF60BE">
              <w:t xml:space="preserve"> to southern Japan and South to Australia. Longtail </w:t>
            </w:r>
            <w:r w:rsidR="00E25F7A">
              <w:t>T</w:t>
            </w:r>
            <w:r w:rsidR="00DF60BE">
              <w:t>una are common in coastal waters of norther</w:t>
            </w:r>
            <w:r w:rsidR="00E25F7A">
              <w:t>n</w:t>
            </w:r>
            <w:r w:rsidR="00DF60BE">
              <w:t xml:space="preserve"> Australia, migrating southwards during the summer</w:t>
            </w:r>
            <w:r w:rsidR="007F1D41">
              <w:t xml:space="preserve"> months, known from Fremantle</w:t>
            </w:r>
            <w:r w:rsidR="00B656A4">
              <w:t>,</w:t>
            </w:r>
            <w:r w:rsidR="00DB4764">
              <w:t xml:space="preserve"> </w:t>
            </w:r>
            <w:r w:rsidR="00DF60BE">
              <w:t xml:space="preserve">WA </w:t>
            </w:r>
            <w:r w:rsidR="003522F2">
              <w:t>to Twofold Bay</w:t>
            </w:r>
            <w:r w:rsidR="00B656A4">
              <w:t>, NSW</w:t>
            </w:r>
            <w:r w:rsidR="00DF60BE">
              <w:t xml:space="preserve"> and absent from the southern coast. Epipelagic on the continental shelf. Although preferring inshore waters Longtail</w:t>
            </w:r>
            <w:r w:rsidR="00B656A4">
              <w:t xml:space="preserve"> Tuna</w:t>
            </w:r>
            <w:r w:rsidR="00DF60BE">
              <w:t xml:space="preserve"> avoid estuaries and murky waters. They form schools of different age classes and often school with other tuna species.</w:t>
            </w:r>
          </w:p>
        </w:tc>
      </w:tr>
      <w:tr w:rsidR="00DF60BE" w:rsidRPr="005B64B9" w14:paraId="2E997AA8"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73E1259D" w14:textId="77777777" w:rsidR="00DF60BE" w:rsidRPr="005B64B9" w:rsidRDefault="00DF60BE" w:rsidP="00296E92">
            <w:pPr>
              <w:spacing w:after="220"/>
            </w:pPr>
            <w:r w:rsidRPr="005B64B9">
              <w:rPr>
                <w:caps/>
              </w:rPr>
              <w:t>Growth and reproduction</w:t>
            </w:r>
          </w:p>
        </w:tc>
        <w:tc>
          <w:tcPr>
            <w:tcW w:w="3900" w:type="pct"/>
          </w:tcPr>
          <w:p w14:paraId="1F6CDE51" w14:textId="267B6D2E" w:rsidR="00DF60BE" w:rsidRPr="005B64B9" w:rsidRDefault="00744F2C" w:rsidP="00296E92">
            <w:pPr>
              <w:spacing w:after="220"/>
              <w:jc w:val="both"/>
              <w:cnfStyle w:val="000000010000" w:firstRow="0" w:lastRow="0" w:firstColumn="0" w:lastColumn="0" w:oddVBand="0" w:evenVBand="0" w:oddHBand="0" w:evenHBand="1" w:firstRowFirstColumn="0" w:firstRowLastColumn="0" w:lastRowFirstColumn="0" w:lastRowLastColumn="0"/>
            </w:pPr>
            <w:r>
              <w:t>Longtail T</w:t>
            </w:r>
            <w:r w:rsidR="00DF60BE">
              <w:t>una reach maturity at approximately 60-70cm in length. The sexes are separate and fertilisation is external. Females mature at 40cm fork length and have a</w:t>
            </w:r>
            <w:r w:rsidR="004B4AD3">
              <w:t xml:space="preserve"> </w:t>
            </w:r>
            <w:r w:rsidR="00DF60BE">
              <w:t>long spawning season from September to March in warm waters with temperatures above 24 degrees. They produce between 1.2 and 1.9 million eggs per spawning event. The eggs and larvae are pelagic.</w:t>
            </w:r>
          </w:p>
        </w:tc>
      </w:tr>
      <w:tr w:rsidR="00DF60BE" w:rsidRPr="005B64B9" w14:paraId="0C34BE08" w14:textId="77777777" w:rsidTr="004663B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00" w:type="pct"/>
          </w:tcPr>
          <w:p w14:paraId="51033F78" w14:textId="77777777" w:rsidR="00DF60BE" w:rsidRPr="005B64B9" w:rsidRDefault="00DF60BE" w:rsidP="00296E92">
            <w:pPr>
              <w:spacing w:after="220"/>
            </w:pPr>
            <w:r w:rsidRPr="00BB0084">
              <w:rPr>
                <w:caps/>
              </w:rPr>
              <w:t>Stock structure</w:t>
            </w:r>
          </w:p>
        </w:tc>
        <w:tc>
          <w:tcPr>
            <w:tcW w:w="3900" w:type="pct"/>
          </w:tcPr>
          <w:p w14:paraId="04A6C087" w14:textId="07BA8823" w:rsidR="00DF60BE" w:rsidRPr="005B64B9" w:rsidRDefault="00744F2C" w:rsidP="004B4AD3">
            <w:pPr>
              <w:spacing w:after="220"/>
              <w:jc w:val="both"/>
              <w:cnfStyle w:val="000000100000" w:firstRow="0" w:lastRow="0" w:firstColumn="0" w:lastColumn="0" w:oddVBand="0" w:evenVBand="0" w:oddHBand="1" w:evenHBand="0" w:firstRowFirstColumn="0" w:firstRowLastColumn="0" w:lastRowFirstColumn="0" w:lastRowLastColumn="0"/>
            </w:pPr>
            <w:r>
              <w:t>There has been debate regarding the stock structure of Longtail Tuna throughout the In</w:t>
            </w:r>
            <w:r w:rsidR="004B4AD3">
              <w:t>do-pacific region. Serventy (1942</w:t>
            </w:r>
            <w:r>
              <w:t>) suggested that separate stocks and possibly even to subspecies may exist in Australian waters based on the distinct difference in the size distributions of fish off the eastern, norther</w:t>
            </w:r>
            <w:r w:rsidR="00B05229">
              <w:t>n an</w:t>
            </w:r>
            <w:r>
              <w:t xml:space="preserve">d western coasts of Australia. Length frequency data shows an obvious increase in size with latitude </w:t>
            </w:r>
            <w:r w:rsidR="0009454B">
              <w:t>(Griffiths</w:t>
            </w:r>
            <w:r w:rsidR="00FE7E28">
              <w:t xml:space="preserve"> </w:t>
            </w:r>
            <w:r w:rsidR="0009454B">
              <w:t>et.al 2010</w:t>
            </w:r>
            <w:r>
              <w:t xml:space="preserve">). This data suggests that it may be possible that Longtail </w:t>
            </w:r>
            <w:r w:rsidR="000B46AD">
              <w:t>T</w:t>
            </w:r>
            <w:r>
              <w:t xml:space="preserve">una exist as a single stock throughout </w:t>
            </w:r>
            <w:r w:rsidR="00B05229">
              <w:t>S</w:t>
            </w:r>
            <w:r>
              <w:t>outh</w:t>
            </w:r>
            <w:r w:rsidR="00B05229">
              <w:t>-</w:t>
            </w:r>
            <w:r>
              <w:t xml:space="preserve">eastern Asia and </w:t>
            </w:r>
            <w:r w:rsidR="0009454B">
              <w:t xml:space="preserve">Australia (Griffiths </w:t>
            </w:r>
            <w:r w:rsidR="0009454B" w:rsidRPr="004E0318">
              <w:rPr>
                <w:i/>
              </w:rPr>
              <w:t>et</w:t>
            </w:r>
            <w:r w:rsidR="00B05229" w:rsidRPr="004E0318">
              <w:rPr>
                <w:i/>
              </w:rPr>
              <w:t xml:space="preserve"> </w:t>
            </w:r>
            <w:r w:rsidR="0009454B" w:rsidRPr="004E0318">
              <w:rPr>
                <w:i/>
              </w:rPr>
              <w:t>al</w:t>
            </w:r>
            <w:r w:rsidR="00B05229">
              <w:t>.</w:t>
            </w:r>
            <w:r w:rsidR="0009454B">
              <w:t xml:space="preserve"> 2010</w:t>
            </w:r>
            <w:r>
              <w:t>). I</w:t>
            </w:r>
            <w:r w:rsidR="00B05229">
              <w:t>n</w:t>
            </w:r>
            <w:r>
              <w:t xml:space="preserve"> the absence of tagging data and reliable genetic</w:t>
            </w:r>
            <w:r w:rsidR="0009454B">
              <w:t xml:space="preserve"> analyses</w:t>
            </w:r>
            <w:r>
              <w:t>, the extent of mixing of fish between countries or water masses</w:t>
            </w:r>
            <w:r w:rsidR="0009454B">
              <w:t xml:space="preserve"> is unknown.</w:t>
            </w:r>
          </w:p>
        </w:tc>
      </w:tr>
      <w:tr w:rsidR="00DF60BE" w:rsidRPr="005B64B9" w14:paraId="79E0662B"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5E6AFB37" w14:textId="77777777" w:rsidR="00DF60BE" w:rsidRPr="005B64B9" w:rsidRDefault="00DF60BE" w:rsidP="00296E92">
            <w:pPr>
              <w:spacing w:after="220"/>
            </w:pPr>
            <w:r w:rsidRPr="005B64B9">
              <w:rPr>
                <w:caps/>
              </w:rPr>
              <w:t>Vulnerability</w:t>
            </w:r>
          </w:p>
        </w:tc>
        <w:tc>
          <w:tcPr>
            <w:tcW w:w="3900" w:type="pct"/>
          </w:tcPr>
          <w:p w14:paraId="493463AB" w14:textId="77777777" w:rsidR="00DF60BE" w:rsidRPr="005B64B9" w:rsidRDefault="000A1508" w:rsidP="00744F2C">
            <w:pPr>
              <w:spacing w:after="220"/>
              <w:jc w:val="both"/>
              <w:cnfStyle w:val="000000010000" w:firstRow="0" w:lastRow="0" w:firstColumn="0" w:lastColumn="0" w:oddVBand="0" w:evenVBand="0" w:oddHBand="0" w:evenHBand="1" w:firstRowFirstColumn="0" w:firstRowLastColumn="0" w:lastRowFirstColumn="0" w:lastRowLastColumn="0"/>
            </w:pPr>
            <w:r>
              <w:t xml:space="preserve">Any significant increase in fishing mortality has the potential to result in recruitment overfishing due to Longtail </w:t>
            </w:r>
            <w:r w:rsidR="00744F2C">
              <w:t>T</w:t>
            </w:r>
            <w:r>
              <w:t xml:space="preserve">una being a slow growing species. </w:t>
            </w:r>
          </w:p>
        </w:tc>
      </w:tr>
    </w:tbl>
    <w:p w14:paraId="76AB3D30" w14:textId="77777777" w:rsidR="00CF273D" w:rsidRDefault="00CF273D" w:rsidP="00DF60BE">
      <w:pPr>
        <w:rPr>
          <w:b/>
          <w:lang w:eastAsia="en-AU"/>
        </w:rPr>
      </w:pPr>
    </w:p>
    <w:p w14:paraId="48614BEB" w14:textId="67D522F7" w:rsidR="00DF60BE" w:rsidRDefault="00DF60BE" w:rsidP="00DF60BE">
      <w:pPr>
        <w:rPr>
          <w:b/>
          <w:lang w:eastAsia="en-AU"/>
        </w:rPr>
      </w:pPr>
      <w:r>
        <w:rPr>
          <w:b/>
          <w:lang w:eastAsia="en-AU"/>
        </w:rPr>
        <w:t>Stock status in Northern T</w:t>
      </w:r>
      <w:r w:rsidRPr="00C70EEB">
        <w:rPr>
          <w:b/>
          <w:lang w:eastAsia="en-AU"/>
        </w:rPr>
        <w:t>erritory</w:t>
      </w:r>
    </w:p>
    <w:p w14:paraId="57AA42F2" w14:textId="6B547E7B" w:rsidR="00DF60BE" w:rsidRPr="00C70EEB" w:rsidRDefault="000A1508" w:rsidP="00DF60BE">
      <w:pPr>
        <w:rPr>
          <w:lang w:eastAsia="en-AU"/>
        </w:rPr>
      </w:pPr>
      <w:r>
        <w:rPr>
          <w:lang w:eastAsia="en-AU"/>
        </w:rPr>
        <w:t>The current fishing rate is not viewed as exceeding biological reference points due</w:t>
      </w:r>
      <w:r w:rsidR="0079364A">
        <w:rPr>
          <w:lang w:eastAsia="en-AU"/>
        </w:rPr>
        <w:t xml:space="preserve"> to</w:t>
      </w:r>
      <w:r w:rsidR="00C21C73">
        <w:rPr>
          <w:lang w:eastAsia="en-AU"/>
        </w:rPr>
        <w:t xml:space="preserve"> the large biomass of Longtail T</w:t>
      </w:r>
      <w:r w:rsidR="0079364A">
        <w:rPr>
          <w:lang w:eastAsia="en-AU"/>
        </w:rPr>
        <w:t>una</w:t>
      </w:r>
      <w:r>
        <w:rPr>
          <w:lang w:eastAsia="en-AU"/>
        </w:rPr>
        <w:t>. Stock assessment</w:t>
      </w:r>
      <w:r w:rsidR="0079364A">
        <w:rPr>
          <w:lang w:eastAsia="en-AU"/>
        </w:rPr>
        <w:t>s</w:t>
      </w:r>
      <w:r>
        <w:rPr>
          <w:lang w:eastAsia="en-AU"/>
        </w:rPr>
        <w:t xml:space="preserve"> are currently hindered by unreliable biological and catch data and there is an element of uncertainty in the </w:t>
      </w:r>
      <w:r w:rsidR="000B46AD">
        <w:rPr>
          <w:lang w:eastAsia="en-AU"/>
        </w:rPr>
        <w:t>AFZ</w:t>
      </w:r>
      <w:r w:rsidR="00364068">
        <w:rPr>
          <w:lang w:eastAsia="en-AU"/>
        </w:rPr>
        <w:t xml:space="preserve"> as interactions with the broader regional stocks are uncertain.</w:t>
      </w:r>
    </w:p>
    <w:p w14:paraId="39D7302E" w14:textId="77777777" w:rsidR="00DF60BE" w:rsidRDefault="00DF60BE" w:rsidP="00DF60BE">
      <w:pPr>
        <w:rPr>
          <w:b/>
          <w:lang w:eastAsia="en-AU"/>
        </w:rPr>
      </w:pPr>
      <w:r>
        <w:rPr>
          <w:b/>
          <w:lang w:eastAsia="en-AU"/>
        </w:rPr>
        <w:t>Fishing activity</w:t>
      </w:r>
    </w:p>
    <w:p w14:paraId="0F602EA1" w14:textId="3D51C243" w:rsidR="00DF60BE" w:rsidRDefault="00DF60BE" w:rsidP="00DF60BE">
      <w:pPr>
        <w:rPr>
          <w:lang w:eastAsia="en-AU"/>
        </w:rPr>
      </w:pPr>
      <w:r w:rsidRPr="00713FAB">
        <w:rPr>
          <w:lang w:eastAsia="en-AU"/>
        </w:rPr>
        <w:t>Longtail Tuna were declared a "</w:t>
      </w:r>
      <w:r w:rsidR="000B46AD">
        <w:rPr>
          <w:lang w:eastAsia="en-AU"/>
        </w:rPr>
        <w:t>r</w:t>
      </w:r>
      <w:r w:rsidRPr="00713FAB">
        <w:rPr>
          <w:lang w:eastAsia="en-AU"/>
        </w:rPr>
        <w:t>ecreational only" species by the Australian Federal Government. The species is managed by the Australian Fisheries Management Authority (AFMA) and annual bycatch limits hav</w:t>
      </w:r>
      <w:r w:rsidR="00DB4764">
        <w:rPr>
          <w:lang w:eastAsia="en-AU"/>
        </w:rPr>
        <w:t>e been imposed on Commonwealth m</w:t>
      </w:r>
      <w:r w:rsidRPr="00713FAB">
        <w:rPr>
          <w:lang w:eastAsia="en-AU"/>
        </w:rPr>
        <w:t>anaged fisheries. Recreational fishes must abide by the size and bag limits set by the various state fisheries agencies</w:t>
      </w:r>
      <w:r w:rsidR="00C21C73">
        <w:rPr>
          <w:lang w:eastAsia="en-AU"/>
        </w:rPr>
        <w:t>.</w:t>
      </w:r>
    </w:p>
    <w:p w14:paraId="77E988C3" w14:textId="2EAAD1EC" w:rsidR="00BB0084" w:rsidRPr="00713FAB" w:rsidRDefault="004B4AD3" w:rsidP="00DF60BE">
      <w:pPr>
        <w:rPr>
          <w:lang w:eastAsia="en-AU"/>
        </w:rPr>
      </w:pPr>
      <w:r>
        <w:rPr>
          <w:lang w:eastAsia="en-AU"/>
        </w:rPr>
        <w:t>Incidental catch of L</w:t>
      </w:r>
      <w:r w:rsidR="00456BB8">
        <w:rPr>
          <w:lang w:eastAsia="en-AU"/>
        </w:rPr>
        <w:t>ongtail Tuna is retained in the Coastal Line, Spanish Mackerel, Fishing Tour Operator and Offshore Net and Line Fisheries. The majority of catch is within the Offshore Net and Line Fishery</w:t>
      </w:r>
      <w:r>
        <w:rPr>
          <w:lang w:eastAsia="en-AU"/>
        </w:rPr>
        <w:t xml:space="preserve"> with percentage catch limits to ensure that the species is not targeted. </w:t>
      </w:r>
      <w:r w:rsidR="00456BB8">
        <w:rPr>
          <w:lang w:eastAsia="en-AU"/>
        </w:rPr>
        <w:t xml:space="preserve"> </w:t>
      </w:r>
    </w:p>
    <w:p w14:paraId="375BA1EC" w14:textId="77777777" w:rsidR="00DF60BE" w:rsidRDefault="00DF60BE" w:rsidP="00DF60BE">
      <w:pPr>
        <w:rPr>
          <w:b/>
          <w:lang w:eastAsia="en-AU"/>
        </w:rPr>
      </w:pPr>
      <w:r>
        <w:rPr>
          <w:b/>
          <w:lang w:eastAsia="en-AU"/>
        </w:rPr>
        <w:lastRenderedPageBreak/>
        <w:t>Aboriginal traditional catch</w:t>
      </w:r>
    </w:p>
    <w:p w14:paraId="515FB03A" w14:textId="35134570" w:rsidR="000A7A0B" w:rsidRPr="000A1508" w:rsidRDefault="000A1508" w:rsidP="00DF60BE">
      <w:pPr>
        <w:rPr>
          <w:lang w:eastAsia="en-AU"/>
        </w:rPr>
      </w:pPr>
      <w:r w:rsidRPr="000A1508">
        <w:rPr>
          <w:lang w:eastAsia="en-AU"/>
        </w:rPr>
        <w:t>There is no recorded data on traditional harvest rates</w:t>
      </w:r>
      <w:r w:rsidR="000B46AD">
        <w:rPr>
          <w:lang w:eastAsia="en-AU"/>
        </w:rPr>
        <w:t>.</w:t>
      </w:r>
      <w:r w:rsidRPr="000A1508">
        <w:rPr>
          <w:lang w:eastAsia="en-AU"/>
        </w:rPr>
        <w:t xml:space="preserve"> </w:t>
      </w:r>
    </w:p>
    <w:p w14:paraId="690ECD54" w14:textId="77777777" w:rsidR="003522F2" w:rsidRPr="00EC33BC" w:rsidRDefault="003522F2" w:rsidP="00B970F5">
      <w:pPr>
        <w:pStyle w:val="Heading3"/>
        <w:ind w:hanging="6674"/>
      </w:pPr>
      <w:bookmarkStart w:id="252" w:name="_Toc63343002"/>
      <w:r w:rsidRPr="00EC33BC">
        <w:t>Hammerhead sharks</w:t>
      </w:r>
      <w:bookmarkEnd w:id="252"/>
    </w:p>
    <w:tbl>
      <w:tblPr>
        <w:tblStyle w:val="NTGtable1"/>
        <w:tblW w:w="5000" w:type="pct"/>
        <w:tblLook w:val="04A0" w:firstRow="1" w:lastRow="0" w:firstColumn="1" w:lastColumn="0" w:noHBand="0" w:noVBand="1"/>
        <w:tblCaption w:val="7.2.5. Hammerhead sharks"/>
      </w:tblPr>
      <w:tblGrid>
        <w:gridCol w:w="2268"/>
        <w:gridCol w:w="8040"/>
      </w:tblGrid>
      <w:tr w:rsidR="003522F2" w:rsidRPr="002247E0" w14:paraId="19A1FAB2"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2"/>
          </w:tcPr>
          <w:p w14:paraId="77E7FB56" w14:textId="77777777" w:rsidR="003522F2" w:rsidRPr="002247E0" w:rsidRDefault="003522F2" w:rsidP="003522F2">
            <w:pPr>
              <w:spacing w:after="220"/>
            </w:pPr>
            <w:r w:rsidRPr="002247E0">
              <w:rPr>
                <w:caps/>
              </w:rPr>
              <w:t xml:space="preserve">Biology and vulnerability </w:t>
            </w:r>
          </w:p>
        </w:tc>
      </w:tr>
      <w:tr w:rsidR="003522F2" w:rsidRPr="005B64B9" w14:paraId="4BC4EBF1" w14:textId="77777777" w:rsidTr="0046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761B3A3B" w14:textId="77777777" w:rsidR="003522F2" w:rsidRPr="005B64B9" w:rsidRDefault="003522F2" w:rsidP="003522F2">
            <w:pPr>
              <w:spacing w:after="220"/>
            </w:pPr>
            <w:r w:rsidRPr="005B64B9">
              <w:rPr>
                <w:caps/>
              </w:rPr>
              <w:t>Distribution</w:t>
            </w:r>
          </w:p>
        </w:tc>
        <w:tc>
          <w:tcPr>
            <w:tcW w:w="3900" w:type="pct"/>
          </w:tcPr>
          <w:p w14:paraId="03F9A89F" w14:textId="6915485C" w:rsidR="00997F0C" w:rsidRDefault="00F8317D" w:rsidP="00997F0C">
            <w:pPr>
              <w:cnfStyle w:val="000000100000" w:firstRow="0" w:lastRow="0" w:firstColumn="0" w:lastColumn="0" w:oddVBand="0" w:evenVBand="0" w:oddHBand="1" w:evenHBand="0" w:firstRowFirstColumn="0" w:firstRowLastColumn="0" w:lastRowFirstColumn="0" w:lastRowLastColumn="0"/>
            </w:pPr>
            <w:r>
              <w:t>Scalloped H</w:t>
            </w:r>
            <w:r w:rsidR="003522F2">
              <w:t>ammerhead</w:t>
            </w:r>
            <w:r w:rsidR="003747E7">
              <w:t xml:space="preserve"> and Great Hammerheads have</w:t>
            </w:r>
            <w:r w:rsidR="003522F2">
              <w:t xml:space="preserve"> circum-global distribution</w:t>
            </w:r>
            <w:r w:rsidR="003747E7">
              <w:t>s</w:t>
            </w:r>
            <w:r w:rsidR="003522F2">
              <w:t xml:space="preserve"> in tropical and sub-tropical waters. </w:t>
            </w:r>
            <w:r w:rsidR="00997F0C">
              <w:t>In Australia</w:t>
            </w:r>
            <w:r w:rsidR="00927C0D">
              <w:t>,</w:t>
            </w:r>
            <w:r w:rsidR="00997F0C">
              <w:t xml:space="preserve"> Scalloped </w:t>
            </w:r>
            <w:r w:rsidR="00927C0D">
              <w:t>H</w:t>
            </w:r>
            <w:r w:rsidR="00997F0C">
              <w:t>ammerh</w:t>
            </w:r>
            <w:r w:rsidR="00B05229">
              <w:t>ead extend from New South Wales</w:t>
            </w:r>
            <w:r w:rsidR="00997F0C">
              <w:t xml:space="preserve"> around the north of the continent to </w:t>
            </w:r>
            <w:r w:rsidR="00B05229">
              <w:t>Geographe Bay</w:t>
            </w:r>
            <w:r w:rsidR="00927C0D">
              <w:t>,</w:t>
            </w:r>
            <w:r w:rsidR="00B05229">
              <w:t xml:space="preserve"> </w:t>
            </w:r>
            <w:r w:rsidR="00927C0D">
              <w:t>WA</w:t>
            </w:r>
            <w:r w:rsidR="00997F0C">
              <w:t xml:space="preserve">, though it is rarely recorded south of Houtman Abrolhos islands. </w:t>
            </w:r>
            <w:r w:rsidR="003747E7">
              <w:t xml:space="preserve">Great Hammerhead range from Sydney on the east coast to Mandurah on the west coast. </w:t>
            </w:r>
            <w:r w:rsidR="003522F2">
              <w:t xml:space="preserve">Scalloped </w:t>
            </w:r>
            <w:r w:rsidR="004C2EE1">
              <w:t>H</w:t>
            </w:r>
            <w:r w:rsidR="003522F2">
              <w:t>ammerhead shows strong genetic population structuring across ocean basins as it rarely venture</w:t>
            </w:r>
            <w:r w:rsidR="00997F0C">
              <w:t>s</w:t>
            </w:r>
            <w:r w:rsidR="003522F2">
              <w:t xml:space="preserve"> into or across deep ocean waters, but ranges quite widely over shallow coastal waters.</w:t>
            </w:r>
            <w:r w:rsidR="00997F0C">
              <w:t xml:space="preserve"> </w:t>
            </w:r>
          </w:p>
          <w:p w14:paraId="47C42B7B" w14:textId="675D0360" w:rsidR="00997F0C" w:rsidRPr="005B64B9" w:rsidRDefault="00997F0C" w:rsidP="00997F0C">
            <w:pPr>
              <w:cnfStyle w:val="000000100000" w:firstRow="0" w:lastRow="0" w:firstColumn="0" w:lastColumn="0" w:oddVBand="0" w:evenVBand="0" w:oddHBand="1" w:evenHBand="0" w:firstRowFirstColumn="0" w:firstRowLastColumn="0" w:lastRowFirstColumn="0" w:lastRowLastColumn="0"/>
            </w:pPr>
          </w:p>
        </w:tc>
      </w:tr>
      <w:tr w:rsidR="003522F2" w:rsidRPr="005B64B9" w14:paraId="03EEED2F"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5C9C69B8" w14:textId="77777777" w:rsidR="003522F2" w:rsidRPr="005B64B9" w:rsidRDefault="003522F2" w:rsidP="003522F2">
            <w:pPr>
              <w:spacing w:after="220"/>
            </w:pPr>
            <w:r w:rsidRPr="005B64B9">
              <w:rPr>
                <w:caps/>
              </w:rPr>
              <w:t>Growth and reproduction</w:t>
            </w:r>
          </w:p>
        </w:tc>
        <w:tc>
          <w:tcPr>
            <w:tcW w:w="3900" w:type="pct"/>
          </w:tcPr>
          <w:p w14:paraId="0B41982D" w14:textId="187305D3" w:rsidR="003522F2" w:rsidRDefault="003522F2" w:rsidP="00997F0C">
            <w:pPr>
              <w:spacing w:after="220"/>
              <w:jc w:val="both"/>
              <w:cnfStyle w:val="000000010000" w:firstRow="0" w:lastRow="0" w:firstColumn="0" w:lastColumn="0" w:oddVBand="0" w:evenVBand="0" w:oddHBand="0" w:evenHBand="1" w:firstRowFirstColumn="0" w:firstRowLastColumn="0" w:lastRowFirstColumn="0" w:lastRowLastColumn="0"/>
            </w:pPr>
            <w:r>
              <w:t xml:space="preserve">The age and size at maturity of </w:t>
            </w:r>
            <w:r w:rsidR="004C2EE1">
              <w:t>S</w:t>
            </w:r>
            <w:r>
              <w:t xml:space="preserve">calloped </w:t>
            </w:r>
            <w:r w:rsidR="004C2EE1">
              <w:t>H</w:t>
            </w:r>
            <w:r>
              <w:t>ammerheads vary between temperate and topical waters. In tropical waters males mature at 5.7 years and 147cm and in temperate males mature at 8.9 y</w:t>
            </w:r>
            <w:r w:rsidR="00997F0C">
              <w:t xml:space="preserve">ears and 204cm (Harry </w:t>
            </w:r>
            <w:r w:rsidR="00997F0C" w:rsidRPr="00292881">
              <w:rPr>
                <w:i/>
              </w:rPr>
              <w:t>et</w:t>
            </w:r>
            <w:r w:rsidR="00292881" w:rsidRPr="00292881">
              <w:rPr>
                <w:i/>
              </w:rPr>
              <w:t>.</w:t>
            </w:r>
            <w:r w:rsidR="00997F0C" w:rsidRPr="00292881">
              <w:rPr>
                <w:i/>
              </w:rPr>
              <w:t>al</w:t>
            </w:r>
            <w:r w:rsidR="00997F0C">
              <w:t xml:space="preserve"> 201</w:t>
            </w:r>
            <w:r>
              <w:t>1). There are no direct estimate of the age at maturity of female hammerheads in Australian waters, however</w:t>
            </w:r>
            <w:r w:rsidR="006C2F02">
              <w:t xml:space="preserve">, Stevens and Lyle </w:t>
            </w:r>
            <w:r w:rsidR="006C2F02">
              <w:fldChar w:fldCharType="begin"/>
            </w:r>
            <w:r w:rsidR="006C2F02">
              <w:instrText xml:space="preserve"> ADDIN ZOTERO_ITEM CSL_CITATION {"citationID":"jcU1atcl","properties":{"formattedCitation":"(1989)","plainCitation":"(1989)","noteIndex":0},"citationItems":[{"id":178,"uris":["http://zotero.org/users/local/OnnjYksF/items/UAYI8I4C"],"uri":["http://zotero.org/users/local/OnnjYksF/items/UAYI8I4C"],"itemData":{"id":178,"type":"article-journal","container-title":"Australian Journal of Marine and Freshwater Research","issue":"40","page":"129-146","title":"Biology of Three Hammerhead Sharks (&lt;i&gt;Eusphyra blochii, Sphyrna mookarran&lt;/i&gt; and &lt;i&gt;S. lewini&lt;/i&gt;) from Northern Australia","volume":"2","author":[{"family":"Stevens","given":"J. D."},{"family":"Lyle","given":"J. M."}],"issued":{"date-parts":[["1989"]]}},"suppress-author":true}],"schema":"https://github.com/citation-style-language/schema/raw/master/csl-citation.json"} </w:instrText>
            </w:r>
            <w:r w:rsidR="006C2F02">
              <w:fldChar w:fldCharType="separate"/>
            </w:r>
            <w:r w:rsidR="006C2F02" w:rsidRPr="006C2F02">
              <w:t>(1989)</w:t>
            </w:r>
            <w:r w:rsidR="006C2F02">
              <w:fldChar w:fldCharType="end"/>
            </w:r>
            <w:r w:rsidR="006C2F02">
              <w:t xml:space="preserve"> estimated it to be </w:t>
            </w:r>
            <w:r>
              <w:t xml:space="preserve">200cm. Across </w:t>
            </w:r>
            <w:r w:rsidR="004C2EE1">
              <w:t>n</w:t>
            </w:r>
            <w:r>
              <w:t>orth</w:t>
            </w:r>
            <w:r w:rsidR="00697921">
              <w:t>ern Australia</w:t>
            </w:r>
            <w:r>
              <w:t xml:space="preserve"> the peak pupping season spans October to January</w:t>
            </w:r>
            <w:r w:rsidR="006C2F02">
              <w:t xml:space="preserve"> and the </w:t>
            </w:r>
            <w:r>
              <w:t xml:space="preserve">gestation period </w:t>
            </w:r>
            <w:r w:rsidR="006C2F02">
              <w:t xml:space="preserve">is 9 to </w:t>
            </w:r>
            <w:r>
              <w:t>10 months</w:t>
            </w:r>
            <w:r w:rsidR="006C2F02">
              <w:t xml:space="preserve"> </w:t>
            </w:r>
            <w:r w:rsidR="006C2F02">
              <w:fldChar w:fldCharType="begin"/>
            </w:r>
            <w:r w:rsidR="006C2F02">
              <w:instrText xml:space="preserve"> ADDIN ZOTERO_ITEM CSL_CITATION {"citationID":"aKxiI6If","properties":{"formattedCitation":"(Last and Stevens 2009)","plainCitation":"(Last and Stevens 2009)","noteIndex":0},"citationItems":[{"id":176,"uris":["http://zotero.org/users/local/OnnjYksF/items/SR5CTZF7"],"uri":["http://zotero.org/users/local/OnnjYksF/items/SR5CTZF7"],"itemData":{"id":176,"type":"book","edition":"2nd","ISBN":"978-0-674-03411-2","publisher":"Csiro publishing","title":"Sharks and rays of Australia","author":[{"family":"Last","given":"Peter R."},{"family":"Stevens","given":"John D."}],"issued":{"date-parts":[["2009"]]}}}],"schema":"https://github.com/citation-style-language/schema/raw/master/csl-citation.json"} </w:instrText>
            </w:r>
            <w:r w:rsidR="006C2F02">
              <w:fldChar w:fldCharType="separate"/>
            </w:r>
            <w:r w:rsidR="006C2F02" w:rsidRPr="006C2F02">
              <w:t>(Last and Stevens 2009)</w:t>
            </w:r>
            <w:r w:rsidR="006C2F02">
              <w:fldChar w:fldCharType="end"/>
            </w:r>
            <w:r w:rsidR="00697921">
              <w:t>.</w:t>
            </w:r>
          </w:p>
          <w:p w14:paraId="7790AAA1" w14:textId="3F2A3B89" w:rsidR="00BB1017" w:rsidRPr="005B64B9" w:rsidRDefault="00342A34" w:rsidP="00494F46">
            <w:pPr>
              <w:spacing w:after="220"/>
              <w:jc w:val="both"/>
              <w:cnfStyle w:val="000000010000" w:firstRow="0" w:lastRow="0" w:firstColumn="0" w:lastColumn="0" w:oddVBand="0" w:evenVBand="0" w:oddHBand="0" w:evenHBand="1" w:firstRowFirstColumn="0" w:firstRowLastColumn="0" w:lastRowFirstColumn="0" w:lastRowLastColumn="0"/>
            </w:pPr>
            <w:r>
              <w:t xml:space="preserve">A large shark, Great Hammerhead regularly reach lengths greater than 4m, with extremely large individuals approaching 6m. </w:t>
            </w:r>
            <w:r w:rsidR="00BB1017">
              <w:t>Both female and male Great Hammerhead mature at 227cm and 8.3 years</w:t>
            </w:r>
            <w:r>
              <w:t>, with maximum age estimated to be 39 years</w:t>
            </w:r>
            <w:r w:rsidR="003747E7">
              <w:t xml:space="preserve"> </w:t>
            </w:r>
            <w:r w:rsidR="003747E7">
              <w:fldChar w:fldCharType="begin"/>
            </w:r>
            <w:r w:rsidR="003747E7">
              <w:instrText xml:space="preserve"> ADDIN ZOTERO_ITEM CSL_CITATION {"citationID":"dPhO2OwL","properties":{"formattedCitation":"(Harry {\\i{}et al.} 2011)","plainCitation":"(Harry et al. 2011)","noteIndex":0},"citationItems":[{"id":11,"uris":["http://zotero.org/users/local/OnnjYksF/items/3G73W6WF"],"uri":["http://zotero.org/users/local/OnnjYksF/items/3G73W6WF"],"itemData":{"id":11,"type":"article-journal","abstract":"The life histories of two globally endangered hammerhead sharks, Sphyrna lewini and Sphyrna mokarran, were examined using samples collected from a range of commercial fisheries operating along the east coast of Australia. The catch of S. lewini was heavily biased towards males, and there were significant differences in von Bertalanffy growth parameters (L∞ and k) and maturity [stretched total length (LST) and age (A) at which 50% are mature, LST50 and A50] between those caught in the tropics (L∞ = 2119 mm, k = 0·163, LST50 = 1471 mm, A50 = 5·7 years) and those caught in temperate waters (L∞ = 3199 mm, k = 0·093, LST50 = 2043 mm, A50 = 8·9 years). The best-fit estimates for a three-parameter von Bertalanffy growth curve fit to both sexes were L∞ = 3312 mm, L0 = 584 mm and k = 0·076. Males attained a maximum age of 21 years and grew to at least 2898 mm LST. The longevity, maximum length and maturity of females could not be estimated as mature animals could not be sourced from any fishery. Length at birth inferred from neonates with open umbilical scars was 465–563 mm LST. There was no significant difference in length and age at maturity of male and female S. mokarran, which reached 50% maturity at 2279 mm LST and 8·3 years. Sphyrna mokarran grew at a similar rate to S. lewini and the best-fit estimates for a two-parameter von Bertalanffy equation fit to length-at-age data for sexes combined with an assumed mean length-at-birth of 700 mm were L∞ = 4027 mm and k = 0·079. Females attained a maximum age of 39·1 years and grew to at least 4391 mm LST. The oldest male S. mokarran was 31·7 years old and 3691 mm LST. Validation of annual growth-band deposition in S. mokarran was achieved through a mark, tag and recapture study.","container-title":"Journal of Fish Biology","DOI":"10.1111/j.1095-8649.2011.02992.x","ISSN":"1095-8649","issue":"7","language":"en","note":"_eprint: https://onlinelibrary.wiley.com/doi/pdf/10.1111/j.1095-8649.2011.02992.x","page":"2026-2051","source":"Wiley Online Library","title":"The life histories of endangered hammerhead sharks (Carcharhiniformes, Sphyrnidae) from the east coast of Australia","volume":"78","author":[{"family":"Harry","given":"A. V."},{"family":"Macbeth","given":"W. G."},{"family":"Gutteridge","given":"A. N."},{"family":"Simpfendorfer","given":"C. A."}],"issued":{"date-parts":[["2011"]]}}}],"schema":"https://github.com/citation-style-language/schema/raw/master/csl-citation.json"} </w:instrText>
            </w:r>
            <w:r w:rsidR="003747E7">
              <w:fldChar w:fldCharType="separate"/>
            </w:r>
            <w:r w:rsidR="003747E7" w:rsidRPr="003747E7">
              <w:rPr>
                <w:szCs w:val="24"/>
              </w:rPr>
              <w:t xml:space="preserve">(Harry </w:t>
            </w:r>
            <w:r w:rsidR="003747E7" w:rsidRPr="003747E7">
              <w:rPr>
                <w:i/>
                <w:iCs/>
                <w:szCs w:val="24"/>
              </w:rPr>
              <w:t>et al.</w:t>
            </w:r>
            <w:r w:rsidR="003747E7" w:rsidRPr="003747E7">
              <w:rPr>
                <w:szCs w:val="24"/>
              </w:rPr>
              <w:t xml:space="preserve"> 2011)</w:t>
            </w:r>
            <w:r w:rsidR="003747E7">
              <w:fldChar w:fldCharType="end"/>
            </w:r>
            <w:r w:rsidR="00BB1017">
              <w:t xml:space="preserve">. </w:t>
            </w:r>
            <w:r w:rsidR="003747E7">
              <w:t xml:space="preserve">Great Hammerhead are viviparous producing 6-33 young of 65cm </w:t>
            </w:r>
            <w:r w:rsidR="003747E7">
              <w:fldChar w:fldCharType="begin"/>
            </w:r>
            <w:r w:rsidR="003747E7">
              <w:instrText xml:space="preserve"> ADDIN ZOTERO_ITEM CSL_CITATION {"citationID":"kKzCUp1Q","properties":{"formattedCitation":"(Last and Stevens 2009)","plainCitation":"(Last and Stevens 2009)","noteIndex":0},"citationItems":[{"id":176,"uris":["http://zotero.org/users/local/OnnjYksF/items/SR5CTZF7"],"uri":["http://zotero.org/users/local/OnnjYksF/items/SR5CTZF7"],"itemData":{"id":176,"type":"book","edition":"2nd","ISBN":"978-0-674-03411-2","publisher":"Csiro publishing","title":"Sharks and rays of Australia","author":[{"family":"Last","given":"Peter R."},{"family":"Stevens","given":"John D."}],"issued":{"date-parts":[["2009"]]}}}],"schema":"https://github.com/citation-style-language/schema/raw/master/csl-citation.json"} </w:instrText>
            </w:r>
            <w:r w:rsidR="003747E7">
              <w:fldChar w:fldCharType="separate"/>
            </w:r>
            <w:r w:rsidR="003747E7" w:rsidRPr="003747E7">
              <w:t>(Last and Stevens 2009)</w:t>
            </w:r>
            <w:r w:rsidR="003747E7">
              <w:fldChar w:fldCharType="end"/>
            </w:r>
            <w:r w:rsidR="00494F46">
              <w:t>, with females likely breeding</w:t>
            </w:r>
            <w:r w:rsidR="00F667ED">
              <w:t xml:space="preserve"> b</w:t>
            </w:r>
            <w:r w:rsidR="003747E7">
              <w:t xml:space="preserve">iennially </w:t>
            </w:r>
            <w:r w:rsidR="008B388A">
              <w:fldChar w:fldCharType="begin"/>
            </w:r>
            <w:r w:rsidR="00620330">
              <w:instrText xml:space="preserve"> ADDIN ZOTERO_ITEM CSL_CITATION {"citationID":"ubI8cH0n","properties":{"formattedCitation":"(Stevens and Lyle 1989)","plainCitation":"(Stevens and Lyle 1989)","noteIndex":0},"citationItems":[{"id":178,"uris":["http://zotero.org/users/local/OnnjYksF/items/UAYI8I4C"],"uri":["http://zotero.org/users/local/OnnjYksF/items/UAYI8I4C"],"itemData":{"id":178,"type":"article-journal","container-title":"Australian Journal of Marine and Freshwater Research","issue":"40","page":"129-146","title":"Biology of Three Hammerhead Sharks (&lt;i&gt;Eusphyra blochii, Sphyrna mookarran&lt;/i&gt; and &lt;i&gt;S. lewini&lt;/i&gt;) from Northern Australia","volume":"2","author":[{"family":"Stevens","given":"J. D."},{"family":"Lyle","given":"J. M."}],"issued":{"date-parts":[["1989"]]}}}],"schema":"https://github.com/citation-style-language/schema/raw/master/csl-citation.json"} </w:instrText>
            </w:r>
            <w:r w:rsidR="008B388A">
              <w:fldChar w:fldCharType="separate"/>
            </w:r>
            <w:r w:rsidR="008B388A" w:rsidRPr="008B388A">
              <w:t>(Stevens and Lyle 1989)</w:t>
            </w:r>
            <w:r w:rsidR="008B388A">
              <w:fldChar w:fldCharType="end"/>
            </w:r>
            <w:r w:rsidR="008B388A">
              <w:t>.</w:t>
            </w:r>
          </w:p>
        </w:tc>
      </w:tr>
      <w:tr w:rsidR="003522F2" w:rsidRPr="005B64B9" w14:paraId="76205BE6" w14:textId="77777777" w:rsidTr="004663B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00" w:type="pct"/>
          </w:tcPr>
          <w:p w14:paraId="000DDFF2" w14:textId="77777777" w:rsidR="003522F2" w:rsidRPr="005B64B9" w:rsidRDefault="003522F2" w:rsidP="003522F2">
            <w:pPr>
              <w:spacing w:after="220"/>
            </w:pPr>
            <w:r w:rsidRPr="005B64B9">
              <w:rPr>
                <w:caps/>
              </w:rPr>
              <w:t>Stock structure</w:t>
            </w:r>
          </w:p>
        </w:tc>
        <w:tc>
          <w:tcPr>
            <w:tcW w:w="3900" w:type="pct"/>
          </w:tcPr>
          <w:p w14:paraId="3AF381C1" w14:textId="6BA46D7C" w:rsidR="00B53FBA" w:rsidRDefault="00997F0C" w:rsidP="00997F0C">
            <w:pPr>
              <w:cnfStyle w:val="000000100000" w:firstRow="0" w:lastRow="0" w:firstColumn="0" w:lastColumn="0" w:oddVBand="0" w:evenVBand="0" w:oddHBand="1" w:evenHBand="0" w:firstRowFirstColumn="0" w:firstRowLastColumn="0" w:lastRowFirstColumn="0" w:lastRowLastColumn="0"/>
            </w:pPr>
            <w:r>
              <w:t>R</w:t>
            </w:r>
            <w:r w:rsidRPr="00B45A87">
              <w:t xml:space="preserve">ecent research on the stock structure of </w:t>
            </w:r>
            <w:r w:rsidR="006F10F3">
              <w:t>S</w:t>
            </w:r>
            <w:r w:rsidRPr="00BF3CD9">
              <w:t xml:space="preserve">calloped </w:t>
            </w:r>
            <w:r w:rsidR="006F10F3">
              <w:t>H</w:t>
            </w:r>
            <w:r w:rsidRPr="00BF3CD9">
              <w:t xml:space="preserve">ammerhead </w:t>
            </w:r>
            <w:r>
              <w:t xml:space="preserve">shark </w:t>
            </w:r>
            <w:r w:rsidRPr="00B45A87">
              <w:t>identified that a western stock exists in Western Australia waters</w:t>
            </w:r>
            <w:r w:rsidR="00BB1017">
              <w:t>,</w:t>
            </w:r>
            <w:r w:rsidRPr="00B45A87">
              <w:t xml:space="preserve"> which is separated genetically from other national and </w:t>
            </w:r>
            <w:r w:rsidR="00B53FBA">
              <w:t xml:space="preserve">international jurisdictions </w:t>
            </w:r>
            <w:r w:rsidR="00B53FBA">
              <w:fldChar w:fldCharType="begin"/>
            </w:r>
            <w:r w:rsidR="00B53FBA">
              <w:instrText xml:space="preserve"> ADDIN ZOTERO_ITEM CSL_CITATION {"citationID":"DcRplqXq","properties":{"formattedCitation":"(Heupel {\\i{}et al.} unpublished)","plainCitation":"(Heupel et al. unpublished)","noteIndex":0},"citationItems":[{"id":191,"uris":["http://zotero.org/users/local/OnnjYksF/items/AWA4VFEC"],"uri":["http://zotero.org/users/local/OnnjYksF/items/AWA4VFEC"],"itemData":{"id":191,"type":"report","collection-title":"Report to the National Enviroinmental Science Program, Marine Biodiversity Hub","page":"122","publisher":"Australian Institute of Marine Science","title":"Examination of connectivity of hammerhead sharks in northern Australia","author":[{"family":"Heupel","given":"M."},{"family":"Simpfendorfer","given":"C."},{"family":"Chin","given":"A."},{"family":"Appleyard","given":"S."},{"family":"Barton","given":"D."},{"family":"Green","given":"M."},{"family":"Johnson","given":"G."},{"family":"McAuley","given":"R."},{"family":"White","given":"W."}],"issued":{"literal":"unpublished"}}}],"schema":"https://github.com/citation-style-language/schema/raw/master/csl-citation.json"} </w:instrText>
            </w:r>
            <w:r w:rsidR="00B53FBA">
              <w:fldChar w:fldCharType="separate"/>
            </w:r>
            <w:r w:rsidR="00B53FBA" w:rsidRPr="00B53FBA">
              <w:rPr>
                <w:szCs w:val="24"/>
              </w:rPr>
              <w:t xml:space="preserve">(Heupel </w:t>
            </w:r>
            <w:r w:rsidR="00B53FBA" w:rsidRPr="00B53FBA">
              <w:rPr>
                <w:i/>
                <w:iCs/>
                <w:szCs w:val="24"/>
              </w:rPr>
              <w:t>et al.</w:t>
            </w:r>
            <w:r w:rsidR="00B53FBA" w:rsidRPr="00B53FBA">
              <w:rPr>
                <w:szCs w:val="24"/>
              </w:rPr>
              <w:t xml:space="preserve"> unpublished)</w:t>
            </w:r>
            <w:r w:rsidR="00B53FBA">
              <w:fldChar w:fldCharType="end"/>
            </w:r>
            <w:r w:rsidRPr="00B45A87">
              <w:t xml:space="preserve">. This report also identified separate stocks comprising </w:t>
            </w:r>
            <w:r w:rsidR="006C2F02">
              <w:t xml:space="preserve">western stock in WA, a northern stock in the NT </w:t>
            </w:r>
            <w:r w:rsidRPr="00B45A87">
              <w:t>and Gulf of Carpentaria waters as well as eastern stock on the east coast of Australia. However, these stocks were not separated genetically from international jurisdictions to the north and it was proposed that there is likely to be limited connectivity from larger individuals along the continental shelf between the northern stock with Indonesia and the eastern stock with Papua New Guinea.</w:t>
            </w:r>
            <w:r w:rsidR="00E20E34">
              <w:t xml:space="preserve"> </w:t>
            </w:r>
          </w:p>
          <w:p w14:paraId="0D545A18" w14:textId="77777777" w:rsidR="00B53FBA" w:rsidRDefault="00B53FBA" w:rsidP="00997F0C">
            <w:pPr>
              <w:cnfStyle w:val="000000100000" w:firstRow="0" w:lastRow="0" w:firstColumn="0" w:lastColumn="0" w:oddVBand="0" w:evenVBand="0" w:oddHBand="1" w:evenHBand="0" w:firstRowFirstColumn="0" w:firstRowLastColumn="0" w:lastRowFirstColumn="0" w:lastRowLastColumn="0"/>
            </w:pPr>
          </w:p>
          <w:p w14:paraId="60C6DE3A" w14:textId="6E97BF11" w:rsidR="00E20E34" w:rsidRPr="00B53FBA" w:rsidRDefault="00B53FBA" w:rsidP="00997F0C">
            <w:pPr>
              <w:cnfStyle w:val="000000100000" w:firstRow="0" w:lastRow="0" w:firstColumn="0" w:lastColumn="0" w:oddVBand="0" w:evenVBand="0" w:oddHBand="1" w:evenHBand="0" w:firstRowFirstColumn="0" w:firstRowLastColumn="0" w:lastRowFirstColumn="0" w:lastRowLastColumn="0"/>
              <w:rPr>
                <w:rFonts w:ascii="Calibri" w:hAnsi="Calibri"/>
                <w:color w:val="1F497D"/>
              </w:rPr>
            </w:pPr>
            <w:r>
              <w:t xml:space="preserve">Heupel </w:t>
            </w:r>
            <w:r w:rsidRPr="00292881">
              <w:rPr>
                <w:i/>
              </w:rPr>
              <w:t>et al</w:t>
            </w:r>
            <w:r>
              <w:t xml:space="preserve">. </w:t>
            </w:r>
            <w:r>
              <w:fldChar w:fldCharType="begin"/>
            </w:r>
            <w:r>
              <w:instrText xml:space="preserve"> ADDIN ZOTERO_ITEM CSL_CITATION {"citationID":"n1mTP71Y","properties":{"formattedCitation":"(unpublished)","plainCitation":"(unpublished)","noteIndex":0},"citationItems":[{"id":191,"uris":["http://zotero.org/users/local/OnnjYksF/items/AWA4VFEC"],"uri":["http://zotero.org/users/local/OnnjYksF/items/AWA4VFEC"],"itemData":{"id":191,"type":"report","collection-title":"Report to the National Enviroinmental Science Program, Marine Biodiversity Hub","page":"122","publisher":"Australian Institute of Marine Science","title":"Examination of connectivity of hammerhead sharks in northern Australia","author":[{"family":"Heupel","given":"M."},{"family":"Simpfendorfer","given":"C."},{"family":"Chin","given":"A."},{"family":"Appleyard","given":"S."},{"family":"Barton","given":"D."},{"family":"Green","given":"M."},{"family":"Johnson","given":"G."},{"family":"McAuley","given":"R."},{"family":"White","given":"W."}],"issued":{"literal":"unpublished"}},"suppress-author":true}],"schema":"https://github.com/citation-style-language/schema/raw/master/csl-citation.json"} </w:instrText>
            </w:r>
            <w:r>
              <w:fldChar w:fldCharType="separate"/>
            </w:r>
            <w:r w:rsidRPr="00B53FBA">
              <w:t>(unpublished)</w:t>
            </w:r>
            <w:r>
              <w:fldChar w:fldCharType="end"/>
            </w:r>
            <w:r>
              <w:t xml:space="preserve"> also examined the stock structure of Great Hammerhead and found support for limited movement of individuals over short timeframes, with mixing across the extent of their distribution over longer timeframes. However, further research is needed to determine if the Australian stock is connected to regional neighbours</w:t>
            </w:r>
            <w:r>
              <w:fldChar w:fldCharType="begin"/>
            </w:r>
            <w:r>
              <w:instrText xml:space="preserve"> ADDIN ZOTERO_ITEM CSL_CITATION {"citationID":"uwZYp2Yw","properties":{"formattedCitation":"(Heupel {\\i{}et al.} unpublished)","plainCitation":"(Heupel et al. unpublished)","noteIndex":0},"citationItems":[{"id":191,"uris":["http://zotero.org/users/local/OnnjYksF/items/AWA4VFEC"],"uri":["http://zotero.org/users/local/OnnjYksF/items/AWA4VFEC"],"itemData":{"id":191,"type":"report","collection-title":"Report to the National Enviroinmental Science Program, Marine Biodiversity Hub","page":"122","publisher":"Australian Institute of Marine Science","title":"Examination of connectivity of hammerhead sharks in northern Australia","author":[{"family":"Heupel","given":"M."},{"family":"Simpfendorfer","given":"C."},{"family":"Chin","given":"A."},{"family":"Appleyard","given":"S."},{"family":"Barton","given":"D."},{"family":"Green","given":"M."},{"family":"Johnson","given":"G."},{"family":"McAuley","given":"R."},{"family":"White","given":"W."}],"issued":{"literal":"unpublished"}}}],"schema":"https://github.com/citation-style-language/schema/raw/master/csl-citation.json"} </w:instrText>
            </w:r>
            <w:r>
              <w:fldChar w:fldCharType="separate"/>
            </w:r>
            <w:r w:rsidRPr="00B53FBA">
              <w:rPr>
                <w:szCs w:val="24"/>
              </w:rPr>
              <w:t xml:space="preserve">(Heupel </w:t>
            </w:r>
            <w:r w:rsidRPr="00B53FBA">
              <w:rPr>
                <w:i/>
                <w:iCs/>
                <w:szCs w:val="24"/>
              </w:rPr>
              <w:t>et al.</w:t>
            </w:r>
            <w:r w:rsidRPr="00B53FBA">
              <w:rPr>
                <w:szCs w:val="24"/>
              </w:rPr>
              <w:t xml:space="preserve"> unpublished)</w:t>
            </w:r>
            <w:r>
              <w:fldChar w:fldCharType="end"/>
            </w:r>
            <w:r>
              <w:t>.</w:t>
            </w:r>
          </w:p>
          <w:p w14:paraId="15E465C1" w14:textId="77777777" w:rsidR="003522F2" w:rsidRPr="005B64B9" w:rsidRDefault="003522F2" w:rsidP="00997F0C">
            <w:pPr>
              <w:cnfStyle w:val="000000100000" w:firstRow="0" w:lastRow="0" w:firstColumn="0" w:lastColumn="0" w:oddVBand="0" w:evenVBand="0" w:oddHBand="1" w:evenHBand="0" w:firstRowFirstColumn="0" w:firstRowLastColumn="0" w:lastRowFirstColumn="0" w:lastRowLastColumn="0"/>
            </w:pPr>
          </w:p>
        </w:tc>
      </w:tr>
      <w:tr w:rsidR="003522F2" w:rsidRPr="005B64B9" w14:paraId="563FF509"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52728F00" w14:textId="77777777" w:rsidR="003522F2" w:rsidRPr="005B64B9" w:rsidRDefault="003522F2" w:rsidP="003522F2">
            <w:pPr>
              <w:spacing w:after="220"/>
            </w:pPr>
            <w:r w:rsidRPr="005B64B9">
              <w:rPr>
                <w:caps/>
              </w:rPr>
              <w:t>Vulnerability</w:t>
            </w:r>
          </w:p>
        </w:tc>
        <w:tc>
          <w:tcPr>
            <w:tcW w:w="3900" w:type="pct"/>
          </w:tcPr>
          <w:p w14:paraId="0FE4C400" w14:textId="26B74752" w:rsidR="003522F2" w:rsidRPr="005B64B9" w:rsidRDefault="00736A83" w:rsidP="00B53FBA">
            <w:pPr>
              <w:spacing w:after="220"/>
              <w:jc w:val="both"/>
              <w:cnfStyle w:val="000000010000" w:firstRow="0" w:lastRow="0" w:firstColumn="0" w:lastColumn="0" w:oddVBand="0" w:evenVBand="0" w:oddHBand="0" w:evenHBand="1" w:firstRowFirstColumn="0" w:firstRowLastColumn="0" w:lastRowFirstColumn="0" w:lastRowLastColumn="0"/>
            </w:pPr>
            <w:r>
              <w:t>The high value of fins of both Great and Scalloped Hammerhead make them an attractive target for fishers</w:t>
            </w:r>
            <w:r w:rsidR="00B53FBA">
              <w:t xml:space="preserve"> and t</w:t>
            </w:r>
            <w:r w:rsidR="003522F2">
              <w:t>he life history of the</w:t>
            </w:r>
            <w:r w:rsidR="00876A5E">
              <w:t>se</w:t>
            </w:r>
            <w:r w:rsidR="003522F2">
              <w:t xml:space="preserve"> species </w:t>
            </w:r>
            <w:r w:rsidR="00B53FBA">
              <w:t xml:space="preserve">renders them </w:t>
            </w:r>
            <w:r w:rsidR="003522F2">
              <w:lastRenderedPageBreak/>
              <w:t xml:space="preserve">susceptible to </w:t>
            </w:r>
            <w:r w:rsidR="00F8317D">
              <w:t>overfishing.</w:t>
            </w:r>
            <w:r>
              <w:t xml:space="preserve"> </w:t>
            </w:r>
            <w:r w:rsidR="00F8317D">
              <w:t>Scalloped H</w:t>
            </w:r>
            <w:r w:rsidR="003522F2">
              <w:t xml:space="preserve">ammerhead is considered </w:t>
            </w:r>
            <w:r w:rsidR="000A7A0B">
              <w:t>to have</w:t>
            </w:r>
            <w:r w:rsidR="00292881">
              <w:t xml:space="preserve">a </w:t>
            </w:r>
            <w:r w:rsidR="003522F2">
              <w:t>low potential to recover from increased mortality</w:t>
            </w:r>
            <w:r w:rsidR="00B75606">
              <w:t xml:space="preserve"> </w:t>
            </w:r>
            <w:r w:rsidR="00B75606">
              <w:fldChar w:fldCharType="begin"/>
            </w:r>
            <w:r w:rsidR="00B75606">
              <w:instrText xml:space="preserve"> ADDIN ZOTERO_ITEM CSL_CITATION {"citationID":"3AKfD76B","properties":{"formattedCitation":"(Smith {\\i{}et al.} 1998)","plainCitation":"(Smith et al. 1998)","noteIndex":0},"citationItems":[{"id":186,"uris":["http://zotero.org/users/local/OnnjYksF/items/YKID6GCZ"],"uri":["http://zotero.org/users/local/OnnjYksF/items/YKID6GCZ"],"itemData":{"id":186,"type":"article-journal","abstract":"A demographic technique is used to compare the intrinsic rates of population increase of 26 shark species hypothetically exposed to fishing mortality. These rates (r2M) are used as a measure of the relative ability of different sharks to recover from fishing pressure. The method incorporates concepts of density dependence from standard population modelling and uses female age at maturity, maximum reproductive age, and average fecundity. A compensatory response to population reduction is assumed in pre-adult survival to the extent possible given the constraints of the life-history parameters. ‘Rebound’ productivity was strongly affected by age at maturity and little affected by maximum age. Species with lowest values (r2M &lt; 0.04) tended to be late-maturing medium- to large-sized coastal sharks, whereas those with the highest (&gt; 0.08) were small coastal, early-maturing species. Sharks with mid-range values (r2M = 0.04–0.07) were mostly large (&gt; 250 cm maximum size) pelagic species, relatively fast growing and early maturing. Possible selection pressures for these three shark groups, management implications, practical applications for the derived parameter r2M, and recommended areas of research are discussed.","container-title":"Marine and Freshwater Research","DOI":"10.1071/mf97135","ISSN":"1448-6059","issue":"7","journalAbbreviation":"Mar. Freshwater Res.","language":"en","note":"publisher: CSIRO PUBLISHING","page":"663-678","source":"www.publish.csiro.au","title":"Intrinsic rebound potentials of 26 species of Pacific sharks","volume":"49","author":[{"family":"Smith","given":"Susan E."},{"family":"Au","given":"David W."},{"family":"Show","given":"Christina"}],"issued":{"date-parts":[["1998"]]}}}],"schema":"https://github.com/citation-style-language/schema/raw/master/csl-citation.json"} </w:instrText>
            </w:r>
            <w:r w:rsidR="00B75606">
              <w:fldChar w:fldCharType="separate"/>
            </w:r>
            <w:r w:rsidR="00B75606" w:rsidRPr="00B75606">
              <w:rPr>
                <w:szCs w:val="24"/>
              </w:rPr>
              <w:t xml:space="preserve">(Smith </w:t>
            </w:r>
            <w:r w:rsidR="004E0318">
              <w:rPr>
                <w:i/>
                <w:iCs/>
                <w:szCs w:val="24"/>
              </w:rPr>
              <w:t>et.</w:t>
            </w:r>
            <w:r w:rsidR="00B75606" w:rsidRPr="00B75606">
              <w:rPr>
                <w:i/>
                <w:iCs/>
                <w:szCs w:val="24"/>
              </w:rPr>
              <w:t>al.</w:t>
            </w:r>
            <w:r w:rsidR="00B75606" w:rsidRPr="00B75606">
              <w:rPr>
                <w:szCs w:val="24"/>
              </w:rPr>
              <w:t xml:space="preserve"> 1998)</w:t>
            </w:r>
            <w:r w:rsidR="00B75606">
              <w:fldChar w:fldCharType="end"/>
            </w:r>
            <w:r w:rsidR="00876A5E">
              <w:t xml:space="preserve"> </w:t>
            </w:r>
            <w:r w:rsidR="003612FB" w:rsidRPr="003612FB">
              <w:t xml:space="preserve">and re-colonization of depleted areas from neighbouring regions is expected to </w:t>
            </w:r>
            <w:r w:rsidR="003612FB">
              <w:t>be a slow and complex process</w:t>
            </w:r>
            <w:r w:rsidR="00B75606">
              <w:t xml:space="preserve"> </w:t>
            </w:r>
            <w:r w:rsidR="00B75606">
              <w:fldChar w:fldCharType="begin"/>
            </w:r>
            <w:r w:rsidR="00B75606">
              <w:instrText xml:space="preserve"> ADDIN ZOTERO_ITEM CSL_CITATION {"citationID":"JWoRGGKP","properties":{"formattedCitation":"(Simpfendorfer {\\i{}et al.} 2019)","plainCitation":"(Simpfendorfer et al. 2019)","noteIndex":0},"citationItems":[{"id":126,"uris":["http://zotero.org/users/local/OnnjYksF/items/4JAW4Y8I"],"uri":["http://zotero.org/users/local/OnnjYksF/items/4JAW4Y8I"],"itemData":{"id":126,"type":"report","number":"CC BY 3.0.","publisher":"Centre for Sustainable Tropical Fisheries and Aquaculture &amp; School of Earth and Environmental Sciences James Cook University","title":"profile in: Shark futures: a report card for Australia’s sharks and rays’","author":[{"family":"Simpfendorfer","given":"C."},{"family":"Chin","given":"A"},{"literal":"P. Kyne"},{"family":"Rigby","given":"C."},{"family":"Sherman","given":"S."},{"family":"White","given":"W."}],"issued":{"date-parts":[["2019",5]]}}}],"schema":"https://github.com/citation-style-language/schema/raw/master/csl-citation.json"} </w:instrText>
            </w:r>
            <w:r w:rsidR="00B75606">
              <w:fldChar w:fldCharType="separate"/>
            </w:r>
            <w:r w:rsidR="00B75606" w:rsidRPr="00B75606">
              <w:rPr>
                <w:szCs w:val="24"/>
              </w:rPr>
              <w:t xml:space="preserve">(Simpfendorfer </w:t>
            </w:r>
            <w:r w:rsidR="00B75606" w:rsidRPr="00B75606">
              <w:rPr>
                <w:i/>
                <w:iCs/>
                <w:szCs w:val="24"/>
              </w:rPr>
              <w:t>et al.</w:t>
            </w:r>
            <w:r w:rsidR="00B75606" w:rsidRPr="00B75606">
              <w:rPr>
                <w:szCs w:val="24"/>
              </w:rPr>
              <w:t xml:space="preserve"> 2019)</w:t>
            </w:r>
            <w:r w:rsidR="00B75606">
              <w:fldChar w:fldCharType="end"/>
            </w:r>
            <w:r w:rsidR="003612FB">
              <w:t xml:space="preserve">. </w:t>
            </w:r>
          </w:p>
        </w:tc>
      </w:tr>
    </w:tbl>
    <w:p w14:paraId="7B45A159" w14:textId="77777777" w:rsidR="00CF273D" w:rsidRDefault="00CF273D" w:rsidP="003522F2">
      <w:pPr>
        <w:rPr>
          <w:b/>
          <w:lang w:eastAsia="en-AU"/>
        </w:rPr>
      </w:pPr>
    </w:p>
    <w:p w14:paraId="49B53BDF" w14:textId="32C644AE" w:rsidR="003522F2" w:rsidRDefault="00C21C73" w:rsidP="003522F2">
      <w:pPr>
        <w:rPr>
          <w:b/>
          <w:lang w:eastAsia="en-AU"/>
        </w:rPr>
      </w:pPr>
      <w:r>
        <w:rPr>
          <w:b/>
          <w:lang w:eastAsia="en-AU"/>
        </w:rPr>
        <w:t>Stock status in Northern T</w:t>
      </w:r>
      <w:r w:rsidR="003522F2" w:rsidRPr="00C70EEB">
        <w:rPr>
          <w:b/>
          <w:lang w:eastAsia="en-AU"/>
        </w:rPr>
        <w:t>erritory</w:t>
      </w:r>
    </w:p>
    <w:p w14:paraId="48C6C5D5" w14:textId="56B1EC5F" w:rsidR="00C21C73" w:rsidRDefault="00C21C73" w:rsidP="00C21C73">
      <w:r w:rsidRPr="00431A8B">
        <w:t>Total catches</w:t>
      </w:r>
      <w:r>
        <w:t xml:space="preserve"> of the northern stock</w:t>
      </w:r>
      <w:r w:rsidRPr="00431A8B">
        <w:t xml:space="preserve"> were dominated by the high catches by the Taiwanese gillnet flee</w:t>
      </w:r>
      <w:r>
        <w:t>t between 1975 to 1984</w:t>
      </w:r>
      <w:r w:rsidRPr="00431A8B">
        <w:t xml:space="preserve">. </w:t>
      </w:r>
      <w:r>
        <w:t>T</w:t>
      </w:r>
      <w:r w:rsidRPr="00431A8B">
        <w:t xml:space="preserve">he domestic commercial fishery and illegal catches steadily increased to a peak in 2005 before a steep decline in catches and the illegal catch becoming almost non-existent due </w:t>
      </w:r>
      <w:r>
        <w:t>to the high cost of crossing in</w:t>
      </w:r>
      <w:r w:rsidRPr="00431A8B">
        <w:t>to Australian waters. Indonesian catches have remained relatively low throughout (&lt;30</w:t>
      </w:r>
      <w:r w:rsidR="001353D7">
        <w:t xml:space="preserve"> </w:t>
      </w:r>
      <w:r w:rsidRPr="00431A8B">
        <w:t>t) and recreational catches have remained under 10</w:t>
      </w:r>
      <w:r w:rsidR="001353D7">
        <w:t xml:space="preserve"> </w:t>
      </w:r>
      <w:r w:rsidRPr="00431A8B">
        <w:t>t.</w:t>
      </w:r>
    </w:p>
    <w:p w14:paraId="0CA064D5" w14:textId="6C15725D" w:rsidR="00C21C73" w:rsidRDefault="00C21C73" w:rsidP="00C21C73">
      <w:r w:rsidRPr="00C21C73">
        <w:t xml:space="preserve">The results of </w:t>
      </w:r>
      <w:r>
        <w:t xml:space="preserve">the most recent </w:t>
      </w:r>
      <w:r w:rsidRPr="007B64CC">
        <w:t>study (</w:t>
      </w:r>
      <w:r w:rsidR="00292881" w:rsidRPr="007B64CC">
        <w:t xml:space="preserve">Thor Saunders </w:t>
      </w:r>
      <w:r w:rsidR="00292881" w:rsidRPr="007B64CC">
        <w:rPr>
          <w:i/>
        </w:rPr>
        <w:t>et.al</w:t>
      </w:r>
      <w:r w:rsidR="00292881" w:rsidRPr="007B64CC">
        <w:t xml:space="preserve"> </w:t>
      </w:r>
      <w:r w:rsidRPr="007B64CC">
        <w:t>unpublished)</w:t>
      </w:r>
      <w:r w:rsidRPr="00C21C73">
        <w:t xml:space="preserve"> found that all Australian stocks of </w:t>
      </w:r>
      <w:r w:rsidRPr="001353D7">
        <w:rPr>
          <w:i/>
        </w:rPr>
        <w:t>S. lewini</w:t>
      </w:r>
      <w:r w:rsidRPr="00C21C73">
        <w:t xml:space="preserve"> are likely to be above conventional fishery target reference points (60</w:t>
      </w:r>
      <w:r w:rsidR="00422E02">
        <w:t xml:space="preserve"> percent</w:t>
      </w:r>
      <w:r w:rsidRPr="00C21C73">
        <w:t xml:space="preserve"> unfished levels) as well as being above EBPC list</w:t>
      </w:r>
      <w:r w:rsidR="00422E02">
        <w:t>ing criteria (undergone a 30-50 percent</w:t>
      </w:r>
      <w:r w:rsidRPr="00C21C73">
        <w:t xml:space="preserve"> decline from pristine levels). </w:t>
      </w:r>
    </w:p>
    <w:p w14:paraId="0048FACD" w14:textId="77777777" w:rsidR="003522F2" w:rsidRDefault="003522F2" w:rsidP="003522F2">
      <w:pPr>
        <w:rPr>
          <w:b/>
          <w:lang w:eastAsia="en-AU"/>
        </w:rPr>
      </w:pPr>
      <w:r>
        <w:rPr>
          <w:b/>
          <w:lang w:eastAsia="en-AU"/>
        </w:rPr>
        <w:t>Fishing activity</w:t>
      </w:r>
    </w:p>
    <w:p w14:paraId="0ACA3F87" w14:textId="7CDF3031" w:rsidR="003522F2" w:rsidRPr="00F90112" w:rsidRDefault="00856FCF" w:rsidP="003522F2">
      <w:pPr>
        <w:rPr>
          <w:lang w:eastAsia="en-AU"/>
        </w:rPr>
      </w:pPr>
      <w:r>
        <w:rPr>
          <w:lang w:eastAsia="en-AU"/>
        </w:rPr>
        <w:t>Scalloped and G</w:t>
      </w:r>
      <w:r w:rsidR="00F90112" w:rsidRPr="00F90112">
        <w:rPr>
          <w:lang w:eastAsia="en-AU"/>
        </w:rPr>
        <w:t xml:space="preserve">reat </w:t>
      </w:r>
      <w:r>
        <w:rPr>
          <w:lang w:eastAsia="en-AU"/>
        </w:rPr>
        <w:t xml:space="preserve">Hammerhead </w:t>
      </w:r>
      <w:r w:rsidR="00F90112">
        <w:rPr>
          <w:lang w:eastAsia="en-AU"/>
        </w:rPr>
        <w:t>are retained within the Offshore Net and Line Fishery.</w:t>
      </w:r>
      <w:r w:rsidR="006A09BF">
        <w:rPr>
          <w:lang w:eastAsia="en-AU"/>
        </w:rPr>
        <w:t xml:space="preserve"> Juvenile Hammerhead Sharks are also discarded by the NT Demersal </w:t>
      </w:r>
      <w:r w:rsidR="00603C27">
        <w:rPr>
          <w:lang w:eastAsia="en-AU"/>
        </w:rPr>
        <w:t>F</w:t>
      </w:r>
      <w:r w:rsidR="006A09BF">
        <w:rPr>
          <w:lang w:eastAsia="en-AU"/>
        </w:rPr>
        <w:t>ishery</w:t>
      </w:r>
      <w:r w:rsidR="00B75606">
        <w:rPr>
          <w:lang w:eastAsia="en-AU"/>
        </w:rPr>
        <w:t>, in which all sharks are no take species</w:t>
      </w:r>
      <w:r w:rsidR="006A09BF">
        <w:rPr>
          <w:lang w:eastAsia="en-AU"/>
        </w:rPr>
        <w:t>.</w:t>
      </w:r>
      <w:r w:rsidR="00B75606" w:rsidRPr="00B75606">
        <w:rPr>
          <w:lang w:eastAsia="en-AU"/>
        </w:rPr>
        <w:t xml:space="preserve"> </w:t>
      </w:r>
      <w:r w:rsidR="00494F46">
        <w:rPr>
          <w:lang w:eastAsia="en-AU"/>
        </w:rPr>
        <w:t>There is also a p</w:t>
      </w:r>
      <w:r w:rsidR="00B75606">
        <w:rPr>
          <w:lang w:eastAsia="en-AU"/>
        </w:rPr>
        <w:t>otential for H</w:t>
      </w:r>
      <w:r w:rsidR="00B75606" w:rsidRPr="000F09A1">
        <w:rPr>
          <w:lang w:eastAsia="en-AU"/>
        </w:rPr>
        <w:t xml:space="preserve">ammerhead </w:t>
      </w:r>
      <w:r w:rsidR="00B75606">
        <w:rPr>
          <w:lang w:eastAsia="en-AU"/>
        </w:rPr>
        <w:t>S</w:t>
      </w:r>
      <w:r w:rsidR="00B75606" w:rsidRPr="000F09A1">
        <w:rPr>
          <w:lang w:eastAsia="en-AU"/>
        </w:rPr>
        <w:t>harks to be caugh</w:t>
      </w:r>
      <w:r w:rsidR="00B75606">
        <w:rPr>
          <w:lang w:eastAsia="en-AU"/>
        </w:rPr>
        <w:t>t as bycatch in the Coastal Line and Barramundi Fisheries however at low levels.</w:t>
      </w:r>
    </w:p>
    <w:p w14:paraId="473968CA" w14:textId="77777777" w:rsidR="003522F2" w:rsidRDefault="003522F2" w:rsidP="003522F2">
      <w:pPr>
        <w:rPr>
          <w:b/>
          <w:lang w:eastAsia="en-AU"/>
        </w:rPr>
      </w:pPr>
      <w:r>
        <w:rPr>
          <w:b/>
          <w:lang w:eastAsia="en-AU"/>
        </w:rPr>
        <w:t>Aboriginal traditional catch</w:t>
      </w:r>
    </w:p>
    <w:p w14:paraId="0075EF9E" w14:textId="565FE324" w:rsidR="003522F2" w:rsidRDefault="000A7A0B" w:rsidP="003522F2">
      <w:pPr>
        <w:rPr>
          <w:lang w:eastAsia="en-AU"/>
        </w:rPr>
      </w:pPr>
      <w:r w:rsidRPr="000A7A0B">
        <w:rPr>
          <w:lang w:eastAsia="en-AU"/>
        </w:rPr>
        <w:t xml:space="preserve">There are no records of traditional </w:t>
      </w:r>
      <w:r w:rsidR="00DE77A6">
        <w:rPr>
          <w:lang w:eastAsia="en-AU"/>
        </w:rPr>
        <w:t>harvest</w:t>
      </w:r>
      <w:r w:rsidR="00603C27">
        <w:rPr>
          <w:lang w:eastAsia="en-AU"/>
        </w:rPr>
        <w:t>.</w:t>
      </w:r>
    </w:p>
    <w:p w14:paraId="31FBA172" w14:textId="77777777" w:rsidR="00DF60BE" w:rsidRDefault="00DF60BE" w:rsidP="00B970F5">
      <w:pPr>
        <w:pStyle w:val="Heading3"/>
        <w:ind w:hanging="6674"/>
      </w:pPr>
      <w:bookmarkStart w:id="253" w:name="_Toc63343003"/>
      <w:r>
        <w:t>Pigeye shark</w:t>
      </w:r>
      <w:bookmarkEnd w:id="253"/>
    </w:p>
    <w:tbl>
      <w:tblPr>
        <w:tblStyle w:val="NTGtable1"/>
        <w:tblW w:w="5000" w:type="pct"/>
        <w:tblLook w:val="04A0" w:firstRow="1" w:lastRow="0" w:firstColumn="1" w:lastColumn="0" w:noHBand="0" w:noVBand="1"/>
        <w:tblCaption w:val="7.2.6. Pigeye shark"/>
      </w:tblPr>
      <w:tblGrid>
        <w:gridCol w:w="2268"/>
        <w:gridCol w:w="8040"/>
      </w:tblGrid>
      <w:tr w:rsidR="00DF60BE" w:rsidRPr="002247E0" w14:paraId="0840DDE9"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2"/>
          </w:tcPr>
          <w:p w14:paraId="1D6D6177" w14:textId="77777777" w:rsidR="00DF60BE" w:rsidRPr="002247E0" w:rsidRDefault="00DF60BE" w:rsidP="00296E92">
            <w:pPr>
              <w:spacing w:after="220"/>
            </w:pPr>
            <w:r w:rsidRPr="002247E0">
              <w:rPr>
                <w:caps/>
              </w:rPr>
              <w:t xml:space="preserve">Biology and vulnerability </w:t>
            </w:r>
          </w:p>
        </w:tc>
      </w:tr>
      <w:tr w:rsidR="00DF60BE" w:rsidRPr="005B64B9" w14:paraId="335EB1A1" w14:textId="77777777" w:rsidTr="0046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3B8DF8A7" w14:textId="77777777" w:rsidR="00DF60BE" w:rsidRPr="005B64B9" w:rsidRDefault="00DF60BE" w:rsidP="00296E92">
            <w:pPr>
              <w:spacing w:after="220"/>
            </w:pPr>
            <w:r w:rsidRPr="005B64B9">
              <w:rPr>
                <w:caps/>
              </w:rPr>
              <w:t>Distribution</w:t>
            </w:r>
          </w:p>
        </w:tc>
        <w:tc>
          <w:tcPr>
            <w:tcW w:w="3900" w:type="pct"/>
          </w:tcPr>
          <w:p w14:paraId="508903AC" w14:textId="2F7FD376" w:rsidR="00DF60BE" w:rsidRPr="005B64B9" w:rsidRDefault="00AC017B" w:rsidP="00603C27">
            <w:pPr>
              <w:spacing w:after="220"/>
              <w:jc w:val="both"/>
              <w:cnfStyle w:val="000000100000" w:firstRow="0" w:lastRow="0" w:firstColumn="0" w:lastColumn="0" w:oddVBand="0" w:evenVBand="0" w:oddHBand="1" w:evenHBand="0" w:firstRowFirstColumn="0" w:firstRowLastColumn="0" w:lastRowFirstColumn="0" w:lastRowLastColumn="0"/>
            </w:pPr>
            <w:r w:rsidRPr="00D05540">
              <w:t xml:space="preserve">The </w:t>
            </w:r>
            <w:r w:rsidR="00603C27">
              <w:t>P</w:t>
            </w:r>
            <w:r w:rsidRPr="00D05540">
              <w:t xml:space="preserve">igeye </w:t>
            </w:r>
            <w:r w:rsidR="00603C27">
              <w:t>S</w:t>
            </w:r>
            <w:r w:rsidRPr="00D05540">
              <w:t>hark is common to coastal waters in tropical and subtropical I</w:t>
            </w:r>
            <w:r w:rsidR="00967E18">
              <w:t xml:space="preserve">ndo-west Pacific </w:t>
            </w:r>
            <w:r w:rsidRPr="00D05540">
              <w:t xml:space="preserve">and </w:t>
            </w:r>
            <w:r w:rsidR="00967E18">
              <w:t>E</w:t>
            </w:r>
            <w:r w:rsidRPr="00D05540">
              <w:t>astern A</w:t>
            </w:r>
            <w:r w:rsidR="00967E18">
              <w:t>tlantic (Last and Stevens 2009). In Australia it is found in northern waters from Carnarvon in the west to Moreton Bay in the east.</w:t>
            </w:r>
          </w:p>
        </w:tc>
      </w:tr>
      <w:tr w:rsidR="00DF60BE" w:rsidRPr="005B64B9" w14:paraId="108A6E6B"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52D146A7" w14:textId="77777777" w:rsidR="00DF60BE" w:rsidRPr="005B64B9" w:rsidRDefault="00DF60BE" w:rsidP="00296E92">
            <w:pPr>
              <w:spacing w:after="220"/>
            </w:pPr>
            <w:r w:rsidRPr="005B64B9">
              <w:rPr>
                <w:caps/>
              </w:rPr>
              <w:t>Growth and reproduction</w:t>
            </w:r>
          </w:p>
        </w:tc>
        <w:tc>
          <w:tcPr>
            <w:tcW w:w="3900" w:type="pct"/>
          </w:tcPr>
          <w:p w14:paraId="43E2B309" w14:textId="2168C7D8" w:rsidR="003D664C" w:rsidRPr="00F730FC" w:rsidRDefault="00384121" w:rsidP="00296E92">
            <w:pPr>
              <w:cnfStyle w:val="000000010000" w:firstRow="0" w:lastRow="0" w:firstColumn="0" w:lastColumn="0" w:oddVBand="0" w:evenVBand="0" w:oddHBand="0" w:evenHBand="1" w:firstRowFirstColumn="0" w:firstRowLastColumn="0" w:lastRowFirstColumn="0" w:lastRowLastColumn="0"/>
            </w:pPr>
            <w:r>
              <w:t xml:space="preserve">Pigeye Shark reach a maximum size of 280cm. </w:t>
            </w:r>
            <w:r w:rsidR="00726BA8">
              <w:t xml:space="preserve">Female Pigeye Sharks mature at 13 years and live for more than 30 years, with males maturing at 12 years and living </w:t>
            </w:r>
            <w:r>
              <w:t xml:space="preserve">more than </w:t>
            </w:r>
            <w:r w:rsidR="00726BA8">
              <w:t xml:space="preserve">26 years </w:t>
            </w:r>
            <w:r w:rsidR="00726BA8">
              <w:fldChar w:fldCharType="begin"/>
            </w:r>
            <w:r w:rsidR="00903D7A">
              <w:instrText xml:space="preserve"> ADDIN ZOTERO_ITEM CSL_CITATION {"citationID":"M5jAPpPh","properties":{"formattedCitation":"(Tillett {\\i{}et al.} 2011)","plainCitation":"(Tillett et al. 2011)","noteIndex":0},"citationItems":[{"id":130,"uris":["http://zotero.org/users/local/OnnjYksF/items/LHM58U68"],"uri":["http://zotero.org/users/local/OnnjYksF/items/LHM58U68"],"itemData":{"id":130,"type":"article-journal","abstract":"Appropriate management strategies for coastal regions require an understanding of how ecological similarities and differences among species shape ecosystem processes. Here, we tested whether morphological similarity equated to similar age and growth patterns in two common coastal sharks in northern Australia. Vertebrae of 199 pig-eye (Carcharhinus amboinensis) and 94 bull (C. leucas) sharks were sourced principally from commercial fisheries operating along the Northern Territory coastline during 2007–2009. We sectioned vertebrae to provide estimates of age of these animals. Model averaging results indicated female pig-eye sharks matured at 13 years and lived &gt;30 years. Theoretical asymptotic length (L∞) (±s.e.) was estimated to be 2672 (±11.94) mm with a growth coefficient (k) of 0.145 year–1. Male pig-eye sharks matured slightly earlier than females (12 years) and survived &gt;26 years. Theoretical asymptotic length for males (L∞) (±s.e.) was also smaller (2540 ± 13.056) mm and they grew faster (k = 0.161 year–1) than females. Bull sharks matured at 9.5 years and reached a maximum theoretical size (L∞) (±s.e.) of 3119 mm (±9.803) with a similar growth coefficient (k = 0.158 year–1) to pig-eye sharks. Longevity of bull sharks was estimated to be more than 27 years. Our results indicate that these patterns of high longevity and slow growth are indicative of low resilience and high susceptibility to over-exploitation of these coastal sharks.","container-title":"Marine and Freshwater Research","DOI":"10.1071/MF10271","ISSN":"1448-6059","issue":"7","journalAbbreviation":"Mar. Freshwater Res.","language":"en","note":"publisher: CSIRO PUBLISHING","page":"850-860","source":"www.publish.csiro.au","title":"Similar life history traits in bull (&lt;i&gt;Carcharhinus leucas&lt;/i&gt;) and pig-eye (&lt;i&gt;C. amboinensis&lt;/i&gt;) sharks","volume":"62","author":[{"family":"Tillett","given":"Bree J."},{"family":"Meekan","given":"Mark G."},{"family":"Field","given":"Iain C."},{"family":"Hua","given":"Quan"},{"family":"Bradshaw","given":"Corey J. A."}],"issued":{"date-parts":[["2011",8,15]]}}}],"schema":"https://github.com/citation-style-language/schema/raw/master/csl-citation.json"} </w:instrText>
            </w:r>
            <w:r w:rsidR="00726BA8">
              <w:fldChar w:fldCharType="separate"/>
            </w:r>
            <w:r w:rsidR="00726BA8" w:rsidRPr="00726BA8">
              <w:rPr>
                <w:szCs w:val="24"/>
              </w:rPr>
              <w:t xml:space="preserve">(Tillett </w:t>
            </w:r>
            <w:r w:rsidR="00726BA8" w:rsidRPr="00726BA8">
              <w:rPr>
                <w:i/>
                <w:iCs/>
                <w:szCs w:val="24"/>
              </w:rPr>
              <w:t>et al.</w:t>
            </w:r>
            <w:r w:rsidR="00726BA8" w:rsidRPr="00726BA8">
              <w:rPr>
                <w:szCs w:val="24"/>
              </w:rPr>
              <w:t xml:space="preserve"> 2011)</w:t>
            </w:r>
            <w:r w:rsidR="00726BA8">
              <w:fldChar w:fldCharType="end"/>
            </w:r>
            <w:r w:rsidR="00726BA8">
              <w:t>.</w:t>
            </w:r>
            <w:r>
              <w:t xml:space="preserve"> </w:t>
            </w:r>
            <w:r w:rsidR="00DF60BE">
              <w:t xml:space="preserve">Pigeye Sharks </w:t>
            </w:r>
            <w:r>
              <w:t>are viviparous, with l</w:t>
            </w:r>
            <w:r w:rsidR="00DF60BE">
              <w:t xml:space="preserve">itters of </w:t>
            </w:r>
            <w:r>
              <w:t xml:space="preserve">6 </w:t>
            </w:r>
            <w:r w:rsidR="00DF60BE">
              <w:t>to</w:t>
            </w:r>
            <w:r w:rsidR="003D664C">
              <w:t xml:space="preserve"> </w:t>
            </w:r>
            <w:r w:rsidR="00DF60BE">
              <w:t xml:space="preserve">13 pups </w:t>
            </w:r>
            <w:r w:rsidR="00005863">
              <w:t xml:space="preserve">that are born at 60-65cm long </w:t>
            </w:r>
            <w:r w:rsidR="00005863">
              <w:fldChar w:fldCharType="begin"/>
            </w:r>
            <w:r w:rsidR="00005863">
              <w:instrText xml:space="preserve"> ADDIN ZOTERO_ITEM CSL_CITATION {"citationID":"aeADGFig","properties":{"formattedCitation":"(Last and Stevens 2009)","plainCitation":"(Last and Stevens 2009)","noteIndex":0},"citationItems":[{"id":176,"uris":["http://zotero.org/users/local/OnnjYksF/items/SR5CTZF7"],"uri":["http://zotero.org/users/local/OnnjYksF/items/SR5CTZF7"],"itemData":{"id":176,"type":"book","edition":"2nd","ISBN":"978-0-674-03411-2","publisher":"Csiro publishing","title":"Sharks and rays of Australia","author":[{"family":"Last","given":"Peter R."},{"family":"Stevens","given":"John D."}],"issued":{"date-parts":[["2009"]]}}}],"schema":"https://github.com/citation-style-language/schema/raw/master/csl-citation.json"} </w:instrText>
            </w:r>
            <w:r w:rsidR="00005863">
              <w:fldChar w:fldCharType="separate"/>
            </w:r>
            <w:r w:rsidR="00005863" w:rsidRPr="00005863">
              <w:t>(Last and Stevens 2009)</w:t>
            </w:r>
            <w:r w:rsidR="00005863">
              <w:fldChar w:fldCharType="end"/>
            </w:r>
            <w:r w:rsidR="00DF60BE">
              <w:t>. Young sharks spend their first few year in sheltered in shore habitats</w:t>
            </w:r>
            <w:r w:rsidR="00005863">
              <w:t xml:space="preserve"> </w:t>
            </w:r>
            <w:r w:rsidR="00005863">
              <w:fldChar w:fldCharType="begin"/>
            </w:r>
            <w:r w:rsidR="00903D7A">
              <w:instrText xml:space="preserve"> ADDIN ZOTERO_ITEM CSL_CITATION {"citationID":"gvtXYwWx","properties":{"formattedCitation":"(Tillett {\\i{}et al.} 2011)","plainCitation":"(Tillett et al. 2011)","noteIndex":0},"citationItems":[{"id":130,"uris":["http://zotero.org/users/local/OnnjYksF/items/LHM58U68"],"uri":["http://zotero.org/users/local/OnnjYksF/items/LHM58U68"],"itemData":{"id":130,"type":"article-journal","abstract":"Appropriate management strategies for coastal regions require an understanding of how ecological similarities and differences among species shape ecosystem processes. Here, we tested whether morphological similarity equated to similar age and growth patterns in two common coastal sharks in northern Australia. Vertebrae of 199 pig-eye (Carcharhinus amboinensis) and 94 bull (C. leucas) sharks were sourced principally from commercial fisheries operating along the Northern Territory coastline during 2007–2009. We sectioned vertebrae to provide estimates of age of these animals. Model averaging results indicated female pig-eye sharks matured at 13 years and lived &gt;30 years. Theoretical asymptotic length (L∞) (±s.e.) was estimated to be 2672 (±11.94) mm with a growth coefficient (k) of 0.145 year–1. Male pig-eye sharks matured slightly earlier than females (12 years) and survived &gt;26 years. Theoretical asymptotic length for males (L∞) (±s.e.) was also smaller (2540 ± 13.056) mm and they grew faster (k = 0.161 year–1) than females. Bull sharks matured at 9.5 years and reached a maximum theoretical size (L∞) (±s.e.) of 3119 mm (±9.803) with a similar growth coefficient (k = 0.158 year–1) to pig-eye sharks. Longevity of bull sharks was estimated to be more than 27 years. Our results indicate that these patterns of high longevity and slow growth are indicative of low resilience and high susceptibility to over-exploitation of these coastal sharks.","container-title":"Marine and Freshwater Research","DOI":"10.1071/MF10271","ISSN":"1448-6059","issue":"7","journalAbbreviation":"Mar. Freshwater Res.","language":"en","note":"publisher: CSIRO PUBLISHING","page":"850-860","source":"www.publish.csiro.au","title":"Similar life history traits in bull (&lt;i&gt;Carcharhinus leucas&lt;/i&gt;) and pig-eye (&lt;i&gt;C. amboinensis&lt;/i&gt;) sharks","volume":"62","author":[{"family":"Tillett","given":"Bree J."},{"family":"Meekan","given":"Mark G."},{"family":"Field","given":"Iain C."},{"family":"Hua","given":"Quan"},{"family":"Bradshaw","given":"Corey J. A."}],"issued":{"date-parts":[["2011",8,15]]}}}],"schema":"https://github.com/citation-style-language/schema/raw/master/csl-citation.json"} </w:instrText>
            </w:r>
            <w:r w:rsidR="00005863">
              <w:fldChar w:fldCharType="separate"/>
            </w:r>
            <w:r w:rsidR="00005863" w:rsidRPr="00005863">
              <w:rPr>
                <w:szCs w:val="24"/>
              </w:rPr>
              <w:t xml:space="preserve">(Tillett </w:t>
            </w:r>
            <w:r w:rsidR="00005863" w:rsidRPr="00005863">
              <w:rPr>
                <w:i/>
                <w:iCs/>
                <w:szCs w:val="24"/>
              </w:rPr>
              <w:t>et al.</w:t>
            </w:r>
            <w:r w:rsidR="00005863" w:rsidRPr="00005863">
              <w:rPr>
                <w:szCs w:val="24"/>
              </w:rPr>
              <w:t xml:space="preserve"> 2011)</w:t>
            </w:r>
            <w:r w:rsidR="00005863">
              <w:fldChar w:fldCharType="end"/>
            </w:r>
            <w:r w:rsidR="00005863">
              <w:t>.</w:t>
            </w:r>
          </w:p>
          <w:p w14:paraId="5900D8CF" w14:textId="75F1C9B2" w:rsidR="00967E18" w:rsidRPr="005B64B9" w:rsidRDefault="00967E18" w:rsidP="00296E92">
            <w:pPr>
              <w:spacing w:after="220"/>
              <w:jc w:val="both"/>
              <w:cnfStyle w:val="000000010000" w:firstRow="0" w:lastRow="0" w:firstColumn="0" w:lastColumn="0" w:oddVBand="0" w:evenVBand="0" w:oddHBand="0" w:evenHBand="1" w:firstRowFirstColumn="0" w:firstRowLastColumn="0" w:lastRowFirstColumn="0" w:lastRowLastColumn="0"/>
            </w:pPr>
          </w:p>
        </w:tc>
      </w:tr>
      <w:tr w:rsidR="00DF60BE" w:rsidRPr="005B64B9" w14:paraId="77207E0E" w14:textId="77777777" w:rsidTr="004663B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00" w:type="pct"/>
          </w:tcPr>
          <w:p w14:paraId="29BAC3F5" w14:textId="77777777" w:rsidR="00DF60BE" w:rsidRPr="005B64B9" w:rsidRDefault="00DF60BE" w:rsidP="00296E92">
            <w:pPr>
              <w:spacing w:after="220"/>
            </w:pPr>
            <w:r w:rsidRPr="005B64B9">
              <w:rPr>
                <w:caps/>
              </w:rPr>
              <w:t>Stock structure</w:t>
            </w:r>
          </w:p>
        </w:tc>
        <w:tc>
          <w:tcPr>
            <w:tcW w:w="3900" w:type="pct"/>
          </w:tcPr>
          <w:p w14:paraId="7CFC539C" w14:textId="53F8F290" w:rsidR="00D05540" w:rsidRPr="005B64B9" w:rsidRDefault="00DF60BE" w:rsidP="004E0318">
            <w:pPr>
              <w:spacing w:after="220"/>
              <w:jc w:val="both"/>
              <w:cnfStyle w:val="000000100000" w:firstRow="0" w:lastRow="0" w:firstColumn="0" w:lastColumn="0" w:oddVBand="0" w:evenVBand="0" w:oddHBand="1" w:evenHBand="0" w:firstRowFirstColumn="0" w:firstRowLastColumn="0" w:lastRowFirstColumn="0" w:lastRowLastColumn="0"/>
            </w:pPr>
            <w:r>
              <w:t xml:space="preserve">There is evidence within Australia that sub-populations may be present (Tillett </w:t>
            </w:r>
            <w:r w:rsidRPr="004E0318">
              <w:rPr>
                <w:i/>
              </w:rPr>
              <w:t>et</w:t>
            </w:r>
            <w:r w:rsidR="004E0318">
              <w:rPr>
                <w:i/>
              </w:rPr>
              <w:t xml:space="preserve"> </w:t>
            </w:r>
            <w:r w:rsidRPr="004E0318">
              <w:rPr>
                <w:i/>
              </w:rPr>
              <w:t>al</w:t>
            </w:r>
            <w:r w:rsidR="004E0318">
              <w:rPr>
                <w:i/>
              </w:rPr>
              <w:t>.</w:t>
            </w:r>
            <w:r>
              <w:t xml:space="preserve"> 2011). </w:t>
            </w:r>
            <w:r w:rsidR="00235FED">
              <w:t>However</w:t>
            </w:r>
            <w:r w:rsidR="00967E18">
              <w:t>,</w:t>
            </w:r>
            <w:r w:rsidR="00726BA8">
              <w:t xml:space="preserve"> Tillet</w:t>
            </w:r>
            <w:r w:rsidR="004E0318">
              <w:rPr>
                <w:i/>
              </w:rPr>
              <w:t xml:space="preserve"> et </w:t>
            </w:r>
            <w:r w:rsidR="00726BA8" w:rsidRPr="00292881">
              <w:rPr>
                <w:i/>
              </w:rPr>
              <w:t>al</w:t>
            </w:r>
            <w:r w:rsidR="004E0318">
              <w:rPr>
                <w:i/>
              </w:rPr>
              <w:t>.</w:t>
            </w:r>
            <w:r w:rsidR="00235FED">
              <w:t xml:space="preserve"> </w:t>
            </w:r>
            <w:r w:rsidR="00726BA8">
              <w:fldChar w:fldCharType="begin"/>
            </w:r>
            <w:r w:rsidR="00903D7A">
              <w:instrText xml:space="preserve"> ADDIN ZOTERO_ITEM CSL_CITATION {"citationID":"rdOuteKi","properties":{"formattedCitation":"(2012)","plainCitation":"(2012)","noteIndex":0},"citationItems":[{"id":156,"uris":["http://zotero.org/users/local/OnnjYksF/items/X4WTRKXF"],"uri":["http://zotero.org/users/local/OnnjYksF/items/X4WTRKXF"],"itemData":{"id":156,"type":"article-journal","abstract":"Reproductive philopatry in bull sharks Carcharhinus leucas was investigated by comparing mitochondrial (NADH dehydrogenase subunit 4, 797 base pairs and control region genes 837 base pairs) and nuclear (three microsatellite loci) DNA of juveniles sampled from 13 river systems across northern Australia. High mitochondrial and low microsatellite genetic diversity among juveniles sampled from different rivers (mitochondrial φST = 0·0767, P &lt; 0·05; microsatellite FST = −0·0022, P &gt; 0·05) supported female reproductive philopatry. Genetic structure was not further influenced by geographic distance (P &gt; 0·05) or long-shore barriers to movement (P &gt; 0·05). Additionally, results suggest that C. leucas in northern Australia has a long-term effective population size of 11 000–13 000 females and has undergone population bottlenecks and expansions that coincide with the timing of the last ice-ages.","container-title":"Journal of Fish Biology","DOI":"10.1111/j.1095-8649.2012.03228.x","ISSN":"1095-8649","issue":"6","language":"en","note":"_eprint: https://onlinelibrary.wiley.com/doi/pdf/10.1111/j.1095-8649.2012.03228.x","page":"2140-2158","source":"Wiley Online Library","title":"Evidence for reproductive philopatry in the bull shark &lt;i&gt;Carcharhinus leucas&lt;/i&gt;","volume":"80","author":[{"family":"Tillett","given":"B. J."},{"family":"Meekan","given":"M. G."},{"family":"Field","given":"I. C."},{"family":"Thorburn","given":"D. C."},{"family":"Ovenden","given":"J. R."}],"issued":{"date-parts":[["2012"]]}},"suppress-author":true}],"schema":"https://github.com/citation-style-language/schema/raw/master/csl-citation.json"} </w:instrText>
            </w:r>
            <w:r w:rsidR="00726BA8">
              <w:fldChar w:fldCharType="separate"/>
            </w:r>
            <w:r w:rsidR="00726BA8" w:rsidRPr="00726BA8">
              <w:t>(2012)</w:t>
            </w:r>
            <w:r w:rsidR="00726BA8">
              <w:fldChar w:fldCharType="end"/>
            </w:r>
            <w:r w:rsidR="00726BA8">
              <w:t xml:space="preserve"> </w:t>
            </w:r>
            <w:r w:rsidR="00235FED">
              <w:t xml:space="preserve">failed to </w:t>
            </w:r>
            <w:r w:rsidR="00726BA8">
              <w:t xml:space="preserve">discern a finer </w:t>
            </w:r>
            <w:r w:rsidR="00235FED">
              <w:t xml:space="preserve">population structure </w:t>
            </w:r>
            <w:r w:rsidR="00726BA8">
              <w:t>using nuclear microsatellite markers</w:t>
            </w:r>
            <w:r w:rsidR="00967E18">
              <w:t>.</w:t>
            </w:r>
            <w:r w:rsidR="00235FED">
              <w:t xml:space="preserve"> </w:t>
            </w:r>
          </w:p>
        </w:tc>
      </w:tr>
      <w:tr w:rsidR="00DF60BE" w:rsidRPr="005B64B9" w14:paraId="618CB848"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3490DEFD" w14:textId="77777777" w:rsidR="00DF60BE" w:rsidRPr="005B64B9" w:rsidRDefault="00DF60BE" w:rsidP="00296E92">
            <w:pPr>
              <w:spacing w:after="220"/>
            </w:pPr>
            <w:r w:rsidRPr="005B64B9">
              <w:rPr>
                <w:caps/>
              </w:rPr>
              <w:t>Vulnerability</w:t>
            </w:r>
          </w:p>
        </w:tc>
        <w:tc>
          <w:tcPr>
            <w:tcW w:w="3900" w:type="pct"/>
          </w:tcPr>
          <w:p w14:paraId="34C76C26" w14:textId="6C95E549" w:rsidR="00DF60BE" w:rsidRPr="005B64B9" w:rsidRDefault="00DF60BE" w:rsidP="00235FED">
            <w:pPr>
              <w:spacing w:after="220"/>
              <w:jc w:val="both"/>
              <w:cnfStyle w:val="000000010000" w:firstRow="0" w:lastRow="0" w:firstColumn="0" w:lastColumn="0" w:oddVBand="0" w:evenVBand="0" w:oddHBand="0" w:evenHBand="1" w:firstRowFirstColumn="0" w:firstRowLastColumn="0" w:lastRowFirstColumn="0" w:lastRowLastColumn="0"/>
            </w:pPr>
            <w:r>
              <w:t>It is sensitive to fishing pressure due to late age at maturity and limited fecundity</w:t>
            </w:r>
            <w:r w:rsidR="00235FED">
              <w:t>.</w:t>
            </w:r>
          </w:p>
        </w:tc>
      </w:tr>
    </w:tbl>
    <w:p w14:paraId="3B7A52D7" w14:textId="34849BF3" w:rsidR="00DF60BE" w:rsidRDefault="00DF60BE" w:rsidP="00DF60BE">
      <w:pPr>
        <w:rPr>
          <w:b/>
          <w:lang w:eastAsia="en-AU"/>
        </w:rPr>
      </w:pPr>
      <w:r w:rsidRPr="00C70EEB">
        <w:rPr>
          <w:b/>
          <w:lang w:eastAsia="en-AU"/>
        </w:rPr>
        <w:lastRenderedPageBreak/>
        <w:t xml:space="preserve">Stock status in </w:t>
      </w:r>
      <w:r>
        <w:rPr>
          <w:b/>
          <w:lang w:eastAsia="en-AU"/>
        </w:rPr>
        <w:t>N</w:t>
      </w:r>
      <w:r w:rsidRPr="00C70EEB">
        <w:rPr>
          <w:b/>
          <w:lang w:eastAsia="en-AU"/>
        </w:rPr>
        <w:t>orthern territory</w:t>
      </w:r>
    </w:p>
    <w:p w14:paraId="5EC8D041" w14:textId="39BC4F28" w:rsidR="00DF60BE" w:rsidRPr="00C70EEB" w:rsidRDefault="00DF60BE" w:rsidP="00DF60BE">
      <w:pPr>
        <w:rPr>
          <w:lang w:eastAsia="en-AU"/>
        </w:rPr>
      </w:pPr>
      <w:r>
        <w:rPr>
          <w:lang w:eastAsia="en-AU"/>
        </w:rPr>
        <w:t>Not assessed</w:t>
      </w:r>
      <w:r w:rsidR="00603C27">
        <w:rPr>
          <w:lang w:eastAsia="en-AU"/>
        </w:rPr>
        <w:t>.</w:t>
      </w:r>
    </w:p>
    <w:p w14:paraId="58EA38C2" w14:textId="77777777" w:rsidR="00DF60BE" w:rsidRDefault="00DF60BE" w:rsidP="00DF60BE">
      <w:pPr>
        <w:rPr>
          <w:b/>
          <w:lang w:eastAsia="en-AU"/>
        </w:rPr>
      </w:pPr>
      <w:r>
        <w:rPr>
          <w:b/>
          <w:lang w:eastAsia="en-AU"/>
        </w:rPr>
        <w:t>Fishing activity</w:t>
      </w:r>
    </w:p>
    <w:p w14:paraId="2C9060F1" w14:textId="311F437B" w:rsidR="00DF60BE" w:rsidRPr="00121ED7" w:rsidRDefault="00DF60BE" w:rsidP="00DF60BE">
      <w:pPr>
        <w:rPr>
          <w:lang w:eastAsia="en-AU"/>
        </w:rPr>
      </w:pPr>
      <w:r w:rsidRPr="00121ED7">
        <w:rPr>
          <w:lang w:eastAsia="en-AU"/>
        </w:rPr>
        <w:t xml:space="preserve">Pigeye </w:t>
      </w:r>
      <w:r w:rsidR="00603C27">
        <w:rPr>
          <w:lang w:eastAsia="en-AU"/>
        </w:rPr>
        <w:t>S</w:t>
      </w:r>
      <w:r w:rsidRPr="00121ED7">
        <w:rPr>
          <w:lang w:eastAsia="en-AU"/>
        </w:rPr>
        <w:t>harks</w:t>
      </w:r>
      <w:r>
        <w:rPr>
          <w:lang w:eastAsia="en-AU"/>
        </w:rPr>
        <w:t xml:space="preserve"> </w:t>
      </w:r>
      <w:r w:rsidR="00364068">
        <w:rPr>
          <w:lang w:eastAsia="en-AU"/>
        </w:rPr>
        <w:t xml:space="preserve">are caught as </w:t>
      </w:r>
      <w:r w:rsidR="007D3E6A">
        <w:rPr>
          <w:lang w:eastAsia="en-AU"/>
        </w:rPr>
        <w:t>by</w:t>
      </w:r>
      <w:r w:rsidR="00BB6EA8">
        <w:rPr>
          <w:lang w:eastAsia="en-AU"/>
        </w:rPr>
        <w:t>-</w:t>
      </w:r>
      <w:r w:rsidR="007D3E6A">
        <w:rPr>
          <w:lang w:eastAsia="en-AU"/>
        </w:rPr>
        <w:t xml:space="preserve">product </w:t>
      </w:r>
      <w:r w:rsidR="004B00F5">
        <w:rPr>
          <w:lang w:eastAsia="en-AU"/>
        </w:rPr>
        <w:t xml:space="preserve">and bycatch </w:t>
      </w:r>
      <w:r w:rsidRPr="00121ED7">
        <w:rPr>
          <w:lang w:eastAsia="en-AU"/>
        </w:rPr>
        <w:t xml:space="preserve">species </w:t>
      </w:r>
      <w:r w:rsidR="007D3E6A">
        <w:rPr>
          <w:lang w:eastAsia="en-AU"/>
        </w:rPr>
        <w:t>in</w:t>
      </w:r>
      <w:r w:rsidRPr="00121ED7">
        <w:rPr>
          <w:lang w:eastAsia="en-AU"/>
        </w:rPr>
        <w:t xml:space="preserve"> the Offshore Net and Lin</w:t>
      </w:r>
      <w:r>
        <w:rPr>
          <w:lang w:eastAsia="en-AU"/>
        </w:rPr>
        <w:t>e F</w:t>
      </w:r>
      <w:r w:rsidRPr="00121ED7">
        <w:rPr>
          <w:lang w:eastAsia="en-AU"/>
        </w:rPr>
        <w:t>ishery</w:t>
      </w:r>
      <w:r w:rsidR="00967E18">
        <w:rPr>
          <w:lang w:eastAsia="en-AU"/>
        </w:rPr>
        <w:t>.</w:t>
      </w:r>
      <w:r w:rsidR="00494F46">
        <w:rPr>
          <w:lang w:eastAsia="en-AU"/>
        </w:rPr>
        <w:t xml:space="preserve"> There is also a potential for Pigeye S</w:t>
      </w:r>
      <w:r w:rsidR="00494F46" w:rsidRPr="000F09A1">
        <w:rPr>
          <w:lang w:eastAsia="en-AU"/>
        </w:rPr>
        <w:t>harks to be caugh</w:t>
      </w:r>
      <w:r w:rsidR="00494F46">
        <w:rPr>
          <w:lang w:eastAsia="en-AU"/>
        </w:rPr>
        <w:t>t as bycatch in the Demersal, Coastal Line and Barramundi Fisheries, however at low levels.</w:t>
      </w:r>
    </w:p>
    <w:p w14:paraId="39E3B7B2" w14:textId="77777777" w:rsidR="00DF60BE" w:rsidRDefault="00DF60BE" w:rsidP="00DF60BE">
      <w:pPr>
        <w:rPr>
          <w:b/>
          <w:lang w:eastAsia="en-AU"/>
        </w:rPr>
      </w:pPr>
      <w:r>
        <w:rPr>
          <w:b/>
          <w:lang w:eastAsia="en-AU"/>
        </w:rPr>
        <w:t>Aboriginal traditional catch</w:t>
      </w:r>
    </w:p>
    <w:p w14:paraId="710086A3" w14:textId="465D0E68" w:rsidR="00DF60BE" w:rsidRPr="006A09BF" w:rsidRDefault="00364068" w:rsidP="00DF60BE">
      <w:pPr>
        <w:rPr>
          <w:lang w:eastAsia="en-AU"/>
        </w:rPr>
      </w:pPr>
      <w:r w:rsidRPr="00364068">
        <w:rPr>
          <w:lang w:eastAsia="en-AU"/>
        </w:rPr>
        <w:t>There is no recorded</w:t>
      </w:r>
      <w:r w:rsidR="006A09BF">
        <w:rPr>
          <w:lang w:eastAsia="en-AU"/>
        </w:rPr>
        <w:t xml:space="preserve"> Aboriginal catch</w:t>
      </w:r>
      <w:r w:rsidR="003A02E4">
        <w:rPr>
          <w:lang w:eastAsia="en-AU"/>
        </w:rPr>
        <w:t>.</w:t>
      </w:r>
    </w:p>
    <w:p w14:paraId="6E0E0241" w14:textId="77777777" w:rsidR="00F024B1" w:rsidRDefault="00F024B1" w:rsidP="009D2660">
      <w:pPr>
        <w:pStyle w:val="Heading3"/>
        <w:ind w:hanging="6674"/>
      </w:pPr>
      <w:bookmarkStart w:id="254" w:name="_Toc63343004"/>
      <w:r>
        <w:t>Bull shark</w:t>
      </w:r>
      <w:bookmarkEnd w:id="254"/>
    </w:p>
    <w:tbl>
      <w:tblPr>
        <w:tblStyle w:val="NTGtable1"/>
        <w:tblW w:w="5000" w:type="pct"/>
        <w:tblLook w:val="04A0" w:firstRow="1" w:lastRow="0" w:firstColumn="1" w:lastColumn="0" w:noHBand="0" w:noVBand="1"/>
        <w:tblCaption w:val="7.2.7. Bull shark"/>
      </w:tblPr>
      <w:tblGrid>
        <w:gridCol w:w="2268"/>
        <w:gridCol w:w="8040"/>
      </w:tblGrid>
      <w:tr w:rsidR="00F024B1" w:rsidRPr="002247E0" w14:paraId="118BD7F3"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2"/>
          </w:tcPr>
          <w:p w14:paraId="2A797BB7" w14:textId="77777777" w:rsidR="00F024B1" w:rsidRPr="002247E0" w:rsidRDefault="00F024B1" w:rsidP="00520C81">
            <w:pPr>
              <w:spacing w:after="220"/>
            </w:pPr>
            <w:r w:rsidRPr="002247E0">
              <w:rPr>
                <w:caps/>
              </w:rPr>
              <w:t xml:space="preserve">Biology and vulnerability </w:t>
            </w:r>
          </w:p>
        </w:tc>
      </w:tr>
      <w:tr w:rsidR="00F024B1" w:rsidRPr="005B64B9" w14:paraId="034C46B9" w14:textId="77777777" w:rsidTr="004663B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00" w:type="pct"/>
          </w:tcPr>
          <w:p w14:paraId="3CE84F28" w14:textId="77777777" w:rsidR="00F024B1" w:rsidRPr="005B64B9" w:rsidRDefault="00F024B1" w:rsidP="00520C81">
            <w:pPr>
              <w:spacing w:after="220"/>
            </w:pPr>
            <w:r w:rsidRPr="005B64B9">
              <w:rPr>
                <w:caps/>
              </w:rPr>
              <w:t>Distribution</w:t>
            </w:r>
          </w:p>
        </w:tc>
        <w:tc>
          <w:tcPr>
            <w:tcW w:w="3900" w:type="pct"/>
          </w:tcPr>
          <w:p w14:paraId="37318F1E" w14:textId="26C31C5A" w:rsidR="00F024B1" w:rsidRPr="005B64B9" w:rsidRDefault="007D3E6A" w:rsidP="003A02E4">
            <w:pPr>
              <w:spacing w:after="220"/>
              <w:jc w:val="both"/>
              <w:cnfStyle w:val="000000100000" w:firstRow="0" w:lastRow="0" w:firstColumn="0" w:lastColumn="0" w:oddVBand="0" w:evenVBand="0" w:oddHBand="1" w:evenHBand="0" w:firstRowFirstColumn="0" w:firstRowLastColumn="0" w:lastRowFirstColumn="0" w:lastRowLastColumn="0"/>
            </w:pPr>
            <w:r>
              <w:t>The B</w:t>
            </w:r>
            <w:r w:rsidR="00F024B1">
              <w:t xml:space="preserve">ull </w:t>
            </w:r>
            <w:r>
              <w:t>S</w:t>
            </w:r>
            <w:r w:rsidR="00F024B1">
              <w:t xml:space="preserve">hark is </w:t>
            </w:r>
            <w:r w:rsidR="00C123A9">
              <w:t xml:space="preserve">found </w:t>
            </w:r>
            <w:r w:rsidR="00F024B1">
              <w:t xml:space="preserve">worldwide in coastal areas of </w:t>
            </w:r>
            <w:r w:rsidR="00C123A9">
              <w:t xml:space="preserve">tropical and temperate waters. Bull Sharks are a euryhaline species that frequently enters </w:t>
            </w:r>
            <w:r w:rsidR="00F024B1">
              <w:t>rivers and lakes. I</w:t>
            </w:r>
            <w:r w:rsidR="00520C81">
              <w:t>n</w:t>
            </w:r>
            <w:r w:rsidR="00F024B1">
              <w:t xml:space="preserve"> </w:t>
            </w:r>
            <w:r w:rsidR="00520C81">
              <w:t>Australia</w:t>
            </w:r>
            <w:r w:rsidR="00F024B1">
              <w:t xml:space="preserve"> they are known from Perth, Western </w:t>
            </w:r>
            <w:r w:rsidR="00520C81">
              <w:t>Australia</w:t>
            </w:r>
            <w:r w:rsidR="00F024B1">
              <w:t xml:space="preserve"> around the tropical north to </w:t>
            </w:r>
            <w:r w:rsidR="00520C81">
              <w:t>Sydney</w:t>
            </w:r>
            <w:r w:rsidR="00F024B1">
              <w:t xml:space="preserve"> in New South </w:t>
            </w:r>
            <w:r w:rsidR="00520C81">
              <w:t>W</w:t>
            </w:r>
            <w:r w:rsidR="00F024B1">
              <w:t xml:space="preserve">ales. </w:t>
            </w:r>
          </w:p>
        </w:tc>
      </w:tr>
      <w:tr w:rsidR="00F024B1" w:rsidRPr="005B64B9" w14:paraId="6DA477B5"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2041CC00" w14:textId="77777777" w:rsidR="00F024B1" w:rsidRPr="005B64B9" w:rsidRDefault="00F024B1" w:rsidP="00520C81">
            <w:pPr>
              <w:spacing w:after="220"/>
            </w:pPr>
            <w:r w:rsidRPr="005B64B9">
              <w:rPr>
                <w:caps/>
              </w:rPr>
              <w:t>Growth and reproduction</w:t>
            </w:r>
          </w:p>
        </w:tc>
        <w:tc>
          <w:tcPr>
            <w:tcW w:w="3900" w:type="pct"/>
          </w:tcPr>
          <w:p w14:paraId="5EE1B408" w14:textId="384725F8" w:rsidR="00C123A9" w:rsidRDefault="00520C81" w:rsidP="00102968">
            <w:pPr>
              <w:spacing w:after="220"/>
              <w:jc w:val="both"/>
              <w:cnfStyle w:val="000000010000" w:firstRow="0" w:lastRow="0" w:firstColumn="0" w:lastColumn="0" w:oddVBand="0" w:evenVBand="0" w:oddHBand="0" w:evenHBand="1" w:firstRowFirstColumn="0" w:firstRowLastColumn="0" w:lastRowFirstColumn="0" w:lastRowLastColumn="0"/>
            </w:pPr>
            <w:r>
              <w:t xml:space="preserve">Bull </w:t>
            </w:r>
            <w:r w:rsidR="007D3E6A">
              <w:t>S</w:t>
            </w:r>
            <w:r>
              <w:t>harks are viviparous, with the young approximately 70cm at birth</w:t>
            </w:r>
            <w:r w:rsidR="00CB00E1">
              <w:t xml:space="preserve"> and litter</w:t>
            </w:r>
            <w:r w:rsidR="005F1FFB">
              <w:t xml:space="preserve"> size ranges from 1 to 13</w:t>
            </w:r>
            <w:r>
              <w:t>. Females usually give birth in estuaries and river mouths with the young spending time in estua</w:t>
            </w:r>
            <w:r w:rsidR="006A09BF">
              <w:t xml:space="preserve">rine and coastal nursery areas. Female Bull Sharks have been shown to display reproductive philopatry in Northern Australia, likely </w:t>
            </w:r>
            <w:r w:rsidR="00E71677">
              <w:t>utilis</w:t>
            </w:r>
            <w:r w:rsidR="00084F4C">
              <w:t>ing the same nursey habitat across multiple breading events</w:t>
            </w:r>
            <w:r w:rsidR="006A09BF">
              <w:t xml:space="preserve"> </w:t>
            </w:r>
            <w:r w:rsidR="006A09BF">
              <w:fldChar w:fldCharType="begin"/>
            </w:r>
            <w:r w:rsidR="00903D7A">
              <w:instrText xml:space="preserve"> ADDIN ZOTERO_ITEM CSL_CITATION {"citationID":"pucfSYqs","properties":{"formattedCitation":"(Tillett {\\i{}et al.} 2012)","plainCitation":"(Tillett et al. 2012)","noteIndex":0},"citationItems":[{"id":156,"uris":["http://zotero.org/users/local/OnnjYksF/items/X4WTRKXF"],"uri":["http://zotero.org/users/local/OnnjYksF/items/X4WTRKXF"],"itemData":{"id":156,"type":"article-journal","abstract":"Reproductive philopatry in bull sharks Carcharhinus leucas was investigated by comparing mitochondrial (NADH dehydrogenase subunit 4, 797 base pairs and control region genes 837 base pairs) and nuclear (three microsatellite loci) DNA of juveniles sampled from 13 river systems across northern Australia. High mitochondrial and low microsatellite genetic diversity among juveniles sampled from different rivers (mitochondrial φST = 0·0767, P &lt; 0·05; microsatellite FST = −0·0022, P &gt; 0·05) supported female reproductive philopatry. Genetic structure was not further influenced by geographic distance (P &gt; 0·05) or long-shore barriers to movement (P &gt; 0·05). Additionally, results suggest that C. leucas in northern Australia has a long-term effective population size of 11 000–13 000 females and has undergone population bottlenecks and expansions that coincide with the timing of the last ice-ages.","container-title":"Journal of Fish Biology","DOI":"10.1111/j.1095-8649.2012.03228.x","ISSN":"1095-8649","issue":"6","language":"en","note":"_eprint: https://onlinelibrary.wiley.com/doi/pdf/10.1111/j.1095-8649.2012.03228.x","page":"2140-2158","source":"Wiley Online Library","title":"Evidence for reproductive philopatry in the bull shark &lt;i&gt;Carcharhinus leucas&lt;/i&gt;","volume":"80","author":[{"family":"Tillett","given":"B. J."},{"family":"Meekan","given":"M. G."},{"family":"Field","given":"I. C."},{"family":"Thorburn","given":"D. C."},{"family":"Ovenden","given":"J. R."}],"issued":{"date-parts":[["2012"]]}}}],"schema":"https://github.com/citation-style-language/schema/raw/master/csl-citation.json"} </w:instrText>
            </w:r>
            <w:r w:rsidR="006A09BF">
              <w:fldChar w:fldCharType="separate"/>
            </w:r>
            <w:r w:rsidR="006A09BF" w:rsidRPr="006A09BF">
              <w:rPr>
                <w:szCs w:val="24"/>
              </w:rPr>
              <w:t xml:space="preserve">(Tillett </w:t>
            </w:r>
            <w:r w:rsidR="006A09BF" w:rsidRPr="006A09BF">
              <w:rPr>
                <w:i/>
                <w:iCs/>
                <w:szCs w:val="24"/>
              </w:rPr>
              <w:t>et al.</w:t>
            </w:r>
            <w:r w:rsidR="006A09BF" w:rsidRPr="006A09BF">
              <w:rPr>
                <w:szCs w:val="24"/>
              </w:rPr>
              <w:t xml:space="preserve"> 2012)</w:t>
            </w:r>
            <w:r w:rsidR="006A09BF">
              <w:fldChar w:fldCharType="end"/>
            </w:r>
            <w:r w:rsidR="006A09BF">
              <w:t xml:space="preserve">. </w:t>
            </w:r>
          </w:p>
          <w:p w14:paraId="173BD699" w14:textId="06CB11E8" w:rsidR="00F024B1" w:rsidRPr="005B64B9" w:rsidRDefault="00C123A9" w:rsidP="00102968">
            <w:pPr>
              <w:spacing w:after="220"/>
              <w:jc w:val="both"/>
              <w:cnfStyle w:val="000000010000" w:firstRow="0" w:lastRow="0" w:firstColumn="0" w:lastColumn="0" w:oddVBand="0" w:evenVBand="0" w:oddHBand="0" w:evenHBand="1" w:firstRowFirstColumn="0" w:firstRowLastColumn="0" w:lastRowFirstColumn="0" w:lastRowLastColumn="0"/>
            </w:pPr>
            <w:r>
              <w:t xml:space="preserve">Bull Sharks in the Northern </w:t>
            </w:r>
            <w:r w:rsidRPr="00CB00E1">
              <w:t>Territory are thought to mature at 9.5 years</w:t>
            </w:r>
            <w:r w:rsidR="00CB00E1">
              <w:t xml:space="preserve"> and live for m</w:t>
            </w:r>
            <w:r w:rsidR="00D57C00" w:rsidRPr="00CB00E1">
              <w:t xml:space="preserve">ore than </w:t>
            </w:r>
            <w:r w:rsidR="000D126F">
              <w:t>2</w:t>
            </w:r>
            <w:r w:rsidR="00D57C00" w:rsidRPr="00CB00E1">
              <w:t>7 years</w:t>
            </w:r>
            <w:r w:rsidRPr="00CB00E1">
              <w:t xml:space="preserve"> </w:t>
            </w:r>
            <w:r w:rsidRPr="00CB00E1">
              <w:fldChar w:fldCharType="begin"/>
            </w:r>
            <w:r w:rsidR="00903D7A">
              <w:instrText xml:space="preserve"> ADDIN ZOTERO_ITEM CSL_CITATION {"citationID":"cKXSULuJ","properties":{"formattedCitation":"(Tillett {\\i{}et al.} 2011)","plainCitation":"(Tillett et al. 2011)","noteIndex":0},"citationItems":[{"id":130,"uris":["http://zotero.org/users/local/OnnjYksF/items/LHM58U68"],"uri":["http://zotero.org/users/local/OnnjYksF/items/LHM58U68"],"itemData":{"id":130,"type":"article-journal","abstract":"Appropriate management strategies for coastal regions require an understanding of how ecological similarities and differences among species shape ecosystem processes. Here, we tested whether morphological similarity equated to similar age and growth patterns in two common coastal sharks in northern Australia. Vertebrae of 199 pig-eye (Carcharhinus amboinensis) and 94 bull (C. leucas) sharks were sourced principally from commercial fisheries operating along the Northern Territory coastline during 2007–2009. We sectioned vertebrae to provide estimates of age of these animals. Model averaging results indicated female pig-eye sharks matured at 13 years and lived &gt;30 years. Theoretical asymptotic length (L∞) (±s.e.) was estimated to be 2672 (±11.94) mm with a growth coefficient (k) of 0.145 year–1. Male pig-eye sharks matured slightly earlier than females (12 years) and survived &gt;26 years. Theoretical asymptotic length for males (L∞) (±s.e.) was also smaller (2540 ± 13.056) mm and they grew faster (k = 0.161 year–1) than females. Bull sharks matured at 9.5 years and reached a maximum theoretical size (L∞) (±s.e.) of 3119 mm (±9.803) with a similar growth coefficient (k = 0.158 year–1) to pig-eye sharks. Longevity of bull sharks was estimated to be more than 27 years. Our results indicate that these patterns of high longevity and slow growth are indicative of low resilience and high susceptibility to over-exploitation of these coastal sharks.","container-title":"Marine and Freshwater Research","DOI":"10.1071/MF10271","ISSN":"1448-6059","issue":"7","journalAbbreviation":"Mar. Freshwater Res.","language":"en","note":"publisher: CSIRO PUBLISHING","page":"850-860","source":"www.publish.csiro.au","title":"Similar life history traits in bull (&lt;i&gt;Carcharhinus leucas&lt;/i&gt;) and pig-eye (&lt;i&gt;C. amboinensis&lt;/i&gt;) sharks","volume":"62","author":[{"family":"Tillett","given":"Bree J."},{"family":"Meekan","given":"Mark G."},{"family":"Field","given":"Iain C."},{"family":"Hua","given":"Quan"},{"family":"Bradshaw","given":"Corey J. A."}],"issued":{"date-parts":[["2011",8,15]]}}}],"schema":"https://github.com/citation-style-language/schema/raw/master/csl-citation.json"} </w:instrText>
            </w:r>
            <w:r w:rsidRPr="00CB00E1">
              <w:fldChar w:fldCharType="separate"/>
            </w:r>
            <w:r w:rsidRPr="00CB00E1">
              <w:t xml:space="preserve">(Tillett </w:t>
            </w:r>
            <w:r w:rsidRPr="004E0318">
              <w:rPr>
                <w:i/>
              </w:rPr>
              <w:t>et al</w:t>
            </w:r>
            <w:r w:rsidRPr="00CB00E1">
              <w:t>. 2011)</w:t>
            </w:r>
            <w:r w:rsidRPr="00CB00E1">
              <w:fldChar w:fldCharType="end"/>
            </w:r>
            <w:r w:rsidRPr="00CB00E1">
              <w:t>.</w:t>
            </w:r>
            <w:r w:rsidR="00D57C00" w:rsidRPr="00CB00E1">
              <w:t xml:space="preserve"> Length at maturity for bull sharks </w:t>
            </w:r>
            <w:r w:rsidR="00CB00E1">
              <w:t>is 204</w:t>
            </w:r>
            <w:r w:rsidR="00CB00E1" w:rsidRPr="00CB00E1">
              <w:t xml:space="preserve">cm for females and </w:t>
            </w:r>
            <w:r w:rsidRPr="00CB00E1">
              <w:t>190-200cm for males</w:t>
            </w:r>
            <w:r w:rsidR="00CB00E1">
              <w:t xml:space="preserve"> </w:t>
            </w:r>
            <w:r w:rsidRPr="00CB00E1">
              <w:fldChar w:fldCharType="begin"/>
            </w:r>
            <w:r w:rsidRPr="00CB00E1">
              <w:instrText xml:space="preserve"> ADDIN ZOTERO_ITEM CSL_CITATION {"citationID":"gvJXJCLB","properties":{"formattedCitation":"(Cruz-Mart\\uc0\\u237{}nez {\\i{}et al.} 2004)","plainCitation":"(Cruz-Martínez et al. 2004)","noteIndex":0},"citationItems":[{"id":149,"uris":["http://zotero.org/users/local/OnnjYksF/items/9Q4SXKUK"],"uri":["http://zotero.org/users/local/OnnjYksF/items/9Q4SXKUK"],"itemData":{"id":149,"type":"article-journal","abstract":"Age and growth of bull shark, Carcharhinus leucas, was investigated in the southern Gulf of Mexico (Veracruz and Campeche, Mexico) from December 1993 through June 1997. Ninety-five specimens were obtained from commercial fishery catches, and vertebrae were examined from 20 males, 61 females and 14 individuals unidentified to sex. Vertebrae were examined using five different techniques to enhance the visibility of growth rings: i) alizarin red stain, ii) crystal violet stain, iii) X-ray, iv) silver nitrate stain, and v) without staining. Verification of temporal growth ring formation was done by the indirect method of marginal increment analysis. An isometric relationship was found between growth and length of centrum, is described by a linear equation. Age-at-maturity was 10 years (204 cm total length, TL) for females and 9-10 years (190-200 cm TL) for males. The oldest female was 28 (256.0 cm TL), and the oldest male was 23 (243.0 cm TL). The von Bertalanffy growth parameters were estimated for the species (L∞ = 256.4 cm TL, k = 0.1397 per year and to = -1.935), for males (L∞ = 248.4 cm TL, k = 0.1692 per year and to = -1.03), and for females (L∞ = 262.1 cm TL, k = 0.1235 per year and to = -2.44). Sexual differences for each particular growth curve were found, L∞ being the parameter that showed the greatest difference between males and females; females attain a larger size.","container-title":"Journal of Northwest Atlantic Fishery Science","DOI":"10.2960/J.v35.m481","ISSN":"0250-6408, 1682-9786, 1811-8224","journalAbbreviation":"J. Northw. Atl. Fish. Sci.","language":"en","page":"367-374","source":"DOI.org (Crossref)","title":"Age and Growth of the Bull Shark, &lt;i&gt;Carcharhinus leucas&lt;/i&gt;, from Southern Gulf of Mexico","volume":"35","author":[{"family":"Cruz-Martínez","given":"A"},{"family":"Chiappa-Carrara","given":"X"},{"family":"Arenas-Fuentes","given":"V"}],"issued":{"date-parts":[["2004",12,9]]}}}],"schema":"https://github.com/citation-style-language/schema/raw/master/csl-citation.json"} </w:instrText>
            </w:r>
            <w:r w:rsidRPr="00CB00E1">
              <w:fldChar w:fldCharType="separate"/>
            </w:r>
            <w:r w:rsidRPr="00CB00E1">
              <w:t xml:space="preserve">(Cruz-Martínez </w:t>
            </w:r>
            <w:r w:rsidRPr="004E0318">
              <w:rPr>
                <w:i/>
              </w:rPr>
              <w:t>et al</w:t>
            </w:r>
            <w:r w:rsidRPr="00CB00E1">
              <w:t>. 2004)</w:t>
            </w:r>
            <w:r w:rsidRPr="00CB00E1">
              <w:fldChar w:fldCharType="end"/>
            </w:r>
            <w:r w:rsidRPr="00CB00E1">
              <w:t>.</w:t>
            </w:r>
            <w:r w:rsidR="00D57C00">
              <w:rPr>
                <w:rFonts w:ascii="TimesNewRomanPSMT" w:hAnsi="TimesNewRomanPSMT" w:cs="TimesNewRomanPSMT"/>
                <w:sz w:val="18"/>
                <w:szCs w:val="18"/>
              </w:rPr>
              <w:t xml:space="preserve"> </w:t>
            </w:r>
            <w:r w:rsidR="00520C81">
              <w:t xml:space="preserve"> </w:t>
            </w:r>
          </w:p>
        </w:tc>
      </w:tr>
      <w:tr w:rsidR="00F024B1" w:rsidRPr="005B64B9" w14:paraId="2F19C17A" w14:textId="77777777" w:rsidTr="004663B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00" w:type="pct"/>
          </w:tcPr>
          <w:p w14:paraId="59914992" w14:textId="77777777" w:rsidR="00F024B1" w:rsidRPr="005B64B9" w:rsidRDefault="00F024B1" w:rsidP="00520C81">
            <w:pPr>
              <w:spacing w:after="220"/>
            </w:pPr>
            <w:r w:rsidRPr="005B64B9">
              <w:rPr>
                <w:caps/>
              </w:rPr>
              <w:t>Stock structure</w:t>
            </w:r>
          </w:p>
        </w:tc>
        <w:tc>
          <w:tcPr>
            <w:tcW w:w="3900" w:type="pct"/>
          </w:tcPr>
          <w:p w14:paraId="35C058C1" w14:textId="012FB318" w:rsidR="00F024B1" w:rsidRPr="005B64B9" w:rsidRDefault="00520C81" w:rsidP="0008562B">
            <w:pPr>
              <w:spacing w:after="220"/>
              <w:jc w:val="both"/>
              <w:cnfStyle w:val="000000100000" w:firstRow="0" w:lastRow="0" w:firstColumn="0" w:lastColumn="0" w:oddVBand="0" w:evenVBand="0" w:oddHBand="1" w:evenHBand="0" w:firstRowFirstColumn="0" w:firstRowLastColumn="0" w:lastRowFirstColumn="0" w:lastRowLastColumn="0"/>
            </w:pPr>
            <w:r>
              <w:t xml:space="preserve">There is currently little information on population size, structure or trend for </w:t>
            </w:r>
            <w:r w:rsidR="007D3E6A">
              <w:t>B</w:t>
            </w:r>
            <w:r>
              <w:t xml:space="preserve">ull </w:t>
            </w:r>
            <w:r w:rsidR="007D3E6A">
              <w:t>S</w:t>
            </w:r>
            <w:r>
              <w:t>harks</w:t>
            </w:r>
            <w:r w:rsidR="0008562B">
              <w:t xml:space="preserve"> in the Northern Territory.</w:t>
            </w:r>
          </w:p>
        </w:tc>
      </w:tr>
      <w:tr w:rsidR="00F024B1" w:rsidRPr="005B64B9" w14:paraId="79334AE5"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0A20253D" w14:textId="77777777" w:rsidR="00F024B1" w:rsidRPr="005B64B9" w:rsidRDefault="00F024B1" w:rsidP="00520C81">
            <w:pPr>
              <w:spacing w:after="220"/>
            </w:pPr>
            <w:r w:rsidRPr="005B64B9">
              <w:rPr>
                <w:caps/>
              </w:rPr>
              <w:t>Vulnerability</w:t>
            </w:r>
          </w:p>
        </w:tc>
        <w:tc>
          <w:tcPr>
            <w:tcW w:w="3900" w:type="pct"/>
          </w:tcPr>
          <w:p w14:paraId="0E414651" w14:textId="04D6C9F3" w:rsidR="00F024B1" w:rsidRPr="005B64B9" w:rsidRDefault="00520C81" w:rsidP="00235FED">
            <w:pPr>
              <w:spacing w:after="220"/>
              <w:jc w:val="both"/>
              <w:cnfStyle w:val="000000010000" w:firstRow="0" w:lastRow="0" w:firstColumn="0" w:lastColumn="0" w:oddVBand="0" w:evenVBand="0" w:oddHBand="0" w:evenHBand="1" w:firstRowFirstColumn="0" w:firstRowLastColumn="0" w:lastRowFirstColumn="0" w:lastRowLastColumn="0"/>
            </w:pPr>
            <w:r>
              <w:t xml:space="preserve">The </w:t>
            </w:r>
            <w:r w:rsidR="00235FED">
              <w:t xml:space="preserve">use of coastal areas as nursey habitat make Bull Sharks </w:t>
            </w:r>
            <w:r>
              <w:t>susceptible habit degradation</w:t>
            </w:r>
            <w:r w:rsidR="00235FED">
              <w:t>. A relatively late age at maturity and limited fecundity make it susceptible to fishing pressure.</w:t>
            </w:r>
          </w:p>
        </w:tc>
      </w:tr>
    </w:tbl>
    <w:p w14:paraId="77CCDF0A" w14:textId="77777777" w:rsidR="00CF273D" w:rsidRDefault="00CF273D" w:rsidP="00F024B1">
      <w:pPr>
        <w:rPr>
          <w:b/>
          <w:lang w:eastAsia="en-AU"/>
        </w:rPr>
      </w:pPr>
    </w:p>
    <w:p w14:paraId="3A4E48A6" w14:textId="2B1FA36A" w:rsidR="00F024B1" w:rsidRDefault="00F024B1" w:rsidP="00F024B1">
      <w:pPr>
        <w:rPr>
          <w:b/>
          <w:lang w:eastAsia="en-AU"/>
        </w:rPr>
      </w:pPr>
      <w:r w:rsidRPr="00C70EEB">
        <w:rPr>
          <w:b/>
          <w:lang w:eastAsia="en-AU"/>
        </w:rPr>
        <w:t xml:space="preserve">Stock status in </w:t>
      </w:r>
      <w:r>
        <w:rPr>
          <w:b/>
          <w:lang w:eastAsia="en-AU"/>
        </w:rPr>
        <w:t>N</w:t>
      </w:r>
      <w:r w:rsidR="00520C81">
        <w:rPr>
          <w:b/>
          <w:lang w:eastAsia="en-AU"/>
        </w:rPr>
        <w:t>orthern T</w:t>
      </w:r>
      <w:r w:rsidRPr="00C70EEB">
        <w:rPr>
          <w:b/>
          <w:lang w:eastAsia="en-AU"/>
        </w:rPr>
        <w:t>erritory</w:t>
      </w:r>
    </w:p>
    <w:p w14:paraId="6845DC13" w14:textId="1DA7DD6A" w:rsidR="00520C81" w:rsidRPr="00520C81" w:rsidRDefault="00520C81" w:rsidP="00F024B1">
      <w:pPr>
        <w:rPr>
          <w:lang w:eastAsia="en-AU"/>
        </w:rPr>
      </w:pPr>
      <w:r w:rsidRPr="00520C81">
        <w:rPr>
          <w:lang w:eastAsia="en-AU"/>
        </w:rPr>
        <w:t>Not assessed</w:t>
      </w:r>
      <w:r w:rsidR="005C4621">
        <w:rPr>
          <w:lang w:eastAsia="en-AU"/>
        </w:rPr>
        <w:t xml:space="preserve">. </w:t>
      </w:r>
    </w:p>
    <w:p w14:paraId="5B18A196" w14:textId="77777777" w:rsidR="00F024B1" w:rsidRDefault="00F024B1" w:rsidP="00F024B1">
      <w:pPr>
        <w:rPr>
          <w:b/>
          <w:lang w:eastAsia="en-AU"/>
        </w:rPr>
      </w:pPr>
      <w:r>
        <w:rPr>
          <w:b/>
          <w:lang w:eastAsia="en-AU"/>
        </w:rPr>
        <w:t>Fishing activity</w:t>
      </w:r>
    </w:p>
    <w:p w14:paraId="5AFBEBC8" w14:textId="77C7FBE9" w:rsidR="005C4621" w:rsidRPr="005C4621" w:rsidRDefault="005C4621" w:rsidP="00F024B1">
      <w:pPr>
        <w:rPr>
          <w:lang w:eastAsia="en-AU"/>
        </w:rPr>
      </w:pPr>
      <w:r w:rsidRPr="005C4621">
        <w:rPr>
          <w:lang w:eastAsia="en-AU"/>
        </w:rPr>
        <w:t xml:space="preserve">Bull sharks are caught as </w:t>
      </w:r>
      <w:r w:rsidR="007D3E6A">
        <w:rPr>
          <w:lang w:eastAsia="en-AU"/>
        </w:rPr>
        <w:t>by</w:t>
      </w:r>
      <w:r w:rsidR="00BB6EA8">
        <w:rPr>
          <w:lang w:eastAsia="en-AU"/>
        </w:rPr>
        <w:t>-</w:t>
      </w:r>
      <w:r w:rsidR="007D3E6A">
        <w:rPr>
          <w:lang w:eastAsia="en-AU"/>
        </w:rPr>
        <w:t>product</w:t>
      </w:r>
      <w:r w:rsidRPr="005C4621">
        <w:rPr>
          <w:lang w:eastAsia="en-AU"/>
        </w:rPr>
        <w:t xml:space="preserve"> </w:t>
      </w:r>
      <w:r w:rsidR="00494F46">
        <w:rPr>
          <w:lang w:eastAsia="en-AU"/>
        </w:rPr>
        <w:t xml:space="preserve">and bycatch </w:t>
      </w:r>
      <w:r w:rsidRPr="005C4621">
        <w:rPr>
          <w:lang w:eastAsia="en-AU"/>
        </w:rPr>
        <w:t>species with the Offshore Net and Line Fishery</w:t>
      </w:r>
      <w:r w:rsidR="00494F46">
        <w:rPr>
          <w:lang w:eastAsia="en-AU"/>
        </w:rPr>
        <w:t>.</w:t>
      </w:r>
      <w:r w:rsidR="00494F46" w:rsidRPr="00494F46">
        <w:rPr>
          <w:lang w:eastAsia="en-AU"/>
        </w:rPr>
        <w:t xml:space="preserve"> </w:t>
      </w:r>
      <w:r w:rsidR="00494F46">
        <w:rPr>
          <w:lang w:eastAsia="en-AU"/>
        </w:rPr>
        <w:t>There is also a potential for Bull S</w:t>
      </w:r>
      <w:r w:rsidR="00494F46" w:rsidRPr="000F09A1">
        <w:rPr>
          <w:lang w:eastAsia="en-AU"/>
        </w:rPr>
        <w:t>harks to be caugh</w:t>
      </w:r>
      <w:r w:rsidR="00494F46">
        <w:rPr>
          <w:lang w:eastAsia="en-AU"/>
        </w:rPr>
        <w:t>t as bycatch in the Demersal, Coastal Line and Barramundi Fisheries, however at low levels.</w:t>
      </w:r>
    </w:p>
    <w:p w14:paraId="16D4870E" w14:textId="003CB051" w:rsidR="00D54BB1" w:rsidRDefault="00D54BB1" w:rsidP="00A877AB">
      <w:pPr>
        <w:pStyle w:val="Heading3"/>
        <w:keepNext/>
        <w:ind w:hanging="6674"/>
      </w:pPr>
      <w:bookmarkStart w:id="255" w:name="_Toc63343005"/>
      <w:r>
        <w:lastRenderedPageBreak/>
        <w:t>Mackerel Tuna</w:t>
      </w:r>
      <w:bookmarkEnd w:id="255"/>
    </w:p>
    <w:tbl>
      <w:tblPr>
        <w:tblStyle w:val="NTGtable1"/>
        <w:tblW w:w="5000" w:type="pct"/>
        <w:tblLook w:val="04A0" w:firstRow="1" w:lastRow="0" w:firstColumn="1" w:lastColumn="0" w:noHBand="0" w:noVBand="1"/>
        <w:tblCaption w:val="7.2.8. Mackerel Tuna"/>
      </w:tblPr>
      <w:tblGrid>
        <w:gridCol w:w="2268"/>
        <w:gridCol w:w="8040"/>
      </w:tblGrid>
      <w:tr w:rsidR="00D54BB1" w:rsidRPr="002247E0" w14:paraId="2F5380FC"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2"/>
          </w:tcPr>
          <w:p w14:paraId="724DD78F" w14:textId="77777777" w:rsidR="00D54BB1" w:rsidRPr="002247E0" w:rsidRDefault="00D54BB1" w:rsidP="00DD558B">
            <w:pPr>
              <w:spacing w:after="220"/>
            </w:pPr>
            <w:r w:rsidRPr="002247E0">
              <w:rPr>
                <w:caps/>
              </w:rPr>
              <w:t xml:space="preserve">Biology and vulnerability </w:t>
            </w:r>
          </w:p>
        </w:tc>
      </w:tr>
      <w:tr w:rsidR="00D54BB1" w:rsidRPr="005B64B9" w14:paraId="5A290F0A" w14:textId="77777777" w:rsidTr="0046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31881D16" w14:textId="77777777" w:rsidR="00D54BB1" w:rsidRPr="005B64B9" w:rsidRDefault="00D54BB1" w:rsidP="00DD558B">
            <w:pPr>
              <w:spacing w:after="220"/>
            </w:pPr>
            <w:r w:rsidRPr="005B64B9">
              <w:rPr>
                <w:caps/>
              </w:rPr>
              <w:t>Distribution</w:t>
            </w:r>
          </w:p>
        </w:tc>
        <w:tc>
          <w:tcPr>
            <w:tcW w:w="3900" w:type="pct"/>
          </w:tcPr>
          <w:p w14:paraId="4DD0B127" w14:textId="22E00150" w:rsidR="00D54BB1" w:rsidRPr="005B64B9" w:rsidRDefault="000B52CC" w:rsidP="00DD558B">
            <w:pPr>
              <w:spacing w:after="220"/>
              <w:jc w:val="both"/>
              <w:cnfStyle w:val="000000100000" w:firstRow="0" w:lastRow="0" w:firstColumn="0" w:lastColumn="0" w:oddVBand="0" w:evenVBand="0" w:oddHBand="1" w:evenHBand="0" w:firstRowFirstColumn="0" w:firstRowLastColumn="0" w:lastRowFirstColumn="0" w:lastRowLastColumn="0"/>
            </w:pPr>
            <w:r>
              <w:t>Mackerel Tuna are found throughout the Indo-west Pacific region. The southern most limit of the species in Australia is the Murchison River in Western Australia and Twofold Bay on the East Coast. Mackerel Tuna are generally found in waters near the coast and rarely venture beyond the continental shelf.</w:t>
            </w:r>
          </w:p>
        </w:tc>
      </w:tr>
      <w:tr w:rsidR="00D54BB1" w:rsidRPr="005B64B9" w14:paraId="561D362A"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7432E5B8" w14:textId="77777777" w:rsidR="00D54BB1" w:rsidRPr="005B64B9" w:rsidRDefault="00D54BB1" w:rsidP="00DD558B">
            <w:pPr>
              <w:spacing w:after="220"/>
            </w:pPr>
            <w:r w:rsidRPr="005B64B9">
              <w:rPr>
                <w:caps/>
              </w:rPr>
              <w:t>Growth and reproduction</w:t>
            </w:r>
          </w:p>
        </w:tc>
        <w:tc>
          <w:tcPr>
            <w:tcW w:w="3900" w:type="pct"/>
          </w:tcPr>
          <w:p w14:paraId="28A4D21C" w14:textId="19117818" w:rsidR="00D54BB1" w:rsidRPr="005B64B9" w:rsidRDefault="000B52CC" w:rsidP="00D54BB1">
            <w:pPr>
              <w:spacing w:after="220"/>
              <w:jc w:val="both"/>
              <w:cnfStyle w:val="000000010000" w:firstRow="0" w:lastRow="0" w:firstColumn="0" w:lastColumn="0" w:oddVBand="0" w:evenVBand="0" w:oddHBand="0" w:evenHBand="1" w:firstRowFirstColumn="0" w:firstRowLastColumn="0" w:lastRowFirstColumn="0" w:lastRowLastColumn="0"/>
            </w:pPr>
            <w:r>
              <w:t xml:space="preserve">Mackerel Tuna are a mid-sized tuna species, reaching a maximum size of 100cm. While there is little information is available regarding the growth and reproduction of this species in Australian waters, studies in other regions indicate that Mackerel Tuna attain maturity at 38cm </w:t>
            </w:r>
            <w:r w:rsidRPr="002579EF">
              <w:t>(Yesaki 1994)</w:t>
            </w:r>
            <w:r>
              <w:t xml:space="preserve">. Female Mackerel Tuna spawn multiple times during a spawning season, with larger females able to produce 2.5m ova </w:t>
            </w:r>
            <w:r w:rsidRPr="00CE080A">
              <w:t>(Yesaki 1994)</w:t>
            </w:r>
            <w:r>
              <w:t>.</w:t>
            </w:r>
          </w:p>
        </w:tc>
      </w:tr>
      <w:tr w:rsidR="000B52CC" w:rsidRPr="005B64B9" w14:paraId="7EBA1B7B" w14:textId="77777777" w:rsidTr="004663B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00" w:type="pct"/>
          </w:tcPr>
          <w:p w14:paraId="39B3D9BA" w14:textId="77777777" w:rsidR="000B52CC" w:rsidRPr="005B64B9" w:rsidRDefault="000B52CC" w:rsidP="000B52CC">
            <w:pPr>
              <w:spacing w:after="220"/>
            </w:pPr>
            <w:r w:rsidRPr="005B64B9">
              <w:rPr>
                <w:caps/>
              </w:rPr>
              <w:t>Stock structure</w:t>
            </w:r>
          </w:p>
        </w:tc>
        <w:tc>
          <w:tcPr>
            <w:tcW w:w="3900" w:type="pct"/>
          </w:tcPr>
          <w:p w14:paraId="43B480B3" w14:textId="606004CC" w:rsidR="000B52CC" w:rsidRPr="005B64B9" w:rsidRDefault="000B52CC" w:rsidP="000B52CC">
            <w:pPr>
              <w:spacing w:after="220"/>
              <w:jc w:val="both"/>
              <w:cnfStyle w:val="000000100000" w:firstRow="0" w:lastRow="0" w:firstColumn="0" w:lastColumn="0" w:oddVBand="0" w:evenVBand="0" w:oddHBand="1" w:evenHBand="0" w:firstRowFirstColumn="0" w:firstRowLastColumn="0" w:lastRowFirstColumn="0" w:lastRowLastColumn="0"/>
            </w:pPr>
            <w:r w:rsidRPr="000A7A0B">
              <w:t>There is currently little information on population size</w:t>
            </w:r>
            <w:r>
              <w:t xml:space="preserve"> or stock structure for Mackerel Tuna in the Northern Territory. A study examining mtDNA in Southeast Asia found genetic homogeneity throughout the region </w:t>
            </w:r>
            <w:r w:rsidRPr="002579EF">
              <w:rPr>
                <w:szCs w:val="24"/>
              </w:rPr>
              <w:t xml:space="preserve">(Santos </w:t>
            </w:r>
            <w:r w:rsidRPr="002579EF">
              <w:rPr>
                <w:i/>
                <w:iCs/>
                <w:szCs w:val="24"/>
              </w:rPr>
              <w:t>et al.</w:t>
            </w:r>
            <w:r w:rsidRPr="002579EF">
              <w:rPr>
                <w:szCs w:val="24"/>
              </w:rPr>
              <w:t xml:space="preserve"> 2010)</w:t>
            </w:r>
            <w:r>
              <w:t>. Further studies are required to determine if the species has finer stock structuring.</w:t>
            </w:r>
          </w:p>
        </w:tc>
      </w:tr>
      <w:tr w:rsidR="000B52CC" w:rsidRPr="005B64B9" w14:paraId="28B49CA3"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44BD3053" w14:textId="77777777" w:rsidR="000B52CC" w:rsidRPr="005B64B9" w:rsidRDefault="000B52CC" w:rsidP="000B52CC">
            <w:pPr>
              <w:spacing w:after="220"/>
            </w:pPr>
            <w:r w:rsidRPr="005B64B9">
              <w:rPr>
                <w:caps/>
              </w:rPr>
              <w:t>Vulnerability</w:t>
            </w:r>
          </w:p>
        </w:tc>
        <w:tc>
          <w:tcPr>
            <w:tcW w:w="3900" w:type="pct"/>
          </w:tcPr>
          <w:p w14:paraId="28F3B6B2" w14:textId="07D9E80A" w:rsidR="000B52CC" w:rsidRPr="005B64B9" w:rsidRDefault="000B52CC" w:rsidP="000B52CC">
            <w:pPr>
              <w:spacing w:after="220"/>
              <w:jc w:val="both"/>
              <w:cnfStyle w:val="000000010000" w:firstRow="0" w:lastRow="0" w:firstColumn="0" w:lastColumn="0" w:oddVBand="0" w:evenVBand="0" w:oddHBand="0" w:evenHBand="1" w:firstRowFirstColumn="0" w:firstRowLastColumn="0" w:lastRowFirstColumn="0" w:lastRowLastColumn="0"/>
            </w:pPr>
            <w:r>
              <w:t>Mackerel Tuna are an abundant species that support large fisheries in other regions, and is seldom targeted by commercial or recreational fishers in Australia.</w:t>
            </w:r>
          </w:p>
        </w:tc>
      </w:tr>
    </w:tbl>
    <w:p w14:paraId="3AB90A3F" w14:textId="77777777" w:rsidR="00CF273D" w:rsidRDefault="00CF273D" w:rsidP="00D54BB1">
      <w:pPr>
        <w:rPr>
          <w:b/>
          <w:lang w:eastAsia="en-AU"/>
        </w:rPr>
      </w:pPr>
    </w:p>
    <w:p w14:paraId="33E9E81E" w14:textId="04EAB1F0" w:rsidR="00D54BB1" w:rsidRDefault="00D54BB1" w:rsidP="00D54BB1">
      <w:pPr>
        <w:rPr>
          <w:b/>
          <w:lang w:eastAsia="en-AU"/>
        </w:rPr>
      </w:pPr>
      <w:r w:rsidRPr="00C70EEB">
        <w:rPr>
          <w:b/>
          <w:lang w:eastAsia="en-AU"/>
        </w:rPr>
        <w:t xml:space="preserve">Stock status </w:t>
      </w:r>
    </w:p>
    <w:p w14:paraId="74BE61BC" w14:textId="5C82012B" w:rsidR="000B52CC" w:rsidRPr="005B64B9" w:rsidRDefault="000B52CC" w:rsidP="000B52CC">
      <w:pPr>
        <w:spacing w:after="220"/>
      </w:pPr>
      <w:r>
        <w:t xml:space="preserve">There is currently little information on population’s size or structure for Mackerel Tuna in Australia. However, Mackerel Tuna have been assessed as least concern in the IUCN red list (Collette </w:t>
      </w:r>
      <w:r w:rsidR="00292881" w:rsidRPr="00292881">
        <w:rPr>
          <w:i/>
        </w:rPr>
        <w:t>et.al</w:t>
      </w:r>
      <w:r w:rsidR="00292881">
        <w:t xml:space="preserve"> </w:t>
      </w:r>
      <w:r>
        <w:t>2011).</w:t>
      </w:r>
    </w:p>
    <w:p w14:paraId="0A3F54D5" w14:textId="77777777" w:rsidR="00D54BB1" w:rsidRDefault="00D54BB1" w:rsidP="00D54BB1">
      <w:pPr>
        <w:rPr>
          <w:b/>
          <w:lang w:eastAsia="en-AU"/>
        </w:rPr>
      </w:pPr>
      <w:r>
        <w:rPr>
          <w:b/>
          <w:lang w:eastAsia="en-AU"/>
        </w:rPr>
        <w:t>Fishing activity</w:t>
      </w:r>
    </w:p>
    <w:p w14:paraId="57FA7625" w14:textId="77777777" w:rsidR="000B52CC" w:rsidRDefault="000B52CC" w:rsidP="00D54BB1">
      <w:pPr>
        <w:rPr>
          <w:lang w:eastAsia="en-AU"/>
        </w:rPr>
      </w:pPr>
      <w:r w:rsidRPr="000B52CC">
        <w:rPr>
          <w:lang w:eastAsia="en-AU"/>
        </w:rPr>
        <w:t>In the Northern Territory Mackerel Tuna are retained as by-product or discarded in the pelagic net component in the Offshore Net and Line Fishery. Recently, Mackerel Tuna have also been harvested as a by-product under a single Development Licence. Mackerel Tuna are not captured in large numbers by other commercial fisheries in the Northern Territory.</w:t>
      </w:r>
    </w:p>
    <w:p w14:paraId="78212E46" w14:textId="77777777" w:rsidR="00D54BB1" w:rsidRDefault="00D54BB1" w:rsidP="00B970F5">
      <w:pPr>
        <w:pStyle w:val="Heading3"/>
        <w:ind w:hanging="6674"/>
      </w:pPr>
      <w:bookmarkStart w:id="256" w:name="_Toc63343006"/>
      <w:r>
        <w:t>Tiger Sharks</w:t>
      </w:r>
      <w:bookmarkEnd w:id="256"/>
    </w:p>
    <w:tbl>
      <w:tblPr>
        <w:tblStyle w:val="NTGtable1"/>
        <w:tblW w:w="5000" w:type="pct"/>
        <w:tblLook w:val="04A0" w:firstRow="1" w:lastRow="0" w:firstColumn="1" w:lastColumn="0" w:noHBand="0" w:noVBand="1"/>
        <w:tblCaption w:val="7.2.9. Tiger Sharks"/>
      </w:tblPr>
      <w:tblGrid>
        <w:gridCol w:w="2268"/>
        <w:gridCol w:w="8040"/>
      </w:tblGrid>
      <w:tr w:rsidR="00D54BB1" w:rsidRPr="002247E0" w14:paraId="11F6C2E9" w14:textId="77777777" w:rsidTr="003052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2"/>
          </w:tcPr>
          <w:p w14:paraId="2BF931C3" w14:textId="77777777" w:rsidR="00D54BB1" w:rsidRPr="002247E0" w:rsidRDefault="00D54BB1" w:rsidP="00DD558B">
            <w:pPr>
              <w:spacing w:after="220"/>
            </w:pPr>
            <w:r w:rsidRPr="002247E0">
              <w:rPr>
                <w:caps/>
              </w:rPr>
              <w:t xml:space="preserve">Biology and vulnerability </w:t>
            </w:r>
          </w:p>
        </w:tc>
      </w:tr>
      <w:tr w:rsidR="00D54BB1" w:rsidRPr="005B64B9" w14:paraId="20B13C23" w14:textId="77777777" w:rsidTr="0046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42A0198B" w14:textId="77777777" w:rsidR="00D54BB1" w:rsidRPr="005B64B9" w:rsidRDefault="00D54BB1" w:rsidP="00DD558B">
            <w:pPr>
              <w:spacing w:after="220"/>
            </w:pPr>
            <w:r w:rsidRPr="005B64B9">
              <w:rPr>
                <w:caps/>
              </w:rPr>
              <w:t>Distribution</w:t>
            </w:r>
          </w:p>
        </w:tc>
        <w:tc>
          <w:tcPr>
            <w:tcW w:w="3900" w:type="pct"/>
          </w:tcPr>
          <w:p w14:paraId="18335A1D" w14:textId="0A74746C" w:rsidR="00D54BB1" w:rsidRDefault="00D54BB1" w:rsidP="004B5C99">
            <w:pPr>
              <w:cnfStyle w:val="000000100000" w:firstRow="0" w:lastRow="0" w:firstColumn="0" w:lastColumn="0" w:oddVBand="0" w:evenVBand="0" w:oddHBand="1" w:evenHBand="0" w:firstRowFirstColumn="0" w:firstRowLastColumn="0" w:lastRowFirstColumn="0" w:lastRowLastColumn="0"/>
            </w:pPr>
            <w:r>
              <w:t>Tiger Shark</w:t>
            </w:r>
            <w:r w:rsidR="00F42A18">
              <w:t>s are globally distributed in tropical and temperate waters</w:t>
            </w:r>
            <w:r>
              <w:t>. The Australian distribution includes all northern Australia</w:t>
            </w:r>
            <w:r w:rsidR="008B775E">
              <w:t xml:space="preserve"> waters</w:t>
            </w:r>
            <w:r>
              <w:t xml:space="preserve">, extending south to Perth in the West and Bass Strait in the east. Tiger </w:t>
            </w:r>
            <w:r w:rsidR="00803198">
              <w:t>S</w:t>
            </w:r>
            <w:r>
              <w:t>harks are found from close inshore to well off the continental shelf, with a depth distribution r</w:t>
            </w:r>
            <w:r w:rsidR="008B775E">
              <w:t>anging from the surface to 850m</w:t>
            </w:r>
            <w:r w:rsidR="00027CC6">
              <w:t xml:space="preserve">. </w:t>
            </w:r>
            <w:r w:rsidR="00A645BA">
              <w:t xml:space="preserve">Individuals within </w:t>
            </w:r>
            <w:r w:rsidR="00027CC6">
              <w:t>Tiger Shark</w:t>
            </w:r>
            <w:r w:rsidR="00A645BA">
              <w:t xml:space="preserve"> populations are </w:t>
            </w:r>
            <w:r w:rsidR="004B5C99">
              <w:t xml:space="preserve">thought to </w:t>
            </w:r>
            <w:r w:rsidR="00A645BA">
              <w:t xml:space="preserve">display </w:t>
            </w:r>
            <w:r w:rsidR="00027CC6">
              <w:t xml:space="preserve">varied and </w:t>
            </w:r>
            <w:r w:rsidR="004B5C99">
              <w:t xml:space="preserve">complex </w:t>
            </w:r>
            <w:r w:rsidR="00027CC6">
              <w:t>movement pattern</w:t>
            </w:r>
            <w:r w:rsidR="00A645BA">
              <w:t>s</w:t>
            </w:r>
            <w:r w:rsidR="00027CC6">
              <w:t>,</w:t>
            </w:r>
            <w:r w:rsidR="00A645BA">
              <w:t xml:space="preserve"> where some individuals</w:t>
            </w:r>
            <w:r w:rsidR="00027CC6">
              <w:t xml:space="preserve"> </w:t>
            </w:r>
            <w:r w:rsidR="00A645BA">
              <w:t>undertake</w:t>
            </w:r>
            <w:r w:rsidR="00487B9A">
              <w:t xml:space="preserve"> </w:t>
            </w:r>
            <w:r w:rsidR="00027CC6">
              <w:t>wide-ranging migrations</w:t>
            </w:r>
            <w:r w:rsidR="00A645BA">
              <w:t xml:space="preserve">, while others are restricted to </w:t>
            </w:r>
            <w:r w:rsidR="00487B9A">
              <w:t xml:space="preserve">more </w:t>
            </w:r>
            <w:r w:rsidR="00027CC6">
              <w:t xml:space="preserve">localised movement patterns </w:t>
            </w:r>
            <w:r w:rsidR="00487B9A">
              <w:t xml:space="preserve">with high site fidelity </w:t>
            </w:r>
            <w:r w:rsidR="00027CC6">
              <w:fldChar w:fldCharType="begin"/>
            </w:r>
            <w:r w:rsidR="00903D7A">
              <w:instrText xml:space="preserve"> ADDIN ZOTERO_ITEM CSL_CITATION {"citationID":"Na0XTD2B","properties":{"formattedCitation":"(Werry {\\i{}et al.} 2014; Ferreira {\\i{}et al.} 2015)","plainCitation":"(Werry et al. 2014; Ferreira et al. 2015)","noteIndex":0},"citationItems":[{"id":161,"uris":["http://zotero.org/users/local/OnnjYksF/items/F3JG6XC2"],"uri":["http://zotero.org/users/local/OnnjYksF/items/F3JG6XC2"],"itemData":{"id":161,"type":"article-journal","abstract":"Knowledge of the habitat use and migration patterns of large sharks is important for assessing the effectiveness of large predator Marine Protected Areas (MPAs), vulnerability to fisheries and environmental influences, and management of shark–human interactions. Here we compare movement, reef-fidelity, and ocean migration for tiger sharks, Galeocerdo cuvier, across the Coral Sea, with an emphasis on New Caledonia. Thirty-three tiger sharks (1.54 to 3.9 m total length) were tagged with passive acoustic transmitters and their localised movements monitored on receiver arrays in New Caledonia, the Chesterfield and Lord Howe Islands in the Coral Sea, and the east coast of Queensland, Australia. Satellite tags were also used to determine habitat use and movements among habitats across the Coral Sea. Sub-adults and one male adult tiger shark displayed year-round residency in the Chesterfields with two females tagged in the Chesterfields and detected on the Great Barrier Reef, Australia, after 591 and 842 days respectively. In coastal barrier reefs, tiger sharks were transient at acoustic arrays and each individual demonstrated a unique pattern of occurrence. From 2009 to 2013, fourteen sharks with satellite and acoustic tags undertook wide-ranging movements up to 1114 km across the Coral Sea with eight detected back on acoustic arrays up to 405 days after being tagged. Tiger sharks dove 1136 m and utilised three-dimensional activity spaces averaged at 2360 km3. The Chesterfield Islands appear to be important habitat for sub-adults and adult male tiger sharks. Management strategies need to consider the wide-ranging movements of large (sub-adult and adult) male and female tiger sharks at the individual level, whereas fidelity to specific coastal reefs may be consistent across groups of individuals. Coastal barrier reef MPAs, however, only afford brief protection for large tiger sharks, therefore determining the importance of other oceanic Coral Sea reefs should be a priority for future research.","container-title":"PLoS ONE","DOI":"10.1371/journal.pone.0083249","ISSN":"1932-6203","issue":"1","journalAbbreviation":"PLoS One","note":"PMID: 24421879\nPMCID: PMC3885424","source":"PubMed Central","title":"Reef-Fidelity and Migration of Tiger Sharks, &lt;i&gt;Galeocerdo cuvier&lt;/i&gt;, across the Coral Sea","URL":"https://www.ncbi.nlm.nih.gov/pmc/articles/PMC3885424/","volume":"9","author":[{"family":"Werry","given":"Jonathan M."},{"family":"Planes","given":"Serge"},{"family":"Berumen","given":"Michael L."},{"family":"Lee","given":"Kate A."},{"family":"Braun","given":"Camrin D."},{"family":"Clua","given":"Eric"}],"accessed":{"date-parts":[["2020",5,26]]},"issued":{"date-parts":[["2014",1,8]]}}},{"id":173,"uris":["http://zotero.org/users/local/OnnjYksF/items/6PNBKWQZ"],"uri":["http://zotero.org/users/local/OnnjYksF/items/6PNBKWQZ"],"itemData":{"id":173,"type":"article-journal","abstract":"Tiger sharks (Galeocerdo cuvier) are apex predators occurring in most tropical and warm temperate marine ecosystems, but we know relatively little of their patterns of residency and movement over large spatial and temporal scales. We deployed satellite tags on eleven tiger sharks off the north-western coast of Western Australia and used the Brownian Bridge kernel method to calculate home ranges and analyse movement behaviour. One individual recorded one of the largest geographical ranges of movement ever reported for the species, travelling over 4000 km during 517 days of monitoring. Tags on the remainder of the sharks reported for shorter periods (7-191 days). Most of these sharks had restricted movements and long-term (30-188 days) residency in coastal waters in the vicinity of the area where they were tagged. Core home range areas of sharks varied greatly from 1166.9 to 634,944 km2. Tiger sharks spent most of their time in water temperatures between 23°-26°C but experienced temperatures ranging from 6°C to 33°C. One shark displayed seasonal movements among three distinct home range cores spread along most of the coast of Western Australia and generalized linear models showed that this individual had different patterns of temperature and depth occupancy in each region of the coast, with the highest probability of residency occurring in the shallowest areas of the coast with water temperatures above 23°C. These results suggest that tiger sharks can migrate over very large distances and across latitudes ranging from tropical to the cool temperate waters. Such extensive long-term movements may be a key element influencing the connectivity of populations within and among ocean basins.","container-title":"PLOS ONE","DOI":"10.1371/journal.pone.0116916","ISSN":"1932-6203","issue":"2","journalAbbreviation":"PLOS ONE","language":"en","note":"publisher: Public Library of Science","page":"e0116916","source":"PLoS Journals","title":"Crossing Latitudes—Long-Distance Tracking of an Apex Predator","volume":"10","author":[{"family":"Ferreira","given":"Luciana C."},{"family":"Thums","given":"Michele"},{"family":"Meeuwig","given":"Jessica J."},{"family":"Vianna","given":"Gabriel M. S."},{"family":"Stevens","given":"John"},{"family":"McAuley","given":"Rory"},{"family":"Meekan","given":"Mark G."}],"issued":{"date-parts":[["2015",2,11]]}}}],"schema":"https://github.com/citation-style-language/schema/raw/master/csl-citation.json"} </w:instrText>
            </w:r>
            <w:r w:rsidR="00027CC6">
              <w:fldChar w:fldCharType="separate"/>
            </w:r>
            <w:r w:rsidR="007C2AB5" w:rsidRPr="007C2AB5">
              <w:rPr>
                <w:szCs w:val="24"/>
              </w:rPr>
              <w:t xml:space="preserve">(Werry </w:t>
            </w:r>
            <w:r w:rsidR="007C2AB5" w:rsidRPr="007C2AB5">
              <w:rPr>
                <w:i/>
                <w:iCs/>
                <w:szCs w:val="24"/>
              </w:rPr>
              <w:t>et al.</w:t>
            </w:r>
            <w:r w:rsidR="007C2AB5" w:rsidRPr="007C2AB5">
              <w:rPr>
                <w:szCs w:val="24"/>
              </w:rPr>
              <w:t xml:space="preserve"> 2014; Ferreira </w:t>
            </w:r>
            <w:r w:rsidR="007C2AB5" w:rsidRPr="007C2AB5">
              <w:rPr>
                <w:i/>
                <w:iCs/>
                <w:szCs w:val="24"/>
              </w:rPr>
              <w:t>et al.</w:t>
            </w:r>
            <w:r w:rsidR="007C2AB5" w:rsidRPr="007C2AB5">
              <w:rPr>
                <w:szCs w:val="24"/>
              </w:rPr>
              <w:t xml:space="preserve"> 2015)</w:t>
            </w:r>
            <w:r w:rsidR="00027CC6">
              <w:fldChar w:fldCharType="end"/>
            </w:r>
            <w:r w:rsidR="004B5C99">
              <w:t xml:space="preserve">. </w:t>
            </w:r>
          </w:p>
          <w:p w14:paraId="1300CC7B" w14:textId="6E504351" w:rsidR="004B5C99" w:rsidRPr="005B64B9" w:rsidRDefault="004B5C99" w:rsidP="004B5C99">
            <w:pPr>
              <w:cnfStyle w:val="000000100000" w:firstRow="0" w:lastRow="0" w:firstColumn="0" w:lastColumn="0" w:oddVBand="0" w:evenVBand="0" w:oddHBand="1" w:evenHBand="0" w:firstRowFirstColumn="0" w:firstRowLastColumn="0" w:lastRowFirstColumn="0" w:lastRowLastColumn="0"/>
            </w:pPr>
          </w:p>
        </w:tc>
      </w:tr>
      <w:tr w:rsidR="00D54BB1" w:rsidRPr="005B64B9" w14:paraId="1FB3D636"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4A5CE00F" w14:textId="77777777" w:rsidR="00D54BB1" w:rsidRPr="005B64B9" w:rsidRDefault="00D54BB1" w:rsidP="00DD558B">
            <w:pPr>
              <w:spacing w:after="220"/>
            </w:pPr>
            <w:r w:rsidRPr="005B64B9">
              <w:rPr>
                <w:caps/>
              </w:rPr>
              <w:lastRenderedPageBreak/>
              <w:t>Growth and reproduction</w:t>
            </w:r>
          </w:p>
        </w:tc>
        <w:tc>
          <w:tcPr>
            <w:tcW w:w="3900" w:type="pct"/>
          </w:tcPr>
          <w:p w14:paraId="50A43914" w14:textId="3EDF96F1" w:rsidR="00487B9A" w:rsidRDefault="00D54BB1" w:rsidP="00716900">
            <w:pPr>
              <w:spacing w:after="220"/>
              <w:jc w:val="both"/>
              <w:cnfStyle w:val="000000010000" w:firstRow="0" w:lastRow="0" w:firstColumn="0" w:lastColumn="0" w:oddVBand="0" w:evenVBand="0" w:oddHBand="0" w:evenHBand="1" w:firstRowFirstColumn="0" w:firstRowLastColumn="0" w:lastRowFirstColumn="0" w:lastRowLastColumn="0"/>
            </w:pPr>
            <w:r>
              <w:t xml:space="preserve">Tiger </w:t>
            </w:r>
            <w:r w:rsidR="00803198">
              <w:t>S</w:t>
            </w:r>
            <w:r>
              <w:t>harks are</w:t>
            </w:r>
            <w:r w:rsidR="00004493">
              <w:t xml:space="preserve"> the largest sha</w:t>
            </w:r>
            <w:r w:rsidR="008B775E">
              <w:t>rk in the family Carcharhinidae, reaching lengths in excess of 5</w:t>
            </w:r>
            <w:r w:rsidR="009A7A47">
              <w:t>m</w:t>
            </w:r>
            <w:r w:rsidR="008B775E">
              <w:t>.</w:t>
            </w:r>
            <w:r w:rsidR="00786E05">
              <w:t xml:space="preserve"> </w:t>
            </w:r>
            <w:r w:rsidR="00487B9A">
              <w:t>Estimates of size and age at maturity vary greatly between studies and regions, which is unsurprising given the diverse habitat and diet preferences for this species. In Australia, L</w:t>
            </w:r>
            <w:r w:rsidR="00487B9A">
              <w:rPr>
                <w:vertAlign w:val="subscript"/>
              </w:rPr>
              <w:t>50</w:t>
            </w:r>
            <w:r w:rsidR="00487B9A">
              <w:t xml:space="preserve"> and A</w:t>
            </w:r>
            <w:r w:rsidR="00487B9A">
              <w:rPr>
                <w:vertAlign w:val="subscript"/>
              </w:rPr>
              <w:t xml:space="preserve">50 </w:t>
            </w:r>
            <w:r w:rsidR="00487B9A">
              <w:t xml:space="preserve">for Tiger Sharks has been </w:t>
            </w:r>
            <w:r w:rsidR="00F42A18">
              <w:t xml:space="preserve">estimated </w:t>
            </w:r>
            <w:r w:rsidR="00487B9A">
              <w:t xml:space="preserve">to be 297cm and between 10 and 13 years for males, and 326cm and 10 to 13 years for females </w:t>
            </w:r>
            <w:r w:rsidR="00487B9A">
              <w:fldChar w:fldCharType="begin"/>
            </w:r>
            <w:r w:rsidR="00487B9A">
              <w:instrText xml:space="preserve"> ADDIN ZOTERO_ITEM CSL_CITATION {"citationID":"R95ilUxS","properties":{"formattedCitation":"(Holmes {\\i{}et al.} 2015)","plainCitation":"(Holmes et al. 2015)","noteIndex":0},"citationItems":[{"id":47,"uris":["http://zotero.org/users/local/OnnjYksF/items/4DG9FD49"],"uri":["http://zotero.org/users/local/OnnjYksF/items/4DG9FD49"],"itemData":{"id":47,"type":"article-journal","abstract":"Total lengths (LT) at age and growth rates for south-west Pacific Galeocerdo cuvier were estimated from vertebral growth-band counts of 202 sagitally sectioned centra from 112 females (71–430 cm LT), 79 males (72–351 cm LT) and 11 of unknown sex. Captive growth data were also examined to complement vertebral age estimations. The sexes combined modelled growth coefficient (k = 0·08) was smaller than previously reported for G. cuvier populations elsewhere. Split-band and narrow banding patterns were identified as potential sources of age underestimation in this species.","container-title":"Journal of Fish Biology","DOI":"10.1111/jfb.12732","ISSN":"1095-8649","issue":"2","language":"en","note":"_eprint: https://onlinelibrary.wiley.com/doi/pdf/10.1111/jfb.12732","page":"422-448","source":"Wiley Online Library","title":"Age and growth of the tiger shark Galeocerdo cuvier off the east coast of Australia","volume":"87","author":[{"family":"Holmes","given":"B. J."},{"family":"Peddemors","given":"V. M."},{"family":"Gutteridge","given":"A. N."},{"family":"Geraghty","given":"P. T."},{"family":"Chan","given":"R. W. K."},{"family":"Tibbetts","given":"I. R."},{"family":"Bennett","given":"M. B."}],"issued":{"date-parts":[["2015"]]}}}],"schema":"https://github.com/citation-style-language/schema/raw/master/csl-citation.json"} </w:instrText>
            </w:r>
            <w:r w:rsidR="00487B9A">
              <w:fldChar w:fldCharType="separate"/>
            </w:r>
            <w:r w:rsidR="00487B9A" w:rsidRPr="00487B9A">
              <w:rPr>
                <w:szCs w:val="24"/>
              </w:rPr>
              <w:t xml:space="preserve">(Holmes </w:t>
            </w:r>
            <w:r w:rsidR="00487B9A" w:rsidRPr="00487B9A">
              <w:rPr>
                <w:i/>
                <w:iCs/>
                <w:szCs w:val="24"/>
              </w:rPr>
              <w:t>et al.</w:t>
            </w:r>
            <w:r w:rsidR="00487B9A" w:rsidRPr="00487B9A">
              <w:rPr>
                <w:szCs w:val="24"/>
              </w:rPr>
              <w:t xml:space="preserve"> 2015)</w:t>
            </w:r>
            <w:r w:rsidR="00487B9A">
              <w:fldChar w:fldCharType="end"/>
            </w:r>
            <w:r w:rsidR="00487B9A">
              <w:t>.</w:t>
            </w:r>
          </w:p>
          <w:p w14:paraId="40F204ED" w14:textId="49AB2605" w:rsidR="003D5A49" w:rsidRPr="005B64B9" w:rsidRDefault="00487B9A" w:rsidP="004E0318">
            <w:pPr>
              <w:spacing w:after="220"/>
              <w:jc w:val="both"/>
              <w:cnfStyle w:val="000000010000" w:firstRow="0" w:lastRow="0" w:firstColumn="0" w:lastColumn="0" w:oddVBand="0" w:evenVBand="0" w:oddHBand="0" w:evenHBand="1" w:firstRowFirstColumn="0" w:firstRowLastColumn="0" w:lastRowFirstColumn="0" w:lastRowLastColumn="0"/>
            </w:pPr>
            <w:r>
              <w:t xml:space="preserve">Tiger </w:t>
            </w:r>
            <w:r w:rsidR="00803198">
              <w:t>S</w:t>
            </w:r>
            <w:r>
              <w:t>harks are an o</w:t>
            </w:r>
            <w:r w:rsidRPr="004B5C99">
              <w:t>voviviparous</w:t>
            </w:r>
            <w:r>
              <w:t xml:space="preserve"> species with l</w:t>
            </w:r>
            <w:r w:rsidR="00D54BB1">
              <w:t xml:space="preserve">itter sizes of 10-82 </w:t>
            </w:r>
            <w:r>
              <w:t xml:space="preserve">pups, </w:t>
            </w:r>
            <w:r w:rsidR="00D54BB1">
              <w:t xml:space="preserve">with an average litter size of 35. </w:t>
            </w:r>
            <w:r w:rsidR="00716900">
              <w:t xml:space="preserve">Gestation last from 15 to 16 months </w:t>
            </w:r>
            <w:r w:rsidR="00716900">
              <w:fldChar w:fldCharType="begin"/>
            </w:r>
            <w:r w:rsidR="00903D7A">
              <w:instrText xml:space="preserve"> ADDIN ZOTERO_ITEM CSL_CITATION {"citationID":"g0tsuliR","properties":{"formattedCitation":"(Whitney and Crow 2007)","plainCitation":"(Whitney and Crow 2007)","noteIndex":0},"citationItems":[{"id":60,"uris":["http://zotero.org/users/local/OnnjYksF/items/2EWBUMGP"],"uri":["http://zotero.org/users/local/OnnjYksF/items/2EWBUMGP"],"itemData":{"id":60,"type":"article-journal","abstract":"The tiger shark (Galeocerdo cuvier) is the largest shark in the family Carcharhinidae and the only carcharhinid with aplacental viviparous (ovoviviparous) reproduction. Despite its size and prevalence, many details of tiger shark reproductive biology are unknown. Size at maturity and litter size have been reported by several authors, but a lack of large numbers of pregnant females has made it difficult to determine gestation period, seasonality, and timing of the female reproductive cycle. Here we analyze data from shark control program fishing and incidental catches in Hawaii (n = 318) to construct the most complete picture of tiger shark reproduction to date. Males reached maturity at approximately 292 cm total length (TL) based on clasper calcification, whereas females matured between 330 and 345 cm TL based on oviducal gland and uterus widths. Litter sizes ranged from 3 to 57 with a mean of 32.6 embryos per litter. Data from 23 litters from various months of the year indicate that tiger sharks are usually 80–90 cm TL at birth, and that the gestation period is 15–16 months. Mating scars were observed in January–February and sperm is presumably stored for 4–5 months until ovulation takes place in May–July. Gestation begins in June–July and pups are born in September–October of the following year. Our data suggest that female tiger sharks in Hawaii give birth only once every three years. This could have major implications for conservation and management of this species, as it suggests that tiger shark fecundity is 33% lower than previously thought. This could greatly reduce the ability of this species to rebound from fishing pressure.","ISSN":"0025-3162","language":"en","source":"pubag.nal.usda.gov","title":"Reproductive biology of the tiger shark (&lt;i&gt;Galeocerdo cuvier&lt;/i&gt;) in Hawaii","URL":"https://pubag.nal.usda.gov/catalog/6155288","author":[{"family":"Whitney","given":"Nicholas M."},{"family":"Crow","given":"Gerald L."}],"accessed":{"date-parts":[["2020",4,14]]},"issued":{"date-parts":[["2007"]]}}}],"schema":"https://github.com/citation-style-language/schema/raw/master/csl-citation.json"} </w:instrText>
            </w:r>
            <w:r w:rsidR="00716900">
              <w:fldChar w:fldCharType="separate"/>
            </w:r>
            <w:r w:rsidR="00716900" w:rsidRPr="00716900">
              <w:t>(Whitney and Crow 2007)</w:t>
            </w:r>
            <w:r w:rsidR="00716900">
              <w:fldChar w:fldCharType="end"/>
            </w:r>
            <w:r w:rsidR="00716900">
              <w:t xml:space="preserve"> and a</w:t>
            </w:r>
            <w:r w:rsidR="00D54BB1">
              <w:t xml:space="preserve">t birth tiger sharks are </w:t>
            </w:r>
            <w:r w:rsidR="00F42A18">
              <w:t>80</w:t>
            </w:r>
            <w:r w:rsidR="008B775E">
              <w:t>-90</w:t>
            </w:r>
            <w:r w:rsidR="00D54BB1">
              <w:t>cm in length</w:t>
            </w:r>
            <w:r w:rsidR="0005366F">
              <w:t xml:space="preserve"> </w:t>
            </w:r>
            <w:r w:rsidR="0005366F">
              <w:fldChar w:fldCharType="begin"/>
            </w:r>
            <w:r w:rsidR="00903D7A">
              <w:instrText xml:space="preserve"> ADDIN ZOTERO_ITEM CSL_CITATION {"citationID":"jX7nf4za","properties":{"formattedCitation":"(Simpfendorfer 1992; Whitney and Crow 2007)","plainCitation":"(Simpfendorfer 1992; Whitney and Crow 2007)","noteIndex":0},"citationItems":[{"id":159,"uris":["http://zotero.org/users/local/OnnjYksF/items/JD3696JE"],"uri":["http://zotero.org/users/local/OnnjYksF/items/JD3696JE"],"itemData":{"id":159,"type":"article-journal","abstract":"The biology of 835 specimens of Galeocerdo cuvier caught between 1964 and 1986 off Townsville, Australia, was examined. The sharks were caught in a protective meshing programme using both large mesh gill-nets and set lines. The size at birth was estimated to be 80-90 cm total length, and females matured at approximately 287 cm total length. Litter sizes ranged from 6 to 56. Breeding and pupping both appear to occur in summer, with females not breeding every year. Mature females possibly migrate inshore during late spring and summer to give birth. The sex ratio of juveniles and adults favoured females, with few adult males being caught. Ontogenic changes in the diet were observed, with juveniles feeding predominantly on teleosts, sea snakes and birds and adults mostly consuming teleosts, sea snakes, turtles and crabs. There was no apparent decrease in the population size of G. cuvier in the Townsville area as a result of the long-term catching of sharks by the protective meshing programme.","container-title":"Marine and Freshwater Research","DOI":"10.1071/mf9920033","ISSN":"1448-6059","issue":"1","journalAbbreviation":"Mar. Freshwater Res.","language":"en","note":"publisher: CSIRO PUBLISHING","page":"33-43","source":"www.publish.csiro.au","title":"Biology of Tiger Sharks (&lt;i&gt;Galeocerdo cuvier&lt;/i&gt;) caught by the Queensland Shark Meshing Program off Townsville, Australia","volume":"43","author":[{"family":"Simpfendorfer","given":"C."}],"issued":{"date-parts":[["1992"]]}}},{"id":60,"uris":["http://zotero.org/users/local/OnnjYksF/items/2EWBUMGP"],"uri":["http://zotero.org/users/local/OnnjYksF/items/2EWBUMGP"],"itemData":{"id":60,"type":"article-journal","abstract":"The tiger shark (Galeocerdo cuvier) is the largest shark in the family Carcharhinidae and the only carcharhinid with aplacental viviparous (ovoviviparous) reproduction. Despite its size and prevalence, many details of tiger shark reproductive biology are unknown. Size at maturity and litter size have been reported by several authors, but a lack of large numbers of pregnant females has made it difficult to determine gestation period, seasonality, and timing of the female reproductive cycle. Here we analyze data from shark control program fishing and incidental catches in Hawaii (n = 318) to construct the most complete picture of tiger shark reproduction to date. Males reached maturity at approximately 292 cm total length (TL) based on clasper calcification, whereas females matured between 330 and 345 cm TL based on oviducal gland and uterus widths. Litter sizes ranged from 3 to 57 with a mean of 32.6 embryos per litter. Data from 23 litters from various months of the year indicate that tiger sharks are usually 80–90 cm TL at birth, and that the gestation period is 15–16 months. Mating scars were observed in January–February and sperm is presumably stored for 4–5 months until ovulation takes place in May–July. Gestation begins in June–July and pups are born in September–October of the following year. Our data suggest that female tiger sharks in Hawaii give birth only once every three years. This could have major implications for conservation and management of this species, as it suggests that tiger shark fecundity is 33% lower than previously thought. This could greatly reduce the ability of this species to rebound from fishing pressure.","ISSN":"0025-3162","language":"en","source":"pubag.nal.usda.gov","title":"Reproductive biology of the tiger shark (&lt;i&gt;Galeocerdo cuvier&lt;/i&gt;) in Hawaii","URL":"https://pubag.nal.usda.gov/catalog/6155288","author":[{"family":"Whitney","given":"Nicholas M."},{"family":"Crow","given":"Gerald L."}],"accessed":{"date-parts":[["2020",4,14]]},"issued":{"date-parts":[["2007"]]}}}],"schema":"https://github.com/citation-style-language/schema/raw/master/csl-citation.json"} </w:instrText>
            </w:r>
            <w:r w:rsidR="0005366F">
              <w:fldChar w:fldCharType="separate"/>
            </w:r>
            <w:r w:rsidR="00F42A18" w:rsidRPr="00F42A18">
              <w:t>( Whitney and Crow 2007)</w:t>
            </w:r>
            <w:r w:rsidR="0005366F">
              <w:fldChar w:fldCharType="end"/>
            </w:r>
            <w:r w:rsidR="008B775E">
              <w:t>.</w:t>
            </w:r>
            <w:r w:rsidR="00D54BB1">
              <w:t xml:space="preserve"> </w:t>
            </w:r>
            <w:r w:rsidR="00716900">
              <w:t xml:space="preserve">It is thought that most, if not all females follow a triennial reproductive cycle, however it is possible that some females </w:t>
            </w:r>
            <w:r w:rsidR="00786E05">
              <w:t xml:space="preserve">reproduce biennially </w:t>
            </w:r>
            <w:r w:rsidR="00716900">
              <w:fldChar w:fldCharType="begin"/>
            </w:r>
            <w:r w:rsidR="00903D7A">
              <w:instrText xml:space="preserve"> ADDIN ZOTERO_ITEM CSL_CITATION {"citationID":"koROSQo9","properties":{"formattedCitation":"(Whitney and Crow 2007)","plainCitation":"(Whitney and Crow 2007)","noteIndex":0},"citationItems":[{"id":60,"uris":["http://zotero.org/users/local/OnnjYksF/items/2EWBUMGP"],"uri":["http://zotero.org/users/local/OnnjYksF/items/2EWBUMGP"],"itemData":{"id":60,"type":"article-journal","abstract":"The tiger shark (Galeocerdo cuvier) is the largest shark in the family Carcharhinidae and the only carcharhinid with aplacental viviparous (ovoviviparous) reproduction. Despite its size and prevalence, many details of tiger shark reproductive biology are unknown. Size at maturity and litter size have been reported by several authors, but a lack of large numbers of pregnant females has made it difficult to determine gestation period, seasonality, and timing of the female reproductive cycle. Here we analyze data from shark control program fishing and incidental catches in Hawaii (n = 318) to construct the most complete picture of tiger shark reproduction to date. Males reached maturity at approximately 292 cm total length (TL) based on clasper calcification, whereas females matured between 330 and 345 cm TL based on oviducal gland and uterus widths. Litter sizes ranged from 3 to 57 with a mean of 32.6 embryos per litter. Data from 23 litters from various months of the year indicate that tiger sharks are usually 80–90 cm TL at birth, and that the gestation period is 15–16 months. Mating scars were observed in January–February and sperm is presumably stored for 4–5 months until ovulation takes place in May–July. Gestation begins in June–July and pups are born in September–October of the following year. Our data suggest that female tiger sharks in Hawaii give birth only once every three years. This could have major implications for conservation and management of this species, as it suggests that tiger shark fecundity is 33% lower than previously thought. This could greatly reduce the ability of this species to rebound from fishing pressure.","ISSN":"0025-3162","language":"en","source":"pubag.nal.usda.gov","title":"Reproductive biology of the tiger shark (&lt;i&gt;Galeocerdo cuvier&lt;/i&gt;) in Hawaii","URL":"https://pubag.nal.usda.gov/catalog/6155288","author":[{"family":"Whitney","given":"Nicholas M."},{"family":"Crow","given":"Gerald L."}],"accessed":{"date-parts":[["2020",4,14]]},"issued":{"date-parts":[["2007"]]}}}],"schema":"https://github.com/citation-style-language/schema/raw/master/csl-citation.json"} </w:instrText>
            </w:r>
            <w:r w:rsidR="00716900">
              <w:fldChar w:fldCharType="separate"/>
            </w:r>
            <w:r w:rsidR="00716900" w:rsidRPr="00716900">
              <w:t>(Whitney and Crow 2007)</w:t>
            </w:r>
            <w:r w:rsidR="00716900">
              <w:fldChar w:fldCharType="end"/>
            </w:r>
            <w:r>
              <w:t>.</w:t>
            </w:r>
          </w:p>
        </w:tc>
      </w:tr>
      <w:tr w:rsidR="00D54BB1" w:rsidRPr="005B64B9" w14:paraId="7581B0D8" w14:textId="77777777" w:rsidTr="004663B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00" w:type="pct"/>
          </w:tcPr>
          <w:p w14:paraId="512D8E7D" w14:textId="77777777" w:rsidR="00D54BB1" w:rsidRPr="005B64B9" w:rsidRDefault="00D54BB1" w:rsidP="00DD558B">
            <w:pPr>
              <w:spacing w:after="220"/>
            </w:pPr>
            <w:r w:rsidRPr="005B64B9">
              <w:rPr>
                <w:caps/>
              </w:rPr>
              <w:t>Stock structure</w:t>
            </w:r>
          </w:p>
        </w:tc>
        <w:tc>
          <w:tcPr>
            <w:tcW w:w="3900" w:type="pct"/>
          </w:tcPr>
          <w:p w14:paraId="7083AA2D" w14:textId="485723DE" w:rsidR="00F42A18" w:rsidRDefault="007C2AB5" w:rsidP="00F42A18">
            <w:pPr>
              <w:spacing w:after="220"/>
              <w:jc w:val="both"/>
              <w:cnfStyle w:val="000000100000" w:firstRow="0" w:lastRow="0" w:firstColumn="0" w:lastColumn="0" w:oddVBand="0" w:evenVBand="0" w:oddHBand="1" w:evenHBand="0" w:firstRowFirstColumn="0" w:firstRowLastColumn="0" w:lastRowFirstColumn="0" w:lastRowLastColumn="0"/>
            </w:pPr>
            <w:r>
              <w:t xml:space="preserve">It has been suggested </w:t>
            </w:r>
            <w:r w:rsidR="00A645BA">
              <w:t>that Tiger Sharks comprise a single Indo-Pacific population,</w:t>
            </w:r>
            <w:r w:rsidR="00F42A18">
              <w:t xml:space="preserve"> which is supported by demonstrated migrations across the region by individuals </w:t>
            </w:r>
            <w:r w:rsidR="00F42A18">
              <w:fldChar w:fldCharType="begin"/>
            </w:r>
            <w:r w:rsidR="00903D7A">
              <w:instrText xml:space="preserve"> ADDIN ZOTERO_ITEM CSL_CITATION {"citationID":"vHzvrLpL","properties":{"formattedCitation":"(Werry {\\i{}et al.} 2014; Ferreira {\\i{}et al.} 2015)","plainCitation":"(Werry et al. 2014; Ferreira et al. 2015)","noteIndex":0},"citationItems":[{"id":161,"uris":["http://zotero.org/users/local/OnnjYksF/items/F3JG6XC2"],"uri":["http://zotero.org/users/local/OnnjYksF/items/F3JG6XC2"],"itemData":{"id":161,"type":"article-journal","abstract":"Knowledge of the habitat use and migration patterns of large sharks is important for assessing the effectiveness of large predator Marine Protected Areas (MPAs), vulnerability to fisheries and environmental influences, and management of shark–human interactions. Here we compare movement, reef-fidelity, and ocean migration for tiger sharks, Galeocerdo cuvier, across the Coral Sea, with an emphasis on New Caledonia. Thirty-three tiger sharks (1.54 to 3.9 m total length) were tagged with passive acoustic transmitters and their localised movements monitored on receiver arrays in New Caledonia, the Chesterfield and Lord Howe Islands in the Coral Sea, and the east coast of Queensland, Australia. Satellite tags were also used to determine habitat use and movements among habitats across the Coral Sea. Sub-adults and one male adult tiger shark displayed year-round residency in the Chesterfields with two females tagged in the Chesterfields and detected on the Great Barrier Reef, Australia, after 591 and 842 days respectively. In coastal barrier reefs, tiger sharks were transient at acoustic arrays and each individual demonstrated a unique pattern of occurrence. From 2009 to 2013, fourteen sharks with satellite and acoustic tags undertook wide-ranging movements up to 1114 km across the Coral Sea with eight detected back on acoustic arrays up to 405 days after being tagged. Tiger sharks dove 1136 m and utilised three-dimensional activity spaces averaged at 2360 km3. The Chesterfield Islands appear to be important habitat for sub-adults and adult male tiger sharks. Management strategies need to consider the wide-ranging movements of large (sub-adult and adult) male and female tiger sharks at the individual level, whereas fidelity to specific coastal reefs may be consistent across groups of individuals. Coastal barrier reef MPAs, however, only afford brief protection for large tiger sharks, therefore determining the importance of other oceanic Coral Sea reefs should be a priority for future research.","container-title":"PLoS ONE","DOI":"10.1371/journal.pone.0083249","ISSN":"1932-6203","issue":"1","journalAbbreviation":"PLoS One","note":"PMID: 24421879\nPMCID: PMC3885424","source":"PubMed Central","title":"Reef-Fidelity and Migration of Tiger Sharks, &lt;i&gt;Galeocerdo cuvier&lt;/i&gt;, across the Coral Sea","URL":"https://www.ncbi.nlm.nih.gov/pmc/articles/PMC3885424/","volume":"9","author":[{"family":"Werry","given":"Jonathan M."},{"family":"Planes","given":"Serge"},{"family":"Berumen","given":"Michael L."},{"family":"Lee","given":"Kate A."},{"family":"Braun","given":"Camrin D."},{"family":"Clua","given":"Eric"}],"accessed":{"date-parts":[["2020",5,26]]},"issued":{"date-parts":[["2014",1,8]]}}},{"id":173,"uris":["http://zotero.org/users/local/OnnjYksF/items/6PNBKWQZ"],"uri":["http://zotero.org/users/local/OnnjYksF/items/6PNBKWQZ"],"itemData":{"id":173,"type":"article-journal","abstract":"Tiger sharks (Galeocerdo cuvier) are apex predators occurring in most tropical and warm temperate marine ecosystems, but we know relatively little of their patterns of residency and movement over large spatial and temporal scales. We deployed satellite tags on eleven tiger sharks off the north-western coast of Western Australia and used the Brownian Bridge kernel method to calculate home ranges and analyse movement behaviour. One individual recorded one of the largest geographical ranges of movement ever reported for the species, travelling over 4000 km during 517 days of monitoring. Tags on the remainder of the sharks reported for shorter periods (7-191 days). Most of these sharks had restricted movements and long-term (30-188 days) residency in coastal waters in the vicinity of the area where they were tagged. Core home range areas of sharks varied greatly from 1166.9 to 634,944 km2. Tiger sharks spent most of their time in water temperatures between 23°-26°C but experienced temperatures ranging from 6°C to 33°C. One shark displayed seasonal movements among three distinct home range cores spread along most of the coast of Western Australia and generalized linear models showed that this individual had different patterns of temperature and depth occupancy in each region of the coast, with the highest probability of residency occurring in the shallowest areas of the coast with water temperatures above 23°C. These results suggest that tiger sharks can migrate over very large distances and across latitudes ranging from tropical to the cool temperate waters. Such extensive long-term movements may be a key element influencing the connectivity of populations within and among ocean basins.","container-title":"PLOS ONE","DOI":"10.1371/journal.pone.0116916","ISSN":"1932-6203","issue":"2","journalAbbreviation":"PLOS ONE","language":"en","note":"publisher: Public Library of Science","page":"e0116916","source":"PLoS Journals","title":"Crossing Latitudes—Long-Distance Tracking of an Apex Predator","volume":"10","author":[{"family":"Ferreira","given":"Luciana C."},{"family":"Thums","given":"Michele"},{"family":"Meeuwig","given":"Jessica J."},{"family":"Vianna","given":"Gabriel M. S."},{"family":"Stevens","given":"John"},{"family":"McAuley","given":"Rory"},{"family":"Meekan","given":"Mark G."}],"issued":{"date-parts":[["2015",2,11]]}}}],"schema":"https://github.com/citation-style-language/schema/raw/master/csl-citation.json"} </w:instrText>
            </w:r>
            <w:r w:rsidR="00F42A18">
              <w:fldChar w:fldCharType="separate"/>
            </w:r>
            <w:r w:rsidR="00F42A18" w:rsidRPr="00F42A18">
              <w:rPr>
                <w:szCs w:val="24"/>
              </w:rPr>
              <w:t xml:space="preserve">(Werry </w:t>
            </w:r>
            <w:r w:rsidR="00F42A18" w:rsidRPr="00F42A18">
              <w:rPr>
                <w:i/>
                <w:iCs/>
                <w:szCs w:val="24"/>
              </w:rPr>
              <w:t>et al.</w:t>
            </w:r>
            <w:r w:rsidR="00F42A18" w:rsidRPr="00F42A18">
              <w:rPr>
                <w:szCs w:val="24"/>
              </w:rPr>
              <w:t xml:space="preserve"> 2014; Ferreira </w:t>
            </w:r>
            <w:r w:rsidR="00F42A18" w:rsidRPr="00F42A18">
              <w:rPr>
                <w:i/>
                <w:iCs/>
                <w:szCs w:val="24"/>
              </w:rPr>
              <w:t>et al.</w:t>
            </w:r>
            <w:r w:rsidR="00F42A18" w:rsidRPr="00F42A18">
              <w:rPr>
                <w:szCs w:val="24"/>
              </w:rPr>
              <w:t xml:space="preserve"> 2015)</w:t>
            </w:r>
            <w:r w:rsidR="00F42A18">
              <w:fldChar w:fldCharType="end"/>
            </w:r>
            <w:r w:rsidR="00F42A18">
              <w:t xml:space="preserve"> and </w:t>
            </w:r>
            <w:r>
              <w:t xml:space="preserve">an absence of genetic differentiation between the east and west coast of Australia </w:t>
            </w:r>
            <w:r>
              <w:fldChar w:fldCharType="begin"/>
            </w:r>
            <w:r w:rsidR="00903D7A">
              <w:instrText xml:space="preserve"> ADDIN ZOTERO_ITEM CSL_CITATION {"citationID":"UezbhGfA","properties":{"formattedCitation":"(Holmes {\\i{}et al.} 2017)","plainCitation":"(Holmes et al. 2017)","noteIndex":0},"citationItems":[{"id":153,"uris":["http://zotero.org/users/local/OnnjYksF/items/6YB4NCEB"],"uri":["http://zotero.org/users/local/OnnjYksF/items/6YB4NCEB"],"itemData":{"id":153,"type":"article-journal","abstract":"Population genetic structure using nine polymorphic nuclear microsatellite loci was assessed for the tiger shark (Galeocerdo cuvier) at seven locations across the Indo-Pacific, and one location in the southern Atlantic. Genetic analyses revealed considerable genetic structuring (FST &gt; 0.14, p &lt; 0.001) between all Indo-Pacific locations and Brazil. By contrast, no significant genetic differences were observed between locations from within the Pacific or Indian Oceans, identifying an apparent large, single Indo-Pacific population. A lack of differentiation between tiger sharks sampled in Hawaii and other Indo-Pacific locations identified herein is in contrast to an earlier global tiger shark nDNA study. The results of our power analysis provide evidence to suggest that the larger sample sizes used here negated any weak population subdivision observed previously. These results further highlight the need for cross-jurisdictional efforts to manage the sustainable exploitation of large migratory sharks like G. cuvier.","container-title":"Royal Society Open Science","DOI":"10.1098/rsos.170309","issue":"7","journalAbbreviation":"Royal Society Open Science","note":"publisher: Royal Society","page":"170309","source":"royalsocietypublishing.org (Atypon)","title":"Population structure and connectivity of tiger sharks (&lt;i&gt;Galeocerdo cuvier&lt;/i&gt;) across the Indo-Pacific Ocean basin","volume":"4","author":[{"family":"Holmes","given":"Bonnie J."},{"family":"Williams","given":"Samuel M."},{"family":"Otway","given":"Nicholas M."},{"family":"Nielsen","given":"Einar E."},{"family":"Maher","given":"Safia L."},{"family":"Bennett","given":"Mike B."},{"family":"Ovenden","given":"Jennifer R."}],"issued":{"date-parts":[["2017"]]}}}],"schema":"https://github.com/citation-style-language/schema/raw/master/csl-citation.json"} </w:instrText>
            </w:r>
            <w:r>
              <w:fldChar w:fldCharType="separate"/>
            </w:r>
            <w:r w:rsidRPr="007C2AB5">
              <w:rPr>
                <w:szCs w:val="24"/>
              </w:rPr>
              <w:t xml:space="preserve">(Holmes </w:t>
            </w:r>
            <w:r w:rsidRPr="007C2AB5">
              <w:rPr>
                <w:i/>
                <w:iCs/>
                <w:szCs w:val="24"/>
              </w:rPr>
              <w:t>et al.</w:t>
            </w:r>
            <w:r w:rsidRPr="007C2AB5">
              <w:rPr>
                <w:szCs w:val="24"/>
              </w:rPr>
              <w:t xml:space="preserve"> 2017)</w:t>
            </w:r>
            <w:r>
              <w:fldChar w:fldCharType="end"/>
            </w:r>
            <w:r w:rsidR="00F42A18">
              <w:t>.</w:t>
            </w:r>
          </w:p>
          <w:p w14:paraId="5BC02614" w14:textId="3A97E6F2" w:rsidR="00D05540" w:rsidRPr="005B64B9" w:rsidRDefault="00235FED" w:rsidP="00F42A18">
            <w:pPr>
              <w:spacing w:after="220"/>
              <w:jc w:val="both"/>
              <w:cnfStyle w:val="000000100000" w:firstRow="0" w:lastRow="0" w:firstColumn="0" w:lastColumn="0" w:oddVBand="0" w:evenVBand="0" w:oddHBand="1" w:evenHBand="0" w:firstRowFirstColumn="0" w:firstRowLastColumn="0" w:lastRowFirstColumn="0" w:lastRowLastColumn="0"/>
            </w:pPr>
            <w:r w:rsidRPr="000A7A0B">
              <w:t xml:space="preserve"> </w:t>
            </w:r>
          </w:p>
        </w:tc>
      </w:tr>
      <w:tr w:rsidR="00D54BB1" w:rsidRPr="005B64B9" w14:paraId="1844517D" w14:textId="77777777" w:rsidTr="004663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pct"/>
          </w:tcPr>
          <w:p w14:paraId="0B6A37AC" w14:textId="77777777" w:rsidR="00D54BB1" w:rsidRPr="005B64B9" w:rsidRDefault="00D54BB1" w:rsidP="00DD558B">
            <w:pPr>
              <w:spacing w:after="220"/>
            </w:pPr>
            <w:r w:rsidRPr="005B64B9">
              <w:rPr>
                <w:caps/>
              </w:rPr>
              <w:t>Vulnerability</w:t>
            </w:r>
          </w:p>
        </w:tc>
        <w:tc>
          <w:tcPr>
            <w:tcW w:w="3900" w:type="pct"/>
          </w:tcPr>
          <w:p w14:paraId="04E675DD" w14:textId="5B7EDF15" w:rsidR="00D54BB1" w:rsidRPr="005B64B9" w:rsidRDefault="00235FED" w:rsidP="004B5C99">
            <w:pPr>
              <w:spacing w:after="220"/>
              <w:jc w:val="both"/>
              <w:cnfStyle w:val="000000010000" w:firstRow="0" w:lastRow="0" w:firstColumn="0" w:lastColumn="0" w:oddVBand="0" w:evenVBand="0" w:oddHBand="0" w:evenHBand="1" w:firstRowFirstColumn="0" w:firstRowLastColumn="0" w:lastRowFirstColumn="0" w:lastRowLastColumn="0"/>
            </w:pPr>
            <w:r>
              <w:t>Relatively fecund for an</w:t>
            </w:r>
            <w:r w:rsidR="004B5C99">
              <w:t xml:space="preserve"> o</w:t>
            </w:r>
            <w:r w:rsidR="004B5C99" w:rsidRPr="004B5C99">
              <w:t>voviviparous</w:t>
            </w:r>
            <w:r w:rsidR="004B5C99">
              <w:t xml:space="preserve"> species, with up to 80</w:t>
            </w:r>
            <w:r w:rsidR="004B5C99" w:rsidRPr="004B5C99">
              <w:t xml:space="preserve"> </w:t>
            </w:r>
            <w:r w:rsidR="004B5C99">
              <w:t xml:space="preserve">pups in a litter. Thought </w:t>
            </w:r>
            <w:r w:rsidR="00D54BB1">
              <w:t xml:space="preserve">to reproduce only every three </w:t>
            </w:r>
            <w:r w:rsidR="006719F6">
              <w:t>years, which</w:t>
            </w:r>
            <w:r w:rsidR="00D54BB1">
              <w:t xml:space="preserve"> reduces its ability to recover from over exploitation.</w:t>
            </w:r>
          </w:p>
        </w:tc>
      </w:tr>
    </w:tbl>
    <w:p w14:paraId="28957A72" w14:textId="77777777" w:rsidR="00CF273D" w:rsidRDefault="00CF273D" w:rsidP="00D54BB1">
      <w:pPr>
        <w:rPr>
          <w:b/>
          <w:lang w:eastAsia="en-AU"/>
        </w:rPr>
      </w:pPr>
    </w:p>
    <w:p w14:paraId="0FF6F6B7" w14:textId="1044559F" w:rsidR="00D54BB1" w:rsidRDefault="00D54BB1" w:rsidP="00D54BB1">
      <w:pPr>
        <w:rPr>
          <w:b/>
          <w:lang w:eastAsia="en-AU"/>
        </w:rPr>
      </w:pPr>
      <w:r w:rsidRPr="00C70EEB">
        <w:rPr>
          <w:b/>
          <w:lang w:eastAsia="en-AU"/>
        </w:rPr>
        <w:t xml:space="preserve">Stock status </w:t>
      </w:r>
    </w:p>
    <w:p w14:paraId="106376D7" w14:textId="3EEE7F50" w:rsidR="00D54BB1" w:rsidRPr="005B64B9" w:rsidRDefault="00D54BB1" w:rsidP="00D54BB1">
      <w:pPr>
        <w:spacing w:after="220"/>
      </w:pPr>
      <w:r>
        <w:t>There is currently little information on population’s size</w:t>
      </w:r>
      <w:r w:rsidR="00487B9A">
        <w:t xml:space="preserve"> </w:t>
      </w:r>
      <w:r>
        <w:t xml:space="preserve">or trend for Tiger </w:t>
      </w:r>
      <w:r w:rsidR="003C1D3B">
        <w:t>S</w:t>
      </w:r>
      <w:r>
        <w:t>harks</w:t>
      </w:r>
      <w:r w:rsidR="004B5C99">
        <w:t xml:space="preserve"> in the Northern Territory</w:t>
      </w:r>
      <w:r>
        <w:t>.</w:t>
      </w:r>
      <w:r w:rsidR="003D5A49">
        <w:t xml:space="preserve"> Catch rates of shark control programs on the east coast of Australia </w:t>
      </w:r>
      <w:r w:rsidR="0020082E">
        <w:t xml:space="preserve">have </w:t>
      </w:r>
      <w:r w:rsidR="003D5A49">
        <w:t xml:space="preserve">been used to </w:t>
      </w:r>
      <w:r w:rsidR="0020082E">
        <w:t xml:space="preserve">suggest declining population trends for Tiger Shark </w:t>
      </w:r>
      <w:r w:rsidR="0020082E">
        <w:fldChar w:fldCharType="begin"/>
      </w:r>
      <w:r w:rsidR="00903D7A">
        <w:instrText xml:space="preserve"> ADDIN ZOTERO_ITEM CSL_CITATION {"citationID":"W97tJ13d","properties":{"formattedCitation":"(Holmes {\\i{}et al.} 2012; Roff {\\i{}et al.} 2018)","plainCitation":"(Holmes et al. 2012; Roff et al. 2018)","noteIndex":0},"citationItems":[{"id":167,"uris":["http://zotero.org/users/local/OnnjYksF/items/8E8NYNBI"],"uri":["http://zotero.org/users/local/OnnjYksF/items/8E8NYNBI"],"itemData":{"id":167,"type":"article-journal","abstract":"Suitable long term species-specific catch rate and biological data are seldom available for large shark species, particularly where historical commercial logbook reporting has been poor. However, shark control programs can provide suitable data from gear that consistently fishes nearshore waters all year round. We present an analysis of the distribution of 4757 Galeocerdo cuvier caught in surface nets and on drumlines across 9 of the 10 locations of the Queensland Shark Control Program (QSCP) between 1993 and 2010. Standardised catch rates showed a significant decline (p&lt;0.0001) in southern Queensland locations for both gear types, which contrasts with studies at other locations where increases in tiger shark catch per unit effort (CPUE) have been reported. Significant temporal declines in the average size of tiger sharks occurred at four of the nine locations analysed (p&lt;0.05), which may be indicative of fishing reducing abundance in these areas. Given the long term nature of shark control programs along the Australian east coast, effects on local abundance should have been evident many years ago, which suggests that factors other than the effects of shark control programs have also contributed to the decline. While reductions in catch rate are consistent with a decline in tiger shark abundance, this interpretation should be made with caution, as the inter-annual CPUE varies considerably at most locations. Nevertheless, the overall downward trend, particularly in southern Queensland, indicates that current fishing pressures on the species may be unsustainable.","container-title":"Fisheries Research","DOI":"10.1016/j.fishres.2012.06.005","ISSN":"0165-7836","journalAbbreviation":"Fisheries Research","language":"en","page":"38-45","source":"ScienceDirect","title":"Declining trends in annual catch rates of the tiger shark (&lt;i&gt;Galeocerdo cuvier&lt;/i&gt;) in Queensland, Australia","volume":"129-130","author":[{"family":"Holmes","given":"Bonnie J."},{"family":"Sumpton","given":"Wayne D."},{"family":"Mayer","given":"David G."},{"family":"Tibbetts","given":"Ian R."},{"family":"Neil","given":"David T."},{"family":"Bennett","given":"Mike B."}],"issued":{"date-parts":[["2012",10,1]]}}},{"id":66,"uris":["http://zotero.org/users/local/OnnjYksF/items/V72PV7WE"],"uri":["http://zotero.org/users/local/OnnjYksF/items/V72PV7WE"],"itemData":{"id":66,"type":"article-journal","abstract":"George Roff et al. report a 74–92% decline in the catch per unit effort and concurrent declines in body size of large coastal apex sharks near Australia over the past five decades. This study highlights shifting baselines of shark populations in coastal shark assemblages, and indicates that shark populations are highly vulnerable to exploitation.","container-title":"Communications Biology","DOI":"10.1038/s42003-018-0233-1","ISSN":"2399-3642","issue":"1","language":"en","note":"number: 1\npublisher: Nature Publishing Group","page":"1-11","source":"www.nature.com","title":"Decline of coastal apex shark populations over the past half century","volume":"1","author":[{"family":"Roff","given":"George"},{"family":"Brown","given":"Christopher J."},{"family":"Priest","given":"Mark A."},{"family":"Mumby","given":"Peter J."}],"issued":{"date-parts":[["2018",12,13]]}}}],"schema":"https://github.com/citation-style-language/schema/raw/master/csl-citation.json"} </w:instrText>
      </w:r>
      <w:r w:rsidR="0020082E">
        <w:fldChar w:fldCharType="separate"/>
      </w:r>
      <w:r w:rsidR="0020082E" w:rsidRPr="0020082E">
        <w:rPr>
          <w:szCs w:val="24"/>
        </w:rPr>
        <w:t xml:space="preserve">(Holmes </w:t>
      </w:r>
      <w:r w:rsidR="0020082E" w:rsidRPr="0020082E">
        <w:rPr>
          <w:i/>
          <w:iCs/>
          <w:szCs w:val="24"/>
        </w:rPr>
        <w:t>et al.</w:t>
      </w:r>
      <w:r w:rsidR="0020082E" w:rsidRPr="0020082E">
        <w:rPr>
          <w:szCs w:val="24"/>
        </w:rPr>
        <w:t xml:space="preserve"> 2012; Roff </w:t>
      </w:r>
      <w:r w:rsidR="0020082E" w:rsidRPr="0020082E">
        <w:rPr>
          <w:i/>
          <w:iCs/>
          <w:szCs w:val="24"/>
        </w:rPr>
        <w:t>et al.</w:t>
      </w:r>
      <w:r w:rsidR="0020082E" w:rsidRPr="0020082E">
        <w:rPr>
          <w:szCs w:val="24"/>
        </w:rPr>
        <w:t xml:space="preserve"> 2018)</w:t>
      </w:r>
      <w:r w:rsidR="0020082E">
        <w:fldChar w:fldCharType="end"/>
      </w:r>
      <w:r w:rsidR="0020082E">
        <w:t>.</w:t>
      </w:r>
    </w:p>
    <w:p w14:paraId="52D2DDF6" w14:textId="77777777" w:rsidR="00D54BB1" w:rsidRDefault="00D54BB1" w:rsidP="00D54BB1">
      <w:pPr>
        <w:rPr>
          <w:b/>
          <w:lang w:eastAsia="en-AU"/>
        </w:rPr>
      </w:pPr>
      <w:r>
        <w:rPr>
          <w:b/>
          <w:lang w:eastAsia="en-AU"/>
        </w:rPr>
        <w:t>Fishing activity</w:t>
      </w:r>
    </w:p>
    <w:p w14:paraId="7E9A079F" w14:textId="61BAC972" w:rsidR="00D54BB1" w:rsidRPr="00DB0DCA" w:rsidRDefault="00D54BB1" w:rsidP="004B5C99">
      <w:pPr>
        <w:spacing w:after="220"/>
      </w:pPr>
      <w:r w:rsidRPr="00DB0DCA">
        <w:rPr>
          <w:lang w:eastAsia="en-AU"/>
        </w:rPr>
        <w:t>I</w:t>
      </w:r>
      <w:r>
        <w:rPr>
          <w:lang w:eastAsia="en-AU"/>
        </w:rPr>
        <w:t xml:space="preserve">n the </w:t>
      </w:r>
      <w:r w:rsidRPr="00DB0DCA">
        <w:rPr>
          <w:lang w:eastAsia="en-AU"/>
        </w:rPr>
        <w:t xml:space="preserve">Northern </w:t>
      </w:r>
      <w:r>
        <w:rPr>
          <w:lang w:eastAsia="en-AU"/>
        </w:rPr>
        <w:t>Territory Tiger S</w:t>
      </w:r>
      <w:r w:rsidRPr="00DB0DCA">
        <w:rPr>
          <w:lang w:eastAsia="en-AU"/>
        </w:rPr>
        <w:t xml:space="preserve">harks are </w:t>
      </w:r>
      <w:r>
        <w:rPr>
          <w:lang w:eastAsia="en-AU"/>
        </w:rPr>
        <w:t>retained as by</w:t>
      </w:r>
      <w:r w:rsidR="008744D5">
        <w:rPr>
          <w:lang w:eastAsia="en-AU"/>
        </w:rPr>
        <w:t>-</w:t>
      </w:r>
      <w:r>
        <w:rPr>
          <w:lang w:eastAsia="en-AU"/>
        </w:rPr>
        <w:t>product in the longline component in the Offshore Net and Line Fishery and is bycatch species within the pelagic net component</w:t>
      </w:r>
      <w:r w:rsidR="008744D5">
        <w:rPr>
          <w:lang w:eastAsia="en-AU"/>
        </w:rPr>
        <w:t xml:space="preserve"> where they are encounter</w:t>
      </w:r>
      <w:r w:rsidR="001E0836">
        <w:rPr>
          <w:lang w:eastAsia="en-AU"/>
        </w:rPr>
        <w:t>ed</w:t>
      </w:r>
      <w:r w:rsidR="008744D5">
        <w:rPr>
          <w:lang w:eastAsia="en-AU"/>
        </w:rPr>
        <w:t xml:space="preserve"> less frequently</w:t>
      </w:r>
      <w:r w:rsidR="00887D82">
        <w:rPr>
          <w:lang w:eastAsia="en-AU"/>
        </w:rPr>
        <w:t xml:space="preserve">. </w:t>
      </w:r>
    </w:p>
    <w:p w14:paraId="7623561F" w14:textId="77777777" w:rsidR="00D54BB1" w:rsidRDefault="00D54BB1" w:rsidP="00D54BB1">
      <w:pPr>
        <w:rPr>
          <w:b/>
          <w:lang w:eastAsia="en-AU"/>
        </w:rPr>
      </w:pPr>
      <w:r>
        <w:rPr>
          <w:b/>
          <w:lang w:eastAsia="en-AU"/>
        </w:rPr>
        <w:t>Aboriginal traditional catch</w:t>
      </w:r>
    </w:p>
    <w:p w14:paraId="44ABCABD" w14:textId="71FDAC51" w:rsidR="00D54BB1" w:rsidRDefault="00D54BB1" w:rsidP="00D54BB1">
      <w:pPr>
        <w:rPr>
          <w:lang w:eastAsia="en-AU"/>
        </w:rPr>
      </w:pPr>
      <w:r w:rsidRPr="000A7A0B">
        <w:rPr>
          <w:lang w:eastAsia="en-AU"/>
        </w:rPr>
        <w:t xml:space="preserve">There is no </w:t>
      </w:r>
      <w:r>
        <w:rPr>
          <w:lang w:eastAsia="en-AU"/>
        </w:rPr>
        <w:t xml:space="preserve">recorded </w:t>
      </w:r>
      <w:r w:rsidRPr="000A7A0B">
        <w:rPr>
          <w:lang w:eastAsia="en-AU"/>
        </w:rPr>
        <w:t>information on tradi</w:t>
      </w:r>
      <w:r>
        <w:rPr>
          <w:lang w:eastAsia="en-AU"/>
        </w:rPr>
        <w:t xml:space="preserve">tional catch of Tiger </w:t>
      </w:r>
      <w:r w:rsidR="003C1D3B">
        <w:rPr>
          <w:lang w:eastAsia="en-AU"/>
        </w:rPr>
        <w:t>S</w:t>
      </w:r>
      <w:r>
        <w:rPr>
          <w:lang w:eastAsia="en-AU"/>
        </w:rPr>
        <w:t xml:space="preserve">harks, and </w:t>
      </w:r>
      <w:r w:rsidRPr="000A7A0B">
        <w:rPr>
          <w:lang w:eastAsia="en-AU"/>
        </w:rPr>
        <w:t xml:space="preserve">it is considered </w:t>
      </w:r>
      <w:r w:rsidR="006719F6" w:rsidRPr="000A7A0B">
        <w:rPr>
          <w:lang w:eastAsia="en-AU"/>
        </w:rPr>
        <w:t>negligible</w:t>
      </w:r>
      <w:r>
        <w:rPr>
          <w:lang w:eastAsia="en-AU"/>
        </w:rPr>
        <w:t>.</w:t>
      </w:r>
    </w:p>
    <w:p w14:paraId="2BC88A46" w14:textId="00258174" w:rsidR="00B93786" w:rsidRDefault="00B93786" w:rsidP="00D54BB1">
      <w:pPr>
        <w:rPr>
          <w:lang w:eastAsia="en-AU"/>
        </w:rPr>
      </w:pPr>
    </w:p>
    <w:p w14:paraId="39E3FA2F" w14:textId="5F0461BD" w:rsidR="00B73CF2" w:rsidRDefault="00B73CF2">
      <w:pPr>
        <w:rPr>
          <w:lang w:eastAsia="en-AU"/>
        </w:rPr>
      </w:pPr>
      <w:r>
        <w:rPr>
          <w:lang w:eastAsia="en-AU"/>
        </w:rPr>
        <w:br w:type="page"/>
      </w:r>
    </w:p>
    <w:p w14:paraId="0D8D88A8" w14:textId="121193BD" w:rsidR="00D54BB1" w:rsidRDefault="00B73CF2" w:rsidP="00FD7315">
      <w:pPr>
        <w:pStyle w:val="Heading1"/>
        <w:rPr>
          <w:lang w:eastAsia="en-AU"/>
        </w:rPr>
      </w:pPr>
      <w:bookmarkStart w:id="257" w:name="_Toc63343007"/>
      <w:r>
        <w:rPr>
          <w:lang w:eastAsia="en-AU"/>
        </w:rPr>
        <w:lastRenderedPageBreak/>
        <w:t>Re</w:t>
      </w:r>
      <w:r w:rsidR="00D54BB1">
        <w:rPr>
          <w:lang w:eastAsia="en-AU"/>
        </w:rPr>
        <w:t>ferences</w:t>
      </w:r>
      <w:bookmarkEnd w:id="257"/>
    </w:p>
    <w:p w14:paraId="4723CE4D" w14:textId="1FB06401" w:rsidR="00437A71" w:rsidRDefault="00437A71" w:rsidP="00437A71">
      <w:pPr>
        <w:rPr>
          <w:lang w:eastAsia="en-AU"/>
        </w:rPr>
      </w:pPr>
      <w:r w:rsidRPr="00437A71">
        <w:rPr>
          <w:lang w:eastAsia="en-AU"/>
        </w:rPr>
        <w:t>Bradshaw, C</w:t>
      </w:r>
      <w:r w:rsidR="00E11100">
        <w:rPr>
          <w:lang w:eastAsia="en-AU"/>
        </w:rPr>
        <w:t>.</w:t>
      </w:r>
      <w:r w:rsidRPr="00437A71">
        <w:rPr>
          <w:lang w:eastAsia="en-AU"/>
        </w:rPr>
        <w:t>J</w:t>
      </w:r>
      <w:r w:rsidR="00E11100">
        <w:rPr>
          <w:lang w:eastAsia="en-AU"/>
        </w:rPr>
        <w:t>.</w:t>
      </w:r>
      <w:r w:rsidRPr="00437A71">
        <w:rPr>
          <w:lang w:eastAsia="en-AU"/>
        </w:rPr>
        <w:t>A</w:t>
      </w:r>
      <w:r w:rsidR="00B445BF">
        <w:rPr>
          <w:lang w:eastAsia="en-AU"/>
        </w:rPr>
        <w:t>.</w:t>
      </w:r>
      <w:r w:rsidRPr="00437A71">
        <w:rPr>
          <w:lang w:eastAsia="en-AU"/>
        </w:rPr>
        <w:t>, Field, I</w:t>
      </w:r>
      <w:r w:rsidR="00B445BF">
        <w:rPr>
          <w:lang w:eastAsia="en-AU"/>
        </w:rPr>
        <w:t>.</w:t>
      </w:r>
      <w:r w:rsidRPr="00437A71">
        <w:rPr>
          <w:lang w:eastAsia="en-AU"/>
        </w:rPr>
        <w:t>C</w:t>
      </w:r>
      <w:r w:rsidR="00B445BF">
        <w:rPr>
          <w:lang w:eastAsia="en-AU"/>
        </w:rPr>
        <w:t>.</w:t>
      </w:r>
      <w:r w:rsidRPr="00437A71">
        <w:rPr>
          <w:lang w:eastAsia="en-AU"/>
        </w:rPr>
        <w:t>, McMahon, C</w:t>
      </w:r>
      <w:r w:rsidR="00B445BF">
        <w:rPr>
          <w:lang w:eastAsia="en-AU"/>
        </w:rPr>
        <w:t>.</w:t>
      </w:r>
      <w:r w:rsidRPr="00437A71">
        <w:rPr>
          <w:lang w:eastAsia="en-AU"/>
        </w:rPr>
        <w:t>R</w:t>
      </w:r>
      <w:r w:rsidR="00B445BF">
        <w:rPr>
          <w:lang w:eastAsia="en-AU"/>
        </w:rPr>
        <w:t>.</w:t>
      </w:r>
      <w:r w:rsidRPr="00437A71">
        <w:rPr>
          <w:lang w:eastAsia="en-AU"/>
        </w:rPr>
        <w:t>, Johnson, G</w:t>
      </w:r>
      <w:r w:rsidR="00B445BF">
        <w:rPr>
          <w:lang w:eastAsia="en-AU"/>
        </w:rPr>
        <w:t>.</w:t>
      </w:r>
      <w:r w:rsidRPr="00437A71">
        <w:rPr>
          <w:lang w:eastAsia="en-AU"/>
        </w:rPr>
        <w:t>J</w:t>
      </w:r>
      <w:r w:rsidR="00B445BF">
        <w:rPr>
          <w:lang w:eastAsia="en-AU"/>
        </w:rPr>
        <w:t>.</w:t>
      </w:r>
      <w:r w:rsidRPr="00437A71">
        <w:rPr>
          <w:lang w:eastAsia="en-AU"/>
        </w:rPr>
        <w:t>, Meekan, M</w:t>
      </w:r>
      <w:r w:rsidR="00B445BF">
        <w:rPr>
          <w:lang w:eastAsia="en-AU"/>
        </w:rPr>
        <w:t>.</w:t>
      </w:r>
      <w:r w:rsidRPr="00437A71">
        <w:rPr>
          <w:lang w:eastAsia="en-AU"/>
        </w:rPr>
        <w:t>G</w:t>
      </w:r>
      <w:r w:rsidR="00B445BF">
        <w:rPr>
          <w:lang w:eastAsia="en-AU"/>
        </w:rPr>
        <w:t>.,</w:t>
      </w:r>
      <w:r w:rsidRPr="00437A71">
        <w:rPr>
          <w:lang w:eastAsia="en-AU"/>
        </w:rPr>
        <w:t xml:space="preserve"> and Buckworth, R</w:t>
      </w:r>
      <w:r w:rsidR="00B445BF">
        <w:rPr>
          <w:lang w:eastAsia="en-AU"/>
        </w:rPr>
        <w:t>.</w:t>
      </w:r>
      <w:r w:rsidRPr="00437A71">
        <w:rPr>
          <w:lang w:eastAsia="en-AU"/>
        </w:rPr>
        <w:t>C</w:t>
      </w:r>
      <w:r w:rsidR="00B445BF">
        <w:rPr>
          <w:lang w:eastAsia="en-AU"/>
        </w:rPr>
        <w:t>.</w:t>
      </w:r>
      <w:r w:rsidRPr="00437A71">
        <w:rPr>
          <w:lang w:eastAsia="en-AU"/>
        </w:rPr>
        <w:t xml:space="preserve"> </w:t>
      </w:r>
      <w:r w:rsidR="004B713E">
        <w:rPr>
          <w:lang w:eastAsia="en-AU"/>
        </w:rPr>
        <w:t>(</w:t>
      </w:r>
      <w:r w:rsidRPr="00437A71">
        <w:rPr>
          <w:lang w:eastAsia="en-AU"/>
        </w:rPr>
        <w:t>2013</w:t>
      </w:r>
      <w:r w:rsidR="004B713E">
        <w:rPr>
          <w:lang w:eastAsia="en-AU"/>
        </w:rPr>
        <w:t>).</w:t>
      </w:r>
      <w:r w:rsidRPr="00437A71">
        <w:rPr>
          <w:lang w:eastAsia="en-AU"/>
        </w:rPr>
        <w:t xml:space="preserve"> More analytical bite in estimating targets for shark harvest. Marine Ecology Progress Series, 488: 221–232.</w:t>
      </w:r>
    </w:p>
    <w:p w14:paraId="7ED9E025" w14:textId="6A9D9019" w:rsidR="004B4AD3" w:rsidRPr="00437A71" w:rsidRDefault="004B4AD3" w:rsidP="00437A71">
      <w:pPr>
        <w:rPr>
          <w:lang w:eastAsia="en-AU"/>
        </w:rPr>
      </w:pPr>
      <w:r>
        <w:rPr>
          <w:lang w:eastAsia="en-AU"/>
        </w:rPr>
        <w:t>Buckworth, R</w:t>
      </w:r>
      <w:r w:rsidR="00B445BF">
        <w:rPr>
          <w:lang w:eastAsia="en-AU"/>
        </w:rPr>
        <w:t>.</w:t>
      </w:r>
      <w:r>
        <w:rPr>
          <w:lang w:eastAsia="en-AU"/>
        </w:rPr>
        <w:t xml:space="preserve">, </w:t>
      </w:r>
      <w:r w:rsidR="00B445BF">
        <w:rPr>
          <w:lang w:eastAsia="en-AU"/>
        </w:rPr>
        <w:t>Newman,</w:t>
      </w:r>
      <w:r>
        <w:rPr>
          <w:lang w:eastAsia="en-AU"/>
        </w:rPr>
        <w:t xml:space="preserve"> S</w:t>
      </w:r>
      <w:r w:rsidR="00B445BF">
        <w:rPr>
          <w:lang w:eastAsia="en-AU"/>
        </w:rPr>
        <w:t>.</w:t>
      </w:r>
      <w:r>
        <w:rPr>
          <w:lang w:eastAsia="en-AU"/>
        </w:rPr>
        <w:t>, Overden, J</w:t>
      </w:r>
      <w:r w:rsidR="00B445BF">
        <w:rPr>
          <w:lang w:eastAsia="en-AU"/>
        </w:rPr>
        <w:t>.,</w:t>
      </w:r>
      <w:r>
        <w:rPr>
          <w:lang w:eastAsia="en-AU"/>
        </w:rPr>
        <w:t xml:space="preserve"> Lester, R and McPherson, G </w:t>
      </w:r>
      <w:r w:rsidR="004B713E">
        <w:rPr>
          <w:lang w:eastAsia="en-AU"/>
        </w:rPr>
        <w:t>(</w:t>
      </w:r>
      <w:r>
        <w:rPr>
          <w:lang w:eastAsia="en-AU"/>
        </w:rPr>
        <w:t>2007</w:t>
      </w:r>
      <w:r w:rsidR="004B713E">
        <w:rPr>
          <w:lang w:eastAsia="en-AU"/>
        </w:rPr>
        <w:t>)</w:t>
      </w:r>
      <w:r>
        <w:rPr>
          <w:lang w:eastAsia="en-AU"/>
        </w:rPr>
        <w:t>. The stock structure of  northern and western Australian Spanish Mackerel, Fishery report 88, final report, Fisheries Research and Development Corporation Project 1998/159, Fisheries Group, Northern Territory Department, Business, Industry and Resource Development, Darwin.</w:t>
      </w:r>
    </w:p>
    <w:p w14:paraId="08B73B81" w14:textId="23D5B83F" w:rsidR="00B93786" w:rsidRPr="00574420" w:rsidRDefault="00B93786" w:rsidP="00B93786">
      <w:pPr>
        <w:rPr>
          <w:b/>
          <w:lang w:eastAsia="en-AU"/>
        </w:rPr>
      </w:pPr>
      <w:r w:rsidRPr="00574420">
        <w:rPr>
          <w:shd w:val="clear" w:color="auto" w:fill="FFFFFF"/>
        </w:rPr>
        <w:t>Collette, B., Chang, S.-K., Fox, W., Juan Jorda, M., Miyabe, N., Nelson, R. &amp; Uozumi, Y. </w:t>
      </w:r>
      <w:r w:rsidR="004B713E">
        <w:rPr>
          <w:shd w:val="clear" w:color="auto" w:fill="FFFFFF"/>
        </w:rPr>
        <w:t>(</w:t>
      </w:r>
      <w:r w:rsidRPr="00574420">
        <w:rPr>
          <w:bdr w:val="none" w:sz="0" w:space="0" w:color="auto" w:frame="1"/>
          <w:shd w:val="clear" w:color="auto" w:fill="FFFFFF"/>
        </w:rPr>
        <w:t>2011</w:t>
      </w:r>
      <w:r w:rsidR="004B713E">
        <w:rPr>
          <w:bdr w:val="none" w:sz="0" w:space="0" w:color="auto" w:frame="1"/>
          <w:shd w:val="clear" w:color="auto" w:fill="FFFFFF"/>
        </w:rPr>
        <w:t>)</w:t>
      </w:r>
      <w:r w:rsidRPr="00574420">
        <w:rPr>
          <w:bdr w:val="none" w:sz="0" w:space="0" w:color="auto" w:frame="1"/>
          <w:shd w:val="clear" w:color="auto" w:fill="FFFFFF"/>
        </w:rPr>
        <w:t>. </w:t>
      </w:r>
      <w:r w:rsidRPr="00574420">
        <w:rPr>
          <w:i/>
          <w:iCs/>
          <w:bdr w:val="none" w:sz="0" w:space="0" w:color="auto" w:frame="1"/>
          <w:shd w:val="clear" w:color="auto" w:fill="FFFFFF"/>
        </w:rPr>
        <w:t>Euthynnus affinis</w:t>
      </w:r>
      <w:r w:rsidRPr="00574420">
        <w:rPr>
          <w:bdr w:val="none" w:sz="0" w:space="0" w:color="auto" w:frame="1"/>
          <w:shd w:val="clear" w:color="auto" w:fill="FFFFFF"/>
        </w:rPr>
        <w:t>. </w:t>
      </w:r>
      <w:r w:rsidRPr="00574420">
        <w:rPr>
          <w:i/>
          <w:iCs/>
          <w:bdr w:val="none" w:sz="0" w:space="0" w:color="auto" w:frame="1"/>
          <w:shd w:val="clear" w:color="auto" w:fill="FFFFFF"/>
        </w:rPr>
        <w:t>The IUCN Red List of Threatened Species</w:t>
      </w:r>
      <w:r w:rsidRPr="00574420">
        <w:rPr>
          <w:bdr w:val="none" w:sz="0" w:space="0" w:color="auto" w:frame="1"/>
          <w:shd w:val="clear" w:color="auto" w:fill="FFFFFF"/>
        </w:rPr>
        <w:t xml:space="preserve"> 2011: </w:t>
      </w:r>
      <w:r>
        <w:rPr>
          <w:bdr w:val="none" w:sz="0" w:space="0" w:color="auto" w:frame="1"/>
          <w:shd w:val="clear" w:color="auto" w:fill="FFFFFF"/>
        </w:rPr>
        <w:t xml:space="preserve"> </w:t>
      </w:r>
      <w:r w:rsidRPr="00574420">
        <w:rPr>
          <w:bdr w:val="none" w:sz="0" w:space="0" w:color="auto" w:frame="1"/>
          <w:shd w:val="clear" w:color="auto" w:fill="FFFFFF"/>
        </w:rPr>
        <w:t>e.T170336A6753804. </w:t>
      </w:r>
      <w:hyperlink r:id="rId25" w:history="1">
        <w:r w:rsidRPr="00574420">
          <w:rPr>
            <w:rStyle w:val="Hyperlink"/>
            <w:color w:val="080100"/>
            <w:bdr w:val="none" w:sz="0" w:space="0" w:color="auto" w:frame="1"/>
            <w:shd w:val="clear" w:color="auto" w:fill="FFFFFF"/>
          </w:rPr>
          <w:t>https://dx.doi.org/10.2305/IUCN.UK.2011-2.RLTS.T170336A6753804.en</w:t>
        </w:r>
      </w:hyperlink>
      <w:r w:rsidRPr="00574420">
        <w:rPr>
          <w:bdr w:val="none" w:sz="0" w:space="0" w:color="auto" w:frame="1"/>
          <w:shd w:val="clear" w:color="auto" w:fill="FFFFFF"/>
        </w:rPr>
        <w:t>. </w:t>
      </w:r>
      <w:r w:rsidRPr="00574420">
        <w:rPr>
          <w:shd w:val="clear" w:color="auto" w:fill="FFFFFF"/>
        </w:rPr>
        <w:t>Downloaded on 27 May 2020.</w:t>
      </w:r>
    </w:p>
    <w:p w14:paraId="00FA6E7D" w14:textId="0616EA1F" w:rsidR="00FD7315" w:rsidRDefault="00FD7315" w:rsidP="00FD7315">
      <w:pPr>
        <w:pStyle w:val="Bibliography"/>
        <w:ind w:left="0" w:firstLine="0"/>
      </w:pPr>
      <w:r>
        <w:t>C</w:t>
      </w:r>
      <w:r w:rsidR="00292881">
        <w:t>r</w:t>
      </w:r>
      <w:r w:rsidRPr="00B53FBA">
        <w:t xml:space="preserve">uz-Martínez, A., Chiappa-Carrara, X., and Arenas-Fuentes, V. (2004). Age and Growth of the Bull Shark, </w:t>
      </w:r>
      <w:r w:rsidRPr="00B53FBA">
        <w:rPr>
          <w:i/>
          <w:iCs/>
        </w:rPr>
        <w:t>Carcharhinus leucas</w:t>
      </w:r>
      <w:r w:rsidRPr="00B53FBA">
        <w:t xml:space="preserve">, from Southern Gulf of Mexico. </w:t>
      </w:r>
      <w:r w:rsidRPr="00B53FBA">
        <w:rPr>
          <w:i/>
          <w:iCs/>
        </w:rPr>
        <w:t>Journal of Northwest Atlantic Fishery Science</w:t>
      </w:r>
      <w:r w:rsidRPr="00B53FBA">
        <w:t xml:space="preserve"> </w:t>
      </w:r>
      <w:r w:rsidRPr="00B53FBA">
        <w:rPr>
          <w:b/>
          <w:bCs/>
        </w:rPr>
        <w:t>35</w:t>
      </w:r>
      <w:r w:rsidRPr="00B53FBA">
        <w:t>, 367–374. doi:10.2960/J.v35.m481</w:t>
      </w:r>
      <w:r w:rsidR="00B445BF">
        <w:t>.</w:t>
      </w:r>
    </w:p>
    <w:p w14:paraId="7890EDFA" w14:textId="0EFA9F71" w:rsidR="00FD7315" w:rsidRDefault="00FD7315" w:rsidP="00FD7315">
      <w:pPr>
        <w:pStyle w:val="Bibliography"/>
        <w:ind w:left="0" w:firstLine="0"/>
      </w:pPr>
      <w:r w:rsidRPr="00B53FBA">
        <w:t xml:space="preserve">Ferreira, L. C., Thums, M., Meeuwig, J. J., Vianna, G. M. S., Stevens, J., McAuley, R., and Meekan, M. G. (2015). Crossing Latitudes—Long-Distance Tracking of an Apex Predator. </w:t>
      </w:r>
      <w:r w:rsidRPr="00B53FBA">
        <w:rPr>
          <w:i/>
          <w:iCs/>
        </w:rPr>
        <w:t>PLOS ONE</w:t>
      </w:r>
      <w:r w:rsidRPr="00B53FBA">
        <w:t xml:space="preserve"> </w:t>
      </w:r>
      <w:r w:rsidRPr="00B53FBA">
        <w:rPr>
          <w:b/>
          <w:bCs/>
        </w:rPr>
        <w:t>10</w:t>
      </w:r>
      <w:r w:rsidRPr="00B53FBA">
        <w:t>, e0116916. doi:10.1371/journal.pone.0116916</w:t>
      </w:r>
      <w:r w:rsidR="00B445BF">
        <w:t>.</w:t>
      </w:r>
    </w:p>
    <w:p w14:paraId="086DF014" w14:textId="4A7BAE2C" w:rsidR="00FD7315" w:rsidRDefault="00FD7315" w:rsidP="00FD7315">
      <w:r w:rsidRPr="00F730FC">
        <w:t xml:space="preserve">Fourmanoir, P. </w:t>
      </w:r>
      <w:r w:rsidR="004B713E">
        <w:t>(</w:t>
      </w:r>
      <w:r w:rsidRPr="00F730FC">
        <w:t>1961</w:t>
      </w:r>
      <w:r w:rsidR="004B713E">
        <w:t>)</w:t>
      </w:r>
      <w:r w:rsidRPr="00F730FC">
        <w:t>. Requins de la Côte Ouest de Madagascar. Memoires de L'Institut Scientifique de Madagascar. Série F. Oceanographie. ORSTOM. Tome IV.</w:t>
      </w:r>
    </w:p>
    <w:p w14:paraId="4D33ED1D" w14:textId="0541F43A" w:rsidR="0062167C" w:rsidRDefault="0062167C" w:rsidP="0062167C">
      <w:pPr>
        <w:rPr>
          <w:lang w:eastAsia="en-AU"/>
        </w:rPr>
      </w:pPr>
      <w:r w:rsidRPr="00744F2C">
        <w:rPr>
          <w:lang w:eastAsia="en-AU"/>
        </w:rPr>
        <w:t>Griffiths.</w:t>
      </w:r>
      <w:r>
        <w:rPr>
          <w:lang w:eastAsia="en-AU"/>
        </w:rPr>
        <w:t xml:space="preserve"> </w:t>
      </w:r>
      <w:r w:rsidRPr="00744F2C">
        <w:rPr>
          <w:lang w:eastAsia="en-AU"/>
        </w:rPr>
        <w:t>S</w:t>
      </w:r>
      <w:r w:rsidR="00B445BF">
        <w:rPr>
          <w:lang w:eastAsia="en-AU"/>
        </w:rPr>
        <w:t>.</w:t>
      </w:r>
      <w:r w:rsidRPr="00744F2C">
        <w:rPr>
          <w:lang w:eastAsia="en-AU"/>
        </w:rPr>
        <w:t>, Pepperell. J</w:t>
      </w:r>
      <w:r w:rsidR="00B445BF">
        <w:rPr>
          <w:lang w:eastAsia="en-AU"/>
        </w:rPr>
        <w:t>.</w:t>
      </w:r>
      <w:r w:rsidRPr="00744F2C">
        <w:rPr>
          <w:lang w:eastAsia="en-AU"/>
        </w:rPr>
        <w:t>, Tonks.</w:t>
      </w:r>
      <w:r w:rsidR="00B445BF">
        <w:rPr>
          <w:lang w:eastAsia="en-AU"/>
        </w:rPr>
        <w:t>,</w:t>
      </w:r>
      <w:r w:rsidRPr="00744F2C">
        <w:rPr>
          <w:lang w:eastAsia="en-AU"/>
        </w:rPr>
        <w:t xml:space="preserve"> M, Sawynok.</w:t>
      </w:r>
      <w:r w:rsidR="00B445BF">
        <w:rPr>
          <w:lang w:eastAsia="en-AU"/>
        </w:rPr>
        <w:t>,</w:t>
      </w:r>
      <w:r w:rsidRPr="00744F2C">
        <w:rPr>
          <w:lang w:eastAsia="en-AU"/>
        </w:rPr>
        <w:t xml:space="preserve"> W,Olyott.</w:t>
      </w:r>
      <w:r w:rsidR="00B445BF">
        <w:rPr>
          <w:lang w:eastAsia="en-AU"/>
        </w:rPr>
        <w:t>,</w:t>
      </w:r>
      <w:r w:rsidRPr="00744F2C">
        <w:rPr>
          <w:lang w:eastAsia="en-AU"/>
        </w:rPr>
        <w:t xml:space="preserve"> L, Tickell.S</w:t>
      </w:r>
      <w:r w:rsidR="00B445BF">
        <w:rPr>
          <w:lang w:eastAsia="en-AU"/>
        </w:rPr>
        <w:t>.</w:t>
      </w:r>
      <w:r w:rsidRPr="00744F2C">
        <w:rPr>
          <w:lang w:eastAsia="en-AU"/>
        </w:rPr>
        <w:t>, Zischke.</w:t>
      </w:r>
      <w:r w:rsidR="00B445BF">
        <w:rPr>
          <w:lang w:eastAsia="en-AU"/>
        </w:rPr>
        <w:t>,</w:t>
      </w:r>
      <w:r w:rsidRPr="00744F2C">
        <w:rPr>
          <w:lang w:eastAsia="en-AU"/>
        </w:rPr>
        <w:t xml:space="preserve"> M, Burgess.J</w:t>
      </w:r>
      <w:r w:rsidR="00B445BF">
        <w:rPr>
          <w:lang w:eastAsia="en-AU"/>
        </w:rPr>
        <w:t>.</w:t>
      </w:r>
      <w:r w:rsidRPr="00744F2C">
        <w:rPr>
          <w:lang w:eastAsia="en-AU"/>
        </w:rPr>
        <w:t>, Jones.E,</w:t>
      </w:r>
      <w:r w:rsidR="00B445BF">
        <w:rPr>
          <w:lang w:eastAsia="en-AU"/>
        </w:rPr>
        <w:t>,</w:t>
      </w:r>
      <w:r w:rsidRPr="00744F2C">
        <w:rPr>
          <w:lang w:eastAsia="en-AU"/>
        </w:rPr>
        <w:t xml:space="preserve"> Joyner. D</w:t>
      </w:r>
      <w:r w:rsidR="00B445BF">
        <w:rPr>
          <w:lang w:eastAsia="en-AU"/>
        </w:rPr>
        <w:t>.</w:t>
      </w:r>
      <w:r w:rsidRPr="00744F2C">
        <w:rPr>
          <w:lang w:eastAsia="en-AU"/>
        </w:rPr>
        <w:t>, Lynne. J</w:t>
      </w:r>
      <w:r w:rsidR="00B445BF">
        <w:rPr>
          <w:lang w:eastAsia="en-AU"/>
        </w:rPr>
        <w:t>.</w:t>
      </w:r>
      <w:r w:rsidRPr="00744F2C">
        <w:rPr>
          <w:lang w:eastAsia="en-AU"/>
        </w:rPr>
        <w:t>, Makepeace. C and Moyle. K (2010)</w:t>
      </w:r>
      <w:r>
        <w:rPr>
          <w:lang w:eastAsia="en-AU"/>
        </w:rPr>
        <w:t>. Biology, fisheries and status of Longtail Tuna (</w:t>
      </w:r>
      <w:r w:rsidRPr="0009454B">
        <w:rPr>
          <w:i/>
          <w:lang w:eastAsia="en-AU"/>
        </w:rPr>
        <w:t>Thunnus tongol</w:t>
      </w:r>
      <w:r>
        <w:rPr>
          <w:lang w:eastAsia="en-AU"/>
        </w:rPr>
        <w:t>), with special reference go recreational fisheries in Australian waters.  Fisheries Research development Corporation Report.</w:t>
      </w:r>
    </w:p>
    <w:p w14:paraId="5C1C4095" w14:textId="4D0D55D1" w:rsidR="0062167C" w:rsidRDefault="0062167C" w:rsidP="0062167C">
      <w:pPr>
        <w:rPr>
          <w:lang w:eastAsia="en-AU"/>
        </w:rPr>
      </w:pPr>
      <w:r>
        <w:rPr>
          <w:lang w:eastAsia="en-AU"/>
        </w:rPr>
        <w:t>Griffiths. S (2010) Stock assessment and efficacy of size limits on Longtail tuna (</w:t>
      </w:r>
      <w:r w:rsidRPr="000A1508">
        <w:rPr>
          <w:i/>
          <w:lang w:eastAsia="en-AU"/>
        </w:rPr>
        <w:t>Thunnus tongol)</w:t>
      </w:r>
      <w:r>
        <w:rPr>
          <w:lang w:eastAsia="en-AU"/>
        </w:rPr>
        <w:t xml:space="preserve"> caught in Australian waters. Fisheries Research 102 (3): 248-257</w:t>
      </w:r>
      <w:r w:rsidR="00B445BF">
        <w:rPr>
          <w:lang w:eastAsia="en-AU"/>
        </w:rPr>
        <w:t>.</w:t>
      </w:r>
    </w:p>
    <w:p w14:paraId="6B068F1F" w14:textId="185A4C5E" w:rsidR="00FD7315" w:rsidRDefault="00FD7315" w:rsidP="00FD7315">
      <w:pPr>
        <w:pStyle w:val="Bibliography"/>
        <w:ind w:left="0" w:firstLine="0"/>
      </w:pPr>
      <w:r w:rsidRPr="00B53FBA">
        <w:t>Grubert, M. A., Saunders, T. M., Martin, J. M., Lee, H. S., and Walters, C. J. (2013). Stock Assessments of Selected Northern Territory Fishes. Fishery Report No. 110. Northern Territory Government, Australia.</w:t>
      </w:r>
    </w:p>
    <w:p w14:paraId="38308D7D" w14:textId="4CB33D6A" w:rsidR="00FD7315" w:rsidRDefault="00B445BF" w:rsidP="00FD7315">
      <w:pPr>
        <w:rPr>
          <w:lang w:eastAsia="en-AU"/>
        </w:rPr>
      </w:pPr>
      <w:r>
        <w:rPr>
          <w:lang w:eastAsia="en-AU"/>
        </w:rPr>
        <w:t>Harry A. V., Tobin A. J.,</w:t>
      </w:r>
      <w:r w:rsidR="00FD7315" w:rsidRPr="005C4621">
        <w:rPr>
          <w:lang w:eastAsia="en-AU"/>
        </w:rPr>
        <w:t xml:space="preserve"> Simpfendorfer C. A.</w:t>
      </w:r>
      <w:r>
        <w:rPr>
          <w:lang w:eastAsia="en-AU"/>
        </w:rPr>
        <w:t>, Welch D. J., Mapleston A., White J. W.,</w:t>
      </w:r>
      <w:r w:rsidR="00FD7315" w:rsidRPr="005C4621">
        <w:rPr>
          <w:lang w:eastAsia="en-AU"/>
        </w:rPr>
        <w:t xml:space="preserve"> Ashley J</w:t>
      </w:r>
      <w:r>
        <w:rPr>
          <w:lang w:eastAsia="en-AU"/>
        </w:rPr>
        <w:t>. and Stapley J</w:t>
      </w:r>
      <w:r w:rsidR="00FD7315" w:rsidRPr="005C4621">
        <w:rPr>
          <w:lang w:eastAsia="en-AU"/>
        </w:rPr>
        <w:t xml:space="preserve"> </w:t>
      </w:r>
      <w:r w:rsidR="004B713E">
        <w:rPr>
          <w:lang w:eastAsia="en-AU"/>
        </w:rPr>
        <w:t>(</w:t>
      </w:r>
      <w:r w:rsidR="00FD7315" w:rsidRPr="005C4621">
        <w:rPr>
          <w:lang w:eastAsia="en-AU"/>
        </w:rPr>
        <w:t>2011</w:t>
      </w:r>
      <w:r w:rsidR="004B713E">
        <w:rPr>
          <w:lang w:eastAsia="en-AU"/>
        </w:rPr>
        <w:t>)</w:t>
      </w:r>
      <w:r w:rsidR="00FD7315" w:rsidRPr="005C4621">
        <w:rPr>
          <w:lang w:eastAsia="en-AU"/>
        </w:rPr>
        <w:t>. Evaluating catch and mitigating risk in a multispecies, tropical, inshore shark fishery within the Great Barrier Reef World Heritage Area. Marine and Freshwater Research 62(6): 710-721.</w:t>
      </w:r>
    </w:p>
    <w:p w14:paraId="4AE8A26F" w14:textId="3EE3599F" w:rsidR="00FD7315" w:rsidRPr="00B53FBA" w:rsidRDefault="00FD7315" w:rsidP="00FD7315">
      <w:pPr>
        <w:pStyle w:val="Bibliography"/>
        <w:ind w:left="0" w:firstLine="0"/>
      </w:pPr>
      <w:r w:rsidRPr="00B53FBA">
        <w:t>Harry, A. V., Mac</w:t>
      </w:r>
      <w:r w:rsidR="00B445BF">
        <w:t>beth, W. G., Gutteridge, A. N.</w:t>
      </w:r>
      <w:r w:rsidRPr="00B53FBA">
        <w:t>and Simpfendorfer, C. A. (2011). The life histories of endangered hammerhead sharks (</w:t>
      </w:r>
      <w:r w:rsidRPr="00B445BF">
        <w:rPr>
          <w:i/>
        </w:rPr>
        <w:t>Carcharhiniformes, Sphyrnidae</w:t>
      </w:r>
      <w:r w:rsidRPr="00B53FBA">
        <w:t xml:space="preserve">) from the east coast of Australia. </w:t>
      </w:r>
      <w:r w:rsidRPr="00B53FBA">
        <w:rPr>
          <w:i/>
          <w:iCs/>
        </w:rPr>
        <w:t>Journal of Fish Biology</w:t>
      </w:r>
      <w:r w:rsidRPr="00B53FBA">
        <w:t xml:space="preserve"> </w:t>
      </w:r>
      <w:r w:rsidRPr="00B53FBA">
        <w:rPr>
          <w:b/>
          <w:bCs/>
        </w:rPr>
        <w:t>78</w:t>
      </w:r>
      <w:r w:rsidRPr="00B53FBA">
        <w:t>, 2026–2051. doi:10.1111/j.1095-8649.2011.02992.x</w:t>
      </w:r>
    </w:p>
    <w:p w14:paraId="59AC4D3F" w14:textId="3F0330A5" w:rsidR="00FD7315" w:rsidRPr="00B53FBA" w:rsidRDefault="00FD7315" w:rsidP="00FD7315">
      <w:pPr>
        <w:pStyle w:val="Bibliography"/>
        <w:ind w:left="0" w:firstLine="0"/>
      </w:pPr>
      <w:r w:rsidRPr="00B53FBA">
        <w:t>Heupel, M., Simpfendorfer, C., Chin, A., Appleyard, S., Barton, D., Gre</w:t>
      </w:r>
      <w:r w:rsidR="00B93786">
        <w:t>en, M., Johnson, G., McAuley, R.,</w:t>
      </w:r>
      <w:r w:rsidRPr="00B53FBA">
        <w:t xml:space="preserve"> and White, W. (unpublished). Examination of connectivity of hammerhead sharks in northern Australia. Report to the National Environmental Science Program, Marine Biodiversity Hub. Australian Institute of Marine Science.</w:t>
      </w:r>
    </w:p>
    <w:p w14:paraId="52A2DE75" w14:textId="24D43672" w:rsidR="00B93786" w:rsidRDefault="00B93786" w:rsidP="00B93786">
      <w:pPr>
        <w:pStyle w:val="Bibliography"/>
        <w:ind w:left="0" w:firstLine="0"/>
      </w:pPr>
      <w:r w:rsidRPr="00B53FBA">
        <w:t>Holmes, B. J., Williams, S. M., Otway, N. M., Nielsen, E. E., Maher, S. L., Bennett, M. B., and Ovenden, J. R. (2017). Population structure and connectivity of tiger sharks (</w:t>
      </w:r>
      <w:r w:rsidRPr="00B445BF">
        <w:rPr>
          <w:i/>
        </w:rPr>
        <w:t>Galeocerdo cuvier</w:t>
      </w:r>
      <w:r w:rsidRPr="00B53FBA">
        <w:t xml:space="preserve">) across the Indo-Pacific Ocean basin. </w:t>
      </w:r>
      <w:r w:rsidRPr="00B53FBA">
        <w:rPr>
          <w:i/>
          <w:iCs/>
        </w:rPr>
        <w:t>Royal Society Open Science</w:t>
      </w:r>
      <w:r w:rsidRPr="00B53FBA">
        <w:t xml:space="preserve"> </w:t>
      </w:r>
      <w:r w:rsidRPr="00B53FBA">
        <w:rPr>
          <w:b/>
          <w:bCs/>
        </w:rPr>
        <w:t>4</w:t>
      </w:r>
      <w:r w:rsidRPr="00B53FBA">
        <w:t>, 170309. doi:10.1098/rsos.170309</w:t>
      </w:r>
      <w:r w:rsidR="00B445BF">
        <w:t>.</w:t>
      </w:r>
    </w:p>
    <w:p w14:paraId="421C4A52" w14:textId="66D2E708" w:rsidR="00FD7315" w:rsidRPr="00B53FBA" w:rsidRDefault="00FD7315" w:rsidP="00FD7315">
      <w:pPr>
        <w:pStyle w:val="Bibliography"/>
        <w:ind w:left="0" w:firstLine="0"/>
      </w:pPr>
      <w:r w:rsidRPr="00B53FBA">
        <w:lastRenderedPageBreak/>
        <w:t xml:space="preserve">Holmes, B. J., Peddemors, V. M., Gutteridge, A. N., Geraghty, P. T., Chan, R. W. K., Tibbetts, I. R., and Bennett, M. B. (2015). Age and growth of the tiger shark </w:t>
      </w:r>
      <w:r w:rsidRPr="00E11100">
        <w:rPr>
          <w:i/>
        </w:rPr>
        <w:t>Galeocerdo cuvier</w:t>
      </w:r>
      <w:r w:rsidRPr="00B53FBA">
        <w:t xml:space="preserve"> off the east coast of Australia. </w:t>
      </w:r>
      <w:r w:rsidRPr="00B53FBA">
        <w:rPr>
          <w:i/>
          <w:iCs/>
        </w:rPr>
        <w:t>Journal of Fish Biology</w:t>
      </w:r>
      <w:r w:rsidRPr="00B53FBA">
        <w:t xml:space="preserve"> </w:t>
      </w:r>
      <w:r w:rsidRPr="00B53FBA">
        <w:rPr>
          <w:b/>
          <w:bCs/>
        </w:rPr>
        <w:t>87</w:t>
      </w:r>
      <w:r w:rsidRPr="00B53FBA">
        <w:t>, 422–448. doi:10.1111/jfb.12732</w:t>
      </w:r>
      <w:r w:rsidR="00B445BF">
        <w:t>.</w:t>
      </w:r>
    </w:p>
    <w:p w14:paraId="525BFCDC" w14:textId="25E1DF98" w:rsidR="00FD7315" w:rsidRPr="00B53FBA" w:rsidRDefault="00FD7315" w:rsidP="00FD7315">
      <w:pPr>
        <w:pStyle w:val="Bibliography"/>
        <w:ind w:left="0" w:firstLine="0"/>
      </w:pPr>
      <w:r w:rsidRPr="00B53FBA">
        <w:t>Holmes, B. J., Sumpton, W. D., Mayer, D. G., Tibbetts, I. R., Neil, D. T., and Bennett, M. B. (2012). Declining trends in annual catch rates of the tiger shark (</w:t>
      </w:r>
      <w:r w:rsidRPr="00B445BF">
        <w:rPr>
          <w:i/>
        </w:rPr>
        <w:t>Galeocerdo cuvier</w:t>
      </w:r>
      <w:r w:rsidRPr="00B53FBA">
        <w:t xml:space="preserve">) in Queensland, Australia. </w:t>
      </w:r>
      <w:r w:rsidRPr="00B53FBA">
        <w:rPr>
          <w:i/>
          <w:iCs/>
        </w:rPr>
        <w:t>Fisheries Research</w:t>
      </w:r>
      <w:r w:rsidRPr="00B53FBA">
        <w:t xml:space="preserve"> </w:t>
      </w:r>
      <w:r w:rsidRPr="00B53FBA">
        <w:rPr>
          <w:b/>
          <w:bCs/>
        </w:rPr>
        <w:t>129–130</w:t>
      </w:r>
      <w:r w:rsidRPr="00B53FBA">
        <w:t>, 38–45. doi:10.1016/j.fishres.2012.06.005</w:t>
      </w:r>
      <w:r w:rsidR="00B445BF">
        <w:t>.</w:t>
      </w:r>
    </w:p>
    <w:p w14:paraId="01CD7A90" w14:textId="77777777" w:rsidR="0062167C" w:rsidRDefault="0062167C" w:rsidP="0062167C">
      <w:r>
        <w:t>J</w:t>
      </w:r>
      <w:r w:rsidRPr="00BA50F7">
        <w:t xml:space="preserve">ohnson, G. J., Buckworth, R. C., Lee, H., Morgan, J. A. T., Ovenden, J. R. and McMahon, C. R. (2017). A novel field method to distinguish between cryptic carcharhinid sharks, Australian blacktip shark </w:t>
      </w:r>
      <w:r w:rsidRPr="00E11100">
        <w:rPr>
          <w:i/>
        </w:rPr>
        <w:t>Carcharhinus tilstoni</w:t>
      </w:r>
      <w:r w:rsidRPr="00BA50F7">
        <w:t xml:space="preserve"> and common blacktip shark </w:t>
      </w:r>
      <w:r w:rsidRPr="00E11100">
        <w:rPr>
          <w:i/>
        </w:rPr>
        <w:t>C. limbatus</w:t>
      </w:r>
      <w:r w:rsidRPr="00BA50F7">
        <w:t>, despite the presence of hybrids. Journal of Fish Biology, 90:1, 39–60.</w:t>
      </w:r>
    </w:p>
    <w:p w14:paraId="05CA5C0A" w14:textId="7AF30E82" w:rsidR="0062167C" w:rsidRDefault="0062167C" w:rsidP="0062167C">
      <w:r w:rsidRPr="00DB0DCA">
        <w:t xml:space="preserve">Last, P.R. and Stevens, J.D. </w:t>
      </w:r>
      <w:r w:rsidR="004B713E">
        <w:t>(</w:t>
      </w:r>
      <w:r w:rsidRPr="00DB0DCA">
        <w:t>2009</w:t>
      </w:r>
      <w:r w:rsidR="004B713E">
        <w:t>)</w:t>
      </w:r>
      <w:r w:rsidRPr="00DB0DCA">
        <w:t>. Sharks and Rays of Australia. Second Edition. CSIRO Publishing, Collingwood, Australia.</w:t>
      </w:r>
    </w:p>
    <w:p w14:paraId="3F3992BF" w14:textId="5156741A" w:rsidR="0062167C" w:rsidRDefault="0062167C" w:rsidP="0062167C">
      <w:pPr>
        <w:rPr>
          <w:lang w:eastAsia="en-AU"/>
        </w:rPr>
      </w:pPr>
      <w:r>
        <w:rPr>
          <w:lang w:eastAsia="en-AU"/>
        </w:rPr>
        <w:t>Lees, B. G. (1992). Recent terrigenous sedimentation in Joseph Bonaparte Gulf, northwestern Australia. Marine Geology, 103, 199-213.</w:t>
      </w:r>
    </w:p>
    <w:p w14:paraId="7CB0EC46" w14:textId="45FC6089" w:rsidR="00437A71" w:rsidRDefault="00437A71" w:rsidP="0062167C">
      <w:pPr>
        <w:rPr>
          <w:lang w:eastAsia="en-AU"/>
        </w:rPr>
      </w:pPr>
      <w:r w:rsidRPr="00437A71">
        <w:rPr>
          <w:lang w:eastAsia="en-AU"/>
        </w:rPr>
        <w:t>Leigh, G</w:t>
      </w:r>
      <w:r w:rsidR="004B4AD3">
        <w:rPr>
          <w:lang w:eastAsia="en-AU"/>
        </w:rPr>
        <w:t>.</w:t>
      </w:r>
      <w:r w:rsidRPr="00437A71">
        <w:rPr>
          <w:lang w:eastAsia="en-AU"/>
        </w:rPr>
        <w:t xml:space="preserve">M, </w:t>
      </w:r>
      <w:r w:rsidR="004B713E">
        <w:rPr>
          <w:lang w:eastAsia="en-AU"/>
        </w:rPr>
        <w:t>(</w:t>
      </w:r>
      <w:r w:rsidRPr="00437A71">
        <w:rPr>
          <w:lang w:eastAsia="en-AU"/>
        </w:rPr>
        <w:t>2015</w:t>
      </w:r>
      <w:r w:rsidR="004B713E">
        <w:rPr>
          <w:lang w:eastAsia="en-AU"/>
        </w:rPr>
        <w:t xml:space="preserve">). </w:t>
      </w:r>
      <w:r w:rsidRPr="00437A71">
        <w:rPr>
          <w:lang w:eastAsia="en-AU"/>
        </w:rPr>
        <w:t>Stock assessment of whaler and hammerhead sharks (Carcharhinidae and Sphyrinidae) in Queensland, Agri-Science Queensland, Department of Agriculture and Fisheries, Brisbane.</w:t>
      </w:r>
    </w:p>
    <w:p w14:paraId="168552A9" w14:textId="34419C77" w:rsidR="004B4AD3" w:rsidRDefault="004B4AD3" w:rsidP="0062167C">
      <w:pPr>
        <w:rPr>
          <w:lang w:eastAsia="en-AU"/>
        </w:rPr>
      </w:pPr>
      <w:r>
        <w:rPr>
          <w:lang w:eastAsia="en-AU"/>
        </w:rPr>
        <w:t>Lester, R</w:t>
      </w:r>
      <w:r w:rsidR="00B445BF">
        <w:rPr>
          <w:lang w:eastAsia="en-AU"/>
        </w:rPr>
        <w:t>.</w:t>
      </w:r>
      <w:r>
        <w:rPr>
          <w:lang w:eastAsia="en-AU"/>
        </w:rPr>
        <w:t>J</w:t>
      </w:r>
      <w:r w:rsidR="00B445BF">
        <w:rPr>
          <w:lang w:eastAsia="en-AU"/>
        </w:rPr>
        <w:t>.</w:t>
      </w:r>
      <w:r>
        <w:rPr>
          <w:lang w:eastAsia="en-AU"/>
        </w:rPr>
        <w:t>G</w:t>
      </w:r>
      <w:r w:rsidR="00B445BF">
        <w:rPr>
          <w:lang w:eastAsia="en-AU"/>
        </w:rPr>
        <w:t>.</w:t>
      </w:r>
      <w:r>
        <w:rPr>
          <w:lang w:eastAsia="en-AU"/>
        </w:rPr>
        <w:t>, Tho</w:t>
      </w:r>
      <w:r w:rsidR="004B713E">
        <w:rPr>
          <w:lang w:eastAsia="en-AU"/>
        </w:rPr>
        <w:t>mpson, C</w:t>
      </w:r>
      <w:r w:rsidR="00B445BF">
        <w:rPr>
          <w:lang w:eastAsia="en-AU"/>
        </w:rPr>
        <w:t>.</w:t>
      </w:r>
      <w:r w:rsidR="004B713E">
        <w:rPr>
          <w:lang w:eastAsia="en-AU"/>
        </w:rPr>
        <w:t>, Moss, H</w:t>
      </w:r>
      <w:r w:rsidR="00B445BF">
        <w:rPr>
          <w:lang w:eastAsia="en-AU"/>
        </w:rPr>
        <w:t>.</w:t>
      </w:r>
      <w:r w:rsidR="004B713E">
        <w:rPr>
          <w:lang w:eastAsia="en-AU"/>
        </w:rPr>
        <w:t xml:space="preserve"> and Barker, S.C</w:t>
      </w:r>
      <w:r>
        <w:rPr>
          <w:lang w:eastAsia="en-AU"/>
        </w:rPr>
        <w:t xml:space="preserve"> </w:t>
      </w:r>
      <w:r w:rsidR="004B713E">
        <w:rPr>
          <w:lang w:eastAsia="en-AU"/>
        </w:rPr>
        <w:t>(</w:t>
      </w:r>
      <w:r>
        <w:rPr>
          <w:lang w:eastAsia="en-AU"/>
        </w:rPr>
        <w:t>2001</w:t>
      </w:r>
      <w:r w:rsidR="004B713E">
        <w:rPr>
          <w:lang w:eastAsia="en-AU"/>
        </w:rPr>
        <w:t>)</w:t>
      </w:r>
      <w:r>
        <w:rPr>
          <w:lang w:eastAsia="en-AU"/>
        </w:rPr>
        <w:t>. Movement and stock structure of narrow-barred Spanish Mackerel as indicated by parasites, Journal of Fish Biology. 59: 8333-842</w:t>
      </w:r>
      <w:r w:rsidR="00B445BF">
        <w:rPr>
          <w:lang w:eastAsia="en-AU"/>
        </w:rPr>
        <w:t>.</w:t>
      </w:r>
    </w:p>
    <w:p w14:paraId="44B6B4C0" w14:textId="77777777" w:rsidR="0062167C" w:rsidRPr="00B53FBA" w:rsidRDefault="0062167C" w:rsidP="0062167C">
      <w:pPr>
        <w:pStyle w:val="Bibliography"/>
        <w:ind w:left="0" w:firstLine="0"/>
      </w:pPr>
      <w:r w:rsidRPr="00B53FBA">
        <w:t>Matthews, S. R., Penny, S. S., and Steffe, A. (2019a). A Survey of Recreational Fishing in the Greater Darwin Area 2014. Fisheries Report No. 120. Northern Territory Government, Australia.</w:t>
      </w:r>
    </w:p>
    <w:p w14:paraId="30410B9C" w14:textId="6FABF346" w:rsidR="0062167C" w:rsidRDefault="0062167C" w:rsidP="0062167C">
      <w:pPr>
        <w:pStyle w:val="Bibliography"/>
        <w:ind w:left="0" w:firstLine="0"/>
      </w:pPr>
      <w:r w:rsidRPr="00B53FBA">
        <w:t>Matthews, S. R., Penny, S. S., and Steffe, A. (2019b). A survey of Recreational Fishing in the Greater Darwin Area 2015. Fisheries Report No. 121. Northern Territory Government, Australia.</w:t>
      </w:r>
    </w:p>
    <w:p w14:paraId="76996C7B" w14:textId="2BF09D3B" w:rsidR="00B93786" w:rsidRDefault="00B93786" w:rsidP="00B93786">
      <w:pPr>
        <w:rPr>
          <w:b/>
          <w:lang w:eastAsia="en-AU"/>
        </w:rPr>
      </w:pPr>
      <w:r w:rsidRPr="00BA50F7">
        <w:rPr>
          <w:lang w:eastAsia="en-AU"/>
        </w:rPr>
        <w:t>Molony, B., McAuley, R. and Rowland, F. (2013). Northern shark fisheries status report: Statistics only. In: W. J. Fletcher and K. Santoro (eds.) Status Reports of the Fisheries and Aquatic Resources of Western Australia 2012/13: The State of the Fisheries, Western Australian Department of Fisheries, Perth, 216–217</w:t>
      </w:r>
      <w:r>
        <w:rPr>
          <w:b/>
          <w:lang w:eastAsia="en-AU"/>
        </w:rPr>
        <w:t>.</w:t>
      </w:r>
    </w:p>
    <w:p w14:paraId="77DE3F12" w14:textId="443C43AF" w:rsidR="0062167C" w:rsidRDefault="0062167C" w:rsidP="00D54BB1">
      <w:r w:rsidRPr="00B53FBA">
        <w:t>Ovenden, J., Street, R., Broderrick, D., Kashiwagi, T., and Salini, J. (2007). Genetic population structure of black-tip sharks (</w:t>
      </w:r>
      <w:r w:rsidRPr="00B445BF">
        <w:rPr>
          <w:i/>
        </w:rPr>
        <w:t xml:space="preserve">Carcharhinus tilstoni </w:t>
      </w:r>
      <w:r w:rsidRPr="00B53FBA">
        <w:t xml:space="preserve">and </w:t>
      </w:r>
      <w:r w:rsidRPr="00B445BF">
        <w:rPr>
          <w:i/>
        </w:rPr>
        <w:t>C. sorrah</w:t>
      </w:r>
      <w:r w:rsidRPr="00B53FBA">
        <w:t>) in Northern Australia. In ‘in northern Australia, in J Salini, R McAuley, S Blaber, RC Buckworth, J Chidlow, N Gribble, JR Ovenden, S Peverell, R Pillans, JD</w:t>
      </w:r>
    </w:p>
    <w:p w14:paraId="347B180B" w14:textId="64635233" w:rsidR="0062167C" w:rsidRDefault="0062167C" w:rsidP="0062167C">
      <w:pPr>
        <w:rPr>
          <w:lang w:eastAsia="en-AU"/>
        </w:rPr>
      </w:pPr>
      <w:r>
        <w:rPr>
          <w:lang w:eastAsia="en-AU"/>
        </w:rPr>
        <w:t>Poiner, I</w:t>
      </w:r>
      <w:r w:rsidR="00B445BF">
        <w:rPr>
          <w:lang w:eastAsia="en-AU"/>
        </w:rPr>
        <w:t>.</w:t>
      </w:r>
      <w:r>
        <w:rPr>
          <w:lang w:eastAsia="en-AU"/>
        </w:rPr>
        <w:t>R</w:t>
      </w:r>
      <w:r w:rsidR="00B445BF">
        <w:rPr>
          <w:lang w:eastAsia="en-AU"/>
        </w:rPr>
        <w:t>.</w:t>
      </w:r>
      <w:r>
        <w:rPr>
          <w:lang w:eastAsia="en-AU"/>
        </w:rPr>
        <w:t>, Walker, D</w:t>
      </w:r>
      <w:r w:rsidR="00B445BF">
        <w:rPr>
          <w:lang w:eastAsia="en-AU"/>
        </w:rPr>
        <w:t>.</w:t>
      </w:r>
      <w:r>
        <w:rPr>
          <w:lang w:eastAsia="en-AU"/>
        </w:rPr>
        <w:t>I</w:t>
      </w:r>
      <w:r w:rsidR="00B445BF">
        <w:rPr>
          <w:lang w:eastAsia="en-AU"/>
        </w:rPr>
        <w:t>. and</w:t>
      </w:r>
      <w:r>
        <w:rPr>
          <w:lang w:eastAsia="en-AU"/>
        </w:rPr>
        <w:t xml:space="preserve"> Coles, R</w:t>
      </w:r>
      <w:r w:rsidR="00B445BF">
        <w:rPr>
          <w:lang w:eastAsia="en-AU"/>
        </w:rPr>
        <w:t>.</w:t>
      </w:r>
      <w:r>
        <w:rPr>
          <w:lang w:eastAsia="en-AU"/>
        </w:rPr>
        <w:t>G</w:t>
      </w:r>
      <w:r w:rsidR="00B445BF">
        <w:rPr>
          <w:lang w:eastAsia="en-AU"/>
        </w:rPr>
        <w:t>.</w:t>
      </w:r>
      <w:r>
        <w:rPr>
          <w:lang w:eastAsia="en-AU"/>
        </w:rPr>
        <w:t xml:space="preserve"> (1989). Regional studies - seagrasses of tropical Australia. In: Larkum, A</w:t>
      </w:r>
      <w:r w:rsidR="00B445BF">
        <w:rPr>
          <w:lang w:eastAsia="en-AU"/>
        </w:rPr>
        <w:t>.</w:t>
      </w:r>
      <w:r>
        <w:rPr>
          <w:lang w:eastAsia="en-AU"/>
        </w:rPr>
        <w:t>W</w:t>
      </w:r>
      <w:r w:rsidR="00B445BF">
        <w:rPr>
          <w:lang w:eastAsia="en-AU"/>
        </w:rPr>
        <w:t>.</w:t>
      </w:r>
      <w:r>
        <w:rPr>
          <w:lang w:eastAsia="en-AU"/>
        </w:rPr>
        <w:t>D</w:t>
      </w:r>
      <w:r w:rsidR="00B445BF">
        <w:rPr>
          <w:lang w:eastAsia="en-AU"/>
        </w:rPr>
        <w:t>.</w:t>
      </w:r>
      <w:r>
        <w:rPr>
          <w:lang w:eastAsia="en-AU"/>
        </w:rPr>
        <w:t>, McComb, A</w:t>
      </w:r>
      <w:r w:rsidR="00B445BF">
        <w:rPr>
          <w:lang w:eastAsia="en-AU"/>
        </w:rPr>
        <w:t>.J. and</w:t>
      </w:r>
      <w:r>
        <w:rPr>
          <w:lang w:eastAsia="en-AU"/>
        </w:rPr>
        <w:t xml:space="preserve"> Shepherd, S</w:t>
      </w:r>
      <w:r w:rsidR="00B445BF">
        <w:rPr>
          <w:lang w:eastAsia="en-AU"/>
        </w:rPr>
        <w:t>.</w:t>
      </w:r>
      <w:r>
        <w:rPr>
          <w:lang w:eastAsia="en-AU"/>
        </w:rPr>
        <w:t>A</w:t>
      </w:r>
      <w:r w:rsidR="00B445BF">
        <w:rPr>
          <w:lang w:eastAsia="en-AU"/>
        </w:rPr>
        <w:t>.</w:t>
      </w:r>
      <w:r>
        <w:rPr>
          <w:lang w:eastAsia="en-AU"/>
        </w:rPr>
        <w:t xml:space="preserve"> (Eds). Biology of Seagrasses: A treatise on the biology of seagrasses with special reference to the Australian region. Elsevier, New York: 279-296.</w:t>
      </w:r>
    </w:p>
    <w:p w14:paraId="71562FF7" w14:textId="58CCCC7E" w:rsidR="0062167C" w:rsidRDefault="00B445BF" w:rsidP="0062167C">
      <w:pPr>
        <w:rPr>
          <w:lang w:eastAsia="en-AU"/>
        </w:rPr>
      </w:pPr>
      <w:r>
        <w:rPr>
          <w:lang w:eastAsia="en-AU"/>
        </w:rPr>
        <w:t xml:space="preserve">Przeslawski. </w:t>
      </w:r>
      <w:r w:rsidR="0062167C">
        <w:rPr>
          <w:lang w:eastAsia="en-AU"/>
        </w:rPr>
        <w:t>R., Daniell, J., Anderson, T., Vaughn Barrie, J., Heap, A., Hughes, M., Li, J., Potter, A., Radke, L., Siwabessy, J., Tran, M., Whiteway, T., and Nichol, S. (2011). Seabed Habitats and Hazards of the Joseph Bonaparte Gulf and Timor Sea, Northern Australia. Geoscience Australia, Record 2011/40, 69pp.</w:t>
      </w:r>
    </w:p>
    <w:p w14:paraId="1A38811F" w14:textId="4320F988" w:rsidR="00B93786" w:rsidRDefault="00B93786" w:rsidP="00B93786">
      <w:pPr>
        <w:rPr>
          <w:lang w:eastAsia="en-AU"/>
        </w:rPr>
      </w:pPr>
      <w:r w:rsidRPr="0062167C">
        <w:rPr>
          <w:lang w:eastAsia="en-AU"/>
        </w:rPr>
        <w:t>Roelofs, A., Coles, R. and Smit, N. (2005). A survey of intertidal seagrass from Van Diemen Gulf to Castlereagh Bay, Northern Territory, and from Gove to Horn Island, Queensland. Report to the National Oceans Office. http://www.seagrasswatch.org/Info_centre/Publications/pdf/meg/Roelofs_et_al_2005.pdf</w:t>
      </w:r>
      <w:r w:rsidR="00B445BF">
        <w:rPr>
          <w:lang w:eastAsia="en-AU"/>
        </w:rPr>
        <w:t>.</w:t>
      </w:r>
    </w:p>
    <w:p w14:paraId="3BE420D8" w14:textId="43783690" w:rsidR="00B93786" w:rsidRDefault="0062167C" w:rsidP="00B93786">
      <w:pPr>
        <w:rPr>
          <w:lang w:eastAsia="en-AU"/>
        </w:rPr>
      </w:pPr>
      <w:r w:rsidRPr="00B53FBA">
        <w:t xml:space="preserve">Roff, G., Brown, C. J., Priest, M. A., and Mumby, P. J. (2018). Decline of coastal apex shark populations over the past half century. </w:t>
      </w:r>
      <w:r w:rsidRPr="00B53FBA">
        <w:rPr>
          <w:i/>
          <w:iCs/>
        </w:rPr>
        <w:t>Communications Biology</w:t>
      </w:r>
      <w:r w:rsidRPr="00B53FBA">
        <w:t xml:space="preserve"> </w:t>
      </w:r>
      <w:r w:rsidRPr="00B53FBA">
        <w:rPr>
          <w:b/>
          <w:bCs/>
        </w:rPr>
        <w:t>1</w:t>
      </w:r>
      <w:r w:rsidRPr="00B53FBA">
        <w:t>, 1–11. doi:</w:t>
      </w:r>
      <w:r w:rsidR="00712691">
        <w:t xml:space="preserve"> </w:t>
      </w:r>
      <w:r w:rsidRPr="00B53FBA">
        <w:t>10.1</w:t>
      </w:r>
      <w:r w:rsidR="00B93786" w:rsidRPr="00B93786">
        <w:rPr>
          <w:lang w:eastAsia="en-AU"/>
        </w:rPr>
        <w:t xml:space="preserve"> </w:t>
      </w:r>
      <w:r w:rsidR="00B93786">
        <w:rPr>
          <w:lang w:eastAsia="en-AU"/>
        </w:rPr>
        <w:t xml:space="preserve">Webb, D. J. (1981). Numerical Model of </w:t>
      </w:r>
      <w:r w:rsidR="00B93786">
        <w:rPr>
          <w:lang w:eastAsia="en-AU"/>
        </w:rPr>
        <w:lastRenderedPageBreak/>
        <w:t>the Tides in the Gulf of Carpentaria and the Arafura Sea. Australian Journal of Marine and Freshwater Research, 32, 31-44.</w:t>
      </w:r>
    </w:p>
    <w:p w14:paraId="4D45690D" w14:textId="60319A3B" w:rsidR="0062167C" w:rsidRDefault="0062167C" w:rsidP="0062167C">
      <w:pPr>
        <w:pStyle w:val="Bibliography"/>
        <w:ind w:left="0" w:firstLine="0"/>
      </w:pPr>
      <w:r w:rsidRPr="00CE080A">
        <w:t>Santos, M. D., Lopez, G. V., and Barut, N. C. (2010). A pilot study on the genetic variation of Eastern little tuna (</w:t>
      </w:r>
      <w:r w:rsidRPr="000B52CC">
        <w:rPr>
          <w:i/>
        </w:rPr>
        <w:t>Euthynnus affinis</w:t>
      </w:r>
      <w:r w:rsidRPr="00CE080A">
        <w:t xml:space="preserve">) in Southeast Asia. </w:t>
      </w:r>
      <w:r w:rsidRPr="00CE080A">
        <w:rPr>
          <w:i/>
          <w:iCs/>
        </w:rPr>
        <w:t>Philippine Journal of Science</w:t>
      </w:r>
      <w:r w:rsidRPr="00CE080A">
        <w:t xml:space="preserve"> </w:t>
      </w:r>
      <w:r w:rsidRPr="00CE080A">
        <w:rPr>
          <w:b/>
          <w:bCs/>
        </w:rPr>
        <w:t>139</w:t>
      </w:r>
      <w:r w:rsidRPr="00CE080A">
        <w:t>, 43–50.</w:t>
      </w:r>
    </w:p>
    <w:p w14:paraId="69F6B45B" w14:textId="05F0C00E" w:rsidR="00712691" w:rsidRPr="00712691" w:rsidRDefault="00712691" w:rsidP="00712691">
      <w:r>
        <w:t>Saunders, T</w:t>
      </w:r>
      <w:r w:rsidR="00B445BF">
        <w:t>.</w:t>
      </w:r>
      <w:r>
        <w:t>, Braccini, M</w:t>
      </w:r>
      <w:r w:rsidR="00B445BF">
        <w:t>.</w:t>
      </w:r>
      <w:r>
        <w:t>, Wortmann, J</w:t>
      </w:r>
      <w:r w:rsidR="00B445BF">
        <w:t>.</w:t>
      </w:r>
      <w:r>
        <w:t>, Buckworth, R.C</w:t>
      </w:r>
      <w:r w:rsidR="00B445BF">
        <w:t>.</w:t>
      </w:r>
      <w:r>
        <w:t>,</w:t>
      </w:r>
      <w:r w:rsidR="00B445BF">
        <w:t xml:space="preserve"> </w:t>
      </w:r>
      <w:r>
        <w:t>Hatley, T</w:t>
      </w:r>
      <w:r w:rsidR="00B445BF">
        <w:t>.</w:t>
      </w:r>
      <w:r>
        <w:t>, Helmke, S</w:t>
      </w:r>
      <w:r w:rsidR="00B445BF">
        <w:t>.</w:t>
      </w:r>
      <w:r>
        <w:t>, Peddemors, V</w:t>
      </w:r>
      <w:r w:rsidR="00B445BF">
        <w:t>.</w:t>
      </w:r>
      <w:r>
        <w:t>, Roelofs, A</w:t>
      </w:r>
      <w:r w:rsidR="00B445BF">
        <w:t>.</w:t>
      </w:r>
      <w:r>
        <w:t>, Johnson, G</w:t>
      </w:r>
      <w:r w:rsidR="00B445BF">
        <w:t>.</w:t>
      </w:r>
      <w:r>
        <w:t>, Usher, M and Newman, S.J (unpublished) Stock stats of scalloped hammerhead</w:t>
      </w:r>
      <w:r w:rsidR="00B445BF">
        <w:t xml:space="preserve"> (</w:t>
      </w:r>
      <w:r w:rsidRPr="00712691">
        <w:rPr>
          <w:i/>
        </w:rPr>
        <w:t>Sphyrna lewini</w:t>
      </w:r>
      <w:r>
        <w:t>) in Australian waters</w:t>
      </w:r>
      <w:r w:rsidR="00B445BF">
        <w:t>.</w:t>
      </w:r>
    </w:p>
    <w:p w14:paraId="6B380246" w14:textId="2653166D" w:rsidR="00B93786" w:rsidRPr="000A1508" w:rsidRDefault="00B93786" w:rsidP="00B93786">
      <w:pPr>
        <w:rPr>
          <w:lang w:eastAsia="en-AU"/>
        </w:rPr>
      </w:pPr>
      <w:r w:rsidRPr="00744F2C">
        <w:rPr>
          <w:lang w:eastAsia="en-AU"/>
        </w:rPr>
        <w:t xml:space="preserve">Serventy, D.L., </w:t>
      </w:r>
      <w:r w:rsidR="004B713E">
        <w:rPr>
          <w:lang w:eastAsia="en-AU"/>
        </w:rPr>
        <w:t>(</w:t>
      </w:r>
      <w:r w:rsidRPr="00744F2C">
        <w:rPr>
          <w:lang w:eastAsia="en-AU"/>
        </w:rPr>
        <w:t>1942a</w:t>
      </w:r>
      <w:r w:rsidR="004B713E">
        <w:rPr>
          <w:lang w:eastAsia="en-AU"/>
        </w:rPr>
        <w:t>)</w:t>
      </w:r>
      <w:r w:rsidRPr="00744F2C">
        <w:rPr>
          <w:lang w:eastAsia="en-AU"/>
        </w:rPr>
        <w:t>. The tuna Kishinoella tonggol Bleeker in Australia. Journal of the Council for Scientific and Industrial Research 15, 101-112.</w:t>
      </w:r>
    </w:p>
    <w:p w14:paraId="6EA2F888" w14:textId="0ADB9D97" w:rsidR="0062167C" w:rsidRDefault="0062167C" w:rsidP="0062167C">
      <w:pPr>
        <w:pStyle w:val="Bibliography"/>
        <w:ind w:left="0" w:firstLine="0"/>
      </w:pPr>
      <w:r w:rsidRPr="00B53FBA">
        <w:t xml:space="preserve">Simpfendorfer, C., Chin, A., P. Kyne, Rigby, C., Sherman, S., and White, W. (2019). </w:t>
      </w:r>
      <w:r w:rsidR="00B445BF" w:rsidRPr="00B53FBA">
        <w:t>Profile</w:t>
      </w:r>
      <w:r w:rsidRPr="00B53FBA">
        <w:t xml:space="preserve"> in: Shark futures: a report card for Australia’s sharks and rays’. CC BY 3.0. Centre for Sustainable Tropical Fisheries and Aquaculture &amp; School of Earth and Environmental Sciences James Cook University.</w:t>
      </w:r>
    </w:p>
    <w:p w14:paraId="430CAC74" w14:textId="6B3046A6" w:rsidR="0062167C" w:rsidRPr="00B53FBA" w:rsidRDefault="0062167C" w:rsidP="0062167C">
      <w:pPr>
        <w:pStyle w:val="Bibliography"/>
        <w:ind w:left="0" w:firstLine="0"/>
      </w:pPr>
      <w:r w:rsidRPr="00B53FBA">
        <w:t xml:space="preserve">Smith, S. E., Au, D. W., and Show, C. (1998). Intrinsic rebound potentials of 26 species of Pacific sharks. </w:t>
      </w:r>
      <w:r w:rsidRPr="00B53FBA">
        <w:rPr>
          <w:i/>
          <w:iCs/>
        </w:rPr>
        <w:t>Marine and Freshwater Research</w:t>
      </w:r>
      <w:r w:rsidRPr="00B53FBA">
        <w:t xml:space="preserve"> </w:t>
      </w:r>
      <w:r w:rsidRPr="00B53FBA">
        <w:rPr>
          <w:b/>
          <w:bCs/>
        </w:rPr>
        <w:t>49</w:t>
      </w:r>
      <w:r w:rsidRPr="00B53FBA">
        <w:t>, 663–678. doi</w:t>
      </w:r>
      <w:r w:rsidR="00B445BF">
        <w:t xml:space="preserve"> </w:t>
      </w:r>
      <w:r w:rsidRPr="00B53FBA">
        <w:t>:10.1071/mf97135</w:t>
      </w:r>
      <w:r w:rsidR="00B445BF">
        <w:t>.</w:t>
      </w:r>
    </w:p>
    <w:p w14:paraId="0036370A" w14:textId="1CC22BDE" w:rsidR="0062167C" w:rsidRDefault="0062167C" w:rsidP="0062167C">
      <w:pPr>
        <w:pStyle w:val="Bibliography"/>
        <w:ind w:left="0" w:firstLine="0"/>
      </w:pPr>
      <w:r w:rsidRPr="00B53FBA">
        <w:t>Stevens, J. D., and Lyle, J. M. (1989). Biology of Three Hammerhead Sharks (</w:t>
      </w:r>
      <w:r w:rsidRPr="00B53FBA">
        <w:rPr>
          <w:i/>
          <w:iCs/>
        </w:rPr>
        <w:t>Eusphyra blochii, Sphyrna mokarran</w:t>
      </w:r>
      <w:r w:rsidRPr="00B53FBA">
        <w:t xml:space="preserve"> and </w:t>
      </w:r>
      <w:r w:rsidRPr="00B53FBA">
        <w:rPr>
          <w:i/>
          <w:iCs/>
        </w:rPr>
        <w:t>S. lewini</w:t>
      </w:r>
      <w:r w:rsidRPr="00B53FBA">
        <w:t xml:space="preserve">) from Northern Australia. </w:t>
      </w:r>
      <w:r w:rsidRPr="00B53FBA">
        <w:rPr>
          <w:i/>
          <w:iCs/>
        </w:rPr>
        <w:t>Australian Journal of Marine and Freshwater Research</w:t>
      </w:r>
      <w:r w:rsidRPr="00B53FBA">
        <w:t xml:space="preserve"> </w:t>
      </w:r>
      <w:r w:rsidRPr="00B53FBA">
        <w:rPr>
          <w:b/>
          <w:bCs/>
        </w:rPr>
        <w:t>2</w:t>
      </w:r>
      <w:r w:rsidRPr="00B53FBA">
        <w:t>, 129–146.</w:t>
      </w:r>
    </w:p>
    <w:p w14:paraId="7A1B01AD" w14:textId="724E85B9" w:rsidR="00B93786" w:rsidRPr="00B53FBA" w:rsidRDefault="00B93786" w:rsidP="00B93786">
      <w:pPr>
        <w:pStyle w:val="Bibliography"/>
        <w:ind w:left="0" w:firstLine="0"/>
      </w:pPr>
      <w:r w:rsidRPr="00B53FBA">
        <w:t xml:space="preserve">Tillett, B. J., Meekan, M. G., Field, I. C., Thorburn, D. C., and Ovenden, J. R. (2012). Evidence for reproductive philopatry in the bull shark </w:t>
      </w:r>
      <w:r w:rsidRPr="00B445BF">
        <w:rPr>
          <w:i/>
        </w:rPr>
        <w:t>Carcharhinus leucas</w:t>
      </w:r>
      <w:r w:rsidRPr="00B53FBA">
        <w:t xml:space="preserve">. </w:t>
      </w:r>
      <w:r w:rsidRPr="00B53FBA">
        <w:rPr>
          <w:i/>
          <w:iCs/>
        </w:rPr>
        <w:t>Journal of Fish Biology</w:t>
      </w:r>
      <w:r w:rsidRPr="00B53FBA">
        <w:t xml:space="preserve"> </w:t>
      </w:r>
      <w:r w:rsidRPr="00B53FBA">
        <w:rPr>
          <w:b/>
          <w:bCs/>
        </w:rPr>
        <w:t>80</w:t>
      </w:r>
      <w:r w:rsidRPr="00B53FBA">
        <w:t>, 2140–2158. doi:10.1111/j.1095-8649.2012.03228.x</w:t>
      </w:r>
      <w:r w:rsidR="00B445BF">
        <w:t>.</w:t>
      </w:r>
    </w:p>
    <w:p w14:paraId="57D0198A" w14:textId="1A6CE0B6" w:rsidR="0062167C" w:rsidRDefault="0062167C" w:rsidP="0062167C">
      <w:pPr>
        <w:pStyle w:val="Bibliography"/>
        <w:ind w:left="0" w:firstLine="0"/>
      </w:pPr>
      <w:r w:rsidRPr="00B53FBA">
        <w:t>Tillett, B. J., Meekan, M. G., Field, I. C., Hua, Q., and Bradshaw, C. J. A. (2011). Similar life history traits in bull (Carcharhinus leucas) and pig-eye (</w:t>
      </w:r>
      <w:r w:rsidRPr="00A5468E">
        <w:rPr>
          <w:i/>
        </w:rPr>
        <w:t>C. amboinensis</w:t>
      </w:r>
      <w:r w:rsidRPr="00B53FBA">
        <w:t xml:space="preserve">) sharks. </w:t>
      </w:r>
      <w:r w:rsidRPr="00B53FBA">
        <w:rPr>
          <w:i/>
          <w:iCs/>
        </w:rPr>
        <w:t>Marine and Freshwater Research</w:t>
      </w:r>
      <w:r w:rsidRPr="00B53FBA">
        <w:t xml:space="preserve"> </w:t>
      </w:r>
      <w:r w:rsidRPr="00B53FBA">
        <w:rPr>
          <w:b/>
          <w:bCs/>
        </w:rPr>
        <w:t>62</w:t>
      </w:r>
      <w:r w:rsidRPr="00B53FBA">
        <w:t>, 850–860. doi:10.1071/MF10271</w:t>
      </w:r>
      <w:r w:rsidR="00B445BF">
        <w:t>.</w:t>
      </w:r>
    </w:p>
    <w:p w14:paraId="383B3722" w14:textId="4A493E07" w:rsidR="00A5468E" w:rsidRPr="00A5468E" w:rsidRDefault="00A5468E" w:rsidP="00A5468E">
      <w:r>
        <w:t xml:space="preserve">Usher, M and Saunders, T (2020). Stock Status Summary- 2020 Grey Mackerel </w:t>
      </w:r>
      <w:r w:rsidRPr="00A5468E">
        <w:rPr>
          <w:i/>
        </w:rPr>
        <w:t>(Scomberomorus semifasciatus)</w:t>
      </w:r>
      <w:r>
        <w:t xml:space="preserve"> North and West Northern territory stock Stochastic Stock </w:t>
      </w:r>
      <w:r w:rsidR="00B445BF">
        <w:t>Reduction</w:t>
      </w:r>
      <w:r>
        <w:t xml:space="preserve"> Analysis. Unpublished Fishery report</w:t>
      </w:r>
      <w:r w:rsidR="00B445BF">
        <w:t>.</w:t>
      </w:r>
    </w:p>
    <w:p w14:paraId="6E0C8F77" w14:textId="38770A47" w:rsidR="00B93786" w:rsidRPr="00B53FBA" w:rsidRDefault="00B93786" w:rsidP="00B93786">
      <w:pPr>
        <w:pStyle w:val="Bibliography"/>
        <w:ind w:left="0" w:firstLine="0"/>
      </w:pPr>
      <w:r w:rsidRPr="00B53FBA">
        <w:t xml:space="preserve">Werry, J. M., Planes, S., Berumen, M. L., Lee, K. A., Braun, C. D., and Clua, E. (2014). Reef-Fidelity and Migration of Tiger Sharks, </w:t>
      </w:r>
      <w:r w:rsidRPr="00B445BF">
        <w:rPr>
          <w:i/>
        </w:rPr>
        <w:t>Galeocerdo Cuvier</w:t>
      </w:r>
      <w:r w:rsidRPr="00B53FBA">
        <w:t xml:space="preserve">, across the Coral Sea. </w:t>
      </w:r>
      <w:r w:rsidRPr="00B53FBA">
        <w:rPr>
          <w:i/>
          <w:iCs/>
        </w:rPr>
        <w:t>PLoS ONE</w:t>
      </w:r>
      <w:r w:rsidRPr="00B53FBA">
        <w:t xml:space="preserve"> </w:t>
      </w:r>
      <w:r w:rsidRPr="00B53FBA">
        <w:rPr>
          <w:b/>
          <w:bCs/>
        </w:rPr>
        <w:t>9</w:t>
      </w:r>
      <w:r w:rsidRPr="00B53FBA">
        <w:t>. doi:10.1371/journal.pone.0083249</w:t>
      </w:r>
      <w:r w:rsidR="00B445BF">
        <w:t>.</w:t>
      </w:r>
    </w:p>
    <w:p w14:paraId="33728B26" w14:textId="77777777" w:rsidR="00FD7315" w:rsidRPr="00B53FBA" w:rsidRDefault="00FD7315" w:rsidP="00FD7315">
      <w:pPr>
        <w:pStyle w:val="Bibliography"/>
        <w:ind w:left="0" w:firstLine="0"/>
      </w:pPr>
      <w:r w:rsidRPr="00B53FBA">
        <w:t>West, L. D., Lyle, J. M., Matthews, S. R., and Stark, K. E. (2012). A Survey of Recreational Fishing in the Northern Territory, 2009–10. Fisheries Report No. 09. Northern Territory Government, Australia.</w:t>
      </w:r>
    </w:p>
    <w:p w14:paraId="6A017B7E" w14:textId="13925266" w:rsidR="00FD7315" w:rsidRPr="00903D7A" w:rsidRDefault="00FD7315" w:rsidP="00FD7315">
      <w:pPr>
        <w:pStyle w:val="Bibliography"/>
        <w:ind w:left="0" w:firstLine="0"/>
      </w:pPr>
      <w:r w:rsidRPr="00903D7A">
        <w:t>Whitney, N. M., and Crow, G. L. (2007). Reproductive biology of the tiger shark (</w:t>
      </w:r>
      <w:r w:rsidRPr="00903D7A">
        <w:rPr>
          <w:i/>
          <w:iCs/>
        </w:rPr>
        <w:t>Galeocerdo cuvier</w:t>
      </w:r>
      <w:r w:rsidRPr="00903D7A">
        <w:t>) in Hawaii. Available at: https://pubag.nal.usda.gov/catalog/6155288 [accessed 14 April 2020]</w:t>
      </w:r>
      <w:r w:rsidR="00B445BF">
        <w:t>.</w:t>
      </w:r>
    </w:p>
    <w:p w14:paraId="71533A63" w14:textId="41DE6EF3" w:rsidR="0062167C" w:rsidRDefault="0062167C" w:rsidP="0062167C">
      <w:r w:rsidRPr="00CE080A">
        <w:t>Yesaki, M. (1994). A review of the biology and fisheries for Kawakawa (</w:t>
      </w:r>
      <w:r w:rsidRPr="00CE080A">
        <w:rPr>
          <w:i/>
          <w:iCs/>
        </w:rPr>
        <w:t>Euthynnus affinis</w:t>
      </w:r>
      <w:r w:rsidRPr="00CE080A">
        <w:t>) in the Indo-Pacific Region. 336: 993-439. Available at: http://www.fao.org/3/t1817e/T1817E19.htm [accessed 28 May 2020]</w:t>
      </w:r>
      <w:r w:rsidR="00B445BF">
        <w:t>.</w:t>
      </w:r>
    </w:p>
    <w:p w14:paraId="395BF747" w14:textId="77777777" w:rsidR="0062167C" w:rsidRDefault="0062167C" w:rsidP="00FD7315"/>
    <w:p w14:paraId="10C4E386" w14:textId="19AD3A27" w:rsidR="00FD7315" w:rsidRDefault="00FD7315" w:rsidP="00FD7315">
      <w:pPr>
        <w:rPr>
          <w:lang w:eastAsia="en-AU"/>
        </w:rPr>
      </w:pPr>
    </w:p>
    <w:sectPr w:rsidR="00FD7315" w:rsidSect="00C95D30">
      <w:footerReference w:type="default" r:id="rId26"/>
      <w:headerReference w:type="first" r:id="rId27"/>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3FE36" w14:textId="77777777" w:rsidR="009C28EA" w:rsidRDefault="009C28EA">
      <w:r>
        <w:separator/>
      </w:r>
    </w:p>
  </w:endnote>
  <w:endnote w:type="continuationSeparator" w:id="0">
    <w:p w14:paraId="7B30BEDF" w14:textId="77777777" w:rsidR="009C28EA" w:rsidRDefault="009C28EA">
      <w:r>
        <w:continuationSeparator/>
      </w:r>
    </w:p>
  </w:endnote>
  <w:endnote w:type="continuationNotice" w:id="1">
    <w:p w14:paraId="56A139D4" w14:textId="77777777" w:rsidR="009C28EA" w:rsidRDefault="009C28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Sitka Small"/>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FA48B" w14:textId="77777777" w:rsidR="0001175B" w:rsidRDefault="00011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743EC561" w14:textId="742644C0" w:rsidR="0001175B" w:rsidRDefault="0001175B"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65</w:t>
            </w:r>
            <w:r w:rsidRPr="004E7885">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3E0F" w14:textId="77777777" w:rsidR="0001175B" w:rsidRPr="00F538BD" w:rsidRDefault="0001175B" w:rsidP="004E7885">
    <w:pPr>
      <w:spacing w:after="0"/>
      <w:jc w:val="right"/>
      <w:rPr>
        <w:sz w:val="6"/>
        <w:szCs w:val="6"/>
      </w:rPr>
    </w:pPr>
    <w:r w:rsidRPr="001852AF">
      <w:rPr>
        <w:noProof/>
        <w:lang w:eastAsia="en-AU"/>
      </w:rPr>
      <w:drawing>
        <wp:inline distT="0" distB="0" distL="0" distR="0" wp14:anchorId="0C333AF2" wp14:editId="24691814">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6E71" w14:textId="77777777" w:rsidR="0001175B" w:rsidRDefault="0001175B" w:rsidP="004E7885">
    <w:pPr>
      <w:pStyle w:val="Hidden"/>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3197" w14:textId="77777777" w:rsidR="0001175B" w:rsidRPr="00F538BD" w:rsidRDefault="0001175B" w:rsidP="004E7885">
    <w:pPr>
      <w:spacing w:after="0"/>
      <w:rPr>
        <w:sz w:val="6"/>
        <w:szCs w:val="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1DF6" w14:textId="77777777" w:rsidR="0001175B" w:rsidRPr="00A50829" w:rsidRDefault="0001175B"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1175B" w:rsidRPr="00132658" w14:paraId="34BCB4BA" w14:textId="77777777" w:rsidTr="00D12EC5">
      <w:trPr>
        <w:cantSplit/>
        <w:trHeight w:hRule="exact" w:val="850"/>
        <w:tblHeader/>
      </w:trPr>
      <w:tc>
        <w:tcPr>
          <w:tcW w:w="10318" w:type="dxa"/>
          <w:vAlign w:val="bottom"/>
        </w:tcPr>
        <w:p w14:paraId="15BE1CC5" w14:textId="77777777" w:rsidR="0001175B" w:rsidRDefault="0001175B" w:rsidP="00A50829">
          <w:pPr>
            <w:spacing w:after="0"/>
            <w:rPr>
              <w:rStyle w:val="PageNumber"/>
              <w:b/>
            </w:rPr>
          </w:pPr>
          <w:r>
            <w:rPr>
              <w:rStyle w:val="PageNumber"/>
            </w:rPr>
            <w:t>Offshore Net and Line Fishery Ecological Risk Assessment</w:t>
          </w:r>
        </w:p>
        <w:p w14:paraId="0E0D7135" w14:textId="3C59D3A4" w:rsidR="0001175B" w:rsidRPr="00AC4488" w:rsidRDefault="009C28EA" w:rsidP="009163F8">
          <w:pPr>
            <w:spacing w:after="0"/>
            <w:rPr>
              <w:rStyle w:val="PageNumber"/>
            </w:rPr>
          </w:pPr>
          <w:sdt>
            <w:sdtPr>
              <w:rPr>
                <w:rStyle w:val="PageNumber"/>
              </w:rPr>
              <w:alias w:val="Date"/>
              <w:tag w:val=""/>
              <w:id w:val="1578473972"/>
              <w:placeholder>
                <w:docPart w:val="1246D8EB7CF94837B1E0FC97CCB9D58E"/>
              </w:placeholder>
              <w:dataBinding w:prefixMappings="xmlns:ns0='http://schemas.microsoft.com/office/2006/coverPageProps' " w:xpath="/ns0:CoverPageProperties[1]/ns0:PublishDate[1]" w:storeItemID="{55AF091B-3C7A-41E3-B477-F2FDAA23CFDA}"/>
              <w15:color w:val="000000"/>
              <w:date w:fullDate="2020-05-01T00:00:00Z">
                <w:dateFormat w:val="d MMMM yyyy"/>
                <w:lid w:val="en-AU"/>
                <w:storeMappedDataAs w:val="dateTime"/>
                <w:calendar w:val="gregorian"/>
              </w:date>
            </w:sdtPr>
            <w:sdtEndPr>
              <w:rPr>
                <w:rStyle w:val="PageNumber"/>
              </w:rPr>
            </w:sdtEndPr>
            <w:sdtContent>
              <w:r w:rsidR="0001175B">
                <w:rPr>
                  <w:rStyle w:val="PageNumber"/>
                </w:rPr>
                <w:t>1 May 2020</w:t>
              </w:r>
            </w:sdtContent>
          </w:sdt>
          <w:r w:rsidR="0001175B" w:rsidRPr="00CE6614">
            <w:rPr>
              <w:rStyle w:val="PageNumber"/>
            </w:rPr>
            <w:t xml:space="preserve"> | </w:t>
          </w:r>
          <w:r w:rsidR="0001175B" w:rsidRPr="00AC4488">
            <w:rPr>
              <w:rStyle w:val="PageNumber"/>
            </w:rPr>
            <w:t xml:space="preserve">Page </w:t>
          </w:r>
          <w:r w:rsidR="0001175B" w:rsidRPr="00AC4488">
            <w:rPr>
              <w:rStyle w:val="PageNumber"/>
            </w:rPr>
            <w:fldChar w:fldCharType="begin"/>
          </w:r>
          <w:r w:rsidR="0001175B" w:rsidRPr="00AC4488">
            <w:rPr>
              <w:rStyle w:val="PageNumber"/>
            </w:rPr>
            <w:instrText xml:space="preserve"> PAGE  \* Arabic  \* MERGEFORMAT </w:instrText>
          </w:r>
          <w:r w:rsidR="0001175B" w:rsidRPr="00AC4488">
            <w:rPr>
              <w:rStyle w:val="PageNumber"/>
            </w:rPr>
            <w:fldChar w:fldCharType="separate"/>
          </w:r>
          <w:r w:rsidR="00442570">
            <w:rPr>
              <w:rStyle w:val="PageNumber"/>
              <w:noProof/>
            </w:rPr>
            <w:t>22</w:t>
          </w:r>
          <w:r w:rsidR="0001175B" w:rsidRPr="00AC4488">
            <w:rPr>
              <w:rStyle w:val="PageNumber"/>
            </w:rPr>
            <w:fldChar w:fldCharType="end"/>
          </w:r>
          <w:r w:rsidR="0001175B" w:rsidRPr="00AC4488">
            <w:rPr>
              <w:rStyle w:val="PageNumber"/>
            </w:rPr>
            <w:t xml:space="preserve"> of </w:t>
          </w:r>
          <w:r w:rsidR="0001175B" w:rsidRPr="00AC4488">
            <w:rPr>
              <w:rStyle w:val="PageNumber"/>
            </w:rPr>
            <w:fldChar w:fldCharType="begin"/>
          </w:r>
          <w:r w:rsidR="0001175B" w:rsidRPr="00AC4488">
            <w:rPr>
              <w:rStyle w:val="PageNumber"/>
            </w:rPr>
            <w:instrText xml:space="preserve"> NUMPAGES  \* Arabic  \* MERGEFORMAT </w:instrText>
          </w:r>
          <w:r w:rsidR="0001175B" w:rsidRPr="00AC4488">
            <w:rPr>
              <w:rStyle w:val="PageNumber"/>
            </w:rPr>
            <w:fldChar w:fldCharType="separate"/>
          </w:r>
          <w:r w:rsidR="00442570">
            <w:rPr>
              <w:rStyle w:val="PageNumber"/>
              <w:noProof/>
            </w:rPr>
            <w:t>65</w:t>
          </w:r>
          <w:r w:rsidR="0001175B" w:rsidRPr="00AC4488">
            <w:rPr>
              <w:rStyle w:val="PageNumber"/>
            </w:rPr>
            <w:fldChar w:fldCharType="end"/>
          </w:r>
        </w:p>
      </w:tc>
    </w:tr>
  </w:tbl>
  <w:p w14:paraId="466E1F6F" w14:textId="77777777" w:rsidR="0001175B" w:rsidRDefault="0001175B"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AF76" w14:textId="77777777" w:rsidR="009C28EA" w:rsidRDefault="009C28EA">
      <w:r>
        <w:separator/>
      </w:r>
    </w:p>
  </w:footnote>
  <w:footnote w:type="continuationSeparator" w:id="0">
    <w:p w14:paraId="21C9C185" w14:textId="77777777" w:rsidR="009C28EA" w:rsidRDefault="009C28EA">
      <w:r>
        <w:continuationSeparator/>
      </w:r>
    </w:p>
  </w:footnote>
  <w:footnote w:type="continuationNotice" w:id="1">
    <w:p w14:paraId="49A00E99" w14:textId="77777777" w:rsidR="009C28EA" w:rsidRDefault="009C28E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80EB8" w14:textId="77777777" w:rsidR="0001175B" w:rsidRDefault="00011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16197" w14:textId="5693FAB8" w:rsidR="0001175B" w:rsidRPr="008E0345" w:rsidRDefault="009C28EA" w:rsidP="005A5A44">
    <w:pPr>
      <w:pStyle w:val="Header"/>
    </w:pPr>
    <w:sdt>
      <w:sdtPr>
        <w:alias w:val="Title"/>
        <w:tag w:val=""/>
        <w:id w:val="-477918894"/>
        <w:placeholder>
          <w:docPart w:val="C835AE700A2948BFB1E93755493C2F3C"/>
        </w:placeholder>
        <w:dataBinding w:prefixMappings="xmlns:ns0='http://purl.org/dc/elements/1.1/' xmlns:ns1='http://schemas.openxmlformats.org/package/2006/metadata/core-properties' " w:xpath="/ns1:coreProperties[1]/ns0:title[1]" w:storeItemID="{6C3C8BC8-F283-45AE-878A-BAB7291924A1}"/>
        <w:text/>
      </w:sdtPr>
      <w:sdtEndPr/>
      <w:sdtContent>
        <w:r w:rsidR="0001175B">
          <w:t>Northern Territory Offshore Net and Line Fishery</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12326" w14:textId="77777777" w:rsidR="0001175B" w:rsidRPr="00BD0F38" w:rsidRDefault="0001175B" w:rsidP="00A32EFF">
    <w:pPr>
      <w:tabs>
        <w:tab w:val="right" w:pos="10318"/>
      </w:tabs>
    </w:pPr>
    <w:r w:rsidRPr="00BD0F38">
      <w:rPr>
        <w:noProof/>
        <w:lang w:eastAsia="en-AU"/>
      </w:rPr>
      <w:drawing>
        <wp:anchor distT="0" distB="0" distL="0" distR="0" simplePos="0" relativeHeight="251659264" behindDoc="0" locked="0" layoutInCell="1" allowOverlap="1" wp14:anchorId="380D59B0" wp14:editId="73367BAB">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3A81" w14:textId="474C0E3C" w:rsidR="0001175B" w:rsidRPr="004E7885" w:rsidRDefault="009C28EA" w:rsidP="004E7885">
    <w:pPr>
      <w:pStyle w:val="Header"/>
    </w:pPr>
    <w:sdt>
      <w:sdtPr>
        <w:alias w:val="Title"/>
        <w:tag w:val="Title"/>
        <w:id w:val="94911156"/>
        <w:lock w:val="sdtLocked"/>
        <w:placeholder>
          <w:docPart w:val="C835AE700A2948BFB1E93755493C2F3C"/>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01175B">
          <w:t>Northern Territory Offshore Net and Line Fishery</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C558" w14:textId="77777777" w:rsidR="0001175B" w:rsidRPr="00274F1C" w:rsidRDefault="0001175B" w:rsidP="004E7885">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5DCBACEFC57F47FE8ADA0982611BE8B7"/>
      </w:placeholder>
      <w:dataBinding w:prefixMappings="xmlns:ns0='http://purl.org/dc/elements/1.1/' xmlns:ns1='http://schemas.openxmlformats.org/package/2006/metadata/core-properties' " w:xpath="/ns1:coreProperties[1]/ns0:title[1]" w:storeItemID="{6C3C8BC8-F283-45AE-878A-BAB7291924A1}"/>
      <w:text/>
    </w:sdtPr>
    <w:sdtEndPr/>
    <w:sdtContent>
      <w:p w14:paraId="0DC4545E" w14:textId="4389D232" w:rsidR="0001175B" w:rsidRPr="00964B22" w:rsidRDefault="0001175B" w:rsidP="008E0345">
        <w:pPr>
          <w:pStyle w:val="Header"/>
          <w:rPr>
            <w:b/>
          </w:rPr>
        </w:pPr>
        <w:r>
          <w:t>Northern Territory Offshore Net and Line Fishery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499"/>
    <w:multiLevelType w:val="hybridMultilevel"/>
    <w:tmpl w:val="05503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72DF8"/>
    <w:multiLevelType w:val="hybridMultilevel"/>
    <w:tmpl w:val="853A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C0765"/>
    <w:multiLevelType w:val="hybridMultilevel"/>
    <w:tmpl w:val="A09C2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B22000"/>
    <w:multiLevelType w:val="hybridMultilevel"/>
    <w:tmpl w:val="AC6C4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261EF"/>
    <w:multiLevelType w:val="hybridMultilevel"/>
    <w:tmpl w:val="A3687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5F5DB2"/>
    <w:multiLevelType w:val="hybridMultilevel"/>
    <w:tmpl w:val="86DE8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245D0"/>
    <w:multiLevelType w:val="multilevel"/>
    <w:tmpl w:val="0C78A7AC"/>
    <w:name w:val="NTG Table Bullet List322"/>
    <w:numStyleLink w:val="Tablebulletlist"/>
  </w:abstractNum>
  <w:abstractNum w:abstractNumId="7" w15:restartNumberingAfterBreak="0">
    <w:nsid w:val="0CB93607"/>
    <w:multiLevelType w:val="hybridMultilevel"/>
    <w:tmpl w:val="80966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BD4947"/>
    <w:multiLevelType w:val="hybridMultilevel"/>
    <w:tmpl w:val="B688E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195B3C"/>
    <w:multiLevelType w:val="multilevel"/>
    <w:tmpl w:val="3928FD02"/>
    <w:name w:val="NTG Table Bullet List3322222"/>
    <w:numStyleLink w:val="Bulletlist"/>
  </w:abstractNum>
  <w:abstractNum w:abstractNumId="10" w15:restartNumberingAfterBreak="0">
    <w:nsid w:val="0F3D4B06"/>
    <w:multiLevelType w:val="hybridMultilevel"/>
    <w:tmpl w:val="D31A0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4206B7"/>
    <w:multiLevelType w:val="hybridMultilevel"/>
    <w:tmpl w:val="B1D25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0244A1"/>
    <w:multiLevelType w:val="multilevel"/>
    <w:tmpl w:val="0C78A7AC"/>
    <w:name w:val="NTG Table Bullet List332"/>
    <w:numStyleLink w:val="Tablebulletlist"/>
  </w:abstractNum>
  <w:abstractNum w:abstractNumId="13" w15:restartNumberingAfterBreak="0">
    <w:nsid w:val="1012237B"/>
    <w:multiLevelType w:val="multilevel"/>
    <w:tmpl w:val="0C78A7AC"/>
    <w:name w:val="NTG Table Bullet List32"/>
    <w:numStyleLink w:val="Tablebulletlist"/>
  </w:abstractNum>
  <w:abstractNum w:abstractNumId="14" w15:restartNumberingAfterBreak="0">
    <w:nsid w:val="102D4DA9"/>
    <w:multiLevelType w:val="hybridMultilevel"/>
    <w:tmpl w:val="48705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900A47"/>
    <w:multiLevelType w:val="hybridMultilevel"/>
    <w:tmpl w:val="D020E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7619DD"/>
    <w:multiLevelType w:val="hybridMultilevel"/>
    <w:tmpl w:val="9C1A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506825"/>
    <w:multiLevelType w:val="hybridMultilevel"/>
    <w:tmpl w:val="61124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E93577"/>
    <w:multiLevelType w:val="multilevel"/>
    <w:tmpl w:val="4E6AC8F6"/>
    <w:name w:val="NTG Table Bullet List33222222"/>
    <w:numStyleLink w:val="Numberlist"/>
  </w:abstractNum>
  <w:abstractNum w:abstractNumId="19" w15:restartNumberingAfterBreak="0">
    <w:nsid w:val="16020991"/>
    <w:multiLevelType w:val="hybridMultilevel"/>
    <w:tmpl w:val="6A0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72777EB"/>
    <w:multiLevelType w:val="hybridMultilevel"/>
    <w:tmpl w:val="A468B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D26C06"/>
    <w:multiLevelType w:val="multilevel"/>
    <w:tmpl w:val="3E5E177A"/>
    <w:name w:val="NTG Table Bullet List33222222222222222"/>
    <w:numStyleLink w:val="Tablenumberlist"/>
  </w:abstractNum>
  <w:abstractNum w:abstractNumId="22" w15:restartNumberingAfterBreak="0">
    <w:nsid w:val="19533A06"/>
    <w:multiLevelType w:val="multilevel"/>
    <w:tmpl w:val="3928FD02"/>
    <w:name w:val="NTG Table Bullet List3222"/>
    <w:numStyleLink w:val="Bulletlist"/>
  </w:abstractNum>
  <w:abstractNum w:abstractNumId="2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4" w15:restartNumberingAfterBreak="0">
    <w:nsid w:val="1A816DBD"/>
    <w:multiLevelType w:val="hybridMultilevel"/>
    <w:tmpl w:val="5D8C6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26429D"/>
    <w:multiLevelType w:val="multilevel"/>
    <w:tmpl w:val="3E5E177A"/>
    <w:name w:val="NTG Table Bullet List33222222222"/>
    <w:numStyleLink w:val="Tablenumberlist"/>
  </w:abstractNum>
  <w:abstractNum w:abstractNumId="26" w15:restartNumberingAfterBreak="0">
    <w:nsid w:val="1B86276C"/>
    <w:multiLevelType w:val="multilevel"/>
    <w:tmpl w:val="3928FD02"/>
    <w:name w:val="NTG Table Bullet List32223"/>
    <w:numStyleLink w:val="Bulletlist"/>
  </w:abstractNum>
  <w:abstractNum w:abstractNumId="27" w15:restartNumberingAfterBreak="0">
    <w:nsid w:val="1D0744AE"/>
    <w:multiLevelType w:val="multilevel"/>
    <w:tmpl w:val="3E5E177A"/>
    <w:name w:val="NTG Table Bullet List3222322"/>
    <w:numStyleLink w:val="Tablenumberlist"/>
  </w:abstractNum>
  <w:abstractNum w:abstractNumId="28" w15:restartNumberingAfterBreak="0">
    <w:nsid w:val="1FA12356"/>
    <w:multiLevelType w:val="hybridMultilevel"/>
    <w:tmpl w:val="C356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1F15246"/>
    <w:multiLevelType w:val="hybridMultilevel"/>
    <w:tmpl w:val="177C7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1" w15:restartNumberingAfterBreak="0">
    <w:nsid w:val="234D6CEB"/>
    <w:multiLevelType w:val="hybridMultilevel"/>
    <w:tmpl w:val="74788C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4E94737"/>
    <w:multiLevelType w:val="hybridMultilevel"/>
    <w:tmpl w:val="93FA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5F61487"/>
    <w:multiLevelType w:val="hybridMultilevel"/>
    <w:tmpl w:val="8182B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72E3F76"/>
    <w:multiLevelType w:val="multilevel"/>
    <w:tmpl w:val="3E5E177A"/>
    <w:name w:val="NTG Table Bullet List3322"/>
    <w:numStyleLink w:val="Tablenumberlist"/>
  </w:abstractNum>
  <w:abstractNum w:abstractNumId="35" w15:restartNumberingAfterBreak="0">
    <w:nsid w:val="27702E65"/>
    <w:multiLevelType w:val="hybridMultilevel"/>
    <w:tmpl w:val="0BEA7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7CE4608"/>
    <w:multiLevelType w:val="multilevel"/>
    <w:tmpl w:val="3E5E177A"/>
    <w:name w:val="NTG Table Bullet List33222"/>
    <w:numStyleLink w:val="Tablenumberlist"/>
  </w:abstractNum>
  <w:abstractNum w:abstractNumId="37" w15:restartNumberingAfterBreak="0">
    <w:nsid w:val="27D83E4D"/>
    <w:multiLevelType w:val="multilevel"/>
    <w:tmpl w:val="3928FD02"/>
    <w:numStyleLink w:val="Bulletlist"/>
  </w:abstractNum>
  <w:abstractNum w:abstractNumId="38" w15:restartNumberingAfterBreak="0">
    <w:nsid w:val="2C770074"/>
    <w:multiLevelType w:val="hybridMultilevel"/>
    <w:tmpl w:val="D89A0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CAA2136"/>
    <w:multiLevelType w:val="hybridMultilevel"/>
    <w:tmpl w:val="909E7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1" w15:restartNumberingAfterBreak="0">
    <w:nsid w:val="2E693641"/>
    <w:multiLevelType w:val="multilevel"/>
    <w:tmpl w:val="3E5E177A"/>
    <w:name w:val="NTG Table Bullet List33"/>
    <w:numStyleLink w:val="Tablenumberlist"/>
  </w:abstractNum>
  <w:abstractNum w:abstractNumId="42" w15:restartNumberingAfterBreak="0">
    <w:nsid w:val="2EF077BC"/>
    <w:multiLevelType w:val="multilevel"/>
    <w:tmpl w:val="0C78A7AC"/>
    <w:name w:val="NTG Table Bullet List33222222222222222222"/>
    <w:numStyleLink w:val="Tablebulletlist"/>
  </w:abstractNum>
  <w:abstractNum w:abstractNumId="43" w15:restartNumberingAfterBreak="0">
    <w:nsid w:val="31973661"/>
    <w:multiLevelType w:val="hybridMultilevel"/>
    <w:tmpl w:val="D542D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2DF44DA"/>
    <w:multiLevelType w:val="multilevel"/>
    <w:tmpl w:val="3E5E177A"/>
    <w:name w:val="NTG Table Bullet List3222323"/>
    <w:numStyleLink w:val="Tablenumberlist"/>
  </w:abstractNum>
  <w:abstractNum w:abstractNumId="45" w15:restartNumberingAfterBreak="0">
    <w:nsid w:val="340F59D1"/>
    <w:multiLevelType w:val="hybridMultilevel"/>
    <w:tmpl w:val="2D1AA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A660E35"/>
    <w:multiLevelType w:val="hybridMultilevel"/>
    <w:tmpl w:val="8DDE0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BE61945"/>
    <w:multiLevelType w:val="multilevel"/>
    <w:tmpl w:val="3928FD02"/>
    <w:name w:val="NTG Table Bullet List332222222222222222"/>
    <w:numStyleLink w:val="Bulletlist"/>
  </w:abstractNum>
  <w:abstractNum w:abstractNumId="50" w15:restartNumberingAfterBreak="0">
    <w:nsid w:val="3F532594"/>
    <w:multiLevelType w:val="hybridMultilevel"/>
    <w:tmpl w:val="B658F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05362EA"/>
    <w:multiLevelType w:val="hybridMultilevel"/>
    <w:tmpl w:val="C882A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1940C04"/>
    <w:multiLevelType w:val="hybridMultilevel"/>
    <w:tmpl w:val="2864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4F64D0E"/>
    <w:multiLevelType w:val="hybridMultilevel"/>
    <w:tmpl w:val="C3A07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6271B41"/>
    <w:multiLevelType w:val="hybridMultilevel"/>
    <w:tmpl w:val="9FECC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7717157"/>
    <w:multiLevelType w:val="hybridMultilevel"/>
    <w:tmpl w:val="CCFA4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9D52A3D"/>
    <w:multiLevelType w:val="hybridMultilevel"/>
    <w:tmpl w:val="45265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9FD3A20"/>
    <w:multiLevelType w:val="multilevel"/>
    <w:tmpl w:val="3E5E177A"/>
    <w:name w:val="NTG Table Bullet List3322222222222"/>
    <w:numStyleLink w:val="Tablenumberlist"/>
  </w:abstractNum>
  <w:abstractNum w:abstractNumId="5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9" w15:restartNumberingAfterBreak="0">
    <w:nsid w:val="4CAB07FF"/>
    <w:multiLevelType w:val="hybridMultilevel"/>
    <w:tmpl w:val="CF6AC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1" w15:restartNumberingAfterBreak="0">
    <w:nsid w:val="502859E7"/>
    <w:multiLevelType w:val="hybridMultilevel"/>
    <w:tmpl w:val="781AF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08410CD"/>
    <w:multiLevelType w:val="hybridMultilevel"/>
    <w:tmpl w:val="8AD20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3842BC6"/>
    <w:multiLevelType w:val="multilevel"/>
    <w:tmpl w:val="0C78A7AC"/>
    <w:numStyleLink w:val="Tablebulletlist"/>
  </w:abstractNum>
  <w:abstractNum w:abstractNumId="64" w15:restartNumberingAfterBreak="0">
    <w:nsid w:val="53BA575A"/>
    <w:multiLevelType w:val="hybridMultilevel"/>
    <w:tmpl w:val="DD2C8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44D600D"/>
    <w:multiLevelType w:val="hybridMultilevel"/>
    <w:tmpl w:val="5540D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7" w15:restartNumberingAfterBreak="0">
    <w:nsid w:val="56DA2CAE"/>
    <w:multiLevelType w:val="multilevel"/>
    <w:tmpl w:val="3E5E177A"/>
    <w:name w:val="NTG Table Bullet List332222222222222"/>
    <w:numStyleLink w:val="Tablenumberlist"/>
  </w:abstractNum>
  <w:abstractNum w:abstractNumId="68" w15:restartNumberingAfterBreak="0">
    <w:nsid w:val="583359D9"/>
    <w:multiLevelType w:val="multilevel"/>
    <w:tmpl w:val="3E5E177A"/>
    <w:name w:val="NTG Table Bullet List332222222"/>
    <w:numStyleLink w:val="Tablenumberlist"/>
  </w:abstractNum>
  <w:abstractNum w:abstractNumId="69" w15:restartNumberingAfterBreak="0">
    <w:nsid w:val="5A6474CC"/>
    <w:multiLevelType w:val="hybridMultilevel"/>
    <w:tmpl w:val="1D42F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B4E0A52"/>
    <w:multiLevelType w:val="hybridMultilevel"/>
    <w:tmpl w:val="1C065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B9A5FFE"/>
    <w:multiLevelType w:val="multilevel"/>
    <w:tmpl w:val="0C78A7AC"/>
    <w:name w:val="NTG Table Bullet List33222222222222"/>
    <w:numStyleLink w:val="Tablebulletlist"/>
  </w:abstractNum>
  <w:abstractNum w:abstractNumId="72" w15:restartNumberingAfterBreak="0">
    <w:nsid w:val="5D444259"/>
    <w:multiLevelType w:val="multilevel"/>
    <w:tmpl w:val="0C78A7AC"/>
    <w:name w:val="NTG Table Bullet List332222"/>
    <w:numStyleLink w:val="Tablebulletlist"/>
  </w:abstractNum>
  <w:abstractNum w:abstractNumId="73" w15:restartNumberingAfterBreak="0">
    <w:nsid w:val="61247B6C"/>
    <w:multiLevelType w:val="hybridMultilevel"/>
    <w:tmpl w:val="7C8A2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2A52FDA"/>
    <w:multiLevelType w:val="hybridMultilevel"/>
    <w:tmpl w:val="CF2C5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3003E62"/>
    <w:multiLevelType w:val="hybridMultilevel"/>
    <w:tmpl w:val="D6980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3464247"/>
    <w:multiLevelType w:val="hybridMultilevel"/>
    <w:tmpl w:val="DE6E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768495F"/>
    <w:multiLevelType w:val="hybridMultilevel"/>
    <w:tmpl w:val="F0045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9262556"/>
    <w:multiLevelType w:val="multilevel"/>
    <w:tmpl w:val="3E5E177A"/>
    <w:name w:val="NTG Table Bullet List3322222222222222"/>
    <w:numStyleLink w:val="Tablenumberlist"/>
  </w:abstractNum>
  <w:abstractNum w:abstractNumId="79" w15:restartNumberingAfterBreak="0">
    <w:nsid w:val="6A3958EE"/>
    <w:multiLevelType w:val="hybridMultilevel"/>
    <w:tmpl w:val="93B29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D604334"/>
    <w:multiLevelType w:val="hybridMultilevel"/>
    <w:tmpl w:val="390E3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D9C4E7B"/>
    <w:multiLevelType w:val="hybridMultilevel"/>
    <w:tmpl w:val="BE346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E2419CC"/>
    <w:multiLevelType w:val="hybridMultilevel"/>
    <w:tmpl w:val="C206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E976A2F"/>
    <w:multiLevelType w:val="hybridMultilevel"/>
    <w:tmpl w:val="D78EF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ED22ADD"/>
    <w:multiLevelType w:val="hybridMultilevel"/>
    <w:tmpl w:val="10EEE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FA9674F"/>
    <w:multiLevelType w:val="hybridMultilevel"/>
    <w:tmpl w:val="31784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FE61C92"/>
    <w:multiLevelType w:val="hybridMultilevel"/>
    <w:tmpl w:val="A612A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0360D42"/>
    <w:multiLevelType w:val="hybridMultilevel"/>
    <w:tmpl w:val="4D56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09B4660"/>
    <w:multiLevelType w:val="hybridMultilevel"/>
    <w:tmpl w:val="1BFE4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2F16A4D"/>
    <w:multiLevelType w:val="hybridMultilevel"/>
    <w:tmpl w:val="DA661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453664D"/>
    <w:multiLevelType w:val="multilevel"/>
    <w:tmpl w:val="0C78A7AC"/>
    <w:name w:val="NTG Table Bullet List3322222222222222222"/>
    <w:numStyleLink w:val="Tablebulletlist"/>
  </w:abstractNum>
  <w:abstractNum w:abstractNumId="91" w15:restartNumberingAfterBreak="0">
    <w:nsid w:val="746F2A1B"/>
    <w:multiLevelType w:val="hybridMultilevel"/>
    <w:tmpl w:val="03BE0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5DA0679"/>
    <w:multiLevelType w:val="hybridMultilevel"/>
    <w:tmpl w:val="0A7C7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6141D1E"/>
    <w:multiLevelType w:val="multilevel"/>
    <w:tmpl w:val="0C78A7AC"/>
    <w:name w:val="NTG Table Bullet List332222222222"/>
    <w:numStyleLink w:val="Tablebulletlist"/>
  </w:abstractNum>
  <w:abstractNum w:abstractNumId="94" w15:restartNumberingAfterBreak="0">
    <w:nsid w:val="795C1931"/>
    <w:multiLevelType w:val="hybridMultilevel"/>
    <w:tmpl w:val="4804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4125"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96" w15:restartNumberingAfterBreak="0">
    <w:nsid w:val="7A1122D6"/>
    <w:multiLevelType w:val="hybridMultilevel"/>
    <w:tmpl w:val="395E2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D1615ED"/>
    <w:multiLevelType w:val="hybridMultilevel"/>
    <w:tmpl w:val="9654A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EA13456"/>
    <w:multiLevelType w:val="hybridMultilevel"/>
    <w:tmpl w:val="7C868C38"/>
    <w:lvl w:ilvl="0" w:tplc="6C3A79E4">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46"/>
  </w:num>
  <w:num w:numId="2">
    <w:abstractNumId w:val="30"/>
  </w:num>
  <w:num w:numId="3">
    <w:abstractNumId w:val="95"/>
  </w:num>
  <w:num w:numId="4">
    <w:abstractNumId w:val="58"/>
  </w:num>
  <w:num w:numId="5">
    <w:abstractNumId w:val="40"/>
  </w:num>
  <w:num w:numId="6">
    <w:abstractNumId w:val="23"/>
  </w:num>
  <w:num w:numId="7">
    <w:abstractNumId w:val="63"/>
  </w:num>
  <w:num w:numId="8">
    <w:abstractNumId w:val="37"/>
  </w:num>
  <w:num w:numId="9">
    <w:abstractNumId w:val="47"/>
  </w:num>
  <w:num w:numId="10">
    <w:abstractNumId w:val="14"/>
  </w:num>
  <w:num w:numId="11">
    <w:abstractNumId w:val="39"/>
  </w:num>
  <w:num w:numId="12">
    <w:abstractNumId w:val="17"/>
  </w:num>
  <w:num w:numId="13">
    <w:abstractNumId w:val="73"/>
  </w:num>
  <w:num w:numId="14">
    <w:abstractNumId w:val="64"/>
  </w:num>
  <w:num w:numId="15">
    <w:abstractNumId w:val="29"/>
  </w:num>
  <w:num w:numId="16">
    <w:abstractNumId w:val="70"/>
  </w:num>
  <w:num w:numId="17">
    <w:abstractNumId w:val="83"/>
  </w:num>
  <w:num w:numId="18">
    <w:abstractNumId w:val="88"/>
  </w:num>
  <w:num w:numId="19">
    <w:abstractNumId w:val="5"/>
  </w:num>
  <w:num w:numId="20">
    <w:abstractNumId w:val="91"/>
  </w:num>
  <w:num w:numId="21">
    <w:abstractNumId w:val="7"/>
  </w:num>
  <w:num w:numId="22">
    <w:abstractNumId w:val="53"/>
  </w:num>
  <w:num w:numId="23">
    <w:abstractNumId w:val="0"/>
  </w:num>
  <w:num w:numId="24">
    <w:abstractNumId w:val="79"/>
  </w:num>
  <w:num w:numId="25">
    <w:abstractNumId w:val="31"/>
  </w:num>
  <w:num w:numId="26">
    <w:abstractNumId w:val="43"/>
  </w:num>
  <w:num w:numId="27">
    <w:abstractNumId w:val="81"/>
  </w:num>
  <w:num w:numId="28">
    <w:abstractNumId w:val="54"/>
  </w:num>
  <w:num w:numId="29">
    <w:abstractNumId w:val="89"/>
  </w:num>
  <w:num w:numId="30">
    <w:abstractNumId w:val="61"/>
  </w:num>
  <w:num w:numId="31">
    <w:abstractNumId w:val="15"/>
  </w:num>
  <w:num w:numId="32">
    <w:abstractNumId w:val="24"/>
  </w:num>
  <w:num w:numId="33">
    <w:abstractNumId w:val="86"/>
  </w:num>
  <w:num w:numId="34">
    <w:abstractNumId w:val="84"/>
  </w:num>
  <w:num w:numId="35">
    <w:abstractNumId w:val="33"/>
  </w:num>
  <w:num w:numId="36">
    <w:abstractNumId w:val="20"/>
  </w:num>
  <w:num w:numId="37">
    <w:abstractNumId w:val="10"/>
  </w:num>
  <w:num w:numId="38">
    <w:abstractNumId w:val="11"/>
  </w:num>
  <w:num w:numId="39">
    <w:abstractNumId w:val="77"/>
  </w:num>
  <w:num w:numId="40">
    <w:abstractNumId w:val="75"/>
  </w:num>
  <w:num w:numId="41">
    <w:abstractNumId w:val="65"/>
  </w:num>
  <w:num w:numId="42">
    <w:abstractNumId w:val="19"/>
  </w:num>
  <w:num w:numId="43">
    <w:abstractNumId w:val="8"/>
  </w:num>
  <w:num w:numId="44">
    <w:abstractNumId w:val="4"/>
  </w:num>
  <w:num w:numId="45">
    <w:abstractNumId w:val="38"/>
  </w:num>
  <w:num w:numId="46">
    <w:abstractNumId w:val="35"/>
  </w:num>
  <w:num w:numId="47">
    <w:abstractNumId w:val="96"/>
  </w:num>
  <w:num w:numId="48">
    <w:abstractNumId w:val="48"/>
  </w:num>
  <w:num w:numId="49">
    <w:abstractNumId w:val="16"/>
  </w:num>
  <w:num w:numId="50">
    <w:abstractNumId w:val="50"/>
  </w:num>
  <w:num w:numId="51">
    <w:abstractNumId w:val="59"/>
  </w:num>
  <w:num w:numId="52">
    <w:abstractNumId w:val="94"/>
  </w:num>
  <w:num w:numId="53">
    <w:abstractNumId w:val="55"/>
  </w:num>
  <w:num w:numId="54">
    <w:abstractNumId w:val="32"/>
  </w:num>
  <w:num w:numId="55">
    <w:abstractNumId w:val="28"/>
  </w:num>
  <w:num w:numId="56">
    <w:abstractNumId w:val="87"/>
  </w:num>
  <w:num w:numId="57">
    <w:abstractNumId w:val="62"/>
  </w:num>
  <w:num w:numId="58">
    <w:abstractNumId w:val="2"/>
  </w:num>
  <w:num w:numId="59">
    <w:abstractNumId w:val="80"/>
  </w:num>
  <w:num w:numId="60">
    <w:abstractNumId w:val="74"/>
  </w:num>
  <w:num w:numId="61">
    <w:abstractNumId w:val="82"/>
  </w:num>
  <w:num w:numId="62">
    <w:abstractNumId w:val="92"/>
  </w:num>
  <w:num w:numId="63">
    <w:abstractNumId w:val="45"/>
  </w:num>
  <w:num w:numId="64">
    <w:abstractNumId w:val="97"/>
  </w:num>
  <w:num w:numId="65">
    <w:abstractNumId w:val="1"/>
  </w:num>
  <w:num w:numId="66">
    <w:abstractNumId w:val="51"/>
  </w:num>
  <w:num w:numId="67">
    <w:abstractNumId w:val="76"/>
  </w:num>
  <w:num w:numId="68">
    <w:abstractNumId w:val="52"/>
  </w:num>
  <w:num w:numId="69">
    <w:abstractNumId w:val="56"/>
  </w:num>
  <w:num w:numId="70">
    <w:abstractNumId w:val="69"/>
  </w:num>
  <w:num w:numId="71">
    <w:abstractNumId w:val="85"/>
  </w:num>
  <w:num w:numId="72">
    <w:abstractNumId w:val="3"/>
  </w:num>
  <w:num w:numId="73">
    <w:abstractNumId w:val="9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NotTrackFormatting/>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FE"/>
    <w:rsid w:val="00001DDF"/>
    <w:rsid w:val="0000322D"/>
    <w:rsid w:val="00004493"/>
    <w:rsid w:val="00005863"/>
    <w:rsid w:val="00007670"/>
    <w:rsid w:val="00010665"/>
    <w:rsid w:val="0001175B"/>
    <w:rsid w:val="00012F86"/>
    <w:rsid w:val="000139D8"/>
    <w:rsid w:val="0001494C"/>
    <w:rsid w:val="00022D77"/>
    <w:rsid w:val="000238B4"/>
    <w:rsid w:val="0002393A"/>
    <w:rsid w:val="00024BA3"/>
    <w:rsid w:val="00027CC6"/>
    <w:rsid w:val="00027DB8"/>
    <w:rsid w:val="0003027A"/>
    <w:rsid w:val="000307A7"/>
    <w:rsid w:val="00031A96"/>
    <w:rsid w:val="000320FA"/>
    <w:rsid w:val="00037457"/>
    <w:rsid w:val="00040BF3"/>
    <w:rsid w:val="0004169E"/>
    <w:rsid w:val="000423F8"/>
    <w:rsid w:val="0004562E"/>
    <w:rsid w:val="00046C59"/>
    <w:rsid w:val="00050358"/>
    <w:rsid w:val="00051362"/>
    <w:rsid w:val="00051F45"/>
    <w:rsid w:val="00052953"/>
    <w:rsid w:val="0005341A"/>
    <w:rsid w:val="0005366F"/>
    <w:rsid w:val="00056DEF"/>
    <w:rsid w:val="0005729D"/>
    <w:rsid w:val="00061F01"/>
    <w:rsid w:val="00063E6B"/>
    <w:rsid w:val="000720BE"/>
    <w:rsid w:val="0007259C"/>
    <w:rsid w:val="000766F0"/>
    <w:rsid w:val="00077587"/>
    <w:rsid w:val="000800CE"/>
    <w:rsid w:val="00080202"/>
    <w:rsid w:val="00080DCD"/>
    <w:rsid w:val="00080E22"/>
    <w:rsid w:val="00082573"/>
    <w:rsid w:val="000840A3"/>
    <w:rsid w:val="00084F4C"/>
    <w:rsid w:val="00085062"/>
    <w:rsid w:val="0008562B"/>
    <w:rsid w:val="00085EF0"/>
    <w:rsid w:val="00086A5F"/>
    <w:rsid w:val="000911EF"/>
    <w:rsid w:val="0009183A"/>
    <w:rsid w:val="000920DD"/>
    <w:rsid w:val="0009454B"/>
    <w:rsid w:val="000962C5"/>
    <w:rsid w:val="000A1508"/>
    <w:rsid w:val="000A2E2B"/>
    <w:rsid w:val="000A3B2F"/>
    <w:rsid w:val="000A4317"/>
    <w:rsid w:val="000A5314"/>
    <w:rsid w:val="000A559C"/>
    <w:rsid w:val="000A7005"/>
    <w:rsid w:val="000A7A0B"/>
    <w:rsid w:val="000B280D"/>
    <w:rsid w:val="000B2CA1"/>
    <w:rsid w:val="000B3A20"/>
    <w:rsid w:val="000B46AD"/>
    <w:rsid w:val="000B52CC"/>
    <w:rsid w:val="000B6E48"/>
    <w:rsid w:val="000C2663"/>
    <w:rsid w:val="000C3049"/>
    <w:rsid w:val="000C6E1A"/>
    <w:rsid w:val="000D126F"/>
    <w:rsid w:val="000D1F29"/>
    <w:rsid w:val="000D633D"/>
    <w:rsid w:val="000E0391"/>
    <w:rsid w:val="000E0962"/>
    <w:rsid w:val="000E342B"/>
    <w:rsid w:val="000E38FB"/>
    <w:rsid w:val="000E41E0"/>
    <w:rsid w:val="000E4DE4"/>
    <w:rsid w:val="000E5939"/>
    <w:rsid w:val="000E5DD2"/>
    <w:rsid w:val="000F09A1"/>
    <w:rsid w:val="000F2958"/>
    <w:rsid w:val="000F2A3D"/>
    <w:rsid w:val="000F2A43"/>
    <w:rsid w:val="000F4805"/>
    <w:rsid w:val="000F64AB"/>
    <w:rsid w:val="001000E9"/>
    <w:rsid w:val="00102968"/>
    <w:rsid w:val="00104E7F"/>
    <w:rsid w:val="001101B0"/>
    <w:rsid w:val="001103E3"/>
    <w:rsid w:val="001137EC"/>
    <w:rsid w:val="00114E74"/>
    <w:rsid w:val="001152F5"/>
    <w:rsid w:val="00117743"/>
    <w:rsid w:val="00117F5B"/>
    <w:rsid w:val="00132658"/>
    <w:rsid w:val="001353D7"/>
    <w:rsid w:val="00136AE2"/>
    <w:rsid w:val="00147DED"/>
    <w:rsid w:val="00150692"/>
    <w:rsid w:val="00150DC0"/>
    <w:rsid w:val="00153B98"/>
    <w:rsid w:val="00156CD4"/>
    <w:rsid w:val="00161CC6"/>
    <w:rsid w:val="00163E2D"/>
    <w:rsid w:val="00164A3E"/>
    <w:rsid w:val="00165E2D"/>
    <w:rsid w:val="00166FF6"/>
    <w:rsid w:val="00167194"/>
    <w:rsid w:val="001704C8"/>
    <w:rsid w:val="00171A20"/>
    <w:rsid w:val="00172C77"/>
    <w:rsid w:val="00173CB9"/>
    <w:rsid w:val="00176123"/>
    <w:rsid w:val="00180EC4"/>
    <w:rsid w:val="00181620"/>
    <w:rsid w:val="00191D33"/>
    <w:rsid w:val="0019225C"/>
    <w:rsid w:val="001957AD"/>
    <w:rsid w:val="001A2B7F"/>
    <w:rsid w:val="001A37AA"/>
    <w:rsid w:val="001A3AFD"/>
    <w:rsid w:val="001A3D32"/>
    <w:rsid w:val="001A496C"/>
    <w:rsid w:val="001A6304"/>
    <w:rsid w:val="001A72C8"/>
    <w:rsid w:val="001B2B6C"/>
    <w:rsid w:val="001B2FB8"/>
    <w:rsid w:val="001B4421"/>
    <w:rsid w:val="001B73BB"/>
    <w:rsid w:val="001C217D"/>
    <w:rsid w:val="001C3DB1"/>
    <w:rsid w:val="001C3EC4"/>
    <w:rsid w:val="001D01C4"/>
    <w:rsid w:val="001D52B0"/>
    <w:rsid w:val="001D5A18"/>
    <w:rsid w:val="001D7CA4"/>
    <w:rsid w:val="001E057F"/>
    <w:rsid w:val="001E0836"/>
    <w:rsid w:val="001E14EB"/>
    <w:rsid w:val="001E1D4D"/>
    <w:rsid w:val="001E2F68"/>
    <w:rsid w:val="001E5F27"/>
    <w:rsid w:val="001E6FB5"/>
    <w:rsid w:val="001F59E6"/>
    <w:rsid w:val="0020082E"/>
    <w:rsid w:val="00202014"/>
    <w:rsid w:val="002031A5"/>
    <w:rsid w:val="00205441"/>
    <w:rsid w:val="002063D0"/>
    <w:rsid w:val="00206636"/>
    <w:rsid w:val="00206936"/>
    <w:rsid w:val="00206C6F"/>
    <w:rsid w:val="00206FBD"/>
    <w:rsid w:val="00207746"/>
    <w:rsid w:val="00215B58"/>
    <w:rsid w:val="00221220"/>
    <w:rsid w:val="00221A9A"/>
    <w:rsid w:val="00222580"/>
    <w:rsid w:val="00224578"/>
    <w:rsid w:val="00230031"/>
    <w:rsid w:val="0023073F"/>
    <w:rsid w:val="00235C01"/>
    <w:rsid w:val="00235FED"/>
    <w:rsid w:val="00236878"/>
    <w:rsid w:val="00241A1B"/>
    <w:rsid w:val="00242E5B"/>
    <w:rsid w:val="00247343"/>
    <w:rsid w:val="00247538"/>
    <w:rsid w:val="00253354"/>
    <w:rsid w:val="00263B1E"/>
    <w:rsid w:val="00264C90"/>
    <w:rsid w:val="00265C56"/>
    <w:rsid w:val="002672AF"/>
    <w:rsid w:val="00267A3F"/>
    <w:rsid w:val="00267B10"/>
    <w:rsid w:val="002716CD"/>
    <w:rsid w:val="00271F15"/>
    <w:rsid w:val="00272232"/>
    <w:rsid w:val="00274D4B"/>
    <w:rsid w:val="00277EAD"/>
    <w:rsid w:val="002806F5"/>
    <w:rsid w:val="00280B4B"/>
    <w:rsid w:val="00281577"/>
    <w:rsid w:val="00282248"/>
    <w:rsid w:val="00282389"/>
    <w:rsid w:val="00291B71"/>
    <w:rsid w:val="00291DE0"/>
    <w:rsid w:val="002926BC"/>
    <w:rsid w:val="00292881"/>
    <w:rsid w:val="00293A72"/>
    <w:rsid w:val="00296E92"/>
    <w:rsid w:val="002A0160"/>
    <w:rsid w:val="002A037C"/>
    <w:rsid w:val="002A2250"/>
    <w:rsid w:val="002A30C3"/>
    <w:rsid w:val="002A5994"/>
    <w:rsid w:val="002A6F6A"/>
    <w:rsid w:val="002A73C9"/>
    <w:rsid w:val="002A7712"/>
    <w:rsid w:val="002A7EE1"/>
    <w:rsid w:val="002B361A"/>
    <w:rsid w:val="002B38F7"/>
    <w:rsid w:val="002B4094"/>
    <w:rsid w:val="002B4C0D"/>
    <w:rsid w:val="002B5591"/>
    <w:rsid w:val="002B5EA4"/>
    <w:rsid w:val="002B6AA4"/>
    <w:rsid w:val="002C0532"/>
    <w:rsid w:val="002C1FE9"/>
    <w:rsid w:val="002C2FB8"/>
    <w:rsid w:val="002C3FB9"/>
    <w:rsid w:val="002D2F1A"/>
    <w:rsid w:val="002D3A57"/>
    <w:rsid w:val="002D58A2"/>
    <w:rsid w:val="002D7D05"/>
    <w:rsid w:val="002E12D6"/>
    <w:rsid w:val="002E20C8"/>
    <w:rsid w:val="002E3342"/>
    <w:rsid w:val="002E4290"/>
    <w:rsid w:val="002E5B94"/>
    <w:rsid w:val="002E66A6"/>
    <w:rsid w:val="002F040B"/>
    <w:rsid w:val="002F0DB1"/>
    <w:rsid w:val="002F2885"/>
    <w:rsid w:val="002F3CF1"/>
    <w:rsid w:val="002F45A1"/>
    <w:rsid w:val="002F48AA"/>
    <w:rsid w:val="002F6EE1"/>
    <w:rsid w:val="002F7885"/>
    <w:rsid w:val="003037F9"/>
    <w:rsid w:val="003052A8"/>
    <w:rsid w:val="0030583E"/>
    <w:rsid w:val="00307E3F"/>
    <w:rsid w:val="00307FE1"/>
    <w:rsid w:val="0031011B"/>
    <w:rsid w:val="003124C9"/>
    <w:rsid w:val="00314011"/>
    <w:rsid w:val="003143FB"/>
    <w:rsid w:val="003164BA"/>
    <w:rsid w:val="00320A88"/>
    <w:rsid w:val="003215C7"/>
    <w:rsid w:val="003216EA"/>
    <w:rsid w:val="003223FE"/>
    <w:rsid w:val="003258E6"/>
    <w:rsid w:val="003264B7"/>
    <w:rsid w:val="00340460"/>
    <w:rsid w:val="00341985"/>
    <w:rsid w:val="00342283"/>
    <w:rsid w:val="00342641"/>
    <w:rsid w:val="00342A34"/>
    <w:rsid w:val="00343A87"/>
    <w:rsid w:val="00344A36"/>
    <w:rsid w:val="00345245"/>
    <w:rsid w:val="003456F4"/>
    <w:rsid w:val="00347FB6"/>
    <w:rsid w:val="003504FD"/>
    <w:rsid w:val="00350881"/>
    <w:rsid w:val="00350E07"/>
    <w:rsid w:val="003522F2"/>
    <w:rsid w:val="00357D55"/>
    <w:rsid w:val="003612FB"/>
    <w:rsid w:val="00363513"/>
    <w:rsid w:val="00364068"/>
    <w:rsid w:val="003657E5"/>
    <w:rsid w:val="0036589C"/>
    <w:rsid w:val="00371312"/>
    <w:rsid w:val="00371DC7"/>
    <w:rsid w:val="003747E7"/>
    <w:rsid w:val="0037568F"/>
    <w:rsid w:val="00375D0A"/>
    <w:rsid w:val="003765C6"/>
    <w:rsid w:val="00376BF0"/>
    <w:rsid w:val="00377B21"/>
    <w:rsid w:val="00384121"/>
    <w:rsid w:val="00390CE3"/>
    <w:rsid w:val="00391ED0"/>
    <w:rsid w:val="003923E4"/>
    <w:rsid w:val="00394876"/>
    <w:rsid w:val="00394AAF"/>
    <w:rsid w:val="00394CE5"/>
    <w:rsid w:val="00395EA4"/>
    <w:rsid w:val="003968D1"/>
    <w:rsid w:val="003A02E4"/>
    <w:rsid w:val="003A5800"/>
    <w:rsid w:val="003A6341"/>
    <w:rsid w:val="003B173F"/>
    <w:rsid w:val="003B67FD"/>
    <w:rsid w:val="003B6A61"/>
    <w:rsid w:val="003C1D3B"/>
    <w:rsid w:val="003C7C42"/>
    <w:rsid w:val="003D3850"/>
    <w:rsid w:val="003D42C0"/>
    <w:rsid w:val="003D5A49"/>
    <w:rsid w:val="003D5B29"/>
    <w:rsid w:val="003D652B"/>
    <w:rsid w:val="003D664C"/>
    <w:rsid w:val="003D7818"/>
    <w:rsid w:val="003E2445"/>
    <w:rsid w:val="003E3BB2"/>
    <w:rsid w:val="003E6084"/>
    <w:rsid w:val="003F5B58"/>
    <w:rsid w:val="0040222A"/>
    <w:rsid w:val="004047BC"/>
    <w:rsid w:val="00406497"/>
    <w:rsid w:val="004100F7"/>
    <w:rsid w:val="004103ED"/>
    <w:rsid w:val="00410EEC"/>
    <w:rsid w:val="00414CB3"/>
    <w:rsid w:val="0041563D"/>
    <w:rsid w:val="00417E19"/>
    <w:rsid w:val="00420CF5"/>
    <w:rsid w:val="00422874"/>
    <w:rsid w:val="00422E02"/>
    <w:rsid w:val="00425AC2"/>
    <w:rsid w:val="00426E25"/>
    <w:rsid w:val="00426F5A"/>
    <w:rsid w:val="00427D9C"/>
    <w:rsid w:val="00427E7E"/>
    <w:rsid w:val="00431FFF"/>
    <w:rsid w:val="00434D1D"/>
    <w:rsid w:val="00437A71"/>
    <w:rsid w:val="00440412"/>
    <w:rsid w:val="00442570"/>
    <w:rsid w:val="004433AE"/>
    <w:rsid w:val="00443B6E"/>
    <w:rsid w:val="00444A2B"/>
    <w:rsid w:val="00446E40"/>
    <w:rsid w:val="004521CB"/>
    <w:rsid w:val="0045420A"/>
    <w:rsid w:val="004554D4"/>
    <w:rsid w:val="00456BB8"/>
    <w:rsid w:val="00457CB9"/>
    <w:rsid w:val="004616FA"/>
    <w:rsid w:val="00461744"/>
    <w:rsid w:val="00463E55"/>
    <w:rsid w:val="004642B7"/>
    <w:rsid w:val="00465E8E"/>
    <w:rsid w:val="00466185"/>
    <w:rsid w:val="004663B4"/>
    <w:rsid w:val="004668A7"/>
    <w:rsid w:val="00466D96"/>
    <w:rsid w:val="00467747"/>
    <w:rsid w:val="00473991"/>
    <w:rsid w:val="00473C98"/>
    <w:rsid w:val="00474965"/>
    <w:rsid w:val="00482011"/>
    <w:rsid w:val="004820FA"/>
    <w:rsid w:val="00482DF8"/>
    <w:rsid w:val="004864DE"/>
    <w:rsid w:val="00487B9A"/>
    <w:rsid w:val="00491B58"/>
    <w:rsid w:val="00491FE1"/>
    <w:rsid w:val="00494BE5"/>
    <w:rsid w:val="00494F46"/>
    <w:rsid w:val="00495C22"/>
    <w:rsid w:val="004962C8"/>
    <w:rsid w:val="00496B04"/>
    <w:rsid w:val="004A0EBA"/>
    <w:rsid w:val="004A2538"/>
    <w:rsid w:val="004B00F5"/>
    <w:rsid w:val="004B0C15"/>
    <w:rsid w:val="004B35EA"/>
    <w:rsid w:val="004B4AD3"/>
    <w:rsid w:val="004B5C99"/>
    <w:rsid w:val="004B692A"/>
    <w:rsid w:val="004B69E4"/>
    <w:rsid w:val="004B713E"/>
    <w:rsid w:val="004B7373"/>
    <w:rsid w:val="004C2BF4"/>
    <w:rsid w:val="004C2EE1"/>
    <w:rsid w:val="004C3E3C"/>
    <w:rsid w:val="004C6C39"/>
    <w:rsid w:val="004D075F"/>
    <w:rsid w:val="004D1B76"/>
    <w:rsid w:val="004D344E"/>
    <w:rsid w:val="004E019E"/>
    <w:rsid w:val="004E0318"/>
    <w:rsid w:val="004E06EC"/>
    <w:rsid w:val="004E0FD7"/>
    <w:rsid w:val="004E2CB7"/>
    <w:rsid w:val="004E31D1"/>
    <w:rsid w:val="004E3F31"/>
    <w:rsid w:val="004E783E"/>
    <w:rsid w:val="004E7885"/>
    <w:rsid w:val="004E7E68"/>
    <w:rsid w:val="004F016A"/>
    <w:rsid w:val="004F19BE"/>
    <w:rsid w:val="004F2206"/>
    <w:rsid w:val="004F6BB3"/>
    <w:rsid w:val="00500F94"/>
    <w:rsid w:val="00502FB3"/>
    <w:rsid w:val="00503C64"/>
    <w:rsid w:val="00503DE9"/>
    <w:rsid w:val="0050530C"/>
    <w:rsid w:val="00505DEA"/>
    <w:rsid w:val="005068F3"/>
    <w:rsid w:val="00507782"/>
    <w:rsid w:val="005102F3"/>
    <w:rsid w:val="00512A04"/>
    <w:rsid w:val="00520C81"/>
    <w:rsid w:val="005249F5"/>
    <w:rsid w:val="005260F7"/>
    <w:rsid w:val="005267A0"/>
    <w:rsid w:val="00530DF7"/>
    <w:rsid w:val="00532756"/>
    <w:rsid w:val="00537320"/>
    <w:rsid w:val="00541766"/>
    <w:rsid w:val="00543BD1"/>
    <w:rsid w:val="00546D7E"/>
    <w:rsid w:val="00550B8E"/>
    <w:rsid w:val="00555FD4"/>
    <w:rsid w:val="00556113"/>
    <w:rsid w:val="00563C64"/>
    <w:rsid w:val="00564C12"/>
    <w:rsid w:val="005654B8"/>
    <w:rsid w:val="00565EEC"/>
    <w:rsid w:val="00566942"/>
    <w:rsid w:val="0057377F"/>
    <w:rsid w:val="005762CC"/>
    <w:rsid w:val="00581EDE"/>
    <w:rsid w:val="00582D3D"/>
    <w:rsid w:val="00583889"/>
    <w:rsid w:val="00585271"/>
    <w:rsid w:val="00586AFC"/>
    <w:rsid w:val="00595386"/>
    <w:rsid w:val="005953B0"/>
    <w:rsid w:val="005961DC"/>
    <w:rsid w:val="00596B26"/>
    <w:rsid w:val="005A3621"/>
    <w:rsid w:val="005A4AC0"/>
    <w:rsid w:val="005A5A44"/>
    <w:rsid w:val="005A5FDF"/>
    <w:rsid w:val="005A7DC8"/>
    <w:rsid w:val="005B0FB7"/>
    <w:rsid w:val="005B122A"/>
    <w:rsid w:val="005B5AC2"/>
    <w:rsid w:val="005B67AA"/>
    <w:rsid w:val="005C0F58"/>
    <w:rsid w:val="005C2833"/>
    <w:rsid w:val="005C3894"/>
    <w:rsid w:val="005C4621"/>
    <w:rsid w:val="005C4E65"/>
    <w:rsid w:val="005C7D64"/>
    <w:rsid w:val="005D3B07"/>
    <w:rsid w:val="005E144D"/>
    <w:rsid w:val="005E1500"/>
    <w:rsid w:val="005E3A43"/>
    <w:rsid w:val="005E51A4"/>
    <w:rsid w:val="005E56B8"/>
    <w:rsid w:val="005E5AB8"/>
    <w:rsid w:val="005F1FFB"/>
    <w:rsid w:val="005F77C7"/>
    <w:rsid w:val="0060364B"/>
    <w:rsid w:val="00603C27"/>
    <w:rsid w:val="00603D83"/>
    <w:rsid w:val="006165BA"/>
    <w:rsid w:val="00617DA0"/>
    <w:rsid w:val="00620330"/>
    <w:rsid w:val="00620675"/>
    <w:rsid w:val="0062167C"/>
    <w:rsid w:val="00622242"/>
    <w:rsid w:val="00622270"/>
    <w:rsid w:val="00622910"/>
    <w:rsid w:val="00622E24"/>
    <w:rsid w:val="00623AD4"/>
    <w:rsid w:val="00625318"/>
    <w:rsid w:val="006256CB"/>
    <w:rsid w:val="00630AE7"/>
    <w:rsid w:val="006314CE"/>
    <w:rsid w:val="006336CD"/>
    <w:rsid w:val="006364D3"/>
    <w:rsid w:val="006433C3"/>
    <w:rsid w:val="00647A30"/>
    <w:rsid w:val="00647B80"/>
    <w:rsid w:val="006508B6"/>
    <w:rsid w:val="00650B21"/>
    <w:rsid w:val="00650F5B"/>
    <w:rsid w:val="00652DC0"/>
    <w:rsid w:val="00657555"/>
    <w:rsid w:val="00657D8B"/>
    <w:rsid w:val="00660584"/>
    <w:rsid w:val="006651D1"/>
    <w:rsid w:val="006670D7"/>
    <w:rsid w:val="00667797"/>
    <w:rsid w:val="006715E5"/>
    <w:rsid w:val="006719EA"/>
    <w:rsid w:val="006719F6"/>
    <w:rsid w:val="00671DF0"/>
    <w:rsid w:val="00671F13"/>
    <w:rsid w:val="00673618"/>
    <w:rsid w:val="00673891"/>
    <w:rsid w:val="0067400A"/>
    <w:rsid w:val="006747E0"/>
    <w:rsid w:val="00675875"/>
    <w:rsid w:val="006847AD"/>
    <w:rsid w:val="00686A1B"/>
    <w:rsid w:val="0069069F"/>
    <w:rsid w:val="0069114B"/>
    <w:rsid w:val="00693C22"/>
    <w:rsid w:val="0069613B"/>
    <w:rsid w:val="00696774"/>
    <w:rsid w:val="00697921"/>
    <w:rsid w:val="006A09BF"/>
    <w:rsid w:val="006A22D3"/>
    <w:rsid w:val="006A3FE3"/>
    <w:rsid w:val="006A5DCA"/>
    <w:rsid w:val="006A756A"/>
    <w:rsid w:val="006B2F48"/>
    <w:rsid w:val="006B5598"/>
    <w:rsid w:val="006C2F02"/>
    <w:rsid w:val="006C396A"/>
    <w:rsid w:val="006C6A45"/>
    <w:rsid w:val="006C6DA4"/>
    <w:rsid w:val="006C705F"/>
    <w:rsid w:val="006D1ADA"/>
    <w:rsid w:val="006D5B1F"/>
    <w:rsid w:val="006D66F7"/>
    <w:rsid w:val="006E0E38"/>
    <w:rsid w:val="006E3B5D"/>
    <w:rsid w:val="006E743D"/>
    <w:rsid w:val="006F10F3"/>
    <w:rsid w:val="006F3875"/>
    <w:rsid w:val="00702D61"/>
    <w:rsid w:val="00705C9D"/>
    <w:rsid w:val="00705F13"/>
    <w:rsid w:val="0070750C"/>
    <w:rsid w:val="00712691"/>
    <w:rsid w:val="00714F1D"/>
    <w:rsid w:val="00715225"/>
    <w:rsid w:val="00716900"/>
    <w:rsid w:val="00716EA8"/>
    <w:rsid w:val="00717C37"/>
    <w:rsid w:val="00720CC6"/>
    <w:rsid w:val="00722B5A"/>
    <w:rsid w:val="00722DDB"/>
    <w:rsid w:val="00722F21"/>
    <w:rsid w:val="00724728"/>
    <w:rsid w:val="0072486F"/>
    <w:rsid w:val="00724F98"/>
    <w:rsid w:val="00726BA8"/>
    <w:rsid w:val="00730198"/>
    <w:rsid w:val="00730B9B"/>
    <w:rsid w:val="007315D1"/>
    <w:rsid w:val="0073182E"/>
    <w:rsid w:val="00731CD2"/>
    <w:rsid w:val="007332FF"/>
    <w:rsid w:val="00736A83"/>
    <w:rsid w:val="007408F5"/>
    <w:rsid w:val="00741EAE"/>
    <w:rsid w:val="00744F2C"/>
    <w:rsid w:val="00751DEE"/>
    <w:rsid w:val="00751EDE"/>
    <w:rsid w:val="007551E1"/>
    <w:rsid w:val="00755248"/>
    <w:rsid w:val="007557E0"/>
    <w:rsid w:val="0076190B"/>
    <w:rsid w:val="0076355D"/>
    <w:rsid w:val="00763A2D"/>
    <w:rsid w:val="00772E73"/>
    <w:rsid w:val="007736CB"/>
    <w:rsid w:val="00774C6D"/>
    <w:rsid w:val="007761D8"/>
    <w:rsid w:val="00777795"/>
    <w:rsid w:val="007826AF"/>
    <w:rsid w:val="00783A57"/>
    <w:rsid w:val="00784C92"/>
    <w:rsid w:val="007859CD"/>
    <w:rsid w:val="00785E2E"/>
    <w:rsid w:val="0078683B"/>
    <w:rsid w:val="00786E05"/>
    <w:rsid w:val="00786FA3"/>
    <w:rsid w:val="007907E4"/>
    <w:rsid w:val="00791F59"/>
    <w:rsid w:val="0079364A"/>
    <w:rsid w:val="00796461"/>
    <w:rsid w:val="00797696"/>
    <w:rsid w:val="007A0AD6"/>
    <w:rsid w:val="007A148D"/>
    <w:rsid w:val="007A27DB"/>
    <w:rsid w:val="007A2CEE"/>
    <w:rsid w:val="007A6A4F"/>
    <w:rsid w:val="007B03F5"/>
    <w:rsid w:val="007B59D3"/>
    <w:rsid w:val="007B5C09"/>
    <w:rsid w:val="007B5DA2"/>
    <w:rsid w:val="007B64CC"/>
    <w:rsid w:val="007B7CEF"/>
    <w:rsid w:val="007C0966"/>
    <w:rsid w:val="007C19E7"/>
    <w:rsid w:val="007C2351"/>
    <w:rsid w:val="007C2AB5"/>
    <w:rsid w:val="007C5CFD"/>
    <w:rsid w:val="007C6D9F"/>
    <w:rsid w:val="007C7BC4"/>
    <w:rsid w:val="007D3E6A"/>
    <w:rsid w:val="007D4086"/>
    <w:rsid w:val="007D4893"/>
    <w:rsid w:val="007D4DD3"/>
    <w:rsid w:val="007D7697"/>
    <w:rsid w:val="007E70CF"/>
    <w:rsid w:val="007E74A4"/>
    <w:rsid w:val="007F1D41"/>
    <w:rsid w:val="007F263F"/>
    <w:rsid w:val="007F2879"/>
    <w:rsid w:val="007F35C9"/>
    <w:rsid w:val="007F46EA"/>
    <w:rsid w:val="007F5579"/>
    <w:rsid w:val="007F6AAD"/>
    <w:rsid w:val="008002E8"/>
    <w:rsid w:val="00801DCC"/>
    <w:rsid w:val="00803198"/>
    <w:rsid w:val="00803824"/>
    <w:rsid w:val="00806973"/>
    <w:rsid w:val="0080766E"/>
    <w:rsid w:val="008079B7"/>
    <w:rsid w:val="008105BE"/>
    <w:rsid w:val="00810D7C"/>
    <w:rsid w:val="0081103E"/>
    <w:rsid w:val="00811169"/>
    <w:rsid w:val="00812856"/>
    <w:rsid w:val="00814DAE"/>
    <w:rsid w:val="00815297"/>
    <w:rsid w:val="00817BA1"/>
    <w:rsid w:val="00821856"/>
    <w:rsid w:val="00821D46"/>
    <w:rsid w:val="00822C83"/>
    <w:rsid w:val="00823022"/>
    <w:rsid w:val="0082634E"/>
    <w:rsid w:val="00830141"/>
    <w:rsid w:val="008313C4"/>
    <w:rsid w:val="00832B35"/>
    <w:rsid w:val="00832ED1"/>
    <w:rsid w:val="00835434"/>
    <w:rsid w:val="008358C0"/>
    <w:rsid w:val="008425CC"/>
    <w:rsid w:val="00842838"/>
    <w:rsid w:val="0084378B"/>
    <w:rsid w:val="00843900"/>
    <w:rsid w:val="008462AE"/>
    <w:rsid w:val="00846AB5"/>
    <w:rsid w:val="00846E41"/>
    <w:rsid w:val="0084702E"/>
    <w:rsid w:val="00852724"/>
    <w:rsid w:val="00853B67"/>
    <w:rsid w:val="00853E9D"/>
    <w:rsid w:val="00854096"/>
    <w:rsid w:val="00854BE6"/>
    <w:rsid w:val="00854EC1"/>
    <w:rsid w:val="008558E2"/>
    <w:rsid w:val="00856C2A"/>
    <w:rsid w:val="00856FCF"/>
    <w:rsid w:val="0085797F"/>
    <w:rsid w:val="00861DC3"/>
    <w:rsid w:val="00864CB8"/>
    <w:rsid w:val="00867019"/>
    <w:rsid w:val="008735A9"/>
    <w:rsid w:val="008744D5"/>
    <w:rsid w:val="00876A5E"/>
    <w:rsid w:val="0087742B"/>
    <w:rsid w:val="00877D20"/>
    <w:rsid w:val="00880EFF"/>
    <w:rsid w:val="00881C48"/>
    <w:rsid w:val="0088221C"/>
    <w:rsid w:val="00885590"/>
    <w:rsid w:val="00885B80"/>
    <w:rsid w:val="00885C30"/>
    <w:rsid w:val="00885E9B"/>
    <w:rsid w:val="00886C9D"/>
    <w:rsid w:val="00887D82"/>
    <w:rsid w:val="008904E1"/>
    <w:rsid w:val="00891D35"/>
    <w:rsid w:val="00892C78"/>
    <w:rsid w:val="00893C96"/>
    <w:rsid w:val="008947E3"/>
    <w:rsid w:val="0089500A"/>
    <w:rsid w:val="00896311"/>
    <w:rsid w:val="00897C94"/>
    <w:rsid w:val="008A0F15"/>
    <w:rsid w:val="008A127F"/>
    <w:rsid w:val="008A51A3"/>
    <w:rsid w:val="008A76EF"/>
    <w:rsid w:val="008A7C12"/>
    <w:rsid w:val="008B03CE"/>
    <w:rsid w:val="008B32FB"/>
    <w:rsid w:val="008B3679"/>
    <w:rsid w:val="008B388A"/>
    <w:rsid w:val="008B3F3B"/>
    <w:rsid w:val="008B4F67"/>
    <w:rsid w:val="008B529E"/>
    <w:rsid w:val="008B775E"/>
    <w:rsid w:val="008B7AF7"/>
    <w:rsid w:val="008C17FB"/>
    <w:rsid w:val="008C22C9"/>
    <w:rsid w:val="008C26EE"/>
    <w:rsid w:val="008C4327"/>
    <w:rsid w:val="008D1B00"/>
    <w:rsid w:val="008D345F"/>
    <w:rsid w:val="008D57B8"/>
    <w:rsid w:val="008E0345"/>
    <w:rsid w:val="008E03FC"/>
    <w:rsid w:val="008E3B73"/>
    <w:rsid w:val="008E510B"/>
    <w:rsid w:val="008F2BA1"/>
    <w:rsid w:val="008F2DFC"/>
    <w:rsid w:val="009005B5"/>
    <w:rsid w:val="00901CA5"/>
    <w:rsid w:val="00902B13"/>
    <w:rsid w:val="00902F53"/>
    <w:rsid w:val="00903D7A"/>
    <w:rsid w:val="009051AA"/>
    <w:rsid w:val="00907E13"/>
    <w:rsid w:val="00911941"/>
    <w:rsid w:val="00913249"/>
    <w:rsid w:val="009138A0"/>
    <w:rsid w:val="009163F8"/>
    <w:rsid w:val="00925F0F"/>
    <w:rsid w:val="00926982"/>
    <w:rsid w:val="00927C0D"/>
    <w:rsid w:val="00930370"/>
    <w:rsid w:val="00930C91"/>
    <w:rsid w:val="00932F6B"/>
    <w:rsid w:val="009402B0"/>
    <w:rsid w:val="009412F8"/>
    <w:rsid w:val="009436FF"/>
    <w:rsid w:val="00945A1C"/>
    <w:rsid w:val="009468BC"/>
    <w:rsid w:val="009539FE"/>
    <w:rsid w:val="00955942"/>
    <w:rsid w:val="009565AA"/>
    <w:rsid w:val="0096002C"/>
    <w:rsid w:val="00960A26"/>
    <w:rsid w:val="009616DF"/>
    <w:rsid w:val="00964B22"/>
    <w:rsid w:val="0096542F"/>
    <w:rsid w:val="00966B57"/>
    <w:rsid w:val="00966E03"/>
    <w:rsid w:val="00967E18"/>
    <w:rsid w:val="00967FA7"/>
    <w:rsid w:val="009704CD"/>
    <w:rsid w:val="00971645"/>
    <w:rsid w:val="009723DF"/>
    <w:rsid w:val="009757D4"/>
    <w:rsid w:val="00977919"/>
    <w:rsid w:val="00981010"/>
    <w:rsid w:val="00983000"/>
    <w:rsid w:val="00984D9B"/>
    <w:rsid w:val="00985934"/>
    <w:rsid w:val="009863A2"/>
    <w:rsid w:val="009870FA"/>
    <w:rsid w:val="0099076C"/>
    <w:rsid w:val="009921C3"/>
    <w:rsid w:val="0099551D"/>
    <w:rsid w:val="00997F0C"/>
    <w:rsid w:val="009A3B12"/>
    <w:rsid w:val="009A480F"/>
    <w:rsid w:val="009A5897"/>
    <w:rsid w:val="009A5F24"/>
    <w:rsid w:val="009A7A47"/>
    <w:rsid w:val="009B0B3E"/>
    <w:rsid w:val="009B1913"/>
    <w:rsid w:val="009B492E"/>
    <w:rsid w:val="009B5133"/>
    <w:rsid w:val="009B6657"/>
    <w:rsid w:val="009B7C35"/>
    <w:rsid w:val="009C21F1"/>
    <w:rsid w:val="009C28EA"/>
    <w:rsid w:val="009C33F8"/>
    <w:rsid w:val="009C5813"/>
    <w:rsid w:val="009D0EB5"/>
    <w:rsid w:val="009D14F9"/>
    <w:rsid w:val="009D2660"/>
    <w:rsid w:val="009D2B74"/>
    <w:rsid w:val="009D534F"/>
    <w:rsid w:val="009D63FF"/>
    <w:rsid w:val="009D761A"/>
    <w:rsid w:val="009E1334"/>
    <w:rsid w:val="009E175D"/>
    <w:rsid w:val="009E2315"/>
    <w:rsid w:val="009E2E39"/>
    <w:rsid w:val="009E3CC2"/>
    <w:rsid w:val="009E480C"/>
    <w:rsid w:val="009E73FB"/>
    <w:rsid w:val="009F06BD"/>
    <w:rsid w:val="009F1398"/>
    <w:rsid w:val="009F2A4D"/>
    <w:rsid w:val="009F3302"/>
    <w:rsid w:val="00A00828"/>
    <w:rsid w:val="00A02944"/>
    <w:rsid w:val="00A02FC0"/>
    <w:rsid w:val="00A03290"/>
    <w:rsid w:val="00A07490"/>
    <w:rsid w:val="00A10655"/>
    <w:rsid w:val="00A1197C"/>
    <w:rsid w:val="00A12B64"/>
    <w:rsid w:val="00A14E02"/>
    <w:rsid w:val="00A20421"/>
    <w:rsid w:val="00A22C38"/>
    <w:rsid w:val="00A25193"/>
    <w:rsid w:val="00A257C0"/>
    <w:rsid w:val="00A26E80"/>
    <w:rsid w:val="00A31AE8"/>
    <w:rsid w:val="00A31C1B"/>
    <w:rsid w:val="00A32EFF"/>
    <w:rsid w:val="00A3739D"/>
    <w:rsid w:val="00A37DDA"/>
    <w:rsid w:val="00A37ECC"/>
    <w:rsid w:val="00A37ED8"/>
    <w:rsid w:val="00A50829"/>
    <w:rsid w:val="00A5468E"/>
    <w:rsid w:val="00A57C31"/>
    <w:rsid w:val="00A645BA"/>
    <w:rsid w:val="00A671E3"/>
    <w:rsid w:val="00A7096A"/>
    <w:rsid w:val="00A72F6F"/>
    <w:rsid w:val="00A77DD7"/>
    <w:rsid w:val="00A8314D"/>
    <w:rsid w:val="00A859C0"/>
    <w:rsid w:val="00A877AB"/>
    <w:rsid w:val="00A925EC"/>
    <w:rsid w:val="00A929AA"/>
    <w:rsid w:val="00A92B6B"/>
    <w:rsid w:val="00A94028"/>
    <w:rsid w:val="00A953D8"/>
    <w:rsid w:val="00A955A9"/>
    <w:rsid w:val="00AA10A4"/>
    <w:rsid w:val="00AA4C49"/>
    <w:rsid w:val="00AA541E"/>
    <w:rsid w:val="00AA7B04"/>
    <w:rsid w:val="00AB00BA"/>
    <w:rsid w:val="00AB4872"/>
    <w:rsid w:val="00AC017B"/>
    <w:rsid w:val="00AC065B"/>
    <w:rsid w:val="00AD0DA4"/>
    <w:rsid w:val="00AD134E"/>
    <w:rsid w:val="00AD1B26"/>
    <w:rsid w:val="00AD1D94"/>
    <w:rsid w:val="00AD23F7"/>
    <w:rsid w:val="00AD4169"/>
    <w:rsid w:val="00AD66B5"/>
    <w:rsid w:val="00AD7557"/>
    <w:rsid w:val="00AE25C6"/>
    <w:rsid w:val="00AE2EC7"/>
    <w:rsid w:val="00AE306C"/>
    <w:rsid w:val="00AE3E8A"/>
    <w:rsid w:val="00AE710F"/>
    <w:rsid w:val="00AF108B"/>
    <w:rsid w:val="00AF28C1"/>
    <w:rsid w:val="00AF5095"/>
    <w:rsid w:val="00AF74F7"/>
    <w:rsid w:val="00B01005"/>
    <w:rsid w:val="00B013ED"/>
    <w:rsid w:val="00B02EF1"/>
    <w:rsid w:val="00B05229"/>
    <w:rsid w:val="00B070B3"/>
    <w:rsid w:val="00B07C97"/>
    <w:rsid w:val="00B07EA1"/>
    <w:rsid w:val="00B11C67"/>
    <w:rsid w:val="00B15754"/>
    <w:rsid w:val="00B15A27"/>
    <w:rsid w:val="00B1630B"/>
    <w:rsid w:val="00B2046E"/>
    <w:rsid w:val="00B20E8B"/>
    <w:rsid w:val="00B21ADD"/>
    <w:rsid w:val="00B24A3D"/>
    <w:rsid w:val="00B257E1"/>
    <w:rsid w:val="00B2599A"/>
    <w:rsid w:val="00B27AC4"/>
    <w:rsid w:val="00B30B98"/>
    <w:rsid w:val="00B32209"/>
    <w:rsid w:val="00B343CC"/>
    <w:rsid w:val="00B419C0"/>
    <w:rsid w:val="00B43C75"/>
    <w:rsid w:val="00B445BF"/>
    <w:rsid w:val="00B45690"/>
    <w:rsid w:val="00B47B20"/>
    <w:rsid w:val="00B5084A"/>
    <w:rsid w:val="00B51134"/>
    <w:rsid w:val="00B5221D"/>
    <w:rsid w:val="00B52CBB"/>
    <w:rsid w:val="00B53FBA"/>
    <w:rsid w:val="00B606A1"/>
    <w:rsid w:val="00B614F7"/>
    <w:rsid w:val="00B61B26"/>
    <w:rsid w:val="00B656A4"/>
    <w:rsid w:val="00B675B2"/>
    <w:rsid w:val="00B73CF2"/>
    <w:rsid w:val="00B75606"/>
    <w:rsid w:val="00B75656"/>
    <w:rsid w:val="00B81261"/>
    <w:rsid w:val="00B812F9"/>
    <w:rsid w:val="00B8223E"/>
    <w:rsid w:val="00B832AE"/>
    <w:rsid w:val="00B86678"/>
    <w:rsid w:val="00B92F9B"/>
    <w:rsid w:val="00B93786"/>
    <w:rsid w:val="00B941B3"/>
    <w:rsid w:val="00B96513"/>
    <w:rsid w:val="00B970F5"/>
    <w:rsid w:val="00BA0F32"/>
    <w:rsid w:val="00BA1D47"/>
    <w:rsid w:val="00BA2A2F"/>
    <w:rsid w:val="00BA2CB5"/>
    <w:rsid w:val="00BA589B"/>
    <w:rsid w:val="00BA66F0"/>
    <w:rsid w:val="00BB0084"/>
    <w:rsid w:val="00BB0FFD"/>
    <w:rsid w:val="00BB1017"/>
    <w:rsid w:val="00BB2239"/>
    <w:rsid w:val="00BB2AE7"/>
    <w:rsid w:val="00BB568B"/>
    <w:rsid w:val="00BB6464"/>
    <w:rsid w:val="00BB6610"/>
    <w:rsid w:val="00BB6EA8"/>
    <w:rsid w:val="00BC1BB8"/>
    <w:rsid w:val="00BC4B79"/>
    <w:rsid w:val="00BC6810"/>
    <w:rsid w:val="00BC701C"/>
    <w:rsid w:val="00BD0F38"/>
    <w:rsid w:val="00BD32C6"/>
    <w:rsid w:val="00BD62C8"/>
    <w:rsid w:val="00BD7369"/>
    <w:rsid w:val="00BD7860"/>
    <w:rsid w:val="00BD7FE1"/>
    <w:rsid w:val="00BE37CA"/>
    <w:rsid w:val="00BE4B2A"/>
    <w:rsid w:val="00BE6144"/>
    <w:rsid w:val="00BE6171"/>
    <w:rsid w:val="00BE635A"/>
    <w:rsid w:val="00BE6669"/>
    <w:rsid w:val="00BF17E9"/>
    <w:rsid w:val="00BF2ABB"/>
    <w:rsid w:val="00BF4D1B"/>
    <w:rsid w:val="00BF5099"/>
    <w:rsid w:val="00BF6EE7"/>
    <w:rsid w:val="00C042EF"/>
    <w:rsid w:val="00C10F10"/>
    <w:rsid w:val="00C123A9"/>
    <w:rsid w:val="00C15D4D"/>
    <w:rsid w:val="00C175DC"/>
    <w:rsid w:val="00C21C73"/>
    <w:rsid w:val="00C23CAC"/>
    <w:rsid w:val="00C23FB5"/>
    <w:rsid w:val="00C2688B"/>
    <w:rsid w:val="00C30171"/>
    <w:rsid w:val="00C309D8"/>
    <w:rsid w:val="00C33998"/>
    <w:rsid w:val="00C42B78"/>
    <w:rsid w:val="00C43519"/>
    <w:rsid w:val="00C503AE"/>
    <w:rsid w:val="00C51537"/>
    <w:rsid w:val="00C52BC3"/>
    <w:rsid w:val="00C53630"/>
    <w:rsid w:val="00C55400"/>
    <w:rsid w:val="00C5584B"/>
    <w:rsid w:val="00C61AFA"/>
    <w:rsid w:val="00C61D64"/>
    <w:rsid w:val="00C62099"/>
    <w:rsid w:val="00C6337E"/>
    <w:rsid w:val="00C63740"/>
    <w:rsid w:val="00C64EA3"/>
    <w:rsid w:val="00C65D0D"/>
    <w:rsid w:val="00C677DD"/>
    <w:rsid w:val="00C70EEB"/>
    <w:rsid w:val="00C72867"/>
    <w:rsid w:val="00C75E81"/>
    <w:rsid w:val="00C75F52"/>
    <w:rsid w:val="00C80AA5"/>
    <w:rsid w:val="00C81507"/>
    <w:rsid w:val="00C86609"/>
    <w:rsid w:val="00C9091D"/>
    <w:rsid w:val="00C92B4C"/>
    <w:rsid w:val="00C93FDF"/>
    <w:rsid w:val="00C954F6"/>
    <w:rsid w:val="00C95D30"/>
    <w:rsid w:val="00CA171A"/>
    <w:rsid w:val="00CA6BC5"/>
    <w:rsid w:val="00CB00E1"/>
    <w:rsid w:val="00CB19F4"/>
    <w:rsid w:val="00CB3E57"/>
    <w:rsid w:val="00CB4650"/>
    <w:rsid w:val="00CB6F9B"/>
    <w:rsid w:val="00CC1CCA"/>
    <w:rsid w:val="00CC1E82"/>
    <w:rsid w:val="00CC5F21"/>
    <w:rsid w:val="00CC61CD"/>
    <w:rsid w:val="00CD158A"/>
    <w:rsid w:val="00CD3D63"/>
    <w:rsid w:val="00CD418C"/>
    <w:rsid w:val="00CD5011"/>
    <w:rsid w:val="00CD6E75"/>
    <w:rsid w:val="00CD7229"/>
    <w:rsid w:val="00CE1A67"/>
    <w:rsid w:val="00CE5888"/>
    <w:rsid w:val="00CE640F"/>
    <w:rsid w:val="00CE76BC"/>
    <w:rsid w:val="00CF273D"/>
    <w:rsid w:val="00CF540E"/>
    <w:rsid w:val="00D00E14"/>
    <w:rsid w:val="00D0190D"/>
    <w:rsid w:val="00D02F07"/>
    <w:rsid w:val="00D035B9"/>
    <w:rsid w:val="00D05540"/>
    <w:rsid w:val="00D114E4"/>
    <w:rsid w:val="00D12EC5"/>
    <w:rsid w:val="00D1512A"/>
    <w:rsid w:val="00D23346"/>
    <w:rsid w:val="00D27EBE"/>
    <w:rsid w:val="00D31351"/>
    <w:rsid w:val="00D36A49"/>
    <w:rsid w:val="00D517C6"/>
    <w:rsid w:val="00D53A00"/>
    <w:rsid w:val="00D53A83"/>
    <w:rsid w:val="00D54BB1"/>
    <w:rsid w:val="00D57C00"/>
    <w:rsid w:val="00D64806"/>
    <w:rsid w:val="00D679B8"/>
    <w:rsid w:val="00D70CF5"/>
    <w:rsid w:val="00D71D84"/>
    <w:rsid w:val="00D72464"/>
    <w:rsid w:val="00D74233"/>
    <w:rsid w:val="00D744D0"/>
    <w:rsid w:val="00D74682"/>
    <w:rsid w:val="00D747CF"/>
    <w:rsid w:val="00D75FE7"/>
    <w:rsid w:val="00D768EB"/>
    <w:rsid w:val="00D76A58"/>
    <w:rsid w:val="00D82D1E"/>
    <w:rsid w:val="00D832D9"/>
    <w:rsid w:val="00D90F00"/>
    <w:rsid w:val="00D93FC1"/>
    <w:rsid w:val="00D94F6B"/>
    <w:rsid w:val="00D975C0"/>
    <w:rsid w:val="00DA083D"/>
    <w:rsid w:val="00DA3C53"/>
    <w:rsid w:val="00DA3DFE"/>
    <w:rsid w:val="00DA5285"/>
    <w:rsid w:val="00DA5A0F"/>
    <w:rsid w:val="00DA7A76"/>
    <w:rsid w:val="00DA7B82"/>
    <w:rsid w:val="00DB0DCA"/>
    <w:rsid w:val="00DB191D"/>
    <w:rsid w:val="00DB2C01"/>
    <w:rsid w:val="00DB39A2"/>
    <w:rsid w:val="00DB4764"/>
    <w:rsid w:val="00DB4BE1"/>
    <w:rsid w:val="00DB4F91"/>
    <w:rsid w:val="00DB61C3"/>
    <w:rsid w:val="00DB7DB6"/>
    <w:rsid w:val="00DC1EF7"/>
    <w:rsid w:val="00DC1F0F"/>
    <w:rsid w:val="00DC3117"/>
    <w:rsid w:val="00DC5DD9"/>
    <w:rsid w:val="00DC6D2D"/>
    <w:rsid w:val="00DD0AD5"/>
    <w:rsid w:val="00DD19A6"/>
    <w:rsid w:val="00DD3931"/>
    <w:rsid w:val="00DD558B"/>
    <w:rsid w:val="00DD64C2"/>
    <w:rsid w:val="00DD7A88"/>
    <w:rsid w:val="00DE173B"/>
    <w:rsid w:val="00DE33B5"/>
    <w:rsid w:val="00DE5E18"/>
    <w:rsid w:val="00DE6E01"/>
    <w:rsid w:val="00DE77A6"/>
    <w:rsid w:val="00DF0487"/>
    <w:rsid w:val="00DF4168"/>
    <w:rsid w:val="00DF4C23"/>
    <w:rsid w:val="00DF5B2F"/>
    <w:rsid w:val="00DF5EA4"/>
    <w:rsid w:val="00DF60BE"/>
    <w:rsid w:val="00DF655F"/>
    <w:rsid w:val="00E02681"/>
    <w:rsid w:val="00E02792"/>
    <w:rsid w:val="00E034D8"/>
    <w:rsid w:val="00E03F28"/>
    <w:rsid w:val="00E04CC0"/>
    <w:rsid w:val="00E06479"/>
    <w:rsid w:val="00E06E2A"/>
    <w:rsid w:val="00E11100"/>
    <w:rsid w:val="00E115E3"/>
    <w:rsid w:val="00E11A78"/>
    <w:rsid w:val="00E14C10"/>
    <w:rsid w:val="00E15816"/>
    <w:rsid w:val="00E160D5"/>
    <w:rsid w:val="00E20E34"/>
    <w:rsid w:val="00E22B2F"/>
    <w:rsid w:val="00E239FF"/>
    <w:rsid w:val="00E25F7A"/>
    <w:rsid w:val="00E27D7B"/>
    <w:rsid w:val="00E30556"/>
    <w:rsid w:val="00E30981"/>
    <w:rsid w:val="00E30AC4"/>
    <w:rsid w:val="00E312CB"/>
    <w:rsid w:val="00E33136"/>
    <w:rsid w:val="00E34D7C"/>
    <w:rsid w:val="00E35D02"/>
    <w:rsid w:val="00E36C7E"/>
    <w:rsid w:val="00E3723D"/>
    <w:rsid w:val="00E42A0D"/>
    <w:rsid w:val="00E44C89"/>
    <w:rsid w:val="00E45536"/>
    <w:rsid w:val="00E4737E"/>
    <w:rsid w:val="00E561B0"/>
    <w:rsid w:val="00E61BA2"/>
    <w:rsid w:val="00E63586"/>
    <w:rsid w:val="00E63864"/>
    <w:rsid w:val="00E6403F"/>
    <w:rsid w:val="00E64725"/>
    <w:rsid w:val="00E71677"/>
    <w:rsid w:val="00E7705D"/>
    <w:rsid w:val="00E770C4"/>
    <w:rsid w:val="00E77ACA"/>
    <w:rsid w:val="00E805BC"/>
    <w:rsid w:val="00E84C5A"/>
    <w:rsid w:val="00E861DB"/>
    <w:rsid w:val="00E90FA2"/>
    <w:rsid w:val="00E9264C"/>
    <w:rsid w:val="00E93406"/>
    <w:rsid w:val="00E94D56"/>
    <w:rsid w:val="00E956C5"/>
    <w:rsid w:val="00E95C39"/>
    <w:rsid w:val="00EA2C39"/>
    <w:rsid w:val="00EA40A6"/>
    <w:rsid w:val="00EB0A3C"/>
    <w:rsid w:val="00EB0A96"/>
    <w:rsid w:val="00EB13E6"/>
    <w:rsid w:val="00EB3D43"/>
    <w:rsid w:val="00EB6BBE"/>
    <w:rsid w:val="00EB7281"/>
    <w:rsid w:val="00EB77F9"/>
    <w:rsid w:val="00EB786F"/>
    <w:rsid w:val="00EC33BC"/>
    <w:rsid w:val="00EC5769"/>
    <w:rsid w:val="00EC7D00"/>
    <w:rsid w:val="00ED0229"/>
    <w:rsid w:val="00ED0304"/>
    <w:rsid w:val="00ED042F"/>
    <w:rsid w:val="00ED087C"/>
    <w:rsid w:val="00ED1E88"/>
    <w:rsid w:val="00ED2C9B"/>
    <w:rsid w:val="00ED3527"/>
    <w:rsid w:val="00EE38FA"/>
    <w:rsid w:val="00EE3C83"/>
    <w:rsid w:val="00EE3E2C"/>
    <w:rsid w:val="00EE466C"/>
    <w:rsid w:val="00EE4B68"/>
    <w:rsid w:val="00EE5D23"/>
    <w:rsid w:val="00EE750D"/>
    <w:rsid w:val="00EF3CA4"/>
    <w:rsid w:val="00EF3CE2"/>
    <w:rsid w:val="00EF52F6"/>
    <w:rsid w:val="00EF5E1F"/>
    <w:rsid w:val="00EF7859"/>
    <w:rsid w:val="00F014DA"/>
    <w:rsid w:val="00F024B1"/>
    <w:rsid w:val="00F02591"/>
    <w:rsid w:val="00F11FFB"/>
    <w:rsid w:val="00F13212"/>
    <w:rsid w:val="00F13F56"/>
    <w:rsid w:val="00F1414E"/>
    <w:rsid w:val="00F14273"/>
    <w:rsid w:val="00F15D8F"/>
    <w:rsid w:val="00F33962"/>
    <w:rsid w:val="00F342DC"/>
    <w:rsid w:val="00F42A18"/>
    <w:rsid w:val="00F45805"/>
    <w:rsid w:val="00F45A44"/>
    <w:rsid w:val="00F479D5"/>
    <w:rsid w:val="00F52AE0"/>
    <w:rsid w:val="00F54591"/>
    <w:rsid w:val="00F5696E"/>
    <w:rsid w:val="00F60EFF"/>
    <w:rsid w:val="00F64866"/>
    <w:rsid w:val="00F65E5D"/>
    <w:rsid w:val="00F667ED"/>
    <w:rsid w:val="00F67D2D"/>
    <w:rsid w:val="00F70155"/>
    <w:rsid w:val="00F706AE"/>
    <w:rsid w:val="00F744F6"/>
    <w:rsid w:val="00F80B6C"/>
    <w:rsid w:val="00F82BC9"/>
    <w:rsid w:val="00F82C41"/>
    <w:rsid w:val="00F8317D"/>
    <w:rsid w:val="00F860CC"/>
    <w:rsid w:val="00F90112"/>
    <w:rsid w:val="00F90858"/>
    <w:rsid w:val="00F94398"/>
    <w:rsid w:val="00FA228B"/>
    <w:rsid w:val="00FA2752"/>
    <w:rsid w:val="00FA4629"/>
    <w:rsid w:val="00FA64B4"/>
    <w:rsid w:val="00FA6B6D"/>
    <w:rsid w:val="00FB0A2D"/>
    <w:rsid w:val="00FB2B56"/>
    <w:rsid w:val="00FB4E1D"/>
    <w:rsid w:val="00FB4E3A"/>
    <w:rsid w:val="00FB5AC3"/>
    <w:rsid w:val="00FC02F8"/>
    <w:rsid w:val="00FC12BF"/>
    <w:rsid w:val="00FC16A5"/>
    <w:rsid w:val="00FC1A7C"/>
    <w:rsid w:val="00FC2C60"/>
    <w:rsid w:val="00FC371B"/>
    <w:rsid w:val="00FC64AB"/>
    <w:rsid w:val="00FC7F0C"/>
    <w:rsid w:val="00FD0108"/>
    <w:rsid w:val="00FD22BE"/>
    <w:rsid w:val="00FD3E6F"/>
    <w:rsid w:val="00FD51B9"/>
    <w:rsid w:val="00FD7315"/>
    <w:rsid w:val="00FE0A24"/>
    <w:rsid w:val="00FE1A96"/>
    <w:rsid w:val="00FE29BB"/>
    <w:rsid w:val="00FE2A39"/>
    <w:rsid w:val="00FE2EF6"/>
    <w:rsid w:val="00FE5934"/>
    <w:rsid w:val="00FE7E28"/>
    <w:rsid w:val="00FF0ABB"/>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3F988"/>
  <w15:docId w15:val="{8C25A604-152B-4123-A818-2962AD32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ind w:left="6674"/>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link w:val="CaptionChar"/>
    <w:uiPriority w:val="35"/>
    <w:qFormat/>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table" w:styleId="PlainTable3">
    <w:name w:val="Plain Table 3"/>
    <w:basedOn w:val="TableNormal"/>
    <w:uiPriority w:val="43"/>
    <w:rsid w:val="00C70EEB"/>
    <w:pPr>
      <w:spacing w:after="0"/>
    </w:pPr>
    <w:rPr>
      <w:rFonts w:asciiTheme="minorHAnsi" w:eastAsiaTheme="minorHAnsi" w:hAnsiTheme="minorHAnsi" w:cstheme="minorBidi"/>
    </w:rPr>
    <w:tblPr>
      <w:tblStyleRowBandSize w:val="1"/>
      <w:tblStyleColBandSize w:val="1"/>
    </w:tblPr>
    <w:tblStylePr w:type="firstRow">
      <w:rPr>
        <w:b/>
        <w:bCs/>
        <w:caps/>
      </w:rPr>
      <w:tblPr/>
      <w:tcPr>
        <w:tcBorders>
          <w:bottom w:val="single" w:sz="4" w:space="0" w:color="CB6015"/>
        </w:tcBorders>
      </w:tcPr>
    </w:tblStylePr>
    <w:tblStylePr w:type="lastRow">
      <w:rPr>
        <w:b/>
        <w:bCs/>
        <w:caps/>
      </w:rPr>
      <w:tblPr/>
      <w:tcPr>
        <w:tcBorders>
          <w:top w:val="nil"/>
        </w:tcBorders>
      </w:tcPr>
    </w:tblStylePr>
    <w:tblStylePr w:type="firstCol">
      <w:rPr>
        <w:b/>
        <w:bCs/>
        <w:caps/>
      </w:rPr>
      <w:tblPr/>
      <w:tcPr>
        <w:tcBorders>
          <w:right w:val="single" w:sz="8" w:space="0" w:color="CB6015"/>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D12EC5"/>
    <w:pPr>
      <w:autoSpaceDE w:val="0"/>
      <w:autoSpaceDN w:val="0"/>
      <w:adjustRightInd w:val="0"/>
      <w:spacing w:after="0"/>
    </w:pPr>
    <w:rPr>
      <w:rFonts w:ascii="Lato" w:hAnsi="Lato" w:cs="Lato"/>
      <w:color w:val="000000"/>
      <w:sz w:val="24"/>
      <w:szCs w:val="24"/>
    </w:rPr>
  </w:style>
  <w:style w:type="paragraph" w:customStyle="1" w:styleId="Figure">
    <w:name w:val="Figure"/>
    <w:basedOn w:val="Normal"/>
    <w:link w:val="FigureChar"/>
    <w:qFormat/>
    <w:rsid w:val="009E480C"/>
    <w:rPr>
      <w:sz w:val="20"/>
      <w:lang w:eastAsia="en-AU"/>
    </w:rPr>
  </w:style>
  <w:style w:type="character" w:customStyle="1" w:styleId="FigureChar">
    <w:name w:val="Figure Char"/>
    <w:basedOn w:val="DefaultParagraphFont"/>
    <w:link w:val="Figure"/>
    <w:rsid w:val="009E480C"/>
    <w:rPr>
      <w:rFonts w:ascii="Lato" w:hAnsi="Lato"/>
      <w:sz w:val="20"/>
      <w:lang w:eastAsia="en-AU"/>
    </w:rPr>
  </w:style>
  <w:style w:type="table" w:styleId="PlainTable5">
    <w:name w:val="Plain Table 5"/>
    <w:basedOn w:val="TableNormal"/>
    <w:uiPriority w:val="45"/>
    <w:rsid w:val="00CB6F9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DC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DC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DC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DC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2">
    <w:name w:val="Grid Table 2 Accent 2"/>
    <w:basedOn w:val="TableNormal"/>
    <w:uiPriority w:val="47"/>
    <w:rsid w:val="00CB6F9B"/>
    <w:pPr>
      <w:spacing w:after="0"/>
    </w:pPr>
    <w:tblPr>
      <w:tblStyleRowBandSize w:val="1"/>
      <w:tblStyleColBandSize w:val="1"/>
      <w:tblBorders>
        <w:top w:val="single" w:sz="2" w:space="0" w:color="5AB5EF" w:themeColor="accent2" w:themeTint="99"/>
        <w:bottom w:val="single" w:sz="2" w:space="0" w:color="5AB5EF" w:themeColor="accent2" w:themeTint="99"/>
        <w:insideH w:val="single" w:sz="2" w:space="0" w:color="5AB5EF" w:themeColor="accent2" w:themeTint="99"/>
        <w:insideV w:val="single" w:sz="2" w:space="0" w:color="5AB5EF" w:themeColor="accent2" w:themeTint="99"/>
      </w:tblBorders>
    </w:tblPr>
    <w:tblStylePr w:type="firstRow">
      <w:rPr>
        <w:b/>
        <w:bCs/>
      </w:rPr>
      <w:tblPr/>
      <w:tcPr>
        <w:tcBorders>
          <w:top w:val="nil"/>
          <w:bottom w:val="single" w:sz="12" w:space="0" w:color="5AB5EF" w:themeColor="accent2" w:themeTint="99"/>
          <w:insideH w:val="nil"/>
          <w:insideV w:val="nil"/>
        </w:tcBorders>
        <w:shd w:val="clear" w:color="auto" w:fill="FFFFFF" w:themeFill="background1"/>
      </w:tcPr>
    </w:tblStylePr>
    <w:tblStylePr w:type="lastRow">
      <w:rPr>
        <w:b/>
        <w:bCs/>
      </w:rPr>
      <w:tblPr/>
      <w:tcPr>
        <w:tcBorders>
          <w:top w:val="double" w:sz="2" w:space="0" w:color="5AB5E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1Light-Accent2">
    <w:name w:val="Grid Table 1 Light Accent 2"/>
    <w:basedOn w:val="TableNormal"/>
    <w:uiPriority w:val="46"/>
    <w:rsid w:val="00CB6F9B"/>
    <w:pPr>
      <w:spacing w:after="0"/>
    </w:pPr>
    <w:tblPr>
      <w:tblStyleRowBandSize w:val="1"/>
      <w:tblStyleColBandSize w:val="1"/>
      <w:tblBorders>
        <w:top w:val="single" w:sz="4" w:space="0" w:color="91CDF4" w:themeColor="accent2" w:themeTint="66"/>
        <w:left w:val="single" w:sz="4" w:space="0" w:color="91CDF4" w:themeColor="accent2" w:themeTint="66"/>
        <w:bottom w:val="single" w:sz="4" w:space="0" w:color="91CDF4" w:themeColor="accent2" w:themeTint="66"/>
        <w:right w:val="single" w:sz="4" w:space="0" w:color="91CDF4" w:themeColor="accent2" w:themeTint="66"/>
        <w:insideH w:val="single" w:sz="4" w:space="0" w:color="91CDF4" w:themeColor="accent2" w:themeTint="66"/>
        <w:insideV w:val="single" w:sz="4" w:space="0" w:color="91CDF4" w:themeColor="accent2" w:themeTint="66"/>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2" w:space="0" w:color="5AB5EF" w:themeColor="accent2" w:themeTint="99"/>
        </w:tcBorders>
      </w:tcPr>
    </w:tblStylePr>
    <w:tblStylePr w:type="firstCol">
      <w:rPr>
        <w:b/>
        <w:bCs/>
      </w:rPr>
    </w:tblStylePr>
    <w:tblStylePr w:type="lastCol">
      <w:rPr>
        <w:b/>
        <w:bCs/>
      </w:rPr>
    </w:tblStylePr>
  </w:style>
  <w:style w:type="character" w:customStyle="1" w:styleId="CaptionChar">
    <w:name w:val="Caption Char"/>
    <w:link w:val="Caption"/>
    <w:uiPriority w:val="35"/>
    <w:rsid w:val="00930370"/>
    <w:rPr>
      <w:rFonts w:ascii="Lato" w:hAnsi="Lato"/>
      <w:iCs/>
      <w:sz w:val="20"/>
      <w:szCs w:val="18"/>
    </w:rPr>
  </w:style>
  <w:style w:type="table" w:styleId="GridTable4-Accent2">
    <w:name w:val="Grid Table 4 Accent 2"/>
    <w:basedOn w:val="TableNormal"/>
    <w:uiPriority w:val="49"/>
    <w:rsid w:val="006E743D"/>
    <w:pPr>
      <w:spacing w:after="0"/>
    </w:p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color w:val="FFFFFF" w:themeColor="background1"/>
      </w:rPr>
      <w:tblPr/>
      <w:tcPr>
        <w:tcBorders>
          <w:top w:val="single" w:sz="4" w:space="0" w:color="127CC0" w:themeColor="accent2"/>
          <w:left w:val="single" w:sz="4" w:space="0" w:color="127CC0" w:themeColor="accent2"/>
          <w:bottom w:val="single" w:sz="4" w:space="0" w:color="127CC0" w:themeColor="accent2"/>
          <w:right w:val="single" w:sz="4" w:space="0" w:color="127CC0" w:themeColor="accent2"/>
          <w:insideH w:val="nil"/>
          <w:insideV w:val="nil"/>
        </w:tcBorders>
        <w:shd w:val="clear" w:color="auto" w:fill="127CC0" w:themeFill="accent2"/>
      </w:tcPr>
    </w:tblStylePr>
    <w:tblStylePr w:type="lastRow">
      <w:rPr>
        <w:b/>
        <w:bCs/>
      </w:rPr>
      <w:tblPr/>
      <w:tcPr>
        <w:tcBorders>
          <w:top w:val="double" w:sz="4" w:space="0" w:color="127CC0" w:themeColor="accent2"/>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paragraph" w:styleId="BalloonText">
    <w:name w:val="Balloon Text"/>
    <w:basedOn w:val="Normal"/>
    <w:link w:val="BalloonTextChar"/>
    <w:uiPriority w:val="99"/>
    <w:semiHidden/>
    <w:unhideWhenUsed/>
    <w:rsid w:val="00BA0F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32"/>
    <w:rPr>
      <w:rFonts w:ascii="Segoe UI" w:hAnsi="Segoe UI" w:cs="Segoe UI"/>
      <w:sz w:val="18"/>
      <w:szCs w:val="18"/>
    </w:rPr>
  </w:style>
  <w:style w:type="character" w:styleId="CommentReference">
    <w:name w:val="annotation reference"/>
    <w:basedOn w:val="DefaultParagraphFont"/>
    <w:uiPriority w:val="99"/>
    <w:semiHidden/>
    <w:unhideWhenUsed/>
    <w:rsid w:val="00D747CF"/>
    <w:rPr>
      <w:sz w:val="16"/>
      <w:szCs w:val="16"/>
    </w:rPr>
  </w:style>
  <w:style w:type="paragraph" w:styleId="CommentText">
    <w:name w:val="annotation text"/>
    <w:basedOn w:val="Normal"/>
    <w:link w:val="CommentTextChar"/>
    <w:uiPriority w:val="99"/>
    <w:semiHidden/>
    <w:unhideWhenUsed/>
    <w:rsid w:val="00D747CF"/>
    <w:rPr>
      <w:sz w:val="20"/>
      <w:szCs w:val="20"/>
    </w:rPr>
  </w:style>
  <w:style w:type="character" w:customStyle="1" w:styleId="CommentTextChar">
    <w:name w:val="Comment Text Char"/>
    <w:basedOn w:val="DefaultParagraphFont"/>
    <w:link w:val="CommentText"/>
    <w:uiPriority w:val="99"/>
    <w:semiHidden/>
    <w:rsid w:val="00D747CF"/>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747CF"/>
    <w:rPr>
      <w:b/>
      <w:bCs/>
    </w:rPr>
  </w:style>
  <w:style w:type="character" w:customStyle="1" w:styleId="CommentSubjectChar">
    <w:name w:val="Comment Subject Char"/>
    <w:basedOn w:val="CommentTextChar"/>
    <w:link w:val="CommentSubject"/>
    <w:uiPriority w:val="99"/>
    <w:semiHidden/>
    <w:rsid w:val="00D747CF"/>
    <w:rPr>
      <w:rFonts w:ascii="Lato" w:hAnsi="Lato"/>
      <w:b/>
      <w:bCs/>
      <w:sz w:val="20"/>
      <w:szCs w:val="20"/>
    </w:rPr>
  </w:style>
  <w:style w:type="table" w:customStyle="1" w:styleId="NTGtable11">
    <w:name w:val="NTG table 11"/>
    <w:basedOn w:val="TableNormal"/>
    <w:uiPriority w:val="99"/>
    <w:rsid w:val="00BC6810"/>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Bibliography">
    <w:name w:val="Bibliography"/>
    <w:basedOn w:val="Normal"/>
    <w:next w:val="Normal"/>
    <w:uiPriority w:val="37"/>
    <w:unhideWhenUsed/>
    <w:rsid w:val="00282248"/>
    <w:pPr>
      <w:spacing w:after="240"/>
      <w:ind w:left="720" w:hanging="720"/>
    </w:pPr>
  </w:style>
  <w:style w:type="paragraph" w:styleId="TOC5">
    <w:name w:val="toc 5"/>
    <w:basedOn w:val="Normal"/>
    <w:next w:val="Normal"/>
    <w:autoRedefine/>
    <w:uiPriority w:val="39"/>
    <w:unhideWhenUsed/>
    <w:rsid w:val="00491B58"/>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491B58"/>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491B58"/>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491B58"/>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491B58"/>
    <w:pPr>
      <w:spacing w:after="100" w:line="259" w:lineRule="auto"/>
      <w:ind w:left="1760"/>
    </w:pPr>
    <w:rPr>
      <w:rFonts w:asciiTheme="minorHAnsi" w:eastAsiaTheme="minorEastAsia" w:hAnsiTheme="minorHAnsi" w:cstheme="minorBidi"/>
      <w:lang w:eastAsia="en-AU"/>
    </w:rPr>
  </w:style>
  <w:style w:type="character" w:customStyle="1" w:styleId="ListParagraphChar">
    <w:name w:val="List Paragraph Char"/>
    <w:basedOn w:val="DefaultParagraphFont"/>
    <w:link w:val="ListParagraph"/>
    <w:uiPriority w:val="34"/>
    <w:rsid w:val="00960A26"/>
    <w:rPr>
      <w:rFonts w:ascii="Lato" w:eastAsiaTheme="minorEastAsia" w:hAnsi="Lato"/>
      <w:iCs/>
    </w:rPr>
  </w:style>
  <w:style w:type="paragraph" w:customStyle="1" w:styleId="EndNoteBibliography">
    <w:name w:val="EndNote Bibliography"/>
    <w:basedOn w:val="Normal"/>
    <w:link w:val="EndNoteBibliographyChar"/>
    <w:rsid w:val="002C3FB9"/>
    <w:rPr>
      <w:noProof/>
      <w:lang w:val="en-US"/>
    </w:rPr>
  </w:style>
  <w:style w:type="character" w:customStyle="1" w:styleId="EndNoteBibliographyChar">
    <w:name w:val="EndNote Bibliography Char"/>
    <w:basedOn w:val="DefaultParagraphFont"/>
    <w:link w:val="EndNoteBibliography"/>
    <w:rsid w:val="002C3FB9"/>
    <w:rPr>
      <w:rFonts w:ascii="Lato" w:hAnsi="Lato"/>
      <w:noProof/>
      <w:lang w:val="en-US"/>
    </w:rPr>
  </w:style>
  <w:style w:type="paragraph" w:styleId="Revision">
    <w:name w:val="Revision"/>
    <w:hidden/>
    <w:uiPriority w:val="99"/>
    <w:semiHidden/>
    <w:rsid w:val="00D035B9"/>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486752316">
      <w:bodyDiv w:val="1"/>
      <w:marLeft w:val="0"/>
      <w:marRight w:val="0"/>
      <w:marTop w:val="0"/>
      <w:marBottom w:val="0"/>
      <w:divBdr>
        <w:top w:val="none" w:sz="0" w:space="0" w:color="auto"/>
        <w:left w:val="none" w:sz="0" w:space="0" w:color="auto"/>
        <w:bottom w:val="none" w:sz="0" w:space="0" w:color="auto"/>
        <w:right w:val="none" w:sz="0" w:space="0" w:color="auto"/>
      </w:divBdr>
    </w:div>
    <w:div w:id="496771499">
      <w:bodyDiv w:val="1"/>
      <w:marLeft w:val="0"/>
      <w:marRight w:val="0"/>
      <w:marTop w:val="0"/>
      <w:marBottom w:val="0"/>
      <w:divBdr>
        <w:top w:val="none" w:sz="0" w:space="0" w:color="auto"/>
        <w:left w:val="none" w:sz="0" w:space="0" w:color="auto"/>
        <w:bottom w:val="none" w:sz="0" w:space="0" w:color="auto"/>
        <w:right w:val="none" w:sz="0" w:space="0" w:color="auto"/>
      </w:divBdr>
    </w:div>
    <w:div w:id="1126777173">
      <w:bodyDiv w:val="1"/>
      <w:marLeft w:val="0"/>
      <w:marRight w:val="0"/>
      <w:marTop w:val="0"/>
      <w:marBottom w:val="0"/>
      <w:divBdr>
        <w:top w:val="none" w:sz="0" w:space="0" w:color="auto"/>
        <w:left w:val="none" w:sz="0" w:space="0" w:color="auto"/>
        <w:bottom w:val="none" w:sz="0" w:space="0" w:color="auto"/>
        <w:right w:val="none" w:sz="0" w:space="0" w:color="auto"/>
      </w:divBdr>
    </w:div>
    <w:div w:id="168427824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89685470">
      <w:bodyDiv w:val="1"/>
      <w:marLeft w:val="0"/>
      <w:marRight w:val="0"/>
      <w:marTop w:val="0"/>
      <w:marBottom w:val="0"/>
      <w:divBdr>
        <w:top w:val="none" w:sz="0" w:space="0" w:color="auto"/>
        <w:left w:val="none" w:sz="0" w:space="0" w:color="auto"/>
        <w:bottom w:val="none" w:sz="0" w:space="0" w:color="auto"/>
        <w:right w:val="none" w:sz="0" w:space="0" w:color="auto"/>
      </w:divBdr>
    </w:div>
    <w:div w:id="1958680847">
      <w:bodyDiv w:val="1"/>
      <w:marLeft w:val="0"/>
      <w:marRight w:val="0"/>
      <w:marTop w:val="0"/>
      <w:marBottom w:val="0"/>
      <w:divBdr>
        <w:top w:val="none" w:sz="0" w:space="0" w:color="auto"/>
        <w:left w:val="none" w:sz="0" w:space="0" w:color="auto"/>
        <w:bottom w:val="none" w:sz="0" w:space="0" w:color="auto"/>
        <w:right w:val="none" w:sz="0" w:space="0" w:color="auto"/>
      </w:divBdr>
    </w:div>
    <w:div w:id="2067872108">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www.fisheries-esd.com.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dx.doi.org/10.2305/IUCN.UK.2011-2.RLTS.T170336A6753804.en"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1\Downloads\ntg-long-block-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8F74C5CE84EBBA3C66FB362BBF00F"/>
        <w:category>
          <w:name w:val="General"/>
          <w:gallery w:val="placeholder"/>
        </w:category>
        <w:types>
          <w:type w:val="bbPlcHdr"/>
        </w:types>
        <w:behaviors>
          <w:behavior w:val="content"/>
        </w:behaviors>
        <w:guid w:val="{EF754F9B-5321-467A-873C-F468CA753FF9}"/>
      </w:docPartPr>
      <w:docPartBody>
        <w:p w:rsidR="00C27A00" w:rsidRDefault="00C27A00">
          <w:pPr>
            <w:pStyle w:val="A228F74C5CE84EBBA3C66FB362BBF00F"/>
          </w:pPr>
          <w:r>
            <w:t>&lt;Document title&gt;</w:t>
          </w:r>
        </w:p>
      </w:docPartBody>
    </w:docPart>
    <w:docPart>
      <w:docPartPr>
        <w:name w:val="C835AE700A2948BFB1E93755493C2F3C"/>
        <w:category>
          <w:name w:val="General"/>
          <w:gallery w:val="placeholder"/>
        </w:category>
        <w:types>
          <w:type w:val="bbPlcHdr"/>
        </w:types>
        <w:behaviors>
          <w:behavior w:val="content"/>
        </w:behaviors>
        <w:guid w:val="{F3F823B6-BE48-4E59-BD6F-F0B1C228430A}"/>
      </w:docPartPr>
      <w:docPartBody>
        <w:p w:rsidR="00C27A00" w:rsidRDefault="00C27A00">
          <w:pPr>
            <w:pStyle w:val="C835AE700A2948BFB1E93755493C2F3C"/>
          </w:pPr>
          <w:r w:rsidRPr="004E7885">
            <w:rPr>
              <w:rStyle w:val="PlaceholderText"/>
            </w:rPr>
            <w:t>&lt;Document title&gt;</w:t>
          </w:r>
        </w:p>
      </w:docPartBody>
    </w:docPart>
    <w:docPart>
      <w:docPartPr>
        <w:name w:val="1246D8EB7CF94837B1E0FC97CCB9D58E"/>
        <w:category>
          <w:name w:val="General"/>
          <w:gallery w:val="placeholder"/>
        </w:category>
        <w:types>
          <w:type w:val="bbPlcHdr"/>
        </w:types>
        <w:behaviors>
          <w:behavior w:val="content"/>
        </w:behaviors>
        <w:guid w:val="{D2BBF058-456B-402A-8484-1CD5319318C8}"/>
      </w:docPartPr>
      <w:docPartBody>
        <w:p w:rsidR="00C27A00" w:rsidRDefault="00C27A00">
          <w:pPr>
            <w:pStyle w:val="1246D8EB7CF94837B1E0FC97CCB9D58E"/>
          </w:pPr>
          <w:r w:rsidRPr="005076E2">
            <w:t>&lt;Date Month Year&gt;</w:t>
          </w:r>
        </w:p>
      </w:docPartBody>
    </w:docPart>
    <w:docPart>
      <w:docPartPr>
        <w:name w:val="5DCBACEFC57F47FE8ADA0982611BE8B7"/>
        <w:category>
          <w:name w:val="General"/>
          <w:gallery w:val="placeholder"/>
        </w:category>
        <w:types>
          <w:type w:val="bbPlcHdr"/>
        </w:types>
        <w:behaviors>
          <w:behavior w:val="content"/>
        </w:behaviors>
        <w:guid w:val="{394D3864-0F72-45F1-9D71-FF0F7B509764}"/>
      </w:docPartPr>
      <w:docPartBody>
        <w:p w:rsidR="00C27A00" w:rsidRDefault="00C27A00">
          <w:pPr>
            <w:pStyle w:val="5DCBACEFC57F47FE8ADA0982611BE8B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Sitka Small"/>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00"/>
    <w:rsid w:val="000004DA"/>
    <w:rsid w:val="001062A4"/>
    <w:rsid w:val="001D6EE5"/>
    <w:rsid w:val="001E70CA"/>
    <w:rsid w:val="00235AA4"/>
    <w:rsid w:val="002C4C58"/>
    <w:rsid w:val="002E0919"/>
    <w:rsid w:val="0032236F"/>
    <w:rsid w:val="003413B3"/>
    <w:rsid w:val="00342BD2"/>
    <w:rsid w:val="003F356D"/>
    <w:rsid w:val="00431D93"/>
    <w:rsid w:val="00525ABC"/>
    <w:rsid w:val="006036FA"/>
    <w:rsid w:val="006140AC"/>
    <w:rsid w:val="006852DE"/>
    <w:rsid w:val="006A4E34"/>
    <w:rsid w:val="006D71F5"/>
    <w:rsid w:val="00750A1A"/>
    <w:rsid w:val="00757E98"/>
    <w:rsid w:val="007C0428"/>
    <w:rsid w:val="007E6FAB"/>
    <w:rsid w:val="0085798E"/>
    <w:rsid w:val="00896411"/>
    <w:rsid w:val="008B31AB"/>
    <w:rsid w:val="00906484"/>
    <w:rsid w:val="00AD7ABE"/>
    <w:rsid w:val="00B22636"/>
    <w:rsid w:val="00BA09B3"/>
    <w:rsid w:val="00BA0B0C"/>
    <w:rsid w:val="00BF7496"/>
    <w:rsid w:val="00C27A00"/>
    <w:rsid w:val="00C4387B"/>
    <w:rsid w:val="00CF4992"/>
    <w:rsid w:val="00D17C63"/>
    <w:rsid w:val="00D31B7C"/>
    <w:rsid w:val="00D456DD"/>
    <w:rsid w:val="00D87C16"/>
    <w:rsid w:val="00D9742D"/>
    <w:rsid w:val="00DB04D7"/>
    <w:rsid w:val="00DD4564"/>
    <w:rsid w:val="00DD4BD9"/>
    <w:rsid w:val="00DD5008"/>
    <w:rsid w:val="00E05F2C"/>
    <w:rsid w:val="00E33BBA"/>
    <w:rsid w:val="00E427F7"/>
    <w:rsid w:val="00E83887"/>
    <w:rsid w:val="00EE2D04"/>
    <w:rsid w:val="00F13D2E"/>
    <w:rsid w:val="00F564F5"/>
    <w:rsid w:val="00FE5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8F74C5CE84EBBA3C66FB362BBF00F">
    <w:name w:val="A228F74C5CE84EBBA3C66FB362BBF00F"/>
  </w:style>
  <w:style w:type="character" w:styleId="PlaceholderText">
    <w:name w:val="Placeholder Text"/>
    <w:basedOn w:val="DefaultParagraphFont"/>
    <w:uiPriority w:val="99"/>
    <w:semiHidden/>
    <w:rPr>
      <w:color w:val="808080"/>
    </w:rPr>
  </w:style>
  <w:style w:type="paragraph" w:customStyle="1" w:styleId="2F7A4B5C224F4EB287FCD53A435D745C">
    <w:name w:val="2F7A4B5C224F4EB287FCD53A435D745C"/>
  </w:style>
  <w:style w:type="paragraph" w:customStyle="1" w:styleId="C835AE700A2948BFB1E93755493C2F3C">
    <w:name w:val="C835AE700A2948BFB1E93755493C2F3C"/>
  </w:style>
  <w:style w:type="paragraph" w:customStyle="1" w:styleId="41940CF2412B4B17AD1EBED9EE41E767">
    <w:name w:val="41940CF2412B4B17AD1EBED9EE41E767"/>
  </w:style>
  <w:style w:type="paragraph" w:customStyle="1" w:styleId="1246D8EB7CF94837B1E0FC97CCB9D58E">
    <w:name w:val="1246D8EB7CF94837B1E0FC97CCB9D58E"/>
  </w:style>
  <w:style w:type="paragraph" w:customStyle="1" w:styleId="5DCBACEFC57F47FE8ADA0982611BE8B7">
    <w:name w:val="5DCBACEFC57F47FE8ADA0982611BE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E09FF9-AB5E-4AED-B62E-88D645D9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ntg-long-block-template_7.dotx</Template>
  <TotalTime>0</TotalTime>
  <Pages>65</Pages>
  <Words>29866</Words>
  <Characters>170238</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Northern Territory Offshore Net and Line Fishery</vt:lpstr>
    </vt:vector>
  </TitlesOfParts>
  <Company>INDUSTRY, TOURISM AND TRADE</Company>
  <LinksUpToDate>false</LinksUpToDate>
  <CharactersWithSpaces>199705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Offshore Net and Line Fishery</dc:title>
  <dc:subject/>
  <dc:creator>Northern Territory Government</dc:creator>
  <cp:keywords/>
  <dc:description/>
  <cp:lastModifiedBy>Victoria Edmonds</cp:lastModifiedBy>
  <cp:revision>2</cp:revision>
  <cp:lastPrinted>2021-02-07T23:55:00Z</cp:lastPrinted>
  <dcterms:created xsi:type="dcterms:W3CDTF">2021-02-16T01:24:00Z</dcterms:created>
  <dcterms:modified xsi:type="dcterms:W3CDTF">2021-02-16T01:24:00Z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id="FAVDqhTe"/&gt;&lt;style id="http://www.zotero.org/styles/marine-and-freshwater-research" hasBibliography="1" bibliographyStyleHasBeenSet="1"/&gt;&lt;prefs&gt;&lt;pref name="fieldType" value="Field"/&gt;&lt;/prefs&gt;&lt;/data</vt:lpwstr>
  </property>
  <property fmtid="{D5CDD505-2E9C-101B-9397-08002B2CF9AE}" pid="3" name="ZOTERO_PREF_2">
    <vt:lpwstr>&gt;</vt:lpwstr>
  </property>
</Properties>
</file>