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446C5F41">
                  <wp:simplePos x="0" y="0"/>
                  <wp:positionH relativeFrom="column">
                    <wp:posOffset>2056711</wp:posOffset>
                  </wp:positionH>
                  <wp:positionV relativeFrom="paragraph">
                    <wp:posOffset>45355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086E5B97" w:rsidR="00713B09" w:rsidRPr="00713B09" w:rsidRDefault="00491684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GUIDED DRAWING:</w:t>
            </w:r>
            <w:r w:rsidR="00703799"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eyes open or shut. Either think of a picture and draw it with your eyes shut or ask someone to give you instructions to draw a picture. </w:t>
            </w:r>
            <w:r w:rsidR="00703799" w:rsidRPr="0049168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how challenging or easy the task was and why.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74A9E6B4">
                  <wp:simplePos x="0" y="0"/>
                  <wp:positionH relativeFrom="column">
                    <wp:posOffset>1982862</wp:posOffset>
                  </wp:positionH>
                  <wp:positionV relativeFrom="paragraph">
                    <wp:posOffset>6445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453D2FE" w:rsidR="00121A44" w:rsidRPr="00BF66A7" w:rsidRDefault="00703799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Think about who is your hero. </w:t>
            </w:r>
            <w:r w:rsidRPr="008F077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If you met them what would you talk to them about? Talk about why you consider them to be a hero.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5731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708547F8">
                  <wp:simplePos x="0" y="0"/>
                  <wp:positionH relativeFrom="column">
                    <wp:posOffset>2034837</wp:posOffset>
                  </wp:positionH>
                  <wp:positionV relativeFrom="paragraph">
                    <wp:posOffset>527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3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5F38DF49" w:rsidR="00121A44" w:rsidRPr="00A75589" w:rsidRDefault="00703799" w:rsidP="0055731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Using household items make or design a character mask. Plan what you could use and draw a design first. </w:t>
            </w:r>
            <w:r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ideas did you have about the construction? Talk about the final design/creation.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491684">
            <w:pPr>
              <w:tabs>
                <w:tab w:val="center" w:pos="1911"/>
              </w:tabs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537338F3">
                  <wp:simplePos x="0" y="0"/>
                  <wp:positionH relativeFrom="column">
                    <wp:posOffset>2112388</wp:posOffset>
                  </wp:positionH>
                  <wp:positionV relativeFrom="paragraph">
                    <wp:posOffset>16172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4149B066" w:rsidR="00121A44" w:rsidRPr="00BF66A7" w:rsidRDefault="00703799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>Use 3 ingredients from your kitchen (with permission), to create a recipe. How you will make it and what equipment will you need? Talk about whether it was successful and what it tasted like.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10579C59">
                  <wp:simplePos x="0" y="0"/>
                  <wp:positionH relativeFrom="column">
                    <wp:posOffset>2027528</wp:posOffset>
                  </wp:positionH>
                  <wp:positionV relativeFrom="paragraph">
                    <wp:posOffset>135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3C993E55" w:rsidR="00121A44" w:rsidRPr="0045389D" w:rsidRDefault="00703799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Play a favourite game with the people in your house. It might be a board game, quiz or cards. </w:t>
            </w:r>
            <w:r w:rsidRPr="0049168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Is it a game of chance or do you need to use particular strategies to win? Talk about who won and why.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0AF60BD0">
                  <wp:simplePos x="0" y="0"/>
                  <wp:positionH relativeFrom="column">
                    <wp:posOffset>2031500</wp:posOffset>
                  </wp:positionH>
                  <wp:positionV relativeFrom="paragraph">
                    <wp:posOffset>567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03F4084C" w:rsidR="00121A44" w:rsidRPr="003B653A" w:rsidRDefault="008F0771" w:rsidP="008F0771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Think about </w:t>
            </w:r>
            <w:r w:rsidR="00703799"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>three things you are thankful for right now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, and why you are grateful for these things. Ask a friend or family member to do the same.</w:t>
            </w:r>
            <w:r w:rsidR="00703799"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008F077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Share with each other and t</w:t>
            </w:r>
            <w:r w:rsidR="00703799" w:rsidRPr="008F077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alk about the things that are the same</w:t>
            </w:r>
            <w:r w:rsidRPr="008F077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or different</w:t>
            </w:r>
            <w:r w:rsidR="00703799" w:rsidRPr="008F077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3548168E">
                  <wp:simplePos x="0" y="0"/>
                  <wp:positionH relativeFrom="column">
                    <wp:posOffset>2054901</wp:posOffset>
                  </wp:positionH>
                  <wp:positionV relativeFrom="paragraph">
                    <wp:posOffset>2878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6E1770CF" w:rsidR="00121A44" w:rsidRPr="003B653A" w:rsidRDefault="00557316" w:rsidP="0055731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Re-create 1-2 different </w:t>
            </w:r>
            <w:r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Gym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exercises you can do at home</w:t>
            </w:r>
            <w:r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. Do you need to make/find any equipment? T</w:t>
            </w:r>
            <w:r w:rsidR="00C9302F"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alk about what house hold items could be used and how to maintain safe movement in each exercise.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517F82E0">
                  <wp:simplePos x="0" y="0"/>
                  <wp:positionH relativeFrom="column">
                    <wp:posOffset>2057630</wp:posOffset>
                  </wp:positionH>
                  <wp:positionV relativeFrom="paragraph">
                    <wp:posOffset>12605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5C343A66" w:rsidR="00121A44" w:rsidRPr="0045389D" w:rsidRDefault="00C9302F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Find a quiet place around your home. Close your eyes and tune in to your senses. What can you hear, smell, taste and feel? Talk about what your senses discovered</w:t>
            </w:r>
            <w:r w:rsidR="00E67778"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594B424E">
                  <wp:simplePos x="0" y="0"/>
                  <wp:positionH relativeFrom="column">
                    <wp:posOffset>2054576</wp:posOffset>
                  </wp:positionH>
                  <wp:positionV relativeFrom="paragraph">
                    <wp:posOffset>378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34664C98" w:rsidR="00121A44" w:rsidRPr="003B653A" w:rsidRDefault="00C9302F" w:rsidP="0049168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Create your own feel good music playlist. </w:t>
            </w:r>
            <w:r w:rsidRPr="0049168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Talk about how the songs chosen lift your mood and make you feel good.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723D29E7">
                  <wp:simplePos x="0" y="0"/>
                  <wp:positionH relativeFrom="column">
                    <wp:posOffset>2012045</wp:posOffset>
                  </wp:positionH>
                  <wp:positionV relativeFrom="paragraph">
                    <wp:posOffset>378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2027796B" w:rsidR="00121A44" w:rsidRPr="00C9302F" w:rsidRDefault="002607D4" w:rsidP="002607D4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EMOJI STORY: </w:t>
            </w:r>
            <w:r w:rsidR="00C9302F"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create a short story using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only emoji</w:t>
            </w:r>
            <w:r w:rsidR="00C9302F"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 Show</w:t>
            </w:r>
            <w:r w:rsidR="00C9302F"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your emoji story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to</w:t>
            </w:r>
            <w:r w:rsidR="00C9302F"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others</w:t>
            </w:r>
            <w:r w:rsidRPr="002607D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. Are they able to ‘read’ the story? Did they read it in the same way as you wrote it?</w:t>
            </w:r>
            <w:r w:rsidR="00C9302F" w:rsidRPr="002607D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 Talk about if the emoji choice was successful in telling the story.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3C8E4E79">
                  <wp:simplePos x="0" y="0"/>
                  <wp:positionH relativeFrom="column">
                    <wp:posOffset>2150502</wp:posOffset>
                  </wp:positionH>
                  <wp:positionV relativeFrom="paragraph">
                    <wp:posOffset>9039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13A001EE" w:rsidR="00121A44" w:rsidRPr="00BC4265" w:rsidRDefault="00557316" w:rsidP="0055731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Think about and do something for someone in your household t</w:t>
            </w:r>
            <w:r w:rsidR="00C9302F" w:rsidRPr="00C9302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hat will make them smile. </w:t>
            </w:r>
            <w:r w:rsidR="00C9302F"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How did this make you feel?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491684">
            <w:pPr>
              <w:spacing w:line="276" w:lineRule="auto"/>
              <w:ind w:left="177" w:hanging="177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42CC6134">
                  <wp:simplePos x="0" y="0"/>
                  <wp:positionH relativeFrom="column">
                    <wp:posOffset>1999264</wp:posOffset>
                  </wp:positionH>
                  <wp:positionV relativeFrom="paragraph">
                    <wp:posOffset>9039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180EE37F" w:rsidR="001219B9" w:rsidRPr="00617CDB" w:rsidRDefault="00617CDB" w:rsidP="0055731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77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55731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an activity that </w:t>
            </w:r>
            <w:r w:rsidR="00557316" w:rsidRPr="00557316">
              <w:rPr>
                <w:rFonts w:ascii="Lato" w:hAnsi="Lato" w:cs="Arial"/>
                <w:color w:val="000000" w:themeColor="text1"/>
                <w:sz w:val="18"/>
                <w:szCs w:val="18"/>
              </w:rPr>
              <w:t>excites</w:t>
            </w:r>
            <w:r w:rsidRPr="0055731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you.</w:t>
            </w:r>
            <w:r w:rsidR="0055731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</w:t>
            </w:r>
            <w:r w:rsidR="00557316"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is it about the activity that makes it exciting for you</w:t>
            </w:r>
            <w:r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 Talk about your activity choice with others.</w:t>
            </w:r>
            <w:r w:rsidR="00557316" w:rsidRPr="0055731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Do they find the same thing exciting?</w:t>
            </w:r>
            <w:r w:rsidR="0055731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63FAFEB1" w:rsidR="000A06DB" w:rsidRPr="00D71FD8" w:rsidRDefault="007C3DDC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097579" w14:paraId="0CD2ABED" w14:textId="77777777" w:rsidTr="00441BD9">
        <w:trPr>
          <w:trHeight w:val="641"/>
        </w:trPr>
        <w:tc>
          <w:tcPr>
            <w:tcW w:w="16155" w:type="dxa"/>
            <w:gridSpan w:val="4"/>
          </w:tcPr>
          <w:p w14:paraId="67E30F66" w14:textId="127F2844" w:rsidR="00097579" w:rsidRPr="000A06DB" w:rsidRDefault="00097579" w:rsidP="00097579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24F4E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Solve a problem: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24F4E">
              <w:rPr>
                <w:rFonts w:ascii="Lato" w:hAnsi="Lato" w:cs="Arial"/>
                <w:color w:val="000000" w:themeColor="text1"/>
                <w:sz w:val="18"/>
                <w:szCs w:val="18"/>
              </w:rPr>
              <w:t>If you looked at your yard or that of a friend/relative would this area predict the health of your local ecosystem?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07846F4">
                <wp:simplePos x="0" y="0"/>
                <wp:positionH relativeFrom="margin">
                  <wp:align>right</wp:align>
                </wp:positionH>
                <wp:positionV relativeFrom="page">
                  <wp:posOffset>107004</wp:posOffset>
                </wp:positionV>
                <wp:extent cx="1643578" cy="67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7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1D7E4" w14:textId="77777777" w:rsidR="00491684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7146C4D9" w:rsidR="007734FC" w:rsidRDefault="00491684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703799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8.45pt;width:129.4pt;height:5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" filled="f" stroked="f" strokeweight=".5pt">
                <v:textbox>
                  <w:txbxContent>
                    <w:p w14:paraId="5451D7E4" w14:textId="77777777" w:rsidR="00491684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7146C4D9" w:rsidR="007734FC" w:rsidRDefault="00491684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703799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1DEB" w14:textId="77777777" w:rsidR="008740AD" w:rsidRDefault="008740AD" w:rsidP="00C93042">
      <w:r>
        <w:separator/>
      </w:r>
    </w:p>
  </w:endnote>
  <w:endnote w:type="continuationSeparator" w:id="0">
    <w:p w14:paraId="5D7E1353" w14:textId="77777777" w:rsidR="008740AD" w:rsidRDefault="008740AD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32F" w14:textId="77777777" w:rsidR="008740AD" w:rsidRDefault="008740AD" w:rsidP="00C93042">
      <w:r>
        <w:separator/>
      </w:r>
    </w:p>
  </w:footnote>
  <w:footnote w:type="continuationSeparator" w:id="0">
    <w:p w14:paraId="43411880" w14:textId="77777777" w:rsidR="008740AD" w:rsidRDefault="008740AD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46E2C"/>
    <w:rsid w:val="00056434"/>
    <w:rsid w:val="00097579"/>
    <w:rsid w:val="000A06DB"/>
    <w:rsid w:val="001219B9"/>
    <w:rsid w:val="00121A44"/>
    <w:rsid w:val="001371C7"/>
    <w:rsid w:val="00167148"/>
    <w:rsid w:val="00175EC3"/>
    <w:rsid w:val="001A2828"/>
    <w:rsid w:val="001D76B2"/>
    <w:rsid w:val="002158B8"/>
    <w:rsid w:val="002607D4"/>
    <w:rsid w:val="002971F9"/>
    <w:rsid w:val="002D4F07"/>
    <w:rsid w:val="002E2C55"/>
    <w:rsid w:val="002F3242"/>
    <w:rsid w:val="003243F3"/>
    <w:rsid w:val="00367C14"/>
    <w:rsid w:val="00397A8B"/>
    <w:rsid w:val="003B653A"/>
    <w:rsid w:val="003F24DA"/>
    <w:rsid w:val="00412452"/>
    <w:rsid w:val="00461CF9"/>
    <w:rsid w:val="00461E06"/>
    <w:rsid w:val="00491684"/>
    <w:rsid w:val="004A32CB"/>
    <w:rsid w:val="00514C2D"/>
    <w:rsid w:val="005353B6"/>
    <w:rsid w:val="00544A28"/>
    <w:rsid w:val="00556368"/>
    <w:rsid w:val="00557316"/>
    <w:rsid w:val="00583EEB"/>
    <w:rsid w:val="005E075F"/>
    <w:rsid w:val="00617CDB"/>
    <w:rsid w:val="00624F4E"/>
    <w:rsid w:val="006E670C"/>
    <w:rsid w:val="006F7B8E"/>
    <w:rsid w:val="00703799"/>
    <w:rsid w:val="00713B09"/>
    <w:rsid w:val="00724575"/>
    <w:rsid w:val="007435D4"/>
    <w:rsid w:val="00746C36"/>
    <w:rsid w:val="00762176"/>
    <w:rsid w:val="007674A2"/>
    <w:rsid w:val="007734FC"/>
    <w:rsid w:val="007C3DDC"/>
    <w:rsid w:val="00861156"/>
    <w:rsid w:val="008740AD"/>
    <w:rsid w:val="008B5860"/>
    <w:rsid w:val="008F0771"/>
    <w:rsid w:val="0091688E"/>
    <w:rsid w:val="0093538D"/>
    <w:rsid w:val="00957953"/>
    <w:rsid w:val="00975495"/>
    <w:rsid w:val="00990514"/>
    <w:rsid w:val="00A67BD9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2F"/>
    <w:rsid w:val="00C93042"/>
    <w:rsid w:val="00CF580B"/>
    <w:rsid w:val="00D3525F"/>
    <w:rsid w:val="00D45B51"/>
    <w:rsid w:val="00D46552"/>
    <w:rsid w:val="00D70BF9"/>
    <w:rsid w:val="00D71FD8"/>
    <w:rsid w:val="00DB77B5"/>
    <w:rsid w:val="00E22F45"/>
    <w:rsid w:val="00E5114E"/>
    <w:rsid w:val="00E67778"/>
    <w:rsid w:val="00E7147D"/>
    <w:rsid w:val="00E93706"/>
    <w:rsid w:val="00F71860"/>
    <w:rsid w:val="00F756B7"/>
    <w:rsid w:val="00F757F8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C357A-8AC9-44EA-922D-5B6FEAD1F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2E5D5-B36A-4131-ABA9-832FC4E2C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7DFB9-C5CD-468F-B66F-BB6F333CF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8D3C3-1A16-4F36-92EC-7EC3565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8</dc:title>
  <dc:subject/>
  <dc:creator>Northern Territory Government</dc:creator>
  <cp:keywords/>
  <dc:description/>
  <cp:lastModifiedBy>Nicola Kalmar</cp:lastModifiedBy>
  <cp:revision>4</cp:revision>
  <dcterms:created xsi:type="dcterms:W3CDTF">2021-01-03T23:56:00Z</dcterms:created>
  <dcterms:modified xsi:type="dcterms:W3CDTF">2021-01-03T23:58:00Z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