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14:paraId="32F6A582" w14:textId="77777777" w:rsidR="00964B22" w:rsidRDefault="009529A6" w:rsidP="00964B22">
          <w:pPr>
            <w:pStyle w:val="NTGCoverPageTitle"/>
          </w:pPr>
          <w:r>
            <w:rPr>
              <w:lang w:val="en-AU"/>
            </w:rPr>
            <w:t>Conditions of Contract – Engineering Consultant Services</w:t>
          </w:r>
        </w:p>
      </w:sdtContent>
    </w:sdt>
    <w:p w14:paraId="3B382ED7" w14:textId="64B503E0" w:rsidR="00964B22" w:rsidRDefault="009529A6" w:rsidP="00422874">
      <w:pPr>
        <w:pStyle w:val="NTGCoverPageDate"/>
      </w:pPr>
      <w:r w:rsidRPr="00AB1199">
        <w:t xml:space="preserve">Version No. </w:t>
      </w:r>
      <w:r w:rsidR="00B83E43">
        <w:t>5.3</w:t>
      </w:r>
      <w:bookmarkStart w:id="0" w:name="_GoBack"/>
      <w:bookmarkEnd w:id="0"/>
      <w:r>
        <w:br/>
      </w:r>
      <w:r w:rsidR="00961530">
        <w:t>1 June</w:t>
      </w:r>
      <w:r w:rsidR="00B83E43">
        <w:t xml:space="preserve"> 2019</w:t>
      </w:r>
    </w:p>
    <w:p w14:paraId="7569B3F0" w14:textId="77777777" w:rsidR="009529A6" w:rsidRPr="003A452A" w:rsidRDefault="009529A6" w:rsidP="009529A6">
      <w:pPr>
        <w:pStyle w:val="DateVersion"/>
        <w:jc w:val="left"/>
        <w:rPr>
          <w:sz w:val="22"/>
          <w:szCs w:val="22"/>
        </w:rPr>
      </w:pPr>
      <w:r w:rsidRPr="003A452A">
        <w:rPr>
          <w:sz w:val="22"/>
          <w:szCs w:val="22"/>
        </w:rPr>
        <w:t>Issued by Procurement Policy Unit</w:t>
      </w:r>
    </w:p>
    <w:p w14:paraId="7328E31D" w14:textId="77777777" w:rsidR="009529A6" w:rsidRPr="009529A6" w:rsidRDefault="009529A6" w:rsidP="009529A6">
      <w:pPr>
        <w:rPr>
          <w:lang w:eastAsia="en-AU"/>
        </w:rPr>
      </w:pPr>
    </w:p>
    <w:p w14:paraId="029DC327" w14:textId="77777777"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14:paraId="79546D21" w14:textId="77777777" w:rsidR="009529A6" w:rsidRPr="00AB1199" w:rsidRDefault="009529A6" w:rsidP="009529A6">
      <w:pPr>
        <w:spacing w:before="4400"/>
      </w:pPr>
      <w:r w:rsidRPr="00AB1199">
        <w:lastRenderedPageBreak/>
        <w:t>This page is left intentionally blank</w:t>
      </w:r>
    </w:p>
    <w:p w14:paraId="36EB9383" w14:textId="77777777" w:rsidR="00964B22" w:rsidRDefault="00964B22" w:rsidP="00964B22"/>
    <w:p w14:paraId="0686D133" w14:textId="77777777"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14:paraId="7D144560" w14:textId="77777777" w:rsidR="00964B22" w:rsidRPr="00422874" w:rsidRDefault="00964B22" w:rsidP="00422874">
          <w:pPr>
            <w:pStyle w:val="TOCHeading"/>
            <w:rPr>
              <w:lang w:eastAsia="ja-JP"/>
            </w:rPr>
          </w:pPr>
          <w:r w:rsidRPr="00422874">
            <w:t>Contents</w:t>
          </w:r>
        </w:p>
        <w:p w14:paraId="718AB3DF" w14:textId="77777777" w:rsidR="00961530"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4829" w:history="1">
            <w:r w:rsidR="00961530" w:rsidRPr="00DA1BB9">
              <w:rPr>
                <w:rStyle w:val="Hyperlink"/>
                <w:noProof/>
              </w:rPr>
              <w:t>1</w:t>
            </w:r>
            <w:r w:rsidR="00961530">
              <w:rPr>
                <w:rFonts w:asciiTheme="minorHAnsi" w:eastAsiaTheme="minorEastAsia" w:hAnsiTheme="minorHAnsi" w:cstheme="minorBidi"/>
                <w:b w:val="0"/>
                <w:noProof/>
                <w:lang w:eastAsia="en-AU"/>
              </w:rPr>
              <w:tab/>
            </w:r>
            <w:r w:rsidR="00961530" w:rsidRPr="00DA1BB9">
              <w:rPr>
                <w:rStyle w:val="Hyperlink"/>
                <w:noProof/>
              </w:rPr>
              <w:t>Interpretation of Terms</w:t>
            </w:r>
            <w:r w:rsidR="00961530">
              <w:rPr>
                <w:noProof/>
                <w:webHidden/>
              </w:rPr>
              <w:tab/>
            </w:r>
            <w:r w:rsidR="00961530">
              <w:rPr>
                <w:noProof/>
                <w:webHidden/>
              </w:rPr>
              <w:fldChar w:fldCharType="begin"/>
            </w:r>
            <w:r w:rsidR="00961530">
              <w:rPr>
                <w:noProof/>
                <w:webHidden/>
              </w:rPr>
              <w:instrText xml:space="preserve"> PAGEREF _Toc8824829 \h </w:instrText>
            </w:r>
            <w:r w:rsidR="00961530">
              <w:rPr>
                <w:noProof/>
                <w:webHidden/>
              </w:rPr>
            </w:r>
            <w:r w:rsidR="00961530">
              <w:rPr>
                <w:noProof/>
                <w:webHidden/>
              </w:rPr>
              <w:fldChar w:fldCharType="separate"/>
            </w:r>
            <w:r w:rsidR="00961530">
              <w:rPr>
                <w:noProof/>
                <w:webHidden/>
              </w:rPr>
              <w:t>6</w:t>
            </w:r>
            <w:r w:rsidR="00961530">
              <w:rPr>
                <w:noProof/>
                <w:webHidden/>
              </w:rPr>
              <w:fldChar w:fldCharType="end"/>
            </w:r>
          </w:hyperlink>
        </w:p>
        <w:p w14:paraId="71236B78" w14:textId="77777777" w:rsidR="00961530" w:rsidRDefault="000C0BFB">
          <w:pPr>
            <w:pStyle w:val="TOC1"/>
            <w:rPr>
              <w:rFonts w:asciiTheme="minorHAnsi" w:eastAsiaTheme="minorEastAsia" w:hAnsiTheme="minorHAnsi" w:cstheme="minorBidi"/>
              <w:b w:val="0"/>
              <w:noProof/>
              <w:lang w:eastAsia="en-AU"/>
            </w:rPr>
          </w:pPr>
          <w:hyperlink w:anchor="_Toc8824830" w:history="1">
            <w:r w:rsidR="00961530" w:rsidRPr="00DA1BB9">
              <w:rPr>
                <w:rStyle w:val="Hyperlink"/>
                <w:noProof/>
              </w:rPr>
              <w:t>2</w:t>
            </w:r>
            <w:r w:rsidR="00961530">
              <w:rPr>
                <w:rFonts w:asciiTheme="minorHAnsi" w:eastAsiaTheme="minorEastAsia" w:hAnsiTheme="minorHAnsi" w:cstheme="minorBidi"/>
                <w:b w:val="0"/>
                <w:noProof/>
                <w:lang w:eastAsia="en-AU"/>
              </w:rPr>
              <w:tab/>
            </w:r>
            <w:r w:rsidR="00961530" w:rsidRPr="00DA1BB9">
              <w:rPr>
                <w:rStyle w:val="Hyperlink"/>
                <w:noProof/>
              </w:rPr>
              <w:t>Formation of Contract</w:t>
            </w:r>
            <w:r w:rsidR="00961530">
              <w:rPr>
                <w:noProof/>
                <w:webHidden/>
              </w:rPr>
              <w:tab/>
            </w:r>
            <w:r w:rsidR="00961530">
              <w:rPr>
                <w:noProof/>
                <w:webHidden/>
              </w:rPr>
              <w:fldChar w:fldCharType="begin"/>
            </w:r>
            <w:r w:rsidR="00961530">
              <w:rPr>
                <w:noProof/>
                <w:webHidden/>
              </w:rPr>
              <w:instrText xml:space="preserve"> PAGEREF _Toc8824830 \h </w:instrText>
            </w:r>
            <w:r w:rsidR="00961530">
              <w:rPr>
                <w:noProof/>
                <w:webHidden/>
              </w:rPr>
            </w:r>
            <w:r w:rsidR="00961530">
              <w:rPr>
                <w:noProof/>
                <w:webHidden/>
              </w:rPr>
              <w:fldChar w:fldCharType="separate"/>
            </w:r>
            <w:r w:rsidR="00961530">
              <w:rPr>
                <w:noProof/>
                <w:webHidden/>
              </w:rPr>
              <w:t>7</w:t>
            </w:r>
            <w:r w:rsidR="00961530">
              <w:rPr>
                <w:noProof/>
                <w:webHidden/>
              </w:rPr>
              <w:fldChar w:fldCharType="end"/>
            </w:r>
          </w:hyperlink>
        </w:p>
        <w:p w14:paraId="76DEC55D" w14:textId="77777777" w:rsidR="00961530" w:rsidRDefault="000C0BFB">
          <w:pPr>
            <w:pStyle w:val="TOC1"/>
            <w:rPr>
              <w:rFonts w:asciiTheme="minorHAnsi" w:eastAsiaTheme="minorEastAsia" w:hAnsiTheme="minorHAnsi" w:cstheme="minorBidi"/>
              <w:b w:val="0"/>
              <w:noProof/>
              <w:lang w:eastAsia="en-AU"/>
            </w:rPr>
          </w:pPr>
          <w:hyperlink w:anchor="_Toc8824831" w:history="1">
            <w:r w:rsidR="00961530" w:rsidRPr="00DA1BB9">
              <w:rPr>
                <w:rStyle w:val="Hyperlink"/>
                <w:noProof/>
              </w:rPr>
              <w:t>3</w:t>
            </w:r>
            <w:r w:rsidR="00961530">
              <w:rPr>
                <w:rFonts w:asciiTheme="minorHAnsi" w:eastAsiaTheme="minorEastAsia" w:hAnsiTheme="minorHAnsi" w:cstheme="minorBidi"/>
                <w:b w:val="0"/>
                <w:noProof/>
                <w:lang w:eastAsia="en-AU"/>
              </w:rPr>
              <w:tab/>
            </w:r>
            <w:r w:rsidR="00961530" w:rsidRPr="00DA1BB9">
              <w:rPr>
                <w:rStyle w:val="Hyperlink"/>
                <w:noProof/>
              </w:rPr>
              <w:t>Fees and Charges</w:t>
            </w:r>
            <w:r w:rsidR="00961530">
              <w:rPr>
                <w:noProof/>
                <w:webHidden/>
              </w:rPr>
              <w:tab/>
            </w:r>
            <w:r w:rsidR="00961530">
              <w:rPr>
                <w:noProof/>
                <w:webHidden/>
              </w:rPr>
              <w:fldChar w:fldCharType="begin"/>
            </w:r>
            <w:r w:rsidR="00961530">
              <w:rPr>
                <w:noProof/>
                <w:webHidden/>
              </w:rPr>
              <w:instrText xml:space="preserve"> PAGEREF _Toc8824831 \h </w:instrText>
            </w:r>
            <w:r w:rsidR="00961530">
              <w:rPr>
                <w:noProof/>
                <w:webHidden/>
              </w:rPr>
            </w:r>
            <w:r w:rsidR="00961530">
              <w:rPr>
                <w:noProof/>
                <w:webHidden/>
              </w:rPr>
              <w:fldChar w:fldCharType="separate"/>
            </w:r>
            <w:r w:rsidR="00961530">
              <w:rPr>
                <w:noProof/>
                <w:webHidden/>
              </w:rPr>
              <w:t>8</w:t>
            </w:r>
            <w:r w:rsidR="00961530">
              <w:rPr>
                <w:noProof/>
                <w:webHidden/>
              </w:rPr>
              <w:fldChar w:fldCharType="end"/>
            </w:r>
          </w:hyperlink>
        </w:p>
        <w:p w14:paraId="5B467AD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32" w:history="1">
            <w:r w:rsidR="00961530" w:rsidRPr="00DA1BB9">
              <w:rPr>
                <w:rStyle w:val="Hyperlink"/>
                <w:noProof/>
              </w:rPr>
              <w:t>3.1</w:t>
            </w:r>
            <w:r w:rsidR="00961530">
              <w:rPr>
                <w:rFonts w:asciiTheme="minorHAnsi" w:eastAsiaTheme="minorEastAsia" w:hAnsiTheme="minorHAnsi" w:cstheme="minorBidi"/>
                <w:noProof/>
                <w:lang w:eastAsia="en-AU"/>
              </w:rPr>
              <w:tab/>
            </w:r>
            <w:r w:rsidR="00961530" w:rsidRPr="00DA1BB9">
              <w:rPr>
                <w:rStyle w:val="Hyperlink"/>
                <w:noProof/>
              </w:rPr>
              <w:t>Basis of Payment</w:t>
            </w:r>
            <w:r w:rsidR="00961530">
              <w:rPr>
                <w:noProof/>
                <w:webHidden/>
              </w:rPr>
              <w:tab/>
            </w:r>
            <w:r w:rsidR="00961530">
              <w:rPr>
                <w:noProof/>
                <w:webHidden/>
              </w:rPr>
              <w:fldChar w:fldCharType="begin"/>
            </w:r>
            <w:r w:rsidR="00961530">
              <w:rPr>
                <w:noProof/>
                <w:webHidden/>
              </w:rPr>
              <w:instrText xml:space="preserve"> PAGEREF _Toc8824832 \h </w:instrText>
            </w:r>
            <w:r w:rsidR="00961530">
              <w:rPr>
                <w:noProof/>
                <w:webHidden/>
              </w:rPr>
            </w:r>
            <w:r w:rsidR="00961530">
              <w:rPr>
                <w:noProof/>
                <w:webHidden/>
              </w:rPr>
              <w:fldChar w:fldCharType="separate"/>
            </w:r>
            <w:r w:rsidR="00961530">
              <w:rPr>
                <w:noProof/>
                <w:webHidden/>
              </w:rPr>
              <w:t>8</w:t>
            </w:r>
            <w:r w:rsidR="00961530">
              <w:rPr>
                <w:noProof/>
                <w:webHidden/>
              </w:rPr>
              <w:fldChar w:fldCharType="end"/>
            </w:r>
          </w:hyperlink>
        </w:p>
        <w:p w14:paraId="39E38643"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33" w:history="1">
            <w:r w:rsidR="00961530" w:rsidRPr="00DA1BB9">
              <w:rPr>
                <w:rStyle w:val="Hyperlink"/>
                <w:noProof/>
              </w:rPr>
              <w:t>3.2</w:t>
            </w:r>
            <w:r w:rsidR="00961530">
              <w:rPr>
                <w:rFonts w:asciiTheme="minorHAnsi" w:eastAsiaTheme="minorEastAsia" w:hAnsiTheme="minorHAnsi" w:cstheme="minorBidi"/>
                <w:noProof/>
                <w:lang w:eastAsia="en-AU"/>
              </w:rPr>
              <w:tab/>
            </w:r>
            <w:r w:rsidR="00961530" w:rsidRPr="00DA1BB9">
              <w:rPr>
                <w:rStyle w:val="Hyperlink"/>
                <w:noProof/>
              </w:rPr>
              <w:t>Lump Sum Fee</w:t>
            </w:r>
            <w:r w:rsidR="00961530">
              <w:rPr>
                <w:noProof/>
                <w:webHidden/>
              </w:rPr>
              <w:tab/>
            </w:r>
            <w:r w:rsidR="00961530">
              <w:rPr>
                <w:noProof/>
                <w:webHidden/>
              </w:rPr>
              <w:fldChar w:fldCharType="begin"/>
            </w:r>
            <w:r w:rsidR="00961530">
              <w:rPr>
                <w:noProof/>
                <w:webHidden/>
              </w:rPr>
              <w:instrText xml:space="preserve"> PAGEREF _Toc8824833 \h </w:instrText>
            </w:r>
            <w:r w:rsidR="00961530">
              <w:rPr>
                <w:noProof/>
                <w:webHidden/>
              </w:rPr>
            </w:r>
            <w:r w:rsidR="00961530">
              <w:rPr>
                <w:noProof/>
                <w:webHidden/>
              </w:rPr>
              <w:fldChar w:fldCharType="separate"/>
            </w:r>
            <w:r w:rsidR="00961530">
              <w:rPr>
                <w:noProof/>
                <w:webHidden/>
              </w:rPr>
              <w:t>8</w:t>
            </w:r>
            <w:r w:rsidR="00961530">
              <w:rPr>
                <w:noProof/>
                <w:webHidden/>
              </w:rPr>
              <w:fldChar w:fldCharType="end"/>
            </w:r>
          </w:hyperlink>
        </w:p>
        <w:p w14:paraId="68A2915A"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34" w:history="1">
            <w:r w:rsidR="00961530" w:rsidRPr="00DA1BB9">
              <w:rPr>
                <w:rStyle w:val="Hyperlink"/>
                <w:noProof/>
              </w:rPr>
              <w:t>3.3</w:t>
            </w:r>
            <w:r w:rsidR="00961530">
              <w:rPr>
                <w:rFonts w:asciiTheme="minorHAnsi" w:eastAsiaTheme="minorEastAsia" w:hAnsiTheme="minorHAnsi" w:cstheme="minorBidi"/>
                <w:noProof/>
                <w:lang w:eastAsia="en-AU"/>
              </w:rPr>
              <w:tab/>
            </w:r>
            <w:r w:rsidR="00961530" w:rsidRPr="00DA1BB9">
              <w:rPr>
                <w:rStyle w:val="Hyperlink"/>
                <w:noProof/>
              </w:rPr>
              <w:t>Percentage Fee</w:t>
            </w:r>
            <w:r w:rsidR="00961530">
              <w:rPr>
                <w:noProof/>
                <w:webHidden/>
              </w:rPr>
              <w:tab/>
            </w:r>
            <w:r w:rsidR="00961530">
              <w:rPr>
                <w:noProof/>
                <w:webHidden/>
              </w:rPr>
              <w:fldChar w:fldCharType="begin"/>
            </w:r>
            <w:r w:rsidR="00961530">
              <w:rPr>
                <w:noProof/>
                <w:webHidden/>
              </w:rPr>
              <w:instrText xml:space="preserve"> PAGEREF _Toc8824834 \h </w:instrText>
            </w:r>
            <w:r w:rsidR="00961530">
              <w:rPr>
                <w:noProof/>
                <w:webHidden/>
              </w:rPr>
            </w:r>
            <w:r w:rsidR="00961530">
              <w:rPr>
                <w:noProof/>
                <w:webHidden/>
              </w:rPr>
              <w:fldChar w:fldCharType="separate"/>
            </w:r>
            <w:r w:rsidR="00961530">
              <w:rPr>
                <w:noProof/>
                <w:webHidden/>
              </w:rPr>
              <w:t>8</w:t>
            </w:r>
            <w:r w:rsidR="00961530">
              <w:rPr>
                <w:noProof/>
                <w:webHidden/>
              </w:rPr>
              <w:fldChar w:fldCharType="end"/>
            </w:r>
          </w:hyperlink>
        </w:p>
        <w:p w14:paraId="3FAF21CE"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35" w:history="1">
            <w:r w:rsidR="00961530" w:rsidRPr="00DA1BB9">
              <w:rPr>
                <w:rStyle w:val="Hyperlink"/>
                <w:noProof/>
              </w:rPr>
              <w:t>3.4</w:t>
            </w:r>
            <w:r w:rsidR="00961530">
              <w:rPr>
                <w:rFonts w:asciiTheme="minorHAnsi" w:eastAsiaTheme="minorEastAsia" w:hAnsiTheme="minorHAnsi" w:cstheme="minorBidi"/>
                <w:noProof/>
                <w:lang w:eastAsia="en-AU"/>
              </w:rPr>
              <w:tab/>
            </w:r>
            <w:r w:rsidR="00961530" w:rsidRPr="00DA1BB9">
              <w:rPr>
                <w:rStyle w:val="Hyperlink"/>
                <w:noProof/>
              </w:rPr>
              <w:t>Upper Limit Estimate</w:t>
            </w:r>
            <w:r w:rsidR="00961530">
              <w:rPr>
                <w:noProof/>
                <w:webHidden/>
              </w:rPr>
              <w:tab/>
            </w:r>
            <w:r w:rsidR="00961530">
              <w:rPr>
                <w:noProof/>
                <w:webHidden/>
              </w:rPr>
              <w:fldChar w:fldCharType="begin"/>
            </w:r>
            <w:r w:rsidR="00961530">
              <w:rPr>
                <w:noProof/>
                <w:webHidden/>
              </w:rPr>
              <w:instrText xml:space="preserve"> PAGEREF _Toc8824835 \h </w:instrText>
            </w:r>
            <w:r w:rsidR="00961530">
              <w:rPr>
                <w:noProof/>
                <w:webHidden/>
              </w:rPr>
            </w:r>
            <w:r w:rsidR="00961530">
              <w:rPr>
                <w:noProof/>
                <w:webHidden/>
              </w:rPr>
              <w:fldChar w:fldCharType="separate"/>
            </w:r>
            <w:r w:rsidR="00961530">
              <w:rPr>
                <w:noProof/>
                <w:webHidden/>
              </w:rPr>
              <w:t>9</w:t>
            </w:r>
            <w:r w:rsidR="00961530">
              <w:rPr>
                <w:noProof/>
                <w:webHidden/>
              </w:rPr>
              <w:fldChar w:fldCharType="end"/>
            </w:r>
          </w:hyperlink>
        </w:p>
        <w:p w14:paraId="3CB0BC32"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36" w:history="1">
            <w:r w:rsidR="00961530" w:rsidRPr="00DA1BB9">
              <w:rPr>
                <w:rStyle w:val="Hyperlink"/>
                <w:noProof/>
              </w:rPr>
              <w:t>3.5</w:t>
            </w:r>
            <w:r w:rsidR="00961530">
              <w:rPr>
                <w:rFonts w:asciiTheme="minorHAnsi" w:eastAsiaTheme="minorEastAsia" w:hAnsiTheme="minorHAnsi" w:cstheme="minorBidi"/>
                <w:noProof/>
                <w:lang w:eastAsia="en-AU"/>
              </w:rPr>
              <w:tab/>
            </w:r>
            <w:r w:rsidR="00961530" w:rsidRPr="00DA1BB9">
              <w:rPr>
                <w:rStyle w:val="Hyperlink"/>
                <w:noProof/>
              </w:rPr>
              <w:t>Time Charge Fee</w:t>
            </w:r>
            <w:r w:rsidR="00961530">
              <w:rPr>
                <w:noProof/>
                <w:webHidden/>
              </w:rPr>
              <w:tab/>
            </w:r>
            <w:r w:rsidR="00961530">
              <w:rPr>
                <w:noProof/>
                <w:webHidden/>
              </w:rPr>
              <w:fldChar w:fldCharType="begin"/>
            </w:r>
            <w:r w:rsidR="00961530">
              <w:rPr>
                <w:noProof/>
                <w:webHidden/>
              </w:rPr>
              <w:instrText xml:space="preserve"> PAGEREF _Toc8824836 \h </w:instrText>
            </w:r>
            <w:r w:rsidR="00961530">
              <w:rPr>
                <w:noProof/>
                <w:webHidden/>
              </w:rPr>
            </w:r>
            <w:r w:rsidR="00961530">
              <w:rPr>
                <w:noProof/>
                <w:webHidden/>
              </w:rPr>
              <w:fldChar w:fldCharType="separate"/>
            </w:r>
            <w:r w:rsidR="00961530">
              <w:rPr>
                <w:noProof/>
                <w:webHidden/>
              </w:rPr>
              <w:t>9</w:t>
            </w:r>
            <w:r w:rsidR="00961530">
              <w:rPr>
                <w:noProof/>
                <w:webHidden/>
              </w:rPr>
              <w:fldChar w:fldCharType="end"/>
            </w:r>
          </w:hyperlink>
        </w:p>
        <w:p w14:paraId="63309444"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37" w:history="1">
            <w:r w:rsidR="00961530" w:rsidRPr="00DA1BB9">
              <w:rPr>
                <w:rStyle w:val="Hyperlink"/>
                <w:noProof/>
              </w:rPr>
              <w:t>3.6</w:t>
            </w:r>
            <w:r w:rsidR="00961530">
              <w:rPr>
                <w:rFonts w:asciiTheme="minorHAnsi" w:eastAsiaTheme="minorEastAsia" w:hAnsiTheme="minorHAnsi" w:cstheme="minorBidi"/>
                <w:noProof/>
                <w:lang w:eastAsia="en-AU"/>
              </w:rPr>
              <w:tab/>
            </w:r>
            <w:r w:rsidR="00961530" w:rsidRPr="00DA1BB9">
              <w:rPr>
                <w:rStyle w:val="Hyperlink"/>
                <w:noProof/>
              </w:rPr>
              <w:t>Disbursements and Expenses</w:t>
            </w:r>
            <w:r w:rsidR="00961530">
              <w:rPr>
                <w:noProof/>
                <w:webHidden/>
              </w:rPr>
              <w:tab/>
            </w:r>
            <w:r w:rsidR="00961530">
              <w:rPr>
                <w:noProof/>
                <w:webHidden/>
              </w:rPr>
              <w:fldChar w:fldCharType="begin"/>
            </w:r>
            <w:r w:rsidR="00961530">
              <w:rPr>
                <w:noProof/>
                <w:webHidden/>
              </w:rPr>
              <w:instrText xml:space="preserve"> PAGEREF _Toc8824837 \h </w:instrText>
            </w:r>
            <w:r w:rsidR="00961530">
              <w:rPr>
                <w:noProof/>
                <w:webHidden/>
              </w:rPr>
            </w:r>
            <w:r w:rsidR="00961530">
              <w:rPr>
                <w:noProof/>
                <w:webHidden/>
              </w:rPr>
              <w:fldChar w:fldCharType="separate"/>
            </w:r>
            <w:r w:rsidR="00961530">
              <w:rPr>
                <w:noProof/>
                <w:webHidden/>
              </w:rPr>
              <w:t>9</w:t>
            </w:r>
            <w:r w:rsidR="00961530">
              <w:rPr>
                <w:noProof/>
                <w:webHidden/>
              </w:rPr>
              <w:fldChar w:fldCharType="end"/>
            </w:r>
          </w:hyperlink>
        </w:p>
        <w:p w14:paraId="59B4E731" w14:textId="77777777" w:rsidR="00961530" w:rsidRDefault="000C0BFB">
          <w:pPr>
            <w:pStyle w:val="TOC1"/>
            <w:rPr>
              <w:rFonts w:asciiTheme="minorHAnsi" w:eastAsiaTheme="minorEastAsia" w:hAnsiTheme="minorHAnsi" w:cstheme="minorBidi"/>
              <w:b w:val="0"/>
              <w:noProof/>
              <w:lang w:eastAsia="en-AU"/>
            </w:rPr>
          </w:pPr>
          <w:hyperlink w:anchor="_Toc8824838" w:history="1">
            <w:r w:rsidR="00961530" w:rsidRPr="00DA1BB9">
              <w:rPr>
                <w:rStyle w:val="Hyperlink"/>
                <w:noProof/>
              </w:rPr>
              <w:t>4</w:t>
            </w:r>
            <w:r w:rsidR="00961530">
              <w:rPr>
                <w:rFonts w:asciiTheme="minorHAnsi" w:eastAsiaTheme="minorEastAsia" w:hAnsiTheme="minorHAnsi" w:cstheme="minorBidi"/>
                <w:b w:val="0"/>
                <w:noProof/>
                <w:lang w:eastAsia="en-AU"/>
              </w:rPr>
              <w:tab/>
            </w:r>
            <w:r w:rsidR="00961530" w:rsidRPr="00DA1BB9">
              <w:rPr>
                <w:rStyle w:val="Hyperlink"/>
                <w:noProof/>
              </w:rPr>
              <w:t>Applicable Law</w:t>
            </w:r>
            <w:r w:rsidR="00961530">
              <w:rPr>
                <w:noProof/>
                <w:webHidden/>
              </w:rPr>
              <w:tab/>
            </w:r>
            <w:r w:rsidR="00961530">
              <w:rPr>
                <w:noProof/>
                <w:webHidden/>
              </w:rPr>
              <w:fldChar w:fldCharType="begin"/>
            </w:r>
            <w:r w:rsidR="00961530">
              <w:rPr>
                <w:noProof/>
                <w:webHidden/>
              </w:rPr>
              <w:instrText xml:space="preserve"> PAGEREF _Toc8824838 \h </w:instrText>
            </w:r>
            <w:r w:rsidR="00961530">
              <w:rPr>
                <w:noProof/>
                <w:webHidden/>
              </w:rPr>
            </w:r>
            <w:r w:rsidR="00961530">
              <w:rPr>
                <w:noProof/>
                <w:webHidden/>
              </w:rPr>
              <w:fldChar w:fldCharType="separate"/>
            </w:r>
            <w:r w:rsidR="00961530">
              <w:rPr>
                <w:noProof/>
                <w:webHidden/>
              </w:rPr>
              <w:t>9</w:t>
            </w:r>
            <w:r w:rsidR="00961530">
              <w:rPr>
                <w:noProof/>
                <w:webHidden/>
              </w:rPr>
              <w:fldChar w:fldCharType="end"/>
            </w:r>
          </w:hyperlink>
        </w:p>
        <w:p w14:paraId="0C1631A0" w14:textId="77777777" w:rsidR="00961530" w:rsidRDefault="000C0BFB">
          <w:pPr>
            <w:pStyle w:val="TOC1"/>
            <w:rPr>
              <w:rFonts w:asciiTheme="minorHAnsi" w:eastAsiaTheme="minorEastAsia" w:hAnsiTheme="minorHAnsi" w:cstheme="minorBidi"/>
              <w:b w:val="0"/>
              <w:noProof/>
              <w:lang w:eastAsia="en-AU"/>
            </w:rPr>
          </w:pPr>
          <w:hyperlink w:anchor="_Toc8824839" w:history="1">
            <w:r w:rsidR="00961530" w:rsidRPr="00DA1BB9">
              <w:rPr>
                <w:rStyle w:val="Hyperlink"/>
                <w:noProof/>
              </w:rPr>
              <w:t>5</w:t>
            </w:r>
            <w:r w:rsidR="00961530">
              <w:rPr>
                <w:rFonts w:asciiTheme="minorHAnsi" w:eastAsiaTheme="minorEastAsia" w:hAnsiTheme="minorHAnsi" w:cstheme="minorBidi"/>
                <w:b w:val="0"/>
                <w:noProof/>
                <w:lang w:eastAsia="en-AU"/>
              </w:rPr>
              <w:tab/>
            </w:r>
            <w:r w:rsidR="00961530" w:rsidRPr="00DA1BB9">
              <w:rPr>
                <w:rStyle w:val="Hyperlink"/>
                <w:noProof/>
              </w:rPr>
              <w:t>Entire Agreement</w:t>
            </w:r>
            <w:r w:rsidR="00961530">
              <w:rPr>
                <w:noProof/>
                <w:webHidden/>
              </w:rPr>
              <w:tab/>
            </w:r>
            <w:r w:rsidR="00961530">
              <w:rPr>
                <w:noProof/>
                <w:webHidden/>
              </w:rPr>
              <w:fldChar w:fldCharType="begin"/>
            </w:r>
            <w:r w:rsidR="00961530">
              <w:rPr>
                <w:noProof/>
                <w:webHidden/>
              </w:rPr>
              <w:instrText xml:space="preserve"> PAGEREF _Toc8824839 \h </w:instrText>
            </w:r>
            <w:r w:rsidR="00961530">
              <w:rPr>
                <w:noProof/>
                <w:webHidden/>
              </w:rPr>
            </w:r>
            <w:r w:rsidR="00961530">
              <w:rPr>
                <w:noProof/>
                <w:webHidden/>
              </w:rPr>
              <w:fldChar w:fldCharType="separate"/>
            </w:r>
            <w:r w:rsidR="00961530">
              <w:rPr>
                <w:noProof/>
                <w:webHidden/>
              </w:rPr>
              <w:t>9</w:t>
            </w:r>
            <w:r w:rsidR="00961530">
              <w:rPr>
                <w:noProof/>
                <w:webHidden/>
              </w:rPr>
              <w:fldChar w:fldCharType="end"/>
            </w:r>
          </w:hyperlink>
        </w:p>
        <w:p w14:paraId="4A7A6D0A" w14:textId="77777777" w:rsidR="00961530" w:rsidRDefault="000C0BFB">
          <w:pPr>
            <w:pStyle w:val="TOC1"/>
            <w:rPr>
              <w:rFonts w:asciiTheme="minorHAnsi" w:eastAsiaTheme="minorEastAsia" w:hAnsiTheme="minorHAnsi" w:cstheme="minorBidi"/>
              <w:b w:val="0"/>
              <w:noProof/>
              <w:lang w:eastAsia="en-AU"/>
            </w:rPr>
          </w:pPr>
          <w:hyperlink w:anchor="_Toc8824840" w:history="1">
            <w:r w:rsidR="00961530" w:rsidRPr="00DA1BB9">
              <w:rPr>
                <w:rStyle w:val="Hyperlink"/>
                <w:noProof/>
              </w:rPr>
              <w:t>6</w:t>
            </w:r>
            <w:r w:rsidR="00961530">
              <w:rPr>
                <w:rFonts w:asciiTheme="minorHAnsi" w:eastAsiaTheme="minorEastAsia" w:hAnsiTheme="minorHAnsi" w:cstheme="minorBidi"/>
                <w:b w:val="0"/>
                <w:noProof/>
                <w:lang w:eastAsia="en-AU"/>
              </w:rPr>
              <w:tab/>
            </w:r>
            <w:r w:rsidR="00961530" w:rsidRPr="00DA1BB9">
              <w:rPr>
                <w:rStyle w:val="Hyperlink"/>
                <w:noProof/>
              </w:rPr>
              <w:t>General Obligations of the Parties</w:t>
            </w:r>
            <w:r w:rsidR="00961530">
              <w:rPr>
                <w:noProof/>
                <w:webHidden/>
              </w:rPr>
              <w:tab/>
            </w:r>
            <w:r w:rsidR="00961530">
              <w:rPr>
                <w:noProof/>
                <w:webHidden/>
              </w:rPr>
              <w:fldChar w:fldCharType="begin"/>
            </w:r>
            <w:r w:rsidR="00961530">
              <w:rPr>
                <w:noProof/>
                <w:webHidden/>
              </w:rPr>
              <w:instrText xml:space="preserve"> PAGEREF _Toc8824840 \h </w:instrText>
            </w:r>
            <w:r w:rsidR="00961530">
              <w:rPr>
                <w:noProof/>
                <w:webHidden/>
              </w:rPr>
            </w:r>
            <w:r w:rsidR="00961530">
              <w:rPr>
                <w:noProof/>
                <w:webHidden/>
              </w:rPr>
              <w:fldChar w:fldCharType="separate"/>
            </w:r>
            <w:r w:rsidR="00961530">
              <w:rPr>
                <w:noProof/>
                <w:webHidden/>
              </w:rPr>
              <w:t>9</w:t>
            </w:r>
            <w:r w:rsidR="00961530">
              <w:rPr>
                <w:noProof/>
                <w:webHidden/>
              </w:rPr>
              <w:fldChar w:fldCharType="end"/>
            </w:r>
          </w:hyperlink>
        </w:p>
        <w:p w14:paraId="55B5EF06" w14:textId="77777777" w:rsidR="00961530" w:rsidRDefault="000C0BFB">
          <w:pPr>
            <w:pStyle w:val="TOC1"/>
            <w:rPr>
              <w:rFonts w:asciiTheme="minorHAnsi" w:eastAsiaTheme="minorEastAsia" w:hAnsiTheme="minorHAnsi" w:cstheme="minorBidi"/>
              <w:b w:val="0"/>
              <w:noProof/>
              <w:lang w:eastAsia="en-AU"/>
            </w:rPr>
          </w:pPr>
          <w:hyperlink w:anchor="_Toc8824841" w:history="1">
            <w:r w:rsidR="00961530" w:rsidRPr="00DA1BB9">
              <w:rPr>
                <w:rStyle w:val="Hyperlink"/>
                <w:noProof/>
              </w:rPr>
              <w:t>7</w:t>
            </w:r>
            <w:r w:rsidR="00961530">
              <w:rPr>
                <w:rFonts w:asciiTheme="minorHAnsi" w:eastAsiaTheme="minorEastAsia" w:hAnsiTheme="minorHAnsi" w:cstheme="minorBidi"/>
                <w:b w:val="0"/>
                <w:noProof/>
                <w:lang w:eastAsia="en-AU"/>
              </w:rPr>
              <w:tab/>
            </w:r>
            <w:r w:rsidR="00961530" w:rsidRPr="00DA1BB9">
              <w:rPr>
                <w:rStyle w:val="Hyperlink"/>
                <w:noProof/>
              </w:rPr>
              <w:t>Principal’s Responsibilities and Obligations</w:t>
            </w:r>
            <w:r w:rsidR="00961530">
              <w:rPr>
                <w:noProof/>
                <w:webHidden/>
              </w:rPr>
              <w:tab/>
            </w:r>
            <w:r w:rsidR="00961530">
              <w:rPr>
                <w:noProof/>
                <w:webHidden/>
              </w:rPr>
              <w:fldChar w:fldCharType="begin"/>
            </w:r>
            <w:r w:rsidR="00961530">
              <w:rPr>
                <w:noProof/>
                <w:webHidden/>
              </w:rPr>
              <w:instrText xml:space="preserve"> PAGEREF _Toc8824841 \h </w:instrText>
            </w:r>
            <w:r w:rsidR="00961530">
              <w:rPr>
                <w:noProof/>
                <w:webHidden/>
              </w:rPr>
            </w:r>
            <w:r w:rsidR="00961530">
              <w:rPr>
                <w:noProof/>
                <w:webHidden/>
              </w:rPr>
              <w:fldChar w:fldCharType="separate"/>
            </w:r>
            <w:r w:rsidR="00961530">
              <w:rPr>
                <w:noProof/>
                <w:webHidden/>
              </w:rPr>
              <w:t>10</w:t>
            </w:r>
            <w:r w:rsidR="00961530">
              <w:rPr>
                <w:noProof/>
                <w:webHidden/>
              </w:rPr>
              <w:fldChar w:fldCharType="end"/>
            </w:r>
          </w:hyperlink>
        </w:p>
        <w:p w14:paraId="3F9FA394"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42" w:history="1">
            <w:r w:rsidR="00961530" w:rsidRPr="00DA1BB9">
              <w:rPr>
                <w:rStyle w:val="Hyperlink"/>
                <w:noProof/>
              </w:rPr>
              <w:t>7.1</w:t>
            </w:r>
            <w:r w:rsidR="00961530">
              <w:rPr>
                <w:rFonts w:asciiTheme="minorHAnsi" w:eastAsiaTheme="minorEastAsia" w:hAnsiTheme="minorHAnsi" w:cstheme="minorBidi"/>
                <w:noProof/>
                <w:lang w:eastAsia="en-AU"/>
              </w:rPr>
              <w:tab/>
            </w:r>
            <w:r w:rsidR="00961530" w:rsidRPr="00DA1BB9">
              <w:rPr>
                <w:rStyle w:val="Hyperlink"/>
                <w:noProof/>
              </w:rPr>
              <w:t>Principal's Representative</w:t>
            </w:r>
            <w:r w:rsidR="00961530">
              <w:rPr>
                <w:noProof/>
                <w:webHidden/>
              </w:rPr>
              <w:tab/>
            </w:r>
            <w:r w:rsidR="00961530">
              <w:rPr>
                <w:noProof/>
                <w:webHidden/>
              </w:rPr>
              <w:fldChar w:fldCharType="begin"/>
            </w:r>
            <w:r w:rsidR="00961530">
              <w:rPr>
                <w:noProof/>
                <w:webHidden/>
              </w:rPr>
              <w:instrText xml:space="preserve"> PAGEREF _Toc8824842 \h </w:instrText>
            </w:r>
            <w:r w:rsidR="00961530">
              <w:rPr>
                <w:noProof/>
                <w:webHidden/>
              </w:rPr>
            </w:r>
            <w:r w:rsidR="00961530">
              <w:rPr>
                <w:noProof/>
                <w:webHidden/>
              </w:rPr>
              <w:fldChar w:fldCharType="separate"/>
            </w:r>
            <w:r w:rsidR="00961530">
              <w:rPr>
                <w:noProof/>
                <w:webHidden/>
              </w:rPr>
              <w:t>10</w:t>
            </w:r>
            <w:r w:rsidR="00961530">
              <w:rPr>
                <w:noProof/>
                <w:webHidden/>
              </w:rPr>
              <w:fldChar w:fldCharType="end"/>
            </w:r>
          </w:hyperlink>
        </w:p>
        <w:p w14:paraId="6A533BE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43" w:history="1">
            <w:r w:rsidR="00961530" w:rsidRPr="00DA1BB9">
              <w:rPr>
                <w:rStyle w:val="Hyperlink"/>
                <w:noProof/>
              </w:rPr>
              <w:t>7.2</w:t>
            </w:r>
            <w:r w:rsidR="00961530">
              <w:rPr>
                <w:rFonts w:asciiTheme="minorHAnsi" w:eastAsiaTheme="minorEastAsia" w:hAnsiTheme="minorHAnsi" w:cstheme="minorBidi"/>
                <w:noProof/>
                <w:lang w:eastAsia="en-AU"/>
              </w:rPr>
              <w:tab/>
            </w:r>
            <w:r w:rsidR="00961530" w:rsidRPr="00DA1BB9">
              <w:rPr>
                <w:rStyle w:val="Hyperlink"/>
                <w:noProof/>
              </w:rPr>
              <w:t>Contract Manager</w:t>
            </w:r>
            <w:r w:rsidR="00961530">
              <w:rPr>
                <w:noProof/>
                <w:webHidden/>
              </w:rPr>
              <w:tab/>
            </w:r>
            <w:r w:rsidR="00961530">
              <w:rPr>
                <w:noProof/>
                <w:webHidden/>
              </w:rPr>
              <w:fldChar w:fldCharType="begin"/>
            </w:r>
            <w:r w:rsidR="00961530">
              <w:rPr>
                <w:noProof/>
                <w:webHidden/>
              </w:rPr>
              <w:instrText xml:space="preserve"> PAGEREF _Toc8824843 \h </w:instrText>
            </w:r>
            <w:r w:rsidR="00961530">
              <w:rPr>
                <w:noProof/>
                <w:webHidden/>
              </w:rPr>
            </w:r>
            <w:r w:rsidR="00961530">
              <w:rPr>
                <w:noProof/>
                <w:webHidden/>
              </w:rPr>
              <w:fldChar w:fldCharType="separate"/>
            </w:r>
            <w:r w:rsidR="00961530">
              <w:rPr>
                <w:noProof/>
                <w:webHidden/>
              </w:rPr>
              <w:t>10</w:t>
            </w:r>
            <w:r w:rsidR="00961530">
              <w:rPr>
                <w:noProof/>
                <w:webHidden/>
              </w:rPr>
              <w:fldChar w:fldCharType="end"/>
            </w:r>
          </w:hyperlink>
        </w:p>
        <w:p w14:paraId="162E16A4" w14:textId="77777777" w:rsidR="00961530" w:rsidRDefault="000C0BFB">
          <w:pPr>
            <w:pStyle w:val="TOC1"/>
            <w:rPr>
              <w:rFonts w:asciiTheme="minorHAnsi" w:eastAsiaTheme="minorEastAsia" w:hAnsiTheme="minorHAnsi" w:cstheme="minorBidi"/>
              <w:b w:val="0"/>
              <w:noProof/>
              <w:lang w:eastAsia="en-AU"/>
            </w:rPr>
          </w:pPr>
          <w:hyperlink w:anchor="_Toc8824844" w:history="1">
            <w:r w:rsidR="00961530" w:rsidRPr="00DA1BB9">
              <w:rPr>
                <w:rStyle w:val="Hyperlink"/>
                <w:noProof/>
              </w:rPr>
              <w:t>8</w:t>
            </w:r>
            <w:r w:rsidR="00961530">
              <w:rPr>
                <w:rFonts w:asciiTheme="minorHAnsi" w:eastAsiaTheme="minorEastAsia" w:hAnsiTheme="minorHAnsi" w:cstheme="minorBidi"/>
                <w:b w:val="0"/>
                <w:noProof/>
                <w:lang w:eastAsia="en-AU"/>
              </w:rPr>
              <w:tab/>
            </w:r>
            <w:r w:rsidR="00961530" w:rsidRPr="00DA1BB9">
              <w:rPr>
                <w:rStyle w:val="Hyperlink"/>
                <w:noProof/>
              </w:rPr>
              <w:t>Directions</w:t>
            </w:r>
            <w:r w:rsidR="00961530">
              <w:rPr>
                <w:noProof/>
                <w:webHidden/>
              </w:rPr>
              <w:tab/>
            </w:r>
            <w:r w:rsidR="00961530">
              <w:rPr>
                <w:noProof/>
                <w:webHidden/>
              </w:rPr>
              <w:fldChar w:fldCharType="begin"/>
            </w:r>
            <w:r w:rsidR="00961530">
              <w:rPr>
                <w:noProof/>
                <w:webHidden/>
              </w:rPr>
              <w:instrText xml:space="preserve"> PAGEREF _Toc8824844 \h </w:instrText>
            </w:r>
            <w:r w:rsidR="00961530">
              <w:rPr>
                <w:noProof/>
                <w:webHidden/>
              </w:rPr>
            </w:r>
            <w:r w:rsidR="00961530">
              <w:rPr>
                <w:noProof/>
                <w:webHidden/>
              </w:rPr>
              <w:fldChar w:fldCharType="separate"/>
            </w:r>
            <w:r w:rsidR="00961530">
              <w:rPr>
                <w:noProof/>
                <w:webHidden/>
              </w:rPr>
              <w:t>10</w:t>
            </w:r>
            <w:r w:rsidR="00961530">
              <w:rPr>
                <w:noProof/>
                <w:webHidden/>
              </w:rPr>
              <w:fldChar w:fldCharType="end"/>
            </w:r>
          </w:hyperlink>
        </w:p>
        <w:p w14:paraId="01273F83" w14:textId="77777777" w:rsidR="00961530" w:rsidRDefault="000C0BFB">
          <w:pPr>
            <w:pStyle w:val="TOC1"/>
            <w:rPr>
              <w:rFonts w:asciiTheme="minorHAnsi" w:eastAsiaTheme="minorEastAsia" w:hAnsiTheme="minorHAnsi" w:cstheme="minorBidi"/>
              <w:b w:val="0"/>
              <w:noProof/>
              <w:lang w:eastAsia="en-AU"/>
            </w:rPr>
          </w:pPr>
          <w:hyperlink w:anchor="_Toc8824845" w:history="1">
            <w:r w:rsidR="00961530" w:rsidRPr="00DA1BB9">
              <w:rPr>
                <w:rStyle w:val="Hyperlink"/>
                <w:noProof/>
              </w:rPr>
              <w:t>9</w:t>
            </w:r>
            <w:r w:rsidR="00961530">
              <w:rPr>
                <w:rFonts w:asciiTheme="minorHAnsi" w:eastAsiaTheme="minorEastAsia" w:hAnsiTheme="minorHAnsi" w:cstheme="minorBidi"/>
                <w:b w:val="0"/>
                <w:noProof/>
                <w:lang w:eastAsia="en-AU"/>
              </w:rPr>
              <w:tab/>
            </w:r>
            <w:r w:rsidR="00961530" w:rsidRPr="00DA1BB9">
              <w:rPr>
                <w:rStyle w:val="Hyperlink"/>
                <w:noProof/>
              </w:rPr>
              <w:t>Consultant’s Responsibilities and Obligations</w:t>
            </w:r>
            <w:r w:rsidR="00961530">
              <w:rPr>
                <w:noProof/>
                <w:webHidden/>
              </w:rPr>
              <w:tab/>
            </w:r>
            <w:r w:rsidR="00961530">
              <w:rPr>
                <w:noProof/>
                <w:webHidden/>
              </w:rPr>
              <w:fldChar w:fldCharType="begin"/>
            </w:r>
            <w:r w:rsidR="00961530">
              <w:rPr>
                <w:noProof/>
                <w:webHidden/>
              </w:rPr>
              <w:instrText xml:space="preserve"> PAGEREF _Toc8824845 \h </w:instrText>
            </w:r>
            <w:r w:rsidR="00961530">
              <w:rPr>
                <w:noProof/>
                <w:webHidden/>
              </w:rPr>
            </w:r>
            <w:r w:rsidR="00961530">
              <w:rPr>
                <w:noProof/>
                <w:webHidden/>
              </w:rPr>
              <w:fldChar w:fldCharType="separate"/>
            </w:r>
            <w:r w:rsidR="00961530">
              <w:rPr>
                <w:noProof/>
                <w:webHidden/>
              </w:rPr>
              <w:t>10</w:t>
            </w:r>
            <w:r w:rsidR="00961530">
              <w:rPr>
                <w:noProof/>
                <w:webHidden/>
              </w:rPr>
              <w:fldChar w:fldCharType="end"/>
            </w:r>
          </w:hyperlink>
        </w:p>
        <w:p w14:paraId="59BC4554" w14:textId="77777777" w:rsidR="00961530" w:rsidRDefault="000C0BFB">
          <w:pPr>
            <w:pStyle w:val="TOC1"/>
            <w:rPr>
              <w:rFonts w:asciiTheme="minorHAnsi" w:eastAsiaTheme="minorEastAsia" w:hAnsiTheme="minorHAnsi" w:cstheme="minorBidi"/>
              <w:b w:val="0"/>
              <w:noProof/>
              <w:lang w:eastAsia="en-AU"/>
            </w:rPr>
          </w:pPr>
          <w:hyperlink w:anchor="_Toc8824846" w:history="1">
            <w:r w:rsidR="00961530" w:rsidRPr="00DA1BB9">
              <w:rPr>
                <w:rStyle w:val="Hyperlink"/>
                <w:noProof/>
              </w:rPr>
              <w:t>10</w:t>
            </w:r>
            <w:r w:rsidR="00961530">
              <w:rPr>
                <w:rFonts w:asciiTheme="minorHAnsi" w:eastAsiaTheme="minorEastAsia" w:hAnsiTheme="minorHAnsi" w:cstheme="minorBidi"/>
                <w:b w:val="0"/>
                <w:noProof/>
                <w:lang w:eastAsia="en-AU"/>
              </w:rPr>
              <w:tab/>
            </w:r>
            <w:r w:rsidR="00961530" w:rsidRPr="00DA1BB9">
              <w:rPr>
                <w:rStyle w:val="Hyperlink"/>
                <w:noProof/>
              </w:rPr>
              <w:t>Consultant’s Representative</w:t>
            </w:r>
            <w:r w:rsidR="00961530">
              <w:rPr>
                <w:noProof/>
                <w:webHidden/>
              </w:rPr>
              <w:tab/>
            </w:r>
            <w:r w:rsidR="00961530">
              <w:rPr>
                <w:noProof/>
                <w:webHidden/>
              </w:rPr>
              <w:fldChar w:fldCharType="begin"/>
            </w:r>
            <w:r w:rsidR="00961530">
              <w:rPr>
                <w:noProof/>
                <w:webHidden/>
              </w:rPr>
              <w:instrText xml:space="preserve"> PAGEREF _Toc8824846 \h </w:instrText>
            </w:r>
            <w:r w:rsidR="00961530">
              <w:rPr>
                <w:noProof/>
                <w:webHidden/>
              </w:rPr>
            </w:r>
            <w:r w:rsidR="00961530">
              <w:rPr>
                <w:noProof/>
                <w:webHidden/>
              </w:rPr>
              <w:fldChar w:fldCharType="separate"/>
            </w:r>
            <w:r w:rsidR="00961530">
              <w:rPr>
                <w:noProof/>
                <w:webHidden/>
              </w:rPr>
              <w:t>11</w:t>
            </w:r>
            <w:r w:rsidR="00961530">
              <w:rPr>
                <w:noProof/>
                <w:webHidden/>
              </w:rPr>
              <w:fldChar w:fldCharType="end"/>
            </w:r>
          </w:hyperlink>
        </w:p>
        <w:p w14:paraId="26BC7EF6" w14:textId="77777777" w:rsidR="00961530" w:rsidRDefault="000C0BFB">
          <w:pPr>
            <w:pStyle w:val="TOC1"/>
            <w:rPr>
              <w:rFonts w:asciiTheme="minorHAnsi" w:eastAsiaTheme="minorEastAsia" w:hAnsiTheme="minorHAnsi" w:cstheme="minorBidi"/>
              <w:b w:val="0"/>
              <w:noProof/>
              <w:lang w:eastAsia="en-AU"/>
            </w:rPr>
          </w:pPr>
          <w:hyperlink w:anchor="_Toc8824847" w:history="1">
            <w:r w:rsidR="00961530" w:rsidRPr="00DA1BB9">
              <w:rPr>
                <w:rStyle w:val="Hyperlink"/>
                <w:noProof/>
              </w:rPr>
              <w:t>11</w:t>
            </w:r>
            <w:r w:rsidR="00961530">
              <w:rPr>
                <w:rFonts w:asciiTheme="minorHAnsi" w:eastAsiaTheme="minorEastAsia" w:hAnsiTheme="minorHAnsi" w:cstheme="minorBidi"/>
                <w:b w:val="0"/>
                <w:noProof/>
                <w:lang w:eastAsia="en-AU"/>
              </w:rPr>
              <w:tab/>
            </w:r>
            <w:r w:rsidR="00961530" w:rsidRPr="00DA1BB9">
              <w:rPr>
                <w:rStyle w:val="Hyperlink"/>
                <w:noProof/>
              </w:rPr>
              <w:t>Replacement of Consultant’s Personnel</w:t>
            </w:r>
            <w:r w:rsidR="00961530">
              <w:rPr>
                <w:noProof/>
                <w:webHidden/>
              </w:rPr>
              <w:tab/>
            </w:r>
            <w:r w:rsidR="00961530">
              <w:rPr>
                <w:noProof/>
                <w:webHidden/>
              </w:rPr>
              <w:fldChar w:fldCharType="begin"/>
            </w:r>
            <w:r w:rsidR="00961530">
              <w:rPr>
                <w:noProof/>
                <w:webHidden/>
              </w:rPr>
              <w:instrText xml:space="preserve"> PAGEREF _Toc8824847 \h </w:instrText>
            </w:r>
            <w:r w:rsidR="00961530">
              <w:rPr>
                <w:noProof/>
                <w:webHidden/>
              </w:rPr>
            </w:r>
            <w:r w:rsidR="00961530">
              <w:rPr>
                <w:noProof/>
                <w:webHidden/>
              </w:rPr>
              <w:fldChar w:fldCharType="separate"/>
            </w:r>
            <w:r w:rsidR="00961530">
              <w:rPr>
                <w:noProof/>
                <w:webHidden/>
              </w:rPr>
              <w:t>11</w:t>
            </w:r>
            <w:r w:rsidR="00961530">
              <w:rPr>
                <w:noProof/>
                <w:webHidden/>
              </w:rPr>
              <w:fldChar w:fldCharType="end"/>
            </w:r>
          </w:hyperlink>
        </w:p>
        <w:p w14:paraId="285F6156" w14:textId="77777777" w:rsidR="00961530" w:rsidRDefault="000C0BFB">
          <w:pPr>
            <w:pStyle w:val="TOC1"/>
            <w:rPr>
              <w:rFonts w:asciiTheme="minorHAnsi" w:eastAsiaTheme="minorEastAsia" w:hAnsiTheme="minorHAnsi" w:cstheme="minorBidi"/>
              <w:b w:val="0"/>
              <w:noProof/>
              <w:lang w:eastAsia="en-AU"/>
            </w:rPr>
          </w:pPr>
          <w:hyperlink w:anchor="_Toc8824848" w:history="1">
            <w:r w:rsidR="00961530" w:rsidRPr="00DA1BB9">
              <w:rPr>
                <w:rStyle w:val="Hyperlink"/>
                <w:noProof/>
              </w:rPr>
              <w:t>12</w:t>
            </w:r>
            <w:r w:rsidR="00961530">
              <w:rPr>
                <w:rFonts w:asciiTheme="minorHAnsi" w:eastAsiaTheme="minorEastAsia" w:hAnsiTheme="minorHAnsi" w:cstheme="minorBidi"/>
                <w:b w:val="0"/>
                <w:noProof/>
                <w:lang w:eastAsia="en-AU"/>
              </w:rPr>
              <w:tab/>
            </w:r>
            <w:r w:rsidR="00961530" w:rsidRPr="00DA1BB9">
              <w:rPr>
                <w:rStyle w:val="Hyperlink"/>
                <w:noProof/>
              </w:rPr>
              <w:t>Status of Consultant</w:t>
            </w:r>
            <w:r w:rsidR="00961530">
              <w:rPr>
                <w:noProof/>
                <w:webHidden/>
              </w:rPr>
              <w:tab/>
            </w:r>
            <w:r w:rsidR="00961530">
              <w:rPr>
                <w:noProof/>
                <w:webHidden/>
              </w:rPr>
              <w:fldChar w:fldCharType="begin"/>
            </w:r>
            <w:r w:rsidR="00961530">
              <w:rPr>
                <w:noProof/>
                <w:webHidden/>
              </w:rPr>
              <w:instrText xml:space="preserve"> PAGEREF _Toc8824848 \h </w:instrText>
            </w:r>
            <w:r w:rsidR="00961530">
              <w:rPr>
                <w:noProof/>
                <w:webHidden/>
              </w:rPr>
            </w:r>
            <w:r w:rsidR="00961530">
              <w:rPr>
                <w:noProof/>
                <w:webHidden/>
              </w:rPr>
              <w:fldChar w:fldCharType="separate"/>
            </w:r>
            <w:r w:rsidR="00961530">
              <w:rPr>
                <w:noProof/>
                <w:webHidden/>
              </w:rPr>
              <w:t>11</w:t>
            </w:r>
            <w:r w:rsidR="00961530">
              <w:rPr>
                <w:noProof/>
                <w:webHidden/>
              </w:rPr>
              <w:fldChar w:fldCharType="end"/>
            </w:r>
          </w:hyperlink>
        </w:p>
        <w:p w14:paraId="6E25DC08" w14:textId="77777777" w:rsidR="00961530" w:rsidRDefault="000C0BFB">
          <w:pPr>
            <w:pStyle w:val="TOC1"/>
            <w:rPr>
              <w:rFonts w:asciiTheme="minorHAnsi" w:eastAsiaTheme="minorEastAsia" w:hAnsiTheme="minorHAnsi" w:cstheme="minorBidi"/>
              <w:b w:val="0"/>
              <w:noProof/>
              <w:lang w:eastAsia="en-AU"/>
            </w:rPr>
          </w:pPr>
          <w:hyperlink w:anchor="_Toc8824849" w:history="1">
            <w:r w:rsidR="00961530" w:rsidRPr="00DA1BB9">
              <w:rPr>
                <w:rStyle w:val="Hyperlink"/>
                <w:noProof/>
              </w:rPr>
              <w:t>13</w:t>
            </w:r>
            <w:r w:rsidR="00961530">
              <w:rPr>
                <w:rFonts w:asciiTheme="minorHAnsi" w:eastAsiaTheme="minorEastAsia" w:hAnsiTheme="minorHAnsi" w:cstheme="minorBidi"/>
                <w:b w:val="0"/>
                <w:noProof/>
                <w:lang w:eastAsia="en-AU"/>
              </w:rPr>
              <w:tab/>
            </w:r>
            <w:r w:rsidR="00961530" w:rsidRPr="00DA1BB9">
              <w:rPr>
                <w:rStyle w:val="Hyperlink"/>
                <w:noProof/>
              </w:rPr>
              <w:t>Notices</w:t>
            </w:r>
            <w:r w:rsidR="00961530">
              <w:rPr>
                <w:noProof/>
                <w:webHidden/>
              </w:rPr>
              <w:tab/>
            </w:r>
            <w:r w:rsidR="00961530">
              <w:rPr>
                <w:noProof/>
                <w:webHidden/>
              </w:rPr>
              <w:fldChar w:fldCharType="begin"/>
            </w:r>
            <w:r w:rsidR="00961530">
              <w:rPr>
                <w:noProof/>
                <w:webHidden/>
              </w:rPr>
              <w:instrText xml:space="preserve"> PAGEREF _Toc8824849 \h </w:instrText>
            </w:r>
            <w:r w:rsidR="00961530">
              <w:rPr>
                <w:noProof/>
                <w:webHidden/>
              </w:rPr>
            </w:r>
            <w:r w:rsidR="00961530">
              <w:rPr>
                <w:noProof/>
                <w:webHidden/>
              </w:rPr>
              <w:fldChar w:fldCharType="separate"/>
            </w:r>
            <w:r w:rsidR="00961530">
              <w:rPr>
                <w:noProof/>
                <w:webHidden/>
              </w:rPr>
              <w:t>11</w:t>
            </w:r>
            <w:r w:rsidR="00961530">
              <w:rPr>
                <w:noProof/>
                <w:webHidden/>
              </w:rPr>
              <w:fldChar w:fldCharType="end"/>
            </w:r>
          </w:hyperlink>
        </w:p>
        <w:p w14:paraId="3D771D29"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50" w:history="1">
            <w:r w:rsidR="00961530" w:rsidRPr="00DA1BB9">
              <w:rPr>
                <w:rStyle w:val="Hyperlink"/>
                <w:noProof/>
              </w:rPr>
              <w:t>13.1</w:t>
            </w:r>
            <w:r w:rsidR="00961530">
              <w:rPr>
                <w:rFonts w:asciiTheme="minorHAnsi" w:eastAsiaTheme="minorEastAsia" w:hAnsiTheme="minorHAnsi" w:cstheme="minorBidi"/>
                <w:noProof/>
                <w:lang w:eastAsia="en-AU"/>
              </w:rPr>
              <w:tab/>
            </w:r>
            <w:r w:rsidR="00961530" w:rsidRPr="00DA1BB9">
              <w:rPr>
                <w:rStyle w:val="Hyperlink"/>
                <w:noProof/>
              </w:rPr>
              <w:t>Service of Notices</w:t>
            </w:r>
            <w:r w:rsidR="00961530">
              <w:rPr>
                <w:noProof/>
                <w:webHidden/>
              </w:rPr>
              <w:tab/>
            </w:r>
            <w:r w:rsidR="00961530">
              <w:rPr>
                <w:noProof/>
                <w:webHidden/>
              </w:rPr>
              <w:fldChar w:fldCharType="begin"/>
            </w:r>
            <w:r w:rsidR="00961530">
              <w:rPr>
                <w:noProof/>
                <w:webHidden/>
              </w:rPr>
              <w:instrText xml:space="preserve"> PAGEREF _Toc8824850 \h </w:instrText>
            </w:r>
            <w:r w:rsidR="00961530">
              <w:rPr>
                <w:noProof/>
                <w:webHidden/>
              </w:rPr>
            </w:r>
            <w:r w:rsidR="00961530">
              <w:rPr>
                <w:noProof/>
                <w:webHidden/>
              </w:rPr>
              <w:fldChar w:fldCharType="separate"/>
            </w:r>
            <w:r w:rsidR="00961530">
              <w:rPr>
                <w:noProof/>
                <w:webHidden/>
              </w:rPr>
              <w:t>11</w:t>
            </w:r>
            <w:r w:rsidR="00961530">
              <w:rPr>
                <w:noProof/>
                <w:webHidden/>
              </w:rPr>
              <w:fldChar w:fldCharType="end"/>
            </w:r>
          </w:hyperlink>
        </w:p>
        <w:p w14:paraId="1DA68A49"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51" w:history="1">
            <w:r w:rsidR="00961530" w:rsidRPr="00DA1BB9">
              <w:rPr>
                <w:rStyle w:val="Hyperlink"/>
                <w:noProof/>
              </w:rPr>
              <w:t>13.2</w:t>
            </w:r>
            <w:r w:rsidR="00961530">
              <w:rPr>
                <w:rFonts w:asciiTheme="minorHAnsi" w:eastAsiaTheme="minorEastAsia" w:hAnsiTheme="minorHAnsi" w:cstheme="minorBidi"/>
                <w:noProof/>
                <w:lang w:eastAsia="en-AU"/>
              </w:rPr>
              <w:tab/>
            </w:r>
            <w:r w:rsidR="00961530" w:rsidRPr="00DA1BB9">
              <w:rPr>
                <w:rStyle w:val="Hyperlink"/>
                <w:noProof/>
              </w:rPr>
              <w:t>Effective on Receipt</w:t>
            </w:r>
            <w:r w:rsidR="00961530">
              <w:rPr>
                <w:noProof/>
                <w:webHidden/>
              </w:rPr>
              <w:tab/>
            </w:r>
            <w:r w:rsidR="00961530">
              <w:rPr>
                <w:noProof/>
                <w:webHidden/>
              </w:rPr>
              <w:fldChar w:fldCharType="begin"/>
            </w:r>
            <w:r w:rsidR="00961530">
              <w:rPr>
                <w:noProof/>
                <w:webHidden/>
              </w:rPr>
              <w:instrText xml:space="preserve"> PAGEREF _Toc8824851 \h </w:instrText>
            </w:r>
            <w:r w:rsidR="00961530">
              <w:rPr>
                <w:noProof/>
                <w:webHidden/>
              </w:rPr>
            </w:r>
            <w:r w:rsidR="00961530">
              <w:rPr>
                <w:noProof/>
                <w:webHidden/>
              </w:rPr>
              <w:fldChar w:fldCharType="separate"/>
            </w:r>
            <w:r w:rsidR="00961530">
              <w:rPr>
                <w:noProof/>
                <w:webHidden/>
              </w:rPr>
              <w:t>12</w:t>
            </w:r>
            <w:r w:rsidR="00961530">
              <w:rPr>
                <w:noProof/>
                <w:webHidden/>
              </w:rPr>
              <w:fldChar w:fldCharType="end"/>
            </w:r>
          </w:hyperlink>
        </w:p>
        <w:p w14:paraId="1913C493" w14:textId="77777777" w:rsidR="00961530" w:rsidRDefault="000C0BFB">
          <w:pPr>
            <w:pStyle w:val="TOC1"/>
            <w:rPr>
              <w:rFonts w:asciiTheme="minorHAnsi" w:eastAsiaTheme="minorEastAsia" w:hAnsiTheme="minorHAnsi" w:cstheme="minorBidi"/>
              <w:b w:val="0"/>
              <w:noProof/>
              <w:lang w:eastAsia="en-AU"/>
            </w:rPr>
          </w:pPr>
          <w:hyperlink w:anchor="_Toc8824852" w:history="1">
            <w:r w:rsidR="00961530" w:rsidRPr="00DA1BB9">
              <w:rPr>
                <w:rStyle w:val="Hyperlink"/>
                <w:noProof/>
              </w:rPr>
              <w:t>14</w:t>
            </w:r>
            <w:r w:rsidR="00961530">
              <w:rPr>
                <w:rFonts w:asciiTheme="minorHAnsi" w:eastAsiaTheme="minorEastAsia" w:hAnsiTheme="minorHAnsi" w:cstheme="minorBidi"/>
                <w:b w:val="0"/>
                <w:noProof/>
                <w:lang w:eastAsia="en-AU"/>
              </w:rPr>
              <w:tab/>
            </w:r>
            <w:r w:rsidR="00961530" w:rsidRPr="00DA1BB9">
              <w:rPr>
                <w:rStyle w:val="Hyperlink"/>
                <w:noProof/>
              </w:rPr>
              <w:t>Site Rules</w:t>
            </w:r>
            <w:r w:rsidR="00961530">
              <w:rPr>
                <w:noProof/>
                <w:webHidden/>
              </w:rPr>
              <w:tab/>
            </w:r>
            <w:r w:rsidR="00961530">
              <w:rPr>
                <w:noProof/>
                <w:webHidden/>
              </w:rPr>
              <w:fldChar w:fldCharType="begin"/>
            </w:r>
            <w:r w:rsidR="00961530">
              <w:rPr>
                <w:noProof/>
                <w:webHidden/>
              </w:rPr>
              <w:instrText xml:space="preserve"> PAGEREF _Toc8824852 \h </w:instrText>
            </w:r>
            <w:r w:rsidR="00961530">
              <w:rPr>
                <w:noProof/>
                <w:webHidden/>
              </w:rPr>
            </w:r>
            <w:r w:rsidR="00961530">
              <w:rPr>
                <w:noProof/>
                <w:webHidden/>
              </w:rPr>
              <w:fldChar w:fldCharType="separate"/>
            </w:r>
            <w:r w:rsidR="00961530">
              <w:rPr>
                <w:noProof/>
                <w:webHidden/>
              </w:rPr>
              <w:t>12</w:t>
            </w:r>
            <w:r w:rsidR="00961530">
              <w:rPr>
                <w:noProof/>
                <w:webHidden/>
              </w:rPr>
              <w:fldChar w:fldCharType="end"/>
            </w:r>
          </w:hyperlink>
        </w:p>
        <w:p w14:paraId="2668FBC5" w14:textId="77777777" w:rsidR="00961530" w:rsidRDefault="000C0BFB">
          <w:pPr>
            <w:pStyle w:val="TOC1"/>
            <w:rPr>
              <w:rFonts w:asciiTheme="minorHAnsi" w:eastAsiaTheme="minorEastAsia" w:hAnsiTheme="minorHAnsi" w:cstheme="minorBidi"/>
              <w:b w:val="0"/>
              <w:noProof/>
              <w:lang w:eastAsia="en-AU"/>
            </w:rPr>
          </w:pPr>
          <w:hyperlink w:anchor="_Toc8824853" w:history="1">
            <w:r w:rsidR="00961530" w:rsidRPr="00DA1BB9">
              <w:rPr>
                <w:rStyle w:val="Hyperlink"/>
                <w:noProof/>
              </w:rPr>
              <w:t>15</w:t>
            </w:r>
            <w:r w:rsidR="00961530">
              <w:rPr>
                <w:rFonts w:asciiTheme="minorHAnsi" w:eastAsiaTheme="minorEastAsia" w:hAnsiTheme="minorHAnsi" w:cstheme="minorBidi"/>
                <w:b w:val="0"/>
                <w:noProof/>
                <w:lang w:eastAsia="en-AU"/>
              </w:rPr>
              <w:tab/>
            </w:r>
            <w:r w:rsidR="00961530" w:rsidRPr="00DA1BB9">
              <w:rPr>
                <w:rStyle w:val="Hyperlink"/>
                <w:noProof/>
              </w:rPr>
              <w:t>Work Health and Safety Management</w:t>
            </w:r>
            <w:r w:rsidR="00961530">
              <w:rPr>
                <w:noProof/>
                <w:webHidden/>
              </w:rPr>
              <w:tab/>
            </w:r>
            <w:r w:rsidR="00961530">
              <w:rPr>
                <w:noProof/>
                <w:webHidden/>
              </w:rPr>
              <w:fldChar w:fldCharType="begin"/>
            </w:r>
            <w:r w:rsidR="00961530">
              <w:rPr>
                <w:noProof/>
                <w:webHidden/>
              </w:rPr>
              <w:instrText xml:space="preserve"> PAGEREF _Toc8824853 \h </w:instrText>
            </w:r>
            <w:r w:rsidR="00961530">
              <w:rPr>
                <w:noProof/>
                <w:webHidden/>
              </w:rPr>
            </w:r>
            <w:r w:rsidR="00961530">
              <w:rPr>
                <w:noProof/>
                <w:webHidden/>
              </w:rPr>
              <w:fldChar w:fldCharType="separate"/>
            </w:r>
            <w:r w:rsidR="00961530">
              <w:rPr>
                <w:noProof/>
                <w:webHidden/>
              </w:rPr>
              <w:t>12</w:t>
            </w:r>
            <w:r w:rsidR="00961530">
              <w:rPr>
                <w:noProof/>
                <w:webHidden/>
              </w:rPr>
              <w:fldChar w:fldCharType="end"/>
            </w:r>
          </w:hyperlink>
        </w:p>
        <w:p w14:paraId="248F692B"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54" w:history="1">
            <w:r w:rsidR="00961530" w:rsidRPr="00DA1BB9">
              <w:rPr>
                <w:rStyle w:val="Hyperlink"/>
                <w:noProof/>
              </w:rPr>
              <w:t>15.1</w:t>
            </w:r>
            <w:r w:rsidR="00961530">
              <w:rPr>
                <w:rFonts w:asciiTheme="minorHAnsi" w:eastAsiaTheme="minorEastAsia" w:hAnsiTheme="minorHAnsi" w:cstheme="minorBidi"/>
                <w:noProof/>
                <w:lang w:eastAsia="en-AU"/>
              </w:rPr>
              <w:tab/>
            </w:r>
            <w:r w:rsidR="00961530" w:rsidRPr="00DA1BB9">
              <w:rPr>
                <w:rStyle w:val="Hyperlink"/>
                <w:noProof/>
              </w:rPr>
              <w:t>Optional – Applicable if Services are to be carried out On-Site</w:t>
            </w:r>
            <w:r w:rsidR="00961530">
              <w:rPr>
                <w:noProof/>
                <w:webHidden/>
              </w:rPr>
              <w:tab/>
            </w:r>
            <w:r w:rsidR="00961530">
              <w:rPr>
                <w:noProof/>
                <w:webHidden/>
              </w:rPr>
              <w:fldChar w:fldCharType="begin"/>
            </w:r>
            <w:r w:rsidR="00961530">
              <w:rPr>
                <w:noProof/>
                <w:webHidden/>
              </w:rPr>
              <w:instrText xml:space="preserve"> PAGEREF _Toc8824854 \h </w:instrText>
            </w:r>
            <w:r w:rsidR="00961530">
              <w:rPr>
                <w:noProof/>
                <w:webHidden/>
              </w:rPr>
            </w:r>
            <w:r w:rsidR="00961530">
              <w:rPr>
                <w:noProof/>
                <w:webHidden/>
              </w:rPr>
              <w:fldChar w:fldCharType="separate"/>
            </w:r>
            <w:r w:rsidR="00961530">
              <w:rPr>
                <w:noProof/>
                <w:webHidden/>
              </w:rPr>
              <w:t>12</w:t>
            </w:r>
            <w:r w:rsidR="00961530">
              <w:rPr>
                <w:noProof/>
                <w:webHidden/>
              </w:rPr>
              <w:fldChar w:fldCharType="end"/>
            </w:r>
          </w:hyperlink>
        </w:p>
        <w:p w14:paraId="2CC25DBB"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55" w:history="1">
            <w:r w:rsidR="00961530" w:rsidRPr="00DA1BB9">
              <w:rPr>
                <w:rStyle w:val="Hyperlink"/>
                <w:noProof/>
              </w:rPr>
              <w:t>15.1.1</w:t>
            </w:r>
            <w:r w:rsidR="00961530">
              <w:rPr>
                <w:rFonts w:asciiTheme="minorHAnsi" w:eastAsiaTheme="minorEastAsia" w:hAnsiTheme="minorHAnsi" w:cstheme="minorBidi"/>
                <w:noProof/>
                <w:lang w:eastAsia="en-AU"/>
              </w:rPr>
              <w:tab/>
            </w:r>
            <w:r w:rsidR="00961530" w:rsidRPr="00DA1BB9">
              <w:rPr>
                <w:rStyle w:val="Hyperlink"/>
                <w:noProof/>
              </w:rPr>
              <w:t>Work Health and Safety Plan</w:t>
            </w:r>
            <w:r w:rsidR="00961530">
              <w:rPr>
                <w:noProof/>
                <w:webHidden/>
              </w:rPr>
              <w:tab/>
            </w:r>
            <w:r w:rsidR="00961530">
              <w:rPr>
                <w:noProof/>
                <w:webHidden/>
              </w:rPr>
              <w:fldChar w:fldCharType="begin"/>
            </w:r>
            <w:r w:rsidR="00961530">
              <w:rPr>
                <w:noProof/>
                <w:webHidden/>
              </w:rPr>
              <w:instrText xml:space="preserve"> PAGEREF _Toc8824855 \h </w:instrText>
            </w:r>
            <w:r w:rsidR="00961530">
              <w:rPr>
                <w:noProof/>
                <w:webHidden/>
              </w:rPr>
            </w:r>
            <w:r w:rsidR="00961530">
              <w:rPr>
                <w:noProof/>
                <w:webHidden/>
              </w:rPr>
              <w:fldChar w:fldCharType="separate"/>
            </w:r>
            <w:r w:rsidR="00961530">
              <w:rPr>
                <w:noProof/>
                <w:webHidden/>
              </w:rPr>
              <w:t>12</w:t>
            </w:r>
            <w:r w:rsidR="00961530">
              <w:rPr>
                <w:noProof/>
                <w:webHidden/>
              </w:rPr>
              <w:fldChar w:fldCharType="end"/>
            </w:r>
          </w:hyperlink>
        </w:p>
        <w:p w14:paraId="379290DF"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56" w:history="1">
            <w:r w:rsidR="00961530" w:rsidRPr="00DA1BB9">
              <w:rPr>
                <w:rStyle w:val="Hyperlink"/>
                <w:noProof/>
              </w:rPr>
              <w:t>15.1.2</w:t>
            </w:r>
            <w:r w:rsidR="00961530">
              <w:rPr>
                <w:rFonts w:asciiTheme="minorHAnsi" w:eastAsiaTheme="minorEastAsia" w:hAnsiTheme="minorHAnsi" w:cstheme="minorBidi"/>
                <w:noProof/>
                <w:lang w:eastAsia="en-AU"/>
              </w:rPr>
              <w:tab/>
            </w:r>
            <w:r w:rsidR="00961530" w:rsidRPr="00DA1BB9">
              <w:rPr>
                <w:rStyle w:val="Hyperlink"/>
                <w:noProof/>
              </w:rPr>
              <w:t>General obligations of Consultant</w:t>
            </w:r>
            <w:r w:rsidR="00961530">
              <w:rPr>
                <w:noProof/>
                <w:webHidden/>
              </w:rPr>
              <w:tab/>
            </w:r>
            <w:r w:rsidR="00961530">
              <w:rPr>
                <w:noProof/>
                <w:webHidden/>
              </w:rPr>
              <w:fldChar w:fldCharType="begin"/>
            </w:r>
            <w:r w:rsidR="00961530">
              <w:rPr>
                <w:noProof/>
                <w:webHidden/>
              </w:rPr>
              <w:instrText xml:space="preserve"> PAGEREF _Toc8824856 \h </w:instrText>
            </w:r>
            <w:r w:rsidR="00961530">
              <w:rPr>
                <w:noProof/>
                <w:webHidden/>
              </w:rPr>
            </w:r>
            <w:r w:rsidR="00961530">
              <w:rPr>
                <w:noProof/>
                <w:webHidden/>
              </w:rPr>
              <w:fldChar w:fldCharType="separate"/>
            </w:r>
            <w:r w:rsidR="00961530">
              <w:rPr>
                <w:noProof/>
                <w:webHidden/>
              </w:rPr>
              <w:t>13</w:t>
            </w:r>
            <w:r w:rsidR="00961530">
              <w:rPr>
                <w:noProof/>
                <w:webHidden/>
              </w:rPr>
              <w:fldChar w:fldCharType="end"/>
            </w:r>
          </w:hyperlink>
        </w:p>
        <w:p w14:paraId="0CCC8EDC"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57" w:history="1">
            <w:r w:rsidR="00961530" w:rsidRPr="00DA1BB9">
              <w:rPr>
                <w:rStyle w:val="Hyperlink"/>
                <w:noProof/>
              </w:rPr>
              <w:t>15.1.3</w:t>
            </w:r>
            <w:r w:rsidR="00961530">
              <w:rPr>
                <w:rFonts w:asciiTheme="minorHAnsi" w:eastAsiaTheme="minorEastAsia" w:hAnsiTheme="minorHAnsi" w:cstheme="minorBidi"/>
                <w:noProof/>
                <w:lang w:eastAsia="en-AU"/>
              </w:rPr>
              <w:tab/>
            </w:r>
            <w:r w:rsidR="00961530" w:rsidRPr="00DA1BB9">
              <w:rPr>
                <w:rStyle w:val="Hyperlink"/>
                <w:noProof/>
              </w:rPr>
              <w:t>Consultant’s Obligations to Inform</w:t>
            </w:r>
            <w:r w:rsidR="00961530">
              <w:rPr>
                <w:noProof/>
                <w:webHidden/>
              </w:rPr>
              <w:tab/>
            </w:r>
            <w:r w:rsidR="00961530">
              <w:rPr>
                <w:noProof/>
                <w:webHidden/>
              </w:rPr>
              <w:fldChar w:fldCharType="begin"/>
            </w:r>
            <w:r w:rsidR="00961530">
              <w:rPr>
                <w:noProof/>
                <w:webHidden/>
              </w:rPr>
              <w:instrText xml:space="preserve"> PAGEREF _Toc8824857 \h </w:instrText>
            </w:r>
            <w:r w:rsidR="00961530">
              <w:rPr>
                <w:noProof/>
                <w:webHidden/>
              </w:rPr>
            </w:r>
            <w:r w:rsidR="00961530">
              <w:rPr>
                <w:noProof/>
                <w:webHidden/>
              </w:rPr>
              <w:fldChar w:fldCharType="separate"/>
            </w:r>
            <w:r w:rsidR="00961530">
              <w:rPr>
                <w:noProof/>
                <w:webHidden/>
              </w:rPr>
              <w:t>13</w:t>
            </w:r>
            <w:r w:rsidR="00961530">
              <w:rPr>
                <w:noProof/>
                <w:webHidden/>
              </w:rPr>
              <w:fldChar w:fldCharType="end"/>
            </w:r>
          </w:hyperlink>
        </w:p>
        <w:p w14:paraId="1E914B37"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58" w:history="1">
            <w:r w:rsidR="00961530" w:rsidRPr="00DA1BB9">
              <w:rPr>
                <w:rStyle w:val="Hyperlink"/>
                <w:noProof/>
              </w:rPr>
              <w:t>15.1.4</w:t>
            </w:r>
            <w:r w:rsidR="00961530">
              <w:rPr>
                <w:rFonts w:asciiTheme="minorHAnsi" w:eastAsiaTheme="minorEastAsia" w:hAnsiTheme="minorHAnsi" w:cstheme="minorBidi"/>
                <w:noProof/>
                <w:lang w:eastAsia="en-AU"/>
              </w:rPr>
              <w:tab/>
            </w:r>
            <w:r w:rsidR="00961530" w:rsidRPr="00DA1BB9">
              <w:rPr>
                <w:rStyle w:val="Hyperlink"/>
                <w:noProof/>
              </w:rPr>
              <w:t>Right of Principal to Monitor and Audit</w:t>
            </w:r>
            <w:r w:rsidR="00961530">
              <w:rPr>
                <w:noProof/>
                <w:webHidden/>
              </w:rPr>
              <w:tab/>
            </w:r>
            <w:r w:rsidR="00961530">
              <w:rPr>
                <w:noProof/>
                <w:webHidden/>
              </w:rPr>
              <w:fldChar w:fldCharType="begin"/>
            </w:r>
            <w:r w:rsidR="00961530">
              <w:rPr>
                <w:noProof/>
                <w:webHidden/>
              </w:rPr>
              <w:instrText xml:space="preserve"> PAGEREF _Toc8824858 \h </w:instrText>
            </w:r>
            <w:r w:rsidR="00961530">
              <w:rPr>
                <w:noProof/>
                <w:webHidden/>
              </w:rPr>
            </w:r>
            <w:r w:rsidR="00961530">
              <w:rPr>
                <w:noProof/>
                <w:webHidden/>
              </w:rPr>
              <w:fldChar w:fldCharType="separate"/>
            </w:r>
            <w:r w:rsidR="00961530">
              <w:rPr>
                <w:noProof/>
                <w:webHidden/>
              </w:rPr>
              <w:t>13</w:t>
            </w:r>
            <w:r w:rsidR="00961530">
              <w:rPr>
                <w:noProof/>
                <w:webHidden/>
              </w:rPr>
              <w:fldChar w:fldCharType="end"/>
            </w:r>
          </w:hyperlink>
        </w:p>
        <w:p w14:paraId="46FF46C9"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59" w:history="1">
            <w:r w:rsidR="00961530" w:rsidRPr="00DA1BB9">
              <w:rPr>
                <w:rStyle w:val="Hyperlink"/>
                <w:noProof/>
              </w:rPr>
              <w:t>15.1.5</w:t>
            </w:r>
            <w:r w:rsidR="00961530">
              <w:rPr>
                <w:rFonts w:asciiTheme="minorHAnsi" w:eastAsiaTheme="minorEastAsia" w:hAnsiTheme="minorHAnsi" w:cstheme="minorBidi"/>
                <w:noProof/>
                <w:lang w:eastAsia="en-AU"/>
              </w:rPr>
              <w:tab/>
            </w:r>
            <w:r w:rsidR="00961530" w:rsidRPr="00DA1BB9">
              <w:rPr>
                <w:rStyle w:val="Hyperlink"/>
                <w:noProof/>
              </w:rPr>
              <w:t>Power of Principal Regarding Work Health and Safety</w:t>
            </w:r>
            <w:r w:rsidR="00961530">
              <w:rPr>
                <w:noProof/>
                <w:webHidden/>
              </w:rPr>
              <w:tab/>
            </w:r>
            <w:r w:rsidR="00961530">
              <w:rPr>
                <w:noProof/>
                <w:webHidden/>
              </w:rPr>
              <w:fldChar w:fldCharType="begin"/>
            </w:r>
            <w:r w:rsidR="00961530">
              <w:rPr>
                <w:noProof/>
                <w:webHidden/>
              </w:rPr>
              <w:instrText xml:space="preserve"> PAGEREF _Toc8824859 \h </w:instrText>
            </w:r>
            <w:r w:rsidR="00961530">
              <w:rPr>
                <w:noProof/>
                <w:webHidden/>
              </w:rPr>
            </w:r>
            <w:r w:rsidR="00961530">
              <w:rPr>
                <w:noProof/>
                <w:webHidden/>
              </w:rPr>
              <w:fldChar w:fldCharType="separate"/>
            </w:r>
            <w:r w:rsidR="00961530">
              <w:rPr>
                <w:noProof/>
                <w:webHidden/>
              </w:rPr>
              <w:t>13</w:t>
            </w:r>
            <w:r w:rsidR="00961530">
              <w:rPr>
                <w:noProof/>
                <w:webHidden/>
              </w:rPr>
              <w:fldChar w:fldCharType="end"/>
            </w:r>
          </w:hyperlink>
        </w:p>
        <w:p w14:paraId="4A4B63A3"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60" w:history="1">
            <w:r w:rsidR="00961530" w:rsidRPr="00DA1BB9">
              <w:rPr>
                <w:rStyle w:val="Hyperlink"/>
                <w:noProof/>
              </w:rPr>
              <w:t>15.1.6</w:t>
            </w:r>
            <w:r w:rsidR="00961530">
              <w:rPr>
                <w:rFonts w:asciiTheme="minorHAnsi" w:eastAsiaTheme="minorEastAsia" w:hAnsiTheme="minorHAnsi" w:cstheme="minorBidi"/>
                <w:noProof/>
                <w:lang w:eastAsia="en-AU"/>
              </w:rPr>
              <w:tab/>
            </w:r>
            <w:r w:rsidR="00961530" w:rsidRPr="00DA1BB9">
              <w:rPr>
                <w:rStyle w:val="Hyperlink"/>
                <w:noProof/>
              </w:rPr>
              <w:t>Breach of WHS Obligations</w:t>
            </w:r>
            <w:r w:rsidR="00961530">
              <w:rPr>
                <w:noProof/>
                <w:webHidden/>
              </w:rPr>
              <w:tab/>
            </w:r>
            <w:r w:rsidR="00961530">
              <w:rPr>
                <w:noProof/>
                <w:webHidden/>
              </w:rPr>
              <w:fldChar w:fldCharType="begin"/>
            </w:r>
            <w:r w:rsidR="00961530">
              <w:rPr>
                <w:noProof/>
                <w:webHidden/>
              </w:rPr>
              <w:instrText xml:space="preserve"> PAGEREF _Toc8824860 \h </w:instrText>
            </w:r>
            <w:r w:rsidR="00961530">
              <w:rPr>
                <w:noProof/>
                <w:webHidden/>
              </w:rPr>
            </w:r>
            <w:r w:rsidR="00961530">
              <w:rPr>
                <w:noProof/>
                <w:webHidden/>
              </w:rPr>
              <w:fldChar w:fldCharType="separate"/>
            </w:r>
            <w:r w:rsidR="00961530">
              <w:rPr>
                <w:noProof/>
                <w:webHidden/>
              </w:rPr>
              <w:t>14</w:t>
            </w:r>
            <w:r w:rsidR="00961530">
              <w:rPr>
                <w:noProof/>
                <w:webHidden/>
              </w:rPr>
              <w:fldChar w:fldCharType="end"/>
            </w:r>
          </w:hyperlink>
        </w:p>
        <w:p w14:paraId="493A3D28"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61" w:history="1">
            <w:r w:rsidR="00961530" w:rsidRPr="00DA1BB9">
              <w:rPr>
                <w:rStyle w:val="Hyperlink"/>
                <w:noProof/>
              </w:rPr>
              <w:t>15.1.7</w:t>
            </w:r>
            <w:r w:rsidR="00961530">
              <w:rPr>
                <w:rFonts w:asciiTheme="minorHAnsi" w:eastAsiaTheme="minorEastAsia" w:hAnsiTheme="minorHAnsi" w:cstheme="minorBidi"/>
                <w:noProof/>
                <w:lang w:eastAsia="en-AU"/>
              </w:rPr>
              <w:tab/>
            </w:r>
            <w:r w:rsidR="00961530" w:rsidRPr="00DA1BB9">
              <w:rPr>
                <w:rStyle w:val="Hyperlink"/>
                <w:noProof/>
              </w:rPr>
              <w:t>Design to Comply with WHS Act</w:t>
            </w:r>
            <w:r w:rsidR="00961530">
              <w:rPr>
                <w:noProof/>
                <w:webHidden/>
              </w:rPr>
              <w:tab/>
            </w:r>
            <w:r w:rsidR="00961530">
              <w:rPr>
                <w:noProof/>
                <w:webHidden/>
              </w:rPr>
              <w:fldChar w:fldCharType="begin"/>
            </w:r>
            <w:r w:rsidR="00961530">
              <w:rPr>
                <w:noProof/>
                <w:webHidden/>
              </w:rPr>
              <w:instrText xml:space="preserve"> PAGEREF _Toc8824861 \h </w:instrText>
            </w:r>
            <w:r w:rsidR="00961530">
              <w:rPr>
                <w:noProof/>
                <w:webHidden/>
              </w:rPr>
            </w:r>
            <w:r w:rsidR="00961530">
              <w:rPr>
                <w:noProof/>
                <w:webHidden/>
              </w:rPr>
              <w:fldChar w:fldCharType="separate"/>
            </w:r>
            <w:r w:rsidR="00961530">
              <w:rPr>
                <w:noProof/>
                <w:webHidden/>
              </w:rPr>
              <w:t>14</w:t>
            </w:r>
            <w:r w:rsidR="00961530">
              <w:rPr>
                <w:noProof/>
                <w:webHidden/>
              </w:rPr>
              <w:fldChar w:fldCharType="end"/>
            </w:r>
          </w:hyperlink>
        </w:p>
        <w:p w14:paraId="5A48F24F"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62" w:history="1">
            <w:r w:rsidR="00961530" w:rsidRPr="00DA1BB9">
              <w:rPr>
                <w:rStyle w:val="Hyperlink"/>
                <w:noProof/>
              </w:rPr>
              <w:t>15.2</w:t>
            </w:r>
            <w:r w:rsidR="00961530">
              <w:rPr>
                <w:rFonts w:asciiTheme="minorHAnsi" w:eastAsiaTheme="minorEastAsia" w:hAnsiTheme="minorHAnsi" w:cstheme="minorBidi"/>
                <w:noProof/>
                <w:lang w:eastAsia="en-AU"/>
              </w:rPr>
              <w:tab/>
            </w:r>
            <w:r w:rsidR="00961530" w:rsidRPr="00DA1BB9">
              <w:rPr>
                <w:rStyle w:val="Hyperlink"/>
                <w:noProof/>
              </w:rPr>
              <w:t>Optional – Applicable if Services are to be carried out Off-Site</w:t>
            </w:r>
            <w:r w:rsidR="00961530">
              <w:rPr>
                <w:noProof/>
                <w:webHidden/>
              </w:rPr>
              <w:tab/>
            </w:r>
            <w:r w:rsidR="00961530">
              <w:rPr>
                <w:noProof/>
                <w:webHidden/>
              </w:rPr>
              <w:fldChar w:fldCharType="begin"/>
            </w:r>
            <w:r w:rsidR="00961530">
              <w:rPr>
                <w:noProof/>
                <w:webHidden/>
              </w:rPr>
              <w:instrText xml:space="preserve"> PAGEREF _Toc8824862 \h </w:instrText>
            </w:r>
            <w:r w:rsidR="00961530">
              <w:rPr>
                <w:noProof/>
                <w:webHidden/>
              </w:rPr>
            </w:r>
            <w:r w:rsidR="00961530">
              <w:rPr>
                <w:noProof/>
                <w:webHidden/>
              </w:rPr>
              <w:fldChar w:fldCharType="separate"/>
            </w:r>
            <w:r w:rsidR="00961530">
              <w:rPr>
                <w:noProof/>
                <w:webHidden/>
              </w:rPr>
              <w:t>14</w:t>
            </w:r>
            <w:r w:rsidR="00961530">
              <w:rPr>
                <w:noProof/>
                <w:webHidden/>
              </w:rPr>
              <w:fldChar w:fldCharType="end"/>
            </w:r>
          </w:hyperlink>
        </w:p>
        <w:p w14:paraId="3B84A52E"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63" w:history="1">
            <w:r w:rsidR="00961530" w:rsidRPr="00DA1BB9">
              <w:rPr>
                <w:rStyle w:val="Hyperlink"/>
                <w:noProof/>
              </w:rPr>
              <w:t>15.2.1</w:t>
            </w:r>
            <w:r w:rsidR="00961530">
              <w:rPr>
                <w:rFonts w:asciiTheme="minorHAnsi" w:eastAsiaTheme="minorEastAsia" w:hAnsiTheme="minorHAnsi" w:cstheme="minorBidi"/>
                <w:noProof/>
                <w:lang w:eastAsia="en-AU"/>
              </w:rPr>
              <w:tab/>
            </w:r>
            <w:r w:rsidR="00961530" w:rsidRPr="00DA1BB9">
              <w:rPr>
                <w:rStyle w:val="Hyperlink"/>
                <w:noProof/>
              </w:rPr>
              <w:t>General obligations of Consultant</w:t>
            </w:r>
            <w:r w:rsidR="00961530">
              <w:rPr>
                <w:noProof/>
                <w:webHidden/>
              </w:rPr>
              <w:tab/>
            </w:r>
            <w:r w:rsidR="00961530">
              <w:rPr>
                <w:noProof/>
                <w:webHidden/>
              </w:rPr>
              <w:fldChar w:fldCharType="begin"/>
            </w:r>
            <w:r w:rsidR="00961530">
              <w:rPr>
                <w:noProof/>
                <w:webHidden/>
              </w:rPr>
              <w:instrText xml:space="preserve"> PAGEREF _Toc8824863 \h </w:instrText>
            </w:r>
            <w:r w:rsidR="00961530">
              <w:rPr>
                <w:noProof/>
                <w:webHidden/>
              </w:rPr>
            </w:r>
            <w:r w:rsidR="00961530">
              <w:rPr>
                <w:noProof/>
                <w:webHidden/>
              </w:rPr>
              <w:fldChar w:fldCharType="separate"/>
            </w:r>
            <w:r w:rsidR="00961530">
              <w:rPr>
                <w:noProof/>
                <w:webHidden/>
              </w:rPr>
              <w:t>15</w:t>
            </w:r>
            <w:r w:rsidR="00961530">
              <w:rPr>
                <w:noProof/>
                <w:webHidden/>
              </w:rPr>
              <w:fldChar w:fldCharType="end"/>
            </w:r>
          </w:hyperlink>
        </w:p>
        <w:p w14:paraId="6AC19F70"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64" w:history="1">
            <w:r w:rsidR="00961530" w:rsidRPr="00DA1BB9">
              <w:rPr>
                <w:rStyle w:val="Hyperlink"/>
                <w:noProof/>
              </w:rPr>
              <w:t>15.2.2</w:t>
            </w:r>
            <w:r w:rsidR="00961530">
              <w:rPr>
                <w:rFonts w:asciiTheme="minorHAnsi" w:eastAsiaTheme="minorEastAsia" w:hAnsiTheme="minorHAnsi" w:cstheme="minorBidi"/>
                <w:noProof/>
                <w:lang w:eastAsia="en-AU"/>
              </w:rPr>
              <w:tab/>
            </w:r>
            <w:r w:rsidR="00961530" w:rsidRPr="00DA1BB9">
              <w:rPr>
                <w:rStyle w:val="Hyperlink"/>
                <w:noProof/>
              </w:rPr>
              <w:t>Breach of WHS Obligations</w:t>
            </w:r>
            <w:r w:rsidR="00961530">
              <w:rPr>
                <w:noProof/>
                <w:webHidden/>
              </w:rPr>
              <w:tab/>
            </w:r>
            <w:r w:rsidR="00961530">
              <w:rPr>
                <w:noProof/>
                <w:webHidden/>
              </w:rPr>
              <w:fldChar w:fldCharType="begin"/>
            </w:r>
            <w:r w:rsidR="00961530">
              <w:rPr>
                <w:noProof/>
                <w:webHidden/>
              </w:rPr>
              <w:instrText xml:space="preserve"> PAGEREF _Toc8824864 \h </w:instrText>
            </w:r>
            <w:r w:rsidR="00961530">
              <w:rPr>
                <w:noProof/>
                <w:webHidden/>
              </w:rPr>
            </w:r>
            <w:r w:rsidR="00961530">
              <w:rPr>
                <w:noProof/>
                <w:webHidden/>
              </w:rPr>
              <w:fldChar w:fldCharType="separate"/>
            </w:r>
            <w:r w:rsidR="00961530">
              <w:rPr>
                <w:noProof/>
                <w:webHidden/>
              </w:rPr>
              <w:t>15</w:t>
            </w:r>
            <w:r w:rsidR="00961530">
              <w:rPr>
                <w:noProof/>
                <w:webHidden/>
              </w:rPr>
              <w:fldChar w:fldCharType="end"/>
            </w:r>
          </w:hyperlink>
        </w:p>
        <w:p w14:paraId="210E81B4"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65" w:history="1">
            <w:r w:rsidR="00961530" w:rsidRPr="00DA1BB9">
              <w:rPr>
                <w:rStyle w:val="Hyperlink"/>
                <w:noProof/>
              </w:rPr>
              <w:t>15.2.3</w:t>
            </w:r>
            <w:r w:rsidR="00961530">
              <w:rPr>
                <w:rFonts w:asciiTheme="minorHAnsi" w:eastAsiaTheme="minorEastAsia" w:hAnsiTheme="minorHAnsi" w:cstheme="minorBidi"/>
                <w:noProof/>
                <w:lang w:eastAsia="en-AU"/>
              </w:rPr>
              <w:tab/>
            </w:r>
            <w:r w:rsidR="00961530" w:rsidRPr="00DA1BB9">
              <w:rPr>
                <w:rStyle w:val="Hyperlink"/>
                <w:noProof/>
              </w:rPr>
              <w:t>Design to comply with WHS Act</w:t>
            </w:r>
            <w:r w:rsidR="00961530">
              <w:rPr>
                <w:noProof/>
                <w:webHidden/>
              </w:rPr>
              <w:tab/>
            </w:r>
            <w:r w:rsidR="00961530">
              <w:rPr>
                <w:noProof/>
                <w:webHidden/>
              </w:rPr>
              <w:fldChar w:fldCharType="begin"/>
            </w:r>
            <w:r w:rsidR="00961530">
              <w:rPr>
                <w:noProof/>
                <w:webHidden/>
              </w:rPr>
              <w:instrText xml:space="preserve"> PAGEREF _Toc8824865 \h </w:instrText>
            </w:r>
            <w:r w:rsidR="00961530">
              <w:rPr>
                <w:noProof/>
                <w:webHidden/>
              </w:rPr>
            </w:r>
            <w:r w:rsidR="00961530">
              <w:rPr>
                <w:noProof/>
                <w:webHidden/>
              </w:rPr>
              <w:fldChar w:fldCharType="separate"/>
            </w:r>
            <w:r w:rsidR="00961530">
              <w:rPr>
                <w:noProof/>
                <w:webHidden/>
              </w:rPr>
              <w:t>15</w:t>
            </w:r>
            <w:r w:rsidR="00961530">
              <w:rPr>
                <w:noProof/>
                <w:webHidden/>
              </w:rPr>
              <w:fldChar w:fldCharType="end"/>
            </w:r>
          </w:hyperlink>
        </w:p>
        <w:p w14:paraId="44928D17" w14:textId="77777777" w:rsidR="00961530" w:rsidRDefault="000C0BFB">
          <w:pPr>
            <w:pStyle w:val="TOC1"/>
            <w:rPr>
              <w:rFonts w:asciiTheme="minorHAnsi" w:eastAsiaTheme="minorEastAsia" w:hAnsiTheme="minorHAnsi" w:cstheme="minorBidi"/>
              <w:b w:val="0"/>
              <w:noProof/>
              <w:lang w:eastAsia="en-AU"/>
            </w:rPr>
          </w:pPr>
          <w:hyperlink w:anchor="_Toc8824866" w:history="1">
            <w:r w:rsidR="00961530" w:rsidRPr="00DA1BB9">
              <w:rPr>
                <w:rStyle w:val="Hyperlink"/>
                <w:noProof/>
              </w:rPr>
              <w:t>16</w:t>
            </w:r>
            <w:r w:rsidR="00961530">
              <w:rPr>
                <w:rFonts w:asciiTheme="minorHAnsi" w:eastAsiaTheme="minorEastAsia" w:hAnsiTheme="minorHAnsi" w:cstheme="minorBidi"/>
                <w:b w:val="0"/>
                <w:noProof/>
                <w:lang w:eastAsia="en-AU"/>
              </w:rPr>
              <w:tab/>
            </w:r>
            <w:r w:rsidR="00961530" w:rsidRPr="00DA1BB9">
              <w:rPr>
                <w:rStyle w:val="Hyperlink"/>
                <w:noProof/>
              </w:rPr>
              <w:t>Conflict of Interest</w:t>
            </w:r>
            <w:r w:rsidR="00961530">
              <w:rPr>
                <w:noProof/>
                <w:webHidden/>
              </w:rPr>
              <w:tab/>
            </w:r>
            <w:r w:rsidR="00961530">
              <w:rPr>
                <w:noProof/>
                <w:webHidden/>
              </w:rPr>
              <w:fldChar w:fldCharType="begin"/>
            </w:r>
            <w:r w:rsidR="00961530">
              <w:rPr>
                <w:noProof/>
                <w:webHidden/>
              </w:rPr>
              <w:instrText xml:space="preserve"> PAGEREF _Toc8824866 \h </w:instrText>
            </w:r>
            <w:r w:rsidR="00961530">
              <w:rPr>
                <w:noProof/>
                <w:webHidden/>
              </w:rPr>
            </w:r>
            <w:r w:rsidR="00961530">
              <w:rPr>
                <w:noProof/>
                <w:webHidden/>
              </w:rPr>
              <w:fldChar w:fldCharType="separate"/>
            </w:r>
            <w:r w:rsidR="00961530">
              <w:rPr>
                <w:noProof/>
                <w:webHidden/>
              </w:rPr>
              <w:t>16</w:t>
            </w:r>
            <w:r w:rsidR="00961530">
              <w:rPr>
                <w:noProof/>
                <w:webHidden/>
              </w:rPr>
              <w:fldChar w:fldCharType="end"/>
            </w:r>
          </w:hyperlink>
        </w:p>
        <w:p w14:paraId="453B75C2"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67" w:history="1">
            <w:r w:rsidR="00961530" w:rsidRPr="00DA1BB9">
              <w:rPr>
                <w:rStyle w:val="Hyperlink"/>
                <w:noProof/>
              </w:rPr>
              <w:t>16.1</w:t>
            </w:r>
            <w:r w:rsidR="00961530">
              <w:rPr>
                <w:rFonts w:asciiTheme="minorHAnsi" w:eastAsiaTheme="minorEastAsia" w:hAnsiTheme="minorHAnsi" w:cstheme="minorBidi"/>
                <w:noProof/>
                <w:lang w:eastAsia="en-AU"/>
              </w:rPr>
              <w:tab/>
            </w:r>
            <w:r w:rsidR="00961530" w:rsidRPr="00DA1BB9">
              <w:rPr>
                <w:rStyle w:val="Hyperlink"/>
                <w:noProof/>
              </w:rPr>
              <w:t>Conflict of Interest and Confidentiality Deed</w:t>
            </w:r>
            <w:r w:rsidR="00961530">
              <w:rPr>
                <w:noProof/>
                <w:webHidden/>
              </w:rPr>
              <w:tab/>
            </w:r>
            <w:r w:rsidR="00961530">
              <w:rPr>
                <w:noProof/>
                <w:webHidden/>
              </w:rPr>
              <w:fldChar w:fldCharType="begin"/>
            </w:r>
            <w:r w:rsidR="00961530">
              <w:rPr>
                <w:noProof/>
                <w:webHidden/>
              </w:rPr>
              <w:instrText xml:space="preserve"> PAGEREF _Toc8824867 \h </w:instrText>
            </w:r>
            <w:r w:rsidR="00961530">
              <w:rPr>
                <w:noProof/>
                <w:webHidden/>
              </w:rPr>
            </w:r>
            <w:r w:rsidR="00961530">
              <w:rPr>
                <w:noProof/>
                <w:webHidden/>
              </w:rPr>
              <w:fldChar w:fldCharType="separate"/>
            </w:r>
            <w:r w:rsidR="00961530">
              <w:rPr>
                <w:noProof/>
                <w:webHidden/>
              </w:rPr>
              <w:t>16</w:t>
            </w:r>
            <w:r w:rsidR="00961530">
              <w:rPr>
                <w:noProof/>
                <w:webHidden/>
              </w:rPr>
              <w:fldChar w:fldCharType="end"/>
            </w:r>
          </w:hyperlink>
        </w:p>
        <w:p w14:paraId="15217B7B" w14:textId="77777777" w:rsidR="00961530" w:rsidRDefault="000C0BFB">
          <w:pPr>
            <w:pStyle w:val="TOC1"/>
            <w:rPr>
              <w:rFonts w:asciiTheme="minorHAnsi" w:eastAsiaTheme="minorEastAsia" w:hAnsiTheme="minorHAnsi" w:cstheme="minorBidi"/>
              <w:b w:val="0"/>
              <w:noProof/>
              <w:lang w:eastAsia="en-AU"/>
            </w:rPr>
          </w:pPr>
          <w:hyperlink w:anchor="_Toc8824868" w:history="1">
            <w:r w:rsidR="00961530" w:rsidRPr="00DA1BB9">
              <w:rPr>
                <w:rStyle w:val="Hyperlink"/>
                <w:noProof/>
              </w:rPr>
              <w:t>17</w:t>
            </w:r>
            <w:r w:rsidR="00961530">
              <w:rPr>
                <w:rFonts w:asciiTheme="minorHAnsi" w:eastAsiaTheme="minorEastAsia" w:hAnsiTheme="minorHAnsi" w:cstheme="minorBidi"/>
                <w:b w:val="0"/>
                <w:noProof/>
                <w:lang w:eastAsia="en-AU"/>
              </w:rPr>
              <w:tab/>
            </w:r>
            <w:r w:rsidR="00961530" w:rsidRPr="00DA1BB9">
              <w:rPr>
                <w:rStyle w:val="Hyperlink"/>
                <w:noProof/>
              </w:rPr>
              <w:t>Confidentiality and Publicity</w:t>
            </w:r>
            <w:r w:rsidR="00961530">
              <w:rPr>
                <w:noProof/>
                <w:webHidden/>
              </w:rPr>
              <w:tab/>
            </w:r>
            <w:r w:rsidR="00961530">
              <w:rPr>
                <w:noProof/>
                <w:webHidden/>
              </w:rPr>
              <w:fldChar w:fldCharType="begin"/>
            </w:r>
            <w:r w:rsidR="00961530">
              <w:rPr>
                <w:noProof/>
                <w:webHidden/>
              </w:rPr>
              <w:instrText xml:space="preserve"> PAGEREF _Toc8824868 \h </w:instrText>
            </w:r>
            <w:r w:rsidR="00961530">
              <w:rPr>
                <w:noProof/>
                <w:webHidden/>
              </w:rPr>
            </w:r>
            <w:r w:rsidR="00961530">
              <w:rPr>
                <w:noProof/>
                <w:webHidden/>
              </w:rPr>
              <w:fldChar w:fldCharType="separate"/>
            </w:r>
            <w:r w:rsidR="00961530">
              <w:rPr>
                <w:noProof/>
                <w:webHidden/>
              </w:rPr>
              <w:t>16</w:t>
            </w:r>
            <w:r w:rsidR="00961530">
              <w:rPr>
                <w:noProof/>
                <w:webHidden/>
              </w:rPr>
              <w:fldChar w:fldCharType="end"/>
            </w:r>
          </w:hyperlink>
        </w:p>
        <w:p w14:paraId="408AD5A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69" w:history="1">
            <w:r w:rsidR="00961530" w:rsidRPr="00DA1BB9">
              <w:rPr>
                <w:rStyle w:val="Hyperlink"/>
                <w:noProof/>
              </w:rPr>
              <w:t>17.1</w:t>
            </w:r>
            <w:r w:rsidR="00961530">
              <w:rPr>
                <w:rFonts w:asciiTheme="minorHAnsi" w:eastAsiaTheme="minorEastAsia" w:hAnsiTheme="minorHAnsi" w:cstheme="minorBidi"/>
                <w:noProof/>
                <w:lang w:eastAsia="en-AU"/>
              </w:rPr>
              <w:tab/>
            </w:r>
            <w:r w:rsidR="00961530" w:rsidRPr="00DA1BB9">
              <w:rPr>
                <w:rStyle w:val="Hyperlink"/>
                <w:noProof/>
              </w:rPr>
              <w:t>Confidentiality</w:t>
            </w:r>
            <w:r w:rsidR="00961530">
              <w:rPr>
                <w:noProof/>
                <w:webHidden/>
              </w:rPr>
              <w:tab/>
            </w:r>
            <w:r w:rsidR="00961530">
              <w:rPr>
                <w:noProof/>
                <w:webHidden/>
              </w:rPr>
              <w:fldChar w:fldCharType="begin"/>
            </w:r>
            <w:r w:rsidR="00961530">
              <w:rPr>
                <w:noProof/>
                <w:webHidden/>
              </w:rPr>
              <w:instrText xml:space="preserve"> PAGEREF _Toc8824869 \h </w:instrText>
            </w:r>
            <w:r w:rsidR="00961530">
              <w:rPr>
                <w:noProof/>
                <w:webHidden/>
              </w:rPr>
            </w:r>
            <w:r w:rsidR="00961530">
              <w:rPr>
                <w:noProof/>
                <w:webHidden/>
              </w:rPr>
              <w:fldChar w:fldCharType="separate"/>
            </w:r>
            <w:r w:rsidR="00961530">
              <w:rPr>
                <w:noProof/>
                <w:webHidden/>
              </w:rPr>
              <w:t>16</w:t>
            </w:r>
            <w:r w:rsidR="00961530">
              <w:rPr>
                <w:noProof/>
                <w:webHidden/>
              </w:rPr>
              <w:fldChar w:fldCharType="end"/>
            </w:r>
          </w:hyperlink>
        </w:p>
        <w:p w14:paraId="29335BCF"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70" w:history="1">
            <w:r w:rsidR="00961530" w:rsidRPr="00DA1BB9">
              <w:rPr>
                <w:rStyle w:val="Hyperlink"/>
                <w:noProof/>
              </w:rPr>
              <w:t>17.2</w:t>
            </w:r>
            <w:r w:rsidR="00961530">
              <w:rPr>
                <w:rFonts w:asciiTheme="minorHAnsi" w:eastAsiaTheme="minorEastAsia" w:hAnsiTheme="minorHAnsi" w:cstheme="minorBidi"/>
                <w:noProof/>
                <w:lang w:eastAsia="en-AU"/>
              </w:rPr>
              <w:tab/>
            </w:r>
            <w:r w:rsidR="00961530" w:rsidRPr="00DA1BB9">
              <w:rPr>
                <w:rStyle w:val="Hyperlink"/>
                <w:noProof/>
              </w:rPr>
              <w:t>Media and Publicity</w:t>
            </w:r>
            <w:r w:rsidR="00961530">
              <w:rPr>
                <w:noProof/>
                <w:webHidden/>
              </w:rPr>
              <w:tab/>
            </w:r>
            <w:r w:rsidR="00961530">
              <w:rPr>
                <w:noProof/>
                <w:webHidden/>
              </w:rPr>
              <w:fldChar w:fldCharType="begin"/>
            </w:r>
            <w:r w:rsidR="00961530">
              <w:rPr>
                <w:noProof/>
                <w:webHidden/>
              </w:rPr>
              <w:instrText xml:space="preserve"> PAGEREF _Toc8824870 \h </w:instrText>
            </w:r>
            <w:r w:rsidR="00961530">
              <w:rPr>
                <w:noProof/>
                <w:webHidden/>
              </w:rPr>
            </w:r>
            <w:r w:rsidR="00961530">
              <w:rPr>
                <w:noProof/>
                <w:webHidden/>
              </w:rPr>
              <w:fldChar w:fldCharType="separate"/>
            </w:r>
            <w:r w:rsidR="00961530">
              <w:rPr>
                <w:noProof/>
                <w:webHidden/>
              </w:rPr>
              <w:t>17</w:t>
            </w:r>
            <w:r w:rsidR="00961530">
              <w:rPr>
                <w:noProof/>
                <w:webHidden/>
              </w:rPr>
              <w:fldChar w:fldCharType="end"/>
            </w:r>
          </w:hyperlink>
        </w:p>
        <w:p w14:paraId="3255DC82" w14:textId="77777777" w:rsidR="00961530" w:rsidRDefault="000C0BFB">
          <w:pPr>
            <w:pStyle w:val="TOC1"/>
            <w:rPr>
              <w:rFonts w:asciiTheme="minorHAnsi" w:eastAsiaTheme="minorEastAsia" w:hAnsiTheme="minorHAnsi" w:cstheme="minorBidi"/>
              <w:b w:val="0"/>
              <w:noProof/>
              <w:lang w:eastAsia="en-AU"/>
            </w:rPr>
          </w:pPr>
          <w:hyperlink w:anchor="_Toc8824871" w:history="1">
            <w:r w:rsidR="00961530" w:rsidRPr="00DA1BB9">
              <w:rPr>
                <w:rStyle w:val="Hyperlink"/>
                <w:noProof/>
              </w:rPr>
              <w:t>18</w:t>
            </w:r>
            <w:r w:rsidR="00961530">
              <w:rPr>
                <w:rFonts w:asciiTheme="minorHAnsi" w:eastAsiaTheme="minorEastAsia" w:hAnsiTheme="minorHAnsi" w:cstheme="minorBidi"/>
                <w:b w:val="0"/>
                <w:noProof/>
                <w:lang w:eastAsia="en-AU"/>
              </w:rPr>
              <w:tab/>
            </w:r>
            <w:r w:rsidR="00961530" w:rsidRPr="00DA1BB9">
              <w:rPr>
                <w:rStyle w:val="Hyperlink"/>
                <w:noProof/>
              </w:rPr>
              <w:t>Industry Accreditation and Standards</w:t>
            </w:r>
            <w:r w:rsidR="00961530">
              <w:rPr>
                <w:noProof/>
                <w:webHidden/>
              </w:rPr>
              <w:tab/>
            </w:r>
            <w:r w:rsidR="00961530">
              <w:rPr>
                <w:noProof/>
                <w:webHidden/>
              </w:rPr>
              <w:fldChar w:fldCharType="begin"/>
            </w:r>
            <w:r w:rsidR="00961530">
              <w:rPr>
                <w:noProof/>
                <w:webHidden/>
              </w:rPr>
              <w:instrText xml:space="preserve"> PAGEREF _Toc8824871 \h </w:instrText>
            </w:r>
            <w:r w:rsidR="00961530">
              <w:rPr>
                <w:noProof/>
                <w:webHidden/>
              </w:rPr>
            </w:r>
            <w:r w:rsidR="00961530">
              <w:rPr>
                <w:noProof/>
                <w:webHidden/>
              </w:rPr>
              <w:fldChar w:fldCharType="separate"/>
            </w:r>
            <w:r w:rsidR="00961530">
              <w:rPr>
                <w:noProof/>
                <w:webHidden/>
              </w:rPr>
              <w:t>17</w:t>
            </w:r>
            <w:r w:rsidR="00961530">
              <w:rPr>
                <w:noProof/>
                <w:webHidden/>
              </w:rPr>
              <w:fldChar w:fldCharType="end"/>
            </w:r>
          </w:hyperlink>
        </w:p>
        <w:p w14:paraId="22F92592" w14:textId="77777777" w:rsidR="00961530" w:rsidRDefault="000C0BFB">
          <w:pPr>
            <w:pStyle w:val="TOC1"/>
            <w:rPr>
              <w:rFonts w:asciiTheme="minorHAnsi" w:eastAsiaTheme="minorEastAsia" w:hAnsiTheme="minorHAnsi" w:cstheme="minorBidi"/>
              <w:b w:val="0"/>
              <w:noProof/>
              <w:lang w:eastAsia="en-AU"/>
            </w:rPr>
          </w:pPr>
          <w:hyperlink w:anchor="_Toc8824872" w:history="1">
            <w:r w:rsidR="00961530" w:rsidRPr="00DA1BB9">
              <w:rPr>
                <w:rStyle w:val="Hyperlink"/>
                <w:noProof/>
              </w:rPr>
              <w:t>19</w:t>
            </w:r>
            <w:r w:rsidR="00961530">
              <w:rPr>
                <w:rFonts w:asciiTheme="minorHAnsi" w:eastAsiaTheme="minorEastAsia" w:hAnsiTheme="minorHAnsi" w:cstheme="minorBidi"/>
                <w:b w:val="0"/>
                <w:noProof/>
                <w:lang w:eastAsia="en-AU"/>
              </w:rPr>
              <w:tab/>
            </w:r>
            <w:r w:rsidR="00961530" w:rsidRPr="00DA1BB9">
              <w:rPr>
                <w:rStyle w:val="Hyperlink"/>
                <w:noProof/>
              </w:rPr>
              <w:t>Local Content</w:t>
            </w:r>
            <w:r w:rsidR="00961530">
              <w:rPr>
                <w:noProof/>
                <w:webHidden/>
              </w:rPr>
              <w:tab/>
            </w:r>
            <w:r w:rsidR="00961530">
              <w:rPr>
                <w:noProof/>
                <w:webHidden/>
              </w:rPr>
              <w:fldChar w:fldCharType="begin"/>
            </w:r>
            <w:r w:rsidR="00961530">
              <w:rPr>
                <w:noProof/>
                <w:webHidden/>
              </w:rPr>
              <w:instrText xml:space="preserve"> PAGEREF _Toc8824872 \h </w:instrText>
            </w:r>
            <w:r w:rsidR="00961530">
              <w:rPr>
                <w:noProof/>
                <w:webHidden/>
              </w:rPr>
            </w:r>
            <w:r w:rsidR="00961530">
              <w:rPr>
                <w:noProof/>
                <w:webHidden/>
              </w:rPr>
              <w:fldChar w:fldCharType="separate"/>
            </w:r>
            <w:r w:rsidR="00961530">
              <w:rPr>
                <w:noProof/>
                <w:webHidden/>
              </w:rPr>
              <w:t>17</w:t>
            </w:r>
            <w:r w:rsidR="00961530">
              <w:rPr>
                <w:noProof/>
                <w:webHidden/>
              </w:rPr>
              <w:fldChar w:fldCharType="end"/>
            </w:r>
          </w:hyperlink>
        </w:p>
        <w:p w14:paraId="4B230A4F"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73" w:history="1">
            <w:r w:rsidR="00961530" w:rsidRPr="00DA1BB9">
              <w:rPr>
                <w:rStyle w:val="Hyperlink"/>
                <w:noProof/>
              </w:rPr>
              <w:t>19.1</w:t>
            </w:r>
            <w:r w:rsidR="00961530">
              <w:rPr>
                <w:rFonts w:asciiTheme="minorHAnsi" w:eastAsiaTheme="minorEastAsia" w:hAnsiTheme="minorHAnsi" w:cstheme="minorBidi"/>
                <w:noProof/>
                <w:lang w:eastAsia="en-AU"/>
              </w:rPr>
              <w:tab/>
            </w:r>
            <w:r w:rsidR="00961530" w:rsidRPr="00DA1BB9">
              <w:rPr>
                <w:rStyle w:val="Hyperlink"/>
                <w:noProof/>
              </w:rPr>
              <w:t>Local Benefit Commitments</w:t>
            </w:r>
            <w:r w:rsidR="00961530">
              <w:rPr>
                <w:noProof/>
                <w:webHidden/>
              </w:rPr>
              <w:tab/>
            </w:r>
            <w:r w:rsidR="00961530">
              <w:rPr>
                <w:noProof/>
                <w:webHidden/>
              </w:rPr>
              <w:fldChar w:fldCharType="begin"/>
            </w:r>
            <w:r w:rsidR="00961530">
              <w:rPr>
                <w:noProof/>
                <w:webHidden/>
              </w:rPr>
              <w:instrText xml:space="preserve"> PAGEREF _Toc8824873 \h </w:instrText>
            </w:r>
            <w:r w:rsidR="00961530">
              <w:rPr>
                <w:noProof/>
                <w:webHidden/>
              </w:rPr>
            </w:r>
            <w:r w:rsidR="00961530">
              <w:rPr>
                <w:noProof/>
                <w:webHidden/>
              </w:rPr>
              <w:fldChar w:fldCharType="separate"/>
            </w:r>
            <w:r w:rsidR="00961530">
              <w:rPr>
                <w:noProof/>
                <w:webHidden/>
              </w:rPr>
              <w:t>17</w:t>
            </w:r>
            <w:r w:rsidR="00961530">
              <w:rPr>
                <w:noProof/>
                <w:webHidden/>
              </w:rPr>
              <w:fldChar w:fldCharType="end"/>
            </w:r>
          </w:hyperlink>
        </w:p>
        <w:p w14:paraId="1A4F625A"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74" w:history="1">
            <w:r w:rsidR="00961530" w:rsidRPr="00DA1BB9">
              <w:rPr>
                <w:rStyle w:val="Hyperlink"/>
                <w:noProof/>
              </w:rPr>
              <w:t>19.2</w:t>
            </w:r>
            <w:r w:rsidR="00961530">
              <w:rPr>
                <w:rFonts w:asciiTheme="minorHAnsi" w:eastAsiaTheme="minorEastAsia" w:hAnsiTheme="minorHAnsi" w:cstheme="minorBidi"/>
                <w:noProof/>
                <w:lang w:eastAsia="en-AU"/>
              </w:rPr>
              <w:tab/>
            </w:r>
            <w:r w:rsidR="00961530" w:rsidRPr="00DA1BB9">
              <w:rPr>
                <w:rStyle w:val="Hyperlink"/>
                <w:noProof/>
              </w:rPr>
              <w:t>Use of Local Labour, Supplies and Services</w:t>
            </w:r>
            <w:r w:rsidR="00961530">
              <w:rPr>
                <w:noProof/>
                <w:webHidden/>
              </w:rPr>
              <w:tab/>
            </w:r>
            <w:r w:rsidR="00961530">
              <w:rPr>
                <w:noProof/>
                <w:webHidden/>
              </w:rPr>
              <w:fldChar w:fldCharType="begin"/>
            </w:r>
            <w:r w:rsidR="00961530">
              <w:rPr>
                <w:noProof/>
                <w:webHidden/>
              </w:rPr>
              <w:instrText xml:space="preserve"> PAGEREF _Toc8824874 \h </w:instrText>
            </w:r>
            <w:r w:rsidR="00961530">
              <w:rPr>
                <w:noProof/>
                <w:webHidden/>
              </w:rPr>
            </w:r>
            <w:r w:rsidR="00961530">
              <w:rPr>
                <w:noProof/>
                <w:webHidden/>
              </w:rPr>
              <w:fldChar w:fldCharType="separate"/>
            </w:r>
            <w:r w:rsidR="00961530">
              <w:rPr>
                <w:noProof/>
                <w:webHidden/>
              </w:rPr>
              <w:t>17</w:t>
            </w:r>
            <w:r w:rsidR="00961530">
              <w:rPr>
                <w:noProof/>
                <w:webHidden/>
              </w:rPr>
              <w:fldChar w:fldCharType="end"/>
            </w:r>
          </w:hyperlink>
        </w:p>
        <w:p w14:paraId="727CCE84"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75" w:history="1">
            <w:r w:rsidR="00961530" w:rsidRPr="00DA1BB9">
              <w:rPr>
                <w:rStyle w:val="Hyperlink"/>
                <w:noProof/>
              </w:rPr>
              <w:t>19.3</w:t>
            </w:r>
            <w:r w:rsidR="00961530">
              <w:rPr>
                <w:rFonts w:asciiTheme="minorHAnsi" w:eastAsiaTheme="minorEastAsia" w:hAnsiTheme="minorHAnsi" w:cstheme="minorBidi"/>
                <w:noProof/>
                <w:lang w:eastAsia="en-AU"/>
              </w:rPr>
              <w:tab/>
            </w:r>
            <w:r w:rsidR="00961530" w:rsidRPr="00DA1BB9">
              <w:rPr>
                <w:rStyle w:val="Hyperlink"/>
                <w:noProof/>
              </w:rPr>
              <w:t>Reporting to the Principal and Right of Audit</w:t>
            </w:r>
            <w:r w:rsidR="00961530">
              <w:rPr>
                <w:noProof/>
                <w:webHidden/>
              </w:rPr>
              <w:tab/>
            </w:r>
            <w:r w:rsidR="00961530">
              <w:rPr>
                <w:noProof/>
                <w:webHidden/>
              </w:rPr>
              <w:fldChar w:fldCharType="begin"/>
            </w:r>
            <w:r w:rsidR="00961530">
              <w:rPr>
                <w:noProof/>
                <w:webHidden/>
              </w:rPr>
              <w:instrText xml:space="preserve"> PAGEREF _Toc8824875 \h </w:instrText>
            </w:r>
            <w:r w:rsidR="00961530">
              <w:rPr>
                <w:noProof/>
                <w:webHidden/>
              </w:rPr>
            </w:r>
            <w:r w:rsidR="00961530">
              <w:rPr>
                <w:noProof/>
                <w:webHidden/>
              </w:rPr>
              <w:fldChar w:fldCharType="separate"/>
            </w:r>
            <w:r w:rsidR="00961530">
              <w:rPr>
                <w:noProof/>
                <w:webHidden/>
              </w:rPr>
              <w:t>18</w:t>
            </w:r>
            <w:r w:rsidR="00961530">
              <w:rPr>
                <w:noProof/>
                <w:webHidden/>
              </w:rPr>
              <w:fldChar w:fldCharType="end"/>
            </w:r>
          </w:hyperlink>
        </w:p>
        <w:p w14:paraId="390B842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76" w:history="1">
            <w:r w:rsidR="00961530" w:rsidRPr="00DA1BB9">
              <w:rPr>
                <w:rStyle w:val="Hyperlink"/>
                <w:noProof/>
              </w:rPr>
              <w:t>19.4</w:t>
            </w:r>
            <w:r w:rsidR="00961530">
              <w:rPr>
                <w:rFonts w:asciiTheme="minorHAnsi" w:eastAsiaTheme="minorEastAsia" w:hAnsiTheme="minorHAnsi" w:cstheme="minorBidi"/>
                <w:noProof/>
                <w:lang w:eastAsia="en-AU"/>
              </w:rPr>
              <w:tab/>
            </w:r>
            <w:r w:rsidR="00961530" w:rsidRPr="00DA1BB9">
              <w:rPr>
                <w:rStyle w:val="Hyperlink"/>
                <w:noProof/>
              </w:rPr>
              <w:t>Failure to Fulfil Local Benefit Commitment</w:t>
            </w:r>
            <w:r w:rsidR="00961530">
              <w:rPr>
                <w:noProof/>
                <w:webHidden/>
              </w:rPr>
              <w:tab/>
            </w:r>
            <w:r w:rsidR="00961530">
              <w:rPr>
                <w:noProof/>
                <w:webHidden/>
              </w:rPr>
              <w:fldChar w:fldCharType="begin"/>
            </w:r>
            <w:r w:rsidR="00961530">
              <w:rPr>
                <w:noProof/>
                <w:webHidden/>
              </w:rPr>
              <w:instrText xml:space="preserve"> PAGEREF _Toc8824876 \h </w:instrText>
            </w:r>
            <w:r w:rsidR="00961530">
              <w:rPr>
                <w:noProof/>
                <w:webHidden/>
              </w:rPr>
            </w:r>
            <w:r w:rsidR="00961530">
              <w:rPr>
                <w:noProof/>
                <w:webHidden/>
              </w:rPr>
              <w:fldChar w:fldCharType="separate"/>
            </w:r>
            <w:r w:rsidR="00961530">
              <w:rPr>
                <w:noProof/>
                <w:webHidden/>
              </w:rPr>
              <w:t>18</w:t>
            </w:r>
            <w:r w:rsidR="00961530">
              <w:rPr>
                <w:noProof/>
                <w:webHidden/>
              </w:rPr>
              <w:fldChar w:fldCharType="end"/>
            </w:r>
          </w:hyperlink>
        </w:p>
        <w:p w14:paraId="09D9C315"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77" w:history="1">
            <w:r w:rsidR="00961530" w:rsidRPr="00DA1BB9">
              <w:rPr>
                <w:rStyle w:val="Hyperlink"/>
                <w:noProof/>
              </w:rPr>
              <w:t>19.5</w:t>
            </w:r>
            <w:r w:rsidR="00961530">
              <w:rPr>
                <w:rFonts w:asciiTheme="minorHAnsi" w:eastAsiaTheme="minorEastAsia" w:hAnsiTheme="minorHAnsi" w:cstheme="minorBidi"/>
                <w:noProof/>
                <w:lang w:eastAsia="en-AU"/>
              </w:rPr>
              <w:tab/>
            </w:r>
            <w:r w:rsidR="00961530" w:rsidRPr="00DA1BB9">
              <w:rPr>
                <w:rStyle w:val="Hyperlink"/>
                <w:noProof/>
              </w:rPr>
              <w:t>Performance to be Reported in Performance Reports</w:t>
            </w:r>
            <w:r w:rsidR="00961530">
              <w:rPr>
                <w:noProof/>
                <w:webHidden/>
              </w:rPr>
              <w:tab/>
            </w:r>
            <w:r w:rsidR="00961530">
              <w:rPr>
                <w:noProof/>
                <w:webHidden/>
              </w:rPr>
              <w:fldChar w:fldCharType="begin"/>
            </w:r>
            <w:r w:rsidR="00961530">
              <w:rPr>
                <w:noProof/>
                <w:webHidden/>
              </w:rPr>
              <w:instrText xml:space="preserve"> PAGEREF _Toc8824877 \h </w:instrText>
            </w:r>
            <w:r w:rsidR="00961530">
              <w:rPr>
                <w:noProof/>
                <w:webHidden/>
              </w:rPr>
            </w:r>
            <w:r w:rsidR="00961530">
              <w:rPr>
                <w:noProof/>
                <w:webHidden/>
              </w:rPr>
              <w:fldChar w:fldCharType="separate"/>
            </w:r>
            <w:r w:rsidR="00961530">
              <w:rPr>
                <w:noProof/>
                <w:webHidden/>
              </w:rPr>
              <w:t>18</w:t>
            </w:r>
            <w:r w:rsidR="00961530">
              <w:rPr>
                <w:noProof/>
                <w:webHidden/>
              </w:rPr>
              <w:fldChar w:fldCharType="end"/>
            </w:r>
          </w:hyperlink>
        </w:p>
        <w:p w14:paraId="021DBA39" w14:textId="77777777" w:rsidR="00961530" w:rsidRDefault="000C0BFB">
          <w:pPr>
            <w:pStyle w:val="TOC1"/>
            <w:rPr>
              <w:rFonts w:asciiTheme="minorHAnsi" w:eastAsiaTheme="minorEastAsia" w:hAnsiTheme="minorHAnsi" w:cstheme="minorBidi"/>
              <w:b w:val="0"/>
              <w:noProof/>
              <w:lang w:eastAsia="en-AU"/>
            </w:rPr>
          </w:pPr>
          <w:hyperlink w:anchor="_Toc8824878" w:history="1">
            <w:r w:rsidR="00961530" w:rsidRPr="00DA1BB9">
              <w:rPr>
                <w:rStyle w:val="Hyperlink"/>
                <w:noProof/>
              </w:rPr>
              <w:t>20</w:t>
            </w:r>
            <w:r w:rsidR="00961530">
              <w:rPr>
                <w:rFonts w:asciiTheme="minorHAnsi" w:eastAsiaTheme="minorEastAsia" w:hAnsiTheme="minorHAnsi" w:cstheme="minorBidi"/>
                <w:b w:val="0"/>
                <w:noProof/>
                <w:lang w:eastAsia="en-AU"/>
              </w:rPr>
              <w:tab/>
            </w:r>
            <w:r w:rsidR="00961530" w:rsidRPr="00DA1BB9">
              <w:rPr>
                <w:rStyle w:val="Hyperlink"/>
                <w:noProof/>
              </w:rPr>
              <w:t>Industry Participation Plan</w:t>
            </w:r>
            <w:r w:rsidR="00961530">
              <w:rPr>
                <w:noProof/>
                <w:webHidden/>
              </w:rPr>
              <w:tab/>
            </w:r>
            <w:r w:rsidR="00961530">
              <w:rPr>
                <w:noProof/>
                <w:webHidden/>
              </w:rPr>
              <w:fldChar w:fldCharType="begin"/>
            </w:r>
            <w:r w:rsidR="00961530">
              <w:rPr>
                <w:noProof/>
                <w:webHidden/>
              </w:rPr>
              <w:instrText xml:space="preserve"> PAGEREF _Toc8824878 \h </w:instrText>
            </w:r>
            <w:r w:rsidR="00961530">
              <w:rPr>
                <w:noProof/>
                <w:webHidden/>
              </w:rPr>
            </w:r>
            <w:r w:rsidR="00961530">
              <w:rPr>
                <w:noProof/>
                <w:webHidden/>
              </w:rPr>
              <w:fldChar w:fldCharType="separate"/>
            </w:r>
            <w:r w:rsidR="00961530">
              <w:rPr>
                <w:noProof/>
                <w:webHidden/>
              </w:rPr>
              <w:t>18</w:t>
            </w:r>
            <w:r w:rsidR="00961530">
              <w:rPr>
                <w:noProof/>
                <w:webHidden/>
              </w:rPr>
              <w:fldChar w:fldCharType="end"/>
            </w:r>
          </w:hyperlink>
        </w:p>
        <w:p w14:paraId="497DDC05" w14:textId="77777777" w:rsidR="00961530" w:rsidRDefault="000C0BFB">
          <w:pPr>
            <w:pStyle w:val="TOC1"/>
            <w:rPr>
              <w:rFonts w:asciiTheme="minorHAnsi" w:eastAsiaTheme="minorEastAsia" w:hAnsiTheme="minorHAnsi" w:cstheme="minorBidi"/>
              <w:b w:val="0"/>
              <w:noProof/>
              <w:lang w:eastAsia="en-AU"/>
            </w:rPr>
          </w:pPr>
          <w:hyperlink w:anchor="_Toc8824879" w:history="1">
            <w:r w:rsidR="00961530" w:rsidRPr="00DA1BB9">
              <w:rPr>
                <w:rStyle w:val="Hyperlink"/>
                <w:noProof/>
              </w:rPr>
              <w:t>21</w:t>
            </w:r>
            <w:r w:rsidR="00961530">
              <w:rPr>
                <w:rFonts w:asciiTheme="minorHAnsi" w:eastAsiaTheme="minorEastAsia" w:hAnsiTheme="minorHAnsi" w:cstheme="minorBidi"/>
                <w:b w:val="0"/>
                <w:noProof/>
                <w:lang w:eastAsia="en-AU"/>
              </w:rPr>
              <w:tab/>
            </w:r>
            <w:r w:rsidR="00961530" w:rsidRPr="00DA1BB9">
              <w:rPr>
                <w:rStyle w:val="Hyperlink"/>
                <w:noProof/>
              </w:rPr>
              <w:t>Liabilities</w:t>
            </w:r>
            <w:r w:rsidR="00961530">
              <w:rPr>
                <w:noProof/>
                <w:webHidden/>
              </w:rPr>
              <w:tab/>
            </w:r>
            <w:r w:rsidR="00961530">
              <w:rPr>
                <w:noProof/>
                <w:webHidden/>
              </w:rPr>
              <w:fldChar w:fldCharType="begin"/>
            </w:r>
            <w:r w:rsidR="00961530">
              <w:rPr>
                <w:noProof/>
                <w:webHidden/>
              </w:rPr>
              <w:instrText xml:space="preserve"> PAGEREF _Toc8824879 \h </w:instrText>
            </w:r>
            <w:r w:rsidR="00961530">
              <w:rPr>
                <w:noProof/>
                <w:webHidden/>
              </w:rPr>
            </w:r>
            <w:r w:rsidR="00961530">
              <w:rPr>
                <w:noProof/>
                <w:webHidden/>
              </w:rPr>
              <w:fldChar w:fldCharType="separate"/>
            </w:r>
            <w:r w:rsidR="00961530">
              <w:rPr>
                <w:noProof/>
                <w:webHidden/>
              </w:rPr>
              <w:t>18</w:t>
            </w:r>
            <w:r w:rsidR="00961530">
              <w:rPr>
                <w:noProof/>
                <w:webHidden/>
              </w:rPr>
              <w:fldChar w:fldCharType="end"/>
            </w:r>
          </w:hyperlink>
        </w:p>
        <w:p w14:paraId="7C6E9850"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0" w:history="1">
            <w:r w:rsidR="00961530" w:rsidRPr="00DA1BB9">
              <w:rPr>
                <w:rStyle w:val="Hyperlink"/>
                <w:noProof/>
              </w:rPr>
              <w:t>21.1</w:t>
            </w:r>
            <w:r w:rsidR="00961530">
              <w:rPr>
                <w:rFonts w:asciiTheme="minorHAnsi" w:eastAsiaTheme="minorEastAsia" w:hAnsiTheme="minorHAnsi" w:cstheme="minorBidi"/>
                <w:noProof/>
                <w:lang w:eastAsia="en-AU"/>
              </w:rPr>
              <w:tab/>
            </w:r>
            <w:r w:rsidR="00961530" w:rsidRPr="00DA1BB9">
              <w:rPr>
                <w:rStyle w:val="Hyperlink"/>
                <w:noProof/>
              </w:rPr>
              <w:t>Reduction in Liability</w:t>
            </w:r>
            <w:r w:rsidR="00961530">
              <w:rPr>
                <w:noProof/>
                <w:webHidden/>
              </w:rPr>
              <w:tab/>
            </w:r>
            <w:r w:rsidR="00961530">
              <w:rPr>
                <w:noProof/>
                <w:webHidden/>
              </w:rPr>
              <w:fldChar w:fldCharType="begin"/>
            </w:r>
            <w:r w:rsidR="00961530">
              <w:rPr>
                <w:noProof/>
                <w:webHidden/>
              </w:rPr>
              <w:instrText xml:space="preserve"> PAGEREF _Toc8824880 \h </w:instrText>
            </w:r>
            <w:r w:rsidR="00961530">
              <w:rPr>
                <w:noProof/>
                <w:webHidden/>
              </w:rPr>
            </w:r>
            <w:r w:rsidR="00961530">
              <w:rPr>
                <w:noProof/>
                <w:webHidden/>
              </w:rPr>
              <w:fldChar w:fldCharType="separate"/>
            </w:r>
            <w:r w:rsidR="00961530">
              <w:rPr>
                <w:noProof/>
                <w:webHidden/>
              </w:rPr>
              <w:t>18</w:t>
            </w:r>
            <w:r w:rsidR="00961530">
              <w:rPr>
                <w:noProof/>
                <w:webHidden/>
              </w:rPr>
              <w:fldChar w:fldCharType="end"/>
            </w:r>
          </w:hyperlink>
        </w:p>
        <w:p w14:paraId="39D62681"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1" w:history="1">
            <w:r w:rsidR="00961530" w:rsidRPr="00DA1BB9">
              <w:rPr>
                <w:rStyle w:val="Hyperlink"/>
                <w:noProof/>
              </w:rPr>
              <w:t>21.2</w:t>
            </w:r>
            <w:r w:rsidR="00961530">
              <w:rPr>
                <w:rFonts w:asciiTheme="minorHAnsi" w:eastAsiaTheme="minorEastAsia" w:hAnsiTheme="minorHAnsi" w:cstheme="minorBidi"/>
                <w:noProof/>
                <w:lang w:eastAsia="en-AU"/>
              </w:rPr>
              <w:tab/>
            </w:r>
            <w:r w:rsidR="00961530" w:rsidRPr="00DA1BB9">
              <w:rPr>
                <w:rStyle w:val="Hyperlink"/>
                <w:noProof/>
              </w:rPr>
              <w:t>Limitation of Liability</w:t>
            </w:r>
            <w:r w:rsidR="00961530">
              <w:rPr>
                <w:noProof/>
                <w:webHidden/>
              </w:rPr>
              <w:tab/>
            </w:r>
            <w:r w:rsidR="00961530">
              <w:rPr>
                <w:noProof/>
                <w:webHidden/>
              </w:rPr>
              <w:fldChar w:fldCharType="begin"/>
            </w:r>
            <w:r w:rsidR="00961530">
              <w:rPr>
                <w:noProof/>
                <w:webHidden/>
              </w:rPr>
              <w:instrText xml:space="preserve"> PAGEREF _Toc8824881 \h </w:instrText>
            </w:r>
            <w:r w:rsidR="00961530">
              <w:rPr>
                <w:noProof/>
                <w:webHidden/>
              </w:rPr>
            </w:r>
            <w:r w:rsidR="00961530">
              <w:rPr>
                <w:noProof/>
                <w:webHidden/>
              </w:rPr>
              <w:fldChar w:fldCharType="separate"/>
            </w:r>
            <w:r w:rsidR="00961530">
              <w:rPr>
                <w:noProof/>
                <w:webHidden/>
              </w:rPr>
              <w:t>19</w:t>
            </w:r>
            <w:r w:rsidR="00961530">
              <w:rPr>
                <w:noProof/>
                <w:webHidden/>
              </w:rPr>
              <w:fldChar w:fldCharType="end"/>
            </w:r>
          </w:hyperlink>
        </w:p>
        <w:p w14:paraId="678FFD00"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2" w:history="1">
            <w:r w:rsidR="00961530" w:rsidRPr="00DA1BB9">
              <w:rPr>
                <w:rStyle w:val="Hyperlink"/>
                <w:noProof/>
              </w:rPr>
              <w:t>21.3</w:t>
            </w:r>
            <w:r w:rsidR="00961530">
              <w:rPr>
                <w:rFonts w:asciiTheme="minorHAnsi" w:eastAsiaTheme="minorEastAsia" w:hAnsiTheme="minorHAnsi" w:cstheme="minorBidi"/>
                <w:noProof/>
                <w:lang w:eastAsia="en-AU"/>
              </w:rPr>
              <w:tab/>
            </w:r>
            <w:r w:rsidR="00961530" w:rsidRPr="00DA1BB9">
              <w:rPr>
                <w:rStyle w:val="Hyperlink"/>
                <w:noProof/>
              </w:rPr>
              <w:t>Joint and Several Liability</w:t>
            </w:r>
            <w:r w:rsidR="00961530">
              <w:rPr>
                <w:noProof/>
                <w:webHidden/>
              </w:rPr>
              <w:tab/>
            </w:r>
            <w:r w:rsidR="00961530">
              <w:rPr>
                <w:noProof/>
                <w:webHidden/>
              </w:rPr>
              <w:fldChar w:fldCharType="begin"/>
            </w:r>
            <w:r w:rsidR="00961530">
              <w:rPr>
                <w:noProof/>
                <w:webHidden/>
              </w:rPr>
              <w:instrText xml:space="preserve"> PAGEREF _Toc8824882 \h </w:instrText>
            </w:r>
            <w:r w:rsidR="00961530">
              <w:rPr>
                <w:noProof/>
                <w:webHidden/>
              </w:rPr>
            </w:r>
            <w:r w:rsidR="00961530">
              <w:rPr>
                <w:noProof/>
                <w:webHidden/>
              </w:rPr>
              <w:fldChar w:fldCharType="separate"/>
            </w:r>
            <w:r w:rsidR="00961530">
              <w:rPr>
                <w:noProof/>
                <w:webHidden/>
              </w:rPr>
              <w:t>19</w:t>
            </w:r>
            <w:r w:rsidR="00961530">
              <w:rPr>
                <w:noProof/>
                <w:webHidden/>
              </w:rPr>
              <w:fldChar w:fldCharType="end"/>
            </w:r>
          </w:hyperlink>
        </w:p>
        <w:p w14:paraId="19E9D68C" w14:textId="77777777" w:rsidR="00961530" w:rsidRDefault="000C0BFB">
          <w:pPr>
            <w:pStyle w:val="TOC1"/>
            <w:rPr>
              <w:rFonts w:asciiTheme="minorHAnsi" w:eastAsiaTheme="minorEastAsia" w:hAnsiTheme="minorHAnsi" w:cstheme="minorBidi"/>
              <w:b w:val="0"/>
              <w:noProof/>
              <w:lang w:eastAsia="en-AU"/>
            </w:rPr>
          </w:pPr>
          <w:hyperlink w:anchor="_Toc8824883" w:history="1">
            <w:r w:rsidR="00961530" w:rsidRPr="00DA1BB9">
              <w:rPr>
                <w:rStyle w:val="Hyperlink"/>
                <w:noProof/>
              </w:rPr>
              <w:t>22</w:t>
            </w:r>
            <w:r w:rsidR="00961530">
              <w:rPr>
                <w:rFonts w:asciiTheme="minorHAnsi" w:eastAsiaTheme="minorEastAsia" w:hAnsiTheme="minorHAnsi" w:cstheme="minorBidi"/>
                <w:b w:val="0"/>
                <w:noProof/>
                <w:lang w:eastAsia="en-AU"/>
              </w:rPr>
              <w:tab/>
            </w:r>
            <w:r w:rsidR="00961530" w:rsidRPr="00DA1BB9">
              <w:rPr>
                <w:rStyle w:val="Hyperlink"/>
                <w:noProof/>
              </w:rPr>
              <w:t>Insurances</w:t>
            </w:r>
            <w:r w:rsidR="00961530">
              <w:rPr>
                <w:noProof/>
                <w:webHidden/>
              </w:rPr>
              <w:tab/>
            </w:r>
            <w:r w:rsidR="00961530">
              <w:rPr>
                <w:noProof/>
                <w:webHidden/>
              </w:rPr>
              <w:fldChar w:fldCharType="begin"/>
            </w:r>
            <w:r w:rsidR="00961530">
              <w:rPr>
                <w:noProof/>
                <w:webHidden/>
              </w:rPr>
              <w:instrText xml:space="preserve"> PAGEREF _Toc8824883 \h </w:instrText>
            </w:r>
            <w:r w:rsidR="00961530">
              <w:rPr>
                <w:noProof/>
                <w:webHidden/>
              </w:rPr>
            </w:r>
            <w:r w:rsidR="00961530">
              <w:rPr>
                <w:noProof/>
                <w:webHidden/>
              </w:rPr>
              <w:fldChar w:fldCharType="separate"/>
            </w:r>
            <w:r w:rsidR="00961530">
              <w:rPr>
                <w:noProof/>
                <w:webHidden/>
              </w:rPr>
              <w:t>19</w:t>
            </w:r>
            <w:r w:rsidR="00961530">
              <w:rPr>
                <w:noProof/>
                <w:webHidden/>
              </w:rPr>
              <w:fldChar w:fldCharType="end"/>
            </w:r>
          </w:hyperlink>
        </w:p>
        <w:p w14:paraId="3AD881C4"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4" w:history="1">
            <w:r w:rsidR="00961530" w:rsidRPr="00DA1BB9">
              <w:rPr>
                <w:rStyle w:val="Hyperlink"/>
                <w:noProof/>
              </w:rPr>
              <w:t>22.1</w:t>
            </w:r>
            <w:r w:rsidR="00961530">
              <w:rPr>
                <w:rFonts w:asciiTheme="minorHAnsi" w:eastAsiaTheme="minorEastAsia" w:hAnsiTheme="minorHAnsi" w:cstheme="minorBidi"/>
                <w:noProof/>
                <w:lang w:eastAsia="en-AU"/>
              </w:rPr>
              <w:tab/>
            </w:r>
            <w:r w:rsidR="00961530" w:rsidRPr="00DA1BB9">
              <w:rPr>
                <w:rStyle w:val="Hyperlink"/>
                <w:noProof/>
              </w:rPr>
              <w:t>Workers Compensation Insurance</w:t>
            </w:r>
            <w:r w:rsidR="00961530">
              <w:rPr>
                <w:noProof/>
                <w:webHidden/>
              </w:rPr>
              <w:tab/>
            </w:r>
            <w:r w:rsidR="00961530">
              <w:rPr>
                <w:noProof/>
                <w:webHidden/>
              </w:rPr>
              <w:fldChar w:fldCharType="begin"/>
            </w:r>
            <w:r w:rsidR="00961530">
              <w:rPr>
                <w:noProof/>
                <w:webHidden/>
              </w:rPr>
              <w:instrText xml:space="preserve"> PAGEREF _Toc8824884 \h </w:instrText>
            </w:r>
            <w:r w:rsidR="00961530">
              <w:rPr>
                <w:noProof/>
                <w:webHidden/>
              </w:rPr>
            </w:r>
            <w:r w:rsidR="00961530">
              <w:rPr>
                <w:noProof/>
                <w:webHidden/>
              </w:rPr>
              <w:fldChar w:fldCharType="separate"/>
            </w:r>
            <w:r w:rsidR="00961530">
              <w:rPr>
                <w:noProof/>
                <w:webHidden/>
              </w:rPr>
              <w:t>19</w:t>
            </w:r>
            <w:r w:rsidR="00961530">
              <w:rPr>
                <w:noProof/>
                <w:webHidden/>
              </w:rPr>
              <w:fldChar w:fldCharType="end"/>
            </w:r>
          </w:hyperlink>
        </w:p>
        <w:p w14:paraId="1EF70BEE"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5" w:history="1">
            <w:r w:rsidR="00961530" w:rsidRPr="00DA1BB9">
              <w:rPr>
                <w:rStyle w:val="Hyperlink"/>
                <w:noProof/>
              </w:rPr>
              <w:t>22.2</w:t>
            </w:r>
            <w:r w:rsidR="00961530">
              <w:rPr>
                <w:rFonts w:asciiTheme="minorHAnsi" w:eastAsiaTheme="minorEastAsia" w:hAnsiTheme="minorHAnsi" w:cstheme="minorBidi"/>
                <w:noProof/>
                <w:lang w:eastAsia="en-AU"/>
              </w:rPr>
              <w:tab/>
            </w:r>
            <w:r w:rsidR="00961530" w:rsidRPr="00DA1BB9">
              <w:rPr>
                <w:rStyle w:val="Hyperlink"/>
                <w:noProof/>
              </w:rPr>
              <w:t>Public Liability Insurance</w:t>
            </w:r>
            <w:r w:rsidR="00961530">
              <w:rPr>
                <w:noProof/>
                <w:webHidden/>
              </w:rPr>
              <w:tab/>
            </w:r>
            <w:r w:rsidR="00961530">
              <w:rPr>
                <w:noProof/>
                <w:webHidden/>
              </w:rPr>
              <w:fldChar w:fldCharType="begin"/>
            </w:r>
            <w:r w:rsidR="00961530">
              <w:rPr>
                <w:noProof/>
                <w:webHidden/>
              </w:rPr>
              <w:instrText xml:space="preserve"> PAGEREF _Toc8824885 \h </w:instrText>
            </w:r>
            <w:r w:rsidR="00961530">
              <w:rPr>
                <w:noProof/>
                <w:webHidden/>
              </w:rPr>
            </w:r>
            <w:r w:rsidR="00961530">
              <w:rPr>
                <w:noProof/>
                <w:webHidden/>
              </w:rPr>
              <w:fldChar w:fldCharType="separate"/>
            </w:r>
            <w:r w:rsidR="00961530">
              <w:rPr>
                <w:noProof/>
                <w:webHidden/>
              </w:rPr>
              <w:t>20</w:t>
            </w:r>
            <w:r w:rsidR="00961530">
              <w:rPr>
                <w:noProof/>
                <w:webHidden/>
              </w:rPr>
              <w:fldChar w:fldCharType="end"/>
            </w:r>
          </w:hyperlink>
        </w:p>
        <w:p w14:paraId="06916721"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6" w:history="1">
            <w:r w:rsidR="00961530" w:rsidRPr="00DA1BB9">
              <w:rPr>
                <w:rStyle w:val="Hyperlink"/>
                <w:noProof/>
              </w:rPr>
              <w:t>22.3</w:t>
            </w:r>
            <w:r w:rsidR="00961530">
              <w:rPr>
                <w:rFonts w:asciiTheme="minorHAnsi" w:eastAsiaTheme="minorEastAsia" w:hAnsiTheme="minorHAnsi" w:cstheme="minorBidi"/>
                <w:noProof/>
                <w:lang w:eastAsia="en-AU"/>
              </w:rPr>
              <w:tab/>
            </w:r>
            <w:r w:rsidR="00961530" w:rsidRPr="00DA1BB9">
              <w:rPr>
                <w:rStyle w:val="Hyperlink"/>
                <w:noProof/>
              </w:rPr>
              <w:t>Professional Indemnity Insurance</w:t>
            </w:r>
            <w:r w:rsidR="00961530">
              <w:rPr>
                <w:noProof/>
                <w:webHidden/>
              </w:rPr>
              <w:tab/>
            </w:r>
            <w:r w:rsidR="00961530">
              <w:rPr>
                <w:noProof/>
                <w:webHidden/>
              </w:rPr>
              <w:fldChar w:fldCharType="begin"/>
            </w:r>
            <w:r w:rsidR="00961530">
              <w:rPr>
                <w:noProof/>
                <w:webHidden/>
              </w:rPr>
              <w:instrText xml:space="preserve"> PAGEREF _Toc8824886 \h </w:instrText>
            </w:r>
            <w:r w:rsidR="00961530">
              <w:rPr>
                <w:noProof/>
                <w:webHidden/>
              </w:rPr>
            </w:r>
            <w:r w:rsidR="00961530">
              <w:rPr>
                <w:noProof/>
                <w:webHidden/>
              </w:rPr>
              <w:fldChar w:fldCharType="separate"/>
            </w:r>
            <w:r w:rsidR="00961530">
              <w:rPr>
                <w:noProof/>
                <w:webHidden/>
              </w:rPr>
              <w:t>20</w:t>
            </w:r>
            <w:r w:rsidR="00961530">
              <w:rPr>
                <w:noProof/>
                <w:webHidden/>
              </w:rPr>
              <w:fldChar w:fldCharType="end"/>
            </w:r>
          </w:hyperlink>
        </w:p>
        <w:p w14:paraId="132E2346"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7" w:history="1">
            <w:r w:rsidR="00961530" w:rsidRPr="00DA1BB9">
              <w:rPr>
                <w:rStyle w:val="Hyperlink"/>
                <w:noProof/>
              </w:rPr>
              <w:t>22.4</w:t>
            </w:r>
            <w:r w:rsidR="00961530">
              <w:rPr>
                <w:rFonts w:asciiTheme="minorHAnsi" w:eastAsiaTheme="minorEastAsia" w:hAnsiTheme="minorHAnsi" w:cstheme="minorBidi"/>
                <w:noProof/>
                <w:lang w:eastAsia="en-AU"/>
              </w:rPr>
              <w:tab/>
            </w:r>
            <w:r w:rsidR="00961530" w:rsidRPr="00DA1BB9">
              <w:rPr>
                <w:rStyle w:val="Hyperlink"/>
                <w:noProof/>
              </w:rPr>
              <w:t>Insurance of Documents</w:t>
            </w:r>
            <w:r w:rsidR="00961530">
              <w:rPr>
                <w:noProof/>
                <w:webHidden/>
              </w:rPr>
              <w:tab/>
            </w:r>
            <w:r w:rsidR="00961530">
              <w:rPr>
                <w:noProof/>
                <w:webHidden/>
              </w:rPr>
              <w:fldChar w:fldCharType="begin"/>
            </w:r>
            <w:r w:rsidR="00961530">
              <w:rPr>
                <w:noProof/>
                <w:webHidden/>
              </w:rPr>
              <w:instrText xml:space="preserve"> PAGEREF _Toc8824887 \h </w:instrText>
            </w:r>
            <w:r w:rsidR="00961530">
              <w:rPr>
                <w:noProof/>
                <w:webHidden/>
              </w:rPr>
            </w:r>
            <w:r w:rsidR="00961530">
              <w:rPr>
                <w:noProof/>
                <w:webHidden/>
              </w:rPr>
              <w:fldChar w:fldCharType="separate"/>
            </w:r>
            <w:r w:rsidR="00961530">
              <w:rPr>
                <w:noProof/>
                <w:webHidden/>
              </w:rPr>
              <w:t>20</w:t>
            </w:r>
            <w:r w:rsidR="00961530">
              <w:rPr>
                <w:noProof/>
                <w:webHidden/>
              </w:rPr>
              <w:fldChar w:fldCharType="end"/>
            </w:r>
          </w:hyperlink>
        </w:p>
        <w:p w14:paraId="6C0BF670"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88" w:history="1">
            <w:r w:rsidR="00961530" w:rsidRPr="00DA1BB9">
              <w:rPr>
                <w:rStyle w:val="Hyperlink"/>
                <w:noProof/>
              </w:rPr>
              <w:t>22.5</w:t>
            </w:r>
            <w:r w:rsidR="00961530">
              <w:rPr>
                <w:rFonts w:asciiTheme="minorHAnsi" w:eastAsiaTheme="minorEastAsia" w:hAnsiTheme="minorHAnsi" w:cstheme="minorBidi"/>
                <w:noProof/>
                <w:lang w:eastAsia="en-AU"/>
              </w:rPr>
              <w:tab/>
            </w:r>
            <w:r w:rsidR="00961530" w:rsidRPr="00DA1BB9">
              <w:rPr>
                <w:rStyle w:val="Hyperlink"/>
                <w:noProof/>
              </w:rPr>
              <w:t>Lodgement of Certificates of Currency</w:t>
            </w:r>
            <w:r w:rsidR="00961530">
              <w:rPr>
                <w:noProof/>
                <w:webHidden/>
              </w:rPr>
              <w:tab/>
            </w:r>
            <w:r w:rsidR="00961530">
              <w:rPr>
                <w:noProof/>
                <w:webHidden/>
              </w:rPr>
              <w:fldChar w:fldCharType="begin"/>
            </w:r>
            <w:r w:rsidR="00961530">
              <w:rPr>
                <w:noProof/>
                <w:webHidden/>
              </w:rPr>
              <w:instrText xml:space="preserve"> PAGEREF _Toc8824888 \h </w:instrText>
            </w:r>
            <w:r w:rsidR="00961530">
              <w:rPr>
                <w:noProof/>
                <w:webHidden/>
              </w:rPr>
            </w:r>
            <w:r w:rsidR="00961530">
              <w:rPr>
                <w:noProof/>
                <w:webHidden/>
              </w:rPr>
              <w:fldChar w:fldCharType="separate"/>
            </w:r>
            <w:r w:rsidR="00961530">
              <w:rPr>
                <w:noProof/>
                <w:webHidden/>
              </w:rPr>
              <w:t>20</w:t>
            </w:r>
            <w:r w:rsidR="00961530">
              <w:rPr>
                <w:noProof/>
                <w:webHidden/>
              </w:rPr>
              <w:fldChar w:fldCharType="end"/>
            </w:r>
          </w:hyperlink>
        </w:p>
        <w:p w14:paraId="21FA27DE" w14:textId="77777777" w:rsidR="00961530" w:rsidRDefault="000C0BFB">
          <w:pPr>
            <w:pStyle w:val="TOC1"/>
            <w:rPr>
              <w:rFonts w:asciiTheme="minorHAnsi" w:eastAsiaTheme="minorEastAsia" w:hAnsiTheme="minorHAnsi" w:cstheme="minorBidi"/>
              <w:b w:val="0"/>
              <w:noProof/>
              <w:lang w:eastAsia="en-AU"/>
            </w:rPr>
          </w:pPr>
          <w:hyperlink w:anchor="_Toc8824889" w:history="1">
            <w:r w:rsidR="00961530" w:rsidRPr="00DA1BB9">
              <w:rPr>
                <w:rStyle w:val="Hyperlink"/>
                <w:noProof/>
              </w:rPr>
              <w:t>23</w:t>
            </w:r>
            <w:r w:rsidR="00961530">
              <w:rPr>
                <w:rFonts w:asciiTheme="minorHAnsi" w:eastAsiaTheme="minorEastAsia" w:hAnsiTheme="minorHAnsi" w:cstheme="minorBidi"/>
                <w:b w:val="0"/>
                <w:noProof/>
                <w:lang w:eastAsia="en-AU"/>
              </w:rPr>
              <w:tab/>
            </w:r>
            <w:r w:rsidR="00961530" w:rsidRPr="00DA1BB9">
              <w:rPr>
                <w:rStyle w:val="Hyperlink"/>
                <w:noProof/>
              </w:rPr>
              <w:t>Documents</w:t>
            </w:r>
            <w:r w:rsidR="00961530">
              <w:rPr>
                <w:noProof/>
                <w:webHidden/>
              </w:rPr>
              <w:tab/>
            </w:r>
            <w:r w:rsidR="00961530">
              <w:rPr>
                <w:noProof/>
                <w:webHidden/>
              </w:rPr>
              <w:fldChar w:fldCharType="begin"/>
            </w:r>
            <w:r w:rsidR="00961530">
              <w:rPr>
                <w:noProof/>
                <w:webHidden/>
              </w:rPr>
              <w:instrText xml:space="preserve"> PAGEREF _Toc8824889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14D828D2"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90" w:history="1">
            <w:r w:rsidR="00961530" w:rsidRPr="00DA1BB9">
              <w:rPr>
                <w:rStyle w:val="Hyperlink"/>
                <w:noProof/>
              </w:rPr>
              <w:t>23.1</w:t>
            </w:r>
            <w:r w:rsidR="00961530">
              <w:rPr>
                <w:rFonts w:asciiTheme="minorHAnsi" w:eastAsiaTheme="minorEastAsia" w:hAnsiTheme="minorHAnsi" w:cstheme="minorBidi"/>
                <w:noProof/>
                <w:lang w:eastAsia="en-AU"/>
              </w:rPr>
              <w:tab/>
            </w:r>
            <w:r w:rsidR="00961530" w:rsidRPr="00DA1BB9">
              <w:rPr>
                <w:rStyle w:val="Hyperlink"/>
                <w:noProof/>
              </w:rPr>
              <w:t>Custody</w:t>
            </w:r>
            <w:r w:rsidR="00961530">
              <w:rPr>
                <w:noProof/>
                <w:webHidden/>
              </w:rPr>
              <w:tab/>
            </w:r>
            <w:r w:rsidR="00961530">
              <w:rPr>
                <w:noProof/>
                <w:webHidden/>
              </w:rPr>
              <w:fldChar w:fldCharType="begin"/>
            </w:r>
            <w:r w:rsidR="00961530">
              <w:rPr>
                <w:noProof/>
                <w:webHidden/>
              </w:rPr>
              <w:instrText xml:space="preserve"> PAGEREF _Toc8824890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43A2CA7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91" w:history="1">
            <w:r w:rsidR="00961530" w:rsidRPr="00DA1BB9">
              <w:rPr>
                <w:rStyle w:val="Hyperlink"/>
                <w:noProof/>
              </w:rPr>
              <w:t>23.2</w:t>
            </w:r>
            <w:r w:rsidR="00961530">
              <w:rPr>
                <w:rFonts w:asciiTheme="minorHAnsi" w:eastAsiaTheme="minorEastAsia" w:hAnsiTheme="minorHAnsi" w:cstheme="minorBidi"/>
                <w:noProof/>
                <w:lang w:eastAsia="en-AU"/>
              </w:rPr>
              <w:tab/>
            </w:r>
            <w:r w:rsidR="00961530" w:rsidRPr="00DA1BB9">
              <w:rPr>
                <w:rStyle w:val="Hyperlink"/>
                <w:noProof/>
              </w:rPr>
              <w:t>Intellectual Property</w:t>
            </w:r>
            <w:r w:rsidR="00961530">
              <w:rPr>
                <w:noProof/>
                <w:webHidden/>
              </w:rPr>
              <w:tab/>
            </w:r>
            <w:r w:rsidR="00961530">
              <w:rPr>
                <w:noProof/>
                <w:webHidden/>
              </w:rPr>
              <w:fldChar w:fldCharType="begin"/>
            </w:r>
            <w:r w:rsidR="00961530">
              <w:rPr>
                <w:noProof/>
                <w:webHidden/>
              </w:rPr>
              <w:instrText xml:space="preserve"> PAGEREF _Toc8824891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573E30B0"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92" w:history="1">
            <w:r w:rsidR="00961530" w:rsidRPr="00DA1BB9">
              <w:rPr>
                <w:rStyle w:val="Hyperlink"/>
                <w:noProof/>
              </w:rPr>
              <w:t>23.2.1</w:t>
            </w:r>
            <w:r w:rsidR="00961530">
              <w:rPr>
                <w:rFonts w:asciiTheme="minorHAnsi" w:eastAsiaTheme="minorEastAsia" w:hAnsiTheme="minorHAnsi" w:cstheme="minorBidi"/>
                <w:noProof/>
                <w:lang w:eastAsia="en-AU"/>
              </w:rPr>
              <w:tab/>
            </w:r>
            <w:r w:rsidR="00961530" w:rsidRPr="00DA1BB9">
              <w:rPr>
                <w:rStyle w:val="Hyperlink"/>
                <w:noProof/>
              </w:rPr>
              <w:t>Ownership by the Principal</w:t>
            </w:r>
            <w:r w:rsidR="00961530">
              <w:rPr>
                <w:noProof/>
                <w:webHidden/>
              </w:rPr>
              <w:tab/>
            </w:r>
            <w:r w:rsidR="00961530">
              <w:rPr>
                <w:noProof/>
                <w:webHidden/>
              </w:rPr>
              <w:fldChar w:fldCharType="begin"/>
            </w:r>
            <w:r w:rsidR="00961530">
              <w:rPr>
                <w:noProof/>
                <w:webHidden/>
              </w:rPr>
              <w:instrText xml:space="preserve"> PAGEREF _Toc8824892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07DEBAA4"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93" w:history="1">
            <w:r w:rsidR="00961530" w:rsidRPr="00DA1BB9">
              <w:rPr>
                <w:rStyle w:val="Hyperlink"/>
                <w:noProof/>
              </w:rPr>
              <w:t>23.2.2</w:t>
            </w:r>
            <w:r w:rsidR="00961530">
              <w:rPr>
                <w:rFonts w:asciiTheme="minorHAnsi" w:eastAsiaTheme="minorEastAsia" w:hAnsiTheme="minorHAnsi" w:cstheme="minorBidi"/>
                <w:noProof/>
                <w:lang w:eastAsia="en-AU"/>
              </w:rPr>
              <w:tab/>
            </w:r>
            <w:r w:rsidR="00961530" w:rsidRPr="00DA1BB9">
              <w:rPr>
                <w:rStyle w:val="Hyperlink"/>
                <w:noProof/>
              </w:rPr>
              <w:t>Ownership by the Consultant</w:t>
            </w:r>
            <w:r w:rsidR="00961530">
              <w:rPr>
                <w:noProof/>
                <w:webHidden/>
              </w:rPr>
              <w:tab/>
            </w:r>
            <w:r w:rsidR="00961530">
              <w:rPr>
                <w:noProof/>
                <w:webHidden/>
              </w:rPr>
              <w:fldChar w:fldCharType="begin"/>
            </w:r>
            <w:r w:rsidR="00961530">
              <w:rPr>
                <w:noProof/>
                <w:webHidden/>
              </w:rPr>
              <w:instrText xml:space="preserve"> PAGEREF _Toc8824893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06AACBDF" w14:textId="77777777" w:rsidR="00961530" w:rsidRDefault="000C0BFB">
          <w:pPr>
            <w:pStyle w:val="TOC3"/>
            <w:tabs>
              <w:tab w:val="left" w:pos="1320"/>
              <w:tab w:val="right" w:leader="dot" w:pos="9628"/>
            </w:tabs>
            <w:rPr>
              <w:rFonts w:asciiTheme="minorHAnsi" w:eastAsiaTheme="minorEastAsia" w:hAnsiTheme="minorHAnsi" w:cstheme="minorBidi"/>
              <w:noProof/>
              <w:lang w:eastAsia="en-AU"/>
            </w:rPr>
          </w:pPr>
          <w:hyperlink w:anchor="_Toc8824894" w:history="1">
            <w:r w:rsidR="00961530" w:rsidRPr="00DA1BB9">
              <w:rPr>
                <w:rStyle w:val="Hyperlink"/>
                <w:noProof/>
              </w:rPr>
              <w:t>23.2.3</w:t>
            </w:r>
            <w:r w:rsidR="00961530">
              <w:rPr>
                <w:rFonts w:asciiTheme="minorHAnsi" w:eastAsiaTheme="minorEastAsia" w:hAnsiTheme="minorHAnsi" w:cstheme="minorBidi"/>
                <w:noProof/>
                <w:lang w:eastAsia="en-AU"/>
              </w:rPr>
              <w:tab/>
            </w:r>
            <w:r w:rsidR="00961530" w:rsidRPr="00DA1BB9">
              <w:rPr>
                <w:rStyle w:val="Hyperlink"/>
                <w:noProof/>
              </w:rPr>
              <w:t>Existing Material</w:t>
            </w:r>
            <w:r w:rsidR="00961530">
              <w:rPr>
                <w:noProof/>
                <w:webHidden/>
              </w:rPr>
              <w:tab/>
            </w:r>
            <w:r w:rsidR="00961530">
              <w:rPr>
                <w:noProof/>
                <w:webHidden/>
              </w:rPr>
              <w:fldChar w:fldCharType="begin"/>
            </w:r>
            <w:r w:rsidR="00961530">
              <w:rPr>
                <w:noProof/>
                <w:webHidden/>
              </w:rPr>
              <w:instrText xml:space="preserve"> PAGEREF _Toc8824894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615BD684"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95" w:history="1">
            <w:r w:rsidR="00961530" w:rsidRPr="00DA1BB9">
              <w:rPr>
                <w:rStyle w:val="Hyperlink"/>
                <w:noProof/>
              </w:rPr>
              <w:t>23.3</w:t>
            </w:r>
            <w:r w:rsidR="00961530">
              <w:rPr>
                <w:rFonts w:asciiTheme="minorHAnsi" w:eastAsiaTheme="minorEastAsia" w:hAnsiTheme="minorHAnsi" w:cstheme="minorBidi"/>
                <w:noProof/>
                <w:lang w:eastAsia="en-AU"/>
              </w:rPr>
              <w:tab/>
            </w:r>
            <w:r w:rsidR="00961530" w:rsidRPr="00DA1BB9">
              <w:rPr>
                <w:rStyle w:val="Hyperlink"/>
                <w:noProof/>
              </w:rPr>
              <w:t>Warranty</w:t>
            </w:r>
            <w:r w:rsidR="00961530">
              <w:rPr>
                <w:noProof/>
                <w:webHidden/>
              </w:rPr>
              <w:tab/>
            </w:r>
            <w:r w:rsidR="00961530">
              <w:rPr>
                <w:noProof/>
                <w:webHidden/>
              </w:rPr>
              <w:fldChar w:fldCharType="begin"/>
            </w:r>
            <w:r w:rsidR="00961530">
              <w:rPr>
                <w:noProof/>
                <w:webHidden/>
              </w:rPr>
              <w:instrText xml:space="preserve"> PAGEREF _Toc8824895 \h </w:instrText>
            </w:r>
            <w:r w:rsidR="00961530">
              <w:rPr>
                <w:noProof/>
                <w:webHidden/>
              </w:rPr>
            </w:r>
            <w:r w:rsidR="00961530">
              <w:rPr>
                <w:noProof/>
                <w:webHidden/>
              </w:rPr>
              <w:fldChar w:fldCharType="separate"/>
            </w:r>
            <w:r w:rsidR="00961530">
              <w:rPr>
                <w:noProof/>
                <w:webHidden/>
              </w:rPr>
              <w:t>21</w:t>
            </w:r>
            <w:r w:rsidR="00961530">
              <w:rPr>
                <w:noProof/>
                <w:webHidden/>
              </w:rPr>
              <w:fldChar w:fldCharType="end"/>
            </w:r>
          </w:hyperlink>
        </w:p>
        <w:p w14:paraId="1B41821D" w14:textId="77777777" w:rsidR="00961530" w:rsidRDefault="000C0BFB">
          <w:pPr>
            <w:pStyle w:val="TOC1"/>
            <w:rPr>
              <w:rFonts w:asciiTheme="minorHAnsi" w:eastAsiaTheme="minorEastAsia" w:hAnsiTheme="minorHAnsi" w:cstheme="minorBidi"/>
              <w:b w:val="0"/>
              <w:noProof/>
              <w:lang w:eastAsia="en-AU"/>
            </w:rPr>
          </w:pPr>
          <w:hyperlink w:anchor="_Toc8824896" w:history="1">
            <w:r w:rsidR="00961530" w:rsidRPr="00DA1BB9">
              <w:rPr>
                <w:rStyle w:val="Hyperlink"/>
                <w:noProof/>
              </w:rPr>
              <w:t>24</w:t>
            </w:r>
            <w:r w:rsidR="00961530">
              <w:rPr>
                <w:rFonts w:asciiTheme="minorHAnsi" w:eastAsiaTheme="minorEastAsia" w:hAnsiTheme="minorHAnsi" w:cstheme="minorBidi"/>
                <w:b w:val="0"/>
                <w:noProof/>
                <w:lang w:eastAsia="en-AU"/>
              </w:rPr>
              <w:tab/>
            </w:r>
            <w:r w:rsidR="00961530" w:rsidRPr="00DA1BB9">
              <w:rPr>
                <w:rStyle w:val="Hyperlink"/>
                <w:noProof/>
              </w:rPr>
              <w:t>Time for Commencement and Completion</w:t>
            </w:r>
            <w:r w:rsidR="00961530">
              <w:rPr>
                <w:noProof/>
                <w:webHidden/>
              </w:rPr>
              <w:tab/>
            </w:r>
            <w:r w:rsidR="00961530">
              <w:rPr>
                <w:noProof/>
                <w:webHidden/>
              </w:rPr>
              <w:fldChar w:fldCharType="begin"/>
            </w:r>
            <w:r w:rsidR="00961530">
              <w:rPr>
                <w:noProof/>
                <w:webHidden/>
              </w:rPr>
              <w:instrText xml:space="preserve"> PAGEREF _Toc8824896 \h </w:instrText>
            </w:r>
            <w:r w:rsidR="00961530">
              <w:rPr>
                <w:noProof/>
                <w:webHidden/>
              </w:rPr>
            </w:r>
            <w:r w:rsidR="00961530">
              <w:rPr>
                <w:noProof/>
                <w:webHidden/>
              </w:rPr>
              <w:fldChar w:fldCharType="separate"/>
            </w:r>
            <w:r w:rsidR="00961530">
              <w:rPr>
                <w:noProof/>
                <w:webHidden/>
              </w:rPr>
              <w:t>22</w:t>
            </w:r>
            <w:r w:rsidR="00961530">
              <w:rPr>
                <w:noProof/>
                <w:webHidden/>
              </w:rPr>
              <w:fldChar w:fldCharType="end"/>
            </w:r>
          </w:hyperlink>
        </w:p>
        <w:p w14:paraId="3B294530"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97" w:history="1">
            <w:r w:rsidR="00961530" w:rsidRPr="00DA1BB9">
              <w:rPr>
                <w:rStyle w:val="Hyperlink"/>
                <w:noProof/>
              </w:rPr>
              <w:t>24.1</w:t>
            </w:r>
            <w:r w:rsidR="00961530">
              <w:rPr>
                <w:rFonts w:asciiTheme="minorHAnsi" w:eastAsiaTheme="minorEastAsia" w:hAnsiTheme="minorHAnsi" w:cstheme="minorBidi"/>
                <w:noProof/>
                <w:lang w:eastAsia="en-AU"/>
              </w:rPr>
              <w:tab/>
            </w:r>
            <w:r w:rsidR="00961530" w:rsidRPr="00DA1BB9">
              <w:rPr>
                <w:rStyle w:val="Hyperlink"/>
                <w:noProof/>
              </w:rPr>
              <w:t>Program</w:t>
            </w:r>
            <w:r w:rsidR="00961530">
              <w:rPr>
                <w:noProof/>
                <w:webHidden/>
              </w:rPr>
              <w:tab/>
            </w:r>
            <w:r w:rsidR="00961530">
              <w:rPr>
                <w:noProof/>
                <w:webHidden/>
              </w:rPr>
              <w:fldChar w:fldCharType="begin"/>
            </w:r>
            <w:r w:rsidR="00961530">
              <w:rPr>
                <w:noProof/>
                <w:webHidden/>
              </w:rPr>
              <w:instrText xml:space="preserve"> PAGEREF _Toc8824897 \h </w:instrText>
            </w:r>
            <w:r w:rsidR="00961530">
              <w:rPr>
                <w:noProof/>
                <w:webHidden/>
              </w:rPr>
            </w:r>
            <w:r w:rsidR="00961530">
              <w:rPr>
                <w:noProof/>
                <w:webHidden/>
              </w:rPr>
              <w:fldChar w:fldCharType="separate"/>
            </w:r>
            <w:r w:rsidR="00961530">
              <w:rPr>
                <w:noProof/>
                <w:webHidden/>
              </w:rPr>
              <w:t>22</w:t>
            </w:r>
            <w:r w:rsidR="00961530">
              <w:rPr>
                <w:noProof/>
                <w:webHidden/>
              </w:rPr>
              <w:fldChar w:fldCharType="end"/>
            </w:r>
          </w:hyperlink>
        </w:p>
        <w:p w14:paraId="3950142F"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98" w:history="1">
            <w:r w:rsidR="00961530" w:rsidRPr="00DA1BB9">
              <w:rPr>
                <w:rStyle w:val="Hyperlink"/>
                <w:noProof/>
              </w:rPr>
              <w:t>24.2</w:t>
            </w:r>
            <w:r w:rsidR="00961530">
              <w:rPr>
                <w:rFonts w:asciiTheme="minorHAnsi" w:eastAsiaTheme="minorEastAsia" w:hAnsiTheme="minorHAnsi" w:cstheme="minorBidi"/>
                <w:noProof/>
                <w:lang w:eastAsia="en-AU"/>
              </w:rPr>
              <w:tab/>
            </w:r>
            <w:r w:rsidR="00961530" w:rsidRPr="00DA1BB9">
              <w:rPr>
                <w:rStyle w:val="Hyperlink"/>
                <w:noProof/>
              </w:rPr>
              <w:t>Completion Date</w:t>
            </w:r>
            <w:r w:rsidR="00961530">
              <w:rPr>
                <w:noProof/>
                <w:webHidden/>
              </w:rPr>
              <w:tab/>
            </w:r>
            <w:r w:rsidR="00961530">
              <w:rPr>
                <w:noProof/>
                <w:webHidden/>
              </w:rPr>
              <w:fldChar w:fldCharType="begin"/>
            </w:r>
            <w:r w:rsidR="00961530">
              <w:rPr>
                <w:noProof/>
                <w:webHidden/>
              </w:rPr>
              <w:instrText xml:space="preserve"> PAGEREF _Toc8824898 \h </w:instrText>
            </w:r>
            <w:r w:rsidR="00961530">
              <w:rPr>
                <w:noProof/>
                <w:webHidden/>
              </w:rPr>
            </w:r>
            <w:r w:rsidR="00961530">
              <w:rPr>
                <w:noProof/>
                <w:webHidden/>
              </w:rPr>
              <w:fldChar w:fldCharType="separate"/>
            </w:r>
            <w:r w:rsidR="00961530">
              <w:rPr>
                <w:noProof/>
                <w:webHidden/>
              </w:rPr>
              <w:t>22</w:t>
            </w:r>
            <w:r w:rsidR="00961530">
              <w:rPr>
                <w:noProof/>
                <w:webHidden/>
              </w:rPr>
              <w:fldChar w:fldCharType="end"/>
            </w:r>
          </w:hyperlink>
        </w:p>
        <w:p w14:paraId="50232F6E"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899" w:history="1">
            <w:r w:rsidR="00961530" w:rsidRPr="00DA1BB9">
              <w:rPr>
                <w:rStyle w:val="Hyperlink"/>
                <w:noProof/>
              </w:rPr>
              <w:t>24.3</w:t>
            </w:r>
            <w:r w:rsidR="00961530">
              <w:rPr>
                <w:rFonts w:asciiTheme="minorHAnsi" w:eastAsiaTheme="minorEastAsia" w:hAnsiTheme="minorHAnsi" w:cstheme="minorBidi"/>
                <w:noProof/>
                <w:lang w:eastAsia="en-AU"/>
              </w:rPr>
              <w:tab/>
            </w:r>
            <w:r w:rsidR="00961530" w:rsidRPr="00DA1BB9">
              <w:rPr>
                <w:rStyle w:val="Hyperlink"/>
                <w:noProof/>
              </w:rPr>
              <w:t>Compliance with Laws</w:t>
            </w:r>
            <w:r w:rsidR="00961530">
              <w:rPr>
                <w:noProof/>
                <w:webHidden/>
              </w:rPr>
              <w:tab/>
            </w:r>
            <w:r w:rsidR="00961530">
              <w:rPr>
                <w:noProof/>
                <w:webHidden/>
              </w:rPr>
              <w:fldChar w:fldCharType="begin"/>
            </w:r>
            <w:r w:rsidR="00961530">
              <w:rPr>
                <w:noProof/>
                <w:webHidden/>
              </w:rPr>
              <w:instrText xml:space="preserve"> PAGEREF _Toc8824899 \h </w:instrText>
            </w:r>
            <w:r w:rsidR="00961530">
              <w:rPr>
                <w:noProof/>
                <w:webHidden/>
              </w:rPr>
            </w:r>
            <w:r w:rsidR="00961530">
              <w:rPr>
                <w:noProof/>
                <w:webHidden/>
              </w:rPr>
              <w:fldChar w:fldCharType="separate"/>
            </w:r>
            <w:r w:rsidR="00961530">
              <w:rPr>
                <w:noProof/>
                <w:webHidden/>
              </w:rPr>
              <w:t>22</w:t>
            </w:r>
            <w:r w:rsidR="00961530">
              <w:rPr>
                <w:noProof/>
                <w:webHidden/>
              </w:rPr>
              <w:fldChar w:fldCharType="end"/>
            </w:r>
          </w:hyperlink>
        </w:p>
        <w:p w14:paraId="70DF7F6D"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00" w:history="1">
            <w:r w:rsidR="00961530" w:rsidRPr="00DA1BB9">
              <w:rPr>
                <w:rStyle w:val="Hyperlink"/>
                <w:noProof/>
              </w:rPr>
              <w:t>24.4</w:t>
            </w:r>
            <w:r w:rsidR="00961530">
              <w:rPr>
                <w:rFonts w:asciiTheme="minorHAnsi" w:eastAsiaTheme="minorEastAsia" w:hAnsiTheme="minorHAnsi" w:cstheme="minorBidi"/>
                <w:noProof/>
                <w:lang w:eastAsia="en-AU"/>
              </w:rPr>
              <w:tab/>
            </w:r>
            <w:r w:rsidR="00961530" w:rsidRPr="00DA1BB9">
              <w:rPr>
                <w:rStyle w:val="Hyperlink"/>
                <w:noProof/>
              </w:rPr>
              <w:t>Checking, Signing and Certification</w:t>
            </w:r>
            <w:r w:rsidR="00961530">
              <w:rPr>
                <w:noProof/>
                <w:webHidden/>
              </w:rPr>
              <w:tab/>
            </w:r>
            <w:r w:rsidR="00961530">
              <w:rPr>
                <w:noProof/>
                <w:webHidden/>
              </w:rPr>
              <w:fldChar w:fldCharType="begin"/>
            </w:r>
            <w:r w:rsidR="00961530">
              <w:rPr>
                <w:noProof/>
                <w:webHidden/>
              </w:rPr>
              <w:instrText xml:space="preserve"> PAGEREF _Toc8824900 \h </w:instrText>
            </w:r>
            <w:r w:rsidR="00961530">
              <w:rPr>
                <w:noProof/>
                <w:webHidden/>
              </w:rPr>
            </w:r>
            <w:r w:rsidR="00961530">
              <w:rPr>
                <w:noProof/>
                <w:webHidden/>
              </w:rPr>
              <w:fldChar w:fldCharType="separate"/>
            </w:r>
            <w:r w:rsidR="00961530">
              <w:rPr>
                <w:noProof/>
                <w:webHidden/>
              </w:rPr>
              <w:t>23</w:t>
            </w:r>
            <w:r w:rsidR="00961530">
              <w:rPr>
                <w:noProof/>
                <w:webHidden/>
              </w:rPr>
              <w:fldChar w:fldCharType="end"/>
            </w:r>
          </w:hyperlink>
        </w:p>
        <w:p w14:paraId="49286B16"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01" w:history="1">
            <w:r w:rsidR="00961530" w:rsidRPr="00DA1BB9">
              <w:rPr>
                <w:rStyle w:val="Hyperlink"/>
                <w:noProof/>
              </w:rPr>
              <w:t>24.5</w:t>
            </w:r>
            <w:r w:rsidR="00961530">
              <w:rPr>
                <w:rFonts w:asciiTheme="minorHAnsi" w:eastAsiaTheme="minorEastAsia" w:hAnsiTheme="minorHAnsi" w:cstheme="minorBidi"/>
                <w:noProof/>
                <w:lang w:eastAsia="en-AU"/>
              </w:rPr>
              <w:tab/>
            </w:r>
            <w:r w:rsidR="00961530" w:rsidRPr="00DA1BB9">
              <w:rPr>
                <w:rStyle w:val="Hyperlink"/>
                <w:noProof/>
              </w:rPr>
              <w:t>Corrections</w:t>
            </w:r>
            <w:r w:rsidR="00961530">
              <w:rPr>
                <w:noProof/>
                <w:webHidden/>
              </w:rPr>
              <w:tab/>
            </w:r>
            <w:r w:rsidR="00961530">
              <w:rPr>
                <w:noProof/>
                <w:webHidden/>
              </w:rPr>
              <w:fldChar w:fldCharType="begin"/>
            </w:r>
            <w:r w:rsidR="00961530">
              <w:rPr>
                <w:noProof/>
                <w:webHidden/>
              </w:rPr>
              <w:instrText xml:space="preserve"> PAGEREF _Toc8824901 \h </w:instrText>
            </w:r>
            <w:r w:rsidR="00961530">
              <w:rPr>
                <w:noProof/>
                <w:webHidden/>
              </w:rPr>
            </w:r>
            <w:r w:rsidR="00961530">
              <w:rPr>
                <w:noProof/>
                <w:webHidden/>
              </w:rPr>
              <w:fldChar w:fldCharType="separate"/>
            </w:r>
            <w:r w:rsidR="00961530">
              <w:rPr>
                <w:noProof/>
                <w:webHidden/>
              </w:rPr>
              <w:t>23</w:t>
            </w:r>
            <w:r w:rsidR="00961530">
              <w:rPr>
                <w:noProof/>
                <w:webHidden/>
              </w:rPr>
              <w:fldChar w:fldCharType="end"/>
            </w:r>
          </w:hyperlink>
        </w:p>
        <w:p w14:paraId="2EA119D0"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02" w:history="1">
            <w:r w:rsidR="00961530" w:rsidRPr="00DA1BB9">
              <w:rPr>
                <w:rStyle w:val="Hyperlink"/>
                <w:noProof/>
              </w:rPr>
              <w:t>24.6</w:t>
            </w:r>
            <w:r w:rsidR="00961530">
              <w:rPr>
                <w:rFonts w:asciiTheme="minorHAnsi" w:eastAsiaTheme="minorEastAsia" w:hAnsiTheme="minorHAnsi" w:cstheme="minorBidi"/>
                <w:noProof/>
                <w:lang w:eastAsia="en-AU"/>
              </w:rPr>
              <w:tab/>
            </w:r>
            <w:r w:rsidR="00961530" w:rsidRPr="00DA1BB9">
              <w:rPr>
                <w:rStyle w:val="Hyperlink"/>
                <w:noProof/>
              </w:rPr>
              <w:t>Cost Control</w:t>
            </w:r>
            <w:r w:rsidR="00961530">
              <w:rPr>
                <w:noProof/>
                <w:webHidden/>
              </w:rPr>
              <w:tab/>
            </w:r>
            <w:r w:rsidR="00961530">
              <w:rPr>
                <w:noProof/>
                <w:webHidden/>
              </w:rPr>
              <w:fldChar w:fldCharType="begin"/>
            </w:r>
            <w:r w:rsidR="00961530">
              <w:rPr>
                <w:noProof/>
                <w:webHidden/>
              </w:rPr>
              <w:instrText xml:space="preserve"> PAGEREF _Toc8824902 \h </w:instrText>
            </w:r>
            <w:r w:rsidR="00961530">
              <w:rPr>
                <w:noProof/>
                <w:webHidden/>
              </w:rPr>
            </w:r>
            <w:r w:rsidR="00961530">
              <w:rPr>
                <w:noProof/>
                <w:webHidden/>
              </w:rPr>
              <w:fldChar w:fldCharType="separate"/>
            </w:r>
            <w:r w:rsidR="00961530">
              <w:rPr>
                <w:noProof/>
                <w:webHidden/>
              </w:rPr>
              <w:t>23</w:t>
            </w:r>
            <w:r w:rsidR="00961530">
              <w:rPr>
                <w:noProof/>
                <w:webHidden/>
              </w:rPr>
              <w:fldChar w:fldCharType="end"/>
            </w:r>
          </w:hyperlink>
        </w:p>
        <w:p w14:paraId="75680CD6"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03" w:history="1">
            <w:r w:rsidR="00961530" w:rsidRPr="00DA1BB9">
              <w:rPr>
                <w:rStyle w:val="Hyperlink"/>
                <w:noProof/>
              </w:rPr>
              <w:t>24.7</w:t>
            </w:r>
            <w:r w:rsidR="00961530">
              <w:rPr>
                <w:rFonts w:asciiTheme="minorHAnsi" w:eastAsiaTheme="minorEastAsia" w:hAnsiTheme="minorHAnsi" w:cstheme="minorBidi"/>
                <w:noProof/>
                <w:lang w:eastAsia="en-AU"/>
              </w:rPr>
              <w:tab/>
            </w:r>
            <w:r w:rsidR="00961530" w:rsidRPr="00DA1BB9">
              <w:rPr>
                <w:rStyle w:val="Hyperlink"/>
                <w:noProof/>
              </w:rPr>
              <w:t>Review of Work by Others</w:t>
            </w:r>
            <w:r w:rsidR="00961530">
              <w:rPr>
                <w:noProof/>
                <w:webHidden/>
              </w:rPr>
              <w:tab/>
            </w:r>
            <w:r w:rsidR="00961530">
              <w:rPr>
                <w:noProof/>
                <w:webHidden/>
              </w:rPr>
              <w:fldChar w:fldCharType="begin"/>
            </w:r>
            <w:r w:rsidR="00961530">
              <w:rPr>
                <w:noProof/>
                <w:webHidden/>
              </w:rPr>
              <w:instrText xml:space="preserve"> PAGEREF _Toc8824903 \h </w:instrText>
            </w:r>
            <w:r w:rsidR="00961530">
              <w:rPr>
                <w:noProof/>
                <w:webHidden/>
              </w:rPr>
            </w:r>
            <w:r w:rsidR="00961530">
              <w:rPr>
                <w:noProof/>
                <w:webHidden/>
              </w:rPr>
              <w:fldChar w:fldCharType="separate"/>
            </w:r>
            <w:r w:rsidR="00961530">
              <w:rPr>
                <w:noProof/>
                <w:webHidden/>
              </w:rPr>
              <w:t>23</w:t>
            </w:r>
            <w:r w:rsidR="00961530">
              <w:rPr>
                <w:noProof/>
                <w:webHidden/>
              </w:rPr>
              <w:fldChar w:fldCharType="end"/>
            </w:r>
          </w:hyperlink>
        </w:p>
        <w:p w14:paraId="33C16A80" w14:textId="77777777" w:rsidR="00961530" w:rsidRDefault="000C0BFB">
          <w:pPr>
            <w:pStyle w:val="TOC1"/>
            <w:rPr>
              <w:rFonts w:asciiTheme="minorHAnsi" w:eastAsiaTheme="minorEastAsia" w:hAnsiTheme="minorHAnsi" w:cstheme="minorBidi"/>
              <w:b w:val="0"/>
              <w:noProof/>
              <w:lang w:eastAsia="en-AU"/>
            </w:rPr>
          </w:pPr>
          <w:hyperlink w:anchor="_Toc8824904" w:history="1">
            <w:r w:rsidR="00961530" w:rsidRPr="00DA1BB9">
              <w:rPr>
                <w:rStyle w:val="Hyperlink"/>
                <w:noProof/>
              </w:rPr>
              <w:t>25</w:t>
            </w:r>
            <w:r w:rsidR="00961530">
              <w:rPr>
                <w:rFonts w:asciiTheme="minorHAnsi" w:eastAsiaTheme="minorEastAsia" w:hAnsiTheme="minorHAnsi" w:cstheme="minorBidi"/>
                <w:b w:val="0"/>
                <w:noProof/>
                <w:lang w:eastAsia="en-AU"/>
              </w:rPr>
              <w:tab/>
            </w:r>
            <w:r w:rsidR="00961530" w:rsidRPr="00DA1BB9">
              <w:rPr>
                <w:rStyle w:val="Hyperlink"/>
                <w:noProof/>
              </w:rPr>
              <w:t>Invoicing and Payment</w:t>
            </w:r>
            <w:r w:rsidR="00961530">
              <w:rPr>
                <w:noProof/>
                <w:webHidden/>
              </w:rPr>
              <w:tab/>
            </w:r>
            <w:r w:rsidR="00961530">
              <w:rPr>
                <w:noProof/>
                <w:webHidden/>
              </w:rPr>
              <w:fldChar w:fldCharType="begin"/>
            </w:r>
            <w:r w:rsidR="00961530">
              <w:rPr>
                <w:noProof/>
                <w:webHidden/>
              </w:rPr>
              <w:instrText xml:space="preserve"> PAGEREF _Toc8824904 \h </w:instrText>
            </w:r>
            <w:r w:rsidR="00961530">
              <w:rPr>
                <w:noProof/>
                <w:webHidden/>
              </w:rPr>
            </w:r>
            <w:r w:rsidR="00961530">
              <w:rPr>
                <w:noProof/>
                <w:webHidden/>
              </w:rPr>
              <w:fldChar w:fldCharType="separate"/>
            </w:r>
            <w:r w:rsidR="00961530">
              <w:rPr>
                <w:noProof/>
                <w:webHidden/>
              </w:rPr>
              <w:t>24</w:t>
            </w:r>
            <w:r w:rsidR="00961530">
              <w:rPr>
                <w:noProof/>
                <w:webHidden/>
              </w:rPr>
              <w:fldChar w:fldCharType="end"/>
            </w:r>
          </w:hyperlink>
        </w:p>
        <w:p w14:paraId="1E1F749D"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05" w:history="1">
            <w:r w:rsidR="00961530" w:rsidRPr="00DA1BB9">
              <w:rPr>
                <w:rStyle w:val="Hyperlink"/>
                <w:noProof/>
              </w:rPr>
              <w:t>25.1</w:t>
            </w:r>
            <w:r w:rsidR="00961530">
              <w:rPr>
                <w:rFonts w:asciiTheme="minorHAnsi" w:eastAsiaTheme="minorEastAsia" w:hAnsiTheme="minorHAnsi" w:cstheme="minorBidi"/>
                <w:noProof/>
                <w:lang w:eastAsia="en-AU"/>
              </w:rPr>
              <w:tab/>
            </w:r>
            <w:r w:rsidR="00961530" w:rsidRPr="00DA1BB9">
              <w:rPr>
                <w:rStyle w:val="Hyperlink"/>
                <w:noProof/>
              </w:rPr>
              <w:t>Invoicing</w:t>
            </w:r>
            <w:r w:rsidR="00961530">
              <w:rPr>
                <w:noProof/>
                <w:webHidden/>
              </w:rPr>
              <w:tab/>
            </w:r>
            <w:r w:rsidR="00961530">
              <w:rPr>
                <w:noProof/>
                <w:webHidden/>
              </w:rPr>
              <w:fldChar w:fldCharType="begin"/>
            </w:r>
            <w:r w:rsidR="00961530">
              <w:rPr>
                <w:noProof/>
                <w:webHidden/>
              </w:rPr>
              <w:instrText xml:space="preserve"> PAGEREF _Toc8824905 \h </w:instrText>
            </w:r>
            <w:r w:rsidR="00961530">
              <w:rPr>
                <w:noProof/>
                <w:webHidden/>
              </w:rPr>
            </w:r>
            <w:r w:rsidR="00961530">
              <w:rPr>
                <w:noProof/>
                <w:webHidden/>
              </w:rPr>
              <w:fldChar w:fldCharType="separate"/>
            </w:r>
            <w:r w:rsidR="00961530">
              <w:rPr>
                <w:noProof/>
                <w:webHidden/>
              </w:rPr>
              <w:t>24</w:t>
            </w:r>
            <w:r w:rsidR="00961530">
              <w:rPr>
                <w:noProof/>
                <w:webHidden/>
              </w:rPr>
              <w:fldChar w:fldCharType="end"/>
            </w:r>
          </w:hyperlink>
        </w:p>
        <w:p w14:paraId="37C962C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06" w:history="1">
            <w:r w:rsidR="00961530" w:rsidRPr="00DA1BB9">
              <w:rPr>
                <w:rStyle w:val="Hyperlink"/>
                <w:noProof/>
              </w:rPr>
              <w:t>25.2</w:t>
            </w:r>
            <w:r w:rsidR="00961530">
              <w:rPr>
                <w:rFonts w:asciiTheme="minorHAnsi" w:eastAsiaTheme="minorEastAsia" w:hAnsiTheme="minorHAnsi" w:cstheme="minorBidi"/>
                <w:noProof/>
                <w:lang w:eastAsia="en-AU"/>
              </w:rPr>
              <w:tab/>
            </w:r>
            <w:r w:rsidR="00961530" w:rsidRPr="00DA1BB9">
              <w:rPr>
                <w:rStyle w:val="Hyperlink"/>
                <w:noProof/>
              </w:rPr>
              <w:t>Payment and Interest</w:t>
            </w:r>
            <w:r w:rsidR="00961530">
              <w:rPr>
                <w:noProof/>
                <w:webHidden/>
              </w:rPr>
              <w:tab/>
            </w:r>
            <w:r w:rsidR="00961530">
              <w:rPr>
                <w:noProof/>
                <w:webHidden/>
              </w:rPr>
              <w:fldChar w:fldCharType="begin"/>
            </w:r>
            <w:r w:rsidR="00961530">
              <w:rPr>
                <w:noProof/>
                <w:webHidden/>
              </w:rPr>
              <w:instrText xml:space="preserve"> PAGEREF _Toc8824906 \h </w:instrText>
            </w:r>
            <w:r w:rsidR="00961530">
              <w:rPr>
                <w:noProof/>
                <w:webHidden/>
              </w:rPr>
            </w:r>
            <w:r w:rsidR="00961530">
              <w:rPr>
                <w:noProof/>
                <w:webHidden/>
              </w:rPr>
              <w:fldChar w:fldCharType="separate"/>
            </w:r>
            <w:r w:rsidR="00961530">
              <w:rPr>
                <w:noProof/>
                <w:webHidden/>
              </w:rPr>
              <w:t>24</w:t>
            </w:r>
            <w:r w:rsidR="00961530">
              <w:rPr>
                <w:noProof/>
                <w:webHidden/>
              </w:rPr>
              <w:fldChar w:fldCharType="end"/>
            </w:r>
          </w:hyperlink>
        </w:p>
        <w:p w14:paraId="43DF71E4" w14:textId="77777777" w:rsidR="00961530" w:rsidRDefault="000C0BFB">
          <w:pPr>
            <w:pStyle w:val="TOC1"/>
            <w:rPr>
              <w:rFonts w:asciiTheme="minorHAnsi" w:eastAsiaTheme="minorEastAsia" w:hAnsiTheme="minorHAnsi" w:cstheme="minorBidi"/>
              <w:b w:val="0"/>
              <w:noProof/>
              <w:lang w:eastAsia="en-AU"/>
            </w:rPr>
          </w:pPr>
          <w:hyperlink w:anchor="_Toc8824907" w:history="1">
            <w:r w:rsidR="00961530" w:rsidRPr="00DA1BB9">
              <w:rPr>
                <w:rStyle w:val="Hyperlink"/>
                <w:noProof/>
              </w:rPr>
              <w:t>26</w:t>
            </w:r>
            <w:r w:rsidR="00961530">
              <w:rPr>
                <w:rFonts w:asciiTheme="minorHAnsi" w:eastAsiaTheme="minorEastAsia" w:hAnsiTheme="minorHAnsi" w:cstheme="minorBidi"/>
                <w:b w:val="0"/>
                <w:noProof/>
                <w:lang w:eastAsia="en-AU"/>
              </w:rPr>
              <w:tab/>
            </w:r>
            <w:r w:rsidR="00961530" w:rsidRPr="00DA1BB9">
              <w:rPr>
                <w:rStyle w:val="Hyperlink"/>
                <w:noProof/>
              </w:rPr>
              <w:t>Variations</w:t>
            </w:r>
            <w:r w:rsidR="00961530">
              <w:rPr>
                <w:noProof/>
                <w:webHidden/>
              </w:rPr>
              <w:tab/>
            </w:r>
            <w:r w:rsidR="00961530">
              <w:rPr>
                <w:noProof/>
                <w:webHidden/>
              </w:rPr>
              <w:fldChar w:fldCharType="begin"/>
            </w:r>
            <w:r w:rsidR="00961530">
              <w:rPr>
                <w:noProof/>
                <w:webHidden/>
              </w:rPr>
              <w:instrText xml:space="preserve"> PAGEREF _Toc8824907 \h </w:instrText>
            </w:r>
            <w:r w:rsidR="00961530">
              <w:rPr>
                <w:noProof/>
                <w:webHidden/>
              </w:rPr>
            </w:r>
            <w:r w:rsidR="00961530">
              <w:rPr>
                <w:noProof/>
                <w:webHidden/>
              </w:rPr>
              <w:fldChar w:fldCharType="separate"/>
            </w:r>
            <w:r w:rsidR="00961530">
              <w:rPr>
                <w:noProof/>
                <w:webHidden/>
              </w:rPr>
              <w:t>25</w:t>
            </w:r>
            <w:r w:rsidR="00961530">
              <w:rPr>
                <w:noProof/>
                <w:webHidden/>
              </w:rPr>
              <w:fldChar w:fldCharType="end"/>
            </w:r>
          </w:hyperlink>
        </w:p>
        <w:p w14:paraId="6E210C7F" w14:textId="77777777" w:rsidR="00961530" w:rsidRDefault="000C0BFB">
          <w:pPr>
            <w:pStyle w:val="TOC1"/>
            <w:rPr>
              <w:rFonts w:asciiTheme="minorHAnsi" w:eastAsiaTheme="minorEastAsia" w:hAnsiTheme="minorHAnsi" w:cstheme="minorBidi"/>
              <w:b w:val="0"/>
              <w:noProof/>
              <w:lang w:eastAsia="en-AU"/>
            </w:rPr>
          </w:pPr>
          <w:hyperlink w:anchor="_Toc8824908" w:history="1">
            <w:r w:rsidR="00961530" w:rsidRPr="00DA1BB9">
              <w:rPr>
                <w:rStyle w:val="Hyperlink"/>
                <w:noProof/>
              </w:rPr>
              <w:t>27</w:t>
            </w:r>
            <w:r w:rsidR="00961530">
              <w:rPr>
                <w:rFonts w:asciiTheme="minorHAnsi" w:eastAsiaTheme="minorEastAsia" w:hAnsiTheme="minorHAnsi" w:cstheme="minorBidi"/>
                <w:b w:val="0"/>
                <w:noProof/>
                <w:lang w:eastAsia="en-AU"/>
              </w:rPr>
              <w:tab/>
            </w:r>
            <w:r w:rsidR="00961530" w:rsidRPr="00DA1BB9">
              <w:rPr>
                <w:rStyle w:val="Hyperlink"/>
                <w:noProof/>
              </w:rPr>
              <w:t>Assignment</w:t>
            </w:r>
            <w:r w:rsidR="00961530">
              <w:rPr>
                <w:noProof/>
                <w:webHidden/>
              </w:rPr>
              <w:tab/>
            </w:r>
            <w:r w:rsidR="00961530">
              <w:rPr>
                <w:noProof/>
                <w:webHidden/>
              </w:rPr>
              <w:fldChar w:fldCharType="begin"/>
            </w:r>
            <w:r w:rsidR="00961530">
              <w:rPr>
                <w:noProof/>
                <w:webHidden/>
              </w:rPr>
              <w:instrText xml:space="preserve"> PAGEREF _Toc8824908 \h </w:instrText>
            </w:r>
            <w:r w:rsidR="00961530">
              <w:rPr>
                <w:noProof/>
                <w:webHidden/>
              </w:rPr>
            </w:r>
            <w:r w:rsidR="00961530">
              <w:rPr>
                <w:noProof/>
                <w:webHidden/>
              </w:rPr>
              <w:fldChar w:fldCharType="separate"/>
            </w:r>
            <w:r w:rsidR="00961530">
              <w:rPr>
                <w:noProof/>
                <w:webHidden/>
              </w:rPr>
              <w:t>25</w:t>
            </w:r>
            <w:r w:rsidR="00961530">
              <w:rPr>
                <w:noProof/>
                <w:webHidden/>
              </w:rPr>
              <w:fldChar w:fldCharType="end"/>
            </w:r>
          </w:hyperlink>
        </w:p>
        <w:p w14:paraId="04E947B8" w14:textId="77777777" w:rsidR="00961530" w:rsidRDefault="000C0BFB">
          <w:pPr>
            <w:pStyle w:val="TOC1"/>
            <w:rPr>
              <w:rFonts w:asciiTheme="minorHAnsi" w:eastAsiaTheme="minorEastAsia" w:hAnsiTheme="minorHAnsi" w:cstheme="minorBidi"/>
              <w:b w:val="0"/>
              <w:noProof/>
              <w:lang w:eastAsia="en-AU"/>
            </w:rPr>
          </w:pPr>
          <w:hyperlink w:anchor="_Toc8824909" w:history="1">
            <w:r w:rsidR="00961530" w:rsidRPr="00DA1BB9">
              <w:rPr>
                <w:rStyle w:val="Hyperlink"/>
                <w:noProof/>
              </w:rPr>
              <w:t>28</w:t>
            </w:r>
            <w:r w:rsidR="00961530">
              <w:rPr>
                <w:rFonts w:asciiTheme="minorHAnsi" w:eastAsiaTheme="minorEastAsia" w:hAnsiTheme="minorHAnsi" w:cstheme="minorBidi"/>
                <w:b w:val="0"/>
                <w:noProof/>
                <w:lang w:eastAsia="en-AU"/>
              </w:rPr>
              <w:tab/>
            </w:r>
            <w:r w:rsidR="00961530" w:rsidRPr="00DA1BB9">
              <w:rPr>
                <w:rStyle w:val="Hyperlink"/>
                <w:noProof/>
              </w:rPr>
              <w:t>Sub-Contracting</w:t>
            </w:r>
            <w:r w:rsidR="00961530">
              <w:rPr>
                <w:noProof/>
                <w:webHidden/>
              </w:rPr>
              <w:tab/>
            </w:r>
            <w:r w:rsidR="00961530">
              <w:rPr>
                <w:noProof/>
                <w:webHidden/>
              </w:rPr>
              <w:fldChar w:fldCharType="begin"/>
            </w:r>
            <w:r w:rsidR="00961530">
              <w:rPr>
                <w:noProof/>
                <w:webHidden/>
              </w:rPr>
              <w:instrText xml:space="preserve"> PAGEREF _Toc8824909 \h </w:instrText>
            </w:r>
            <w:r w:rsidR="00961530">
              <w:rPr>
                <w:noProof/>
                <w:webHidden/>
              </w:rPr>
            </w:r>
            <w:r w:rsidR="00961530">
              <w:rPr>
                <w:noProof/>
                <w:webHidden/>
              </w:rPr>
              <w:fldChar w:fldCharType="separate"/>
            </w:r>
            <w:r w:rsidR="00961530">
              <w:rPr>
                <w:noProof/>
                <w:webHidden/>
              </w:rPr>
              <w:t>25</w:t>
            </w:r>
            <w:r w:rsidR="00961530">
              <w:rPr>
                <w:noProof/>
                <w:webHidden/>
              </w:rPr>
              <w:fldChar w:fldCharType="end"/>
            </w:r>
          </w:hyperlink>
        </w:p>
        <w:p w14:paraId="047120C2" w14:textId="77777777" w:rsidR="00961530" w:rsidRDefault="000C0BFB">
          <w:pPr>
            <w:pStyle w:val="TOC1"/>
            <w:rPr>
              <w:rFonts w:asciiTheme="minorHAnsi" w:eastAsiaTheme="minorEastAsia" w:hAnsiTheme="minorHAnsi" w:cstheme="minorBidi"/>
              <w:b w:val="0"/>
              <w:noProof/>
              <w:lang w:eastAsia="en-AU"/>
            </w:rPr>
          </w:pPr>
          <w:hyperlink w:anchor="_Toc8824910" w:history="1">
            <w:r w:rsidR="00961530" w:rsidRPr="00DA1BB9">
              <w:rPr>
                <w:rStyle w:val="Hyperlink"/>
                <w:noProof/>
              </w:rPr>
              <w:t>29</w:t>
            </w:r>
            <w:r w:rsidR="00961530">
              <w:rPr>
                <w:rFonts w:asciiTheme="minorHAnsi" w:eastAsiaTheme="minorEastAsia" w:hAnsiTheme="minorHAnsi" w:cstheme="minorBidi"/>
                <w:b w:val="0"/>
                <w:noProof/>
                <w:lang w:eastAsia="en-AU"/>
              </w:rPr>
              <w:tab/>
            </w:r>
            <w:r w:rsidR="00961530" w:rsidRPr="00DA1BB9">
              <w:rPr>
                <w:rStyle w:val="Hyperlink"/>
                <w:noProof/>
              </w:rPr>
              <w:t>Disputes</w:t>
            </w:r>
            <w:r w:rsidR="00961530">
              <w:rPr>
                <w:noProof/>
                <w:webHidden/>
              </w:rPr>
              <w:tab/>
            </w:r>
            <w:r w:rsidR="00961530">
              <w:rPr>
                <w:noProof/>
                <w:webHidden/>
              </w:rPr>
              <w:fldChar w:fldCharType="begin"/>
            </w:r>
            <w:r w:rsidR="00961530">
              <w:rPr>
                <w:noProof/>
                <w:webHidden/>
              </w:rPr>
              <w:instrText xml:space="preserve"> PAGEREF _Toc8824910 \h </w:instrText>
            </w:r>
            <w:r w:rsidR="00961530">
              <w:rPr>
                <w:noProof/>
                <w:webHidden/>
              </w:rPr>
            </w:r>
            <w:r w:rsidR="00961530">
              <w:rPr>
                <w:noProof/>
                <w:webHidden/>
              </w:rPr>
              <w:fldChar w:fldCharType="separate"/>
            </w:r>
            <w:r w:rsidR="00961530">
              <w:rPr>
                <w:noProof/>
                <w:webHidden/>
              </w:rPr>
              <w:t>25</w:t>
            </w:r>
            <w:r w:rsidR="00961530">
              <w:rPr>
                <w:noProof/>
                <w:webHidden/>
              </w:rPr>
              <w:fldChar w:fldCharType="end"/>
            </w:r>
          </w:hyperlink>
        </w:p>
        <w:p w14:paraId="03026DD3"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1" w:history="1">
            <w:r w:rsidR="00961530" w:rsidRPr="00DA1BB9">
              <w:rPr>
                <w:rStyle w:val="Hyperlink"/>
                <w:noProof/>
              </w:rPr>
              <w:t>29.1</w:t>
            </w:r>
            <w:r w:rsidR="00961530">
              <w:rPr>
                <w:rFonts w:asciiTheme="minorHAnsi" w:eastAsiaTheme="minorEastAsia" w:hAnsiTheme="minorHAnsi" w:cstheme="minorBidi"/>
                <w:noProof/>
                <w:lang w:eastAsia="en-AU"/>
              </w:rPr>
              <w:tab/>
            </w:r>
            <w:r w:rsidR="00961530" w:rsidRPr="00DA1BB9">
              <w:rPr>
                <w:rStyle w:val="Hyperlink"/>
                <w:noProof/>
              </w:rPr>
              <w:t>Disputes</w:t>
            </w:r>
            <w:r w:rsidR="00961530">
              <w:rPr>
                <w:noProof/>
                <w:webHidden/>
              </w:rPr>
              <w:tab/>
            </w:r>
            <w:r w:rsidR="00961530">
              <w:rPr>
                <w:noProof/>
                <w:webHidden/>
              </w:rPr>
              <w:fldChar w:fldCharType="begin"/>
            </w:r>
            <w:r w:rsidR="00961530">
              <w:rPr>
                <w:noProof/>
                <w:webHidden/>
              </w:rPr>
              <w:instrText xml:space="preserve"> PAGEREF _Toc8824911 \h </w:instrText>
            </w:r>
            <w:r w:rsidR="00961530">
              <w:rPr>
                <w:noProof/>
                <w:webHidden/>
              </w:rPr>
            </w:r>
            <w:r w:rsidR="00961530">
              <w:rPr>
                <w:noProof/>
                <w:webHidden/>
              </w:rPr>
              <w:fldChar w:fldCharType="separate"/>
            </w:r>
            <w:r w:rsidR="00961530">
              <w:rPr>
                <w:noProof/>
                <w:webHidden/>
              </w:rPr>
              <w:t>25</w:t>
            </w:r>
            <w:r w:rsidR="00961530">
              <w:rPr>
                <w:noProof/>
                <w:webHidden/>
              </w:rPr>
              <w:fldChar w:fldCharType="end"/>
            </w:r>
          </w:hyperlink>
        </w:p>
        <w:p w14:paraId="0F3BE5BD"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2" w:history="1">
            <w:r w:rsidR="00961530" w:rsidRPr="00DA1BB9">
              <w:rPr>
                <w:rStyle w:val="Hyperlink"/>
                <w:noProof/>
              </w:rPr>
              <w:t>29.2</w:t>
            </w:r>
            <w:r w:rsidR="00961530">
              <w:rPr>
                <w:rFonts w:asciiTheme="minorHAnsi" w:eastAsiaTheme="minorEastAsia" w:hAnsiTheme="minorHAnsi" w:cstheme="minorBidi"/>
                <w:noProof/>
                <w:lang w:eastAsia="en-AU"/>
              </w:rPr>
              <w:tab/>
            </w:r>
            <w:r w:rsidR="00961530" w:rsidRPr="00DA1BB9">
              <w:rPr>
                <w:rStyle w:val="Hyperlink"/>
                <w:noProof/>
              </w:rPr>
              <w:t>Notice of Dispute</w:t>
            </w:r>
            <w:r w:rsidR="00961530">
              <w:rPr>
                <w:noProof/>
                <w:webHidden/>
              </w:rPr>
              <w:tab/>
            </w:r>
            <w:r w:rsidR="00961530">
              <w:rPr>
                <w:noProof/>
                <w:webHidden/>
              </w:rPr>
              <w:fldChar w:fldCharType="begin"/>
            </w:r>
            <w:r w:rsidR="00961530">
              <w:rPr>
                <w:noProof/>
                <w:webHidden/>
              </w:rPr>
              <w:instrText xml:space="preserve"> PAGEREF _Toc8824912 \h </w:instrText>
            </w:r>
            <w:r w:rsidR="00961530">
              <w:rPr>
                <w:noProof/>
                <w:webHidden/>
              </w:rPr>
            </w:r>
            <w:r w:rsidR="00961530">
              <w:rPr>
                <w:noProof/>
                <w:webHidden/>
              </w:rPr>
              <w:fldChar w:fldCharType="separate"/>
            </w:r>
            <w:r w:rsidR="00961530">
              <w:rPr>
                <w:noProof/>
                <w:webHidden/>
              </w:rPr>
              <w:t>26</w:t>
            </w:r>
            <w:r w:rsidR="00961530">
              <w:rPr>
                <w:noProof/>
                <w:webHidden/>
              </w:rPr>
              <w:fldChar w:fldCharType="end"/>
            </w:r>
          </w:hyperlink>
        </w:p>
        <w:p w14:paraId="07E92BFA"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3" w:history="1">
            <w:r w:rsidR="00961530" w:rsidRPr="00DA1BB9">
              <w:rPr>
                <w:rStyle w:val="Hyperlink"/>
                <w:noProof/>
              </w:rPr>
              <w:t>29.3</w:t>
            </w:r>
            <w:r w:rsidR="00961530">
              <w:rPr>
                <w:rFonts w:asciiTheme="minorHAnsi" w:eastAsiaTheme="minorEastAsia" w:hAnsiTheme="minorHAnsi" w:cstheme="minorBidi"/>
                <w:noProof/>
                <w:lang w:eastAsia="en-AU"/>
              </w:rPr>
              <w:tab/>
            </w:r>
            <w:r w:rsidR="00961530" w:rsidRPr="00DA1BB9">
              <w:rPr>
                <w:rStyle w:val="Hyperlink"/>
                <w:noProof/>
              </w:rPr>
              <w:t>Meeting of Parties</w:t>
            </w:r>
            <w:r w:rsidR="00961530">
              <w:rPr>
                <w:noProof/>
                <w:webHidden/>
              </w:rPr>
              <w:tab/>
            </w:r>
            <w:r w:rsidR="00961530">
              <w:rPr>
                <w:noProof/>
                <w:webHidden/>
              </w:rPr>
              <w:fldChar w:fldCharType="begin"/>
            </w:r>
            <w:r w:rsidR="00961530">
              <w:rPr>
                <w:noProof/>
                <w:webHidden/>
              </w:rPr>
              <w:instrText xml:space="preserve"> PAGEREF _Toc8824913 \h </w:instrText>
            </w:r>
            <w:r w:rsidR="00961530">
              <w:rPr>
                <w:noProof/>
                <w:webHidden/>
              </w:rPr>
            </w:r>
            <w:r w:rsidR="00961530">
              <w:rPr>
                <w:noProof/>
                <w:webHidden/>
              </w:rPr>
              <w:fldChar w:fldCharType="separate"/>
            </w:r>
            <w:r w:rsidR="00961530">
              <w:rPr>
                <w:noProof/>
                <w:webHidden/>
              </w:rPr>
              <w:t>26</w:t>
            </w:r>
            <w:r w:rsidR="00961530">
              <w:rPr>
                <w:noProof/>
                <w:webHidden/>
              </w:rPr>
              <w:fldChar w:fldCharType="end"/>
            </w:r>
          </w:hyperlink>
        </w:p>
        <w:p w14:paraId="1748D5A9"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4" w:history="1">
            <w:r w:rsidR="00961530" w:rsidRPr="00DA1BB9">
              <w:rPr>
                <w:rStyle w:val="Hyperlink"/>
                <w:noProof/>
              </w:rPr>
              <w:t>29.4</w:t>
            </w:r>
            <w:r w:rsidR="00961530">
              <w:rPr>
                <w:rFonts w:asciiTheme="minorHAnsi" w:eastAsiaTheme="minorEastAsia" w:hAnsiTheme="minorHAnsi" w:cstheme="minorBidi"/>
                <w:noProof/>
                <w:lang w:eastAsia="en-AU"/>
              </w:rPr>
              <w:tab/>
            </w:r>
            <w:r w:rsidR="00961530" w:rsidRPr="00DA1BB9">
              <w:rPr>
                <w:rStyle w:val="Hyperlink"/>
                <w:noProof/>
              </w:rPr>
              <w:t>Appointment of Mediator</w:t>
            </w:r>
            <w:r w:rsidR="00961530">
              <w:rPr>
                <w:noProof/>
                <w:webHidden/>
              </w:rPr>
              <w:tab/>
            </w:r>
            <w:r w:rsidR="00961530">
              <w:rPr>
                <w:noProof/>
                <w:webHidden/>
              </w:rPr>
              <w:fldChar w:fldCharType="begin"/>
            </w:r>
            <w:r w:rsidR="00961530">
              <w:rPr>
                <w:noProof/>
                <w:webHidden/>
              </w:rPr>
              <w:instrText xml:space="preserve"> PAGEREF _Toc8824914 \h </w:instrText>
            </w:r>
            <w:r w:rsidR="00961530">
              <w:rPr>
                <w:noProof/>
                <w:webHidden/>
              </w:rPr>
            </w:r>
            <w:r w:rsidR="00961530">
              <w:rPr>
                <w:noProof/>
                <w:webHidden/>
              </w:rPr>
              <w:fldChar w:fldCharType="separate"/>
            </w:r>
            <w:r w:rsidR="00961530">
              <w:rPr>
                <w:noProof/>
                <w:webHidden/>
              </w:rPr>
              <w:t>26</w:t>
            </w:r>
            <w:r w:rsidR="00961530">
              <w:rPr>
                <w:noProof/>
                <w:webHidden/>
              </w:rPr>
              <w:fldChar w:fldCharType="end"/>
            </w:r>
          </w:hyperlink>
        </w:p>
        <w:p w14:paraId="603984F1"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5" w:history="1">
            <w:r w:rsidR="00961530" w:rsidRPr="00DA1BB9">
              <w:rPr>
                <w:rStyle w:val="Hyperlink"/>
                <w:noProof/>
              </w:rPr>
              <w:t>29.5</w:t>
            </w:r>
            <w:r w:rsidR="00961530">
              <w:rPr>
                <w:rFonts w:asciiTheme="minorHAnsi" w:eastAsiaTheme="minorEastAsia" w:hAnsiTheme="minorHAnsi" w:cstheme="minorBidi"/>
                <w:noProof/>
                <w:lang w:eastAsia="en-AU"/>
              </w:rPr>
              <w:tab/>
            </w:r>
            <w:r w:rsidR="00961530" w:rsidRPr="00DA1BB9">
              <w:rPr>
                <w:rStyle w:val="Hyperlink"/>
                <w:noProof/>
              </w:rPr>
              <w:t>Appointment of Independent Expert</w:t>
            </w:r>
            <w:r w:rsidR="00961530">
              <w:rPr>
                <w:noProof/>
                <w:webHidden/>
              </w:rPr>
              <w:tab/>
            </w:r>
            <w:r w:rsidR="00961530">
              <w:rPr>
                <w:noProof/>
                <w:webHidden/>
              </w:rPr>
              <w:fldChar w:fldCharType="begin"/>
            </w:r>
            <w:r w:rsidR="00961530">
              <w:rPr>
                <w:noProof/>
                <w:webHidden/>
              </w:rPr>
              <w:instrText xml:space="preserve"> PAGEREF _Toc8824915 \h </w:instrText>
            </w:r>
            <w:r w:rsidR="00961530">
              <w:rPr>
                <w:noProof/>
                <w:webHidden/>
              </w:rPr>
            </w:r>
            <w:r w:rsidR="00961530">
              <w:rPr>
                <w:noProof/>
                <w:webHidden/>
              </w:rPr>
              <w:fldChar w:fldCharType="separate"/>
            </w:r>
            <w:r w:rsidR="00961530">
              <w:rPr>
                <w:noProof/>
                <w:webHidden/>
              </w:rPr>
              <w:t>26</w:t>
            </w:r>
            <w:r w:rsidR="00961530">
              <w:rPr>
                <w:noProof/>
                <w:webHidden/>
              </w:rPr>
              <w:fldChar w:fldCharType="end"/>
            </w:r>
          </w:hyperlink>
        </w:p>
        <w:p w14:paraId="19ADF582"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6" w:history="1">
            <w:r w:rsidR="00961530" w:rsidRPr="00DA1BB9">
              <w:rPr>
                <w:rStyle w:val="Hyperlink"/>
                <w:noProof/>
              </w:rPr>
              <w:t>29.6</w:t>
            </w:r>
            <w:r w:rsidR="00961530">
              <w:rPr>
                <w:rFonts w:asciiTheme="minorHAnsi" w:eastAsiaTheme="minorEastAsia" w:hAnsiTheme="minorHAnsi" w:cstheme="minorBidi"/>
                <w:noProof/>
                <w:lang w:eastAsia="en-AU"/>
              </w:rPr>
              <w:tab/>
            </w:r>
            <w:r w:rsidR="00961530" w:rsidRPr="00DA1BB9">
              <w:rPr>
                <w:rStyle w:val="Hyperlink"/>
                <w:noProof/>
              </w:rPr>
              <w:t>Decision of Independent Expert</w:t>
            </w:r>
            <w:r w:rsidR="00961530">
              <w:rPr>
                <w:noProof/>
                <w:webHidden/>
              </w:rPr>
              <w:tab/>
            </w:r>
            <w:r w:rsidR="00961530">
              <w:rPr>
                <w:noProof/>
                <w:webHidden/>
              </w:rPr>
              <w:fldChar w:fldCharType="begin"/>
            </w:r>
            <w:r w:rsidR="00961530">
              <w:rPr>
                <w:noProof/>
                <w:webHidden/>
              </w:rPr>
              <w:instrText xml:space="preserve"> PAGEREF _Toc8824916 \h </w:instrText>
            </w:r>
            <w:r w:rsidR="00961530">
              <w:rPr>
                <w:noProof/>
                <w:webHidden/>
              </w:rPr>
            </w:r>
            <w:r w:rsidR="00961530">
              <w:rPr>
                <w:noProof/>
                <w:webHidden/>
              </w:rPr>
              <w:fldChar w:fldCharType="separate"/>
            </w:r>
            <w:r w:rsidR="00961530">
              <w:rPr>
                <w:noProof/>
                <w:webHidden/>
              </w:rPr>
              <w:t>26</w:t>
            </w:r>
            <w:r w:rsidR="00961530">
              <w:rPr>
                <w:noProof/>
                <w:webHidden/>
              </w:rPr>
              <w:fldChar w:fldCharType="end"/>
            </w:r>
          </w:hyperlink>
        </w:p>
        <w:p w14:paraId="41B03B8B"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7" w:history="1">
            <w:r w:rsidR="00961530" w:rsidRPr="00DA1BB9">
              <w:rPr>
                <w:rStyle w:val="Hyperlink"/>
                <w:noProof/>
              </w:rPr>
              <w:t>29.7</w:t>
            </w:r>
            <w:r w:rsidR="00961530">
              <w:rPr>
                <w:rFonts w:asciiTheme="minorHAnsi" w:eastAsiaTheme="minorEastAsia" w:hAnsiTheme="minorHAnsi" w:cstheme="minorBidi"/>
                <w:noProof/>
                <w:lang w:eastAsia="en-AU"/>
              </w:rPr>
              <w:tab/>
            </w:r>
            <w:r w:rsidR="00961530" w:rsidRPr="00DA1BB9">
              <w:rPr>
                <w:rStyle w:val="Hyperlink"/>
                <w:noProof/>
              </w:rPr>
              <w:t>Continuation of Work during Disputes</w:t>
            </w:r>
            <w:r w:rsidR="00961530">
              <w:rPr>
                <w:noProof/>
                <w:webHidden/>
              </w:rPr>
              <w:tab/>
            </w:r>
            <w:r w:rsidR="00961530">
              <w:rPr>
                <w:noProof/>
                <w:webHidden/>
              </w:rPr>
              <w:fldChar w:fldCharType="begin"/>
            </w:r>
            <w:r w:rsidR="00961530">
              <w:rPr>
                <w:noProof/>
                <w:webHidden/>
              </w:rPr>
              <w:instrText xml:space="preserve"> PAGEREF _Toc8824917 \h </w:instrText>
            </w:r>
            <w:r w:rsidR="00961530">
              <w:rPr>
                <w:noProof/>
                <w:webHidden/>
              </w:rPr>
            </w:r>
            <w:r w:rsidR="00961530">
              <w:rPr>
                <w:noProof/>
                <w:webHidden/>
              </w:rPr>
              <w:fldChar w:fldCharType="separate"/>
            </w:r>
            <w:r w:rsidR="00961530">
              <w:rPr>
                <w:noProof/>
                <w:webHidden/>
              </w:rPr>
              <w:t>26</w:t>
            </w:r>
            <w:r w:rsidR="00961530">
              <w:rPr>
                <w:noProof/>
                <w:webHidden/>
              </w:rPr>
              <w:fldChar w:fldCharType="end"/>
            </w:r>
          </w:hyperlink>
        </w:p>
        <w:p w14:paraId="20E909A2" w14:textId="77777777" w:rsidR="00961530" w:rsidRDefault="000C0BFB">
          <w:pPr>
            <w:pStyle w:val="TOC1"/>
            <w:rPr>
              <w:rFonts w:asciiTheme="minorHAnsi" w:eastAsiaTheme="minorEastAsia" w:hAnsiTheme="minorHAnsi" w:cstheme="minorBidi"/>
              <w:b w:val="0"/>
              <w:noProof/>
              <w:lang w:eastAsia="en-AU"/>
            </w:rPr>
          </w:pPr>
          <w:hyperlink w:anchor="_Toc8824918" w:history="1">
            <w:r w:rsidR="00961530" w:rsidRPr="00DA1BB9">
              <w:rPr>
                <w:rStyle w:val="Hyperlink"/>
                <w:noProof/>
              </w:rPr>
              <w:t>30</w:t>
            </w:r>
            <w:r w:rsidR="00961530">
              <w:rPr>
                <w:rFonts w:asciiTheme="minorHAnsi" w:eastAsiaTheme="minorEastAsia" w:hAnsiTheme="minorHAnsi" w:cstheme="minorBidi"/>
                <w:b w:val="0"/>
                <w:noProof/>
                <w:lang w:eastAsia="en-AU"/>
              </w:rPr>
              <w:tab/>
            </w:r>
            <w:r w:rsidR="00961530" w:rsidRPr="00DA1BB9">
              <w:rPr>
                <w:rStyle w:val="Hyperlink"/>
                <w:noProof/>
              </w:rPr>
              <w:t>Termination, Suspension and Deferment of the Contract</w:t>
            </w:r>
            <w:r w:rsidR="00961530">
              <w:rPr>
                <w:noProof/>
                <w:webHidden/>
              </w:rPr>
              <w:tab/>
            </w:r>
            <w:r w:rsidR="00961530">
              <w:rPr>
                <w:noProof/>
                <w:webHidden/>
              </w:rPr>
              <w:fldChar w:fldCharType="begin"/>
            </w:r>
            <w:r w:rsidR="00961530">
              <w:rPr>
                <w:noProof/>
                <w:webHidden/>
              </w:rPr>
              <w:instrText xml:space="preserve"> PAGEREF _Toc8824918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27233FEE"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19" w:history="1">
            <w:r w:rsidR="00961530" w:rsidRPr="00DA1BB9">
              <w:rPr>
                <w:rStyle w:val="Hyperlink"/>
                <w:noProof/>
              </w:rPr>
              <w:t>30.1</w:t>
            </w:r>
            <w:r w:rsidR="00961530">
              <w:rPr>
                <w:rFonts w:asciiTheme="minorHAnsi" w:eastAsiaTheme="minorEastAsia" w:hAnsiTheme="minorHAnsi" w:cstheme="minorBidi"/>
                <w:noProof/>
                <w:lang w:eastAsia="en-AU"/>
              </w:rPr>
              <w:tab/>
            </w:r>
            <w:r w:rsidR="00961530" w:rsidRPr="00DA1BB9">
              <w:rPr>
                <w:rStyle w:val="Hyperlink"/>
                <w:noProof/>
              </w:rPr>
              <w:t>Termination by Mutual Agreement</w:t>
            </w:r>
            <w:r w:rsidR="00961530">
              <w:rPr>
                <w:noProof/>
                <w:webHidden/>
              </w:rPr>
              <w:tab/>
            </w:r>
            <w:r w:rsidR="00961530">
              <w:rPr>
                <w:noProof/>
                <w:webHidden/>
              </w:rPr>
              <w:fldChar w:fldCharType="begin"/>
            </w:r>
            <w:r w:rsidR="00961530">
              <w:rPr>
                <w:noProof/>
                <w:webHidden/>
              </w:rPr>
              <w:instrText xml:space="preserve"> PAGEREF _Toc8824919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0E584A28"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20" w:history="1">
            <w:r w:rsidR="00961530" w:rsidRPr="00DA1BB9">
              <w:rPr>
                <w:rStyle w:val="Hyperlink"/>
                <w:noProof/>
              </w:rPr>
              <w:t>30.2</w:t>
            </w:r>
            <w:r w:rsidR="00961530">
              <w:rPr>
                <w:rFonts w:asciiTheme="minorHAnsi" w:eastAsiaTheme="minorEastAsia" w:hAnsiTheme="minorHAnsi" w:cstheme="minorBidi"/>
                <w:noProof/>
                <w:lang w:eastAsia="en-AU"/>
              </w:rPr>
              <w:tab/>
            </w:r>
            <w:r w:rsidR="00961530" w:rsidRPr="00DA1BB9">
              <w:rPr>
                <w:rStyle w:val="Hyperlink"/>
                <w:noProof/>
              </w:rPr>
              <w:t>Termination due to Default</w:t>
            </w:r>
            <w:r w:rsidR="00961530">
              <w:rPr>
                <w:noProof/>
                <w:webHidden/>
              </w:rPr>
              <w:tab/>
            </w:r>
            <w:r w:rsidR="00961530">
              <w:rPr>
                <w:noProof/>
                <w:webHidden/>
              </w:rPr>
              <w:fldChar w:fldCharType="begin"/>
            </w:r>
            <w:r w:rsidR="00961530">
              <w:rPr>
                <w:noProof/>
                <w:webHidden/>
              </w:rPr>
              <w:instrText xml:space="preserve"> PAGEREF _Toc8824920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6C2198F3"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21" w:history="1">
            <w:r w:rsidR="00961530" w:rsidRPr="00DA1BB9">
              <w:rPr>
                <w:rStyle w:val="Hyperlink"/>
                <w:noProof/>
              </w:rPr>
              <w:t>30.3</w:t>
            </w:r>
            <w:r w:rsidR="00961530">
              <w:rPr>
                <w:rFonts w:asciiTheme="minorHAnsi" w:eastAsiaTheme="minorEastAsia" w:hAnsiTheme="minorHAnsi" w:cstheme="minorBidi"/>
                <w:noProof/>
                <w:lang w:eastAsia="en-AU"/>
              </w:rPr>
              <w:tab/>
            </w:r>
            <w:r w:rsidR="00961530" w:rsidRPr="00DA1BB9">
              <w:rPr>
                <w:rStyle w:val="Hyperlink"/>
                <w:noProof/>
              </w:rPr>
              <w:t>Change in Constitution of Consultant</w:t>
            </w:r>
            <w:r w:rsidR="00961530">
              <w:rPr>
                <w:noProof/>
                <w:webHidden/>
              </w:rPr>
              <w:tab/>
            </w:r>
            <w:r w:rsidR="00961530">
              <w:rPr>
                <w:noProof/>
                <w:webHidden/>
              </w:rPr>
              <w:fldChar w:fldCharType="begin"/>
            </w:r>
            <w:r w:rsidR="00961530">
              <w:rPr>
                <w:noProof/>
                <w:webHidden/>
              </w:rPr>
              <w:instrText xml:space="preserve"> PAGEREF _Toc8824921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5FF599DC"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22" w:history="1">
            <w:r w:rsidR="00961530" w:rsidRPr="00DA1BB9">
              <w:rPr>
                <w:rStyle w:val="Hyperlink"/>
                <w:noProof/>
              </w:rPr>
              <w:t>30.4</w:t>
            </w:r>
            <w:r w:rsidR="00961530">
              <w:rPr>
                <w:rFonts w:asciiTheme="minorHAnsi" w:eastAsiaTheme="minorEastAsia" w:hAnsiTheme="minorHAnsi" w:cstheme="minorBidi"/>
                <w:noProof/>
                <w:lang w:eastAsia="en-AU"/>
              </w:rPr>
              <w:tab/>
            </w:r>
            <w:r w:rsidR="00961530" w:rsidRPr="00DA1BB9">
              <w:rPr>
                <w:rStyle w:val="Hyperlink"/>
                <w:noProof/>
              </w:rPr>
              <w:t>Incapacitation of Consultant</w:t>
            </w:r>
            <w:r w:rsidR="00961530">
              <w:rPr>
                <w:noProof/>
                <w:webHidden/>
              </w:rPr>
              <w:tab/>
            </w:r>
            <w:r w:rsidR="00961530">
              <w:rPr>
                <w:noProof/>
                <w:webHidden/>
              </w:rPr>
              <w:fldChar w:fldCharType="begin"/>
            </w:r>
            <w:r w:rsidR="00961530">
              <w:rPr>
                <w:noProof/>
                <w:webHidden/>
              </w:rPr>
              <w:instrText xml:space="preserve"> PAGEREF _Toc8824922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6C1C893A"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23" w:history="1">
            <w:r w:rsidR="00961530" w:rsidRPr="00DA1BB9">
              <w:rPr>
                <w:rStyle w:val="Hyperlink"/>
                <w:noProof/>
              </w:rPr>
              <w:t>30.5</w:t>
            </w:r>
            <w:r w:rsidR="00961530">
              <w:rPr>
                <w:rFonts w:asciiTheme="minorHAnsi" w:eastAsiaTheme="minorEastAsia" w:hAnsiTheme="minorHAnsi" w:cstheme="minorBidi"/>
                <w:noProof/>
                <w:lang w:eastAsia="en-AU"/>
              </w:rPr>
              <w:tab/>
            </w:r>
            <w:r w:rsidR="00961530" w:rsidRPr="00DA1BB9">
              <w:rPr>
                <w:rStyle w:val="Hyperlink"/>
                <w:noProof/>
              </w:rPr>
              <w:t>Suspension and Deferment</w:t>
            </w:r>
            <w:r w:rsidR="00961530">
              <w:rPr>
                <w:noProof/>
                <w:webHidden/>
              </w:rPr>
              <w:tab/>
            </w:r>
            <w:r w:rsidR="00961530">
              <w:rPr>
                <w:noProof/>
                <w:webHidden/>
              </w:rPr>
              <w:fldChar w:fldCharType="begin"/>
            </w:r>
            <w:r w:rsidR="00961530">
              <w:rPr>
                <w:noProof/>
                <w:webHidden/>
              </w:rPr>
              <w:instrText xml:space="preserve"> PAGEREF _Toc8824923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1DC95D06" w14:textId="77777777" w:rsidR="00961530" w:rsidRDefault="000C0BFB">
          <w:pPr>
            <w:pStyle w:val="TOC2"/>
            <w:tabs>
              <w:tab w:val="left" w:pos="880"/>
              <w:tab w:val="right" w:leader="dot" w:pos="9628"/>
            </w:tabs>
            <w:rPr>
              <w:rFonts w:asciiTheme="minorHAnsi" w:eastAsiaTheme="minorEastAsia" w:hAnsiTheme="minorHAnsi" w:cstheme="minorBidi"/>
              <w:noProof/>
              <w:lang w:eastAsia="en-AU"/>
            </w:rPr>
          </w:pPr>
          <w:hyperlink w:anchor="_Toc8824924" w:history="1">
            <w:r w:rsidR="00961530" w:rsidRPr="00DA1BB9">
              <w:rPr>
                <w:rStyle w:val="Hyperlink"/>
                <w:noProof/>
              </w:rPr>
              <w:t>30.6</w:t>
            </w:r>
            <w:r w:rsidR="00961530">
              <w:rPr>
                <w:rFonts w:asciiTheme="minorHAnsi" w:eastAsiaTheme="minorEastAsia" w:hAnsiTheme="minorHAnsi" w:cstheme="minorBidi"/>
                <w:noProof/>
                <w:lang w:eastAsia="en-AU"/>
              </w:rPr>
              <w:tab/>
            </w:r>
            <w:r w:rsidR="00961530" w:rsidRPr="00DA1BB9">
              <w:rPr>
                <w:rStyle w:val="Hyperlink"/>
                <w:noProof/>
              </w:rPr>
              <w:t>Fee Entitlement upon Termination</w:t>
            </w:r>
            <w:r w:rsidR="00961530">
              <w:rPr>
                <w:noProof/>
                <w:webHidden/>
              </w:rPr>
              <w:tab/>
            </w:r>
            <w:r w:rsidR="00961530">
              <w:rPr>
                <w:noProof/>
                <w:webHidden/>
              </w:rPr>
              <w:fldChar w:fldCharType="begin"/>
            </w:r>
            <w:r w:rsidR="00961530">
              <w:rPr>
                <w:noProof/>
                <w:webHidden/>
              </w:rPr>
              <w:instrText xml:space="preserve"> PAGEREF _Toc8824924 \h </w:instrText>
            </w:r>
            <w:r w:rsidR="00961530">
              <w:rPr>
                <w:noProof/>
                <w:webHidden/>
              </w:rPr>
            </w:r>
            <w:r w:rsidR="00961530">
              <w:rPr>
                <w:noProof/>
                <w:webHidden/>
              </w:rPr>
              <w:fldChar w:fldCharType="separate"/>
            </w:r>
            <w:r w:rsidR="00961530">
              <w:rPr>
                <w:noProof/>
                <w:webHidden/>
              </w:rPr>
              <w:t>27</w:t>
            </w:r>
            <w:r w:rsidR="00961530">
              <w:rPr>
                <w:noProof/>
                <w:webHidden/>
              </w:rPr>
              <w:fldChar w:fldCharType="end"/>
            </w:r>
          </w:hyperlink>
        </w:p>
        <w:p w14:paraId="510278D5" w14:textId="77777777" w:rsidR="00961530" w:rsidRDefault="000C0BFB">
          <w:pPr>
            <w:pStyle w:val="TOC1"/>
            <w:rPr>
              <w:rFonts w:asciiTheme="minorHAnsi" w:eastAsiaTheme="minorEastAsia" w:hAnsiTheme="minorHAnsi" w:cstheme="minorBidi"/>
              <w:b w:val="0"/>
              <w:noProof/>
              <w:lang w:eastAsia="en-AU"/>
            </w:rPr>
          </w:pPr>
          <w:hyperlink w:anchor="_Toc8824925" w:history="1">
            <w:r w:rsidR="00961530" w:rsidRPr="00DA1BB9">
              <w:rPr>
                <w:rStyle w:val="Hyperlink"/>
                <w:noProof/>
              </w:rPr>
              <w:t>31</w:t>
            </w:r>
            <w:r w:rsidR="00961530">
              <w:rPr>
                <w:rFonts w:asciiTheme="minorHAnsi" w:eastAsiaTheme="minorEastAsia" w:hAnsiTheme="minorHAnsi" w:cstheme="minorBidi"/>
                <w:b w:val="0"/>
                <w:noProof/>
                <w:lang w:eastAsia="en-AU"/>
              </w:rPr>
              <w:tab/>
            </w:r>
            <w:r w:rsidR="00961530" w:rsidRPr="00DA1BB9">
              <w:rPr>
                <w:rStyle w:val="Hyperlink"/>
                <w:noProof/>
              </w:rPr>
              <w:t>Performance Report</w:t>
            </w:r>
            <w:r w:rsidR="00961530">
              <w:rPr>
                <w:noProof/>
                <w:webHidden/>
              </w:rPr>
              <w:tab/>
            </w:r>
            <w:r w:rsidR="00961530">
              <w:rPr>
                <w:noProof/>
                <w:webHidden/>
              </w:rPr>
              <w:fldChar w:fldCharType="begin"/>
            </w:r>
            <w:r w:rsidR="00961530">
              <w:rPr>
                <w:noProof/>
                <w:webHidden/>
              </w:rPr>
              <w:instrText xml:space="preserve"> PAGEREF _Toc8824925 \h </w:instrText>
            </w:r>
            <w:r w:rsidR="00961530">
              <w:rPr>
                <w:noProof/>
                <w:webHidden/>
              </w:rPr>
            </w:r>
            <w:r w:rsidR="00961530">
              <w:rPr>
                <w:noProof/>
                <w:webHidden/>
              </w:rPr>
              <w:fldChar w:fldCharType="separate"/>
            </w:r>
            <w:r w:rsidR="00961530">
              <w:rPr>
                <w:noProof/>
                <w:webHidden/>
              </w:rPr>
              <w:t>28</w:t>
            </w:r>
            <w:r w:rsidR="00961530">
              <w:rPr>
                <w:noProof/>
                <w:webHidden/>
              </w:rPr>
              <w:fldChar w:fldCharType="end"/>
            </w:r>
          </w:hyperlink>
        </w:p>
        <w:p w14:paraId="66E2726C" w14:textId="77777777" w:rsidR="00961530" w:rsidRDefault="000C0BFB">
          <w:pPr>
            <w:pStyle w:val="TOC1"/>
            <w:rPr>
              <w:rFonts w:asciiTheme="minorHAnsi" w:eastAsiaTheme="minorEastAsia" w:hAnsiTheme="minorHAnsi" w:cstheme="minorBidi"/>
              <w:b w:val="0"/>
              <w:noProof/>
              <w:lang w:eastAsia="en-AU"/>
            </w:rPr>
          </w:pPr>
          <w:hyperlink w:anchor="_Toc8824926" w:history="1">
            <w:r w:rsidR="00961530" w:rsidRPr="00DA1BB9">
              <w:rPr>
                <w:rStyle w:val="Hyperlink"/>
                <w:noProof/>
              </w:rPr>
              <w:t>32</w:t>
            </w:r>
            <w:r w:rsidR="00961530">
              <w:rPr>
                <w:rFonts w:asciiTheme="minorHAnsi" w:eastAsiaTheme="minorEastAsia" w:hAnsiTheme="minorHAnsi" w:cstheme="minorBidi"/>
                <w:b w:val="0"/>
                <w:noProof/>
                <w:lang w:eastAsia="en-AU"/>
              </w:rPr>
              <w:tab/>
            </w:r>
            <w:r w:rsidR="00961530" w:rsidRPr="00DA1BB9">
              <w:rPr>
                <w:rStyle w:val="Hyperlink"/>
                <w:noProof/>
              </w:rPr>
              <w:t>Goods and Services Tax</w:t>
            </w:r>
            <w:r w:rsidR="00961530">
              <w:rPr>
                <w:noProof/>
                <w:webHidden/>
              </w:rPr>
              <w:tab/>
            </w:r>
            <w:r w:rsidR="00961530">
              <w:rPr>
                <w:noProof/>
                <w:webHidden/>
              </w:rPr>
              <w:fldChar w:fldCharType="begin"/>
            </w:r>
            <w:r w:rsidR="00961530">
              <w:rPr>
                <w:noProof/>
                <w:webHidden/>
              </w:rPr>
              <w:instrText xml:space="preserve"> PAGEREF _Toc8824926 \h </w:instrText>
            </w:r>
            <w:r w:rsidR="00961530">
              <w:rPr>
                <w:noProof/>
                <w:webHidden/>
              </w:rPr>
            </w:r>
            <w:r w:rsidR="00961530">
              <w:rPr>
                <w:noProof/>
                <w:webHidden/>
              </w:rPr>
              <w:fldChar w:fldCharType="separate"/>
            </w:r>
            <w:r w:rsidR="00961530">
              <w:rPr>
                <w:noProof/>
                <w:webHidden/>
              </w:rPr>
              <w:t>28</w:t>
            </w:r>
            <w:r w:rsidR="00961530">
              <w:rPr>
                <w:noProof/>
                <w:webHidden/>
              </w:rPr>
              <w:fldChar w:fldCharType="end"/>
            </w:r>
          </w:hyperlink>
        </w:p>
        <w:p w14:paraId="184C7A6B" w14:textId="77777777" w:rsidR="00961530" w:rsidRDefault="000C0BFB">
          <w:pPr>
            <w:pStyle w:val="TOC1"/>
            <w:rPr>
              <w:rFonts w:asciiTheme="minorHAnsi" w:eastAsiaTheme="minorEastAsia" w:hAnsiTheme="minorHAnsi" w:cstheme="minorBidi"/>
              <w:b w:val="0"/>
              <w:noProof/>
              <w:lang w:eastAsia="en-AU"/>
            </w:rPr>
          </w:pPr>
          <w:hyperlink w:anchor="_Toc8824927" w:history="1">
            <w:r w:rsidR="00961530" w:rsidRPr="00DA1BB9">
              <w:rPr>
                <w:rStyle w:val="Hyperlink"/>
                <w:noProof/>
              </w:rPr>
              <w:t>33</w:t>
            </w:r>
            <w:r w:rsidR="00961530">
              <w:rPr>
                <w:rFonts w:asciiTheme="minorHAnsi" w:eastAsiaTheme="minorEastAsia" w:hAnsiTheme="minorHAnsi" w:cstheme="minorBidi"/>
                <w:b w:val="0"/>
                <w:noProof/>
                <w:lang w:eastAsia="en-AU"/>
              </w:rPr>
              <w:tab/>
            </w:r>
            <w:r w:rsidR="00961530" w:rsidRPr="00DA1BB9">
              <w:rPr>
                <w:rStyle w:val="Hyperlink"/>
                <w:noProof/>
              </w:rPr>
              <w:t>Privacy</w:t>
            </w:r>
            <w:r w:rsidR="00961530">
              <w:rPr>
                <w:noProof/>
                <w:webHidden/>
              </w:rPr>
              <w:tab/>
            </w:r>
            <w:r w:rsidR="00961530">
              <w:rPr>
                <w:noProof/>
                <w:webHidden/>
              </w:rPr>
              <w:fldChar w:fldCharType="begin"/>
            </w:r>
            <w:r w:rsidR="00961530">
              <w:rPr>
                <w:noProof/>
                <w:webHidden/>
              </w:rPr>
              <w:instrText xml:space="preserve"> PAGEREF _Toc8824927 \h </w:instrText>
            </w:r>
            <w:r w:rsidR="00961530">
              <w:rPr>
                <w:noProof/>
                <w:webHidden/>
              </w:rPr>
            </w:r>
            <w:r w:rsidR="00961530">
              <w:rPr>
                <w:noProof/>
                <w:webHidden/>
              </w:rPr>
              <w:fldChar w:fldCharType="separate"/>
            </w:r>
            <w:r w:rsidR="00961530">
              <w:rPr>
                <w:noProof/>
                <w:webHidden/>
              </w:rPr>
              <w:t>29</w:t>
            </w:r>
            <w:r w:rsidR="00961530">
              <w:rPr>
                <w:noProof/>
                <w:webHidden/>
              </w:rPr>
              <w:fldChar w:fldCharType="end"/>
            </w:r>
          </w:hyperlink>
        </w:p>
        <w:p w14:paraId="0B3C29CB" w14:textId="77777777"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14:paraId="1E1BFB3C" w14:textId="77777777"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14:paraId="3281DFE6" w14:textId="77777777" w:rsidR="000362ED" w:rsidRPr="00437D2E" w:rsidRDefault="000362ED" w:rsidP="00437D2E">
      <w:pPr>
        <w:pStyle w:val="Heading1"/>
      </w:pPr>
      <w:bookmarkStart w:id="1" w:name="_Toc330198978"/>
      <w:bookmarkStart w:id="2" w:name="_Toc527967716"/>
      <w:bookmarkStart w:id="3" w:name="_Toc8824829"/>
      <w:r w:rsidRPr="00437D2E">
        <w:lastRenderedPageBreak/>
        <w:t>Interpretation of Terms</w:t>
      </w:r>
      <w:bookmarkEnd w:id="1"/>
      <w:bookmarkEnd w:id="2"/>
      <w:bookmarkEnd w:id="3"/>
    </w:p>
    <w:p w14:paraId="3B774FC0" w14:textId="77777777" w:rsidR="000362ED" w:rsidRPr="00AB1199" w:rsidRDefault="000362ED" w:rsidP="000362ED">
      <w:r w:rsidRPr="00AB1199">
        <w:t>In these Conditions of Contract, unless the context otherwise requires:</w:t>
      </w:r>
    </w:p>
    <w:p w14:paraId="6B3B4061" w14:textId="77777777" w:rsidR="000362ED" w:rsidRPr="00AB1199" w:rsidRDefault="000362ED" w:rsidP="000362ED">
      <w:r w:rsidRPr="00AB1199">
        <w:rPr>
          <w:b/>
        </w:rPr>
        <w:t>'Agency'</w:t>
      </w:r>
      <w:r w:rsidRPr="00AB1199">
        <w:t xml:space="preserve"> means a department, agency or statutory authority of the Northern Territory of Australia.</w:t>
      </w:r>
    </w:p>
    <w:p w14:paraId="5B21BBF4" w14:textId="77777777" w:rsidR="000362ED" w:rsidRPr="00AB1199" w:rsidRDefault="000362ED" w:rsidP="000362ED">
      <w:r w:rsidRPr="00AB1199">
        <w:rPr>
          <w:b/>
        </w:rPr>
        <w:t>'Annexure'</w:t>
      </w:r>
      <w:r w:rsidRPr="00AB1199">
        <w:t xml:space="preserve"> means the section in the RFT detailing the specific requirements applicable to the Conditions of Tendering and Contract.</w:t>
      </w:r>
    </w:p>
    <w:p w14:paraId="38345D14" w14:textId="77777777" w:rsidR="000362ED" w:rsidRPr="00AB1199" w:rsidRDefault="000362ED" w:rsidP="000362ED">
      <w:r w:rsidRPr="00AB1199">
        <w:rPr>
          <w:b/>
        </w:rPr>
        <w:t>'Business Day'</w:t>
      </w:r>
      <w:r w:rsidRPr="00AB1199">
        <w:t xml:space="preserve"> means any day which is not a Saturday, Sunday or a NT wide public holiday within the meaning of the </w:t>
      </w:r>
      <w:r w:rsidRPr="00AB1199">
        <w:rPr>
          <w:i/>
        </w:rPr>
        <w:t>Public Holidays Act</w:t>
      </w:r>
      <w:r w:rsidRPr="00AB1199">
        <w:t>.</w:t>
      </w:r>
    </w:p>
    <w:p w14:paraId="4BE38F26" w14:textId="77777777" w:rsidR="000362ED" w:rsidRPr="00AB1199" w:rsidRDefault="000362ED" w:rsidP="000362ED">
      <w:r w:rsidRPr="00AB1199">
        <w:rPr>
          <w:b/>
        </w:rPr>
        <w:t>'Business Hours'</w:t>
      </w:r>
      <w:r w:rsidRPr="00AB1199">
        <w:t xml:space="preserve"> means from 8.00am to 5.00pm on a Business Day at the place where the Services are to be provided.</w:t>
      </w:r>
    </w:p>
    <w:p w14:paraId="73F77832" w14:textId="77777777" w:rsidR="000362ED" w:rsidRPr="00AB1199" w:rsidRDefault="000362ED" w:rsidP="000362ED">
      <w:r w:rsidRPr="00AB1199">
        <w:rPr>
          <w:b/>
        </w:rPr>
        <w:t>'Completion'</w:t>
      </w:r>
      <w:r w:rsidRPr="00AB1199">
        <w:t xml:space="preserve"> means the Principal has determined that the performance of the Services has been completed.</w:t>
      </w:r>
    </w:p>
    <w:p w14:paraId="77CB1CBB" w14:textId="77777777" w:rsidR="000362ED" w:rsidRPr="00AB1199" w:rsidRDefault="000362ED" w:rsidP="000362ED">
      <w:r w:rsidRPr="00AB1199">
        <w:rPr>
          <w:b/>
        </w:rPr>
        <w:t>'Consultant'</w:t>
      </w:r>
      <w:r w:rsidRPr="00AB1199">
        <w:t xml:space="preserve"> means the legal entity that, as party to the Contract is bound to perform the Services in accordance with the Contract and includes the successors and lawful assigns of the Consultant.</w:t>
      </w:r>
    </w:p>
    <w:p w14:paraId="461A3AD4" w14:textId="6C331A39" w:rsidR="000362ED" w:rsidRPr="00AB1199" w:rsidRDefault="000362ED" w:rsidP="000362ED">
      <w:pPr>
        <w:jc w:val="both"/>
        <w:rPr>
          <w:rFonts w:cs="Arial"/>
        </w:rPr>
      </w:pPr>
      <w:r w:rsidRPr="00AB1199">
        <w:rPr>
          <w:b/>
        </w:rPr>
        <w:t>'</w:t>
      </w:r>
      <w:r w:rsidRPr="00AB1199">
        <w:rPr>
          <w:rFonts w:cs="Arial"/>
          <w:b/>
        </w:rPr>
        <w:t>Consultant’s Tender</w:t>
      </w:r>
      <w:r w:rsidRPr="00AB1199">
        <w:rPr>
          <w:b/>
        </w:rPr>
        <w:t>'</w:t>
      </w:r>
      <w:r w:rsidRPr="00AB1199">
        <w:rPr>
          <w:rFonts w:cs="Arial"/>
        </w:rPr>
        <w:t xml:space="preserve"> means the </w:t>
      </w:r>
      <w:r w:rsidR="00B83E43">
        <w:rPr>
          <w:rFonts w:cs="Arial"/>
        </w:rPr>
        <w:t>t</w:t>
      </w:r>
      <w:r w:rsidRPr="00AB1199">
        <w:rPr>
          <w:rFonts w:cs="Arial"/>
        </w:rPr>
        <w:t>ender submitted by the Consultant to the Principal in response to the RFT.</w:t>
      </w:r>
    </w:p>
    <w:p w14:paraId="774FAB75" w14:textId="77777777" w:rsidR="000362ED" w:rsidRPr="00AB1199" w:rsidRDefault="000362ED" w:rsidP="000362ED">
      <w:r w:rsidRPr="00AB1199">
        <w:rPr>
          <w:b/>
        </w:rPr>
        <w:t>'Contract'</w:t>
      </w:r>
      <w:r w:rsidRPr="00AB1199">
        <w:t xml:space="preserve"> means the document that constitutes or evidences or, as the case may be all the documents which constitute or evidence the final and concluded agreement between the Principal and the Consultant concerning the performance of the Services.</w:t>
      </w:r>
    </w:p>
    <w:p w14:paraId="46719C8B" w14:textId="77777777" w:rsidR="00B83E43" w:rsidRPr="00A9376B" w:rsidRDefault="00B83E43" w:rsidP="00B83E43">
      <w:r w:rsidRPr="00B540EB">
        <w:rPr>
          <w:b/>
        </w:rPr>
        <w:t>‘Contract Material’</w:t>
      </w:r>
      <w:r>
        <w:t xml:space="preserve"> </w:t>
      </w:r>
      <w:r w:rsidRPr="00E1217B">
        <w:t>means all material brought into existence by or on behalf of the Consultant for the purpose of this Contract and all material incorporated into a deliverable under this Contract, but excludes copies of internal working papers retained by th</w:t>
      </w:r>
      <w:r>
        <w:t>e Consultant</w:t>
      </w:r>
      <w:r w:rsidRPr="00E1217B">
        <w:t xml:space="preserve"> for record keeping purposes.</w:t>
      </w:r>
    </w:p>
    <w:p w14:paraId="0F8F4FD9" w14:textId="77777777" w:rsidR="00B83E43" w:rsidRPr="00E41EF4" w:rsidRDefault="00B83E43" w:rsidP="00B83E43">
      <w:r w:rsidRPr="00E41EF4">
        <w:rPr>
          <w:b/>
        </w:rPr>
        <w:t>'Date of Acceptance'</w:t>
      </w:r>
      <w:r w:rsidRPr="00E41EF4">
        <w:t xml:space="preserve"> means the date, which appears on the Notice of Acceptance and if no date appears is the date on which the Principal </w:t>
      </w:r>
      <w:r>
        <w:t xml:space="preserve">sent the Notice of Acceptance. </w:t>
      </w:r>
    </w:p>
    <w:p w14:paraId="51B352E4" w14:textId="77777777" w:rsidR="000362ED" w:rsidRPr="00AB1199" w:rsidRDefault="000362ED" w:rsidP="000362ED">
      <w:r w:rsidRPr="00AB1199">
        <w:rPr>
          <w:b/>
        </w:rPr>
        <w:t>'Fee'</w:t>
      </w:r>
      <w:r w:rsidRPr="00AB1199">
        <w:t xml:space="preserve"> means the rate per any section or item of the Services as stated in the Contract.</w:t>
      </w:r>
    </w:p>
    <w:p w14:paraId="677FE13F" w14:textId="77777777" w:rsidR="000362ED" w:rsidRPr="00AB1199" w:rsidRDefault="000362ED" w:rsidP="000362ED">
      <w:r w:rsidRPr="00AB1199">
        <w:rPr>
          <w:b/>
        </w:rPr>
        <w:t>'Indigenous Person'</w:t>
      </w:r>
      <w:r w:rsidRPr="00AB1199">
        <w:t xml:space="preserve"> is a person of Australian Aboriginal or Torres Strait Islander descent who identifies themselves as Indigenous and is accepted in the community in which they live as an Indigenous person.</w:t>
      </w:r>
    </w:p>
    <w:p w14:paraId="2FF127B9" w14:textId="77777777" w:rsidR="000362ED" w:rsidRPr="00AB1199" w:rsidRDefault="000362ED" w:rsidP="000362ED">
      <w:r w:rsidRPr="00AB1199">
        <w:rPr>
          <w:b/>
        </w:rPr>
        <w:t>'Intellectual Property'</w:t>
      </w:r>
      <w:r w:rsidRPr="00AB1199">
        <w:t xml:space="preserve"> means all copyright, patents, registered and unregistered trademarks, registered designs, trade secrets and know how.</w:t>
      </w:r>
    </w:p>
    <w:p w14:paraId="518DA505" w14:textId="3562302A" w:rsidR="000362ED" w:rsidRPr="00AB1199" w:rsidRDefault="000362ED" w:rsidP="000362ED">
      <w:r w:rsidRPr="00AB1199">
        <w:rPr>
          <w:b/>
        </w:rPr>
        <w:t>'Law'</w:t>
      </w:r>
      <w:r w:rsidRPr="00AB1199">
        <w:t xml:space="preserve"> includes common or customary law, equity, judgement, legislation, order, regulation, statute, by-law, ordinance or any other legislative or regulatory measure in each case of any jurisdiction whatsoever and includes any amendment, modification or re-enactment of them (</w:t>
      </w:r>
      <w:proofErr w:type="gramStart"/>
      <w:r w:rsidRPr="00AB1199">
        <w:t xml:space="preserve">and </w:t>
      </w:r>
      <w:r w:rsidR="00B83E43">
        <w:t>”</w:t>
      </w:r>
      <w:r w:rsidRPr="00AB1199">
        <w:t>lawful</w:t>
      </w:r>
      <w:proofErr w:type="gramEnd"/>
      <w:r w:rsidR="00B83E43">
        <w:t>”</w:t>
      </w:r>
      <w:r w:rsidRPr="00AB1199">
        <w:t xml:space="preserve"> and </w:t>
      </w:r>
      <w:r w:rsidR="00B83E43">
        <w:t>“</w:t>
      </w:r>
      <w:r w:rsidRPr="00AB1199">
        <w:t>unlawful</w:t>
      </w:r>
      <w:r w:rsidR="00B83E43">
        <w:t>”</w:t>
      </w:r>
      <w:r w:rsidRPr="00AB1199">
        <w:t xml:space="preserve"> shall be construed accordingly).</w:t>
      </w:r>
    </w:p>
    <w:p w14:paraId="2A8378D1" w14:textId="29681DD0" w:rsidR="000362ED" w:rsidRPr="00AB1199" w:rsidRDefault="000362ED" w:rsidP="000362ED">
      <w:r w:rsidRPr="00AB1199">
        <w:rPr>
          <w:b/>
        </w:rPr>
        <w:t>'Lump Sum'</w:t>
      </w:r>
      <w:r w:rsidRPr="00AB1199">
        <w:t xml:space="preserve"> means the total sum (</w:t>
      </w:r>
      <w:r w:rsidR="00B83E43">
        <w:t>F</w:t>
      </w:r>
      <w:r w:rsidRPr="00AB1199">
        <w:t>ee) which will have become payable to the Consultant by the Principal upon completion of the Services</w:t>
      </w:r>
      <w:r w:rsidR="00DF330D">
        <w:t>.</w:t>
      </w:r>
      <w:r w:rsidR="005B67AA">
        <w:t xml:space="preserve">  </w:t>
      </w:r>
      <w:r w:rsidRPr="00AB1199">
        <w:rPr>
          <w:b/>
        </w:rPr>
        <w:t>'Notice of Acceptance'</w:t>
      </w:r>
      <w:r w:rsidRPr="00AB1199">
        <w:t xml:space="preserve"> means the written notification and any accompanying documentation sent to the Consultant by the Principal advising acceptance of </w:t>
      </w:r>
      <w:r w:rsidR="00B83E43">
        <w:t>the Consultant’s</w:t>
      </w:r>
      <w:r w:rsidR="00C96F35">
        <w:t xml:space="preserve"> </w:t>
      </w:r>
      <w:r w:rsidRPr="00AB1199">
        <w:t>Tender to provide the Services under the Contract.</w:t>
      </w:r>
    </w:p>
    <w:p w14:paraId="10BEAE1D" w14:textId="1A4C70BC" w:rsidR="000362ED" w:rsidRPr="00AB1199" w:rsidRDefault="000362ED" w:rsidP="000362ED">
      <w:r w:rsidRPr="00AB1199">
        <w:rPr>
          <w:b/>
        </w:rPr>
        <w:t>'Principal'</w:t>
      </w:r>
      <w:r w:rsidRPr="00AB1199">
        <w:t xml:space="preserve"> means the Northern Territory of Australia.  </w:t>
      </w:r>
    </w:p>
    <w:p w14:paraId="7E2A4D3F" w14:textId="77777777" w:rsidR="000362ED" w:rsidRPr="00AB1199" w:rsidRDefault="000362ED" w:rsidP="000362ED">
      <w:r w:rsidRPr="00AB1199">
        <w:rPr>
          <w:b/>
        </w:rPr>
        <w:t>'Principal’s Representative'</w:t>
      </w:r>
      <w:r w:rsidRPr="00AB1199">
        <w:t xml:space="preserve"> means the person nominated by the Principal </w:t>
      </w:r>
      <w:r w:rsidR="00B83E43">
        <w:t xml:space="preserve">in the Annexure </w:t>
      </w:r>
      <w:r w:rsidRPr="00AB1199">
        <w:t>or other person from time to time appointed in writing by the Principal to act as the Principal’s Representative for the purposes of the Contract.</w:t>
      </w:r>
    </w:p>
    <w:p w14:paraId="37E26B5D" w14:textId="018D8A4F" w:rsidR="000362ED" w:rsidRPr="00AB1199" w:rsidRDefault="000362ED" w:rsidP="000362ED">
      <w:r w:rsidRPr="00AB1199">
        <w:rPr>
          <w:b/>
        </w:rPr>
        <w:lastRenderedPageBreak/>
        <w:t>'Request for Tender (RFT)'</w:t>
      </w:r>
      <w:r w:rsidRPr="00AB1199">
        <w:t xml:space="preserve"> means the document(s) containing or referring to the Conditions of Tendering and Contract, the Annexure, Special Conditions of Contract (if any), Scope of Services, Response Schedules, Drawings or Diagrams (if any) and any other document issued for the purposes of inviting tenders for the Services.</w:t>
      </w:r>
    </w:p>
    <w:p w14:paraId="043DA3D5" w14:textId="77777777" w:rsidR="000362ED" w:rsidRPr="00AB1199" w:rsidRDefault="000362ED" w:rsidP="000362ED">
      <w:r w:rsidRPr="00AB1199">
        <w:rPr>
          <w:b/>
        </w:rPr>
        <w:t>'Schedule of Rates'</w:t>
      </w:r>
      <w:r w:rsidRPr="00AB1199">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14:paraId="4BC2DC13" w14:textId="77777777" w:rsidR="000362ED" w:rsidRPr="00AB1199" w:rsidRDefault="000362ED" w:rsidP="000362ED">
      <w:r w:rsidRPr="00AB1199">
        <w:rPr>
          <w:b/>
        </w:rPr>
        <w:t>'Services'</w:t>
      </w:r>
      <w:r w:rsidRPr="00AB1199">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14:paraId="0D819980" w14:textId="77777777" w:rsidR="000362ED" w:rsidRPr="00AB1199" w:rsidRDefault="000362ED" w:rsidP="000362ED">
      <w:r w:rsidRPr="00AB1199">
        <w:rPr>
          <w:b/>
        </w:rPr>
        <w:t>'sub-consultant'</w:t>
      </w:r>
      <w:r w:rsidRPr="00AB1199">
        <w:t xml:space="preserve"> means a person other than the Consultant’s employees engaged by the Consultant to carry out a part of the Services for the Consultant.</w:t>
      </w:r>
    </w:p>
    <w:p w14:paraId="3FEA79C0" w14:textId="77777777" w:rsidR="000362ED" w:rsidRPr="00AB1199" w:rsidRDefault="000362ED" w:rsidP="000362ED">
      <w:r w:rsidRPr="00AB1199">
        <w:rPr>
          <w:b/>
        </w:rPr>
        <w:t>'Tax Invoice'</w:t>
      </w:r>
      <w:r w:rsidRPr="00AB1199">
        <w:t xml:space="preserve"> has the meaning given in </w:t>
      </w:r>
      <w:r w:rsidRPr="00AB1199">
        <w:rPr>
          <w:i/>
        </w:rPr>
        <w:t>A New Tax System (Goods and Services Tax) Act 1999</w:t>
      </w:r>
      <w:r w:rsidRPr="00AB1199">
        <w:t>.</w:t>
      </w:r>
    </w:p>
    <w:p w14:paraId="214D81B6" w14:textId="77777777" w:rsidR="000362ED" w:rsidRPr="00AB1199" w:rsidRDefault="000362ED" w:rsidP="000362ED">
      <w:r w:rsidRPr="00AB1199">
        <w:t>In the Contract, unless the contrary intention appears:</w:t>
      </w:r>
    </w:p>
    <w:p w14:paraId="3575D71E" w14:textId="77777777" w:rsidR="000362ED" w:rsidRPr="00AB1199" w:rsidRDefault="000362ED" w:rsidP="00BE1CDB">
      <w:pPr>
        <w:pStyle w:val="ListParagraph"/>
        <w:numPr>
          <w:ilvl w:val="0"/>
          <w:numId w:val="11"/>
        </w:numPr>
        <w:spacing w:after="240"/>
        <w:contextualSpacing/>
      </w:pPr>
      <w:r w:rsidRPr="00AB1199">
        <w:t>headings are for the purpose of convenient reference only and shall not be used in the interpretation of these conditions;</w:t>
      </w:r>
    </w:p>
    <w:p w14:paraId="04CA75FD" w14:textId="77777777" w:rsidR="000362ED" w:rsidRPr="00AB1199" w:rsidRDefault="000362ED" w:rsidP="00BE1CDB">
      <w:pPr>
        <w:pStyle w:val="ListParagraph"/>
        <w:numPr>
          <w:ilvl w:val="0"/>
          <w:numId w:val="11"/>
        </w:numPr>
        <w:spacing w:after="240"/>
        <w:contextualSpacing/>
      </w:pPr>
      <w:r w:rsidRPr="00AB1199">
        <w:t>the singular includes the plural and vice-versa;</w:t>
      </w:r>
    </w:p>
    <w:p w14:paraId="661D2773" w14:textId="77777777" w:rsidR="000362ED" w:rsidRPr="00AB1199" w:rsidRDefault="000362ED" w:rsidP="00BE1CDB">
      <w:pPr>
        <w:pStyle w:val="ListParagraph"/>
        <w:numPr>
          <w:ilvl w:val="0"/>
          <w:numId w:val="11"/>
        </w:numPr>
        <w:spacing w:after="240"/>
        <w:contextualSpacing/>
      </w:pPr>
      <w:r w:rsidRPr="00AB1199">
        <w:t>a reference to one gender includes the other;</w:t>
      </w:r>
    </w:p>
    <w:p w14:paraId="077F5DFE" w14:textId="77777777" w:rsidR="000362ED" w:rsidRPr="00FE7AEA" w:rsidRDefault="000362ED" w:rsidP="00BE1CDB">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3C458C60" w14:textId="77777777" w:rsidR="000362ED" w:rsidRPr="00AB1199" w:rsidRDefault="000362ED" w:rsidP="00BE1CDB">
      <w:pPr>
        <w:pStyle w:val="ListParagraph"/>
        <w:numPr>
          <w:ilvl w:val="0"/>
          <w:numId w:val="11"/>
        </w:numPr>
        <w:spacing w:after="240"/>
        <w:contextualSpacing/>
      </w:pPr>
      <w:r w:rsidRPr="00AB1199">
        <w:t>a reference to a party includes that party’s administrators, successors, and permitted assigns, including any person to whom that party novates any part of the Contract;</w:t>
      </w:r>
    </w:p>
    <w:p w14:paraId="53271411" w14:textId="77777777" w:rsidR="000362ED" w:rsidRPr="00AB1199" w:rsidRDefault="000362ED" w:rsidP="00BE1CDB">
      <w:pPr>
        <w:pStyle w:val="ListParagraph"/>
        <w:numPr>
          <w:ilvl w:val="0"/>
          <w:numId w:val="11"/>
        </w:numPr>
        <w:spacing w:after="240"/>
        <w:contextualSpacing/>
      </w:pPr>
      <w:r w:rsidRPr="00AB1199">
        <w:t>if the last day of any period prescribed for the doing of an action falls on a day which is not a Business Day, the action shall be done no later than the end of the next Business Day;</w:t>
      </w:r>
    </w:p>
    <w:p w14:paraId="1D39BE2C" w14:textId="77777777" w:rsidR="000362ED" w:rsidRPr="00AB1199" w:rsidRDefault="000362ED" w:rsidP="00BE1CDB">
      <w:pPr>
        <w:pStyle w:val="ListParagraph"/>
        <w:numPr>
          <w:ilvl w:val="0"/>
          <w:numId w:val="11"/>
        </w:numPr>
        <w:spacing w:after="240"/>
        <w:contextualSpacing/>
      </w:pPr>
      <w:r w:rsidRPr="00AB1199">
        <w:t>a reference to time is to Australian Central Standard Time;</w:t>
      </w:r>
    </w:p>
    <w:p w14:paraId="4B416A56" w14:textId="77777777" w:rsidR="000362ED" w:rsidRPr="00AB1199" w:rsidRDefault="000362ED" w:rsidP="00BE1CDB">
      <w:pPr>
        <w:pStyle w:val="ListParagraph"/>
        <w:numPr>
          <w:ilvl w:val="0"/>
          <w:numId w:val="11"/>
        </w:numPr>
        <w:spacing w:after="240"/>
        <w:contextualSpacing/>
      </w:pPr>
      <w:r w:rsidRPr="00AB1199">
        <w:t>a reference to an Act is a reference to an Act of the Commonwealth, State or Territory of Australia, as amended from time to time, and includes a reference to any subordinate legislation made under the Act;</w:t>
      </w:r>
    </w:p>
    <w:p w14:paraId="2799429B" w14:textId="77777777" w:rsidR="000362ED" w:rsidRPr="00AB1199" w:rsidRDefault="000362ED" w:rsidP="00BE1CDB">
      <w:pPr>
        <w:pStyle w:val="ListParagraph"/>
        <w:numPr>
          <w:ilvl w:val="0"/>
          <w:numId w:val="11"/>
        </w:numPr>
        <w:spacing w:after="240"/>
        <w:contextualSpacing/>
      </w:pPr>
      <w:r w:rsidRPr="00AB1199">
        <w:t>a reference to a ‘dollar’</w:t>
      </w:r>
      <w:proofErr w:type="gramStart"/>
      <w:r w:rsidRPr="00AB1199">
        <w:t>, ’</w:t>
      </w:r>
      <w:proofErr w:type="gramEnd"/>
      <w:r w:rsidRPr="00AB1199">
        <w:t>$’, ’$A’ or ’AUD’ means the Australian dollar unless otherwise stated;</w:t>
      </w:r>
    </w:p>
    <w:p w14:paraId="3D9CF439" w14:textId="77777777" w:rsidR="000362ED" w:rsidRPr="00AB1199" w:rsidRDefault="000362ED" w:rsidP="00BE1CDB">
      <w:pPr>
        <w:pStyle w:val="ListParagraph"/>
        <w:numPr>
          <w:ilvl w:val="0"/>
          <w:numId w:val="11"/>
        </w:numPr>
        <w:spacing w:after="240"/>
        <w:contextualSpacing/>
      </w:pPr>
      <w:r w:rsidRPr="00AB1199">
        <w:t>a reference to a “measurement” means Australian legal units of measurement unless otherwise specified;</w:t>
      </w:r>
    </w:p>
    <w:p w14:paraId="49520639" w14:textId="2DFF9A0B" w:rsidR="000362ED" w:rsidRPr="00AB1199" w:rsidRDefault="000362ED" w:rsidP="00BE1CDB">
      <w:pPr>
        <w:pStyle w:val="ListParagraph"/>
        <w:numPr>
          <w:ilvl w:val="0"/>
          <w:numId w:val="11"/>
        </w:numPr>
        <w:spacing w:after="240"/>
        <w:contextualSpacing/>
      </w:pPr>
      <w:r w:rsidRPr="00AB1199">
        <w:t xml:space="preserve">a reference to a specification, publication, Commonwealth policy or other document is a reference to that specification, publication, Commonwealth policy or document, in effect on the </w:t>
      </w:r>
      <w:r w:rsidR="00B83E43">
        <w:t>Date of</w:t>
      </w:r>
      <w:r w:rsidRPr="00AB1199">
        <w:t xml:space="preserve"> Acceptance and updated from time to time, or alternatively, a reference to another version of the document if agreed in writing between the parties;</w:t>
      </w:r>
    </w:p>
    <w:p w14:paraId="6AC5988A" w14:textId="77777777" w:rsidR="000362ED" w:rsidRPr="00AB1199" w:rsidRDefault="000362ED" w:rsidP="00BE1CDB">
      <w:pPr>
        <w:pStyle w:val="ListParagraph"/>
        <w:numPr>
          <w:ilvl w:val="0"/>
          <w:numId w:val="11"/>
        </w:numPr>
        <w:spacing w:after="240"/>
        <w:contextualSpacing/>
      </w:pPr>
      <w:r w:rsidRPr="00AB1199">
        <w:t>the word ‘includes’ in any form is not a word of limitation;</w:t>
      </w:r>
    </w:p>
    <w:p w14:paraId="3979CC30" w14:textId="77777777" w:rsidR="000362ED" w:rsidRPr="00AB1199" w:rsidRDefault="000362ED" w:rsidP="00BE1CDB">
      <w:pPr>
        <w:pStyle w:val="ListParagraph"/>
        <w:numPr>
          <w:ilvl w:val="0"/>
          <w:numId w:val="11"/>
        </w:numPr>
        <w:spacing w:after="240"/>
        <w:contextualSpacing/>
      </w:pPr>
      <w:r w:rsidRPr="00AB1199">
        <w:t>a reference to a clause includes a reference to a subclause of that clause; and</w:t>
      </w:r>
    </w:p>
    <w:p w14:paraId="109B1034" w14:textId="77777777" w:rsidR="000362ED" w:rsidRPr="00AB1199" w:rsidRDefault="000362ED" w:rsidP="00BE1CDB">
      <w:pPr>
        <w:pStyle w:val="ListParagraph"/>
        <w:numPr>
          <w:ilvl w:val="0"/>
          <w:numId w:val="11"/>
        </w:numPr>
        <w:spacing w:after="240"/>
        <w:contextualSpacing/>
      </w:pPr>
      <w:r w:rsidRPr="00AB1199">
        <w:t>a reference to a clause, paragraph, schedule or annexure is to a clause or paragraph of, or schedule or annexure to, this Contract, and a reference to this Contract includes any schedule or annexure.</w:t>
      </w:r>
    </w:p>
    <w:p w14:paraId="27C9484D" w14:textId="77777777" w:rsidR="000362ED" w:rsidRPr="00437D2E" w:rsidRDefault="000362ED" w:rsidP="00437D2E">
      <w:pPr>
        <w:pStyle w:val="Heading1"/>
      </w:pPr>
      <w:bookmarkStart w:id="4" w:name="_Toc330198979"/>
      <w:bookmarkStart w:id="5" w:name="_Toc527967717"/>
      <w:bookmarkStart w:id="6" w:name="_Toc8824830"/>
      <w:r w:rsidRPr="00437D2E">
        <w:t>Formation of Contract</w:t>
      </w:r>
      <w:bookmarkEnd w:id="4"/>
      <w:bookmarkEnd w:id="5"/>
      <w:bookmarkEnd w:id="6"/>
    </w:p>
    <w:p w14:paraId="6FE7684B" w14:textId="77777777" w:rsidR="000362ED" w:rsidRPr="00AB1199" w:rsidRDefault="000362ED" w:rsidP="000362ED">
      <w:r w:rsidRPr="00AB1199">
        <w:t>The Contract between the Principal and the Consultant shall comprise:</w:t>
      </w:r>
    </w:p>
    <w:p w14:paraId="1B98F98A" w14:textId="77777777" w:rsidR="000362ED" w:rsidRPr="00AB1199" w:rsidRDefault="000362ED" w:rsidP="00BE1CDB">
      <w:pPr>
        <w:pStyle w:val="ListParagraph"/>
        <w:numPr>
          <w:ilvl w:val="0"/>
          <w:numId w:val="12"/>
        </w:numPr>
        <w:spacing w:after="240"/>
        <w:contextualSpacing/>
      </w:pPr>
      <w:r w:rsidRPr="00AB1199">
        <w:t>these Conditions of Contract and any Special Conditions;</w:t>
      </w:r>
    </w:p>
    <w:p w14:paraId="56A9D303" w14:textId="77777777" w:rsidR="000362ED" w:rsidRPr="00AB1199" w:rsidRDefault="000362ED" w:rsidP="00BE1CDB">
      <w:pPr>
        <w:pStyle w:val="ListParagraph"/>
        <w:numPr>
          <w:ilvl w:val="0"/>
          <w:numId w:val="12"/>
        </w:numPr>
        <w:spacing w:after="240"/>
        <w:contextualSpacing/>
      </w:pPr>
      <w:r w:rsidRPr="00AB1199">
        <w:lastRenderedPageBreak/>
        <w:t>the Notice of Acceptance;</w:t>
      </w:r>
    </w:p>
    <w:p w14:paraId="4C10F68D" w14:textId="77777777" w:rsidR="000362ED" w:rsidRPr="00AB1199" w:rsidRDefault="000362ED" w:rsidP="00BE1CDB">
      <w:pPr>
        <w:pStyle w:val="ListParagraph"/>
        <w:numPr>
          <w:ilvl w:val="0"/>
          <w:numId w:val="12"/>
        </w:numPr>
        <w:spacing w:after="240"/>
        <w:contextualSpacing/>
      </w:pPr>
      <w:r w:rsidRPr="00AB1199">
        <w:t>the RFT;</w:t>
      </w:r>
    </w:p>
    <w:p w14:paraId="41CF5E9B" w14:textId="77777777" w:rsidR="000362ED" w:rsidRPr="00AB1199" w:rsidRDefault="000362ED" w:rsidP="00BE1CDB">
      <w:pPr>
        <w:pStyle w:val="ListParagraph"/>
        <w:numPr>
          <w:ilvl w:val="0"/>
          <w:numId w:val="12"/>
        </w:numPr>
        <w:spacing w:after="240"/>
        <w:contextualSpacing/>
      </w:pPr>
      <w:r w:rsidRPr="00AB1199">
        <w:t>the Consultant’s Tender response; and</w:t>
      </w:r>
    </w:p>
    <w:p w14:paraId="4B6D42EA" w14:textId="77777777" w:rsidR="000362ED" w:rsidRPr="00AB1199" w:rsidRDefault="000362ED" w:rsidP="00BE1CDB">
      <w:pPr>
        <w:pStyle w:val="ListParagraph"/>
        <w:numPr>
          <w:ilvl w:val="0"/>
          <w:numId w:val="12"/>
        </w:numPr>
        <w:spacing w:after="240"/>
        <w:contextualSpacing/>
      </w:pPr>
      <w:r w:rsidRPr="00AB1199">
        <w:t>any other document expressly referred to in items (a) to (c) of this clause as forming part of the contract (together the Contract).</w:t>
      </w:r>
    </w:p>
    <w:p w14:paraId="39ACE659" w14:textId="77777777" w:rsidR="000362ED" w:rsidRPr="00AB1199" w:rsidRDefault="000362ED" w:rsidP="000362ED">
      <w:r w:rsidRPr="00AB1199">
        <w:t>If there is any inconsistency between any part of the Contract, a descending order of precedence shall be accorded to the:</w:t>
      </w:r>
    </w:p>
    <w:p w14:paraId="390DA7EB" w14:textId="77777777" w:rsidR="000362ED" w:rsidRPr="00AB1199" w:rsidRDefault="000362ED" w:rsidP="00BE1CDB">
      <w:pPr>
        <w:pStyle w:val="ListParagraph"/>
        <w:numPr>
          <w:ilvl w:val="0"/>
          <w:numId w:val="20"/>
        </w:numPr>
        <w:spacing w:after="240"/>
        <w:contextualSpacing/>
      </w:pPr>
      <w:r w:rsidRPr="00AB1199">
        <w:t>Special Conditions (if any);</w:t>
      </w:r>
    </w:p>
    <w:p w14:paraId="5BEFB611" w14:textId="77777777" w:rsidR="000362ED" w:rsidRPr="00AB1199" w:rsidRDefault="000362ED" w:rsidP="00BE1CDB">
      <w:pPr>
        <w:pStyle w:val="ListParagraph"/>
        <w:numPr>
          <w:ilvl w:val="0"/>
          <w:numId w:val="20"/>
        </w:numPr>
        <w:spacing w:after="240"/>
        <w:contextualSpacing/>
      </w:pPr>
      <w:r w:rsidRPr="00AB1199">
        <w:t>these Conditions of Contract;</w:t>
      </w:r>
    </w:p>
    <w:p w14:paraId="16287FE6" w14:textId="77777777" w:rsidR="000362ED" w:rsidRPr="00AB1199" w:rsidRDefault="000362ED" w:rsidP="00BE1CDB">
      <w:pPr>
        <w:pStyle w:val="ListParagraph"/>
        <w:numPr>
          <w:ilvl w:val="0"/>
          <w:numId w:val="20"/>
        </w:numPr>
        <w:spacing w:after="240"/>
        <w:contextualSpacing/>
      </w:pPr>
      <w:r w:rsidRPr="00AB1199">
        <w:t>Annexure to the Conditions of Tendering and Contract;</w:t>
      </w:r>
    </w:p>
    <w:p w14:paraId="2ABF463D" w14:textId="77777777" w:rsidR="000362ED" w:rsidRPr="00AB1199" w:rsidRDefault="000362ED" w:rsidP="00BE1CDB">
      <w:pPr>
        <w:pStyle w:val="ListParagraph"/>
        <w:numPr>
          <w:ilvl w:val="0"/>
          <w:numId w:val="20"/>
        </w:numPr>
        <w:spacing w:after="240"/>
        <w:contextualSpacing/>
      </w:pPr>
      <w:r w:rsidRPr="00AB1199">
        <w:t>Notice of Acceptance;</w:t>
      </w:r>
    </w:p>
    <w:p w14:paraId="06F66808" w14:textId="77777777" w:rsidR="000362ED" w:rsidRPr="00AB1199" w:rsidRDefault="000362ED" w:rsidP="00BE1CDB">
      <w:pPr>
        <w:pStyle w:val="ListParagraph"/>
        <w:numPr>
          <w:ilvl w:val="0"/>
          <w:numId w:val="20"/>
        </w:numPr>
        <w:spacing w:after="240"/>
        <w:contextualSpacing/>
      </w:pPr>
      <w:r w:rsidRPr="00AB1199">
        <w:t>Scope of Services;</w:t>
      </w:r>
    </w:p>
    <w:p w14:paraId="3601B487" w14:textId="77777777" w:rsidR="000362ED" w:rsidRPr="00AB1199" w:rsidRDefault="000362ED" w:rsidP="00BE1CDB">
      <w:pPr>
        <w:pStyle w:val="ListParagraph"/>
        <w:numPr>
          <w:ilvl w:val="0"/>
          <w:numId w:val="20"/>
        </w:numPr>
        <w:spacing w:after="240"/>
        <w:contextualSpacing/>
      </w:pPr>
      <w:r w:rsidRPr="00AB1199">
        <w:t>Drawings included in the RFT (if any);</w:t>
      </w:r>
    </w:p>
    <w:p w14:paraId="7A776CAA" w14:textId="77777777" w:rsidR="000362ED" w:rsidRPr="00AB1199" w:rsidRDefault="000362ED" w:rsidP="00BE1CDB">
      <w:pPr>
        <w:pStyle w:val="ListParagraph"/>
        <w:numPr>
          <w:ilvl w:val="0"/>
          <w:numId w:val="20"/>
        </w:numPr>
        <w:spacing w:after="240"/>
        <w:contextualSpacing/>
      </w:pPr>
      <w:r w:rsidRPr="00AB1199">
        <w:t>any other document expressly referred to in items (a) to (f) inclusive of this clause as forming part of the Contract;</w:t>
      </w:r>
    </w:p>
    <w:p w14:paraId="5290BCDA" w14:textId="77777777" w:rsidR="000362ED" w:rsidRPr="00AB1199" w:rsidRDefault="000362ED" w:rsidP="00BE1CDB">
      <w:pPr>
        <w:pStyle w:val="ListParagraph"/>
        <w:numPr>
          <w:ilvl w:val="0"/>
          <w:numId w:val="20"/>
        </w:numPr>
        <w:spacing w:after="240"/>
        <w:contextualSpacing/>
      </w:pPr>
      <w:r w:rsidRPr="00AB1199">
        <w:t>Conditions of Tendering and all other documents, other than those specified above in (a) to (f) inclusive, forming the RFT or the Contract (other than the Consultant’s Tender); and</w:t>
      </w:r>
    </w:p>
    <w:p w14:paraId="15A9E438" w14:textId="77777777" w:rsidR="000362ED" w:rsidRPr="00AB1199" w:rsidRDefault="000362ED" w:rsidP="00BE1CDB">
      <w:pPr>
        <w:pStyle w:val="ListParagraph"/>
        <w:numPr>
          <w:ilvl w:val="0"/>
          <w:numId w:val="20"/>
        </w:numPr>
        <w:spacing w:after="240"/>
        <w:contextualSpacing/>
      </w:pPr>
      <w:r w:rsidRPr="00AB1199">
        <w:t>the Consultant’s Tender response including any drawings,</w:t>
      </w:r>
    </w:p>
    <w:p w14:paraId="31A4F6D6" w14:textId="77777777" w:rsidR="000362ED" w:rsidRPr="00AB1199" w:rsidRDefault="000362ED" w:rsidP="000362ED">
      <w:r w:rsidRPr="00AB1199">
        <w:t>so that the provision in the higher ranked document, to the extent of the inconsistency, shall prevail.</w:t>
      </w:r>
    </w:p>
    <w:p w14:paraId="209E35F4" w14:textId="77777777" w:rsidR="000362ED" w:rsidRPr="00437D2E" w:rsidRDefault="000362ED" w:rsidP="00437D2E">
      <w:pPr>
        <w:pStyle w:val="Heading1"/>
      </w:pPr>
      <w:bookmarkStart w:id="7" w:name="_Toc280867943"/>
      <w:bookmarkStart w:id="8" w:name="_Toc280868035"/>
      <w:bookmarkStart w:id="9" w:name="_Toc527967718"/>
      <w:bookmarkStart w:id="10" w:name="_Toc8824831"/>
      <w:bookmarkEnd w:id="7"/>
      <w:bookmarkEnd w:id="8"/>
      <w:r w:rsidRPr="00437D2E">
        <w:t>Fees and Charges</w:t>
      </w:r>
      <w:bookmarkEnd w:id="9"/>
      <w:bookmarkEnd w:id="10"/>
    </w:p>
    <w:p w14:paraId="70888CAE" w14:textId="77777777" w:rsidR="000362ED" w:rsidRPr="00437D2E" w:rsidRDefault="000362ED" w:rsidP="00437D2E">
      <w:pPr>
        <w:pStyle w:val="Heading2"/>
      </w:pPr>
      <w:bookmarkStart w:id="11" w:name="_Toc527967719"/>
      <w:bookmarkStart w:id="12" w:name="_Toc8824832"/>
      <w:r w:rsidRPr="00437D2E">
        <w:t>Basis of Payment</w:t>
      </w:r>
      <w:bookmarkEnd w:id="11"/>
      <w:bookmarkEnd w:id="12"/>
    </w:p>
    <w:p w14:paraId="4189F482" w14:textId="77777777" w:rsidR="000362ED" w:rsidRPr="00AB1199" w:rsidRDefault="000362ED" w:rsidP="000362ED">
      <w:r w:rsidRPr="00AB1199">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14:paraId="6475FE75" w14:textId="77777777" w:rsidR="000362ED" w:rsidRPr="00AB1199" w:rsidRDefault="000362ED" w:rsidP="000362ED">
      <w:r w:rsidRPr="00AB1199">
        <w:t>The basis of payment will be as stated in the Annexure.  Unless otherwise stated in the RFT, prices will be considered firm.</w:t>
      </w:r>
    </w:p>
    <w:p w14:paraId="1DAFC98A" w14:textId="77777777" w:rsidR="000362ED" w:rsidRPr="00437D2E" w:rsidRDefault="000362ED" w:rsidP="00437D2E">
      <w:pPr>
        <w:pStyle w:val="Heading2"/>
      </w:pPr>
      <w:bookmarkStart w:id="13" w:name="_Toc527967720"/>
      <w:bookmarkStart w:id="14" w:name="_Toc8824833"/>
      <w:r w:rsidRPr="00437D2E">
        <w:t>Lump Sum Fee</w:t>
      </w:r>
      <w:bookmarkEnd w:id="13"/>
      <w:bookmarkEnd w:id="14"/>
    </w:p>
    <w:p w14:paraId="7BD37059" w14:textId="1260ABEE" w:rsidR="000362ED" w:rsidRPr="00AB1199" w:rsidRDefault="000362ED" w:rsidP="000362ED">
      <w:r w:rsidRPr="00AB1199">
        <w:t>Where the fee is payable on a lump sum basis, the fee shall be the lump sum stated in the Contract and shall not be adjusted except as provided for in the clause titled “Variations”.</w:t>
      </w:r>
    </w:p>
    <w:p w14:paraId="7989EF87" w14:textId="77777777" w:rsidR="000362ED" w:rsidRPr="00437D2E" w:rsidRDefault="000362ED" w:rsidP="00437D2E">
      <w:pPr>
        <w:pStyle w:val="Heading2"/>
      </w:pPr>
      <w:bookmarkStart w:id="15" w:name="_Toc527967721"/>
      <w:bookmarkStart w:id="16" w:name="_Toc8824834"/>
      <w:r w:rsidRPr="00437D2E">
        <w:t>Percentage Fee</w:t>
      </w:r>
      <w:bookmarkEnd w:id="15"/>
      <w:bookmarkEnd w:id="16"/>
    </w:p>
    <w:p w14:paraId="3BB70F25" w14:textId="0DEF22A2" w:rsidR="000362ED" w:rsidRPr="00AB1199" w:rsidRDefault="000362ED" w:rsidP="000362ED">
      <w:r w:rsidRPr="00AB1199">
        <w:t>Where the fee is payable on a percentage basis, the Services shall be carried out in stages and with the respective fee percentages applying to each stage as stated in the Contract.</w:t>
      </w:r>
      <w:r w:rsidR="00B83E43">
        <w:t xml:space="preserve"> Fees shall not be adjusted except as provided in the clause titled “Variations”.</w:t>
      </w:r>
    </w:p>
    <w:p w14:paraId="78CCD714" w14:textId="4FADEA1E" w:rsidR="000362ED" w:rsidRPr="00AB1199" w:rsidRDefault="000362ED" w:rsidP="000362ED">
      <w:r w:rsidRPr="00AB1199">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14:paraId="656415E5" w14:textId="1061847D" w:rsidR="000362ED" w:rsidRPr="00AB1199" w:rsidRDefault="000362ED" w:rsidP="000362ED">
      <w:r w:rsidRPr="00AB1199">
        <w:t xml:space="preserve">The fee applying to the construction stage shall be calculated at the conclusion of construction by applying the applicable fee percentage to the final contract value relative to the Services.  For the </w:t>
      </w:r>
      <w:r w:rsidRPr="00AB1199">
        <w:lastRenderedPageBreak/>
        <w:t>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14:paraId="4BA8E74E" w14:textId="77777777" w:rsidR="000362ED" w:rsidRPr="00AB1199" w:rsidRDefault="000362ED" w:rsidP="000362ED">
      <w:r w:rsidRPr="00AB1199">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14:paraId="29BE7181" w14:textId="77777777" w:rsidR="000362ED" w:rsidRPr="00437D2E" w:rsidRDefault="000362ED" w:rsidP="00437D2E">
      <w:pPr>
        <w:pStyle w:val="Heading2"/>
      </w:pPr>
      <w:bookmarkStart w:id="17" w:name="_Toc527967722"/>
      <w:bookmarkStart w:id="18" w:name="_Toc8824835"/>
      <w:r w:rsidRPr="00437D2E">
        <w:t>Upper Limit Estimate</w:t>
      </w:r>
      <w:bookmarkEnd w:id="17"/>
      <w:bookmarkEnd w:id="18"/>
    </w:p>
    <w:p w14:paraId="0A15375C" w14:textId="77E3E545" w:rsidR="000362ED" w:rsidRPr="00AB1199" w:rsidRDefault="000362ED" w:rsidP="000362ED">
      <w:r w:rsidRPr="00AB1199">
        <w:t>Where the fee is payable on the basis of an upper limit estimate or fixed price comprising professional fees, disbursements and expenses will be specified in the Contract.</w:t>
      </w:r>
    </w:p>
    <w:p w14:paraId="6AF98190" w14:textId="77777777" w:rsidR="000362ED" w:rsidRPr="00AB1199" w:rsidRDefault="000362ED" w:rsidP="000362ED">
      <w:r w:rsidRPr="00AB1199">
        <w:t>During the execution of the Contract should the anticipated costs exceed the upper limit estimate or fixed price the Consultant must seek the approval of the Principal for variation to the upper limit or fixed price before proceeding.</w:t>
      </w:r>
    </w:p>
    <w:p w14:paraId="00EC538C" w14:textId="77777777" w:rsidR="000362ED" w:rsidRPr="00437D2E" w:rsidRDefault="000362ED" w:rsidP="00437D2E">
      <w:pPr>
        <w:pStyle w:val="Heading2"/>
      </w:pPr>
      <w:bookmarkStart w:id="19" w:name="_Toc527967723"/>
      <w:bookmarkStart w:id="20" w:name="_Toc8824836"/>
      <w:r w:rsidRPr="00437D2E">
        <w:t>Time Charge Fee</w:t>
      </w:r>
      <w:bookmarkEnd w:id="19"/>
      <w:bookmarkEnd w:id="20"/>
    </w:p>
    <w:p w14:paraId="054DDA6F" w14:textId="2647D325" w:rsidR="000362ED" w:rsidRPr="00AB1199" w:rsidRDefault="000362ED" w:rsidP="000362ED">
      <w:r w:rsidRPr="00AB1199">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14:paraId="16C18D20" w14:textId="77777777" w:rsidR="000362ED" w:rsidRPr="00AB1199" w:rsidRDefault="000362ED" w:rsidP="000362ED">
      <w:r w:rsidRPr="00AB1199">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14:paraId="1A4FB776" w14:textId="2009E77C" w:rsidR="000362ED" w:rsidRPr="00AB1199" w:rsidRDefault="000362ED" w:rsidP="000362ED">
      <w:r w:rsidRPr="00AB1199">
        <w:t>The Consultant shall keep accurate time sheets to substantiate any fee claims based on a time charge basis.</w:t>
      </w:r>
    </w:p>
    <w:p w14:paraId="7F3DF23A" w14:textId="77777777" w:rsidR="000362ED" w:rsidRPr="00437D2E" w:rsidRDefault="000362ED" w:rsidP="00437D2E">
      <w:pPr>
        <w:pStyle w:val="Heading2"/>
      </w:pPr>
      <w:bookmarkStart w:id="21" w:name="_Toc527967724"/>
      <w:bookmarkStart w:id="22" w:name="_Toc8824837"/>
      <w:r w:rsidRPr="00437D2E">
        <w:t>Disbursements and Expenses</w:t>
      </w:r>
      <w:bookmarkEnd w:id="21"/>
      <w:bookmarkEnd w:id="22"/>
    </w:p>
    <w:p w14:paraId="10F02653" w14:textId="678A2575" w:rsidR="000362ED" w:rsidRPr="00AB1199" w:rsidRDefault="000362ED" w:rsidP="00B83E43">
      <w:r w:rsidRPr="00AB1199">
        <w:t>Where not already included in the negotiated fee, the Consultant shall</w:t>
      </w:r>
      <w:r w:rsidR="00B83E43">
        <w:t>, by prior approval,</w:t>
      </w:r>
      <w:r w:rsidRPr="00AB1199">
        <w:t xml:space="preserve"> be reimbursed for disbursements and expenses as have been reasonably and properly incurred in performing the Services.  The Consultant shall submit a claim for such authorised expenses and disbursements and provide the Principal with evidence of those costs.</w:t>
      </w:r>
    </w:p>
    <w:p w14:paraId="3E5CF2C7" w14:textId="47C36060" w:rsidR="000362ED" w:rsidRPr="00437D2E" w:rsidRDefault="002745EB" w:rsidP="00437D2E">
      <w:pPr>
        <w:pStyle w:val="Heading1"/>
      </w:pPr>
      <w:bookmarkStart w:id="23" w:name="_Toc8824838"/>
      <w:bookmarkStart w:id="24" w:name="_Toc245351768"/>
      <w:bookmarkStart w:id="25" w:name="_Toc263850102"/>
      <w:bookmarkStart w:id="26" w:name="_Toc312140845"/>
      <w:bookmarkStart w:id="27" w:name="_Toc312744703"/>
      <w:bookmarkStart w:id="28" w:name="_Toc312969910"/>
      <w:bookmarkStart w:id="29" w:name="_Toc313092035"/>
      <w:bookmarkStart w:id="30" w:name="_Toc330198981"/>
      <w:r>
        <w:t>Applicable Law</w:t>
      </w:r>
      <w:bookmarkEnd w:id="23"/>
    </w:p>
    <w:p w14:paraId="0EDA9B4E" w14:textId="77777777" w:rsidR="000362ED" w:rsidRPr="00AB1199" w:rsidRDefault="000362ED" w:rsidP="000362ED">
      <w:r w:rsidRPr="00AB1199">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14:paraId="7384BF19" w14:textId="77777777" w:rsidR="000362ED" w:rsidRPr="00437D2E" w:rsidRDefault="000362ED" w:rsidP="00437D2E">
      <w:pPr>
        <w:pStyle w:val="Heading1"/>
      </w:pPr>
      <w:bookmarkStart w:id="31" w:name="_Toc527967726"/>
      <w:bookmarkStart w:id="32" w:name="_Toc8824839"/>
      <w:r w:rsidRPr="00437D2E">
        <w:t>Entire Agreement</w:t>
      </w:r>
      <w:bookmarkEnd w:id="24"/>
      <w:bookmarkEnd w:id="25"/>
      <w:bookmarkEnd w:id="26"/>
      <w:bookmarkEnd w:id="27"/>
      <w:bookmarkEnd w:id="28"/>
      <w:bookmarkEnd w:id="29"/>
      <w:bookmarkEnd w:id="30"/>
      <w:bookmarkEnd w:id="31"/>
      <w:bookmarkEnd w:id="32"/>
    </w:p>
    <w:p w14:paraId="46A41206" w14:textId="77777777" w:rsidR="000362ED" w:rsidRPr="00AB1199" w:rsidRDefault="000362ED" w:rsidP="000362ED">
      <w:bookmarkStart w:id="33" w:name="_Toc245461815"/>
      <w:bookmarkStart w:id="34" w:name="_Toc269672121"/>
      <w:bookmarkStart w:id="35" w:name="_Toc312514487"/>
      <w:bookmarkStart w:id="36" w:name="_Toc312969911"/>
      <w:bookmarkStart w:id="37" w:name="_Toc313092036"/>
      <w:bookmarkStart w:id="38" w:name="_Toc330198982"/>
      <w:bookmarkStart w:id="39" w:name="_Toc306362481"/>
      <w:bookmarkStart w:id="40" w:name="_Toc312140847"/>
      <w:bookmarkStart w:id="41" w:name="_Toc312744704"/>
      <w:r w:rsidRPr="00AB1199">
        <w:t>The Contract formed between the parties to undertake the Services constitutes the entire agreement between the parties and supersedes any previous agreements or understandings.</w:t>
      </w:r>
    </w:p>
    <w:p w14:paraId="1F545868" w14:textId="77777777" w:rsidR="000362ED" w:rsidRPr="00437D2E" w:rsidRDefault="000362ED" w:rsidP="00437D2E">
      <w:pPr>
        <w:pStyle w:val="Heading1"/>
      </w:pPr>
      <w:bookmarkStart w:id="42" w:name="_Toc527967727"/>
      <w:bookmarkStart w:id="43" w:name="_Toc8824840"/>
      <w:r w:rsidRPr="00437D2E">
        <w:t xml:space="preserve">General Obligations of the </w:t>
      </w:r>
      <w:bookmarkEnd w:id="33"/>
      <w:r w:rsidRPr="00437D2E">
        <w:t>Parties</w:t>
      </w:r>
      <w:bookmarkEnd w:id="34"/>
      <w:bookmarkEnd w:id="35"/>
      <w:bookmarkEnd w:id="36"/>
      <w:bookmarkEnd w:id="37"/>
      <w:bookmarkEnd w:id="38"/>
      <w:bookmarkEnd w:id="42"/>
      <w:bookmarkEnd w:id="43"/>
    </w:p>
    <w:p w14:paraId="01D05AA9" w14:textId="77777777" w:rsidR="000362ED" w:rsidRPr="00AB1199" w:rsidRDefault="000362ED" w:rsidP="000362ED">
      <w:bookmarkStart w:id="44" w:name="_Toc312969912"/>
      <w:bookmarkStart w:id="45" w:name="_Toc313092037"/>
      <w:bookmarkStart w:id="46" w:name="_Toc330198983"/>
      <w:r w:rsidRPr="00AB1199">
        <w:t>Both the Principal and the Consultant will, at all times:</w:t>
      </w:r>
    </w:p>
    <w:p w14:paraId="3132C6CF" w14:textId="77777777" w:rsidR="000362ED" w:rsidRPr="00AB1199" w:rsidRDefault="000362ED" w:rsidP="00BE1CDB">
      <w:pPr>
        <w:pStyle w:val="ListParagraph"/>
        <w:numPr>
          <w:ilvl w:val="0"/>
          <w:numId w:val="21"/>
        </w:numPr>
        <w:spacing w:after="240"/>
        <w:contextualSpacing/>
      </w:pPr>
      <w:r w:rsidRPr="00AB1199">
        <w:lastRenderedPageBreak/>
        <w:t>act reasonably in performing their obligations and exercising their rights under the Contract;</w:t>
      </w:r>
    </w:p>
    <w:p w14:paraId="0401BCA3" w14:textId="77777777" w:rsidR="000362ED" w:rsidRPr="00AB1199" w:rsidRDefault="000362ED" w:rsidP="00BE1CDB">
      <w:pPr>
        <w:pStyle w:val="ListParagraph"/>
        <w:numPr>
          <w:ilvl w:val="0"/>
          <w:numId w:val="21"/>
        </w:numPr>
        <w:spacing w:after="240"/>
        <w:contextualSpacing/>
      </w:pPr>
      <w:r w:rsidRPr="00AB1199">
        <w:t>diligently perform their respective obligations under this Contract; and</w:t>
      </w:r>
    </w:p>
    <w:p w14:paraId="51AE5DA1" w14:textId="77777777" w:rsidR="000362ED" w:rsidRPr="00AB1199" w:rsidRDefault="000362ED" w:rsidP="00BE1CDB">
      <w:pPr>
        <w:pStyle w:val="ListParagraph"/>
        <w:numPr>
          <w:ilvl w:val="0"/>
          <w:numId w:val="21"/>
        </w:numPr>
        <w:spacing w:after="240"/>
        <w:contextualSpacing/>
      </w:pPr>
      <w:r w:rsidRPr="00AB1199">
        <w:t>work together in a collaborative manner.</w:t>
      </w:r>
    </w:p>
    <w:p w14:paraId="294ACDF8" w14:textId="77777777" w:rsidR="000362ED" w:rsidRPr="00437D2E" w:rsidRDefault="000362ED" w:rsidP="00961530">
      <w:pPr>
        <w:pStyle w:val="Heading1"/>
      </w:pPr>
      <w:bookmarkStart w:id="47" w:name="_Toc527967728"/>
      <w:bookmarkStart w:id="48" w:name="_Toc8824841"/>
      <w:r w:rsidRPr="00437D2E">
        <w:t>Principal’s Responsibilities and Obligations</w:t>
      </w:r>
      <w:bookmarkEnd w:id="39"/>
      <w:bookmarkEnd w:id="40"/>
      <w:bookmarkEnd w:id="41"/>
      <w:bookmarkEnd w:id="44"/>
      <w:bookmarkEnd w:id="45"/>
      <w:bookmarkEnd w:id="46"/>
      <w:bookmarkEnd w:id="47"/>
      <w:bookmarkEnd w:id="48"/>
    </w:p>
    <w:p w14:paraId="35CC6CD3" w14:textId="77777777" w:rsidR="000362ED" w:rsidRPr="00AB1199" w:rsidRDefault="000362ED" w:rsidP="000362ED">
      <w:bookmarkStart w:id="49" w:name="_Toc321727552"/>
      <w:bookmarkStart w:id="50" w:name="_Toc323120058"/>
      <w:bookmarkStart w:id="51" w:name="_Toc328563011"/>
      <w:bookmarkStart w:id="52" w:name="_Toc328569282"/>
      <w:bookmarkStart w:id="53" w:name="_Toc328574581"/>
      <w:bookmarkStart w:id="54" w:name="_Toc328743921"/>
      <w:bookmarkStart w:id="55" w:name="_Toc328744628"/>
      <w:bookmarkStart w:id="56" w:name="_Toc330198984"/>
      <w:bookmarkEnd w:id="49"/>
      <w:bookmarkEnd w:id="50"/>
      <w:bookmarkEnd w:id="51"/>
      <w:bookmarkEnd w:id="52"/>
      <w:bookmarkEnd w:id="53"/>
      <w:bookmarkEnd w:id="54"/>
      <w:bookmarkEnd w:id="55"/>
      <w:r w:rsidRPr="00AB1199">
        <w:t>The Principal shall give or cause to be given to the Consultant timely instructions, decisions and information sufficient to define the requirements of the Services including budgetary arrangements and limitations.</w:t>
      </w:r>
    </w:p>
    <w:p w14:paraId="7E77AA4C" w14:textId="77777777" w:rsidR="000362ED" w:rsidRPr="00437D2E" w:rsidRDefault="000362ED" w:rsidP="00437D2E">
      <w:pPr>
        <w:pStyle w:val="Heading2"/>
      </w:pPr>
      <w:bookmarkStart w:id="57" w:name="_Toc527967729"/>
      <w:bookmarkStart w:id="58" w:name="_Toc8824842"/>
      <w:r w:rsidRPr="00437D2E">
        <w:t>Principal's Representative</w:t>
      </w:r>
      <w:bookmarkEnd w:id="57"/>
      <w:bookmarkEnd w:id="58"/>
    </w:p>
    <w:p w14:paraId="4FCD2908" w14:textId="6814C027" w:rsidR="000362ED" w:rsidRPr="00AB1199" w:rsidRDefault="000362ED" w:rsidP="000362ED">
      <w:r w:rsidRPr="00AB1199">
        <w:t>The Principal's Representative shall exercise the duties</w:t>
      </w:r>
      <w:r w:rsidR="00B83E43">
        <w:t>,</w:t>
      </w:r>
      <w:r w:rsidRPr="00AB1199">
        <w:t xml:space="preserve"> discretions and powers vested in the Principal under the Contract except this power of appointment.</w:t>
      </w:r>
    </w:p>
    <w:p w14:paraId="0CAC08D4" w14:textId="77777777" w:rsidR="000362ED" w:rsidRPr="00AB1199" w:rsidRDefault="000362ED" w:rsidP="000362ED">
      <w:r w:rsidRPr="00AB1199">
        <w:t>The Principal's Representative is nominated in the Annexure.</w:t>
      </w:r>
    </w:p>
    <w:p w14:paraId="3EDB563A" w14:textId="77777777" w:rsidR="000362ED" w:rsidRPr="00437D2E" w:rsidRDefault="000362ED" w:rsidP="00437D2E">
      <w:pPr>
        <w:pStyle w:val="Heading2"/>
      </w:pPr>
      <w:bookmarkStart w:id="59" w:name="_Toc527967730"/>
      <w:bookmarkStart w:id="60" w:name="_Toc8824843"/>
      <w:r w:rsidRPr="00437D2E">
        <w:t>Contract Manager</w:t>
      </w:r>
      <w:bookmarkEnd w:id="59"/>
      <w:bookmarkEnd w:id="60"/>
    </w:p>
    <w:p w14:paraId="7F87C529" w14:textId="77777777" w:rsidR="000362ED" w:rsidRPr="00AB1199" w:rsidRDefault="000362ED" w:rsidP="000362ED">
      <w:r w:rsidRPr="00AB1199">
        <w:t>For the purpose of exercising some of the powers, duties, discretions and authorities, vested in him on behalf of the Principal, the Principal’s Representative may from time to time appoint a representative (‘</w:t>
      </w:r>
      <w:r w:rsidRPr="00AB1199">
        <w:rPr>
          <w:b/>
        </w:rPr>
        <w:t>Contract Manager</w:t>
      </w:r>
      <w:r w:rsidRPr="00AB1199">
        <w:t>’).  The Contract Manager will be notified in the Notice of Acceptance.</w:t>
      </w:r>
    </w:p>
    <w:p w14:paraId="16A3AAC9" w14:textId="77777777" w:rsidR="000362ED" w:rsidRPr="00AB1199" w:rsidRDefault="000362ED" w:rsidP="000362ED">
      <w:r w:rsidRPr="00AB1199">
        <w:t>The Contract Manager will act as first point of contact for all matters under the Contract.</w:t>
      </w:r>
    </w:p>
    <w:p w14:paraId="1FDBA249" w14:textId="77777777" w:rsidR="000362ED" w:rsidRPr="00AB1199" w:rsidRDefault="000362ED" w:rsidP="000362ED">
      <w:r w:rsidRPr="00AB1199">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14:paraId="47ED8603" w14:textId="77777777" w:rsidR="000362ED" w:rsidRPr="00437D2E" w:rsidRDefault="000362ED" w:rsidP="00437D2E">
      <w:pPr>
        <w:pStyle w:val="Heading1"/>
      </w:pPr>
      <w:bookmarkStart w:id="61" w:name="_Toc330198985"/>
      <w:bookmarkStart w:id="62" w:name="_Toc527967731"/>
      <w:bookmarkStart w:id="63" w:name="_Toc8824844"/>
      <w:bookmarkEnd w:id="56"/>
      <w:r w:rsidRPr="00437D2E">
        <w:t>Directions</w:t>
      </w:r>
      <w:bookmarkEnd w:id="61"/>
      <w:bookmarkEnd w:id="62"/>
      <w:bookmarkEnd w:id="63"/>
    </w:p>
    <w:p w14:paraId="7E3B0378" w14:textId="77777777" w:rsidR="000362ED" w:rsidRPr="00AB1199" w:rsidRDefault="000362ED" w:rsidP="000362ED">
      <w:bookmarkStart w:id="64" w:name="_Toc313343281"/>
      <w:bookmarkStart w:id="65" w:name="_Toc316922725"/>
      <w:bookmarkStart w:id="66" w:name="_Toc317858985"/>
      <w:bookmarkStart w:id="67" w:name="_Toc317861058"/>
      <w:bookmarkStart w:id="68" w:name="_Toc317969575"/>
      <w:bookmarkStart w:id="69" w:name="_Toc317969722"/>
      <w:bookmarkStart w:id="70" w:name="_Toc317969871"/>
      <w:bookmarkStart w:id="71" w:name="_Toc321727555"/>
      <w:bookmarkStart w:id="72" w:name="_Toc323120061"/>
      <w:bookmarkStart w:id="73" w:name="_Toc328563014"/>
      <w:bookmarkStart w:id="74" w:name="_Toc328569285"/>
      <w:bookmarkStart w:id="75" w:name="_Toc328574584"/>
      <w:bookmarkStart w:id="76" w:name="_Toc328743924"/>
      <w:bookmarkStart w:id="77" w:name="_Toc328744631"/>
      <w:bookmarkStart w:id="78" w:name="_Toc313343282"/>
      <w:bookmarkStart w:id="79" w:name="_Toc316922726"/>
      <w:bookmarkStart w:id="80" w:name="_Toc317858986"/>
      <w:bookmarkStart w:id="81" w:name="_Toc317861059"/>
      <w:bookmarkStart w:id="82" w:name="_Toc317969576"/>
      <w:bookmarkStart w:id="83" w:name="_Toc317969723"/>
      <w:bookmarkStart w:id="84" w:name="_Toc317969872"/>
      <w:bookmarkStart w:id="85" w:name="_Toc321727556"/>
      <w:bookmarkStart w:id="86" w:name="_Toc323120062"/>
      <w:bookmarkStart w:id="87" w:name="_Toc328563015"/>
      <w:bookmarkStart w:id="88" w:name="_Toc328569286"/>
      <w:bookmarkStart w:id="89" w:name="_Toc328574585"/>
      <w:bookmarkStart w:id="90" w:name="_Toc328743925"/>
      <w:bookmarkStart w:id="91" w:name="_Toc328744632"/>
      <w:bookmarkStart w:id="92" w:name="_Toc33019898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B1199">
        <w:t>The Consultant shall comply with any direction either orally or in writing issued</w:t>
      </w:r>
      <w:r w:rsidR="00B83E43">
        <w:t>,</w:t>
      </w:r>
      <w:r w:rsidRPr="00AB1199">
        <w:t xml:space="preserve"> given or served upon him by the Principal.  Any direction given orally shall, as soon as practicable after it is given, be confirmed in writing.</w:t>
      </w:r>
    </w:p>
    <w:p w14:paraId="3900FF64" w14:textId="77777777" w:rsidR="000362ED" w:rsidRPr="00AB1199" w:rsidRDefault="000362ED" w:rsidP="000362ED">
      <w:r w:rsidRPr="00AB1199">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14:paraId="76526F46" w14:textId="77777777" w:rsidR="000362ED" w:rsidRPr="00437D2E" w:rsidRDefault="000362ED" w:rsidP="00437D2E">
      <w:pPr>
        <w:pStyle w:val="Heading1"/>
      </w:pPr>
      <w:bookmarkStart w:id="93" w:name="_Toc527967732"/>
      <w:bookmarkStart w:id="94" w:name="_Toc8824845"/>
      <w:r w:rsidRPr="00437D2E">
        <w:t>Consultant’s Responsibilities and Obligations</w:t>
      </w:r>
      <w:bookmarkEnd w:id="92"/>
      <w:bookmarkEnd w:id="93"/>
      <w:bookmarkEnd w:id="94"/>
    </w:p>
    <w:p w14:paraId="5383C95D" w14:textId="77777777" w:rsidR="000362ED" w:rsidRPr="00AB1199" w:rsidRDefault="000362ED" w:rsidP="000362ED">
      <w:r w:rsidRPr="00AB1199">
        <w:t>The Principal will be relying on the professional skills of the Consultant to provide the Services, which is technically sufficient and complete.  The Consultant shall:</w:t>
      </w:r>
    </w:p>
    <w:p w14:paraId="01D0D539" w14:textId="7881E98F" w:rsidR="000362ED" w:rsidRPr="00AB1199" w:rsidRDefault="000362ED" w:rsidP="00BE1CDB">
      <w:pPr>
        <w:pStyle w:val="ListParagraph"/>
        <w:numPr>
          <w:ilvl w:val="0"/>
          <w:numId w:val="14"/>
        </w:numPr>
        <w:spacing w:after="240"/>
        <w:contextualSpacing/>
      </w:pPr>
      <w:r w:rsidRPr="00AB1199">
        <w:t xml:space="preserve">provide all professional advice and skills which are normally required for the class of </w:t>
      </w:r>
      <w:r w:rsidR="00B83E43">
        <w:t>s</w:t>
      </w:r>
      <w:r w:rsidRPr="00AB1199">
        <w:t>ervices which it has agreed to provide under the Contract;</w:t>
      </w:r>
    </w:p>
    <w:p w14:paraId="4390966B" w14:textId="77777777" w:rsidR="000362ED" w:rsidRPr="00AB1199" w:rsidRDefault="000362ED" w:rsidP="00BE1CDB">
      <w:pPr>
        <w:pStyle w:val="ListParagraph"/>
        <w:numPr>
          <w:ilvl w:val="0"/>
          <w:numId w:val="14"/>
        </w:numPr>
        <w:spacing w:after="240"/>
        <w:contextualSpacing/>
      </w:pPr>
      <w:r w:rsidRPr="00AB1199">
        <w:t>remain fully responsible for all work undertaken by the Consultant regardless of any review or acceptance of that work by the Principal;</w:t>
      </w:r>
    </w:p>
    <w:p w14:paraId="1CE74EE2" w14:textId="77777777" w:rsidR="000362ED" w:rsidRPr="00AB1199" w:rsidRDefault="000362ED" w:rsidP="00BE1CDB">
      <w:pPr>
        <w:pStyle w:val="ListParagraph"/>
        <w:numPr>
          <w:ilvl w:val="0"/>
          <w:numId w:val="14"/>
        </w:numPr>
        <w:spacing w:after="240"/>
        <w:contextualSpacing/>
      </w:pPr>
      <w:r w:rsidRPr="00AB1199">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14:paraId="70C9ED92" w14:textId="77777777" w:rsidR="000362ED" w:rsidRPr="00AB1199" w:rsidRDefault="000362ED" w:rsidP="00BE1CDB">
      <w:pPr>
        <w:pStyle w:val="ListParagraph"/>
        <w:numPr>
          <w:ilvl w:val="0"/>
          <w:numId w:val="14"/>
        </w:numPr>
        <w:spacing w:after="240"/>
        <w:contextualSpacing/>
      </w:pPr>
      <w:r w:rsidRPr="00AB1199">
        <w:lastRenderedPageBreak/>
        <w:t>employ competent staff with qualifications and experience appropriate to their task for the Services;</w:t>
      </w:r>
    </w:p>
    <w:p w14:paraId="0DABE018" w14:textId="77777777" w:rsidR="000362ED" w:rsidRPr="00AB1199" w:rsidRDefault="000362ED" w:rsidP="00BE1CDB">
      <w:pPr>
        <w:pStyle w:val="ListParagraph"/>
        <w:numPr>
          <w:ilvl w:val="0"/>
          <w:numId w:val="14"/>
        </w:numPr>
        <w:spacing w:after="240"/>
        <w:contextualSpacing/>
      </w:pPr>
      <w:r w:rsidRPr="00AB1199">
        <w:t>ensure that its employees, agents or sub-consultants meet the provisions of the clause titled “Site Rules”;</w:t>
      </w:r>
    </w:p>
    <w:p w14:paraId="15C0BB7C" w14:textId="77777777" w:rsidR="000362ED" w:rsidRPr="00AB1199" w:rsidRDefault="000362ED" w:rsidP="00BE1CDB">
      <w:pPr>
        <w:pStyle w:val="ListParagraph"/>
        <w:numPr>
          <w:ilvl w:val="0"/>
          <w:numId w:val="14"/>
        </w:numPr>
        <w:spacing w:after="240"/>
        <w:contextualSpacing/>
      </w:pPr>
      <w:r w:rsidRPr="00AB1199">
        <w:t>promptly inform the Principal in writing if information or any document provided or caused to be provided by the Principal is found to be insufficient or inaccurate; and</w:t>
      </w:r>
    </w:p>
    <w:p w14:paraId="1DE53175" w14:textId="77777777" w:rsidR="000362ED" w:rsidRPr="00AB1199" w:rsidRDefault="000362ED" w:rsidP="00BE1CDB">
      <w:pPr>
        <w:pStyle w:val="ListParagraph"/>
        <w:numPr>
          <w:ilvl w:val="0"/>
          <w:numId w:val="14"/>
        </w:numPr>
        <w:spacing w:after="240"/>
        <w:contextualSpacing/>
      </w:pPr>
      <w:r w:rsidRPr="00AB1199">
        <w:t>acknowledge that the provision of the Services within the required deadlines is an essential term of the engagement of the Consultant and of the provision of the Services.</w:t>
      </w:r>
    </w:p>
    <w:p w14:paraId="7CA70BD3" w14:textId="77777777" w:rsidR="000362ED" w:rsidRPr="00AB1199" w:rsidRDefault="000362ED" w:rsidP="000362ED">
      <w:r w:rsidRPr="00AB1199">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AB1199" w:rsidDel="006F7B2A">
        <w:t xml:space="preserve"> </w:t>
      </w:r>
      <w:r w:rsidRPr="00AB1199">
        <w:t>requirements of any relevant authority, regulator or standard setting entity as shall be in force in the place affecting or applicable to the Services or the execution of the Services.</w:t>
      </w:r>
    </w:p>
    <w:p w14:paraId="2F7D91F1" w14:textId="77777777" w:rsidR="000362ED" w:rsidRPr="00437D2E" w:rsidRDefault="000362ED" w:rsidP="00437D2E">
      <w:pPr>
        <w:pStyle w:val="Heading1"/>
      </w:pPr>
      <w:bookmarkStart w:id="95" w:name="_Toc330198987"/>
      <w:bookmarkStart w:id="96" w:name="_Toc527967733"/>
      <w:bookmarkStart w:id="97" w:name="_Toc8824846"/>
      <w:r w:rsidRPr="00437D2E">
        <w:t>Consultant’s Representative</w:t>
      </w:r>
      <w:bookmarkEnd w:id="95"/>
      <w:bookmarkEnd w:id="96"/>
      <w:bookmarkEnd w:id="97"/>
    </w:p>
    <w:p w14:paraId="7F54A0CA" w14:textId="77777777" w:rsidR="000362ED" w:rsidRPr="00AB1199" w:rsidRDefault="000362ED" w:rsidP="000362ED">
      <w:bookmarkStart w:id="98" w:name="_Toc330198988"/>
      <w:r w:rsidRPr="00AB1199">
        <w:t>The Consultant shall appoint a representative (‘</w:t>
      </w:r>
      <w:r w:rsidRPr="00AB1199">
        <w:rPr>
          <w:b/>
        </w:rPr>
        <w:t>Consultant's Representative</w:t>
      </w:r>
      <w:r w:rsidRPr="00AB1199">
        <w:t>’) to be the first point of contact with the Principal.  The Consultant's Representative shall be nominated to the Principal in writing.</w:t>
      </w:r>
    </w:p>
    <w:p w14:paraId="6CA96835" w14:textId="77777777" w:rsidR="000362ED" w:rsidRPr="00AB1199" w:rsidRDefault="000362ED" w:rsidP="000362ED">
      <w:r w:rsidRPr="00AB1199">
        <w:t>Any direction given to the Consultant’s Representative shall be deemed to be a direction issued to or served upon the Consultant.</w:t>
      </w:r>
    </w:p>
    <w:p w14:paraId="3A0F98CA" w14:textId="77777777" w:rsidR="000362ED" w:rsidRPr="00AB1199" w:rsidRDefault="000362ED" w:rsidP="000362ED">
      <w:r w:rsidRPr="00AB1199">
        <w:t>Matters within the knowledge of the Consultant’s Representative shall be deemed to be within the knowledge of the Consultant.</w:t>
      </w:r>
    </w:p>
    <w:p w14:paraId="036547A4" w14:textId="6F1EC5CF" w:rsidR="000362ED" w:rsidRPr="00AB1199" w:rsidRDefault="000362ED" w:rsidP="000362ED">
      <w:r w:rsidRPr="00AB1199">
        <w:t xml:space="preserve">The Consultant </w:t>
      </w:r>
      <w:r w:rsidR="00B83E43">
        <w:t>and the Consultant’s Representative</w:t>
      </w:r>
      <w:r w:rsidRPr="00AB1199">
        <w:t xml:space="preserve"> shall have sufficient command of the English language to be able to read, converse and receive instructions in English.</w:t>
      </w:r>
    </w:p>
    <w:p w14:paraId="5F7A1247" w14:textId="77777777" w:rsidR="000362ED" w:rsidRPr="00AB1199" w:rsidRDefault="000362ED" w:rsidP="000362ED">
      <w:r w:rsidRPr="00AB1199">
        <w:t>The Consultant may, with the prior written approval of the Principal, cancel the appointment and shall nominate another Consultant's Representative.</w:t>
      </w:r>
    </w:p>
    <w:p w14:paraId="691C145E" w14:textId="77777777" w:rsidR="000362ED" w:rsidRPr="00437D2E" w:rsidRDefault="000362ED" w:rsidP="00437D2E">
      <w:pPr>
        <w:pStyle w:val="Heading1"/>
      </w:pPr>
      <w:bookmarkStart w:id="99" w:name="_Toc244885361"/>
      <w:bookmarkStart w:id="100" w:name="_Toc328634327"/>
      <w:bookmarkStart w:id="101" w:name="_Toc527967734"/>
      <w:bookmarkStart w:id="102" w:name="_Toc8824847"/>
      <w:r w:rsidRPr="00437D2E">
        <w:t>Replacement of Consultant’s Personnel</w:t>
      </w:r>
      <w:bookmarkEnd w:id="99"/>
      <w:bookmarkEnd w:id="100"/>
      <w:bookmarkEnd w:id="101"/>
      <w:bookmarkEnd w:id="102"/>
    </w:p>
    <w:p w14:paraId="75464D89" w14:textId="77777777" w:rsidR="000362ED" w:rsidRPr="00AB1199" w:rsidRDefault="000362ED" w:rsidP="000362ED">
      <w:r w:rsidRPr="00AB1199">
        <w:t>The Consultant shall notify the Principal immediately of any changes in the Consultant’s personnel undertaking the Services.</w:t>
      </w:r>
    </w:p>
    <w:p w14:paraId="2519767C" w14:textId="77777777" w:rsidR="000362ED" w:rsidRPr="00AB1199" w:rsidRDefault="000362ED" w:rsidP="000362ED">
      <w:r w:rsidRPr="00AB1199">
        <w:t>The Principal may, in its absolute discretion, give notice requiring the Consultant to remove any of its personnel or sub</w:t>
      </w:r>
      <w:r w:rsidRPr="00AB1199">
        <w:noBreakHyphen/>
        <w:t>contracted personnel from work in respect of the Services.</w:t>
      </w:r>
    </w:p>
    <w:p w14:paraId="5CE3344F" w14:textId="77777777" w:rsidR="000362ED" w:rsidRPr="00AB1199" w:rsidRDefault="000362ED" w:rsidP="000362ED">
      <w:r w:rsidRPr="00AB1199">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14:paraId="135A9C8F" w14:textId="77777777" w:rsidR="000362ED" w:rsidRPr="00437D2E" w:rsidRDefault="000362ED" w:rsidP="00437D2E">
      <w:pPr>
        <w:pStyle w:val="Heading1"/>
      </w:pPr>
      <w:bookmarkStart w:id="103" w:name="_Toc328634328"/>
      <w:bookmarkStart w:id="104" w:name="_Toc527967735"/>
      <w:bookmarkStart w:id="105" w:name="_Toc8824848"/>
      <w:r w:rsidRPr="00437D2E">
        <w:t>Status of Consultant</w:t>
      </w:r>
      <w:bookmarkEnd w:id="103"/>
      <w:bookmarkEnd w:id="104"/>
      <w:bookmarkEnd w:id="105"/>
    </w:p>
    <w:p w14:paraId="1634D5F8" w14:textId="77777777" w:rsidR="000362ED" w:rsidRPr="00AB1199" w:rsidRDefault="000362ED" w:rsidP="000362ED">
      <w:bookmarkStart w:id="106" w:name="_Toc330198990"/>
      <w:bookmarkStart w:id="107" w:name="_Toc312514493"/>
      <w:bookmarkStart w:id="108" w:name="_Toc312969916"/>
      <w:bookmarkStart w:id="109" w:name="_Toc313092044"/>
      <w:bookmarkStart w:id="110" w:name="_Toc313308699"/>
      <w:bookmarkEnd w:id="98"/>
      <w:r w:rsidRPr="00AB1199">
        <w:t>The Consultant, its employees and sub-consultants thereof, in performing the Services, are not for any purpose a servant or employee of the Principal.</w:t>
      </w:r>
    </w:p>
    <w:p w14:paraId="04015188" w14:textId="77777777" w:rsidR="000362ED" w:rsidRPr="00437D2E" w:rsidRDefault="000362ED" w:rsidP="00437D2E">
      <w:pPr>
        <w:pStyle w:val="Heading1"/>
      </w:pPr>
      <w:bookmarkStart w:id="111" w:name="_Toc527967736"/>
      <w:bookmarkStart w:id="112" w:name="_Toc8824849"/>
      <w:r w:rsidRPr="00437D2E">
        <w:t>Notices</w:t>
      </w:r>
      <w:bookmarkEnd w:id="106"/>
      <w:bookmarkEnd w:id="111"/>
      <w:bookmarkEnd w:id="112"/>
    </w:p>
    <w:p w14:paraId="41A177FE" w14:textId="77777777" w:rsidR="000362ED" w:rsidRPr="00437D2E" w:rsidRDefault="000362ED" w:rsidP="00437D2E">
      <w:pPr>
        <w:pStyle w:val="Heading2"/>
      </w:pPr>
      <w:bookmarkStart w:id="113" w:name="_Ref317499015"/>
      <w:bookmarkStart w:id="114" w:name="_Toc527967737"/>
      <w:bookmarkStart w:id="115" w:name="_Toc8824850"/>
      <w:r w:rsidRPr="00437D2E">
        <w:t>Service of Notices</w:t>
      </w:r>
      <w:bookmarkEnd w:id="113"/>
      <w:bookmarkEnd w:id="114"/>
      <w:bookmarkEnd w:id="115"/>
    </w:p>
    <w:p w14:paraId="6A851DD8" w14:textId="77777777" w:rsidR="000362ED" w:rsidRPr="00AB1199" w:rsidRDefault="000362ED" w:rsidP="000362ED">
      <w:r w:rsidRPr="00AB1199">
        <w:t>Notice must be:</w:t>
      </w:r>
    </w:p>
    <w:p w14:paraId="0FD6C7C1" w14:textId="77777777" w:rsidR="000362ED" w:rsidRPr="00AB1199" w:rsidRDefault="000362ED" w:rsidP="00BE1CDB">
      <w:pPr>
        <w:pStyle w:val="ListParagraph"/>
        <w:numPr>
          <w:ilvl w:val="0"/>
          <w:numId w:val="15"/>
        </w:numPr>
        <w:spacing w:after="240"/>
        <w:contextualSpacing/>
      </w:pPr>
      <w:r w:rsidRPr="00AB1199">
        <w:lastRenderedPageBreak/>
        <w:t>in writing, in English and signed by a person duly authorised by the sender; and</w:t>
      </w:r>
    </w:p>
    <w:p w14:paraId="3DB9FA40" w14:textId="77777777" w:rsidR="000362ED" w:rsidRPr="00AB1199" w:rsidRDefault="000362ED" w:rsidP="00BE1CDB">
      <w:pPr>
        <w:pStyle w:val="ListParagraph"/>
        <w:numPr>
          <w:ilvl w:val="0"/>
          <w:numId w:val="15"/>
        </w:numPr>
        <w:spacing w:after="240"/>
        <w:contextualSpacing/>
      </w:pPr>
      <w:r w:rsidRPr="00AB1199">
        <w:t>hand delivered or sent by prepaid post or by electronic means to the recipient's address for Notices set out in the Contract, as varied by any Notice given by the recipient to the sender.</w:t>
      </w:r>
    </w:p>
    <w:p w14:paraId="22C23980" w14:textId="77777777" w:rsidR="000362ED" w:rsidRPr="00AB1199" w:rsidRDefault="000362ED" w:rsidP="000362ED">
      <w:r w:rsidRPr="00AB1199">
        <w:t>The Principals address for the service of Notices is as stated in the Annexure.</w:t>
      </w:r>
    </w:p>
    <w:p w14:paraId="1024AB96" w14:textId="77777777" w:rsidR="000362ED" w:rsidRPr="00437D2E" w:rsidRDefault="000362ED" w:rsidP="00437D2E">
      <w:pPr>
        <w:pStyle w:val="Heading2"/>
      </w:pPr>
      <w:bookmarkStart w:id="116" w:name="_Toc527967738"/>
      <w:bookmarkStart w:id="117" w:name="_Toc8824851"/>
      <w:r w:rsidRPr="00437D2E">
        <w:t>Effective on Receipt</w:t>
      </w:r>
      <w:bookmarkEnd w:id="116"/>
      <w:bookmarkEnd w:id="117"/>
    </w:p>
    <w:p w14:paraId="69D742ED" w14:textId="0A9788D8" w:rsidR="000362ED" w:rsidRPr="00AB1199" w:rsidRDefault="000362ED" w:rsidP="000362ED">
      <w:r w:rsidRPr="00AB1199">
        <w:t xml:space="preserve">Any notice given in accordance with sub-clause </w:t>
      </w:r>
      <w:r w:rsidRPr="00AB1199">
        <w:fldChar w:fldCharType="begin"/>
      </w:r>
      <w:r w:rsidRPr="00AB1199">
        <w:instrText xml:space="preserve"> REF _Ref317499015 \r \h  \* MERGEFORMAT </w:instrText>
      </w:r>
      <w:r w:rsidRPr="00AB1199">
        <w:fldChar w:fldCharType="separate"/>
      </w:r>
      <w:r w:rsidR="00B83E43">
        <w:t>13.1</w:t>
      </w:r>
      <w:r w:rsidRPr="00AB1199">
        <w:fldChar w:fldCharType="end"/>
      </w:r>
      <w:r w:rsidRPr="00AB1199">
        <w:t xml:space="preserve"> sent to the address set out in the Contract, takes effect when it is taken to be received (or at a later time specified in it) and is taken to be received:</w:t>
      </w:r>
    </w:p>
    <w:p w14:paraId="022F6919" w14:textId="77777777" w:rsidR="000362ED" w:rsidRPr="00AB1199" w:rsidRDefault="000362ED" w:rsidP="00BE1CDB">
      <w:pPr>
        <w:pStyle w:val="ListParagraph"/>
        <w:numPr>
          <w:ilvl w:val="0"/>
          <w:numId w:val="16"/>
        </w:numPr>
        <w:spacing w:after="240"/>
        <w:contextualSpacing/>
      </w:pPr>
      <w:r w:rsidRPr="00AB1199">
        <w:t>if hand delivered, on delivery;</w:t>
      </w:r>
    </w:p>
    <w:p w14:paraId="6FDFA63E" w14:textId="77777777" w:rsidR="000362ED" w:rsidRPr="00AB1199" w:rsidRDefault="000362ED" w:rsidP="00BE1CDB">
      <w:pPr>
        <w:pStyle w:val="ListParagraph"/>
        <w:numPr>
          <w:ilvl w:val="0"/>
          <w:numId w:val="16"/>
        </w:numPr>
        <w:spacing w:after="240"/>
        <w:contextualSpacing/>
      </w:pPr>
      <w:r w:rsidRPr="00AB1199">
        <w:t>if sent by post, three (3) Business Days after the date of posting (or seven (7) Business Days after the date of posting if posted to or from a place outside Australia); and</w:t>
      </w:r>
    </w:p>
    <w:p w14:paraId="71F98146" w14:textId="77777777" w:rsidR="000362ED" w:rsidRPr="00AB1199" w:rsidRDefault="000362ED" w:rsidP="00BE1CDB">
      <w:pPr>
        <w:pStyle w:val="ListParagraph"/>
        <w:numPr>
          <w:ilvl w:val="0"/>
          <w:numId w:val="16"/>
        </w:numPr>
        <w:spacing w:after="240"/>
        <w:contextualSpacing/>
      </w:pPr>
      <w:r w:rsidRPr="00AB1199">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0BE148CD" w14:textId="77777777" w:rsidR="000362ED" w:rsidRPr="00AB1199" w:rsidRDefault="000362ED" w:rsidP="000362ED">
      <w:r w:rsidRPr="00AB1199">
        <w:t>but if the delivery, receipt or transmission is not on a Business Day or is after 5.00pm on a Business Day, the Notice is taken to be received at 8.00am on the next Business Day.</w:t>
      </w:r>
    </w:p>
    <w:p w14:paraId="5CB2A960" w14:textId="77777777" w:rsidR="000362ED" w:rsidRPr="00437D2E" w:rsidRDefault="000362ED" w:rsidP="00437D2E">
      <w:pPr>
        <w:pStyle w:val="Heading1"/>
      </w:pPr>
      <w:bookmarkStart w:id="118" w:name="_Toc317858992"/>
      <w:bookmarkStart w:id="119" w:name="_Toc317861065"/>
      <w:bookmarkStart w:id="120" w:name="_Toc317969582"/>
      <w:bookmarkStart w:id="121" w:name="_Toc317969729"/>
      <w:bookmarkStart w:id="122" w:name="_Toc317969878"/>
      <w:bookmarkStart w:id="123" w:name="_Toc321727562"/>
      <w:bookmarkStart w:id="124" w:name="_Toc323120068"/>
      <w:bookmarkStart w:id="125" w:name="_Toc328563021"/>
      <w:bookmarkStart w:id="126" w:name="_Toc328569292"/>
      <w:bookmarkStart w:id="127" w:name="_Toc328574591"/>
      <w:bookmarkStart w:id="128" w:name="_Toc328743931"/>
      <w:bookmarkStart w:id="129" w:name="_Toc328744638"/>
      <w:bookmarkStart w:id="130" w:name="_Toc317858993"/>
      <w:bookmarkStart w:id="131" w:name="_Toc317861066"/>
      <w:bookmarkStart w:id="132" w:name="_Toc317969583"/>
      <w:bookmarkStart w:id="133" w:name="_Toc317969730"/>
      <w:bookmarkStart w:id="134" w:name="_Toc317969879"/>
      <w:bookmarkStart w:id="135" w:name="_Toc321727563"/>
      <w:bookmarkStart w:id="136" w:name="_Toc323120069"/>
      <w:bookmarkStart w:id="137" w:name="_Toc328563022"/>
      <w:bookmarkStart w:id="138" w:name="_Toc328569293"/>
      <w:bookmarkStart w:id="139" w:name="_Toc328574592"/>
      <w:bookmarkStart w:id="140" w:name="_Toc328743932"/>
      <w:bookmarkStart w:id="141" w:name="_Toc328744639"/>
      <w:bookmarkStart w:id="142" w:name="_Toc317858994"/>
      <w:bookmarkStart w:id="143" w:name="_Toc317861067"/>
      <w:bookmarkStart w:id="144" w:name="_Toc317969584"/>
      <w:bookmarkStart w:id="145" w:name="_Toc317969731"/>
      <w:bookmarkStart w:id="146" w:name="_Toc317969880"/>
      <w:bookmarkStart w:id="147" w:name="_Toc321727564"/>
      <w:bookmarkStart w:id="148" w:name="_Toc323120070"/>
      <w:bookmarkStart w:id="149" w:name="_Toc328563023"/>
      <w:bookmarkStart w:id="150" w:name="_Toc328569294"/>
      <w:bookmarkStart w:id="151" w:name="_Toc328574593"/>
      <w:bookmarkStart w:id="152" w:name="_Toc328743933"/>
      <w:bookmarkStart w:id="153" w:name="_Toc328744640"/>
      <w:bookmarkStart w:id="154" w:name="_Toc317858995"/>
      <w:bookmarkStart w:id="155" w:name="_Toc317861068"/>
      <w:bookmarkStart w:id="156" w:name="_Toc317969585"/>
      <w:bookmarkStart w:id="157" w:name="_Toc317969732"/>
      <w:bookmarkStart w:id="158" w:name="_Toc317969881"/>
      <w:bookmarkStart w:id="159" w:name="_Toc321727565"/>
      <w:bookmarkStart w:id="160" w:name="_Toc323120071"/>
      <w:bookmarkStart w:id="161" w:name="_Toc328563024"/>
      <w:bookmarkStart w:id="162" w:name="_Toc328569295"/>
      <w:bookmarkStart w:id="163" w:name="_Toc328574594"/>
      <w:bookmarkStart w:id="164" w:name="_Toc328743934"/>
      <w:bookmarkStart w:id="165" w:name="_Toc328744641"/>
      <w:bookmarkStart w:id="166" w:name="_Toc330198991"/>
      <w:bookmarkStart w:id="167" w:name="_Toc527967739"/>
      <w:bookmarkStart w:id="168" w:name="_Toc882485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37D2E">
        <w:t>Site Rules</w:t>
      </w:r>
      <w:bookmarkEnd w:id="166"/>
      <w:bookmarkEnd w:id="167"/>
      <w:bookmarkEnd w:id="168"/>
    </w:p>
    <w:p w14:paraId="4D18BDF6" w14:textId="77777777" w:rsidR="000362ED" w:rsidRPr="00AB1199" w:rsidRDefault="000362ED" w:rsidP="000362ED">
      <w:bookmarkStart w:id="169" w:name="_Toc328634331"/>
      <w:bookmarkStart w:id="170" w:name="_Toc330198992"/>
      <w:bookmarkEnd w:id="107"/>
      <w:bookmarkEnd w:id="108"/>
      <w:bookmarkEnd w:id="109"/>
      <w:bookmarkEnd w:id="110"/>
      <w:r w:rsidRPr="00AB1199">
        <w:t>The Consultant, his employees and sub-consultants required to enter the Site in connection with the Services shall comply with all rules and regulations in force at the Site, including security screening through Criminal History Checks where required.</w:t>
      </w:r>
    </w:p>
    <w:p w14:paraId="493C6A65" w14:textId="5C32F489" w:rsidR="000362ED" w:rsidRPr="00AB1199" w:rsidRDefault="000362ED" w:rsidP="000362ED">
      <w:r w:rsidRPr="00AB1199">
        <w:t>The Consultant is responsible for obtaining all relevant permits and the payment of all associated fees and/or charges which are levied by the appropriate Authority.</w:t>
      </w:r>
    </w:p>
    <w:p w14:paraId="2DCA9157" w14:textId="77777777" w:rsidR="000362ED" w:rsidRPr="00437D2E" w:rsidRDefault="000362ED" w:rsidP="00437D2E">
      <w:pPr>
        <w:pStyle w:val="Heading1"/>
      </w:pPr>
      <w:bookmarkStart w:id="171" w:name="_Toc377976600"/>
      <w:bookmarkStart w:id="172" w:name="_Ref390335930"/>
      <w:bookmarkStart w:id="173" w:name="_Ref390335992"/>
      <w:bookmarkStart w:id="174" w:name="_Ref390336054"/>
      <w:bookmarkStart w:id="175" w:name="_Toc527967740"/>
      <w:bookmarkStart w:id="176" w:name="_Ref2066662"/>
      <w:bookmarkStart w:id="177" w:name="_Toc8824853"/>
      <w:r w:rsidRPr="00437D2E">
        <w:t>Work Health and Safety Management</w:t>
      </w:r>
      <w:bookmarkEnd w:id="171"/>
      <w:bookmarkEnd w:id="172"/>
      <w:bookmarkEnd w:id="173"/>
      <w:bookmarkEnd w:id="174"/>
      <w:bookmarkEnd w:id="175"/>
      <w:bookmarkEnd w:id="176"/>
      <w:bookmarkEnd w:id="177"/>
    </w:p>
    <w:p w14:paraId="4F36789E" w14:textId="77777777" w:rsidR="000362ED" w:rsidRPr="00AB1199" w:rsidRDefault="000362ED" w:rsidP="00961530">
      <w:pPr>
        <w:pStyle w:val="Heading2"/>
      </w:pPr>
      <w:bookmarkStart w:id="178" w:name="_Toc8824854"/>
      <w:r w:rsidRPr="00AB1199">
        <w:t>Optional – Applicable if Services are to be carried out On-Site</w:t>
      </w:r>
      <w:bookmarkEnd w:id="178"/>
    </w:p>
    <w:p w14:paraId="77BE2035" w14:textId="77777777" w:rsidR="000362ED" w:rsidRPr="00AB1199" w:rsidRDefault="000362ED" w:rsidP="000362ED">
      <w:pPr>
        <w:spacing w:before="120" w:after="120"/>
        <w:jc w:val="both"/>
        <w:rPr>
          <w:rFonts w:cs="Arial"/>
        </w:rPr>
      </w:pPr>
      <w:r w:rsidRPr="00AB1199">
        <w:rPr>
          <w:b/>
        </w:rPr>
        <w:t>'</w:t>
      </w:r>
      <w:r w:rsidRPr="00AB1199">
        <w:rPr>
          <w:rFonts w:cs="Arial"/>
          <w:b/>
        </w:rPr>
        <w:t>Site</w:t>
      </w:r>
      <w:r w:rsidRPr="00AB1199">
        <w:rPr>
          <w:b/>
        </w:rPr>
        <w:t>'</w:t>
      </w:r>
      <w:r w:rsidRPr="00AB1199">
        <w:rPr>
          <w:rFonts w:cs="Arial"/>
        </w:rPr>
        <w:t xml:space="preserve"> means a site at which construction or building work is or will be carried out.</w:t>
      </w:r>
    </w:p>
    <w:p w14:paraId="53E69726" w14:textId="77777777" w:rsidR="000362ED" w:rsidRPr="00AB1199" w:rsidRDefault="000362ED" w:rsidP="000362ED">
      <w:pPr>
        <w:spacing w:before="120" w:after="120"/>
        <w:jc w:val="both"/>
        <w:rPr>
          <w:rFonts w:cs="Arial"/>
        </w:rPr>
      </w:pPr>
      <w:r w:rsidRPr="00AB1199">
        <w:rPr>
          <w:b/>
        </w:rPr>
        <w:t>'</w:t>
      </w:r>
      <w:r w:rsidRPr="00AB1199">
        <w:rPr>
          <w:rFonts w:cs="Arial"/>
          <w:b/>
        </w:rPr>
        <w:t>Site Safety Rules</w:t>
      </w:r>
      <w:r w:rsidRPr="00AB1199">
        <w:rPr>
          <w:b/>
        </w:rPr>
        <w:t>'</w:t>
      </w:r>
      <w:r w:rsidRPr="00AB1199">
        <w:rPr>
          <w:rFonts w:cs="Arial"/>
        </w:rPr>
        <w:t xml:space="preserve"> means any site rules that are applicable to a particular site and which are developed and implemented by the person who has the control and management of the site.</w:t>
      </w:r>
    </w:p>
    <w:p w14:paraId="50417D6C" w14:textId="77777777" w:rsidR="000362ED" w:rsidRPr="00AB1199" w:rsidRDefault="000362ED" w:rsidP="000362ED">
      <w:pPr>
        <w:spacing w:before="120" w:after="120"/>
        <w:jc w:val="both"/>
        <w:rPr>
          <w:rFonts w:cs="Arial"/>
        </w:rPr>
      </w:pPr>
      <w:r w:rsidRPr="00AB1199">
        <w:rPr>
          <w:b/>
        </w:rPr>
        <w:t>'</w:t>
      </w:r>
      <w:r w:rsidRPr="00AB1199">
        <w:rPr>
          <w:rFonts w:cs="Arial"/>
          <w:b/>
        </w:rPr>
        <w:t>Plant</w:t>
      </w:r>
      <w:r w:rsidRPr="00AB1199">
        <w:rPr>
          <w:b/>
        </w:rPr>
        <w:t>'</w:t>
      </w:r>
      <w:r w:rsidRPr="00AB1199">
        <w:rPr>
          <w:rFonts w:cs="Arial"/>
        </w:rPr>
        <w:t xml:space="preserve"> means any machinery, equipment, appliance, container, implement, tool, any component thereof and anything connected or fitted thereto.</w:t>
      </w:r>
    </w:p>
    <w:p w14:paraId="7B75724B" w14:textId="77777777" w:rsidR="000362ED" w:rsidRPr="00AB1199" w:rsidRDefault="000362ED" w:rsidP="000362ED">
      <w:pPr>
        <w:spacing w:before="120" w:after="120"/>
        <w:jc w:val="both"/>
        <w:rPr>
          <w:rFonts w:cs="Arial"/>
        </w:rPr>
      </w:pPr>
      <w:r w:rsidRPr="00AB1199">
        <w:rPr>
          <w:b/>
        </w:rPr>
        <w:t>'</w:t>
      </w:r>
      <w:r w:rsidRPr="00AB1199">
        <w:rPr>
          <w:rFonts w:cs="Arial"/>
          <w:b/>
        </w:rPr>
        <w:t>Structure</w:t>
      </w:r>
      <w:r w:rsidRPr="00AB1199">
        <w:rPr>
          <w:b/>
        </w:rPr>
        <w:t>'</w:t>
      </w:r>
      <w:r w:rsidRPr="00AB1199">
        <w:rPr>
          <w:rFonts w:cs="Arial"/>
        </w:rPr>
        <w:t xml:space="preserve"> means anything that is constructed and includes any building, mast, tower, framework, pipeline, transport infrastructure, underground works or any part or component of a structure. </w:t>
      </w:r>
    </w:p>
    <w:p w14:paraId="63AEB42F" w14:textId="77777777" w:rsidR="000362ED" w:rsidRPr="00AB1199" w:rsidRDefault="000362ED" w:rsidP="000362ED">
      <w:pPr>
        <w:spacing w:before="120" w:after="120"/>
        <w:jc w:val="both"/>
        <w:rPr>
          <w:rFonts w:cs="Arial"/>
        </w:rPr>
      </w:pPr>
      <w:r w:rsidRPr="00AB1199">
        <w:rPr>
          <w:b/>
        </w:rPr>
        <w:t>'</w:t>
      </w:r>
      <w:r w:rsidRPr="00AB1199">
        <w:rPr>
          <w:rFonts w:cs="Arial"/>
          <w:b/>
        </w:rPr>
        <w:t>Substance</w:t>
      </w:r>
      <w:r w:rsidRPr="00AB1199">
        <w:rPr>
          <w:b/>
        </w:rPr>
        <w:t>'</w:t>
      </w:r>
      <w:r w:rsidRPr="00AB1199">
        <w:rPr>
          <w:rFonts w:cs="Arial"/>
        </w:rPr>
        <w:t xml:space="preserve"> means any natural or artificial substance, whether solid, liquid, gas or vapour.</w:t>
      </w:r>
    </w:p>
    <w:p w14:paraId="4043628A" w14:textId="77777777" w:rsidR="000362ED" w:rsidRPr="00AB1199" w:rsidRDefault="000362ED" w:rsidP="000362ED">
      <w:pPr>
        <w:spacing w:before="120" w:after="120"/>
        <w:jc w:val="both"/>
        <w:rPr>
          <w:rFonts w:cs="Arial"/>
        </w:rPr>
      </w:pPr>
      <w:r w:rsidRPr="00AB1199">
        <w:rPr>
          <w:b/>
        </w:rPr>
        <w:t>'</w:t>
      </w:r>
      <w:r w:rsidRPr="00AB1199">
        <w:rPr>
          <w:rFonts w:cs="Arial"/>
          <w:b/>
          <w:i/>
        </w:rPr>
        <w:t>WHS Act</w:t>
      </w:r>
      <w:r w:rsidRPr="00AB1199">
        <w:rPr>
          <w:b/>
        </w:rPr>
        <w:t>'</w:t>
      </w:r>
      <w:r w:rsidRPr="00AB1199">
        <w:rPr>
          <w:rFonts w:cs="Arial"/>
          <w:i/>
        </w:rPr>
        <w:t xml:space="preserve"> </w:t>
      </w:r>
      <w:r w:rsidRPr="00AB1199">
        <w:rPr>
          <w:rFonts w:cs="Arial"/>
        </w:rPr>
        <w:t xml:space="preserve">means the </w:t>
      </w:r>
      <w:r w:rsidRPr="00AB1199">
        <w:rPr>
          <w:rFonts w:cs="Arial"/>
          <w:i/>
        </w:rPr>
        <w:t>Work Health and Safety (National Uniform Legislation) Act 2011 (NT)</w:t>
      </w:r>
      <w:r w:rsidRPr="00AB1199">
        <w:rPr>
          <w:rFonts w:cs="Arial"/>
        </w:rPr>
        <w:t xml:space="preserve"> and includes subordinate legislation made under that Act including regulations and approved codes of practice as well as any amendment, re-enactment or replacement of such Act.</w:t>
      </w:r>
    </w:p>
    <w:p w14:paraId="74281E73" w14:textId="77777777" w:rsidR="000362ED" w:rsidRPr="00437D2E" w:rsidRDefault="000362ED" w:rsidP="00961530">
      <w:pPr>
        <w:pStyle w:val="Heading3"/>
      </w:pPr>
      <w:bookmarkStart w:id="179" w:name="_Ref390335944"/>
      <w:bookmarkStart w:id="180" w:name="_Toc527967741"/>
      <w:bookmarkStart w:id="181" w:name="_Toc8824855"/>
      <w:r w:rsidRPr="00437D2E">
        <w:t>Work Health and Safety Plan</w:t>
      </w:r>
      <w:bookmarkEnd w:id="179"/>
      <w:bookmarkEnd w:id="180"/>
      <w:bookmarkEnd w:id="181"/>
    </w:p>
    <w:p w14:paraId="42250535" w14:textId="77777777" w:rsidR="000362ED" w:rsidRPr="00AB1199" w:rsidRDefault="000362ED" w:rsidP="000362ED">
      <w:pPr>
        <w:rPr>
          <w:rFonts w:cs="Arial"/>
        </w:rPr>
      </w:pPr>
      <w:r w:rsidRPr="00AB1199">
        <w:rPr>
          <w:rFonts w:cs="Arial"/>
        </w:rPr>
        <w:t>Prior to commencing to provide any Services at a site the Consultant must prepare and submit to the Principal a work health and safety plan (‘</w:t>
      </w:r>
      <w:r w:rsidRPr="00AB1199">
        <w:rPr>
          <w:rFonts w:cs="Arial"/>
          <w:b/>
        </w:rPr>
        <w:t>WHS Plan</w:t>
      </w:r>
      <w:r w:rsidRPr="00AB1199">
        <w:rPr>
          <w:rFonts w:cs="Arial"/>
        </w:rPr>
        <w:t>’).</w:t>
      </w:r>
    </w:p>
    <w:p w14:paraId="21459D98" w14:textId="77777777" w:rsidR="000362ED" w:rsidRPr="00AB1199" w:rsidRDefault="000362ED" w:rsidP="000362ED">
      <w:pPr>
        <w:rPr>
          <w:rFonts w:cs="Arial"/>
        </w:rPr>
      </w:pPr>
      <w:r w:rsidRPr="00AB1199">
        <w:rPr>
          <w:rFonts w:cs="Arial"/>
        </w:rPr>
        <w:t>The WHS Plan must be consistent with any Site Safety Rules.</w:t>
      </w:r>
    </w:p>
    <w:p w14:paraId="06BB93CF" w14:textId="77777777" w:rsidR="000362ED" w:rsidRPr="00437D2E" w:rsidRDefault="000362ED" w:rsidP="00961530">
      <w:pPr>
        <w:pStyle w:val="Heading3"/>
      </w:pPr>
      <w:bookmarkStart w:id="182" w:name="_Ref390335951"/>
      <w:bookmarkStart w:id="183" w:name="_Toc527967742"/>
      <w:bookmarkStart w:id="184" w:name="_Toc8824856"/>
      <w:r w:rsidRPr="00437D2E">
        <w:lastRenderedPageBreak/>
        <w:t>General obligations of Consultant</w:t>
      </w:r>
      <w:bookmarkEnd w:id="182"/>
      <w:bookmarkEnd w:id="183"/>
      <w:bookmarkEnd w:id="184"/>
    </w:p>
    <w:p w14:paraId="65221987" w14:textId="77777777" w:rsidR="000362ED" w:rsidRPr="00AB1199" w:rsidRDefault="000362ED" w:rsidP="000362ED">
      <w:pPr>
        <w:rPr>
          <w:rFonts w:cs="Arial"/>
        </w:rPr>
      </w:pPr>
      <w:r w:rsidRPr="00AB1199">
        <w:rPr>
          <w:rFonts w:cs="Arial"/>
        </w:rPr>
        <w:t>The Consultant must:</w:t>
      </w:r>
    </w:p>
    <w:p w14:paraId="683A4C1F" w14:textId="77777777" w:rsidR="000362ED" w:rsidRPr="00AB1199" w:rsidRDefault="000362ED" w:rsidP="00BE1CDB">
      <w:pPr>
        <w:pStyle w:val="ListParagraph"/>
        <w:numPr>
          <w:ilvl w:val="0"/>
          <w:numId w:val="40"/>
        </w:numPr>
        <w:spacing w:after="240"/>
        <w:contextualSpacing/>
      </w:pPr>
      <w:r w:rsidRPr="00AB1199">
        <w:t>develop, maintain and implement the WHS Management Plan;</w:t>
      </w:r>
    </w:p>
    <w:p w14:paraId="1F8739AC" w14:textId="77777777" w:rsidR="000362ED" w:rsidRPr="00AB1199" w:rsidRDefault="000362ED" w:rsidP="00BE1CDB">
      <w:pPr>
        <w:pStyle w:val="ListParagraph"/>
        <w:numPr>
          <w:ilvl w:val="0"/>
          <w:numId w:val="40"/>
        </w:numPr>
        <w:spacing w:after="240"/>
        <w:contextualSpacing/>
      </w:pPr>
      <w:r w:rsidRPr="00AB1199">
        <w:t>carry out the Services safely and in a manner that does not put the health and safety of persons at risk;</w:t>
      </w:r>
    </w:p>
    <w:p w14:paraId="21BC515B" w14:textId="77777777" w:rsidR="000362ED" w:rsidRPr="00AB1199" w:rsidRDefault="000362ED" w:rsidP="00BE1CDB">
      <w:pPr>
        <w:pStyle w:val="ListParagraph"/>
        <w:numPr>
          <w:ilvl w:val="0"/>
          <w:numId w:val="40"/>
        </w:numPr>
        <w:spacing w:after="240"/>
        <w:contextualSpacing/>
      </w:pPr>
      <w:r w:rsidRPr="00AB1199">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14:paraId="5089C9AE" w14:textId="77777777" w:rsidR="000362ED" w:rsidRPr="00AB1199" w:rsidRDefault="000362ED" w:rsidP="00BE1CDB">
      <w:pPr>
        <w:pStyle w:val="ListParagraph"/>
        <w:numPr>
          <w:ilvl w:val="0"/>
          <w:numId w:val="40"/>
        </w:numPr>
        <w:spacing w:after="240"/>
        <w:contextualSpacing/>
      </w:pPr>
      <w:r w:rsidRPr="00AB1199">
        <w:t>ensure that if any statutory requirement requires that:</w:t>
      </w:r>
    </w:p>
    <w:p w14:paraId="510AE5D6" w14:textId="77777777" w:rsidR="000362ED" w:rsidRPr="00AB1199" w:rsidRDefault="000362ED" w:rsidP="00BE1CDB">
      <w:pPr>
        <w:pStyle w:val="ListParagraph"/>
        <w:numPr>
          <w:ilvl w:val="0"/>
          <w:numId w:val="41"/>
        </w:numPr>
        <w:spacing w:after="240"/>
        <w:contextualSpacing/>
      </w:pPr>
      <w:r w:rsidRPr="00AB1199">
        <w:t>a person be authorised or licensed to carry out any Services, that person is so authorised or licensed, and complies with any conditions of such authorisation or licence;</w:t>
      </w:r>
    </w:p>
    <w:p w14:paraId="2A20237A" w14:textId="77777777" w:rsidR="000362ED" w:rsidRPr="00AB1199" w:rsidRDefault="000362ED" w:rsidP="00BE1CDB">
      <w:pPr>
        <w:pStyle w:val="ListParagraph"/>
        <w:numPr>
          <w:ilvl w:val="0"/>
          <w:numId w:val="41"/>
        </w:numPr>
        <w:spacing w:after="240"/>
        <w:contextualSpacing/>
      </w:pPr>
      <w:r w:rsidRPr="00AB1199">
        <w:t>a person has prescribed qualifications or experience, or if not, is to be supervised by a person who has prescribed qualifications or experience, that person has the required qualifications or experience or is so supervised; or</w:t>
      </w:r>
    </w:p>
    <w:p w14:paraId="2DFDC5E7" w14:textId="77777777" w:rsidR="000362ED" w:rsidRPr="00AB1199" w:rsidRDefault="000362ED" w:rsidP="00BE1CDB">
      <w:pPr>
        <w:pStyle w:val="ListParagraph"/>
        <w:numPr>
          <w:ilvl w:val="0"/>
          <w:numId w:val="41"/>
        </w:numPr>
        <w:spacing w:after="240"/>
        <w:contextualSpacing/>
      </w:pPr>
      <w:r w:rsidRPr="00AB1199">
        <w:t>a workplace, Plant or Substance (or design), or work (or class of work) be authorised or licensed, that workplace, Plant or Substance, or work is so authorised or licensed;</w:t>
      </w:r>
    </w:p>
    <w:p w14:paraId="7B9E0CCD" w14:textId="726976A5" w:rsidR="000362ED" w:rsidRPr="00AB1199" w:rsidRDefault="000362ED" w:rsidP="00BE1CDB">
      <w:pPr>
        <w:pStyle w:val="ListParagraph"/>
        <w:numPr>
          <w:ilvl w:val="0"/>
          <w:numId w:val="40"/>
        </w:numPr>
        <w:spacing w:after="240"/>
        <w:contextualSpacing/>
      </w:pPr>
      <w:r w:rsidRPr="00AB1199">
        <w:t xml:space="preserve">not direct or allow a person to carry out Services, or use Plant or a Substance at a workplace unless the authorisation, licensing, prescribed qualifications or experience required by any statutory requirement or clause </w:t>
      </w:r>
      <w:r w:rsidR="00B83E43">
        <w:fldChar w:fldCharType="begin"/>
      </w:r>
      <w:r w:rsidR="00B83E43">
        <w:instrText xml:space="preserve"> REF _Ref390335951 \r \h </w:instrText>
      </w:r>
      <w:r w:rsidR="00B83E43">
        <w:fldChar w:fldCharType="separate"/>
      </w:r>
      <w:r w:rsidR="00B83E43">
        <w:t>15.1.2</w:t>
      </w:r>
      <w:r w:rsidR="00B83E43">
        <w:fldChar w:fldCharType="end"/>
      </w:r>
      <w:r w:rsidRPr="00AB1199">
        <w:t>(c) are met; and</w:t>
      </w:r>
    </w:p>
    <w:p w14:paraId="795E0529" w14:textId="77777777" w:rsidR="000362ED" w:rsidRPr="00AB1199" w:rsidRDefault="000362ED" w:rsidP="00BE1CDB">
      <w:pPr>
        <w:pStyle w:val="ListParagraph"/>
        <w:numPr>
          <w:ilvl w:val="0"/>
          <w:numId w:val="40"/>
        </w:numPr>
        <w:spacing w:after="240"/>
        <w:contextualSpacing/>
      </w:pPr>
      <w:r w:rsidRPr="00AB1199">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14:paraId="26F8FD4B" w14:textId="77777777" w:rsidR="000362ED" w:rsidRPr="00437D2E" w:rsidRDefault="000362ED" w:rsidP="00961530">
      <w:pPr>
        <w:pStyle w:val="Heading3"/>
      </w:pPr>
      <w:bookmarkStart w:id="185" w:name="_Toc527967743"/>
      <w:bookmarkStart w:id="186" w:name="_Toc8824857"/>
      <w:r w:rsidRPr="00437D2E">
        <w:t>Consultant’s Obligations to Inform</w:t>
      </w:r>
      <w:bookmarkEnd w:id="185"/>
      <w:bookmarkEnd w:id="186"/>
    </w:p>
    <w:p w14:paraId="3919E26A" w14:textId="77777777" w:rsidR="000362ED" w:rsidRPr="00AB1199" w:rsidRDefault="000362ED" w:rsidP="000362ED">
      <w:pPr>
        <w:rPr>
          <w:rFonts w:cs="Arial"/>
        </w:rPr>
      </w:pPr>
      <w:r w:rsidRPr="00AB1199">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14:paraId="310FD0E1" w14:textId="77777777" w:rsidR="000362ED" w:rsidRPr="00AB1199" w:rsidRDefault="000362ED" w:rsidP="00BE1CDB">
      <w:pPr>
        <w:pStyle w:val="ListParagraph"/>
        <w:numPr>
          <w:ilvl w:val="0"/>
          <w:numId w:val="42"/>
        </w:numPr>
        <w:spacing w:after="240"/>
        <w:contextualSpacing/>
      </w:pPr>
      <w:r w:rsidRPr="00AB1199">
        <w:t xml:space="preserve">a copy of any incident notification provided to NT </w:t>
      </w:r>
      <w:proofErr w:type="spellStart"/>
      <w:r w:rsidRPr="00AB1199">
        <w:t>WorkSafe</w:t>
      </w:r>
      <w:proofErr w:type="spellEnd"/>
      <w:r w:rsidRPr="00AB1199">
        <w:t xml:space="preserve"> under section 38 of the WHS Act at the same time such notification is made to NT </w:t>
      </w:r>
      <w:proofErr w:type="spellStart"/>
      <w:r w:rsidRPr="00AB1199">
        <w:t>WorkSafe</w:t>
      </w:r>
      <w:proofErr w:type="spellEnd"/>
      <w:r w:rsidRPr="00AB1199">
        <w:t>;</w:t>
      </w:r>
    </w:p>
    <w:p w14:paraId="46CD0F72" w14:textId="77777777" w:rsidR="000362ED" w:rsidRPr="00AB1199" w:rsidRDefault="000362ED" w:rsidP="00BE1CDB">
      <w:pPr>
        <w:pStyle w:val="ListParagraph"/>
        <w:numPr>
          <w:ilvl w:val="0"/>
          <w:numId w:val="42"/>
        </w:numPr>
        <w:spacing w:after="240"/>
        <w:contextualSpacing/>
      </w:pPr>
      <w:r w:rsidRPr="00AB1199">
        <w:t>a monthly report, to be submitted within one (1) week after the end of the relevant month; and</w:t>
      </w:r>
    </w:p>
    <w:p w14:paraId="43D65BBC" w14:textId="77777777" w:rsidR="000362ED" w:rsidRPr="00AB1199" w:rsidRDefault="000362ED" w:rsidP="00BE1CDB">
      <w:pPr>
        <w:pStyle w:val="ListParagraph"/>
        <w:numPr>
          <w:ilvl w:val="0"/>
          <w:numId w:val="42"/>
        </w:numPr>
        <w:spacing w:after="240"/>
        <w:contextualSpacing/>
      </w:pPr>
      <w:r w:rsidRPr="00AB1199">
        <w:t>a final report within one (1) month after Completion of the particular Services.</w:t>
      </w:r>
    </w:p>
    <w:p w14:paraId="118A148A" w14:textId="77777777" w:rsidR="000362ED" w:rsidRPr="00AB1199" w:rsidRDefault="000362ED" w:rsidP="000362ED">
      <w:pPr>
        <w:rPr>
          <w:rFonts w:cs="Arial"/>
        </w:rPr>
      </w:pPr>
      <w:r w:rsidRPr="00AB1199">
        <w:rPr>
          <w:rFonts w:cs="Arial"/>
        </w:rPr>
        <w:t>The reports described in paragraphs (b) and (c) above will provide detail on work health and safety matters and, in particular, compliance with the WHS Plan.</w:t>
      </w:r>
    </w:p>
    <w:p w14:paraId="7942B26B" w14:textId="77777777" w:rsidR="000362ED" w:rsidRPr="00437D2E" w:rsidRDefault="000362ED" w:rsidP="00961530">
      <w:pPr>
        <w:pStyle w:val="Heading3"/>
      </w:pPr>
      <w:bookmarkStart w:id="187" w:name="_Toc527967744"/>
      <w:bookmarkStart w:id="188" w:name="_Toc8824858"/>
      <w:r w:rsidRPr="00437D2E">
        <w:t>Right of Principal to Monitor and Audit</w:t>
      </w:r>
      <w:bookmarkEnd w:id="187"/>
      <w:bookmarkEnd w:id="188"/>
    </w:p>
    <w:p w14:paraId="0EC3AD3B" w14:textId="52F99047" w:rsidR="000362ED" w:rsidRPr="00AB1199" w:rsidRDefault="000362ED" w:rsidP="000362ED">
      <w:pPr>
        <w:rPr>
          <w:rFonts w:cs="Arial"/>
        </w:rPr>
      </w:pPr>
      <w:r w:rsidRPr="00AB1199">
        <w:rPr>
          <w:rFonts w:cs="Arial"/>
        </w:rPr>
        <w:t xml:space="preserve">The Principal or its nominee may, at any time, monitor, inspect or audit the performance of the Consultant in relation to its compliance with the WHS Plan and this clause </w:t>
      </w:r>
      <w:r w:rsidRPr="00AB1199">
        <w:rPr>
          <w:rFonts w:cs="Arial"/>
        </w:rPr>
        <w:fldChar w:fldCharType="begin"/>
      </w:r>
      <w:r w:rsidRPr="00AB1199">
        <w:rPr>
          <w:rFonts w:cs="Arial"/>
        </w:rPr>
        <w:instrText xml:space="preserve"> REF _Ref390335930 \r \h  \* MERGEFORMAT </w:instrText>
      </w:r>
      <w:r w:rsidRPr="00AB1199">
        <w:rPr>
          <w:rFonts w:cs="Arial"/>
        </w:rPr>
      </w:r>
      <w:r w:rsidRPr="00AB1199">
        <w:rPr>
          <w:rFonts w:cs="Arial"/>
        </w:rPr>
        <w:fldChar w:fldCharType="separate"/>
      </w:r>
      <w:r w:rsidR="00B83E43">
        <w:rPr>
          <w:rFonts w:cs="Arial"/>
        </w:rPr>
        <w:t>15</w:t>
      </w:r>
      <w:r w:rsidRPr="00AB1199">
        <w:rPr>
          <w:rFonts w:cs="Arial"/>
        </w:rPr>
        <w:fldChar w:fldCharType="end"/>
      </w:r>
      <w:r w:rsidRPr="00AB1199">
        <w:rPr>
          <w:rFonts w:cs="Arial"/>
        </w:rPr>
        <w:t xml:space="preserve"> generally.</w:t>
      </w:r>
    </w:p>
    <w:p w14:paraId="03D97BBE" w14:textId="77777777" w:rsidR="000362ED" w:rsidRPr="00AB1199" w:rsidRDefault="000362ED" w:rsidP="000362ED">
      <w:pPr>
        <w:rPr>
          <w:rFonts w:cs="Arial"/>
        </w:rPr>
      </w:pPr>
      <w:r w:rsidRPr="00AB1199">
        <w:rPr>
          <w:rFonts w:cs="Arial"/>
        </w:rPr>
        <w:t>The Consultant must allow the Principal or its nominee access to the, WHS Plan and any relevant documents or activities so as to enable such monitoring, inspection or audit.</w:t>
      </w:r>
    </w:p>
    <w:p w14:paraId="496CCA31" w14:textId="77777777" w:rsidR="000362ED" w:rsidRPr="00437D2E" w:rsidRDefault="000362ED" w:rsidP="00961530">
      <w:pPr>
        <w:pStyle w:val="Heading3"/>
      </w:pPr>
      <w:bookmarkStart w:id="189" w:name="_Toc527967745"/>
      <w:bookmarkStart w:id="190" w:name="_Toc8824859"/>
      <w:r w:rsidRPr="00437D2E">
        <w:t>Power of Principal Regarding Work Health and Safety</w:t>
      </w:r>
      <w:bookmarkEnd w:id="189"/>
      <w:bookmarkEnd w:id="190"/>
    </w:p>
    <w:p w14:paraId="6D958D0B" w14:textId="77777777" w:rsidR="000362ED" w:rsidRPr="00AB1199" w:rsidRDefault="000362ED" w:rsidP="000362ED">
      <w:pPr>
        <w:rPr>
          <w:rFonts w:cs="Arial"/>
        </w:rPr>
      </w:pPr>
      <w:r w:rsidRPr="00AB1199">
        <w:rPr>
          <w:rFonts w:cs="Arial"/>
        </w:rPr>
        <w:t xml:space="preserve">If the Principal’s Representative considers: </w:t>
      </w:r>
    </w:p>
    <w:p w14:paraId="1D50D7A2" w14:textId="77777777" w:rsidR="000362ED" w:rsidRPr="00AB1199" w:rsidRDefault="000362ED" w:rsidP="00BE1CDB">
      <w:pPr>
        <w:pStyle w:val="ListParagraph"/>
        <w:numPr>
          <w:ilvl w:val="0"/>
          <w:numId w:val="43"/>
        </w:numPr>
        <w:spacing w:after="240"/>
        <w:contextualSpacing/>
      </w:pPr>
      <w:r w:rsidRPr="00AB1199">
        <w:t>there is a risk of injury to people or damage to property arising from the Services; or</w:t>
      </w:r>
    </w:p>
    <w:p w14:paraId="416D2669" w14:textId="42DFA425" w:rsidR="000362ED" w:rsidRPr="00AB1199" w:rsidRDefault="000362ED" w:rsidP="00BE1CDB">
      <w:pPr>
        <w:pStyle w:val="ListParagraph"/>
        <w:numPr>
          <w:ilvl w:val="0"/>
          <w:numId w:val="43"/>
        </w:numPr>
        <w:spacing w:after="240"/>
        <w:contextualSpacing/>
      </w:pPr>
      <w:r w:rsidRPr="00AB1199">
        <w:lastRenderedPageBreak/>
        <w:t xml:space="preserve">there is an unsafe or potentially unsafe practice or breach of the requirements of clauses </w:t>
      </w:r>
      <w:r w:rsidRPr="00AB1199">
        <w:fldChar w:fldCharType="begin"/>
      </w:r>
      <w:r w:rsidRPr="00AB1199">
        <w:instrText xml:space="preserve"> REF _Ref390335944 \r \h  \* MERGEFORMAT </w:instrText>
      </w:r>
      <w:r w:rsidRPr="00AB1199">
        <w:fldChar w:fldCharType="separate"/>
      </w:r>
      <w:r w:rsidR="00B83E43">
        <w:t>15.1.1</w:t>
      </w:r>
      <w:r w:rsidRPr="00AB1199">
        <w:fldChar w:fldCharType="end"/>
      </w:r>
      <w:r w:rsidRPr="00AB1199">
        <w:t xml:space="preserve"> or </w:t>
      </w:r>
      <w:r w:rsidRPr="00AB1199">
        <w:fldChar w:fldCharType="begin"/>
      </w:r>
      <w:r w:rsidRPr="00AB1199">
        <w:instrText xml:space="preserve"> REF _Ref390335951 \r \h  \* MERGEFORMAT </w:instrText>
      </w:r>
      <w:r w:rsidRPr="00AB1199">
        <w:fldChar w:fldCharType="separate"/>
      </w:r>
      <w:r w:rsidR="00B83E43">
        <w:t>15.1.2</w:t>
      </w:r>
      <w:r w:rsidRPr="00AB1199">
        <w:fldChar w:fldCharType="end"/>
      </w:r>
      <w:r w:rsidRPr="00AB1199">
        <w:t>;</w:t>
      </w:r>
    </w:p>
    <w:p w14:paraId="13676BB4" w14:textId="77777777" w:rsidR="000362ED" w:rsidRPr="00AB1199" w:rsidRDefault="000362ED" w:rsidP="000362ED">
      <w:pPr>
        <w:spacing w:before="120" w:after="120"/>
        <w:ind w:firstLine="720"/>
        <w:jc w:val="both"/>
        <w:rPr>
          <w:rFonts w:cs="Arial"/>
        </w:rPr>
      </w:pPr>
      <w:r w:rsidRPr="00AB1199">
        <w:rPr>
          <w:rFonts w:cs="Arial"/>
        </w:rPr>
        <w:t>then, in addition to any other rights under this Contract, the Principal’s Representative may:</w:t>
      </w:r>
    </w:p>
    <w:p w14:paraId="019B9EE7" w14:textId="77777777" w:rsidR="000362ED" w:rsidRPr="00AB1199" w:rsidRDefault="000362ED" w:rsidP="00BE1CDB">
      <w:pPr>
        <w:pStyle w:val="ListParagraph"/>
        <w:numPr>
          <w:ilvl w:val="0"/>
          <w:numId w:val="44"/>
        </w:numPr>
        <w:spacing w:after="240"/>
        <w:contextualSpacing/>
      </w:pPr>
      <w:r w:rsidRPr="00AB1199">
        <w:t>direct the Consultant to change its manner of working; or</w:t>
      </w:r>
    </w:p>
    <w:p w14:paraId="4A2BB479" w14:textId="77777777" w:rsidR="000362ED" w:rsidRPr="00AB1199" w:rsidRDefault="000362ED" w:rsidP="00BE1CDB">
      <w:pPr>
        <w:pStyle w:val="ListParagraph"/>
        <w:numPr>
          <w:ilvl w:val="0"/>
          <w:numId w:val="44"/>
        </w:numPr>
        <w:spacing w:after="240"/>
        <w:contextualSpacing/>
      </w:pPr>
      <w:r w:rsidRPr="00AB1199">
        <w:t>suspend the performance of the Services associated with the unsafe practice or breach, and not lift the suspension until the unsafe practice is removed, or the breach rectified.</w:t>
      </w:r>
    </w:p>
    <w:p w14:paraId="09B75469" w14:textId="18A90AD1" w:rsidR="000362ED" w:rsidRPr="00AB1199" w:rsidRDefault="000362ED" w:rsidP="000362ED">
      <w:pPr>
        <w:spacing w:before="120" w:after="120"/>
        <w:ind w:left="720" w:hanging="11"/>
        <w:jc w:val="both"/>
        <w:rPr>
          <w:rFonts w:cs="Arial"/>
        </w:rPr>
      </w:pPr>
      <w:r w:rsidRPr="00AB1199">
        <w:rPr>
          <w:rFonts w:cs="Arial"/>
        </w:rPr>
        <w:t xml:space="preserve">All costs and delay and disruption caused by any action taken under this clause </w:t>
      </w:r>
      <w:r w:rsidRPr="00AB1199">
        <w:rPr>
          <w:rFonts w:cs="Arial"/>
        </w:rPr>
        <w:fldChar w:fldCharType="begin"/>
      </w:r>
      <w:r w:rsidRPr="00AB1199">
        <w:rPr>
          <w:rFonts w:cs="Arial"/>
        </w:rPr>
        <w:instrText xml:space="preserve"> REF _Ref390335975 \r \h  \* MERGEFORMAT </w:instrText>
      </w:r>
      <w:r w:rsidRPr="00AB1199">
        <w:rPr>
          <w:rFonts w:cs="Arial"/>
        </w:rPr>
      </w:r>
      <w:r w:rsidRPr="00AB1199">
        <w:rPr>
          <w:rFonts w:cs="Arial"/>
        </w:rPr>
        <w:fldChar w:fldCharType="separate"/>
      </w:r>
      <w:r w:rsidR="00467309">
        <w:rPr>
          <w:rFonts w:cs="Arial"/>
        </w:rPr>
        <w:fldChar w:fldCharType="begin"/>
      </w:r>
      <w:r w:rsidR="00467309">
        <w:rPr>
          <w:rFonts w:cs="Arial"/>
        </w:rPr>
        <w:instrText xml:space="preserve"> REF _Ref2066662 \r \h </w:instrText>
      </w:r>
      <w:r w:rsidR="00467309">
        <w:rPr>
          <w:rFonts w:cs="Arial"/>
        </w:rPr>
      </w:r>
      <w:r w:rsidR="00467309">
        <w:rPr>
          <w:rFonts w:cs="Arial"/>
        </w:rPr>
        <w:fldChar w:fldCharType="separate"/>
      </w:r>
      <w:r w:rsidR="00467309">
        <w:rPr>
          <w:rFonts w:cs="Arial"/>
        </w:rPr>
        <w:t>15</w:t>
      </w:r>
      <w:r w:rsidR="00467309">
        <w:rPr>
          <w:rFonts w:cs="Arial"/>
        </w:rPr>
        <w:fldChar w:fldCharType="end"/>
      </w:r>
      <w:r w:rsidRPr="00AB1199">
        <w:rPr>
          <w:rFonts w:cs="Arial"/>
        </w:rPr>
        <w:fldChar w:fldCharType="end"/>
      </w:r>
      <w:r w:rsidRPr="00AB1199">
        <w:rPr>
          <w:rFonts w:cs="Arial"/>
        </w:rPr>
        <w:t xml:space="preserve"> are the responsibility of the Consultant.</w:t>
      </w:r>
    </w:p>
    <w:p w14:paraId="592E05E7" w14:textId="77777777" w:rsidR="000362ED" w:rsidRPr="00437D2E" w:rsidRDefault="000362ED" w:rsidP="00961530">
      <w:pPr>
        <w:pStyle w:val="Heading3"/>
      </w:pPr>
      <w:bookmarkStart w:id="191" w:name="_Ref390335975"/>
      <w:bookmarkStart w:id="192" w:name="_Ref390336024"/>
      <w:bookmarkStart w:id="193" w:name="_Toc527967746"/>
      <w:bookmarkStart w:id="194" w:name="_Toc8824860"/>
      <w:r w:rsidRPr="00437D2E">
        <w:t>Breach of WHS Obligations</w:t>
      </w:r>
      <w:bookmarkEnd w:id="191"/>
      <w:bookmarkEnd w:id="192"/>
      <w:bookmarkEnd w:id="193"/>
      <w:bookmarkEnd w:id="194"/>
    </w:p>
    <w:p w14:paraId="55A54CE1" w14:textId="2810B291" w:rsidR="000362ED" w:rsidRPr="00AB1199" w:rsidRDefault="000362ED" w:rsidP="000362ED">
      <w:pPr>
        <w:rPr>
          <w:rFonts w:cs="Arial"/>
        </w:rPr>
      </w:pPr>
      <w:r w:rsidRPr="00AB1199">
        <w:rPr>
          <w:rFonts w:cs="Arial"/>
        </w:rPr>
        <w:t xml:space="preserve">Where, in the opinion of the Principal, the Consultant has committed a substantive breach of its obligations under this clause </w:t>
      </w:r>
      <w:r w:rsidRPr="00AB1199">
        <w:rPr>
          <w:rFonts w:cs="Arial"/>
        </w:rPr>
        <w:fldChar w:fldCharType="begin"/>
      </w:r>
      <w:r w:rsidRPr="00AB1199">
        <w:rPr>
          <w:rFonts w:cs="Arial"/>
        </w:rPr>
        <w:instrText xml:space="preserve"> REF _Ref390335992 \r \h  \* MERGEFORMAT </w:instrText>
      </w:r>
      <w:r w:rsidRPr="00AB1199">
        <w:rPr>
          <w:rFonts w:cs="Arial"/>
        </w:rPr>
      </w:r>
      <w:r w:rsidRPr="00AB1199">
        <w:rPr>
          <w:rFonts w:cs="Arial"/>
        </w:rPr>
        <w:fldChar w:fldCharType="separate"/>
      </w:r>
      <w:r w:rsidR="00B83E43">
        <w:rPr>
          <w:rFonts w:cs="Arial"/>
        </w:rPr>
        <w:t>15</w:t>
      </w:r>
      <w:r w:rsidRPr="00AB1199">
        <w:rPr>
          <w:rFonts w:cs="Arial"/>
        </w:rPr>
        <w:fldChar w:fldCharType="end"/>
      </w:r>
      <w:r w:rsidRPr="00AB1199">
        <w:rPr>
          <w:rFonts w:cs="Arial"/>
        </w:rPr>
        <w:t>, the Principal may immediately terminate this Contract by written notice to the Consultant.</w:t>
      </w:r>
    </w:p>
    <w:p w14:paraId="41832509" w14:textId="239F38D3" w:rsidR="000362ED" w:rsidRPr="00AB1199" w:rsidRDefault="000362ED" w:rsidP="000362ED">
      <w:pPr>
        <w:rPr>
          <w:rFonts w:cs="Arial"/>
        </w:rPr>
      </w:pPr>
      <w:r w:rsidRPr="00AB1199">
        <w:rPr>
          <w:rFonts w:cs="Arial"/>
        </w:rPr>
        <w:t xml:space="preserve">The remedy provided in this clause </w:t>
      </w:r>
      <w:r w:rsidRPr="00AB1199">
        <w:rPr>
          <w:rFonts w:cs="Arial"/>
        </w:rPr>
        <w:fldChar w:fldCharType="begin"/>
      </w:r>
      <w:r w:rsidRPr="00AB1199">
        <w:rPr>
          <w:rFonts w:cs="Arial"/>
        </w:rPr>
        <w:instrText xml:space="preserve"> REF _Ref390336024 \r \h  \* MERGEFORMAT </w:instrText>
      </w:r>
      <w:r w:rsidRPr="00AB1199">
        <w:rPr>
          <w:rFonts w:cs="Arial"/>
        </w:rPr>
      </w:r>
      <w:r w:rsidRPr="00AB1199">
        <w:rPr>
          <w:rFonts w:cs="Arial"/>
        </w:rPr>
        <w:fldChar w:fldCharType="separate"/>
      </w:r>
      <w:r w:rsidR="00B83E43">
        <w:rPr>
          <w:rFonts w:cs="Arial"/>
        </w:rPr>
        <w:t>15.1.6</w:t>
      </w:r>
      <w:r w:rsidRPr="00AB1199">
        <w:rPr>
          <w:rFonts w:cs="Arial"/>
        </w:rPr>
        <w:fldChar w:fldCharType="end"/>
      </w:r>
      <w:r w:rsidRPr="00AB1199">
        <w:rPr>
          <w:rFonts w:cs="Arial"/>
        </w:rPr>
        <w:t>:</w:t>
      </w:r>
    </w:p>
    <w:p w14:paraId="5F30A72E" w14:textId="77777777" w:rsidR="000362ED" w:rsidRPr="00AB1199" w:rsidRDefault="000362ED" w:rsidP="00BE1CDB">
      <w:pPr>
        <w:pStyle w:val="ListParagraph"/>
        <w:numPr>
          <w:ilvl w:val="0"/>
          <w:numId w:val="45"/>
        </w:numPr>
        <w:spacing w:after="240"/>
        <w:contextualSpacing/>
      </w:pPr>
      <w:r w:rsidRPr="00AB1199">
        <w:t>applies notwithstanding any other provision of the Contract; and</w:t>
      </w:r>
    </w:p>
    <w:p w14:paraId="688A728A" w14:textId="77777777" w:rsidR="000362ED" w:rsidRPr="00AB1199" w:rsidRDefault="000362ED" w:rsidP="00BE1CDB">
      <w:pPr>
        <w:pStyle w:val="ListParagraph"/>
        <w:numPr>
          <w:ilvl w:val="0"/>
          <w:numId w:val="45"/>
        </w:numPr>
        <w:spacing w:after="240"/>
        <w:contextualSpacing/>
      </w:pPr>
      <w:r w:rsidRPr="00AB1199">
        <w:t>is in addition to the other remedies under this Contract.</w:t>
      </w:r>
    </w:p>
    <w:p w14:paraId="22590861" w14:textId="77777777" w:rsidR="000362ED" w:rsidRPr="00437D2E" w:rsidRDefault="000362ED" w:rsidP="00961530">
      <w:pPr>
        <w:pStyle w:val="Heading3"/>
      </w:pPr>
      <w:bookmarkStart w:id="195" w:name="_Toc527967747"/>
      <w:bookmarkStart w:id="196" w:name="_Toc8824861"/>
      <w:r w:rsidRPr="00437D2E">
        <w:t>Design to Comply with WHS Act</w:t>
      </w:r>
      <w:bookmarkEnd w:id="195"/>
      <w:bookmarkEnd w:id="196"/>
    </w:p>
    <w:p w14:paraId="4CA32876" w14:textId="77777777" w:rsidR="000362ED" w:rsidRPr="00AB1199" w:rsidRDefault="000362ED" w:rsidP="000362ED">
      <w:pPr>
        <w:rPr>
          <w:rFonts w:cs="Arial"/>
        </w:rPr>
      </w:pPr>
      <w:r w:rsidRPr="00AB1199">
        <w:rPr>
          <w:rFonts w:cs="Arial"/>
        </w:rPr>
        <w:t xml:space="preserve">Where the Services involve a design component (including management of a design component), the Consultant will ensure that it and its sub-consultants comply with the </w:t>
      </w:r>
      <w:r w:rsidRPr="00AB1199">
        <w:rPr>
          <w:rFonts w:cs="Arial"/>
          <w:i/>
        </w:rPr>
        <w:t>WHS Act</w:t>
      </w:r>
      <w:r w:rsidRPr="00AB1199">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14:paraId="2A540BB0" w14:textId="77777777" w:rsidR="000362ED" w:rsidRPr="00AB1199" w:rsidRDefault="000362ED" w:rsidP="00BE1CDB">
      <w:pPr>
        <w:pStyle w:val="ListParagraph"/>
        <w:numPr>
          <w:ilvl w:val="0"/>
          <w:numId w:val="46"/>
        </w:numPr>
        <w:spacing w:after="240"/>
        <w:contextualSpacing/>
      </w:pPr>
      <w:r w:rsidRPr="00AB1199">
        <w:t>implement a risk management process to ensure that any hazards associated with the design are identified, assessed and, as far as reasonably practicable, eliminated or minimised;</w:t>
      </w:r>
    </w:p>
    <w:p w14:paraId="75512A16" w14:textId="77777777" w:rsidR="000362ED" w:rsidRPr="00AB1199" w:rsidRDefault="000362ED" w:rsidP="00BE1CDB">
      <w:pPr>
        <w:pStyle w:val="ListParagraph"/>
        <w:numPr>
          <w:ilvl w:val="0"/>
          <w:numId w:val="46"/>
        </w:numPr>
        <w:spacing w:after="240"/>
        <w:contextualSpacing/>
      </w:pPr>
      <w:r w:rsidRPr="00AB1199">
        <w:t xml:space="preserve">consult, cooperate and coordinate with others who may contribute to the safe design of the Structure including the Principal, sub-consultants, construction contractors and end users; </w:t>
      </w:r>
    </w:p>
    <w:p w14:paraId="45C89550" w14:textId="77777777" w:rsidR="000362ED" w:rsidRPr="00AB1199" w:rsidRDefault="000362ED" w:rsidP="00BE1CDB">
      <w:pPr>
        <w:pStyle w:val="ListParagraph"/>
        <w:numPr>
          <w:ilvl w:val="0"/>
          <w:numId w:val="46"/>
        </w:numPr>
        <w:spacing w:after="240"/>
        <w:contextualSpacing/>
      </w:pPr>
      <w:r w:rsidRPr="00AB1199">
        <w:t>maintain appropriate records regarding the design process and the risk management process, including the results of any calculation, analysis, testing or examination, risk assessment and any conditions to ensure the Structure is safe, and provide such records to:</w:t>
      </w:r>
    </w:p>
    <w:p w14:paraId="3B14F9B3" w14:textId="77777777" w:rsidR="000362ED" w:rsidRPr="00AB1199" w:rsidRDefault="000362ED" w:rsidP="00BE1CDB">
      <w:pPr>
        <w:pStyle w:val="ListParagraph"/>
        <w:numPr>
          <w:ilvl w:val="0"/>
          <w:numId w:val="47"/>
        </w:numPr>
        <w:spacing w:after="240"/>
        <w:contextualSpacing/>
      </w:pPr>
      <w:r w:rsidRPr="00AB1199">
        <w:t>the Principal and each person who is provided with the design; and</w:t>
      </w:r>
    </w:p>
    <w:p w14:paraId="2EBC277D" w14:textId="77777777" w:rsidR="000362ED" w:rsidRPr="00AB1199" w:rsidRDefault="000362ED" w:rsidP="00BE1CDB">
      <w:pPr>
        <w:pStyle w:val="ListParagraph"/>
        <w:numPr>
          <w:ilvl w:val="0"/>
          <w:numId w:val="47"/>
        </w:numPr>
        <w:spacing w:after="240"/>
        <w:contextualSpacing/>
      </w:pPr>
      <w:r w:rsidRPr="00AB1199">
        <w:t>any other person who occupies, uses or carries out any activity at or in the vicinity of the Structure on request.</w:t>
      </w:r>
    </w:p>
    <w:p w14:paraId="0343A9A0" w14:textId="77777777" w:rsidR="000362ED" w:rsidRPr="00AB1199" w:rsidRDefault="000362ED" w:rsidP="00BE1CDB">
      <w:pPr>
        <w:pStyle w:val="ListParagraph"/>
        <w:numPr>
          <w:ilvl w:val="0"/>
          <w:numId w:val="46"/>
        </w:numPr>
        <w:spacing w:after="240"/>
        <w:contextualSpacing/>
      </w:pPr>
      <w:r w:rsidRPr="00AB1199">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14:paraId="55CF0FFA" w14:textId="77777777" w:rsidR="000362ED" w:rsidRPr="00AB1199" w:rsidRDefault="000362ED" w:rsidP="00961530">
      <w:pPr>
        <w:pStyle w:val="Heading2"/>
      </w:pPr>
      <w:bookmarkStart w:id="197" w:name="_Toc8824862"/>
      <w:r w:rsidRPr="00AB1199">
        <w:t>Optional – Applicable if Services are to be carried out Off-Site</w:t>
      </w:r>
      <w:bookmarkEnd w:id="197"/>
    </w:p>
    <w:p w14:paraId="03A4D426" w14:textId="77777777" w:rsidR="000362ED" w:rsidRPr="00AB1199" w:rsidRDefault="000362ED" w:rsidP="000362ED">
      <w:pPr>
        <w:rPr>
          <w:rFonts w:cs="Arial"/>
        </w:rPr>
      </w:pPr>
      <w:bookmarkStart w:id="198" w:name="OLE_LINK7"/>
      <w:r w:rsidRPr="00AB1199">
        <w:rPr>
          <w:b/>
        </w:rPr>
        <w:t>'</w:t>
      </w:r>
      <w:r w:rsidRPr="00AB1199">
        <w:rPr>
          <w:rFonts w:cs="Arial"/>
          <w:b/>
        </w:rPr>
        <w:t>Plant</w:t>
      </w:r>
      <w:r w:rsidRPr="00AB1199">
        <w:rPr>
          <w:b/>
        </w:rPr>
        <w:t>'</w:t>
      </w:r>
      <w:r w:rsidRPr="00AB1199">
        <w:rPr>
          <w:rFonts w:cs="Arial"/>
          <w:b/>
        </w:rPr>
        <w:t xml:space="preserve"> </w:t>
      </w:r>
      <w:r w:rsidRPr="00AB1199">
        <w:rPr>
          <w:rFonts w:cs="Arial"/>
        </w:rPr>
        <w:t>means any machinery, equipment, appliance, container, implement, tool, any component thereof and anything connected or fitted thereto.</w:t>
      </w:r>
    </w:p>
    <w:p w14:paraId="656B769E" w14:textId="77777777" w:rsidR="000362ED" w:rsidRPr="00AB1199" w:rsidRDefault="000362ED" w:rsidP="000362ED">
      <w:pPr>
        <w:rPr>
          <w:rFonts w:cs="Arial"/>
        </w:rPr>
      </w:pPr>
      <w:r w:rsidRPr="00AB1199">
        <w:rPr>
          <w:b/>
        </w:rPr>
        <w:t>'</w:t>
      </w:r>
      <w:r w:rsidRPr="00AB1199">
        <w:rPr>
          <w:rFonts w:cs="Arial"/>
          <w:b/>
        </w:rPr>
        <w:t>Structure</w:t>
      </w:r>
      <w:r w:rsidRPr="00AB1199">
        <w:rPr>
          <w:b/>
        </w:rPr>
        <w:t>'</w:t>
      </w:r>
      <w:r w:rsidRPr="00AB1199">
        <w:rPr>
          <w:rFonts w:cs="Arial"/>
        </w:rPr>
        <w:t xml:space="preserve"> means anything that is constructed and includes any building, mast, tower, framework, pipeline, transport infrastructure, underground works or any part or component of a structure. </w:t>
      </w:r>
    </w:p>
    <w:p w14:paraId="66B269CE" w14:textId="77777777" w:rsidR="000362ED" w:rsidRPr="00AB1199" w:rsidRDefault="000362ED" w:rsidP="000362ED">
      <w:pPr>
        <w:rPr>
          <w:rFonts w:cs="Arial"/>
        </w:rPr>
      </w:pPr>
      <w:r w:rsidRPr="00AB1199">
        <w:rPr>
          <w:b/>
        </w:rPr>
        <w:t>'</w:t>
      </w:r>
      <w:r w:rsidRPr="00AB1199">
        <w:rPr>
          <w:rFonts w:cs="Arial"/>
          <w:b/>
        </w:rPr>
        <w:t>Substance</w:t>
      </w:r>
      <w:r w:rsidRPr="00AB1199">
        <w:rPr>
          <w:b/>
        </w:rPr>
        <w:t>'</w:t>
      </w:r>
      <w:r w:rsidRPr="00AB1199">
        <w:rPr>
          <w:rFonts w:cs="Arial"/>
          <w:b/>
        </w:rPr>
        <w:t xml:space="preserve"> </w:t>
      </w:r>
      <w:r w:rsidRPr="00AB1199">
        <w:rPr>
          <w:rFonts w:cs="Arial"/>
        </w:rPr>
        <w:t>means any natural or artificial substance, whether solid, liquid, gas or vapour.</w:t>
      </w:r>
    </w:p>
    <w:bookmarkEnd w:id="198"/>
    <w:p w14:paraId="6591FEF1" w14:textId="77777777" w:rsidR="000362ED" w:rsidRPr="00AB1199" w:rsidRDefault="000362ED" w:rsidP="000362ED">
      <w:pPr>
        <w:rPr>
          <w:rFonts w:cs="Arial"/>
        </w:rPr>
      </w:pPr>
      <w:r w:rsidRPr="00AB1199">
        <w:rPr>
          <w:b/>
        </w:rPr>
        <w:lastRenderedPageBreak/>
        <w:t>'</w:t>
      </w:r>
      <w:r w:rsidRPr="00AB1199">
        <w:rPr>
          <w:rFonts w:cs="Arial"/>
          <w:b/>
          <w:i/>
        </w:rPr>
        <w:t>WHS Act</w:t>
      </w:r>
      <w:r w:rsidRPr="00AB1199">
        <w:rPr>
          <w:b/>
        </w:rPr>
        <w:t>'</w:t>
      </w:r>
      <w:r w:rsidRPr="00AB1199">
        <w:rPr>
          <w:rFonts w:cs="Arial"/>
          <w:i/>
        </w:rPr>
        <w:t xml:space="preserve"> </w:t>
      </w:r>
      <w:r w:rsidRPr="00AB1199">
        <w:rPr>
          <w:rFonts w:cs="Arial"/>
        </w:rPr>
        <w:t xml:space="preserve">means the </w:t>
      </w:r>
      <w:r w:rsidRPr="00AB1199">
        <w:rPr>
          <w:rFonts w:cs="Arial"/>
          <w:i/>
        </w:rPr>
        <w:t>Work Health and Safety (National Uniform Legislation) Act 2011 (NT)</w:t>
      </w:r>
      <w:r w:rsidRPr="00AB1199">
        <w:rPr>
          <w:rFonts w:cs="Arial"/>
        </w:rPr>
        <w:t xml:space="preserve"> and includes subordinate legislation made under that Act including regulations and approved codes of practice as well as any amendment, re-enactment or replacement of such Act.</w:t>
      </w:r>
    </w:p>
    <w:p w14:paraId="2CEE4E1A" w14:textId="77777777" w:rsidR="000362ED" w:rsidRPr="00437D2E" w:rsidRDefault="000362ED" w:rsidP="00961530">
      <w:pPr>
        <w:pStyle w:val="Heading3"/>
      </w:pPr>
      <w:bookmarkStart w:id="199" w:name="_Toc527967748"/>
      <w:bookmarkStart w:id="200" w:name="_Toc8824863"/>
      <w:r w:rsidRPr="00437D2E">
        <w:t>General obligations of Consultant</w:t>
      </w:r>
      <w:bookmarkEnd w:id="199"/>
      <w:bookmarkEnd w:id="200"/>
    </w:p>
    <w:p w14:paraId="4D36FA29" w14:textId="77777777" w:rsidR="000362ED" w:rsidRPr="00AB1199" w:rsidRDefault="000362ED" w:rsidP="000362ED">
      <w:pPr>
        <w:rPr>
          <w:rFonts w:cs="Arial"/>
        </w:rPr>
      </w:pPr>
      <w:r w:rsidRPr="00AB1199">
        <w:rPr>
          <w:rFonts w:cs="Arial"/>
        </w:rPr>
        <w:t>The Consultant must:</w:t>
      </w:r>
    </w:p>
    <w:p w14:paraId="5127D202" w14:textId="77777777" w:rsidR="000362ED" w:rsidRPr="00AB1199" w:rsidRDefault="000362ED" w:rsidP="00BE1CDB">
      <w:pPr>
        <w:pStyle w:val="ListParagraph"/>
        <w:numPr>
          <w:ilvl w:val="0"/>
          <w:numId w:val="48"/>
        </w:numPr>
        <w:spacing w:after="240"/>
        <w:contextualSpacing/>
      </w:pPr>
      <w:r w:rsidRPr="00AB1199">
        <w:t>carry out the Services safely and in a manner that does not put the health and safety of persons at risk;</w:t>
      </w:r>
    </w:p>
    <w:p w14:paraId="7FB06BC4" w14:textId="77777777" w:rsidR="000362ED" w:rsidRPr="00AB1199" w:rsidRDefault="000362ED" w:rsidP="00BE1CDB">
      <w:pPr>
        <w:pStyle w:val="ListParagraph"/>
        <w:numPr>
          <w:ilvl w:val="0"/>
          <w:numId w:val="48"/>
        </w:numPr>
        <w:spacing w:after="240"/>
        <w:contextualSpacing/>
      </w:pPr>
      <w:r w:rsidRPr="00AB1199">
        <w:t xml:space="preserve">have a work health and safety management system in place that complies with the requirements of the </w:t>
      </w:r>
      <w:r w:rsidRPr="00AB1199">
        <w:rPr>
          <w:i/>
        </w:rPr>
        <w:t>WHS Act</w:t>
      </w:r>
      <w:r w:rsidRPr="00AB1199">
        <w:t xml:space="preserve">; </w:t>
      </w:r>
    </w:p>
    <w:p w14:paraId="2E2344A0" w14:textId="77777777" w:rsidR="000362ED" w:rsidRPr="00AB1199" w:rsidRDefault="000362ED" w:rsidP="00BE1CDB">
      <w:pPr>
        <w:pStyle w:val="ListParagraph"/>
        <w:numPr>
          <w:ilvl w:val="0"/>
          <w:numId w:val="48"/>
        </w:numPr>
        <w:spacing w:after="240"/>
        <w:contextualSpacing/>
      </w:pPr>
      <w:r w:rsidRPr="00AB1199">
        <w:t xml:space="preserve">in carrying out the Services, ensure that its employees, sub-consultants and agents comply with the </w:t>
      </w:r>
      <w:r w:rsidRPr="00AB1199">
        <w:rPr>
          <w:i/>
        </w:rPr>
        <w:t>WHS Act</w:t>
      </w:r>
      <w:r w:rsidRPr="00AB1199">
        <w:t>, Australian Standards and the requirements of any government or statutory authority or utility service provider in so far as they are applicable to the Services;</w:t>
      </w:r>
    </w:p>
    <w:p w14:paraId="1A0C82DF" w14:textId="77777777" w:rsidR="000362ED" w:rsidRPr="00AB1199" w:rsidRDefault="000362ED" w:rsidP="00BE1CDB">
      <w:pPr>
        <w:pStyle w:val="ListParagraph"/>
        <w:numPr>
          <w:ilvl w:val="0"/>
          <w:numId w:val="48"/>
        </w:numPr>
        <w:spacing w:after="240"/>
        <w:contextualSpacing/>
      </w:pPr>
      <w:r w:rsidRPr="00AB1199">
        <w:t>ensure that if any statutory requirement requires that:</w:t>
      </w:r>
    </w:p>
    <w:p w14:paraId="6D056932" w14:textId="77777777" w:rsidR="000362ED" w:rsidRPr="00AB1199" w:rsidRDefault="000362ED" w:rsidP="00BE1CDB">
      <w:pPr>
        <w:pStyle w:val="ListParagraph"/>
        <w:numPr>
          <w:ilvl w:val="0"/>
          <w:numId w:val="52"/>
        </w:numPr>
        <w:spacing w:after="240"/>
        <w:contextualSpacing/>
      </w:pPr>
      <w:r w:rsidRPr="00AB1199">
        <w:t xml:space="preserve">a person be authorised or licensed to carry out any Services, that person is so authorised or licensed, and complies with any conditions of such authorisation or licence; </w:t>
      </w:r>
    </w:p>
    <w:p w14:paraId="03A1883F" w14:textId="77777777" w:rsidR="000362ED" w:rsidRPr="00AB1199" w:rsidRDefault="000362ED" w:rsidP="00BE1CDB">
      <w:pPr>
        <w:pStyle w:val="ListParagraph"/>
        <w:numPr>
          <w:ilvl w:val="0"/>
          <w:numId w:val="52"/>
        </w:numPr>
        <w:spacing w:after="240"/>
        <w:contextualSpacing/>
      </w:pPr>
      <w:r w:rsidRPr="00AB1199">
        <w:t>a person has prescribed qualifications or experience, or if not, is to be supervised by a person who has prescribed qualifications or experience, that person has the required qualifications or experience or is so supervised; or</w:t>
      </w:r>
    </w:p>
    <w:p w14:paraId="66F48DB6" w14:textId="77777777" w:rsidR="000362ED" w:rsidRPr="00AB1199" w:rsidRDefault="000362ED" w:rsidP="00BE1CDB">
      <w:pPr>
        <w:pStyle w:val="ListParagraph"/>
        <w:numPr>
          <w:ilvl w:val="0"/>
          <w:numId w:val="52"/>
        </w:numPr>
        <w:spacing w:after="240"/>
        <w:contextualSpacing/>
      </w:pPr>
      <w:r w:rsidRPr="00AB1199">
        <w:t>a workplace, Plant or Substance (or design), or work (or class of work) be authorised or licensed, that workplace, Plant or Substance, or work is so authorised or licensed;</w:t>
      </w:r>
    </w:p>
    <w:p w14:paraId="4EED5B21" w14:textId="77777777" w:rsidR="000362ED" w:rsidRPr="00AB1199" w:rsidRDefault="000362ED" w:rsidP="00BE1CDB">
      <w:pPr>
        <w:pStyle w:val="ListParagraph"/>
        <w:numPr>
          <w:ilvl w:val="0"/>
          <w:numId w:val="48"/>
        </w:numPr>
        <w:spacing w:after="240"/>
        <w:contextualSpacing/>
      </w:pPr>
      <w:r w:rsidRPr="00AB1199">
        <w:t>not direct or allow a person to carry out Services, or use Plant or a Substance at a workplace unless the authorisation, licensing, prescribed qualifications or experience required by any statutory requirement are met; and</w:t>
      </w:r>
    </w:p>
    <w:p w14:paraId="02CDDCEE" w14:textId="77777777" w:rsidR="000362ED" w:rsidRPr="00AB1199" w:rsidRDefault="000362ED" w:rsidP="00BE1CDB">
      <w:pPr>
        <w:pStyle w:val="ListParagraph"/>
        <w:numPr>
          <w:ilvl w:val="0"/>
          <w:numId w:val="48"/>
        </w:numPr>
        <w:spacing w:after="240"/>
        <w:contextualSpacing/>
      </w:pPr>
      <w:r w:rsidRPr="00AB1199">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14:paraId="2EA14511" w14:textId="77777777" w:rsidR="000362ED" w:rsidRPr="00437D2E" w:rsidRDefault="000362ED" w:rsidP="00961530">
      <w:pPr>
        <w:pStyle w:val="Heading3"/>
      </w:pPr>
      <w:bookmarkStart w:id="201" w:name="_Ref390336071"/>
      <w:bookmarkStart w:id="202" w:name="_Toc527967749"/>
      <w:bookmarkStart w:id="203" w:name="_Toc8824864"/>
      <w:r w:rsidRPr="00437D2E">
        <w:t>Breach of WHS Obligations</w:t>
      </w:r>
      <w:bookmarkEnd w:id="201"/>
      <w:bookmarkEnd w:id="202"/>
      <w:bookmarkEnd w:id="203"/>
    </w:p>
    <w:p w14:paraId="7BE37644" w14:textId="2E53A975" w:rsidR="000362ED" w:rsidRPr="00AB1199" w:rsidRDefault="000362ED" w:rsidP="000362ED">
      <w:pPr>
        <w:rPr>
          <w:rFonts w:cs="Arial"/>
        </w:rPr>
      </w:pPr>
      <w:r w:rsidRPr="00AB1199">
        <w:rPr>
          <w:rFonts w:cs="Arial"/>
        </w:rPr>
        <w:t xml:space="preserve">Where, in the opinion of the Principal, the Consultant has committed a substantive breach of its obligations under this clause </w:t>
      </w:r>
      <w:r w:rsidRPr="00AB1199">
        <w:rPr>
          <w:rFonts w:cs="Arial"/>
        </w:rPr>
        <w:fldChar w:fldCharType="begin"/>
      </w:r>
      <w:r w:rsidRPr="00AB1199">
        <w:rPr>
          <w:rFonts w:cs="Arial"/>
        </w:rPr>
        <w:instrText xml:space="preserve"> REF _Ref390336054 \r \h  \* MERGEFORMAT </w:instrText>
      </w:r>
      <w:r w:rsidRPr="00AB1199">
        <w:rPr>
          <w:rFonts w:cs="Arial"/>
        </w:rPr>
      </w:r>
      <w:r w:rsidRPr="00AB1199">
        <w:rPr>
          <w:rFonts w:cs="Arial"/>
        </w:rPr>
        <w:fldChar w:fldCharType="separate"/>
      </w:r>
      <w:r w:rsidR="00B83E43">
        <w:rPr>
          <w:rFonts w:cs="Arial"/>
        </w:rPr>
        <w:t>15</w:t>
      </w:r>
      <w:r w:rsidRPr="00AB1199">
        <w:rPr>
          <w:rFonts w:cs="Arial"/>
        </w:rPr>
        <w:fldChar w:fldCharType="end"/>
      </w:r>
      <w:r w:rsidRPr="00AB1199">
        <w:rPr>
          <w:rFonts w:cs="Arial"/>
        </w:rPr>
        <w:t>, the Principal may immediately terminate this Contract by written notice to the Consultant.</w:t>
      </w:r>
    </w:p>
    <w:p w14:paraId="603CFE6B" w14:textId="5A98A6D3" w:rsidR="000362ED" w:rsidRPr="00AB1199" w:rsidRDefault="000362ED" w:rsidP="000362ED">
      <w:pPr>
        <w:rPr>
          <w:rFonts w:cs="Arial"/>
        </w:rPr>
      </w:pPr>
      <w:r w:rsidRPr="00AB1199">
        <w:rPr>
          <w:rFonts w:cs="Arial"/>
        </w:rPr>
        <w:t xml:space="preserve">The remedy provided in this </w:t>
      </w:r>
      <w:r w:rsidR="00467309">
        <w:rPr>
          <w:rFonts w:cs="Arial"/>
        </w:rPr>
        <w:t>sub-</w:t>
      </w:r>
      <w:r w:rsidRPr="00AB1199">
        <w:rPr>
          <w:rFonts w:cs="Arial"/>
        </w:rPr>
        <w:t xml:space="preserve">clause </w:t>
      </w:r>
      <w:r w:rsidRPr="00AB1199">
        <w:rPr>
          <w:rFonts w:cs="Arial"/>
        </w:rPr>
        <w:fldChar w:fldCharType="begin"/>
      </w:r>
      <w:r w:rsidRPr="00AB1199">
        <w:rPr>
          <w:rFonts w:cs="Arial"/>
        </w:rPr>
        <w:instrText xml:space="preserve"> REF _Ref390336071 \r \h  \* MERGEFORMAT </w:instrText>
      </w:r>
      <w:r w:rsidRPr="00AB1199">
        <w:rPr>
          <w:rFonts w:cs="Arial"/>
        </w:rPr>
      </w:r>
      <w:r w:rsidRPr="00AB1199">
        <w:rPr>
          <w:rFonts w:cs="Arial"/>
        </w:rPr>
        <w:fldChar w:fldCharType="separate"/>
      </w:r>
      <w:r w:rsidR="00B83E43">
        <w:rPr>
          <w:rFonts w:cs="Arial"/>
        </w:rPr>
        <w:t>15.2.2</w:t>
      </w:r>
      <w:r w:rsidRPr="00AB1199">
        <w:rPr>
          <w:rFonts w:cs="Arial"/>
        </w:rPr>
        <w:fldChar w:fldCharType="end"/>
      </w:r>
      <w:r w:rsidRPr="00AB1199">
        <w:rPr>
          <w:rFonts w:cs="Arial"/>
        </w:rPr>
        <w:t>:</w:t>
      </w:r>
    </w:p>
    <w:p w14:paraId="1EF9487B" w14:textId="77777777" w:rsidR="000362ED" w:rsidRPr="00AB1199" w:rsidRDefault="000362ED" w:rsidP="00BE1CDB">
      <w:pPr>
        <w:pStyle w:val="ListParagraph"/>
        <w:numPr>
          <w:ilvl w:val="0"/>
          <w:numId w:val="49"/>
        </w:numPr>
        <w:spacing w:after="240"/>
        <w:contextualSpacing/>
      </w:pPr>
      <w:r w:rsidRPr="00AB1199">
        <w:t>applies notwithstanding any other provision of the Contract; and</w:t>
      </w:r>
    </w:p>
    <w:p w14:paraId="5C5E68F4" w14:textId="77777777" w:rsidR="000362ED" w:rsidRPr="00AB1199" w:rsidRDefault="000362ED" w:rsidP="00BE1CDB">
      <w:pPr>
        <w:pStyle w:val="ListParagraph"/>
        <w:numPr>
          <w:ilvl w:val="0"/>
          <w:numId w:val="49"/>
        </w:numPr>
        <w:spacing w:after="240"/>
        <w:contextualSpacing/>
      </w:pPr>
      <w:r w:rsidRPr="00AB1199">
        <w:t>is in addition to the other remedies under this Contract.</w:t>
      </w:r>
    </w:p>
    <w:p w14:paraId="2CED436A" w14:textId="77777777" w:rsidR="000362ED" w:rsidRPr="00437D2E" w:rsidRDefault="000362ED" w:rsidP="00961530">
      <w:pPr>
        <w:pStyle w:val="Heading3"/>
      </w:pPr>
      <w:bookmarkStart w:id="204" w:name="_Toc527967750"/>
      <w:bookmarkStart w:id="205" w:name="_Toc8824865"/>
      <w:r w:rsidRPr="00437D2E">
        <w:t>Design to comply with WHS Act</w:t>
      </w:r>
      <w:bookmarkEnd w:id="204"/>
      <w:bookmarkEnd w:id="205"/>
    </w:p>
    <w:p w14:paraId="25400D21" w14:textId="77777777" w:rsidR="000362ED" w:rsidRPr="00AB1199" w:rsidRDefault="000362ED" w:rsidP="000362ED">
      <w:pPr>
        <w:rPr>
          <w:rFonts w:cs="Arial"/>
        </w:rPr>
      </w:pPr>
      <w:r w:rsidRPr="00AB1199">
        <w:rPr>
          <w:rFonts w:cs="Arial"/>
        </w:rPr>
        <w:t xml:space="preserve">Where the Services involve a design component (including management of a design component), the Consultant will ensure that it and its sub-consultants comply with the </w:t>
      </w:r>
      <w:r w:rsidRPr="00AB1199">
        <w:rPr>
          <w:rFonts w:cs="Arial"/>
          <w:i/>
        </w:rPr>
        <w:t>WHS Act</w:t>
      </w:r>
      <w:r w:rsidRPr="00AB1199">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14:paraId="254479BD" w14:textId="77777777" w:rsidR="000362ED" w:rsidRPr="00AB1199" w:rsidRDefault="000362ED" w:rsidP="00BE1CDB">
      <w:pPr>
        <w:pStyle w:val="ListParagraph"/>
        <w:numPr>
          <w:ilvl w:val="0"/>
          <w:numId w:val="50"/>
        </w:numPr>
        <w:spacing w:after="240"/>
        <w:contextualSpacing/>
      </w:pPr>
      <w:r w:rsidRPr="00AB1199">
        <w:t>implement a risk management process to ensure that any hazards associated with the design are identified, assessed and, as far as reasonably practicable, eliminated or minimised;</w:t>
      </w:r>
    </w:p>
    <w:p w14:paraId="4EFF1DD4" w14:textId="77777777" w:rsidR="000362ED" w:rsidRPr="00AB1199" w:rsidRDefault="000362ED" w:rsidP="00BE1CDB">
      <w:pPr>
        <w:pStyle w:val="ListParagraph"/>
        <w:numPr>
          <w:ilvl w:val="0"/>
          <w:numId w:val="50"/>
        </w:numPr>
        <w:spacing w:after="240"/>
        <w:contextualSpacing/>
      </w:pPr>
      <w:r w:rsidRPr="00AB1199">
        <w:t xml:space="preserve">consult, cooperate and coordinate with others who may contribute to the safe design of the Structure including the Principal, sub-consultants, construction contractors and end users; </w:t>
      </w:r>
    </w:p>
    <w:p w14:paraId="2C282383" w14:textId="77777777" w:rsidR="000362ED" w:rsidRPr="00AB1199" w:rsidRDefault="000362ED" w:rsidP="00BE1CDB">
      <w:pPr>
        <w:pStyle w:val="ListParagraph"/>
        <w:numPr>
          <w:ilvl w:val="0"/>
          <w:numId w:val="50"/>
        </w:numPr>
        <w:spacing w:after="240"/>
        <w:contextualSpacing/>
      </w:pPr>
      <w:r w:rsidRPr="00AB1199">
        <w:lastRenderedPageBreak/>
        <w:t>maintain appropriate records regarding the design process and the risk management process, including the results of any calculation, analysis, testing or examination, risk assessment and any conditions to ensure the Structure is safe, and provide such records to:</w:t>
      </w:r>
    </w:p>
    <w:p w14:paraId="1AE715BC" w14:textId="77777777" w:rsidR="000362ED" w:rsidRPr="00AB1199" w:rsidRDefault="000362ED" w:rsidP="00BE1CDB">
      <w:pPr>
        <w:pStyle w:val="ListParagraph"/>
        <w:numPr>
          <w:ilvl w:val="0"/>
          <w:numId w:val="51"/>
        </w:numPr>
        <w:spacing w:after="240"/>
        <w:contextualSpacing/>
      </w:pPr>
      <w:r w:rsidRPr="00AB1199">
        <w:t>the Principal and each person who is provided with the design; and</w:t>
      </w:r>
    </w:p>
    <w:p w14:paraId="2E39892A" w14:textId="77777777" w:rsidR="000362ED" w:rsidRPr="00AB1199" w:rsidRDefault="000362ED" w:rsidP="00BE1CDB">
      <w:pPr>
        <w:pStyle w:val="ListParagraph"/>
        <w:numPr>
          <w:ilvl w:val="0"/>
          <w:numId w:val="51"/>
        </w:numPr>
        <w:spacing w:after="240"/>
        <w:contextualSpacing/>
      </w:pPr>
      <w:r w:rsidRPr="00AB1199">
        <w:t>any other person who occupies, uses or carries out any activity at or in the vicinity of the Structure on request.</w:t>
      </w:r>
    </w:p>
    <w:p w14:paraId="704FEF1D" w14:textId="77777777" w:rsidR="000362ED" w:rsidRPr="00AB1199" w:rsidRDefault="000362ED" w:rsidP="00BE1CDB">
      <w:pPr>
        <w:pStyle w:val="ListParagraph"/>
        <w:numPr>
          <w:ilvl w:val="0"/>
          <w:numId w:val="50"/>
        </w:numPr>
        <w:spacing w:after="240"/>
        <w:contextualSpacing/>
      </w:pPr>
      <w:r w:rsidRPr="00AB1199">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14:paraId="45952A17" w14:textId="77777777" w:rsidR="000362ED" w:rsidRPr="00437D2E" w:rsidRDefault="000362ED" w:rsidP="00437D2E">
      <w:pPr>
        <w:pStyle w:val="Heading1"/>
      </w:pPr>
      <w:bookmarkStart w:id="206" w:name="_Toc527967751"/>
      <w:bookmarkStart w:id="207" w:name="_Toc8824866"/>
      <w:r w:rsidRPr="00437D2E">
        <w:t>Conflict of Interest</w:t>
      </w:r>
      <w:bookmarkEnd w:id="206"/>
      <w:bookmarkEnd w:id="207"/>
    </w:p>
    <w:p w14:paraId="067C8642" w14:textId="77777777" w:rsidR="000362ED" w:rsidRPr="00AB1199" w:rsidRDefault="000362ED" w:rsidP="000362ED">
      <w:r w:rsidRPr="00AB1199">
        <w:t>The Consultant warrants that:</w:t>
      </w:r>
    </w:p>
    <w:p w14:paraId="7237338B" w14:textId="2D44C4C5" w:rsidR="000362ED" w:rsidRPr="00AB1199" w:rsidRDefault="000362ED" w:rsidP="00BE1CDB">
      <w:pPr>
        <w:pStyle w:val="ListParagraph"/>
        <w:numPr>
          <w:ilvl w:val="0"/>
          <w:numId w:val="38"/>
        </w:numPr>
        <w:spacing w:after="240"/>
        <w:contextualSpacing/>
      </w:pPr>
      <w:r w:rsidRPr="00AB1199">
        <w:t xml:space="preserve">At the </w:t>
      </w:r>
      <w:r w:rsidR="00B83E43">
        <w:t>Date of Acceptance</w:t>
      </w:r>
      <w:r w:rsidRPr="00AB1199">
        <w:t>, no conflict of interest exists or is likely to arise in the performance of its obligations under this Contract; and</w:t>
      </w:r>
    </w:p>
    <w:p w14:paraId="4AC143B9" w14:textId="77777777" w:rsidR="000362ED" w:rsidRPr="00AB1199" w:rsidRDefault="000362ED" w:rsidP="00BE1CDB">
      <w:pPr>
        <w:pStyle w:val="ListParagraph"/>
        <w:numPr>
          <w:ilvl w:val="0"/>
          <w:numId w:val="38"/>
        </w:numPr>
        <w:spacing w:after="240"/>
        <w:contextualSpacing/>
      </w:pPr>
      <w:r w:rsidRPr="00AB1199">
        <w:t>It shall use its best endeavours to ensure that no conflict of interest exists or is likely to arise in the performance of the obligations of any sub-consultant.</w:t>
      </w:r>
    </w:p>
    <w:p w14:paraId="734FDD28" w14:textId="77777777" w:rsidR="000362ED" w:rsidRPr="00AB1199" w:rsidRDefault="000362ED" w:rsidP="000362ED">
      <w:r w:rsidRPr="00AB1199">
        <w:t>The Consultant shall notify the Principal of any matter, which may give rise to an actual or potential conflict of interest between the Principal and the Consultant during the Contract.  The Principal shall treat this information as confidential.</w:t>
      </w:r>
    </w:p>
    <w:p w14:paraId="59E43646" w14:textId="77777777" w:rsidR="000362ED" w:rsidRPr="00437D2E" w:rsidRDefault="000362ED" w:rsidP="00437D2E">
      <w:pPr>
        <w:pStyle w:val="Heading2"/>
      </w:pPr>
      <w:bookmarkStart w:id="208" w:name="_Toc527967752"/>
      <w:bookmarkStart w:id="209" w:name="_Toc8824867"/>
      <w:r w:rsidRPr="00437D2E">
        <w:t>Conflict of Interest and Confidentiality Deed</w:t>
      </w:r>
      <w:bookmarkEnd w:id="208"/>
      <w:bookmarkEnd w:id="209"/>
    </w:p>
    <w:p w14:paraId="23030741" w14:textId="77777777" w:rsidR="000362ED" w:rsidRPr="00AB1199" w:rsidRDefault="000362ED" w:rsidP="000362ED">
      <w:r w:rsidRPr="00AB1199">
        <w:t>Following the award of a contract and upon request by the Principal, the Consultant shall:</w:t>
      </w:r>
    </w:p>
    <w:p w14:paraId="463A0AB3" w14:textId="77777777" w:rsidR="000362ED" w:rsidRPr="00AB1199" w:rsidRDefault="000362ED" w:rsidP="00BE1CDB">
      <w:pPr>
        <w:pStyle w:val="ListParagraph"/>
        <w:numPr>
          <w:ilvl w:val="0"/>
          <w:numId w:val="22"/>
        </w:numPr>
        <w:spacing w:after="240"/>
        <w:contextualSpacing/>
      </w:pPr>
      <w:r w:rsidRPr="00AB1199">
        <w:t>execute a deed in favour of the Principal regarding confidentiality and conflicts of interests as they relate to the performance of the Services; and</w:t>
      </w:r>
    </w:p>
    <w:p w14:paraId="3BB956CF" w14:textId="77777777" w:rsidR="000362ED" w:rsidRPr="00AB1199" w:rsidRDefault="000362ED" w:rsidP="00BE1CDB">
      <w:pPr>
        <w:pStyle w:val="ListParagraph"/>
        <w:numPr>
          <w:ilvl w:val="0"/>
          <w:numId w:val="22"/>
        </w:numPr>
        <w:spacing w:after="240"/>
        <w:contextualSpacing/>
      </w:pPr>
      <w:r w:rsidRPr="00AB1199">
        <w:t>ensure that each of its employees, agents and sub-consultants involved in performing the Services executes such a deed.</w:t>
      </w:r>
    </w:p>
    <w:p w14:paraId="50441E9C" w14:textId="77777777" w:rsidR="000362ED" w:rsidRPr="00AB1199" w:rsidRDefault="000362ED" w:rsidP="000362ED">
      <w:r w:rsidRPr="00AB1199">
        <w:t>Sample Deeds can be found at the web address:</w:t>
      </w:r>
      <w:r w:rsidRPr="00AB1199">
        <w:br/>
      </w:r>
      <w:hyperlink r:id="rId15" w:history="1">
        <w:r w:rsidR="00B83E43" w:rsidRPr="001E5824">
          <w:rPr>
            <w:rStyle w:val="Hyperlink"/>
            <w:rFonts w:eastAsiaTheme="majorEastAsia"/>
          </w:rPr>
          <w:t>https://nt.gov.au/industry/government/procurement-conditions-framework/conditions-contract</w:t>
        </w:r>
      </w:hyperlink>
      <w:r w:rsidR="00B83E43">
        <w:rPr>
          <w:rFonts w:eastAsiaTheme="majorEastAsia"/>
        </w:rPr>
        <w:t xml:space="preserve"> </w:t>
      </w:r>
    </w:p>
    <w:p w14:paraId="60573796" w14:textId="77777777" w:rsidR="000362ED" w:rsidRPr="00437D2E" w:rsidRDefault="000362ED" w:rsidP="00437D2E">
      <w:pPr>
        <w:pStyle w:val="Heading1"/>
      </w:pPr>
      <w:bookmarkStart w:id="210" w:name="_Toc527967753"/>
      <w:bookmarkStart w:id="211" w:name="_Toc8824868"/>
      <w:bookmarkEnd w:id="169"/>
      <w:r w:rsidRPr="00437D2E">
        <w:t>Confidentiality and Publicity</w:t>
      </w:r>
      <w:bookmarkEnd w:id="170"/>
      <w:bookmarkEnd w:id="210"/>
      <w:bookmarkEnd w:id="211"/>
    </w:p>
    <w:p w14:paraId="0CFC6B6F" w14:textId="77777777" w:rsidR="000362ED" w:rsidRPr="00437D2E" w:rsidRDefault="000362ED" w:rsidP="00437D2E">
      <w:pPr>
        <w:pStyle w:val="Heading2"/>
      </w:pPr>
      <w:bookmarkStart w:id="212" w:name="_Ref313316706"/>
      <w:bookmarkStart w:id="213" w:name="_Toc527967754"/>
      <w:bookmarkStart w:id="214" w:name="_Toc8824869"/>
      <w:r w:rsidRPr="00437D2E">
        <w:t>Confidentiality</w:t>
      </w:r>
      <w:bookmarkEnd w:id="212"/>
      <w:bookmarkEnd w:id="213"/>
      <w:bookmarkEnd w:id="214"/>
    </w:p>
    <w:p w14:paraId="4AB2310E" w14:textId="716986FF" w:rsidR="000362ED" w:rsidRPr="00AB1199" w:rsidRDefault="000362ED" w:rsidP="00BE1CDB">
      <w:pPr>
        <w:pStyle w:val="ListParagraph"/>
        <w:numPr>
          <w:ilvl w:val="0"/>
          <w:numId w:val="17"/>
        </w:numPr>
        <w:spacing w:after="240"/>
        <w:contextualSpacing/>
      </w:pPr>
      <w:r w:rsidRPr="00AB1199">
        <w:t xml:space="preserve">For the purposes of this sub-clause </w:t>
      </w:r>
      <w:r w:rsidRPr="00AB1199">
        <w:fldChar w:fldCharType="begin"/>
      </w:r>
      <w:r w:rsidRPr="00AB1199">
        <w:instrText xml:space="preserve"> REF _Ref313316706 \r \h  \* MERGEFORMAT </w:instrText>
      </w:r>
      <w:r w:rsidRPr="00AB1199">
        <w:fldChar w:fldCharType="separate"/>
      </w:r>
      <w:r w:rsidR="00B83E43">
        <w:t>17.1</w:t>
      </w:r>
      <w:r w:rsidRPr="00AB1199">
        <w:fldChar w:fldCharType="end"/>
      </w:r>
      <w:r w:rsidRPr="00AB1199">
        <w:t xml:space="preserve"> ‘Confidential Information’ means any information or material relating to the Contract or the Services including (without limitation):</w:t>
      </w:r>
    </w:p>
    <w:p w14:paraId="3110B49D" w14:textId="77777777" w:rsidR="000362ED" w:rsidRPr="00AB1199" w:rsidRDefault="000362ED" w:rsidP="00BE1CDB">
      <w:pPr>
        <w:pStyle w:val="ListParagraph"/>
        <w:numPr>
          <w:ilvl w:val="0"/>
          <w:numId w:val="18"/>
        </w:numPr>
        <w:spacing w:after="240"/>
        <w:contextualSpacing/>
      </w:pPr>
      <w:r w:rsidRPr="00AB1199">
        <w:t>any information that by its nature is confidential;</w:t>
      </w:r>
    </w:p>
    <w:p w14:paraId="68EDAC4C" w14:textId="77777777" w:rsidR="000362ED" w:rsidRPr="00AB1199" w:rsidRDefault="000362ED" w:rsidP="00BE1CDB">
      <w:pPr>
        <w:pStyle w:val="ListParagraph"/>
        <w:numPr>
          <w:ilvl w:val="0"/>
          <w:numId w:val="18"/>
        </w:numPr>
        <w:spacing w:after="240"/>
        <w:contextualSpacing/>
      </w:pPr>
      <w:r w:rsidRPr="00AB1199">
        <w:t>any information designated as confidential; and</w:t>
      </w:r>
    </w:p>
    <w:p w14:paraId="00F7C178" w14:textId="77777777" w:rsidR="000362ED" w:rsidRPr="00AB1199" w:rsidRDefault="000362ED" w:rsidP="00BE1CDB">
      <w:pPr>
        <w:pStyle w:val="ListParagraph"/>
        <w:numPr>
          <w:ilvl w:val="0"/>
          <w:numId w:val="18"/>
        </w:numPr>
        <w:spacing w:after="240"/>
        <w:contextualSpacing/>
      </w:pPr>
      <w:r w:rsidRPr="00AB1199">
        <w:t>any information that the Consultant knows is confidential.</w:t>
      </w:r>
    </w:p>
    <w:p w14:paraId="3BC5D49D" w14:textId="77777777" w:rsidR="000362ED" w:rsidRPr="00AB1199" w:rsidRDefault="000362ED" w:rsidP="00BE1CDB">
      <w:pPr>
        <w:pStyle w:val="ListParagraph"/>
        <w:numPr>
          <w:ilvl w:val="0"/>
          <w:numId w:val="17"/>
        </w:numPr>
        <w:spacing w:after="240"/>
        <w:contextualSpacing/>
      </w:pPr>
      <w:r w:rsidRPr="00AB1199">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14:paraId="2F7A5178" w14:textId="77777777" w:rsidR="000362ED" w:rsidRPr="00AB1199" w:rsidRDefault="000362ED" w:rsidP="00BE1CDB">
      <w:pPr>
        <w:pStyle w:val="ListParagraph"/>
        <w:numPr>
          <w:ilvl w:val="0"/>
          <w:numId w:val="23"/>
        </w:numPr>
        <w:spacing w:after="240"/>
        <w:contextualSpacing/>
      </w:pPr>
      <w:r w:rsidRPr="00AB1199">
        <w:t>as authorised by the Principal under the Contract or otherwise;</w:t>
      </w:r>
    </w:p>
    <w:p w14:paraId="02944403" w14:textId="77777777" w:rsidR="000362ED" w:rsidRPr="00AB1199" w:rsidRDefault="000362ED" w:rsidP="00BE1CDB">
      <w:pPr>
        <w:pStyle w:val="ListParagraph"/>
        <w:numPr>
          <w:ilvl w:val="0"/>
          <w:numId w:val="23"/>
        </w:numPr>
        <w:spacing w:after="240"/>
        <w:contextualSpacing/>
      </w:pPr>
      <w:r w:rsidRPr="00AB1199">
        <w:t>to its employees or sub-consultant, to the extent needed to perform their obligations under the Contract;</w:t>
      </w:r>
    </w:p>
    <w:p w14:paraId="0D01CB49" w14:textId="77777777" w:rsidR="000362ED" w:rsidRPr="00AB1199" w:rsidRDefault="000362ED" w:rsidP="00BE1CDB">
      <w:pPr>
        <w:pStyle w:val="ListParagraph"/>
        <w:numPr>
          <w:ilvl w:val="0"/>
          <w:numId w:val="23"/>
        </w:numPr>
        <w:spacing w:after="240"/>
        <w:contextualSpacing/>
      </w:pPr>
      <w:r w:rsidRPr="00AB1199">
        <w:t>where the disclosure is required to be disclosed by law.</w:t>
      </w:r>
    </w:p>
    <w:p w14:paraId="18E058BC" w14:textId="786CCE82" w:rsidR="000362ED" w:rsidRPr="00AB1199" w:rsidRDefault="000362ED" w:rsidP="00BE1CDB">
      <w:pPr>
        <w:pStyle w:val="ListParagraph"/>
        <w:numPr>
          <w:ilvl w:val="0"/>
          <w:numId w:val="17"/>
        </w:numPr>
        <w:spacing w:after="240"/>
        <w:contextualSpacing/>
      </w:pPr>
      <w:r w:rsidRPr="00AB1199">
        <w:lastRenderedPageBreak/>
        <w:t xml:space="preserve">The Consultant shall ensure that its employees and all sub-consultants, contractors and suppliers engaged by the Consultant for the performance of the Contract comply with the requirements of this sub-clause </w:t>
      </w:r>
      <w:r w:rsidRPr="00AB1199">
        <w:fldChar w:fldCharType="begin"/>
      </w:r>
      <w:r w:rsidRPr="00AB1199">
        <w:instrText xml:space="preserve"> REF _Ref313316706 \r \h  \* MERGEFORMAT </w:instrText>
      </w:r>
      <w:r w:rsidRPr="00AB1199">
        <w:fldChar w:fldCharType="separate"/>
      </w:r>
      <w:r w:rsidR="00B83E43">
        <w:t>17.1</w:t>
      </w:r>
      <w:r w:rsidRPr="00AB1199">
        <w:fldChar w:fldCharType="end"/>
      </w:r>
      <w:r w:rsidRPr="00AB1199">
        <w:t>.</w:t>
      </w:r>
    </w:p>
    <w:p w14:paraId="71B8EB04" w14:textId="77777777" w:rsidR="000362ED" w:rsidRPr="00437D2E" w:rsidRDefault="000362ED" w:rsidP="00437D2E">
      <w:pPr>
        <w:pStyle w:val="Heading2"/>
      </w:pPr>
      <w:bookmarkStart w:id="215" w:name="_Ref278059692"/>
      <w:bookmarkStart w:id="216" w:name="_Toc527967755"/>
      <w:bookmarkStart w:id="217" w:name="_Toc8824870"/>
      <w:r w:rsidRPr="00437D2E">
        <w:t>Media and Publicity</w:t>
      </w:r>
      <w:bookmarkEnd w:id="215"/>
      <w:bookmarkEnd w:id="216"/>
      <w:bookmarkEnd w:id="217"/>
    </w:p>
    <w:p w14:paraId="5E1CFB64" w14:textId="3D435D4D" w:rsidR="000362ED" w:rsidRPr="00AB1199" w:rsidRDefault="000362ED" w:rsidP="00BE1CDB">
      <w:pPr>
        <w:pStyle w:val="ListParagraph"/>
        <w:numPr>
          <w:ilvl w:val="0"/>
          <w:numId w:val="32"/>
        </w:numPr>
        <w:spacing w:after="240"/>
        <w:contextualSpacing/>
      </w:pPr>
      <w:bookmarkStart w:id="218" w:name="_Toc316922735"/>
      <w:bookmarkStart w:id="219" w:name="_Toc317858998"/>
      <w:bookmarkStart w:id="220" w:name="_Toc317861071"/>
      <w:bookmarkStart w:id="221" w:name="_Toc317969588"/>
      <w:bookmarkStart w:id="222" w:name="_Toc317969735"/>
      <w:bookmarkStart w:id="223" w:name="_Toc317969884"/>
      <w:bookmarkStart w:id="224" w:name="_Toc321727568"/>
      <w:bookmarkStart w:id="225" w:name="_Toc323120074"/>
      <w:bookmarkStart w:id="226" w:name="_Toc328563027"/>
      <w:bookmarkStart w:id="227" w:name="_Toc328569298"/>
      <w:bookmarkStart w:id="228" w:name="_Toc328574597"/>
      <w:bookmarkStart w:id="229" w:name="_Toc328743937"/>
      <w:bookmarkStart w:id="230" w:name="_Toc328744644"/>
      <w:bookmarkStart w:id="231" w:name="_Toc316922736"/>
      <w:bookmarkStart w:id="232" w:name="_Toc317858999"/>
      <w:bookmarkStart w:id="233" w:name="_Toc317861072"/>
      <w:bookmarkStart w:id="234" w:name="_Toc317969589"/>
      <w:bookmarkStart w:id="235" w:name="_Toc317969736"/>
      <w:bookmarkStart w:id="236" w:name="_Toc317969885"/>
      <w:bookmarkStart w:id="237" w:name="_Toc321727569"/>
      <w:bookmarkStart w:id="238" w:name="_Toc323120075"/>
      <w:bookmarkStart w:id="239" w:name="_Toc328563028"/>
      <w:bookmarkStart w:id="240" w:name="_Toc328569299"/>
      <w:bookmarkStart w:id="241" w:name="_Toc328574598"/>
      <w:bookmarkStart w:id="242" w:name="_Toc328743938"/>
      <w:bookmarkStart w:id="243" w:name="_Toc328744645"/>
      <w:bookmarkStart w:id="244" w:name="_Toc316922737"/>
      <w:bookmarkStart w:id="245" w:name="_Toc317859000"/>
      <w:bookmarkStart w:id="246" w:name="_Toc317861073"/>
      <w:bookmarkStart w:id="247" w:name="_Toc317969590"/>
      <w:bookmarkStart w:id="248" w:name="_Toc317969737"/>
      <w:bookmarkStart w:id="249" w:name="_Toc317969886"/>
      <w:bookmarkStart w:id="250" w:name="_Toc321727570"/>
      <w:bookmarkStart w:id="251" w:name="_Toc323120076"/>
      <w:bookmarkStart w:id="252" w:name="_Toc328563029"/>
      <w:bookmarkStart w:id="253" w:name="_Toc328569300"/>
      <w:bookmarkStart w:id="254" w:name="_Toc328574599"/>
      <w:bookmarkStart w:id="255" w:name="_Toc328743939"/>
      <w:bookmarkStart w:id="256" w:name="_Toc328744646"/>
      <w:bookmarkStart w:id="257" w:name="_Toc316922738"/>
      <w:bookmarkStart w:id="258" w:name="_Toc317859001"/>
      <w:bookmarkStart w:id="259" w:name="_Toc317861074"/>
      <w:bookmarkStart w:id="260" w:name="_Toc317969591"/>
      <w:bookmarkStart w:id="261" w:name="_Toc317969738"/>
      <w:bookmarkStart w:id="262" w:name="_Toc317969887"/>
      <w:bookmarkStart w:id="263" w:name="_Toc321727571"/>
      <w:bookmarkStart w:id="264" w:name="_Toc323120077"/>
      <w:bookmarkStart w:id="265" w:name="_Toc328563030"/>
      <w:bookmarkStart w:id="266" w:name="_Toc328569301"/>
      <w:bookmarkStart w:id="267" w:name="_Toc328574600"/>
      <w:bookmarkStart w:id="268" w:name="_Toc328743940"/>
      <w:bookmarkStart w:id="269" w:name="_Toc328744647"/>
      <w:bookmarkStart w:id="270" w:name="_Toc316922739"/>
      <w:bookmarkStart w:id="271" w:name="_Toc317859002"/>
      <w:bookmarkStart w:id="272" w:name="_Toc317861075"/>
      <w:bookmarkStart w:id="273" w:name="_Toc317969592"/>
      <w:bookmarkStart w:id="274" w:name="_Toc317969739"/>
      <w:bookmarkStart w:id="275" w:name="_Toc317969888"/>
      <w:bookmarkStart w:id="276" w:name="_Toc321727572"/>
      <w:bookmarkStart w:id="277" w:name="_Toc323120078"/>
      <w:bookmarkStart w:id="278" w:name="_Toc328563031"/>
      <w:bookmarkStart w:id="279" w:name="_Toc328569302"/>
      <w:bookmarkStart w:id="280" w:name="_Toc328574601"/>
      <w:bookmarkStart w:id="281" w:name="_Toc328743941"/>
      <w:bookmarkStart w:id="282" w:name="_Toc328744648"/>
      <w:bookmarkStart w:id="283" w:name="_Toc317859003"/>
      <w:bookmarkStart w:id="284" w:name="_Toc317861076"/>
      <w:bookmarkStart w:id="285" w:name="_Toc317969593"/>
      <w:bookmarkStart w:id="286" w:name="_Toc317969740"/>
      <w:bookmarkStart w:id="287" w:name="_Toc317969889"/>
      <w:bookmarkStart w:id="288" w:name="_Toc321727573"/>
      <w:bookmarkStart w:id="289" w:name="_Toc323120079"/>
      <w:bookmarkStart w:id="290" w:name="_Toc328563032"/>
      <w:bookmarkStart w:id="291" w:name="_Toc328569303"/>
      <w:bookmarkStart w:id="292" w:name="_Toc328574602"/>
      <w:bookmarkStart w:id="293" w:name="_Toc328743942"/>
      <w:bookmarkStart w:id="294" w:name="_Toc328744649"/>
      <w:bookmarkStart w:id="295" w:name="_Toc317859004"/>
      <w:bookmarkStart w:id="296" w:name="_Toc317861077"/>
      <w:bookmarkStart w:id="297" w:name="_Toc317969594"/>
      <w:bookmarkStart w:id="298" w:name="_Toc317969741"/>
      <w:bookmarkStart w:id="299" w:name="_Toc317969890"/>
      <w:bookmarkStart w:id="300" w:name="_Toc321727574"/>
      <w:bookmarkStart w:id="301" w:name="_Toc323120080"/>
      <w:bookmarkStart w:id="302" w:name="_Toc328563033"/>
      <w:bookmarkStart w:id="303" w:name="_Toc328569304"/>
      <w:bookmarkStart w:id="304" w:name="_Toc328574603"/>
      <w:bookmarkStart w:id="305" w:name="_Toc328743943"/>
      <w:bookmarkStart w:id="306" w:name="_Toc328744650"/>
      <w:bookmarkStart w:id="307" w:name="_Toc317859005"/>
      <w:bookmarkStart w:id="308" w:name="_Toc317861078"/>
      <w:bookmarkStart w:id="309" w:name="_Toc317969595"/>
      <w:bookmarkStart w:id="310" w:name="_Toc317969742"/>
      <w:bookmarkStart w:id="311" w:name="_Toc317969891"/>
      <w:bookmarkStart w:id="312" w:name="_Toc321727575"/>
      <w:bookmarkStart w:id="313" w:name="_Toc323120081"/>
      <w:bookmarkStart w:id="314" w:name="_Toc328563034"/>
      <w:bookmarkStart w:id="315" w:name="_Toc328569305"/>
      <w:bookmarkStart w:id="316" w:name="_Toc328574604"/>
      <w:bookmarkStart w:id="317" w:name="_Toc328743944"/>
      <w:bookmarkStart w:id="318" w:name="_Toc328744651"/>
      <w:bookmarkStart w:id="319" w:name="_Toc317859006"/>
      <w:bookmarkStart w:id="320" w:name="_Toc317861079"/>
      <w:bookmarkStart w:id="321" w:name="_Toc317969596"/>
      <w:bookmarkStart w:id="322" w:name="_Toc317969743"/>
      <w:bookmarkStart w:id="323" w:name="_Toc317969892"/>
      <w:bookmarkStart w:id="324" w:name="_Toc321727576"/>
      <w:bookmarkStart w:id="325" w:name="_Toc323120082"/>
      <w:bookmarkStart w:id="326" w:name="_Toc328563035"/>
      <w:bookmarkStart w:id="327" w:name="_Toc328569306"/>
      <w:bookmarkStart w:id="328" w:name="_Toc328574605"/>
      <w:bookmarkStart w:id="329" w:name="_Toc328743945"/>
      <w:bookmarkStart w:id="330" w:name="_Toc328744652"/>
      <w:bookmarkStart w:id="331" w:name="_Toc33019899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AB1199">
        <w:t xml:space="preserve">The Consultant shall not issue or be involved with the release of, any information, publication, statement, interview, advertisement (other than the legitimate advertising </w:t>
      </w:r>
      <w:proofErr w:type="spellStart"/>
      <w:r w:rsidRPr="00AB1199">
        <w:t>eg</w:t>
      </w:r>
      <w:proofErr w:type="spellEnd"/>
      <w:r w:rsidRPr="00AB1199">
        <w:t xml:space="preserve"> for sub-consultants), award nomination, document or article for publication concerning the Contract, the Services or the site in any media without the prior written approval of the Principal.</w:t>
      </w:r>
    </w:p>
    <w:p w14:paraId="18E50206" w14:textId="77777777" w:rsidR="000362ED" w:rsidRPr="00AB1199" w:rsidRDefault="000362ED" w:rsidP="00BE1CDB">
      <w:pPr>
        <w:pStyle w:val="ListParagraph"/>
        <w:numPr>
          <w:ilvl w:val="0"/>
          <w:numId w:val="32"/>
        </w:numPr>
        <w:spacing w:after="240"/>
        <w:contextualSpacing/>
      </w:pPr>
      <w:r w:rsidRPr="00AB1199">
        <w:t>Prior to taking any action or doing anything the Consultant shall refer:</w:t>
      </w:r>
    </w:p>
    <w:p w14:paraId="248B59BA" w14:textId="77777777" w:rsidR="000362ED" w:rsidRPr="00AB1199" w:rsidRDefault="000362ED" w:rsidP="00BE1CDB">
      <w:pPr>
        <w:pStyle w:val="ListParagraph"/>
        <w:numPr>
          <w:ilvl w:val="0"/>
          <w:numId w:val="33"/>
        </w:numPr>
        <w:spacing w:after="240"/>
        <w:contextualSpacing/>
      </w:pPr>
      <w:r w:rsidRPr="00AB1199">
        <w:t>any media enquiries concerning the Contract, the site, the Principal or the Services to the Principal for the Principal’s written response; and</w:t>
      </w:r>
    </w:p>
    <w:p w14:paraId="10FDFB3B" w14:textId="77777777" w:rsidR="000362ED" w:rsidRPr="00AB1199" w:rsidRDefault="000362ED" w:rsidP="00BE1CDB">
      <w:pPr>
        <w:pStyle w:val="ListParagraph"/>
        <w:numPr>
          <w:ilvl w:val="0"/>
          <w:numId w:val="33"/>
        </w:numPr>
        <w:spacing w:after="240"/>
        <w:contextualSpacing/>
      </w:pPr>
      <w:r w:rsidRPr="00AB1199">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14:paraId="7A9BC4EC" w14:textId="59BB9136" w:rsidR="000362ED" w:rsidRPr="00AB1199" w:rsidRDefault="000362ED" w:rsidP="00BE1CDB">
      <w:pPr>
        <w:pStyle w:val="ListParagraph"/>
        <w:numPr>
          <w:ilvl w:val="0"/>
          <w:numId w:val="32"/>
        </w:numPr>
        <w:spacing w:after="240"/>
        <w:contextualSpacing/>
      </w:pPr>
      <w:r w:rsidRPr="00AB1199">
        <w:t xml:space="preserve">The Consultant shall ensure that its employees and all sub-consultants, contractors and suppliers engaged by the Consultant for the performance of the Contract comply with the requirements of this sub-clause </w:t>
      </w:r>
      <w:r w:rsidRPr="00AB1199">
        <w:fldChar w:fldCharType="begin"/>
      </w:r>
      <w:r w:rsidRPr="00AB1199">
        <w:instrText xml:space="preserve"> REF _Ref278059692 \r \h  \* MERGEFORMAT </w:instrText>
      </w:r>
      <w:r w:rsidRPr="00AB1199">
        <w:fldChar w:fldCharType="separate"/>
      </w:r>
      <w:r w:rsidR="00B83E43">
        <w:t>17.2</w:t>
      </w:r>
      <w:r w:rsidRPr="00AB1199">
        <w:fldChar w:fldCharType="end"/>
      </w:r>
      <w:r w:rsidRPr="00AB1199">
        <w:t xml:space="preserve"> and obtain the Principal’s prior written consent (through the Consultant) before responding to enquiries or publishing anything of the type referred to in this sub-clause </w:t>
      </w:r>
      <w:r w:rsidRPr="00AB1199">
        <w:fldChar w:fldCharType="begin"/>
      </w:r>
      <w:r w:rsidRPr="00AB1199">
        <w:instrText xml:space="preserve"> REF _Ref278059692 \r \h  \* MERGEFORMAT </w:instrText>
      </w:r>
      <w:r w:rsidRPr="00AB1199">
        <w:fldChar w:fldCharType="separate"/>
      </w:r>
      <w:r w:rsidR="00B83E43">
        <w:t>17.2</w:t>
      </w:r>
      <w:r w:rsidRPr="00AB1199">
        <w:fldChar w:fldCharType="end"/>
      </w:r>
      <w:r w:rsidRPr="00AB1199">
        <w:t>.</w:t>
      </w:r>
    </w:p>
    <w:p w14:paraId="44DE7E4E" w14:textId="77777777" w:rsidR="000362ED" w:rsidRPr="00437D2E" w:rsidRDefault="000362ED" w:rsidP="00437D2E">
      <w:pPr>
        <w:pStyle w:val="Heading1"/>
      </w:pPr>
      <w:bookmarkStart w:id="332" w:name="_Toc244885444"/>
      <w:bookmarkStart w:id="333" w:name="_Toc328741375"/>
      <w:bookmarkStart w:id="334" w:name="_Toc527967756"/>
      <w:bookmarkStart w:id="335" w:name="_Toc8824871"/>
      <w:r w:rsidRPr="00437D2E">
        <w:t>Industry Accreditation and Standards</w:t>
      </w:r>
      <w:bookmarkEnd w:id="332"/>
      <w:bookmarkEnd w:id="333"/>
      <w:bookmarkEnd w:id="334"/>
      <w:bookmarkEnd w:id="335"/>
    </w:p>
    <w:p w14:paraId="26A057D2" w14:textId="77777777" w:rsidR="000362ED" w:rsidRPr="00AB1199" w:rsidRDefault="000362ED" w:rsidP="000362ED">
      <w:r w:rsidRPr="00AB1199">
        <w:t>Where applicable, the Consultant shall:</w:t>
      </w:r>
    </w:p>
    <w:p w14:paraId="7055D2D3" w14:textId="77777777" w:rsidR="000362ED" w:rsidRPr="00AB1199" w:rsidRDefault="000362ED" w:rsidP="00BE1CDB">
      <w:pPr>
        <w:pStyle w:val="ListParagraph"/>
        <w:numPr>
          <w:ilvl w:val="0"/>
          <w:numId w:val="24"/>
        </w:numPr>
        <w:spacing w:after="240"/>
        <w:contextualSpacing/>
      </w:pPr>
      <w:r w:rsidRPr="00AB1199">
        <w:t>maintain the currency of accreditation with Contractor Accreditation Limited during the life of the Contract; and</w:t>
      </w:r>
    </w:p>
    <w:p w14:paraId="2785EA0E" w14:textId="77777777" w:rsidR="000362ED" w:rsidRPr="00AB1199" w:rsidRDefault="000362ED" w:rsidP="00BE1CDB">
      <w:pPr>
        <w:pStyle w:val="ListParagraph"/>
        <w:numPr>
          <w:ilvl w:val="0"/>
          <w:numId w:val="24"/>
        </w:numPr>
        <w:spacing w:after="240"/>
        <w:contextualSpacing/>
      </w:pPr>
      <w:r w:rsidRPr="00AB1199">
        <w:t>comply with all industry standards on:</w:t>
      </w:r>
    </w:p>
    <w:p w14:paraId="5770E93C" w14:textId="77777777" w:rsidR="000362ED" w:rsidRPr="00AB1199" w:rsidRDefault="000362ED" w:rsidP="00BE1CDB">
      <w:pPr>
        <w:pStyle w:val="ListParagraph"/>
        <w:numPr>
          <w:ilvl w:val="0"/>
          <w:numId w:val="34"/>
        </w:numPr>
        <w:spacing w:after="240"/>
        <w:contextualSpacing/>
      </w:pPr>
      <w:r w:rsidRPr="00AB1199">
        <w:t>training;</w:t>
      </w:r>
    </w:p>
    <w:p w14:paraId="21B08DF2" w14:textId="77777777" w:rsidR="000362ED" w:rsidRPr="00AB1199" w:rsidRDefault="000362ED" w:rsidP="00BE1CDB">
      <w:pPr>
        <w:pStyle w:val="ListParagraph"/>
        <w:numPr>
          <w:ilvl w:val="0"/>
          <w:numId w:val="34"/>
        </w:numPr>
        <w:spacing w:after="240"/>
        <w:contextualSpacing/>
      </w:pPr>
      <w:r w:rsidRPr="00AB1199">
        <w:t>engagement, supervision and payment of subcontractors;</w:t>
      </w:r>
    </w:p>
    <w:p w14:paraId="0D424D04" w14:textId="77777777" w:rsidR="000362ED" w:rsidRPr="00AB1199" w:rsidRDefault="000362ED" w:rsidP="00BE1CDB">
      <w:pPr>
        <w:pStyle w:val="ListParagraph"/>
        <w:numPr>
          <w:ilvl w:val="0"/>
          <w:numId w:val="34"/>
        </w:numPr>
        <w:spacing w:after="240"/>
        <w:contextualSpacing/>
      </w:pPr>
      <w:r w:rsidRPr="00AB1199">
        <w:t>compliance measures;</w:t>
      </w:r>
    </w:p>
    <w:p w14:paraId="43914C99" w14:textId="77777777" w:rsidR="000362ED" w:rsidRPr="00AB1199" w:rsidRDefault="000362ED" w:rsidP="00BE1CDB">
      <w:pPr>
        <w:pStyle w:val="ListParagraph"/>
        <w:numPr>
          <w:ilvl w:val="0"/>
          <w:numId w:val="34"/>
        </w:numPr>
        <w:spacing w:after="240"/>
        <w:contextualSpacing/>
      </w:pPr>
      <w:r w:rsidRPr="00AB1199">
        <w:t>penalties; and</w:t>
      </w:r>
    </w:p>
    <w:p w14:paraId="383461A0" w14:textId="77777777" w:rsidR="000362ED" w:rsidRPr="00AB1199" w:rsidRDefault="000362ED" w:rsidP="00BE1CDB">
      <w:pPr>
        <w:pStyle w:val="ListParagraph"/>
        <w:numPr>
          <w:ilvl w:val="0"/>
          <w:numId w:val="34"/>
        </w:numPr>
        <w:spacing w:after="240"/>
        <w:contextualSpacing/>
      </w:pPr>
      <w:r w:rsidRPr="00AB1199">
        <w:t>termination arrangements.</w:t>
      </w:r>
    </w:p>
    <w:p w14:paraId="4C91FB02" w14:textId="77777777" w:rsidR="000362ED" w:rsidRPr="00437D2E" w:rsidRDefault="000362ED" w:rsidP="00437D2E">
      <w:pPr>
        <w:pStyle w:val="Heading1"/>
      </w:pPr>
      <w:bookmarkStart w:id="336" w:name="_Toc527967757"/>
      <w:bookmarkStart w:id="337" w:name="_Ref1659916"/>
      <w:bookmarkStart w:id="338" w:name="_Ref1659924"/>
      <w:bookmarkStart w:id="339" w:name="_Ref1659939"/>
      <w:bookmarkStart w:id="340" w:name="_Toc8824872"/>
      <w:r w:rsidRPr="00437D2E">
        <w:t>Local Content</w:t>
      </w:r>
      <w:bookmarkEnd w:id="336"/>
      <w:bookmarkEnd w:id="337"/>
      <w:bookmarkEnd w:id="338"/>
      <w:bookmarkEnd w:id="339"/>
      <w:bookmarkEnd w:id="340"/>
      <w:r w:rsidRPr="00437D2E">
        <w:t xml:space="preserve"> </w:t>
      </w:r>
      <w:bookmarkEnd w:id="331"/>
    </w:p>
    <w:p w14:paraId="17576B4C" w14:textId="77777777" w:rsidR="000362ED" w:rsidRPr="00437D2E" w:rsidRDefault="000362ED" w:rsidP="00437D2E">
      <w:pPr>
        <w:pStyle w:val="Heading2"/>
      </w:pPr>
      <w:bookmarkStart w:id="341" w:name="_Toc245397119"/>
      <w:bookmarkStart w:id="342" w:name="_Toc245606704"/>
      <w:bookmarkStart w:id="343" w:name="_Toc245714993"/>
      <w:bookmarkStart w:id="344" w:name="_Toc246179634"/>
      <w:bookmarkStart w:id="345" w:name="_Toc246237580"/>
      <w:bookmarkStart w:id="346" w:name="_Toc245397121"/>
      <w:bookmarkStart w:id="347" w:name="_Toc245606706"/>
      <w:bookmarkStart w:id="348" w:name="_Toc245714995"/>
      <w:bookmarkStart w:id="349" w:name="_Toc246179636"/>
      <w:bookmarkStart w:id="350" w:name="_Toc246237582"/>
      <w:bookmarkStart w:id="351" w:name="_Toc280867955"/>
      <w:bookmarkStart w:id="352" w:name="_Toc280868047"/>
      <w:bookmarkStart w:id="353" w:name="_Toc280867956"/>
      <w:bookmarkStart w:id="354" w:name="_Toc280868048"/>
      <w:bookmarkStart w:id="355" w:name="_Toc280867957"/>
      <w:bookmarkStart w:id="356" w:name="_Toc280868049"/>
      <w:bookmarkStart w:id="357" w:name="_Toc527967758"/>
      <w:bookmarkStart w:id="358" w:name="_Ref1659881"/>
      <w:bookmarkStart w:id="359" w:name="_Ref1659894"/>
      <w:bookmarkStart w:id="360" w:name="_Toc8824873"/>
      <w:bookmarkStart w:id="361" w:name="_Toc330198995"/>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437D2E">
        <w:t>Local Benefit Commitments</w:t>
      </w:r>
      <w:bookmarkEnd w:id="357"/>
      <w:bookmarkEnd w:id="358"/>
      <w:bookmarkEnd w:id="359"/>
      <w:bookmarkEnd w:id="360"/>
    </w:p>
    <w:p w14:paraId="0FBC07D9" w14:textId="77777777" w:rsidR="000362ED" w:rsidRPr="00AB1199" w:rsidRDefault="000362ED" w:rsidP="000362ED">
      <w:r w:rsidRPr="00AB1199">
        <w:t xml:space="preserve">The Consultant acknowledges the Principal’s commitment to the development of business and industry in the Northern Territory. </w:t>
      </w:r>
    </w:p>
    <w:p w14:paraId="3B85BD04" w14:textId="77777777" w:rsidR="000362ED" w:rsidRPr="00AB1199" w:rsidRDefault="000362ED" w:rsidP="000362ED">
      <w:r w:rsidRPr="00AB1199">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14:paraId="14B10A3D" w14:textId="77777777" w:rsidR="000362ED" w:rsidRPr="00AB1199" w:rsidRDefault="000362ED" w:rsidP="000362ED">
      <w:r w:rsidRPr="00AB1199">
        <w:t xml:space="preserve">The Consultant shall fulfil all aspects of the Local Benefit Commitment. </w:t>
      </w:r>
    </w:p>
    <w:p w14:paraId="66E27A15" w14:textId="77777777" w:rsidR="000362ED" w:rsidRPr="00437D2E" w:rsidRDefault="00437D2E" w:rsidP="00437D2E">
      <w:pPr>
        <w:pStyle w:val="Heading2"/>
      </w:pPr>
      <w:bookmarkStart w:id="362" w:name="_Toc440270163"/>
      <w:bookmarkStart w:id="363" w:name="_Toc527967759"/>
      <w:bookmarkStart w:id="364" w:name="_Ref1659904"/>
      <w:bookmarkStart w:id="365" w:name="_Toc8824874"/>
      <w:r>
        <w:t>U</w:t>
      </w:r>
      <w:r w:rsidR="000362ED" w:rsidRPr="00437D2E">
        <w:t>se of Local Labour, Supplies and Services</w:t>
      </w:r>
      <w:bookmarkEnd w:id="362"/>
      <w:bookmarkEnd w:id="363"/>
      <w:bookmarkEnd w:id="364"/>
      <w:bookmarkEnd w:id="365"/>
    </w:p>
    <w:p w14:paraId="1972731D" w14:textId="037CBC6D" w:rsidR="000362ED" w:rsidRPr="00AB1199" w:rsidRDefault="000362ED" w:rsidP="000362ED">
      <w:r w:rsidRPr="00AB1199">
        <w:t xml:space="preserve">Without limiting clause </w:t>
      </w:r>
      <w:r w:rsidR="00B83E43">
        <w:fldChar w:fldCharType="begin"/>
      </w:r>
      <w:r w:rsidR="00B83E43">
        <w:instrText xml:space="preserve"> REF _Ref1659881 \r \h </w:instrText>
      </w:r>
      <w:r w:rsidR="00B83E43">
        <w:fldChar w:fldCharType="separate"/>
      </w:r>
      <w:r w:rsidR="00B83E43">
        <w:t>19.1</w:t>
      </w:r>
      <w:r w:rsidR="00B83E43">
        <w:fldChar w:fldCharType="end"/>
      </w:r>
      <w:r w:rsidRPr="00AB1199">
        <w:t>, the Consultant shall, except in those cases where the Consultant can reasonably demonstrate to the Principal that it is impractical for commercial, technical or other reasons so to do:</w:t>
      </w:r>
    </w:p>
    <w:p w14:paraId="56B6E032" w14:textId="77777777" w:rsidR="000362ED" w:rsidRPr="00AB1199" w:rsidRDefault="000362ED" w:rsidP="00BE1CDB">
      <w:pPr>
        <w:pStyle w:val="ListParagraph"/>
        <w:numPr>
          <w:ilvl w:val="0"/>
          <w:numId w:val="54"/>
        </w:numPr>
        <w:spacing w:after="0"/>
        <w:contextualSpacing/>
      </w:pPr>
      <w:r w:rsidRPr="00AB1199">
        <w:lastRenderedPageBreak/>
        <w:t>use labour, including apprentices and trainees and Indigenous labour, available within the Northern Territory; and</w:t>
      </w:r>
    </w:p>
    <w:p w14:paraId="40C3D500" w14:textId="77777777" w:rsidR="000362ED" w:rsidRPr="00AB1199" w:rsidRDefault="000362ED" w:rsidP="00BE1CDB">
      <w:pPr>
        <w:pStyle w:val="ListParagraph"/>
        <w:numPr>
          <w:ilvl w:val="0"/>
          <w:numId w:val="54"/>
        </w:numPr>
        <w:spacing w:after="0"/>
        <w:contextualSpacing/>
      </w:pPr>
      <w:r w:rsidRPr="00AB1199">
        <w:t>use the services located and obtain supplies/materials available within the Northern Territory.</w:t>
      </w:r>
      <w:bookmarkStart w:id="366" w:name="_Toc440270164"/>
    </w:p>
    <w:p w14:paraId="33CF3DFD" w14:textId="77777777" w:rsidR="000362ED" w:rsidRPr="00437D2E" w:rsidRDefault="000362ED" w:rsidP="00437D2E">
      <w:pPr>
        <w:pStyle w:val="Heading2"/>
      </w:pPr>
      <w:bookmarkStart w:id="367" w:name="_Toc527967760"/>
      <w:bookmarkStart w:id="368" w:name="_Toc8824875"/>
      <w:r w:rsidRPr="00437D2E">
        <w:t>Reporting to the Principal and Right of Audit</w:t>
      </w:r>
      <w:bookmarkEnd w:id="366"/>
      <w:bookmarkEnd w:id="367"/>
      <w:bookmarkEnd w:id="368"/>
    </w:p>
    <w:p w14:paraId="3089D659" w14:textId="59072A18" w:rsidR="000362ED" w:rsidRPr="00AB1199" w:rsidRDefault="000362ED" w:rsidP="000362ED">
      <w:r w:rsidRPr="00AB1199">
        <w:t xml:space="preserve">The Consultant shall, within 7 days of a written request by the Principal, submit a written report to the Principal detailing how it has complied or is complying with clauses </w:t>
      </w:r>
      <w:r w:rsidR="00B83E43">
        <w:fldChar w:fldCharType="begin"/>
      </w:r>
      <w:r w:rsidR="00B83E43">
        <w:instrText xml:space="preserve"> REF _Ref1659894 \r \h </w:instrText>
      </w:r>
      <w:r w:rsidR="00B83E43">
        <w:fldChar w:fldCharType="separate"/>
      </w:r>
      <w:r w:rsidR="00B83E43">
        <w:t>19.1</w:t>
      </w:r>
      <w:r w:rsidR="00B83E43">
        <w:fldChar w:fldCharType="end"/>
      </w:r>
      <w:r w:rsidR="00B83E43">
        <w:t xml:space="preserve"> </w:t>
      </w:r>
      <w:r w:rsidRPr="00AB1199">
        <w:t xml:space="preserve">and </w:t>
      </w:r>
      <w:r w:rsidR="00B83E43">
        <w:fldChar w:fldCharType="begin"/>
      </w:r>
      <w:r w:rsidR="00B83E43">
        <w:instrText xml:space="preserve"> REF _Ref1659904 \r \h </w:instrText>
      </w:r>
      <w:r w:rsidR="00B83E43">
        <w:fldChar w:fldCharType="separate"/>
      </w:r>
      <w:r w:rsidR="00B83E43">
        <w:t>19.2</w:t>
      </w:r>
      <w:r w:rsidR="00B83E43">
        <w:fldChar w:fldCharType="end"/>
      </w:r>
      <w:r w:rsidRPr="00AB1199">
        <w:t>.</w:t>
      </w:r>
    </w:p>
    <w:p w14:paraId="32F0DA17" w14:textId="699DCD1E" w:rsidR="000362ED" w:rsidRPr="00AB1199" w:rsidRDefault="000362ED" w:rsidP="000362ED">
      <w:r w:rsidRPr="00AB1199">
        <w:t xml:space="preserve">The Principal may, after giving the Consultant 7 day’s written notice, inspect and conduct an audit of the Consultant’s records to determine the Consultant’s level of compliance with this clause </w:t>
      </w:r>
      <w:r w:rsidR="00B83E43">
        <w:fldChar w:fldCharType="begin"/>
      </w:r>
      <w:r w:rsidR="00B83E43">
        <w:instrText xml:space="preserve"> REF _Ref1659916 \r \h </w:instrText>
      </w:r>
      <w:r w:rsidR="00B83E43">
        <w:fldChar w:fldCharType="separate"/>
      </w:r>
      <w:r w:rsidR="00B83E43">
        <w:t>19</w:t>
      </w:r>
      <w:r w:rsidR="00B83E43">
        <w:fldChar w:fldCharType="end"/>
      </w:r>
      <w:r w:rsidRPr="00AB1199">
        <w:t>. The Principal may conduct this audit itself or may engage a third party to conduct the audit on the Principal’s behalf.</w:t>
      </w:r>
      <w:bookmarkStart w:id="369" w:name="_Toc440270165"/>
    </w:p>
    <w:p w14:paraId="5CEB8250" w14:textId="77777777" w:rsidR="000362ED" w:rsidRPr="00437D2E" w:rsidRDefault="00437D2E" w:rsidP="00437D2E">
      <w:pPr>
        <w:pStyle w:val="Heading2"/>
      </w:pPr>
      <w:bookmarkStart w:id="370" w:name="_Toc527967761"/>
      <w:bookmarkStart w:id="371" w:name="_Toc8824876"/>
      <w:r>
        <w:t>F</w:t>
      </w:r>
      <w:r w:rsidR="000362ED" w:rsidRPr="00437D2E">
        <w:t>ailure to Fulfil</w:t>
      </w:r>
      <w:bookmarkEnd w:id="369"/>
      <w:r w:rsidR="000362ED" w:rsidRPr="00437D2E">
        <w:t xml:space="preserve"> Local Benefit Commitment</w:t>
      </w:r>
      <w:bookmarkEnd w:id="370"/>
      <w:bookmarkEnd w:id="371"/>
    </w:p>
    <w:p w14:paraId="51F32EB9" w14:textId="657A14AD" w:rsidR="000362ED" w:rsidRPr="00AB1199" w:rsidRDefault="000362ED" w:rsidP="000362ED">
      <w:r w:rsidRPr="00AB1199">
        <w:t xml:space="preserve">If the Consultant fails to fulfil or otherwise comply with the Local Benefit Commitment, or if the Consultant fails to comply with any other obligation placed on the Consultant by this clause </w:t>
      </w:r>
      <w:r w:rsidR="00B83E43">
        <w:fldChar w:fldCharType="begin"/>
      </w:r>
      <w:r w:rsidR="00B83E43">
        <w:instrText xml:space="preserve"> REF _Ref1659924 \r \h </w:instrText>
      </w:r>
      <w:r w:rsidR="00B83E43">
        <w:fldChar w:fldCharType="separate"/>
      </w:r>
      <w:r w:rsidR="00B83E43">
        <w:t>19</w:t>
      </w:r>
      <w:r w:rsidR="00B83E43">
        <w:fldChar w:fldCharType="end"/>
      </w:r>
      <w:r w:rsidR="00B83E43">
        <w:t>,</w:t>
      </w:r>
      <w:r w:rsidRPr="00AB1199">
        <w:t xml:space="preserve"> the Principal may take action under clause </w:t>
      </w:r>
      <w:r w:rsidR="00B83E43">
        <w:fldChar w:fldCharType="begin"/>
      </w:r>
      <w:r w:rsidR="00B83E43">
        <w:instrText xml:space="preserve"> REF _Ref1660114 \r \h </w:instrText>
      </w:r>
      <w:r w:rsidR="00B83E43">
        <w:fldChar w:fldCharType="separate"/>
      </w:r>
      <w:r w:rsidR="00B83E43">
        <w:t>30</w:t>
      </w:r>
      <w:r w:rsidR="00B83E43">
        <w:fldChar w:fldCharType="end"/>
      </w:r>
      <w:r w:rsidRPr="00AB1199">
        <w:t>.</w:t>
      </w:r>
      <w:bookmarkStart w:id="372" w:name="_Toc440270166"/>
    </w:p>
    <w:p w14:paraId="79544C1D" w14:textId="77777777" w:rsidR="000362ED" w:rsidRPr="00437D2E" w:rsidRDefault="000362ED" w:rsidP="00437D2E">
      <w:pPr>
        <w:pStyle w:val="Heading2"/>
      </w:pPr>
      <w:bookmarkStart w:id="373" w:name="_Toc527967762"/>
      <w:bookmarkStart w:id="374" w:name="_Toc8824877"/>
      <w:r w:rsidRPr="00437D2E">
        <w:t>Performance to be Reported in Performance Reports</w:t>
      </w:r>
      <w:bookmarkEnd w:id="372"/>
      <w:bookmarkEnd w:id="373"/>
      <w:bookmarkEnd w:id="374"/>
    </w:p>
    <w:p w14:paraId="31F8FDBB" w14:textId="6E9EED2F" w:rsidR="000362ED" w:rsidRPr="00AB1199" w:rsidRDefault="000362ED" w:rsidP="000362ED">
      <w:r w:rsidRPr="00AB1199">
        <w:t>The Consultant</w:t>
      </w:r>
      <w:r w:rsidR="00B83E43">
        <w:t>’</w:t>
      </w:r>
      <w:r w:rsidRPr="00AB1199">
        <w:t xml:space="preserve">s compliance or non-compliance with this clause </w:t>
      </w:r>
      <w:r w:rsidR="00B83E43">
        <w:fldChar w:fldCharType="begin"/>
      </w:r>
      <w:r w:rsidR="00B83E43">
        <w:instrText xml:space="preserve"> REF _Ref1659939 \r \h </w:instrText>
      </w:r>
      <w:r w:rsidR="00B83E43">
        <w:fldChar w:fldCharType="separate"/>
      </w:r>
      <w:r w:rsidR="00B83E43">
        <w:t>19</w:t>
      </w:r>
      <w:r w:rsidR="00B83E43">
        <w:fldChar w:fldCharType="end"/>
      </w:r>
      <w:r w:rsidRPr="00AB1199">
        <w:t xml:space="preserve"> will be recorded in the </w:t>
      </w:r>
      <w:r w:rsidR="00B83E43">
        <w:t>p</w:t>
      </w:r>
      <w:r w:rsidRPr="00AB1199">
        <w:t xml:space="preserve">erformance </w:t>
      </w:r>
      <w:r w:rsidR="00B83E43">
        <w:t>r</w:t>
      </w:r>
      <w:r w:rsidRPr="00AB1199">
        <w:t xml:space="preserve">eport to be prepared by the Principal in accordance with clause </w:t>
      </w:r>
      <w:r w:rsidR="00B83E43">
        <w:fldChar w:fldCharType="begin"/>
      </w:r>
      <w:r w:rsidR="00B83E43">
        <w:instrText xml:space="preserve"> REF _Ref1660092 \r \h </w:instrText>
      </w:r>
      <w:r w:rsidR="00B83E43">
        <w:fldChar w:fldCharType="separate"/>
      </w:r>
      <w:r w:rsidR="00B83E43">
        <w:t>31</w:t>
      </w:r>
      <w:r w:rsidR="00B83E43">
        <w:fldChar w:fldCharType="end"/>
      </w:r>
      <w:r w:rsidRPr="00AB1199">
        <w:t>.</w:t>
      </w:r>
    </w:p>
    <w:p w14:paraId="382AB8E3" w14:textId="77777777" w:rsidR="000362ED" w:rsidRPr="00437D2E" w:rsidRDefault="000362ED" w:rsidP="00437D2E">
      <w:pPr>
        <w:pStyle w:val="Heading1"/>
      </w:pPr>
      <w:bookmarkStart w:id="375" w:name="_Toc282127519"/>
      <w:bookmarkStart w:id="376" w:name="_Toc317262047"/>
      <w:bookmarkStart w:id="377" w:name="_Toc328741377"/>
      <w:bookmarkStart w:id="378" w:name="_Toc527967763"/>
      <w:bookmarkStart w:id="379" w:name="_Toc8824878"/>
      <w:r w:rsidRPr="00437D2E">
        <w:t>Industry Participation Plan</w:t>
      </w:r>
      <w:bookmarkEnd w:id="375"/>
      <w:bookmarkEnd w:id="376"/>
      <w:bookmarkEnd w:id="377"/>
      <w:bookmarkEnd w:id="378"/>
      <w:bookmarkEnd w:id="379"/>
    </w:p>
    <w:p w14:paraId="5A03C104" w14:textId="77777777" w:rsidR="000362ED" w:rsidRPr="00AB1199" w:rsidRDefault="000362ED" w:rsidP="000362ED">
      <w:r w:rsidRPr="00AB1199">
        <w:t>Where an Industry Participation Plan has been specified, the Consultant will implement and maintain the Industry Participation Plan throughout the course of the Contract.</w:t>
      </w:r>
    </w:p>
    <w:p w14:paraId="5D10AD83" w14:textId="77777777" w:rsidR="000362ED" w:rsidRPr="00AB1199" w:rsidRDefault="000362ED" w:rsidP="000362ED">
      <w:r w:rsidRPr="00AB1199">
        <w:t>Within fourteen (14) days of award of Contract, the Consultant shall submit one copy of the Industry Participation Plan to the Principal for approval.  The Principal shall within a reasonable time from receipt, either approve the Industry Participation Plan, or reject it, giving reasons for the rejections.  The Consultant shall rectify the deficiencies and resubmit the Plan for approval.</w:t>
      </w:r>
    </w:p>
    <w:p w14:paraId="63DD6C7B" w14:textId="77777777" w:rsidR="000362ED" w:rsidRPr="00AB1199" w:rsidRDefault="000362ED" w:rsidP="000362ED">
      <w:r w:rsidRPr="00AB1199">
        <w:t>The Consultant will be required to provide the Principal with a report on compliance (achievements against the objectives/goals) with the Industry Participation Plan within thirty (30) days of the completion of the Contract.</w:t>
      </w:r>
    </w:p>
    <w:p w14:paraId="4097881F" w14:textId="77777777" w:rsidR="000362ED" w:rsidRPr="00437D2E" w:rsidRDefault="000362ED" w:rsidP="00437D2E">
      <w:pPr>
        <w:pStyle w:val="Heading1"/>
      </w:pPr>
      <w:bookmarkStart w:id="380" w:name="_Ref379362927"/>
      <w:bookmarkStart w:id="381" w:name="_Toc527967764"/>
      <w:bookmarkStart w:id="382" w:name="_Toc8824879"/>
      <w:bookmarkStart w:id="383" w:name="_Toc330198997"/>
      <w:bookmarkStart w:id="384" w:name="_Ref356889140"/>
      <w:bookmarkEnd w:id="361"/>
      <w:r w:rsidRPr="00437D2E">
        <w:t>Liabilities</w:t>
      </w:r>
      <w:bookmarkEnd w:id="380"/>
      <w:bookmarkEnd w:id="381"/>
      <w:bookmarkEnd w:id="382"/>
    </w:p>
    <w:p w14:paraId="104DD426" w14:textId="77777777" w:rsidR="000362ED" w:rsidRPr="00AB1199" w:rsidRDefault="000362ED" w:rsidP="000362ED">
      <w:pPr>
        <w:rPr>
          <w:rFonts w:cs="Arial"/>
          <w:b/>
        </w:rPr>
      </w:pPr>
      <w:r w:rsidRPr="00AB1199">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14:paraId="14D062D7" w14:textId="77777777" w:rsidR="000362ED" w:rsidRPr="00437D2E" w:rsidRDefault="000362ED" w:rsidP="00437D2E">
      <w:pPr>
        <w:pStyle w:val="Heading2"/>
      </w:pPr>
      <w:bookmarkStart w:id="385" w:name="_Toc349303254"/>
      <w:bookmarkStart w:id="386" w:name="_Toc351964625"/>
      <w:bookmarkStart w:id="387" w:name="_Ref388794723"/>
      <w:bookmarkStart w:id="388" w:name="_Ref390336225"/>
      <w:bookmarkStart w:id="389" w:name="_Toc527967765"/>
      <w:bookmarkStart w:id="390" w:name="_Toc8824880"/>
      <w:bookmarkStart w:id="391" w:name="_Toc414763634"/>
      <w:bookmarkStart w:id="392" w:name="_Toc417709428"/>
      <w:bookmarkStart w:id="393" w:name="_Toc420834656"/>
      <w:bookmarkStart w:id="394" w:name="_Toc116298218"/>
      <w:bookmarkStart w:id="395" w:name="_Toc213126508"/>
      <w:r w:rsidRPr="00437D2E">
        <w:t>Reduction in Liability</w:t>
      </w:r>
      <w:bookmarkEnd w:id="385"/>
      <w:bookmarkEnd w:id="386"/>
      <w:bookmarkEnd w:id="387"/>
      <w:bookmarkEnd w:id="388"/>
      <w:bookmarkEnd w:id="389"/>
      <w:bookmarkEnd w:id="390"/>
    </w:p>
    <w:p w14:paraId="196C8BF4" w14:textId="77777777" w:rsidR="000362ED" w:rsidRPr="00AB1199" w:rsidRDefault="000362ED" w:rsidP="000362ED">
      <w:pPr>
        <w:rPr>
          <w:rFonts w:cs="Arial"/>
        </w:rPr>
      </w:pPr>
      <w:bookmarkStart w:id="396" w:name="_Toc351964626"/>
      <w:r w:rsidRPr="00AB1199">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96"/>
    </w:p>
    <w:p w14:paraId="7441CBCE" w14:textId="77777777" w:rsidR="000362ED" w:rsidRPr="00437D2E" w:rsidRDefault="000362ED" w:rsidP="00437D2E">
      <w:pPr>
        <w:pStyle w:val="Heading2"/>
      </w:pPr>
      <w:bookmarkStart w:id="397" w:name="_Toc349303256"/>
      <w:bookmarkStart w:id="398" w:name="_Toc351964629"/>
      <w:bookmarkStart w:id="399" w:name="_Toc527967766"/>
      <w:bookmarkStart w:id="400" w:name="_Toc8824881"/>
      <w:bookmarkEnd w:id="391"/>
      <w:bookmarkEnd w:id="392"/>
      <w:bookmarkEnd w:id="393"/>
      <w:bookmarkEnd w:id="394"/>
      <w:bookmarkEnd w:id="395"/>
      <w:r w:rsidRPr="00437D2E">
        <w:lastRenderedPageBreak/>
        <w:t>Limitation of Liability</w:t>
      </w:r>
      <w:bookmarkEnd w:id="397"/>
      <w:bookmarkEnd w:id="398"/>
      <w:bookmarkEnd w:id="399"/>
      <w:bookmarkEnd w:id="400"/>
    </w:p>
    <w:p w14:paraId="1B349892" w14:textId="77777777" w:rsidR="000362ED" w:rsidRPr="00AB1199" w:rsidRDefault="000362ED" w:rsidP="000362ED">
      <w:pPr>
        <w:rPr>
          <w:rFonts w:cs="Arial"/>
        </w:rPr>
      </w:pPr>
      <w:r w:rsidRPr="00AB1199">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14:paraId="4BCDE0E5" w14:textId="77777777" w:rsidR="000362ED" w:rsidRPr="00AB1199" w:rsidRDefault="000362ED" w:rsidP="000362ED">
      <w:pPr>
        <w:rPr>
          <w:rFonts w:cs="Arial"/>
        </w:rPr>
      </w:pPr>
      <w:bookmarkStart w:id="401" w:name="_Ref136337969"/>
      <w:r w:rsidRPr="00AB1199">
        <w:rPr>
          <w:rFonts w:cs="Arial"/>
        </w:rPr>
        <w:t>Unless otherwise specified, any limit on the liability of the Consultant does not apply in relation to:</w:t>
      </w:r>
      <w:bookmarkEnd w:id="401"/>
    </w:p>
    <w:p w14:paraId="34399273" w14:textId="77777777"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personal injury (including sickness and death);</w:t>
      </w:r>
    </w:p>
    <w:p w14:paraId="1FB416C7" w14:textId="77777777"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 xml:space="preserve">an infringement of Intellectual Property rights;  </w:t>
      </w:r>
    </w:p>
    <w:p w14:paraId="5ADA9154" w14:textId="77777777"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a breach of any obligation of confidentiality, security requirement or privacy; or</w:t>
      </w:r>
    </w:p>
    <w:p w14:paraId="0E0636D5" w14:textId="77777777" w:rsidR="000362ED" w:rsidRPr="00AB1199" w:rsidRDefault="000362ED" w:rsidP="00BE1CDB">
      <w:pPr>
        <w:pStyle w:val="ListParagraph"/>
        <w:numPr>
          <w:ilvl w:val="0"/>
          <w:numId w:val="53"/>
        </w:numPr>
        <w:spacing w:after="200" w:line="276" w:lineRule="auto"/>
        <w:contextualSpacing/>
        <w:rPr>
          <w:rFonts w:cs="Arial"/>
        </w:rPr>
      </w:pPr>
      <w:r w:rsidRPr="00AB1199">
        <w:rPr>
          <w:rFonts w:cs="Arial"/>
        </w:rPr>
        <w:t>liability which is or would have been included in an insurance policy, but for:</w:t>
      </w:r>
    </w:p>
    <w:p w14:paraId="1F7251C3" w14:textId="61FE2732" w:rsidR="000362ED" w:rsidRPr="00AB1199" w:rsidRDefault="000362ED" w:rsidP="00BE1CDB">
      <w:pPr>
        <w:pStyle w:val="ListParagraph"/>
        <w:numPr>
          <w:ilvl w:val="1"/>
          <w:numId w:val="53"/>
        </w:numPr>
        <w:spacing w:after="200" w:line="276" w:lineRule="auto"/>
        <w:contextualSpacing/>
        <w:rPr>
          <w:rFonts w:cs="Arial"/>
        </w:rPr>
      </w:pPr>
      <w:r w:rsidRPr="00AB1199">
        <w:rPr>
          <w:i/>
        </w:rPr>
        <w:t xml:space="preserve"> </w:t>
      </w:r>
      <w:r w:rsidRPr="00AB1199">
        <w:rPr>
          <w:rFonts w:cs="Arial"/>
        </w:rPr>
        <w:t xml:space="preserve">the inclusion of the limit on liability under sub-clause </w:t>
      </w:r>
      <w:r w:rsidRPr="00AB1199">
        <w:rPr>
          <w:rFonts w:cs="Arial"/>
        </w:rPr>
        <w:fldChar w:fldCharType="begin"/>
      </w:r>
      <w:r w:rsidRPr="00AB1199">
        <w:rPr>
          <w:rFonts w:cs="Arial"/>
        </w:rPr>
        <w:instrText xml:space="preserve"> REF _Ref390336225 \r \h  \* MERGEFORMAT </w:instrText>
      </w:r>
      <w:r w:rsidRPr="00AB1199">
        <w:rPr>
          <w:rFonts w:cs="Arial"/>
        </w:rPr>
      </w:r>
      <w:r w:rsidRPr="00AB1199">
        <w:rPr>
          <w:rFonts w:cs="Arial"/>
        </w:rPr>
        <w:fldChar w:fldCharType="separate"/>
      </w:r>
      <w:r w:rsidR="00B83E43">
        <w:rPr>
          <w:rFonts w:cs="Arial"/>
        </w:rPr>
        <w:t>21.1</w:t>
      </w:r>
      <w:r w:rsidRPr="00AB1199">
        <w:rPr>
          <w:rFonts w:cs="Arial"/>
        </w:rPr>
        <w:fldChar w:fldCharType="end"/>
      </w:r>
      <w:r w:rsidRPr="00AB1199">
        <w:rPr>
          <w:rFonts w:cs="Arial"/>
        </w:rPr>
        <w:t>; or</w:t>
      </w:r>
    </w:p>
    <w:p w14:paraId="7FB76B25" w14:textId="77777777" w:rsidR="000362ED" w:rsidRDefault="000362ED" w:rsidP="00BE1CDB">
      <w:pPr>
        <w:pStyle w:val="ListParagraph"/>
        <w:numPr>
          <w:ilvl w:val="1"/>
          <w:numId w:val="53"/>
        </w:numPr>
        <w:spacing w:after="200" w:line="276" w:lineRule="auto"/>
        <w:contextualSpacing/>
        <w:rPr>
          <w:rFonts w:cs="Arial"/>
        </w:rPr>
      </w:pPr>
      <w:r w:rsidRPr="00AB1199">
        <w:rPr>
          <w:rFonts w:cs="Arial"/>
        </w:rPr>
        <w:t xml:space="preserve">a failure by the </w:t>
      </w:r>
      <w:r w:rsidRPr="00AB1199">
        <w:t>Consultant</w:t>
      </w:r>
      <w:r w:rsidRPr="00AB1199">
        <w:rPr>
          <w:rFonts w:cs="Arial"/>
        </w:rPr>
        <w:t xml:space="preserve"> to fulfil its insurance obligations under the Contract or the insurance policies or due to the insolvency of the insurer for the relevant insurance.</w:t>
      </w:r>
    </w:p>
    <w:p w14:paraId="3A966B52" w14:textId="77777777" w:rsidR="000362ED" w:rsidRPr="00437D2E" w:rsidRDefault="000362ED" w:rsidP="00437D2E">
      <w:pPr>
        <w:pStyle w:val="Heading2"/>
      </w:pPr>
      <w:bookmarkStart w:id="402" w:name="_Toc527967767"/>
      <w:bookmarkStart w:id="403" w:name="_Toc8824882"/>
      <w:r w:rsidRPr="00437D2E">
        <w:t>Joint and Several Liability</w:t>
      </w:r>
      <w:bookmarkEnd w:id="402"/>
      <w:bookmarkEnd w:id="403"/>
    </w:p>
    <w:p w14:paraId="379FEC73" w14:textId="77777777" w:rsidR="000362ED" w:rsidRPr="003B2122" w:rsidRDefault="000362ED" w:rsidP="000362ED">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14:paraId="0D3ED272" w14:textId="77777777" w:rsidR="000362ED" w:rsidRPr="00437D2E" w:rsidRDefault="000362ED" w:rsidP="00437D2E">
      <w:pPr>
        <w:pStyle w:val="Heading1"/>
      </w:pPr>
      <w:bookmarkStart w:id="404" w:name="_Toc390336451"/>
      <w:bookmarkStart w:id="405" w:name="_Toc390336452"/>
      <w:bookmarkStart w:id="406" w:name="_Toc390336453"/>
      <w:bookmarkStart w:id="407" w:name="_Ref328573786"/>
      <w:bookmarkStart w:id="408" w:name="_Toc330198998"/>
      <w:bookmarkStart w:id="409" w:name="_Ref356040526"/>
      <w:bookmarkStart w:id="410" w:name="_Toc527967768"/>
      <w:bookmarkStart w:id="411" w:name="_Toc8824883"/>
      <w:bookmarkEnd w:id="383"/>
      <w:bookmarkEnd w:id="384"/>
      <w:bookmarkEnd w:id="404"/>
      <w:bookmarkEnd w:id="405"/>
      <w:bookmarkEnd w:id="406"/>
      <w:r w:rsidRPr="00437D2E">
        <w:t>Insurances</w:t>
      </w:r>
      <w:bookmarkEnd w:id="407"/>
      <w:bookmarkEnd w:id="408"/>
      <w:bookmarkEnd w:id="409"/>
      <w:bookmarkEnd w:id="410"/>
      <w:bookmarkEnd w:id="411"/>
    </w:p>
    <w:p w14:paraId="3E1C0AA6" w14:textId="77777777" w:rsidR="000362ED" w:rsidRPr="00437D2E" w:rsidRDefault="000362ED" w:rsidP="00437D2E">
      <w:pPr>
        <w:pStyle w:val="Heading2"/>
      </w:pPr>
      <w:bookmarkStart w:id="412" w:name="_Toc527967769"/>
      <w:bookmarkStart w:id="413" w:name="_Toc8824884"/>
      <w:r w:rsidRPr="00437D2E">
        <w:t>Workers Compensation Insurance</w:t>
      </w:r>
      <w:bookmarkEnd w:id="412"/>
      <w:bookmarkEnd w:id="413"/>
    </w:p>
    <w:p w14:paraId="54D154BA" w14:textId="77777777" w:rsidR="000362ED" w:rsidRPr="00AB1199" w:rsidRDefault="000362ED" w:rsidP="000362ED">
      <w:r w:rsidRPr="00AB1199">
        <w:t xml:space="preserve">For the purpose of this clause “worker” shall have the definition it is given in the </w:t>
      </w:r>
      <w:r w:rsidRPr="00AB1199">
        <w:rPr>
          <w:i/>
        </w:rPr>
        <w:t xml:space="preserve">Return to Work Act 2015 </w:t>
      </w:r>
      <w:r w:rsidRPr="00AB1199">
        <w:t>(NT).</w:t>
      </w:r>
    </w:p>
    <w:p w14:paraId="7DAC35EA" w14:textId="103D5EEE" w:rsidR="000362ED" w:rsidRDefault="000362ED" w:rsidP="000362ED">
      <w:r w:rsidRPr="00AB1199">
        <w:t xml:space="preserve">Before commencing the Services, the Consultant shall take out and shall maintain for the duration of the Contract appropriate </w:t>
      </w:r>
      <w:proofErr w:type="gramStart"/>
      <w:r w:rsidR="00B83E43">
        <w:t>w</w:t>
      </w:r>
      <w:r w:rsidRPr="00AB1199">
        <w:t>orkers</w:t>
      </w:r>
      <w:proofErr w:type="gramEnd"/>
      <w:r w:rsidRPr="00AB1199">
        <w:t xml:space="preserve"> </w:t>
      </w:r>
      <w:r w:rsidR="00B83E43">
        <w:t>c</w:t>
      </w:r>
      <w:r w:rsidRPr="00AB1199">
        <w:t xml:space="preserve">ompensation insurance cover for all workers employed by the Consultant.  This cover shall comply with the </w:t>
      </w:r>
      <w:r w:rsidRPr="00AB1199">
        <w:rPr>
          <w:i/>
        </w:rPr>
        <w:t xml:space="preserve">Return to Work Act 2015 </w:t>
      </w:r>
      <w:r w:rsidRPr="00AB1199">
        <w:t>(NT) and policies shall be purchased from Northern Territory approved insurers.  Details can be found at the following web address: www.worksafe.nt.gov.au/</w:t>
      </w:r>
      <w:r w:rsidRPr="00AB1199" w:rsidDel="004B4F37">
        <w:t xml:space="preserve"> </w:t>
      </w:r>
    </w:p>
    <w:p w14:paraId="529D43C0" w14:textId="5A677CE2" w:rsidR="000362ED" w:rsidRPr="00AB1199" w:rsidRDefault="000362ED" w:rsidP="000362ED">
      <w:r w:rsidRPr="00AB1199">
        <w:t xml:space="preserve">The Consultant shall ensure that all sub-consultants who employ workers have </w:t>
      </w:r>
      <w:proofErr w:type="gramStart"/>
      <w:r w:rsidR="00B83E43">
        <w:t>w</w:t>
      </w:r>
      <w:r w:rsidRPr="00AB1199">
        <w:t>orkers</w:t>
      </w:r>
      <w:proofErr w:type="gramEnd"/>
      <w:r w:rsidRPr="00AB1199">
        <w:t xml:space="preserve"> </w:t>
      </w:r>
      <w:r w:rsidR="00B83E43">
        <w:t>c</w:t>
      </w:r>
      <w:r w:rsidRPr="00AB1199">
        <w:t xml:space="preserve">ompensation insurance cover in accordance with the </w:t>
      </w:r>
      <w:r w:rsidRPr="00AB1199">
        <w:rPr>
          <w:i/>
        </w:rPr>
        <w:t xml:space="preserve">Return to Work Act 2015 </w:t>
      </w:r>
      <w:r w:rsidRPr="00AB1199">
        <w:t>(NT).</w:t>
      </w:r>
    </w:p>
    <w:p w14:paraId="763CEC65" w14:textId="531983F3" w:rsidR="000362ED" w:rsidRPr="00AB1199" w:rsidRDefault="000362ED" w:rsidP="000362ED">
      <w:r w:rsidRPr="00AB1199">
        <w:t xml:space="preserve">The Consultant shall ensure that all persons employed under labour hire agreements, whether by the Consultant or through a labour hire firm, are appropriately covered by </w:t>
      </w:r>
      <w:proofErr w:type="gramStart"/>
      <w:r w:rsidR="00B83E43">
        <w:t>w</w:t>
      </w:r>
      <w:r w:rsidRPr="00AB1199">
        <w:t>orkers</w:t>
      </w:r>
      <w:proofErr w:type="gramEnd"/>
      <w:r w:rsidRPr="00AB1199">
        <w:t xml:space="preserve"> </w:t>
      </w:r>
      <w:r w:rsidR="00B83E43">
        <w:t>c</w:t>
      </w:r>
      <w:r w:rsidRPr="00AB1199">
        <w:t>ompensation insurance.</w:t>
      </w:r>
    </w:p>
    <w:p w14:paraId="1A45E21E" w14:textId="77777777" w:rsidR="000362ED" w:rsidRPr="00AB1199" w:rsidRDefault="000362ED" w:rsidP="000362ED">
      <w:r w:rsidRPr="00AB1199">
        <w:t>Self-employed Consultants should ensure that they have adequate insurance coverage in place.</w:t>
      </w:r>
    </w:p>
    <w:p w14:paraId="06006375" w14:textId="20CD5D0B" w:rsidR="000362ED" w:rsidRPr="00AB1199" w:rsidRDefault="000362ED" w:rsidP="000362ED">
      <w:r w:rsidRPr="00AB1199">
        <w:t xml:space="preserve">The Consultant shall be responsible for ensuring that all sub-consultants have appropriate insurance policies, and, upon request, shall provide to the Principal copies of all </w:t>
      </w:r>
      <w:r w:rsidR="00B83E43">
        <w:t>c</w:t>
      </w:r>
      <w:r w:rsidRPr="00AB1199">
        <w:t xml:space="preserve">ertificates of </w:t>
      </w:r>
      <w:r w:rsidR="00B83E43">
        <w:t>c</w:t>
      </w:r>
      <w:r w:rsidRPr="00AB1199">
        <w:t>urrency, including those of any sub-consultants (including self-employed Consultants and persons employed under labour hire agreements).</w:t>
      </w:r>
    </w:p>
    <w:p w14:paraId="57F428B7" w14:textId="77777777" w:rsidR="000362ED" w:rsidRPr="00437D2E" w:rsidRDefault="000362ED" w:rsidP="00437D2E">
      <w:pPr>
        <w:pStyle w:val="Heading2"/>
      </w:pPr>
      <w:bookmarkStart w:id="414" w:name="_Toc527967770"/>
      <w:bookmarkStart w:id="415" w:name="_Toc8824885"/>
      <w:r w:rsidRPr="00437D2E">
        <w:lastRenderedPageBreak/>
        <w:t>Public Liability Insurance</w:t>
      </w:r>
      <w:bookmarkEnd w:id="414"/>
      <w:bookmarkEnd w:id="415"/>
    </w:p>
    <w:p w14:paraId="4CCACA93" w14:textId="54359953" w:rsidR="000362ED" w:rsidRPr="00AB1199" w:rsidRDefault="000362ED" w:rsidP="000362ED">
      <w:r w:rsidRPr="00AB1199">
        <w:t xml:space="preserve">Before commencing the Services, the Consultant shall take out and shall maintain during the currency of the Contract a </w:t>
      </w:r>
      <w:r w:rsidR="00B83E43">
        <w:t>p</w:t>
      </w:r>
      <w:r w:rsidRPr="00AB1199">
        <w:t xml:space="preserve">ublic </w:t>
      </w:r>
      <w:r w:rsidR="00B83E43">
        <w:t>l</w:t>
      </w:r>
      <w:r w:rsidRPr="00AB1199">
        <w:t>iability policy of insurance to cover its liabilities to third parties.</w:t>
      </w:r>
    </w:p>
    <w:p w14:paraId="1ACA37EE" w14:textId="2747E3B7" w:rsidR="000362ED" w:rsidRPr="00AB1199" w:rsidRDefault="000362ED" w:rsidP="000362ED">
      <w:r w:rsidRPr="00AB1199">
        <w:t xml:space="preserve">The </w:t>
      </w:r>
      <w:r w:rsidR="00B83E43">
        <w:t>p</w:t>
      </w:r>
      <w:r w:rsidRPr="00AB1199">
        <w:t>olicy shall:</w:t>
      </w:r>
    </w:p>
    <w:p w14:paraId="5AD066B9" w14:textId="77777777" w:rsidR="000362ED" w:rsidRPr="00AB1199" w:rsidRDefault="000362ED" w:rsidP="00BE1CDB">
      <w:pPr>
        <w:pStyle w:val="ListParagraph"/>
        <w:numPr>
          <w:ilvl w:val="0"/>
          <w:numId w:val="19"/>
        </w:numPr>
        <w:spacing w:after="240"/>
        <w:contextualSpacing/>
      </w:pPr>
      <w:r w:rsidRPr="00AB1199">
        <w:t>note the Principal for its respective rights and interests;</w:t>
      </w:r>
    </w:p>
    <w:p w14:paraId="0801A911" w14:textId="77777777" w:rsidR="000362ED" w:rsidRPr="00AB1199" w:rsidRDefault="000362ED" w:rsidP="00BE1CDB">
      <w:pPr>
        <w:pStyle w:val="ListParagraph"/>
        <w:numPr>
          <w:ilvl w:val="0"/>
          <w:numId w:val="19"/>
        </w:numPr>
        <w:spacing w:after="240"/>
        <w:contextualSpacing/>
      </w:pPr>
      <w:r w:rsidRPr="00AB1199">
        <w:t>include a cross-liability clause in which the insurer accepts the term “insured” as applying to each of the persons covered by the insurance as if a separate policy of insurance had been issued to each of them; and</w:t>
      </w:r>
    </w:p>
    <w:p w14:paraId="42BFAD32" w14:textId="77777777" w:rsidR="000362ED" w:rsidRPr="00AB1199" w:rsidRDefault="000362ED" w:rsidP="00BE1CDB">
      <w:pPr>
        <w:pStyle w:val="ListParagraph"/>
        <w:numPr>
          <w:ilvl w:val="0"/>
          <w:numId w:val="19"/>
        </w:numPr>
        <w:spacing w:after="240"/>
        <w:contextualSpacing/>
      </w:pPr>
      <w:r w:rsidRPr="00AB1199">
        <w:t>be for an amount of not less than the sum stated in the Annexure, for any one occurrence.</w:t>
      </w:r>
    </w:p>
    <w:p w14:paraId="4E641D99" w14:textId="77777777" w:rsidR="000362ED" w:rsidRPr="00AB1199" w:rsidRDefault="000362ED" w:rsidP="000362ED">
      <w:r w:rsidRPr="00AB1199">
        <w:t>The effecting of insurance shall not limit the liabilities or obligations of the Consultant under other provisions of the Contract.</w:t>
      </w:r>
    </w:p>
    <w:p w14:paraId="71D04687" w14:textId="377203A1" w:rsidR="000362ED" w:rsidRPr="00AB1199" w:rsidRDefault="000362ED" w:rsidP="000362ED">
      <w:r w:rsidRPr="00AB1199">
        <w:t xml:space="preserve">The Consultant shall ensure that all sub-consultants take out </w:t>
      </w:r>
      <w:r w:rsidR="00B83E43">
        <w:t>p</w:t>
      </w:r>
      <w:r w:rsidRPr="00AB1199">
        <w:t xml:space="preserve">ublic </w:t>
      </w:r>
      <w:r w:rsidR="00B83E43">
        <w:t>l</w:t>
      </w:r>
      <w:r w:rsidRPr="00AB1199">
        <w:t>iability insurance that meets the requirements of this clause.</w:t>
      </w:r>
    </w:p>
    <w:p w14:paraId="5E2EA1FA" w14:textId="77777777" w:rsidR="000362ED" w:rsidRPr="00437D2E" w:rsidRDefault="000362ED" w:rsidP="00437D2E">
      <w:pPr>
        <w:pStyle w:val="Heading2"/>
      </w:pPr>
      <w:bookmarkStart w:id="416" w:name="_Toc527967771"/>
      <w:bookmarkStart w:id="417" w:name="_Toc8824886"/>
      <w:r w:rsidRPr="00437D2E">
        <w:t>Professional Indemnity Insurance</w:t>
      </w:r>
      <w:bookmarkEnd w:id="416"/>
      <w:bookmarkEnd w:id="417"/>
    </w:p>
    <w:p w14:paraId="3E08D441" w14:textId="65AA7D55" w:rsidR="000362ED" w:rsidRPr="00AB1199" w:rsidRDefault="000362ED" w:rsidP="000362ED">
      <w:r w:rsidRPr="00AB1199">
        <w:t xml:space="preserve">Before commencing the Services, the Consultant shall take out and shall maintain during the currency of the Contract a </w:t>
      </w:r>
      <w:r w:rsidR="00B83E43">
        <w:t>p</w:t>
      </w:r>
      <w:r w:rsidRPr="00AB1199">
        <w:t xml:space="preserve">rofessional </w:t>
      </w:r>
      <w:r w:rsidR="00B83E43">
        <w:t>i</w:t>
      </w:r>
      <w:r w:rsidRPr="00AB1199">
        <w:t>ndemnity insurance policy for an amount not less than the sum stated in the Annexure.</w:t>
      </w:r>
    </w:p>
    <w:p w14:paraId="73C392AF" w14:textId="77777777" w:rsidR="000362ED" w:rsidRPr="00AB1199" w:rsidRDefault="000362ED" w:rsidP="000362ED">
      <w:r w:rsidRPr="00AB1199">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14:paraId="30DF31F2" w14:textId="77777777" w:rsidR="000362ED" w:rsidRPr="00437D2E" w:rsidRDefault="000362ED" w:rsidP="00437D2E">
      <w:pPr>
        <w:pStyle w:val="Heading2"/>
      </w:pPr>
      <w:bookmarkStart w:id="418" w:name="_Toc527967772"/>
      <w:bookmarkStart w:id="419" w:name="_Toc8824887"/>
      <w:r w:rsidRPr="00437D2E">
        <w:t>Insurance of Documents</w:t>
      </w:r>
      <w:bookmarkEnd w:id="418"/>
      <w:bookmarkEnd w:id="419"/>
    </w:p>
    <w:p w14:paraId="7D8BD9D1" w14:textId="77777777" w:rsidR="000362ED" w:rsidRPr="00AB1199" w:rsidRDefault="000362ED" w:rsidP="000362ED">
      <w:r w:rsidRPr="00AB1199">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14:paraId="79301D02" w14:textId="77777777" w:rsidR="000362ED" w:rsidRPr="00437D2E" w:rsidRDefault="000362ED" w:rsidP="00437D2E">
      <w:pPr>
        <w:pStyle w:val="Heading2"/>
      </w:pPr>
      <w:bookmarkStart w:id="420" w:name="_Toc527967773"/>
      <w:bookmarkStart w:id="421" w:name="_Toc8824888"/>
      <w:r w:rsidRPr="00437D2E">
        <w:t>Lodgement of Certificates of Currency</w:t>
      </w:r>
      <w:bookmarkEnd w:id="420"/>
      <w:bookmarkEnd w:id="421"/>
    </w:p>
    <w:p w14:paraId="45D5E01E" w14:textId="38357578" w:rsidR="000362ED" w:rsidRPr="00AB1199" w:rsidRDefault="000362ED" w:rsidP="000362ED">
      <w:r w:rsidRPr="00AB1199">
        <w:t xml:space="preserve">The Consultant shall, provide the Principal with copies of Certificates of Currency and summaries of key provisions for all insurance policies required under clause </w:t>
      </w:r>
      <w:r w:rsidRPr="00AB1199">
        <w:fldChar w:fldCharType="begin"/>
      </w:r>
      <w:r w:rsidRPr="00AB1199">
        <w:instrText xml:space="preserve"> REF _Ref356040526 \r \h  \* MERGEFORMAT </w:instrText>
      </w:r>
      <w:r w:rsidRPr="00AB1199">
        <w:fldChar w:fldCharType="separate"/>
      </w:r>
      <w:r>
        <w:t>21</w:t>
      </w:r>
      <w:r w:rsidRPr="00AB1199">
        <w:fldChar w:fldCharType="end"/>
      </w:r>
      <w:r w:rsidRPr="00AB1199">
        <w:t xml:space="preserve"> including those of any sub-consultants (including self-employed consultants and persons employed under labour hire agreements):</w:t>
      </w:r>
    </w:p>
    <w:p w14:paraId="3903CB9F" w14:textId="77777777" w:rsidR="000362ED" w:rsidRPr="00AB1199" w:rsidRDefault="000362ED" w:rsidP="00BE1CDB">
      <w:pPr>
        <w:pStyle w:val="ListParagraph"/>
        <w:numPr>
          <w:ilvl w:val="0"/>
          <w:numId w:val="25"/>
        </w:numPr>
        <w:spacing w:after="240"/>
        <w:contextualSpacing/>
      </w:pPr>
      <w:r w:rsidRPr="00AB1199">
        <w:t>prior to commencing the Services under the Contract;</w:t>
      </w:r>
    </w:p>
    <w:p w14:paraId="61A75BBD" w14:textId="75E84007" w:rsidR="000362ED" w:rsidRPr="00AB1199" w:rsidRDefault="000362ED" w:rsidP="00BE1CDB">
      <w:pPr>
        <w:pStyle w:val="ListParagraph"/>
        <w:numPr>
          <w:ilvl w:val="0"/>
          <w:numId w:val="25"/>
        </w:numPr>
        <w:spacing w:after="240"/>
        <w:contextualSpacing/>
      </w:pPr>
      <w:r w:rsidRPr="00AB1199">
        <w:t xml:space="preserve">within two (2) </w:t>
      </w:r>
      <w:r w:rsidR="00B83E43">
        <w:t>Business D</w:t>
      </w:r>
      <w:r w:rsidRPr="00AB1199">
        <w:t>ays of a written request by the Principal;</w:t>
      </w:r>
    </w:p>
    <w:p w14:paraId="6C775EB7" w14:textId="77777777" w:rsidR="000362ED" w:rsidRPr="00AB1199" w:rsidRDefault="000362ED" w:rsidP="00BE1CDB">
      <w:pPr>
        <w:pStyle w:val="ListParagraph"/>
        <w:numPr>
          <w:ilvl w:val="0"/>
          <w:numId w:val="25"/>
        </w:numPr>
        <w:spacing w:after="240"/>
        <w:contextualSpacing/>
      </w:pPr>
      <w:r w:rsidRPr="00AB1199">
        <w:t>within seven (7) days after the Consultant renews an insurance policy; and</w:t>
      </w:r>
    </w:p>
    <w:p w14:paraId="3A797264" w14:textId="77777777" w:rsidR="000362ED" w:rsidRPr="00AB1199" w:rsidRDefault="000362ED" w:rsidP="00BE1CDB">
      <w:pPr>
        <w:pStyle w:val="ListParagraph"/>
        <w:numPr>
          <w:ilvl w:val="0"/>
          <w:numId w:val="25"/>
        </w:numPr>
        <w:spacing w:after="240"/>
        <w:contextualSpacing/>
      </w:pPr>
      <w:r w:rsidRPr="00AB1199">
        <w:t>within seven (7) days after the Consultant makes any change to an insurance policy.</w:t>
      </w:r>
    </w:p>
    <w:p w14:paraId="60262CFC" w14:textId="77777777" w:rsidR="000362ED" w:rsidRPr="00AB1199" w:rsidRDefault="000362ED" w:rsidP="000362ED">
      <w:r w:rsidRPr="00AB1199">
        <w:t>The Consultant will not cancel any insurance policy, or conduct itself in a manner that brings about such a cancellation of an insurance policy, except with the written consent of the Principal.</w:t>
      </w:r>
    </w:p>
    <w:p w14:paraId="3398A467" w14:textId="77777777" w:rsidR="000362ED" w:rsidRPr="00437D2E" w:rsidRDefault="000362ED" w:rsidP="00437D2E">
      <w:pPr>
        <w:pStyle w:val="Heading1"/>
      </w:pPr>
      <w:bookmarkStart w:id="422" w:name="_Toc328634339"/>
      <w:bookmarkStart w:id="423" w:name="_Toc527967774"/>
      <w:bookmarkStart w:id="424" w:name="_Toc8824889"/>
      <w:bookmarkStart w:id="425" w:name="_Toc330199008"/>
      <w:r w:rsidRPr="00437D2E">
        <w:lastRenderedPageBreak/>
        <w:t>Documents</w:t>
      </w:r>
      <w:bookmarkEnd w:id="422"/>
      <w:bookmarkEnd w:id="423"/>
      <w:bookmarkEnd w:id="424"/>
    </w:p>
    <w:p w14:paraId="01E7C9A1" w14:textId="77777777" w:rsidR="000362ED" w:rsidRPr="00437D2E" w:rsidRDefault="000362ED" w:rsidP="00437D2E">
      <w:pPr>
        <w:pStyle w:val="Heading2"/>
      </w:pPr>
      <w:bookmarkStart w:id="426" w:name="_Toc527967775"/>
      <w:bookmarkStart w:id="427" w:name="_Toc8824890"/>
      <w:r w:rsidRPr="00437D2E">
        <w:t>Custody</w:t>
      </w:r>
      <w:bookmarkEnd w:id="426"/>
      <w:bookmarkEnd w:id="427"/>
    </w:p>
    <w:p w14:paraId="342EE088" w14:textId="77777777" w:rsidR="000362ED" w:rsidRPr="00AB1199" w:rsidRDefault="000362ED" w:rsidP="000362ED">
      <w:pPr>
        <w:rPr>
          <w:rFonts w:cs="Arial"/>
        </w:rPr>
      </w:pPr>
      <w:r w:rsidRPr="00AB1199">
        <w:rPr>
          <w:rFonts w:cs="Arial"/>
        </w:rPr>
        <w:t>Upon completion of the Services, the Consultant must deliver to the Principal the originals and all copies and reproductions of all documents required by the Principal.</w:t>
      </w:r>
    </w:p>
    <w:p w14:paraId="0568A059" w14:textId="77777777" w:rsidR="000362ED" w:rsidRPr="00AB1199" w:rsidRDefault="000362ED" w:rsidP="000362ED">
      <w:pPr>
        <w:rPr>
          <w:rFonts w:cs="Arial"/>
        </w:rPr>
      </w:pPr>
      <w:r w:rsidRPr="00AB1199">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14:paraId="19DC1FC5" w14:textId="77777777" w:rsidR="000362ED" w:rsidRPr="00AB1199" w:rsidRDefault="000362ED" w:rsidP="000362ED">
      <w:pPr>
        <w:rPr>
          <w:rFonts w:cs="Arial"/>
        </w:rPr>
      </w:pPr>
      <w:r w:rsidRPr="00AB1199">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14:paraId="2CBB8D34" w14:textId="77777777" w:rsidR="000362ED" w:rsidRPr="00437D2E" w:rsidRDefault="000362ED" w:rsidP="00437D2E">
      <w:pPr>
        <w:pStyle w:val="Heading2"/>
      </w:pPr>
      <w:bookmarkStart w:id="428" w:name="_Toc527967776"/>
      <w:bookmarkStart w:id="429" w:name="_Toc8824891"/>
      <w:r w:rsidRPr="00437D2E">
        <w:t>Intellectual Property</w:t>
      </w:r>
      <w:bookmarkEnd w:id="428"/>
      <w:bookmarkEnd w:id="429"/>
    </w:p>
    <w:p w14:paraId="3224C60E" w14:textId="69ED38AA" w:rsidR="000362ED" w:rsidRPr="00AB1199" w:rsidRDefault="000362ED" w:rsidP="000362ED">
      <w:pPr>
        <w:rPr>
          <w:rFonts w:cs="Arial"/>
        </w:rPr>
      </w:pPr>
      <w:r w:rsidRPr="00AB1199">
        <w:rPr>
          <w:rFonts w:cs="Arial"/>
        </w:rPr>
        <w:t xml:space="preserve">The ownership of Intellectual Property in Contract Material is specified in the Annexure.  If no party is named in the Annexure, clause </w:t>
      </w:r>
      <w:r w:rsidRPr="00AB1199">
        <w:rPr>
          <w:rFonts w:cs="Arial"/>
        </w:rPr>
        <w:fldChar w:fldCharType="begin"/>
      </w:r>
      <w:r w:rsidRPr="00AB1199">
        <w:rPr>
          <w:rFonts w:cs="Arial"/>
        </w:rPr>
        <w:instrText xml:space="preserve"> REF _Ref379366364 \r \h  \* MERGEFORMAT </w:instrText>
      </w:r>
      <w:r w:rsidRPr="00AB1199">
        <w:rPr>
          <w:rFonts w:cs="Arial"/>
        </w:rPr>
      </w:r>
      <w:r w:rsidRPr="00AB1199">
        <w:rPr>
          <w:rFonts w:cs="Arial"/>
        </w:rPr>
        <w:fldChar w:fldCharType="separate"/>
      </w:r>
      <w:r w:rsidR="00B83E43">
        <w:rPr>
          <w:rFonts w:cs="Arial"/>
        </w:rPr>
        <w:t>23.2.1</w:t>
      </w:r>
      <w:r w:rsidRPr="00AB1199">
        <w:rPr>
          <w:rFonts w:cs="Arial"/>
        </w:rPr>
        <w:fldChar w:fldCharType="end"/>
      </w:r>
      <w:r w:rsidRPr="00AB1199">
        <w:rPr>
          <w:rFonts w:cs="Arial"/>
        </w:rPr>
        <w:t xml:space="preserve"> applies and ownership vests in the Principal.</w:t>
      </w:r>
    </w:p>
    <w:p w14:paraId="47CEC979" w14:textId="77777777" w:rsidR="000362ED" w:rsidRPr="00437D2E" w:rsidRDefault="000362ED" w:rsidP="00437D2E">
      <w:pPr>
        <w:pStyle w:val="Heading3"/>
      </w:pPr>
      <w:bookmarkStart w:id="430" w:name="_Ref379366364"/>
      <w:bookmarkStart w:id="431" w:name="_Toc8824892"/>
      <w:r w:rsidRPr="00437D2E">
        <w:t>Ownership by the Principal</w:t>
      </w:r>
      <w:bookmarkEnd w:id="430"/>
      <w:bookmarkEnd w:id="431"/>
    </w:p>
    <w:p w14:paraId="6313FE3F" w14:textId="77777777" w:rsidR="000362ED" w:rsidRPr="00AB1199" w:rsidRDefault="000362ED" w:rsidP="000362ED">
      <w:pPr>
        <w:rPr>
          <w:rFonts w:cs="Arial"/>
        </w:rPr>
      </w:pPr>
      <w:r w:rsidRPr="00AB1199">
        <w:rPr>
          <w:rFonts w:cs="Arial"/>
        </w:rPr>
        <w:t>The Intellectual Property in all Contract Material vests and is owned exclusively by the Principal as such rights are created.</w:t>
      </w:r>
    </w:p>
    <w:p w14:paraId="110DA82E" w14:textId="77777777" w:rsidR="000362ED" w:rsidRPr="00AB1199" w:rsidRDefault="000362ED" w:rsidP="000362ED">
      <w:pPr>
        <w:rPr>
          <w:rFonts w:cs="Arial"/>
        </w:rPr>
      </w:pPr>
      <w:r w:rsidRPr="00AB1199">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14:paraId="53F9B8C3" w14:textId="77777777" w:rsidR="000362ED" w:rsidRPr="00437D2E" w:rsidRDefault="000362ED" w:rsidP="00437D2E">
      <w:pPr>
        <w:pStyle w:val="Heading3"/>
      </w:pPr>
      <w:bookmarkStart w:id="432" w:name="_Ref379383141"/>
      <w:bookmarkStart w:id="433" w:name="_Toc8824893"/>
      <w:r w:rsidRPr="00437D2E">
        <w:t>Ownership by the Consultant</w:t>
      </w:r>
      <w:bookmarkEnd w:id="432"/>
      <w:bookmarkEnd w:id="433"/>
    </w:p>
    <w:p w14:paraId="2E31F8B1" w14:textId="77777777" w:rsidR="000362ED" w:rsidRPr="00AB1199" w:rsidRDefault="000362ED" w:rsidP="000362ED">
      <w:pPr>
        <w:rPr>
          <w:rFonts w:cs="Arial"/>
        </w:rPr>
      </w:pPr>
      <w:r w:rsidRPr="00AB1199">
        <w:rPr>
          <w:rFonts w:cs="Arial"/>
        </w:rPr>
        <w:t>The Intellectual Property in all Contract Material vests and is owned exclusively by the Consultant as such rights are created.</w:t>
      </w:r>
    </w:p>
    <w:p w14:paraId="4E1E6EB3" w14:textId="77777777" w:rsidR="000362ED" w:rsidRPr="00AB1199" w:rsidRDefault="000362ED" w:rsidP="000362ED">
      <w:pPr>
        <w:rPr>
          <w:rFonts w:cs="Arial"/>
        </w:rPr>
      </w:pPr>
      <w:r w:rsidRPr="00AB1199">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14:paraId="00899F0D" w14:textId="77777777" w:rsidR="000362ED" w:rsidRPr="00437D2E" w:rsidRDefault="000362ED" w:rsidP="00437D2E">
      <w:pPr>
        <w:pStyle w:val="Heading3"/>
      </w:pPr>
      <w:bookmarkStart w:id="434" w:name="_Toc8824894"/>
      <w:r w:rsidRPr="00437D2E">
        <w:t>Existing Material</w:t>
      </w:r>
      <w:bookmarkEnd w:id="434"/>
    </w:p>
    <w:p w14:paraId="3AA756EB" w14:textId="77777777" w:rsidR="000362ED" w:rsidRPr="00AB1199" w:rsidRDefault="000362ED" w:rsidP="000362ED">
      <w:pPr>
        <w:rPr>
          <w:rFonts w:cs="Arial"/>
        </w:rPr>
      </w:pPr>
      <w:r w:rsidRPr="00AB1199">
        <w:rPr>
          <w:rFonts w:cs="Arial"/>
        </w:rPr>
        <w:t>This clause does not affect the ownership of Intellectual Property in any material owned by a party prior to this Contract or produced by a party outside of the provision of the Services.</w:t>
      </w:r>
    </w:p>
    <w:p w14:paraId="40BE3AC2" w14:textId="77777777" w:rsidR="000362ED" w:rsidRPr="00437D2E" w:rsidRDefault="000362ED" w:rsidP="00437D2E">
      <w:pPr>
        <w:pStyle w:val="Heading2"/>
      </w:pPr>
      <w:bookmarkStart w:id="435" w:name="_Toc527967777"/>
      <w:bookmarkStart w:id="436" w:name="_Toc8824895"/>
      <w:r w:rsidRPr="00437D2E">
        <w:t>Warranty</w:t>
      </w:r>
      <w:bookmarkEnd w:id="435"/>
      <w:bookmarkEnd w:id="436"/>
      <w:r w:rsidRPr="00437D2E">
        <w:t xml:space="preserve"> </w:t>
      </w:r>
    </w:p>
    <w:p w14:paraId="5CE0EB0F" w14:textId="77777777" w:rsidR="000362ED" w:rsidRPr="00AB1199" w:rsidRDefault="000362ED" w:rsidP="000362ED">
      <w:pPr>
        <w:rPr>
          <w:rFonts w:cs="Arial"/>
        </w:rPr>
      </w:pPr>
      <w:r w:rsidRPr="00AB1199">
        <w:rPr>
          <w:rFonts w:cs="Arial"/>
        </w:rPr>
        <w:t>The Consultant warrants that:</w:t>
      </w:r>
    </w:p>
    <w:p w14:paraId="3BA67C56" w14:textId="77777777" w:rsidR="000362ED" w:rsidRPr="00AB1199" w:rsidRDefault="000362ED" w:rsidP="00BE1CDB">
      <w:pPr>
        <w:pStyle w:val="ListParagraph"/>
        <w:numPr>
          <w:ilvl w:val="0"/>
          <w:numId w:val="26"/>
        </w:numPr>
        <w:spacing w:after="240"/>
        <w:contextualSpacing/>
        <w:rPr>
          <w:rFonts w:cs="Arial"/>
        </w:rPr>
      </w:pPr>
      <w:r w:rsidRPr="00AB1199">
        <w:rPr>
          <w:rFonts w:cs="Arial"/>
        </w:rPr>
        <w:t>any Intellectual Property embodied in or used in connection with the Services is the sole property of the Consultant or the Consultant is legally entitled to use same for the performance of the Services; and</w:t>
      </w:r>
    </w:p>
    <w:p w14:paraId="7CFCB991" w14:textId="4CA3AFCB" w:rsidR="000362ED" w:rsidRPr="00AB1199" w:rsidRDefault="000362ED" w:rsidP="00BE1CDB">
      <w:pPr>
        <w:pStyle w:val="ListParagraph"/>
        <w:numPr>
          <w:ilvl w:val="0"/>
          <w:numId w:val="26"/>
        </w:numPr>
        <w:spacing w:after="240"/>
        <w:contextualSpacing/>
        <w:rPr>
          <w:rFonts w:cs="Arial"/>
        </w:rPr>
      </w:pPr>
      <w:r w:rsidRPr="00AB1199">
        <w:rPr>
          <w:rFonts w:cs="Arial"/>
        </w:rPr>
        <w:t>it has the right to grant the licences specified in clause</w:t>
      </w:r>
      <w:r w:rsidR="00B83E43">
        <w:rPr>
          <w:rFonts w:cs="Arial"/>
        </w:rPr>
        <w:t xml:space="preserve"> </w:t>
      </w:r>
      <w:r w:rsidR="00B83E43">
        <w:rPr>
          <w:rFonts w:cs="Arial"/>
        </w:rPr>
        <w:fldChar w:fldCharType="begin"/>
      </w:r>
      <w:r w:rsidR="00B83E43">
        <w:rPr>
          <w:rFonts w:cs="Arial"/>
        </w:rPr>
        <w:instrText xml:space="preserve"> REF _Ref379383141 \r \h </w:instrText>
      </w:r>
      <w:r w:rsidR="00B83E43">
        <w:rPr>
          <w:rFonts w:cs="Arial"/>
        </w:rPr>
      </w:r>
      <w:r w:rsidR="00B83E43">
        <w:rPr>
          <w:rFonts w:cs="Arial"/>
        </w:rPr>
        <w:fldChar w:fldCharType="separate"/>
      </w:r>
      <w:r w:rsidR="00B83E43">
        <w:rPr>
          <w:rFonts w:cs="Arial"/>
        </w:rPr>
        <w:t>23.2.2</w:t>
      </w:r>
      <w:r w:rsidR="00B83E43">
        <w:rPr>
          <w:rFonts w:cs="Arial"/>
        </w:rPr>
        <w:fldChar w:fldCharType="end"/>
      </w:r>
    </w:p>
    <w:p w14:paraId="0667F713" w14:textId="77777777" w:rsidR="000362ED" w:rsidRPr="00437D2E" w:rsidRDefault="000362ED" w:rsidP="00437D2E">
      <w:pPr>
        <w:pStyle w:val="Heading1"/>
      </w:pPr>
      <w:bookmarkStart w:id="437" w:name="_Toc390336464"/>
      <w:bookmarkStart w:id="438" w:name="_Toc390336465"/>
      <w:bookmarkStart w:id="439" w:name="_Toc390336466"/>
      <w:bookmarkStart w:id="440" w:name="_Toc390336467"/>
      <w:bookmarkStart w:id="441" w:name="_Toc390336468"/>
      <w:bookmarkStart w:id="442" w:name="_Toc390336469"/>
      <w:bookmarkStart w:id="443" w:name="_Toc390336470"/>
      <w:bookmarkStart w:id="444" w:name="_Toc390336471"/>
      <w:bookmarkStart w:id="445" w:name="_Toc390336472"/>
      <w:bookmarkStart w:id="446" w:name="_Toc390336473"/>
      <w:bookmarkStart w:id="447" w:name="_Toc390336474"/>
      <w:bookmarkStart w:id="448" w:name="_Toc390336475"/>
      <w:bookmarkStart w:id="449" w:name="_Toc390336476"/>
      <w:bookmarkStart w:id="450" w:name="_Toc390336477"/>
      <w:bookmarkStart w:id="451" w:name="_Toc390336478"/>
      <w:bookmarkStart w:id="452" w:name="_Toc390336479"/>
      <w:bookmarkStart w:id="453" w:name="_Toc390336480"/>
      <w:bookmarkStart w:id="454" w:name="_Toc390336481"/>
      <w:bookmarkStart w:id="455" w:name="_Toc390336482"/>
      <w:bookmarkStart w:id="456" w:name="_Toc328634340"/>
      <w:bookmarkStart w:id="457" w:name="_Toc527967778"/>
      <w:bookmarkStart w:id="458" w:name="_Toc882489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437D2E">
        <w:lastRenderedPageBreak/>
        <w:t>Time for Commencement and Completion</w:t>
      </w:r>
      <w:bookmarkEnd w:id="456"/>
      <w:bookmarkEnd w:id="457"/>
      <w:bookmarkEnd w:id="458"/>
    </w:p>
    <w:p w14:paraId="5D7E5011" w14:textId="77777777" w:rsidR="000362ED" w:rsidRPr="00AB1199" w:rsidRDefault="000362ED" w:rsidP="000362ED">
      <w:r w:rsidRPr="00AB1199">
        <w:t>The Consultant shall commence and complete the Services within the time stated in the Annexure or within such extended time as agreed to in writing by the Principal.</w:t>
      </w:r>
    </w:p>
    <w:p w14:paraId="51D296E8" w14:textId="77777777" w:rsidR="000362ED" w:rsidRPr="00437D2E" w:rsidRDefault="000362ED" w:rsidP="00437D2E">
      <w:pPr>
        <w:pStyle w:val="Heading2"/>
      </w:pPr>
      <w:bookmarkStart w:id="459" w:name="_Toc527967779"/>
      <w:bookmarkStart w:id="460" w:name="_Toc8824897"/>
      <w:r w:rsidRPr="00437D2E">
        <w:t>Program</w:t>
      </w:r>
      <w:bookmarkEnd w:id="459"/>
      <w:bookmarkEnd w:id="460"/>
    </w:p>
    <w:p w14:paraId="16F4305B" w14:textId="3E9BD703" w:rsidR="000362ED" w:rsidRPr="00AB1199" w:rsidRDefault="000362ED" w:rsidP="000362ED">
      <w:r w:rsidRPr="00AB1199">
        <w:t xml:space="preserve">The Consultant shall, within fourteen (14) days of </w:t>
      </w:r>
      <w:r w:rsidR="00B83E43">
        <w:t>Date of Acceptance</w:t>
      </w:r>
      <w:r w:rsidRPr="00AB1199">
        <w:t>, submit for the Principal's agreement a program for the delivery of the Services to meet the completion date or dates stated in the Annexure.</w:t>
      </w:r>
    </w:p>
    <w:p w14:paraId="30EFC004" w14:textId="77777777" w:rsidR="000362ED" w:rsidRPr="00AB1199" w:rsidRDefault="000362ED" w:rsidP="000362ED">
      <w:r w:rsidRPr="00AB1199">
        <w:t>The program shall be in a form appropriate to the Services and acceptable to the Principal and may:</w:t>
      </w:r>
    </w:p>
    <w:p w14:paraId="78A632B1" w14:textId="77777777" w:rsidR="000362ED" w:rsidRPr="00AB1199" w:rsidRDefault="000362ED" w:rsidP="00BE1CDB">
      <w:pPr>
        <w:pStyle w:val="ListParagraph"/>
        <w:numPr>
          <w:ilvl w:val="0"/>
          <w:numId w:val="35"/>
        </w:numPr>
        <w:spacing w:after="240"/>
        <w:contextualSpacing/>
      </w:pPr>
      <w:r w:rsidRPr="00AB1199">
        <w:t>indicate the interdependencies of each component part of the Services;</w:t>
      </w:r>
    </w:p>
    <w:p w14:paraId="1AF396F5" w14:textId="77777777" w:rsidR="000362ED" w:rsidRPr="00AB1199" w:rsidRDefault="000362ED" w:rsidP="00BE1CDB">
      <w:pPr>
        <w:pStyle w:val="ListParagraph"/>
        <w:numPr>
          <w:ilvl w:val="0"/>
          <w:numId w:val="35"/>
        </w:numPr>
        <w:spacing w:after="240"/>
        <w:contextualSpacing/>
      </w:pPr>
      <w:r w:rsidRPr="00AB1199">
        <w:t>allow appropriate periods for the review by the Principal of documents to be produced by the Consultant;</w:t>
      </w:r>
    </w:p>
    <w:p w14:paraId="0DF2E2CA" w14:textId="77777777" w:rsidR="000362ED" w:rsidRPr="00AB1199" w:rsidRDefault="000362ED" w:rsidP="00BE1CDB">
      <w:pPr>
        <w:pStyle w:val="ListParagraph"/>
        <w:numPr>
          <w:ilvl w:val="0"/>
          <w:numId w:val="35"/>
        </w:numPr>
        <w:spacing w:after="240"/>
        <w:contextualSpacing/>
      </w:pPr>
      <w:r w:rsidRPr="00AB1199">
        <w:t>clearly indicate any allowances made in the program for delays to the provision of the Services or any component parts of the Services outside the Consultant's control; and</w:t>
      </w:r>
    </w:p>
    <w:p w14:paraId="39F3122F" w14:textId="77777777" w:rsidR="000362ED" w:rsidRPr="00AB1199" w:rsidRDefault="000362ED" w:rsidP="00BE1CDB">
      <w:pPr>
        <w:pStyle w:val="ListParagraph"/>
        <w:numPr>
          <w:ilvl w:val="0"/>
          <w:numId w:val="35"/>
        </w:numPr>
        <w:spacing w:after="240"/>
        <w:contextualSpacing/>
      </w:pPr>
      <w:r w:rsidRPr="00AB1199">
        <w:t>include a separate time line for each discrete component of the Services and a completion date for each of those components.</w:t>
      </w:r>
    </w:p>
    <w:p w14:paraId="3D0D74C2" w14:textId="77777777" w:rsidR="000362ED" w:rsidRPr="00AB1199" w:rsidRDefault="000362ED" w:rsidP="000362ED">
      <w:r w:rsidRPr="00AB1199">
        <w:t>During the Contract, the Consultant shall progressively make the necessary adjustments to the program to ensure each stated completion date is achieved.</w:t>
      </w:r>
    </w:p>
    <w:p w14:paraId="48450E98" w14:textId="77777777" w:rsidR="000362ED" w:rsidRPr="00437D2E" w:rsidRDefault="000362ED" w:rsidP="00437D2E">
      <w:pPr>
        <w:pStyle w:val="Heading2"/>
      </w:pPr>
      <w:bookmarkStart w:id="461" w:name="_Toc527967780"/>
      <w:bookmarkStart w:id="462" w:name="_Toc8824898"/>
      <w:r w:rsidRPr="00437D2E">
        <w:t>Completion Date</w:t>
      </w:r>
      <w:bookmarkEnd w:id="461"/>
      <w:bookmarkEnd w:id="462"/>
    </w:p>
    <w:p w14:paraId="1C4DA813" w14:textId="77777777" w:rsidR="000362ED" w:rsidRPr="00AB1199" w:rsidRDefault="000362ED" w:rsidP="000362ED">
      <w:r w:rsidRPr="00AB1199">
        <w:t>If the Consultant at any time believes that the Consultant may be unable to meet a completion date for any reason, the Consultant shall notify the Principal in writing and state the remedial action necessary to achieve the completion date.</w:t>
      </w:r>
    </w:p>
    <w:p w14:paraId="6A35A5FC" w14:textId="77777777" w:rsidR="000362ED" w:rsidRPr="00AB1199" w:rsidRDefault="000362ED" w:rsidP="000362ED">
      <w:r w:rsidRPr="00AB1199">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14:paraId="272DA085" w14:textId="77777777" w:rsidR="000362ED" w:rsidRPr="00AB1199" w:rsidRDefault="000362ED" w:rsidP="000362ED">
      <w:r w:rsidRPr="00AB1199">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14:paraId="1C73DE58" w14:textId="77777777" w:rsidR="000362ED" w:rsidRPr="00AB1199" w:rsidRDefault="000362ED" w:rsidP="000362ED">
      <w:r w:rsidRPr="00AB1199">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14:paraId="24258926" w14:textId="77777777" w:rsidR="000362ED" w:rsidRPr="00437D2E" w:rsidRDefault="000362ED" w:rsidP="00437D2E">
      <w:pPr>
        <w:pStyle w:val="Heading2"/>
      </w:pPr>
      <w:bookmarkStart w:id="463" w:name="_Toc527967781"/>
      <w:bookmarkStart w:id="464" w:name="_Toc8824899"/>
      <w:r w:rsidRPr="00437D2E">
        <w:t>Compliance with Laws</w:t>
      </w:r>
      <w:bookmarkEnd w:id="463"/>
      <w:bookmarkEnd w:id="464"/>
    </w:p>
    <w:p w14:paraId="3931C032" w14:textId="77777777" w:rsidR="00820650" w:rsidRPr="0018341A" w:rsidRDefault="00820650" w:rsidP="00820650">
      <w:r w:rsidRPr="0018341A">
        <w:t>The Consultant shall, unless instructed by the Principal in writing that compliance is not required, ensure that the documents produced under the Contract comply with relevant Laws and shall obtain all required approvals in respect thereof.</w:t>
      </w:r>
    </w:p>
    <w:p w14:paraId="44A70DF6" w14:textId="77777777" w:rsidR="00820650" w:rsidRPr="00E41EF4" w:rsidRDefault="00820650" w:rsidP="00820650">
      <w:r w:rsidRPr="00E41EF4">
        <w:t>The Consultant shall promptly advise the Principal in writing should the requirements of the Services or that part of the Services to which this work relates, conflict with any Laws or if any necessary approvals have not been obtained.</w:t>
      </w:r>
    </w:p>
    <w:p w14:paraId="57CF815D" w14:textId="77777777" w:rsidR="00820650" w:rsidRPr="00E41EF4" w:rsidRDefault="00820650" w:rsidP="00820650">
      <w:r w:rsidRPr="00E41EF4">
        <w:lastRenderedPageBreak/>
        <w:t>The obligations under this sub-clause shall not apply if a failure to obtain a necessary approval is due to an act, default or omission on the part of the Principal.</w:t>
      </w:r>
    </w:p>
    <w:p w14:paraId="3A03054B" w14:textId="77777777" w:rsidR="000362ED" w:rsidRPr="00437D2E" w:rsidRDefault="000362ED" w:rsidP="00437D2E">
      <w:pPr>
        <w:pStyle w:val="Heading2"/>
      </w:pPr>
      <w:bookmarkStart w:id="465" w:name="_Toc527967782"/>
      <w:bookmarkStart w:id="466" w:name="_Toc8824900"/>
      <w:r w:rsidRPr="00437D2E">
        <w:t>Checking, Signing and Certification</w:t>
      </w:r>
      <w:bookmarkEnd w:id="465"/>
      <w:bookmarkEnd w:id="466"/>
    </w:p>
    <w:p w14:paraId="20EEDFFF" w14:textId="77777777" w:rsidR="000362ED" w:rsidRPr="00AB1199" w:rsidRDefault="000362ED" w:rsidP="000362ED">
      <w:r w:rsidRPr="00AB1199">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14:paraId="0713F3A3" w14:textId="77777777" w:rsidR="000362ED" w:rsidRPr="00AB1199" w:rsidRDefault="000362ED" w:rsidP="000362ED">
      <w:r w:rsidRPr="00AB1199">
        <w:t>The Consultant shall coordinate all documents provided or to be provided by a sub-consultant, with documents generated by the Consultant under the Contract.</w:t>
      </w:r>
    </w:p>
    <w:p w14:paraId="237657F5" w14:textId="77777777" w:rsidR="000362ED" w:rsidRPr="00AB1199" w:rsidRDefault="000362ED" w:rsidP="000362ED">
      <w:r w:rsidRPr="00AB1199">
        <w:t>The Consultant is not required to check standard documents provided by the Principal, but shall ensure that the standard documents are appropriate for their proposed use.</w:t>
      </w:r>
    </w:p>
    <w:p w14:paraId="0E191E22" w14:textId="77777777" w:rsidR="000362ED" w:rsidRPr="00437D2E" w:rsidRDefault="000362ED" w:rsidP="00437D2E">
      <w:pPr>
        <w:pStyle w:val="Heading2"/>
      </w:pPr>
      <w:bookmarkStart w:id="467" w:name="_Toc527967783"/>
      <w:bookmarkStart w:id="468" w:name="_Toc8824901"/>
      <w:r w:rsidRPr="00437D2E">
        <w:t>Corrections</w:t>
      </w:r>
      <w:bookmarkEnd w:id="467"/>
      <w:bookmarkEnd w:id="468"/>
    </w:p>
    <w:p w14:paraId="74A5C6CE" w14:textId="77777777" w:rsidR="000362ED" w:rsidRPr="00AB1199" w:rsidRDefault="000362ED" w:rsidP="000362ED">
      <w:r w:rsidRPr="00AB1199">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14:paraId="16C8BF7B" w14:textId="77777777" w:rsidR="000362ED" w:rsidRPr="00AB1199" w:rsidRDefault="000362ED" w:rsidP="000362ED">
      <w:r w:rsidRPr="00AB1199">
        <w:t>The Consultant shall be entitled to an additional fee only where the correction or clarification arises from an act, default or omission of the Principal.</w:t>
      </w:r>
    </w:p>
    <w:p w14:paraId="2E6681DD" w14:textId="77777777" w:rsidR="000362ED" w:rsidRPr="00437D2E" w:rsidRDefault="000362ED" w:rsidP="00437D2E">
      <w:pPr>
        <w:pStyle w:val="Heading2"/>
      </w:pPr>
      <w:bookmarkStart w:id="469" w:name="_Toc527967784"/>
      <w:bookmarkStart w:id="470" w:name="_Toc8824902"/>
      <w:r w:rsidRPr="00437D2E">
        <w:t>Cost Control</w:t>
      </w:r>
      <w:bookmarkEnd w:id="469"/>
      <w:bookmarkEnd w:id="470"/>
    </w:p>
    <w:p w14:paraId="2D90CD42" w14:textId="77777777" w:rsidR="000362ED" w:rsidRPr="00AB1199" w:rsidRDefault="000362ED" w:rsidP="000362ED">
      <w:r w:rsidRPr="00AB1199">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14:paraId="271F2BE1" w14:textId="77777777" w:rsidR="000362ED" w:rsidRPr="00AB1199" w:rsidRDefault="000362ED" w:rsidP="000362ED">
      <w:r w:rsidRPr="00AB1199">
        <w:t>Where the lowest conforming construction tender exceeds the project cost limitations, the Consultant shall review his documents, advise the Principal of the reasons for the excess and recommend remedial action for the Principal's determination.</w:t>
      </w:r>
    </w:p>
    <w:p w14:paraId="71E3147A" w14:textId="77777777" w:rsidR="000362ED" w:rsidRPr="00AB1199" w:rsidRDefault="000362ED" w:rsidP="000362ED">
      <w:r w:rsidRPr="00AB1199">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14:paraId="2F957FF0" w14:textId="77777777" w:rsidR="000362ED" w:rsidRPr="00437D2E" w:rsidRDefault="000362ED" w:rsidP="00437D2E">
      <w:pPr>
        <w:pStyle w:val="Heading2"/>
      </w:pPr>
      <w:bookmarkStart w:id="471" w:name="_Toc527967785"/>
      <w:bookmarkStart w:id="472" w:name="_Toc8824903"/>
      <w:r w:rsidRPr="00437D2E">
        <w:t>Review of Work by Others</w:t>
      </w:r>
      <w:bookmarkEnd w:id="471"/>
      <w:bookmarkEnd w:id="472"/>
    </w:p>
    <w:p w14:paraId="1559D828" w14:textId="77777777" w:rsidR="000362ED" w:rsidRPr="00AB1199" w:rsidRDefault="000362ED" w:rsidP="000362ED">
      <w:r w:rsidRPr="00AB1199">
        <w:t>Where the Consultant is required to take over or develop work provided by or on behalf of the Principal, it shall review that work and notify the Principal in writing whether:</w:t>
      </w:r>
    </w:p>
    <w:p w14:paraId="32C63253" w14:textId="77777777" w:rsidR="000362ED" w:rsidRPr="00AB1199" w:rsidRDefault="000362ED" w:rsidP="00BE1CDB">
      <w:pPr>
        <w:pStyle w:val="ListParagraph"/>
        <w:numPr>
          <w:ilvl w:val="0"/>
          <w:numId w:val="36"/>
        </w:numPr>
        <w:spacing w:after="240"/>
        <w:contextualSpacing/>
      </w:pPr>
      <w:r w:rsidRPr="00AB1199">
        <w:t>the work is satisfactory for use by the Consultant as to form and content; or</w:t>
      </w:r>
    </w:p>
    <w:p w14:paraId="7885720A" w14:textId="77777777" w:rsidR="000362ED" w:rsidRPr="00AB1199" w:rsidRDefault="000362ED" w:rsidP="00BE1CDB">
      <w:pPr>
        <w:pStyle w:val="ListParagraph"/>
        <w:numPr>
          <w:ilvl w:val="0"/>
          <w:numId w:val="36"/>
        </w:numPr>
        <w:spacing w:after="240"/>
        <w:contextualSpacing/>
      </w:pPr>
      <w:r w:rsidRPr="00AB1199">
        <w:t>it is necessary for the Consultant to remedy deficiencies in the work before the work may be used for its intended purpose and shall specify the deficiencies and the remedial work necessary.</w:t>
      </w:r>
    </w:p>
    <w:p w14:paraId="3274EC4F" w14:textId="77777777" w:rsidR="000362ED" w:rsidRPr="00AB1199" w:rsidRDefault="000362ED" w:rsidP="000362ED">
      <w:r w:rsidRPr="00AB1199">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14:paraId="4A9A6425" w14:textId="77777777" w:rsidR="000362ED" w:rsidRPr="00437D2E" w:rsidRDefault="000362ED" w:rsidP="00437D2E">
      <w:pPr>
        <w:pStyle w:val="Heading1"/>
      </w:pPr>
      <w:bookmarkStart w:id="473" w:name="_Toc317332305"/>
      <w:bookmarkStart w:id="474" w:name="_Toc317368736"/>
      <w:bookmarkStart w:id="475" w:name="_Toc317368891"/>
      <w:bookmarkStart w:id="476" w:name="_Toc317423804"/>
      <w:bookmarkStart w:id="477" w:name="_Toc317427578"/>
      <w:bookmarkStart w:id="478" w:name="_Toc318885609"/>
      <w:bookmarkStart w:id="479" w:name="_Toc318885746"/>
      <w:bookmarkStart w:id="480" w:name="_Toc318901683"/>
      <w:bookmarkStart w:id="481" w:name="_Toc318901943"/>
      <w:bookmarkStart w:id="482" w:name="_Toc321754321"/>
      <w:bookmarkStart w:id="483" w:name="_Toc328248748"/>
      <w:bookmarkStart w:id="484" w:name="_Toc328633522"/>
      <w:bookmarkStart w:id="485" w:name="_Toc328634341"/>
      <w:bookmarkStart w:id="486" w:name="_Toc317332306"/>
      <w:bookmarkStart w:id="487" w:name="_Toc317368737"/>
      <w:bookmarkStart w:id="488" w:name="_Toc317368892"/>
      <w:bookmarkStart w:id="489" w:name="_Toc317423805"/>
      <w:bookmarkStart w:id="490" w:name="_Toc317427579"/>
      <w:bookmarkStart w:id="491" w:name="_Toc318885610"/>
      <w:bookmarkStart w:id="492" w:name="_Toc318885747"/>
      <w:bookmarkStart w:id="493" w:name="_Toc318901684"/>
      <w:bookmarkStart w:id="494" w:name="_Toc318901944"/>
      <w:bookmarkStart w:id="495" w:name="_Toc321754322"/>
      <w:bookmarkStart w:id="496" w:name="_Toc328248749"/>
      <w:bookmarkStart w:id="497" w:name="_Toc328633523"/>
      <w:bookmarkStart w:id="498" w:name="_Toc328634342"/>
      <w:bookmarkStart w:id="499" w:name="_Toc317332307"/>
      <w:bookmarkStart w:id="500" w:name="_Toc317368738"/>
      <w:bookmarkStart w:id="501" w:name="_Toc317368893"/>
      <w:bookmarkStart w:id="502" w:name="_Toc317423806"/>
      <w:bookmarkStart w:id="503" w:name="_Toc317427580"/>
      <w:bookmarkStart w:id="504" w:name="_Toc318885611"/>
      <w:bookmarkStart w:id="505" w:name="_Toc318885748"/>
      <w:bookmarkStart w:id="506" w:name="_Toc318901685"/>
      <w:bookmarkStart w:id="507" w:name="_Toc318901945"/>
      <w:bookmarkStart w:id="508" w:name="_Toc321754323"/>
      <w:bookmarkStart w:id="509" w:name="_Toc328248750"/>
      <w:bookmarkStart w:id="510" w:name="_Toc328633524"/>
      <w:bookmarkStart w:id="511" w:name="_Toc328634343"/>
      <w:bookmarkStart w:id="512" w:name="_Toc317332308"/>
      <w:bookmarkStart w:id="513" w:name="_Toc317368739"/>
      <w:bookmarkStart w:id="514" w:name="_Toc317368894"/>
      <w:bookmarkStart w:id="515" w:name="_Toc317423807"/>
      <w:bookmarkStart w:id="516" w:name="_Toc317427581"/>
      <w:bookmarkStart w:id="517" w:name="_Toc318885612"/>
      <w:bookmarkStart w:id="518" w:name="_Toc318885749"/>
      <w:bookmarkStart w:id="519" w:name="_Toc318901686"/>
      <w:bookmarkStart w:id="520" w:name="_Toc318901946"/>
      <w:bookmarkStart w:id="521" w:name="_Toc321754324"/>
      <w:bookmarkStart w:id="522" w:name="_Toc328248751"/>
      <w:bookmarkStart w:id="523" w:name="_Toc328633525"/>
      <w:bookmarkStart w:id="524" w:name="_Toc328634344"/>
      <w:bookmarkStart w:id="525" w:name="_Toc317332309"/>
      <w:bookmarkStart w:id="526" w:name="_Toc317368740"/>
      <w:bookmarkStart w:id="527" w:name="_Toc317368895"/>
      <w:bookmarkStart w:id="528" w:name="_Toc317423808"/>
      <w:bookmarkStart w:id="529" w:name="_Toc317427582"/>
      <w:bookmarkStart w:id="530" w:name="_Toc318885613"/>
      <w:bookmarkStart w:id="531" w:name="_Toc318885750"/>
      <w:bookmarkStart w:id="532" w:name="_Toc318901687"/>
      <w:bookmarkStart w:id="533" w:name="_Toc318901947"/>
      <w:bookmarkStart w:id="534" w:name="_Toc321754325"/>
      <w:bookmarkStart w:id="535" w:name="_Toc328248752"/>
      <w:bookmarkStart w:id="536" w:name="_Toc328633526"/>
      <w:bookmarkStart w:id="537" w:name="_Toc328634345"/>
      <w:bookmarkStart w:id="538" w:name="_Toc317332310"/>
      <w:bookmarkStart w:id="539" w:name="_Toc317368741"/>
      <w:bookmarkStart w:id="540" w:name="_Toc317368896"/>
      <w:bookmarkStart w:id="541" w:name="_Toc317423809"/>
      <w:bookmarkStart w:id="542" w:name="_Toc317427583"/>
      <w:bookmarkStart w:id="543" w:name="_Toc318885614"/>
      <w:bookmarkStart w:id="544" w:name="_Toc318885751"/>
      <w:bookmarkStart w:id="545" w:name="_Toc318901688"/>
      <w:bookmarkStart w:id="546" w:name="_Toc318901948"/>
      <w:bookmarkStart w:id="547" w:name="_Toc321754326"/>
      <w:bookmarkStart w:id="548" w:name="_Toc328248753"/>
      <w:bookmarkStart w:id="549" w:name="_Toc328633527"/>
      <w:bookmarkStart w:id="550" w:name="_Toc328634346"/>
      <w:bookmarkStart w:id="551" w:name="_Toc317332311"/>
      <w:bookmarkStart w:id="552" w:name="_Toc317368742"/>
      <w:bookmarkStart w:id="553" w:name="_Toc317368897"/>
      <w:bookmarkStart w:id="554" w:name="_Toc317423810"/>
      <w:bookmarkStart w:id="555" w:name="_Toc317427584"/>
      <w:bookmarkStart w:id="556" w:name="_Toc318885615"/>
      <w:bookmarkStart w:id="557" w:name="_Toc318885752"/>
      <w:bookmarkStart w:id="558" w:name="_Toc318901689"/>
      <w:bookmarkStart w:id="559" w:name="_Toc318901949"/>
      <w:bookmarkStart w:id="560" w:name="_Toc321754327"/>
      <w:bookmarkStart w:id="561" w:name="_Toc328248754"/>
      <w:bookmarkStart w:id="562" w:name="_Toc328633528"/>
      <w:bookmarkStart w:id="563" w:name="_Toc328634347"/>
      <w:bookmarkStart w:id="564" w:name="_Toc317332312"/>
      <w:bookmarkStart w:id="565" w:name="_Toc317368743"/>
      <w:bookmarkStart w:id="566" w:name="_Toc317368898"/>
      <w:bookmarkStart w:id="567" w:name="_Toc317423811"/>
      <w:bookmarkStart w:id="568" w:name="_Toc317427585"/>
      <w:bookmarkStart w:id="569" w:name="_Toc318885616"/>
      <w:bookmarkStart w:id="570" w:name="_Toc318885753"/>
      <w:bookmarkStart w:id="571" w:name="_Toc318901690"/>
      <w:bookmarkStart w:id="572" w:name="_Toc318901950"/>
      <w:bookmarkStart w:id="573" w:name="_Toc321754328"/>
      <w:bookmarkStart w:id="574" w:name="_Toc328248755"/>
      <w:bookmarkStart w:id="575" w:name="_Toc328633529"/>
      <w:bookmarkStart w:id="576" w:name="_Toc328634348"/>
      <w:bookmarkStart w:id="577" w:name="_Toc317332313"/>
      <w:bookmarkStart w:id="578" w:name="_Toc317368744"/>
      <w:bookmarkStart w:id="579" w:name="_Toc317368899"/>
      <w:bookmarkStart w:id="580" w:name="_Toc317423812"/>
      <w:bookmarkStart w:id="581" w:name="_Toc317427586"/>
      <w:bookmarkStart w:id="582" w:name="_Toc318885617"/>
      <w:bookmarkStart w:id="583" w:name="_Toc318885754"/>
      <w:bookmarkStart w:id="584" w:name="_Toc318901691"/>
      <w:bookmarkStart w:id="585" w:name="_Toc318901951"/>
      <w:bookmarkStart w:id="586" w:name="_Toc321754329"/>
      <w:bookmarkStart w:id="587" w:name="_Toc328248756"/>
      <w:bookmarkStart w:id="588" w:name="_Toc328633530"/>
      <w:bookmarkStart w:id="589" w:name="_Toc328634349"/>
      <w:bookmarkStart w:id="590" w:name="_Toc317332314"/>
      <w:bookmarkStart w:id="591" w:name="_Toc317368745"/>
      <w:bookmarkStart w:id="592" w:name="_Toc317368900"/>
      <w:bookmarkStart w:id="593" w:name="_Toc317423813"/>
      <w:bookmarkStart w:id="594" w:name="_Toc317427587"/>
      <w:bookmarkStart w:id="595" w:name="_Toc318885618"/>
      <w:bookmarkStart w:id="596" w:name="_Toc318885755"/>
      <w:bookmarkStart w:id="597" w:name="_Toc318901692"/>
      <w:bookmarkStart w:id="598" w:name="_Toc318901952"/>
      <w:bookmarkStart w:id="599" w:name="_Toc321754330"/>
      <w:bookmarkStart w:id="600" w:name="_Toc328248757"/>
      <w:bookmarkStart w:id="601" w:name="_Toc328633531"/>
      <w:bookmarkStart w:id="602" w:name="_Toc328634350"/>
      <w:bookmarkStart w:id="603" w:name="_Toc317332315"/>
      <w:bookmarkStart w:id="604" w:name="_Toc317368746"/>
      <w:bookmarkStart w:id="605" w:name="_Toc317368901"/>
      <w:bookmarkStart w:id="606" w:name="_Toc317423814"/>
      <w:bookmarkStart w:id="607" w:name="_Toc317427588"/>
      <w:bookmarkStart w:id="608" w:name="_Toc318885619"/>
      <w:bookmarkStart w:id="609" w:name="_Toc318885756"/>
      <w:bookmarkStart w:id="610" w:name="_Toc318901693"/>
      <w:bookmarkStart w:id="611" w:name="_Toc318901953"/>
      <w:bookmarkStart w:id="612" w:name="_Toc321754331"/>
      <w:bookmarkStart w:id="613" w:name="_Toc328248758"/>
      <w:bookmarkStart w:id="614" w:name="_Toc328633532"/>
      <w:bookmarkStart w:id="615" w:name="_Toc328634351"/>
      <w:bookmarkStart w:id="616" w:name="_Toc317332316"/>
      <w:bookmarkStart w:id="617" w:name="_Toc317368747"/>
      <w:bookmarkStart w:id="618" w:name="_Toc317368902"/>
      <w:bookmarkStart w:id="619" w:name="_Toc317423815"/>
      <w:bookmarkStart w:id="620" w:name="_Toc317427589"/>
      <w:bookmarkStart w:id="621" w:name="_Toc318885620"/>
      <w:bookmarkStart w:id="622" w:name="_Toc318885757"/>
      <w:bookmarkStart w:id="623" w:name="_Toc318901694"/>
      <w:bookmarkStart w:id="624" w:name="_Toc318901954"/>
      <w:bookmarkStart w:id="625" w:name="_Toc321754332"/>
      <w:bookmarkStart w:id="626" w:name="_Toc328248759"/>
      <w:bookmarkStart w:id="627" w:name="_Toc328633533"/>
      <w:bookmarkStart w:id="628" w:name="_Toc328634352"/>
      <w:bookmarkStart w:id="629" w:name="_Toc317332317"/>
      <w:bookmarkStart w:id="630" w:name="_Toc317368748"/>
      <w:bookmarkStart w:id="631" w:name="_Toc317368903"/>
      <w:bookmarkStart w:id="632" w:name="_Toc317423816"/>
      <w:bookmarkStart w:id="633" w:name="_Toc317427590"/>
      <w:bookmarkStart w:id="634" w:name="_Toc318885621"/>
      <w:bookmarkStart w:id="635" w:name="_Toc318885758"/>
      <w:bookmarkStart w:id="636" w:name="_Toc318901695"/>
      <w:bookmarkStart w:id="637" w:name="_Toc318901955"/>
      <w:bookmarkStart w:id="638" w:name="_Toc321754333"/>
      <w:bookmarkStart w:id="639" w:name="_Toc328248760"/>
      <w:bookmarkStart w:id="640" w:name="_Toc328633534"/>
      <w:bookmarkStart w:id="641" w:name="_Toc328634353"/>
      <w:bookmarkStart w:id="642" w:name="_Toc317332318"/>
      <w:bookmarkStart w:id="643" w:name="_Toc317368749"/>
      <w:bookmarkStart w:id="644" w:name="_Toc317368904"/>
      <w:bookmarkStart w:id="645" w:name="_Toc317423817"/>
      <w:bookmarkStart w:id="646" w:name="_Toc317427591"/>
      <w:bookmarkStart w:id="647" w:name="_Toc318885622"/>
      <w:bookmarkStart w:id="648" w:name="_Toc318885759"/>
      <w:bookmarkStart w:id="649" w:name="_Toc318901696"/>
      <w:bookmarkStart w:id="650" w:name="_Toc318901956"/>
      <w:bookmarkStart w:id="651" w:name="_Toc321754334"/>
      <w:bookmarkStart w:id="652" w:name="_Toc328248761"/>
      <w:bookmarkStart w:id="653" w:name="_Toc328633535"/>
      <w:bookmarkStart w:id="654" w:name="_Toc328634354"/>
      <w:bookmarkStart w:id="655" w:name="_Toc317332319"/>
      <w:bookmarkStart w:id="656" w:name="_Toc317368750"/>
      <w:bookmarkStart w:id="657" w:name="_Toc317368905"/>
      <w:bookmarkStart w:id="658" w:name="_Toc317423818"/>
      <w:bookmarkStart w:id="659" w:name="_Toc317427592"/>
      <w:bookmarkStart w:id="660" w:name="_Toc318885623"/>
      <w:bookmarkStart w:id="661" w:name="_Toc318885760"/>
      <w:bookmarkStart w:id="662" w:name="_Toc318901697"/>
      <w:bookmarkStart w:id="663" w:name="_Toc318901957"/>
      <w:bookmarkStart w:id="664" w:name="_Toc321754335"/>
      <w:bookmarkStart w:id="665" w:name="_Toc328248762"/>
      <w:bookmarkStart w:id="666" w:name="_Toc328633536"/>
      <w:bookmarkStart w:id="667" w:name="_Toc328634355"/>
      <w:bookmarkStart w:id="668" w:name="_Toc317332320"/>
      <w:bookmarkStart w:id="669" w:name="_Toc317368751"/>
      <w:bookmarkStart w:id="670" w:name="_Toc317368906"/>
      <w:bookmarkStart w:id="671" w:name="_Toc317423819"/>
      <w:bookmarkStart w:id="672" w:name="_Toc317427593"/>
      <w:bookmarkStart w:id="673" w:name="_Toc318885624"/>
      <w:bookmarkStart w:id="674" w:name="_Toc318885761"/>
      <w:bookmarkStart w:id="675" w:name="_Toc318901698"/>
      <w:bookmarkStart w:id="676" w:name="_Toc318901958"/>
      <w:bookmarkStart w:id="677" w:name="_Toc321754336"/>
      <w:bookmarkStart w:id="678" w:name="_Toc328248763"/>
      <w:bookmarkStart w:id="679" w:name="_Toc328633537"/>
      <w:bookmarkStart w:id="680" w:name="_Toc328634356"/>
      <w:bookmarkStart w:id="681" w:name="_Toc328634357"/>
      <w:bookmarkStart w:id="682" w:name="_Toc527967786"/>
      <w:bookmarkStart w:id="683" w:name="_Toc8824904"/>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437D2E">
        <w:lastRenderedPageBreak/>
        <w:t>Invoicing and Payment</w:t>
      </w:r>
      <w:bookmarkEnd w:id="681"/>
      <w:bookmarkEnd w:id="682"/>
      <w:bookmarkEnd w:id="683"/>
    </w:p>
    <w:p w14:paraId="2000CA4B" w14:textId="77777777" w:rsidR="00B83E43" w:rsidRPr="00261782" w:rsidRDefault="00B83E43" w:rsidP="00B83E43">
      <w:pPr>
        <w:pStyle w:val="Heading2"/>
        <w:keepLines w:val="0"/>
        <w:tabs>
          <w:tab w:val="num" w:pos="1501"/>
        </w:tabs>
      </w:pPr>
      <w:bookmarkStart w:id="684" w:name="_Toc474847966"/>
      <w:bookmarkStart w:id="685" w:name="_Toc516584835"/>
      <w:bookmarkStart w:id="686" w:name="_Toc516751217"/>
      <w:bookmarkStart w:id="687" w:name="_Toc520100321"/>
      <w:bookmarkStart w:id="688" w:name="_Toc8824905"/>
      <w:r w:rsidRPr="00261782">
        <w:t>Invoicing</w:t>
      </w:r>
      <w:bookmarkEnd w:id="684"/>
      <w:bookmarkEnd w:id="685"/>
      <w:bookmarkEnd w:id="686"/>
      <w:bookmarkEnd w:id="687"/>
      <w:bookmarkEnd w:id="688"/>
    </w:p>
    <w:p w14:paraId="75BF0C98" w14:textId="54EDD7FC" w:rsidR="00D5197C" w:rsidRPr="005963CC" w:rsidRDefault="000362ED" w:rsidP="00D5197C">
      <w:r w:rsidRPr="002C6287">
        <w:t xml:space="preserve">Unless otherwise agreed, the </w:t>
      </w:r>
      <w:r w:rsidRPr="000A708F">
        <w:t xml:space="preserve">Consultant shall submit to the Principal a Tax Invoice </w:t>
      </w:r>
      <w:r w:rsidR="00D5197C">
        <w:t>not more frequently than at monthly intervals</w:t>
      </w:r>
      <w:r w:rsidRPr="000A708F">
        <w:t xml:space="preserve"> The Tax Invoice </w:t>
      </w:r>
      <w:r w:rsidR="00D5197C">
        <w:t>shall be substantiated by an itemised account of actual fees, disbursements and expenses incurred.</w:t>
      </w:r>
      <w:r w:rsidR="00D5197C" w:rsidRPr="000A708F" w:rsidDel="00D5197C">
        <w:t xml:space="preserve"> </w:t>
      </w:r>
      <w:r w:rsidR="00D5197C" w:rsidRPr="005963CC">
        <w:t>The Con</w:t>
      </w:r>
      <w:r w:rsidR="00D5197C">
        <w:t>sultant</w:t>
      </w:r>
      <w:r w:rsidR="00D5197C" w:rsidRPr="005963CC">
        <w:t>’s Tax Invoice shall include:</w:t>
      </w:r>
    </w:p>
    <w:p w14:paraId="3D532BAA" w14:textId="77777777" w:rsidR="00D5197C" w:rsidRPr="005963CC" w:rsidRDefault="00D5197C" w:rsidP="00D5197C">
      <w:pPr>
        <w:pStyle w:val="ListParagraph"/>
        <w:numPr>
          <w:ilvl w:val="0"/>
          <w:numId w:val="58"/>
        </w:numPr>
        <w:spacing w:after="240"/>
        <w:contextualSpacing/>
        <w:rPr>
          <w:rFonts w:cs="Arial"/>
        </w:rPr>
      </w:pPr>
      <w:r w:rsidRPr="005963CC">
        <w:t>the Agency name, business unit of the Agency and address of the Agency;</w:t>
      </w:r>
    </w:p>
    <w:p w14:paraId="3ABEE9C2" w14:textId="77777777" w:rsidR="00D5197C" w:rsidRPr="005963CC" w:rsidRDefault="00D5197C" w:rsidP="00D5197C">
      <w:pPr>
        <w:pStyle w:val="ListParagraph"/>
        <w:numPr>
          <w:ilvl w:val="0"/>
          <w:numId w:val="58"/>
        </w:numPr>
        <w:spacing w:after="240"/>
        <w:contextualSpacing/>
        <w:rPr>
          <w:rFonts w:cs="Arial"/>
        </w:rPr>
      </w:pPr>
      <w:r w:rsidRPr="005963CC">
        <w:t>a reference number being the Official Order number, the Contract name and number or all of these details;</w:t>
      </w:r>
    </w:p>
    <w:p w14:paraId="491A7884" w14:textId="77777777" w:rsidR="00D5197C" w:rsidRPr="005963CC" w:rsidRDefault="00D5197C" w:rsidP="00D5197C">
      <w:pPr>
        <w:pStyle w:val="ListParagraph"/>
        <w:numPr>
          <w:ilvl w:val="0"/>
          <w:numId w:val="58"/>
        </w:numPr>
        <w:spacing w:after="20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14:paraId="178E2CE8" w14:textId="77777777" w:rsidR="00D5197C" w:rsidRDefault="00D5197C" w:rsidP="00D5197C">
      <w:r w:rsidRPr="000A708F">
        <w:t>The Consultant shall provide any further details in regard to the work and/or Tax Invoice upon request by the Principal.</w:t>
      </w:r>
    </w:p>
    <w:p w14:paraId="445D88A9" w14:textId="77777777" w:rsidR="00D5197C" w:rsidRPr="005963CC" w:rsidRDefault="00D5197C" w:rsidP="00D5197C">
      <w:r w:rsidRPr="005963CC">
        <w:t>The Con</w:t>
      </w:r>
      <w:r>
        <w:t>sultant</w:t>
      </w:r>
      <w:r w:rsidRPr="005963CC">
        <w:t xml:space="preserve"> shall provide any further details in regards to the Services or Tax Invoices or both upon written request by the Principal.</w:t>
      </w:r>
    </w:p>
    <w:p w14:paraId="5350A711" w14:textId="77777777" w:rsidR="00D5197C" w:rsidRPr="005963CC" w:rsidRDefault="00D5197C" w:rsidP="00D5197C">
      <w:r w:rsidRPr="005963CC">
        <w:t xml:space="preserve">The Principal’s preferred method of receiving Tax Invoices is by electronic means, through the Principal’s electronic invoicing system (“EIS”). </w:t>
      </w:r>
    </w:p>
    <w:p w14:paraId="582611B0" w14:textId="77777777" w:rsidR="00D5197C" w:rsidRPr="005963CC" w:rsidRDefault="00D5197C" w:rsidP="00D5197C">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14:paraId="478176F6" w14:textId="77777777" w:rsidR="00D5197C" w:rsidRPr="005963CC" w:rsidRDefault="00D5197C" w:rsidP="00D5197C">
      <w:r w:rsidRPr="005963CC">
        <w:t>The Con</w:t>
      </w:r>
      <w:r>
        <w:t xml:space="preserve">sultant </w:t>
      </w:r>
      <w:r w:rsidRPr="005963CC">
        <w:t xml:space="preserve">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14:paraId="4CBD9608" w14:textId="77777777" w:rsidR="00D5197C" w:rsidRPr="005963CC" w:rsidRDefault="00D5197C" w:rsidP="00D5197C">
      <w:r w:rsidRPr="005963CC">
        <w:t>If the Con</w:t>
      </w:r>
      <w:r>
        <w:t>sultant</w:t>
      </w:r>
      <w:r w:rsidRPr="005963CC">
        <w:t xml:space="preserve"> is not able to send Tax Invoices using the EIS it shall send Tax Invoices by email to: </w:t>
      </w:r>
      <w:hyperlink r:id="rId18" w:history="1">
        <w:r w:rsidRPr="005963CC">
          <w:rPr>
            <w:rStyle w:val="Hyperlink"/>
            <w:rFonts w:eastAsiaTheme="majorEastAsia"/>
          </w:rPr>
          <w:t>AccountsPayable@nt.gov.au</w:t>
        </w:r>
      </w:hyperlink>
    </w:p>
    <w:p w14:paraId="20318281" w14:textId="77777777" w:rsidR="00D5197C" w:rsidRPr="005963CC" w:rsidRDefault="00D5197C" w:rsidP="00D5197C">
      <w:r w:rsidRPr="005963CC">
        <w:t xml:space="preserve">If the </w:t>
      </w:r>
      <w:r>
        <w:t>Consultant</w:t>
      </w:r>
      <w:r w:rsidRPr="005963CC">
        <w:t xml:space="preserve"> is not able to send Tax Invoices using the EIS or by email pursuant to the above clauses, the C</w:t>
      </w:r>
      <w:r>
        <w:t xml:space="preserve">onsultant </w:t>
      </w:r>
      <w:r w:rsidRPr="005963CC">
        <w:t xml:space="preserve">shall send Tax Invoices by post to the Principal at the following address: </w:t>
      </w:r>
    </w:p>
    <w:p w14:paraId="26686149" w14:textId="4AE8B655" w:rsidR="00D5197C" w:rsidRPr="005963CC" w:rsidRDefault="00D5197C" w:rsidP="00961530">
      <w:pPr>
        <w:pStyle w:val="NoSpacing"/>
        <w:spacing w:after="0"/>
      </w:pPr>
      <w:r w:rsidRPr="005963CC">
        <w:t>Agency Name</w:t>
      </w:r>
    </w:p>
    <w:p w14:paraId="0D68FFDE" w14:textId="77777777" w:rsidR="00D5197C" w:rsidRPr="005963CC" w:rsidRDefault="00D5197C" w:rsidP="00961530">
      <w:pPr>
        <w:pStyle w:val="NoSpacing"/>
        <w:spacing w:after="0"/>
      </w:pPr>
      <w:r w:rsidRPr="005963CC">
        <w:t>Business Unit</w:t>
      </w:r>
    </w:p>
    <w:p w14:paraId="102CB308" w14:textId="77777777" w:rsidR="00D5197C" w:rsidRPr="005963CC" w:rsidRDefault="00D5197C" w:rsidP="00961530">
      <w:pPr>
        <w:pStyle w:val="NoSpacing"/>
        <w:spacing w:after="0"/>
      </w:pPr>
      <w:r w:rsidRPr="005963CC">
        <w:t>PO Box 43475</w:t>
      </w:r>
    </w:p>
    <w:p w14:paraId="1DDCE30B" w14:textId="1535FEDE" w:rsidR="00D5197C" w:rsidRPr="005963CC" w:rsidRDefault="004959C5" w:rsidP="00961530">
      <w:proofErr w:type="gramStart"/>
      <w:r w:rsidRPr="005963CC">
        <w:t>CASUARINA</w:t>
      </w:r>
      <w:r w:rsidR="00D5197C">
        <w:t xml:space="preserve">  </w:t>
      </w:r>
      <w:r w:rsidR="00D5197C" w:rsidRPr="005963CC">
        <w:t>NT</w:t>
      </w:r>
      <w:proofErr w:type="gramEnd"/>
      <w:r w:rsidR="00D5197C" w:rsidRPr="005963CC">
        <w:t xml:space="preserve"> </w:t>
      </w:r>
      <w:r w:rsidR="00D5197C">
        <w:t xml:space="preserve"> </w:t>
      </w:r>
      <w:r w:rsidR="00D5197C" w:rsidRPr="005963CC">
        <w:t>0811</w:t>
      </w:r>
    </w:p>
    <w:p w14:paraId="3DFEEC1F" w14:textId="77777777" w:rsidR="00D5197C" w:rsidRPr="005963CC" w:rsidRDefault="00D5197C" w:rsidP="00D5197C">
      <w:r w:rsidRPr="005963CC">
        <w:t>Once the Con</w:t>
      </w:r>
      <w:r>
        <w:t>sultant</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14:paraId="77B533E8" w14:textId="77777777" w:rsidR="00D5197C" w:rsidRPr="00024246" w:rsidRDefault="00D5197C" w:rsidP="00D5197C">
      <w:r w:rsidRPr="005963CC">
        <w:t>For further information on the how to invoice the Northern Territory Government Con</w:t>
      </w:r>
      <w:r>
        <w:t xml:space="preserve">sultants </w:t>
      </w:r>
      <w:r w:rsidRPr="005963CC">
        <w:t xml:space="preserve">can visit </w:t>
      </w:r>
      <w:hyperlink r:id="rId20" w:history="1">
        <w:r w:rsidRPr="005963CC">
          <w:rPr>
            <w:rStyle w:val="Hyperlink"/>
            <w:rFonts w:eastAsiaTheme="majorEastAsia"/>
          </w:rPr>
          <w:t>https://invoicentg.nt.gov.au/</w:t>
        </w:r>
      </w:hyperlink>
      <w:r>
        <w:rPr>
          <w:rStyle w:val="Hyperlink"/>
          <w:rFonts w:eastAsiaTheme="majorEastAsia"/>
        </w:rPr>
        <w:t xml:space="preserve"> </w:t>
      </w:r>
    </w:p>
    <w:p w14:paraId="66E57CE9" w14:textId="77777777" w:rsidR="00D5197C" w:rsidRPr="00261782" w:rsidRDefault="00D5197C" w:rsidP="00D5197C">
      <w:pPr>
        <w:pStyle w:val="Heading2"/>
        <w:keepLines w:val="0"/>
        <w:tabs>
          <w:tab w:val="num" w:pos="1501"/>
        </w:tabs>
        <w:ind w:hanging="851"/>
      </w:pPr>
      <w:bookmarkStart w:id="689" w:name="_Toc474847967"/>
      <w:bookmarkStart w:id="690" w:name="_Toc487792839"/>
      <w:bookmarkStart w:id="691" w:name="_Toc516584836"/>
      <w:bookmarkStart w:id="692" w:name="_Toc516751218"/>
      <w:bookmarkStart w:id="693" w:name="_Toc520100322"/>
      <w:bookmarkStart w:id="694" w:name="_Toc8824906"/>
      <w:r w:rsidRPr="00261782">
        <w:t>Payment and Interest</w:t>
      </w:r>
      <w:bookmarkEnd w:id="689"/>
      <w:bookmarkEnd w:id="690"/>
      <w:bookmarkEnd w:id="691"/>
      <w:bookmarkEnd w:id="692"/>
      <w:bookmarkEnd w:id="693"/>
      <w:bookmarkEnd w:id="694"/>
    </w:p>
    <w:p w14:paraId="0CF5D97A" w14:textId="77777777" w:rsidR="00D5197C" w:rsidRDefault="00D5197C" w:rsidP="00D5197C">
      <w:r>
        <w:t xml:space="preserve">The </w:t>
      </w:r>
      <w:r w:rsidRPr="00D67E86">
        <w:t>Principal shall make payments within thirty (30) days of receipt of a Tax Invoice that is not disputed.</w:t>
      </w:r>
    </w:p>
    <w:p w14:paraId="4EA4E733" w14:textId="77777777" w:rsidR="00D5197C" w:rsidRDefault="00D5197C" w:rsidP="00D5197C">
      <w:r>
        <w:t>If the Principal disputes the invoice amount the Principal shall certify the amount it believes is due for payment, which shall be paid by the Principal and the liability of the balance of the payment shall be determined in accordance with the Contract.</w:t>
      </w:r>
    </w:p>
    <w:p w14:paraId="27466D1D" w14:textId="77777777" w:rsidR="00D5197C" w:rsidRPr="00D67E86" w:rsidRDefault="00D5197C" w:rsidP="00D5197C">
      <w:r w:rsidRPr="00D67E86">
        <w:lastRenderedPageBreak/>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53D4C65A" w14:textId="77777777" w:rsidR="00D5197C" w:rsidRPr="00D67E86" w:rsidRDefault="00D5197C" w:rsidP="00D5197C">
      <w:r w:rsidRPr="00D67E86">
        <w:t>Failure by the Principal to pay the amount by the due date:</w:t>
      </w:r>
    </w:p>
    <w:p w14:paraId="24CA5C37" w14:textId="77777777" w:rsidR="00D5197C" w:rsidRPr="00D67E86" w:rsidRDefault="00D5197C" w:rsidP="00D5197C">
      <w:pPr>
        <w:pStyle w:val="ListParagraph"/>
        <w:numPr>
          <w:ilvl w:val="0"/>
          <w:numId w:val="59"/>
        </w:numPr>
        <w:spacing w:after="240"/>
        <w:contextualSpacing/>
      </w:pPr>
      <w:r w:rsidRPr="00D67E86">
        <w:t>will not be grounds to vitiate or avoid the contract; and</w:t>
      </w:r>
    </w:p>
    <w:p w14:paraId="02406494" w14:textId="77777777" w:rsidR="00D5197C" w:rsidRPr="00D67E86" w:rsidRDefault="00D5197C" w:rsidP="00D5197C">
      <w:pPr>
        <w:pStyle w:val="ListParagraph"/>
        <w:numPr>
          <w:ilvl w:val="0"/>
          <w:numId w:val="59"/>
        </w:numPr>
        <w:spacing w:after="240"/>
        <w:contextualSpacing/>
      </w:pPr>
      <w:r w:rsidRPr="00D67E86">
        <w:t>will entitle the C</w:t>
      </w:r>
      <w:r>
        <w:t>onsultant</w:t>
      </w:r>
      <w:r w:rsidRPr="00D67E86">
        <w:t xml:space="preserve"> to make a claim for interest penalties on the late payment.</w:t>
      </w:r>
    </w:p>
    <w:p w14:paraId="7B5F36E3" w14:textId="77777777" w:rsidR="00D5197C" w:rsidRPr="00D67E86" w:rsidRDefault="00D5197C" w:rsidP="00D5197C">
      <w:r w:rsidRPr="00D67E86">
        <w:t xml:space="preserve">Interest penalties must be claimed within ninety (90) days of the date the late payment was made by the Principal and the claim must be in the form of a </w:t>
      </w:r>
      <w:r>
        <w:t>T</w:t>
      </w:r>
      <w:r w:rsidRPr="00D67E86">
        <w:t xml:space="preserve">ax </w:t>
      </w:r>
      <w:r>
        <w:t>I</w:t>
      </w:r>
      <w:r w:rsidRPr="00D67E86">
        <w:t xml:space="preserve">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0EC99A5B" w14:textId="77777777" w:rsidR="00D5197C" w:rsidRPr="00D67E86" w:rsidRDefault="00D5197C" w:rsidP="00D5197C">
      <w:r w:rsidRPr="00D67E86">
        <w:t>The Principal will not be liable for interest penalties on any payments in respect of interest penalties.</w:t>
      </w:r>
    </w:p>
    <w:p w14:paraId="67335139" w14:textId="77777777" w:rsidR="000362ED" w:rsidRPr="00437D2E" w:rsidRDefault="000362ED" w:rsidP="00437D2E">
      <w:pPr>
        <w:pStyle w:val="Heading1"/>
      </w:pPr>
      <w:bookmarkStart w:id="695" w:name="_Toc316935706"/>
      <w:bookmarkStart w:id="696" w:name="_Toc316939274"/>
      <w:bookmarkStart w:id="697" w:name="_Toc317108116"/>
      <w:bookmarkStart w:id="698" w:name="_Toc317332322"/>
      <w:bookmarkStart w:id="699" w:name="_Toc317368753"/>
      <w:bookmarkStart w:id="700" w:name="_Toc317368908"/>
      <w:bookmarkStart w:id="701" w:name="_Toc317423821"/>
      <w:bookmarkStart w:id="702" w:name="_Toc317427595"/>
      <w:bookmarkStart w:id="703" w:name="_Toc318885626"/>
      <w:bookmarkStart w:id="704" w:name="_Toc318885763"/>
      <w:bookmarkStart w:id="705" w:name="_Toc318901700"/>
      <w:bookmarkStart w:id="706" w:name="_Toc318901960"/>
      <w:bookmarkStart w:id="707" w:name="_Toc321754338"/>
      <w:bookmarkStart w:id="708" w:name="_Toc328248765"/>
      <w:bookmarkStart w:id="709" w:name="_Toc328633539"/>
      <w:bookmarkStart w:id="710" w:name="_Toc328634358"/>
      <w:bookmarkStart w:id="711" w:name="_Toc316935707"/>
      <w:bookmarkStart w:id="712" w:name="_Toc316939275"/>
      <w:bookmarkStart w:id="713" w:name="_Toc317108117"/>
      <w:bookmarkStart w:id="714" w:name="_Toc317332323"/>
      <w:bookmarkStart w:id="715" w:name="_Toc317368754"/>
      <w:bookmarkStart w:id="716" w:name="_Toc317368909"/>
      <w:bookmarkStart w:id="717" w:name="_Toc317423822"/>
      <w:bookmarkStart w:id="718" w:name="_Toc317427596"/>
      <w:bookmarkStart w:id="719" w:name="_Toc318885627"/>
      <w:bookmarkStart w:id="720" w:name="_Toc318885764"/>
      <w:bookmarkStart w:id="721" w:name="_Toc318901701"/>
      <w:bookmarkStart w:id="722" w:name="_Toc318901961"/>
      <w:bookmarkStart w:id="723" w:name="_Toc321754339"/>
      <w:bookmarkStart w:id="724" w:name="_Toc328248766"/>
      <w:bookmarkStart w:id="725" w:name="_Toc328633540"/>
      <w:bookmarkStart w:id="726" w:name="_Toc328634359"/>
      <w:bookmarkStart w:id="727" w:name="_Toc316935708"/>
      <w:bookmarkStart w:id="728" w:name="_Toc316939276"/>
      <w:bookmarkStart w:id="729" w:name="_Toc317108118"/>
      <w:bookmarkStart w:id="730" w:name="_Toc317332324"/>
      <w:bookmarkStart w:id="731" w:name="_Toc317368755"/>
      <w:bookmarkStart w:id="732" w:name="_Toc317368910"/>
      <w:bookmarkStart w:id="733" w:name="_Toc317423823"/>
      <w:bookmarkStart w:id="734" w:name="_Toc317427597"/>
      <w:bookmarkStart w:id="735" w:name="_Toc318885628"/>
      <w:bookmarkStart w:id="736" w:name="_Toc318885765"/>
      <w:bookmarkStart w:id="737" w:name="_Toc318901702"/>
      <w:bookmarkStart w:id="738" w:name="_Toc318901962"/>
      <w:bookmarkStart w:id="739" w:name="_Toc321754340"/>
      <w:bookmarkStart w:id="740" w:name="_Toc328248767"/>
      <w:bookmarkStart w:id="741" w:name="_Toc328633541"/>
      <w:bookmarkStart w:id="742" w:name="_Toc328634360"/>
      <w:bookmarkStart w:id="743" w:name="_Toc316935709"/>
      <w:bookmarkStart w:id="744" w:name="_Toc316939277"/>
      <w:bookmarkStart w:id="745" w:name="_Toc317108119"/>
      <w:bookmarkStart w:id="746" w:name="_Toc317332325"/>
      <w:bookmarkStart w:id="747" w:name="_Toc317368756"/>
      <w:bookmarkStart w:id="748" w:name="_Toc317368911"/>
      <w:bookmarkStart w:id="749" w:name="_Toc317423824"/>
      <w:bookmarkStart w:id="750" w:name="_Toc317427598"/>
      <w:bookmarkStart w:id="751" w:name="_Toc318885629"/>
      <w:bookmarkStart w:id="752" w:name="_Toc318885766"/>
      <w:bookmarkStart w:id="753" w:name="_Toc318901703"/>
      <w:bookmarkStart w:id="754" w:name="_Toc318901963"/>
      <w:bookmarkStart w:id="755" w:name="_Toc321754341"/>
      <w:bookmarkStart w:id="756" w:name="_Toc328248768"/>
      <w:bookmarkStart w:id="757" w:name="_Toc328633542"/>
      <w:bookmarkStart w:id="758" w:name="_Toc328634361"/>
      <w:bookmarkStart w:id="759" w:name="_Toc316935710"/>
      <w:bookmarkStart w:id="760" w:name="_Toc316939278"/>
      <w:bookmarkStart w:id="761" w:name="_Toc317108120"/>
      <w:bookmarkStart w:id="762" w:name="_Toc317332326"/>
      <w:bookmarkStart w:id="763" w:name="_Toc317368757"/>
      <w:bookmarkStart w:id="764" w:name="_Toc317368912"/>
      <w:bookmarkStart w:id="765" w:name="_Toc317423825"/>
      <w:bookmarkStart w:id="766" w:name="_Toc317427599"/>
      <w:bookmarkStart w:id="767" w:name="_Toc318885630"/>
      <w:bookmarkStart w:id="768" w:name="_Toc318885767"/>
      <w:bookmarkStart w:id="769" w:name="_Toc318901704"/>
      <w:bookmarkStart w:id="770" w:name="_Toc318901964"/>
      <w:bookmarkStart w:id="771" w:name="_Toc321754342"/>
      <w:bookmarkStart w:id="772" w:name="_Toc328248769"/>
      <w:bookmarkStart w:id="773" w:name="_Toc328633543"/>
      <w:bookmarkStart w:id="774" w:name="_Toc328634362"/>
      <w:bookmarkStart w:id="775" w:name="_Toc316935711"/>
      <w:bookmarkStart w:id="776" w:name="_Toc316939279"/>
      <w:bookmarkStart w:id="777" w:name="_Toc317108121"/>
      <w:bookmarkStart w:id="778" w:name="_Toc317332327"/>
      <w:bookmarkStart w:id="779" w:name="_Toc317368758"/>
      <w:bookmarkStart w:id="780" w:name="_Toc317368913"/>
      <w:bookmarkStart w:id="781" w:name="_Toc317423826"/>
      <w:bookmarkStart w:id="782" w:name="_Toc317427600"/>
      <w:bookmarkStart w:id="783" w:name="_Toc318885631"/>
      <w:bookmarkStart w:id="784" w:name="_Toc318885768"/>
      <w:bookmarkStart w:id="785" w:name="_Toc318901705"/>
      <w:bookmarkStart w:id="786" w:name="_Toc318901965"/>
      <w:bookmarkStart w:id="787" w:name="_Toc321754343"/>
      <w:bookmarkStart w:id="788" w:name="_Toc328248770"/>
      <w:bookmarkStart w:id="789" w:name="_Toc328633544"/>
      <w:bookmarkStart w:id="790" w:name="_Toc328634363"/>
      <w:bookmarkStart w:id="791" w:name="_Toc316935712"/>
      <w:bookmarkStart w:id="792" w:name="_Toc316939280"/>
      <w:bookmarkStart w:id="793" w:name="_Toc317108122"/>
      <w:bookmarkStart w:id="794" w:name="_Toc317332328"/>
      <w:bookmarkStart w:id="795" w:name="_Toc317368759"/>
      <w:bookmarkStart w:id="796" w:name="_Toc317368914"/>
      <w:bookmarkStart w:id="797" w:name="_Toc317423827"/>
      <w:bookmarkStart w:id="798" w:name="_Toc317427601"/>
      <w:bookmarkStart w:id="799" w:name="_Toc318885632"/>
      <w:bookmarkStart w:id="800" w:name="_Toc318885769"/>
      <w:bookmarkStart w:id="801" w:name="_Toc318901706"/>
      <w:bookmarkStart w:id="802" w:name="_Toc318901966"/>
      <w:bookmarkStart w:id="803" w:name="_Toc321754344"/>
      <w:bookmarkStart w:id="804" w:name="_Toc328248771"/>
      <w:bookmarkStart w:id="805" w:name="_Toc328633545"/>
      <w:bookmarkStart w:id="806" w:name="_Toc328634364"/>
      <w:bookmarkStart w:id="807" w:name="_Toc316935713"/>
      <w:bookmarkStart w:id="808" w:name="_Toc316939281"/>
      <w:bookmarkStart w:id="809" w:name="_Toc317108123"/>
      <w:bookmarkStart w:id="810" w:name="_Toc317332329"/>
      <w:bookmarkStart w:id="811" w:name="_Toc317368760"/>
      <w:bookmarkStart w:id="812" w:name="_Toc317368915"/>
      <w:bookmarkStart w:id="813" w:name="_Toc317423828"/>
      <w:bookmarkStart w:id="814" w:name="_Toc317427602"/>
      <w:bookmarkStart w:id="815" w:name="_Toc318885633"/>
      <w:bookmarkStart w:id="816" w:name="_Toc318885770"/>
      <w:bookmarkStart w:id="817" w:name="_Toc318901707"/>
      <w:bookmarkStart w:id="818" w:name="_Toc318901967"/>
      <w:bookmarkStart w:id="819" w:name="_Toc321754345"/>
      <w:bookmarkStart w:id="820" w:name="_Toc328248772"/>
      <w:bookmarkStart w:id="821" w:name="_Toc328633546"/>
      <w:bookmarkStart w:id="822" w:name="_Toc328634365"/>
      <w:bookmarkStart w:id="823" w:name="_Toc316935714"/>
      <w:bookmarkStart w:id="824" w:name="_Toc316939282"/>
      <w:bookmarkStart w:id="825" w:name="_Toc317108124"/>
      <w:bookmarkStart w:id="826" w:name="_Toc317332330"/>
      <w:bookmarkStart w:id="827" w:name="_Toc317368761"/>
      <w:bookmarkStart w:id="828" w:name="_Toc317368916"/>
      <w:bookmarkStart w:id="829" w:name="_Toc317423829"/>
      <w:bookmarkStart w:id="830" w:name="_Toc317427603"/>
      <w:bookmarkStart w:id="831" w:name="_Toc318885634"/>
      <w:bookmarkStart w:id="832" w:name="_Toc318885771"/>
      <w:bookmarkStart w:id="833" w:name="_Toc318901708"/>
      <w:bookmarkStart w:id="834" w:name="_Toc318901968"/>
      <w:bookmarkStart w:id="835" w:name="_Toc321754346"/>
      <w:bookmarkStart w:id="836" w:name="_Toc328248773"/>
      <w:bookmarkStart w:id="837" w:name="_Toc328633547"/>
      <w:bookmarkStart w:id="838" w:name="_Toc328634366"/>
      <w:bookmarkStart w:id="839" w:name="_Toc316935715"/>
      <w:bookmarkStart w:id="840" w:name="_Toc316939283"/>
      <w:bookmarkStart w:id="841" w:name="_Toc317108125"/>
      <w:bookmarkStart w:id="842" w:name="_Toc317332331"/>
      <w:bookmarkStart w:id="843" w:name="_Toc317368762"/>
      <w:bookmarkStart w:id="844" w:name="_Toc317368917"/>
      <w:bookmarkStart w:id="845" w:name="_Toc317423830"/>
      <w:bookmarkStart w:id="846" w:name="_Toc317427604"/>
      <w:bookmarkStart w:id="847" w:name="_Toc318885635"/>
      <w:bookmarkStart w:id="848" w:name="_Toc318885772"/>
      <w:bookmarkStart w:id="849" w:name="_Toc318901709"/>
      <w:bookmarkStart w:id="850" w:name="_Toc318901969"/>
      <w:bookmarkStart w:id="851" w:name="_Toc321754347"/>
      <w:bookmarkStart w:id="852" w:name="_Toc328248774"/>
      <w:bookmarkStart w:id="853" w:name="_Toc328633548"/>
      <w:bookmarkStart w:id="854" w:name="_Toc328634367"/>
      <w:bookmarkStart w:id="855" w:name="_Toc316935716"/>
      <w:bookmarkStart w:id="856" w:name="_Toc316939284"/>
      <w:bookmarkStart w:id="857" w:name="_Toc317108126"/>
      <w:bookmarkStart w:id="858" w:name="_Toc317332332"/>
      <w:bookmarkStart w:id="859" w:name="_Toc317368763"/>
      <w:bookmarkStart w:id="860" w:name="_Toc317368918"/>
      <w:bookmarkStart w:id="861" w:name="_Toc317423831"/>
      <w:bookmarkStart w:id="862" w:name="_Toc317427605"/>
      <w:bookmarkStart w:id="863" w:name="_Toc318885636"/>
      <w:bookmarkStart w:id="864" w:name="_Toc318885773"/>
      <w:bookmarkStart w:id="865" w:name="_Toc318901710"/>
      <w:bookmarkStart w:id="866" w:name="_Toc318901970"/>
      <w:bookmarkStart w:id="867" w:name="_Toc321754348"/>
      <w:bookmarkStart w:id="868" w:name="_Toc328248775"/>
      <w:bookmarkStart w:id="869" w:name="_Toc328633549"/>
      <w:bookmarkStart w:id="870" w:name="_Toc328634368"/>
      <w:bookmarkStart w:id="871" w:name="_Toc316935717"/>
      <w:bookmarkStart w:id="872" w:name="_Toc316939285"/>
      <w:bookmarkStart w:id="873" w:name="_Toc317108127"/>
      <w:bookmarkStart w:id="874" w:name="_Toc317332333"/>
      <w:bookmarkStart w:id="875" w:name="_Toc317368764"/>
      <w:bookmarkStart w:id="876" w:name="_Toc317368919"/>
      <w:bookmarkStart w:id="877" w:name="_Toc317423832"/>
      <w:bookmarkStart w:id="878" w:name="_Toc317427606"/>
      <w:bookmarkStart w:id="879" w:name="_Toc318885637"/>
      <w:bookmarkStart w:id="880" w:name="_Toc318885774"/>
      <w:bookmarkStart w:id="881" w:name="_Toc318901711"/>
      <w:bookmarkStart w:id="882" w:name="_Toc318901971"/>
      <w:bookmarkStart w:id="883" w:name="_Toc321754349"/>
      <w:bookmarkStart w:id="884" w:name="_Toc328248776"/>
      <w:bookmarkStart w:id="885" w:name="_Toc328633550"/>
      <w:bookmarkStart w:id="886" w:name="_Toc328634369"/>
      <w:bookmarkStart w:id="887" w:name="_Toc316935718"/>
      <w:bookmarkStart w:id="888" w:name="_Toc316939286"/>
      <w:bookmarkStart w:id="889" w:name="_Toc317108128"/>
      <w:bookmarkStart w:id="890" w:name="_Toc317332334"/>
      <w:bookmarkStart w:id="891" w:name="_Toc317368765"/>
      <w:bookmarkStart w:id="892" w:name="_Toc317368920"/>
      <w:bookmarkStart w:id="893" w:name="_Toc317423833"/>
      <w:bookmarkStart w:id="894" w:name="_Toc317427607"/>
      <w:bookmarkStart w:id="895" w:name="_Toc318885638"/>
      <w:bookmarkStart w:id="896" w:name="_Toc318885775"/>
      <w:bookmarkStart w:id="897" w:name="_Toc318901712"/>
      <w:bookmarkStart w:id="898" w:name="_Toc318901972"/>
      <w:bookmarkStart w:id="899" w:name="_Toc321754350"/>
      <w:bookmarkStart w:id="900" w:name="_Toc328248777"/>
      <w:bookmarkStart w:id="901" w:name="_Toc328633551"/>
      <w:bookmarkStart w:id="902" w:name="_Toc328634370"/>
      <w:bookmarkStart w:id="903" w:name="_Toc316935719"/>
      <w:bookmarkStart w:id="904" w:name="_Toc316939287"/>
      <w:bookmarkStart w:id="905" w:name="_Toc317108129"/>
      <w:bookmarkStart w:id="906" w:name="_Toc317332335"/>
      <w:bookmarkStart w:id="907" w:name="_Toc317368766"/>
      <w:bookmarkStart w:id="908" w:name="_Toc317368921"/>
      <w:bookmarkStart w:id="909" w:name="_Toc317423834"/>
      <w:bookmarkStart w:id="910" w:name="_Toc317427608"/>
      <w:bookmarkStart w:id="911" w:name="_Toc318885639"/>
      <w:bookmarkStart w:id="912" w:name="_Toc318885776"/>
      <w:bookmarkStart w:id="913" w:name="_Toc318901713"/>
      <w:bookmarkStart w:id="914" w:name="_Toc318901973"/>
      <w:bookmarkStart w:id="915" w:name="_Toc321754351"/>
      <w:bookmarkStart w:id="916" w:name="_Toc328248778"/>
      <w:bookmarkStart w:id="917" w:name="_Toc328633552"/>
      <w:bookmarkStart w:id="918" w:name="_Toc328634371"/>
      <w:bookmarkStart w:id="919" w:name="_Toc328634372"/>
      <w:bookmarkStart w:id="920" w:name="_Toc527967787"/>
      <w:bookmarkStart w:id="921" w:name="_Toc8824907"/>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437D2E">
        <w:t>Variations</w:t>
      </w:r>
      <w:bookmarkEnd w:id="919"/>
      <w:bookmarkEnd w:id="920"/>
      <w:bookmarkEnd w:id="921"/>
    </w:p>
    <w:p w14:paraId="36BFF271" w14:textId="77777777" w:rsidR="000362ED" w:rsidRPr="00AB1199" w:rsidRDefault="000362ED" w:rsidP="000362ED">
      <w:bookmarkStart w:id="922" w:name="_Toc328634373"/>
      <w:r w:rsidRPr="00AB1199">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14:paraId="7CC4A0C1" w14:textId="77777777" w:rsidR="000362ED" w:rsidRPr="00437D2E" w:rsidRDefault="000362ED" w:rsidP="00437D2E">
      <w:pPr>
        <w:pStyle w:val="Heading1"/>
      </w:pPr>
      <w:bookmarkStart w:id="923" w:name="_Toc527967788"/>
      <w:bookmarkStart w:id="924" w:name="_Toc8824908"/>
      <w:r w:rsidRPr="00437D2E">
        <w:t>Assignment</w:t>
      </w:r>
      <w:bookmarkEnd w:id="922"/>
      <w:bookmarkEnd w:id="923"/>
      <w:bookmarkEnd w:id="924"/>
    </w:p>
    <w:p w14:paraId="1E5805CD" w14:textId="77777777" w:rsidR="000362ED" w:rsidRPr="00AB1199" w:rsidRDefault="000362ED" w:rsidP="000362ED">
      <w:bookmarkStart w:id="925" w:name="_Toc328634374"/>
      <w:r w:rsidRPr="00AB1199">
        <w:t>The Consultant shall not, assign the Contract, mortgage, charge or encumber any of the monies payable under the Contract or any other benefit whatsoever arising under the Contract, without consent of the Principal.  Such consent shall not be unreasonably withheld.</w:t>
      </w:r>
    </w:p>
    <w:p w14:paraId="31E33C5A" w14:textId="77777777" w:rsidR="000362ED" w:rsidRPr="00437D2E" w:rsidRDefault="000362ED" w:rsidP="00437D2E">
      <w:pPr>
        <w:pStyle w:val="Heading1"/>
      </w:pPr>
      <w:bookmarkStart w:id="926" w:name="_Toc527967789"/>
      <w:bookmarkStart w:id="927" w:name="_Toc8824909"/>
      <w:r w:rsidRPr="00437D2E">
        <w:t>Sub-Contracting</w:t>
      </w:r>
      <w:bookmarkEnd w:id="925"/>
      <w:bookmarkEnd w:id="926"/>
      <w:bookmarkEnd w:id="927"/>
    </w:p>
    <w:p w14:paraId="758F08FB" w14:textId="77777777" w:rsidR="000362ED" w:rsidRPr="00AB1199" w:rsidRDefault="000362ED" w:rsidP="000362ED">
      <w:bookmarkStart w:id="928" w:name="_Toc313198978"/>
      <w:bookmarkStart w:id="929" w:name="_Toc313199058"/>
      <w:bookmarkStart w:id="930" w:name="_Toc315981195"/>
      <w:bookmarkStart w:id="931" w:name="_Toc316935723"/>
      <w:bookmarkStart w:id="932" w:name="_Toc316939291"/>
      <w:bookmarkStart w:id="933" w:name="_Toc317108133"/>
      <w:bookmarkStart w:id="934" w:name="_Toc317332339"/>
      <w:bookmarkStart w:id="935" w:name="_Toc317368770"/>
      <w:bookmarkStart w:id="936" w:name="_Toc317368925"/>
      <w:bookmarkStart w:id="937" w:name="_Toc317423838"/>
      <w:bookmarkStart w:id="938" w:name="_Toc317427612"/>
      <w:bookmarkStart w:id="939" w:name="_Toc318885643"/>
      <w:bookmarkStart w:id="940" w:name="_Toc318885780"/>
      <w:bookmarkStart w:id="941" w:name="_Toc318901717"/>
      <w:bookmarkStart w:id="942" w:name="_Toc318901977"/>
      <w:bookmarkStart w:id="943" w:name="_Toc321754355"/>
      <w:bookmarkStart w:id="944" w:name="_Toc328248782"/>
      <w:bookmarkStart w:id="945" w:name="_Toc328633556"/>
      <w:bookmarkStart w:id="946" w:name="_Toc328634375"/>
      <w:bookmarkStart w:id="947" w:name="_Toc313198979"/>
      <w:bookmarkStart w:id="948" w:name="_Toc313199059"/>
      <w:bookmarkStart w:id="949" w:name="_Toc315981196"/>
      <w:bookmarkStart w:id="950" w:name="_Toc316935724"/>
      <w:bookmarkStart w:id="951" w:name="_Toc316939292"/>
      <w:bookmarkStart w:id="952" w:name="_Toc317108134"/>
      <w:bookmarkStart w:id="953" w:name="_Toc317332340"/>
      <w:bookmarkStart w:id="954" w:name="_Toc317368771"/>
      <w:bookmarkStart w:id="955" w:name="_Toc317368926"/>
      <w:bookmarkStart w:id="956" w:name="_Toc317423839"/>
      <w:bookmarkStart w:id="957" w:name="_Toc317427613"/>
      <w:bookmarkStart w:id="958" w:name="_Toc318885644"/>
      <w:bookmarkStart w:id="959" w:name="_Toc318885781"/>
      <w:bookmarkStart w:id="960" w:name="_Toc318901718"/>
      <w:bookmarkStart w:id="961" w:name="_Toc318901978"/>
      <w:bookmarkStart w:id="962" w:name="_Toc321754356"/>
      <w:bookmarkStart w:id="963" w:name="_Toc328248783"/>
      <w:bookmarkStart w:id="964" w:name="_Toc328633557"/>
      <w:bookmarkStart w:id="965" w:name="_Toc328634376"/>
      <w:bookmarkStart w:id="966" w:name="_Toc313198980"/>
      <w:bookmarkStart w:id="967" w:name="_Toc313199060"/>
      <w:bookmarkStart w:id="968" w:name="_Toc315981197"/>
      <w:bookmarkStart w:id="969" w:name="_Toc316935725"/>
      <w:bookmarkStart w:id="970" w:name="_Toc316939293"/>
      <w:bookmarkStart w:id="971" w:name="_Toc317108135"/>
      <w:bookmarkStart w:id="972" w:name="_Toc317332341"/>
      <w:bookmarkStart w:id="973" w:name="_Toc317368772"/>
      <w:bookmarkStart w:id="974" w:name="_Toc317368927"/>
      <w:bookmarkStart w:id="975" w:name="_Toc317423840"/>
      <w:bookmarkStart w:id="976" w:name="_Toc317427614"/>
      <w:bookmarkStart w:id="977" w:name="_Toc318885645"/>
      <w:bookmarkStart w:id="978" w:name="_Toc318885782"/>
      <w:bookmarkStart w:id="979" w:name="_Toc318901719"/>
      <w:bookmarkStart w:id="980" w:name="_Toc318901979"/>
      <w:bookmarkStart w:id="981" w:name="_Toc321754357"/>
      <w:bookmarkStart w:id="982" w:name="_Toc328248784"/>
      <w:bookmarkStart w:id="983" w:name="_Toc328633558"/>
      <w:bookmarkStart w:id="984" w:name="_Toc328634377"/>
      <w:bookmarkStart w:id="985" w:name="_Toc313198981"/>
      <w:bookmarkStart w:id="986" w:name="_Toc313199061"/>
      <w:bookmarkStart w:id="987" w:name="_Toc315981198"/>
      <w:bookmarkStart w:id="988" w:name="_Toc316935726"/>
      <w:bookmarkStart w:id="989" w:name="_Toc316939294"/>
      <w:bookmarkStart w:id="990" w:name="_Toc317108136"/>
      <w:bookmarkStart w:id="991" w:name="_Toc317332342"/>
      <w:bookmarkStart w:id="992" w:name="_Toc317368773"/>
      <w:bookmarkStart w:id="993" w:name="_Toc317368928"/>
      <w:bookmarkStart w:id="994" w:name="_Toc317423841"/>
      <w:bookmarkStart w:id="995" w:name="_Toc317427615"/>
      <w:bookmarkStart w:id="996" w:name="_Toc318885646"/>
      <w:bookmarkStart w:id="997" w:name="_Toc318885783"/>
      <w:bookmarkStart w:id="998" w:name="_Toc318901720"/>
      <w:bookmarkStart w:id="999" w:name="_Toc318901980"/>
      <w:bookmarkStart w:id="1000" w:name="_Toc321754358"/>
      <w:bookmarkStart w:id="1001" w:name="_Toc328248785"/>
      <w:bookmarkStart w:id="1002" w:name="_Toc328633559"/>
      <w:bookmarkStart w:id="1003" w:name="_Toc328634378"/>
      <w:bookmarkStart w:id="1004" w:name="_Toc313198982"/>
      <w:bookmarkStart w:id="1005" w:name="_Toc313199062"/>
      <w:bookmarkStart w:id="1006" w:name="_Toc315981199"/>
      <w:bookmarkStart w:id="1007" w:name="_Toc316935727"/>
      <w:bookmarkStart w:id="1008" w:name="_Toc316939295"/>
      <w:bookmarkStart w:id="1009" w:name="_Toc317108137"/>
      <w:bookmarkStart w:id="1010" w:name="_Toc317332343"/>
      <w:bookmarkStart w:id="1011" w:name="_Toc317368774"/>
      <w:bookmarkStart w:id="1012" w:name="_Toc317368929"/>
      <w:bookmarkStart w:id="1013" w:name="_Toc317423842"/>
      <w:bookmarkStart w:id="1014" w:name="_Toc317427616"/>
      <w:bookmarkStart w:id="1015" w:name="_Toc318885647"/>
      <w:bookmarkStart w:id="1016" w:name="_Toc318885784"/>
      <w:bookmarkStart w:id="1017" w:name="_Toc318901721"/>
      <w:bookmarkStart w:id="1018" w:name="_Toc318901981"/>
      <w:bookmarkStart w:id="1019" w:name="_Toc321754359"/>
      <w:bookmarkStart w:id="1020" w:name="_Toc328248786"/>
      <w:bookmarkStart w:id="1021" w:name="_Toc328633560"/>
      <w:bookmarkStart w:id="1022" w:name="_Toc328634379"/>
      <w:bookmarkStart w:id="1023" w:name="_Toc313198983"/>
      <w:bookmarkStart w:id="1024" w:name="_Toc313199063"/>
      <w:bookmarkStart w:id="1025" w:name="_Toc315981200"/>
      <w:bookmarkStart w:id="1026" w:name="_Toc316935728"/>
      <w:bookmarkStart w:id="1027" w:name="_Toc316939296"/>
      <w:bookmarkStart w:id="1028" w:name="_Toc317108138"/>
      <w:bookmarkStart w:id="1029" w:name="_Toc317332344"/>
      <w:bookmarkStart w:id="1030" w:name="_Toc317368775"/>
      <w:bookmarkStart w:id="1031" w:name="_Toc317368930"/>
      <w:bookmarkStart w:id="1032" w:name="_Toc317423843"/>
      <w:bookmarkStart w:id="1033" w:name="_Toc317427617"/>
      <w:bookmarkStart w:id="1034" w:name="_Toc318885648"/>
      <w:bookmarkStart w:id="1035" w:name="_Toc318885785"/>
      <w:bookmarkStart w:id="1036" w:name="_Toc318901722"/>
      <w:bookmarkStart w:id="1037" w:name="_Toc318901982"/>
      <w:bookmarkStart w:id="1038" w:name="_Toc321754360"/>
      <w:bookmarkStart w:id="1039" w:name="_Toc328248787"/>
      <w:bookmarkStart w:id="1040" w:name="_Toc328633561"/>
      <w:bookmarkStart w:id="1041" w:name="_Toc328634380"/>
      <w:bookmarkStart w:id="1042" w:name="_Toc328634381"/>
      <w:bookmarkStart w:id="1043" w:name="_Toc4483966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sidRPr="00AB1199">
        <w:t>Unless specifically provided for in the Contract, the Consultant shall not sub-contract any part of the Services without the prior written approval of the Principal.  Such approval shall not be unreasonably withheld.</w:t>
      </w:r>
    </w:p>
    <w:p w14:paraId="0B587F8C" w14:textId="77777777" w:rsidR="00D5197C" w:rsidRDefault="000362ED" w:rsidP="000362ED">
      <w:r w:rsidRPr="00AB1199">
        <w:t>Any sub</w:t>
      </w:r>
      <w:r w:rsidRPr="00AB1199">
        <w:noBreakHyphen/>
        <w:t xml:space="preserve">contract shall be in writing and contain the provision </w:t>
      </w:r>
      <w:proofErr w:type="gramStart"/>
      <w:r w:rsidRPr="00AB1199">
        <w:t>that</w:t>
      </w:r>
      <w:r w:rsidR="00D5197C">
        <w:t>:-</w:t>
      </w:r>
      <w:proofErr w:type="gramEnd"/>
    </w:p>
    <w:p w14:paraId="5D21C2CC" w14:textId="5A826ED6" w:rsidR="000362ED" w:rsidRDefault="000362ED" w:rsidP="00961530">
      <w:pPr>
        <w:pStyle w:val="ListParagraph"/>
        <w:numPr>
          <w:ilvl w:val="0"/>
          <w:numId w:val="60"/>
        </w:numPr>
      </w:pPr>
      <w:r w:rsidRPr="00AB1199">
        <w:t>progress payments to the sub-consultant shall be made within fourteen (14) days after the Consultant has received payment from the Principal</w:t>
      </w:r>
      <w:r w:rsidR="00D5197C">
        <w:t>; and</w:t>
      </w:r>
    </w:p>
    <w:p w14:paraId="733AFB00" w14:textId="77777777" w:rsidR="00D5197C" w:rsidRPr="00AB1199" w:rsidRDefault="00D5197C" w:rsidP="00961530">
      <w:pPr>
        <w:pStyle w:val="ListParagraph"/>
        <w:numPr>
          <w:ilvl w:val="0"/>
          <w:numId w:val="60"/>
        </w:numPr>
      </w:pPr>
      <w:r>
        <w:t>Reflect the insurance, liability and indemnity clauses contained in this Contract.</w:t>
      </w:r>
    </w:p>
    <w:p w14:paraId="38BC289C" w14:textId="77777777" w:rsidR="000362ED" w:rsidRPr="00AB1199" w:rsidRDefault="000362ED" w:rsidP="000362ED">
      <w:r w:rsidRPr="00AB1199">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14:paraId="256EBB05" w14:textId="77777777" w:rsidR="000362ED" w:rsidRPr="00437D2E" w:rsidRDefault="000362ED" w:rsidP="00437D2E">
      <w:pPr>
        <w:pStyle w:val="Heading1"/>
      </w:pPr>
      <w:bookmarkStart w:id="1044" w:name="_Ref390336332"/>
      <w:bookmarkStart w:id="1045" w:name="_Toc527967790"/>
      <w:bookmarkStart w:id="1046" w:name="_Toc8824910"/>
      <w:r w:rsidRPr="00437D2E">
        <w:t>Disputes</w:t>
      </w:r>
      <w:bookmarkEnd w:id="1042"/>
      <w:bookmarkEnd w:id="1044"/>
      <w:bookmarkEnd w:id="1045"/>
      <w:bookmarkEnd w:id="1046"/>
    </w:p>
    <w:p w14:paraId="24097A32" w14:textId="77777777" w:rsidR="000362ED" w:rsidRPr="00437D2E" w:rsidRDefault="000362ED" w:rsidP="00437D2E">
      <w:pPr>
        <w:pStyle w:val="Heading2"/>
      </w:pPr>
      <w:bookmarkStart w:id="1047" w:name="_Toc527967791"/>
      <w:bookmarkStart w:id="1048" w:name="_Toc8824911"/>
      <w:r w:rsidRPr="00437D2E">
        <w:t>Disputes</w:t>
      </w:r>
      <w:bookmarkEnd w:id="1047"/>
      <w:bookmarkEnd w:id="1048"/>
    </w:p>
    <w:p w14:paraId="1AA19FAA" w14:textId="58E2F031" w:rsidR="000362ED" w:rsidRPr="00AB1199" w:rsidRDefault="000362ED" w:rsidP="000362ED">
      <w:pPr>
        <w:rPr>
          <w:rFonts w:cs="Arial"/>
        </w:rPr>
      </w:pPr>
      <w:r w:rsidRPr="00AB1199">
        <w:rPr>
          <w:rFonts w:cs="Arial"/>
        </w:rPr>
        <w:t xml:space="preserve">Each party must follow the procedures in this clause </w:t>
      </w:r>
      <w:r w:rsidRPr="00AB1199">
        <w:rPr>
          <w:rFonts w:cs="Arial"/>
        </w:rPr>
        <w:fldChar w:fldCharType="begin"/>
      </w:r>
      <w:r w:rsidRPr="00AB1199">
        <w:rPr>
          <w:rFonts w:cs="Arial"/>
        </w:rPr>
        <w:instrText xml:space="preserve"> REF _Ref390336332 \r \h  \* MERGEFORMAT </w:instrText>
      </w:r>
      <w:r w:rsidRPr="00AB1199">
        <w:rPr>
          <w:rFonts w:cs="Arial"/>
        </w:rPr>
      </w:r>
      <w:r w:rsidRPr="00AB1199">
        <w:rPr>
          <w:rFonts w:cs="Arial"/>
        </w:rPr>
        <w:fldChar w:fldCharType="separate"/>
      </w:r>
      <w:r w:rsidR="00D5197C">
        <w:rPr>
          <w:rFonts w:cs="Arial"/>
        </w:rPr>
        <w:t>29</w:t>
      </w:r>
      <w:r w:rsidRPr="00AB1199">
        <w:rPr>
          <w:rFonts w:cs="Arial"/>
        </w:rPr>
        <w:fldChar w:fldCharType="end"/>
      </w:r>
      <w:r w:rsidRPr="00AB1199">
        <w:rPr>
          <w:rFonts w:cs="Arial"/>
        </w:rPr>
        <w:t xml:space="preserve"> before starting court proceedings, other than for interlocutory relief.</w:t>
      </w:r>
    </w:p>
    <w:p w14:paraId="45770BE2" w14:textId="77777777" w:rsidR="000362ED" w:rsidRPr="00437D2E" w:rsidRDefault="000362ED" w:rsidP="00437D2E">
      <w:pPr>
        <w:pStyle w:val="Heading2"/>
      </w:pPr>
      <w:bookmarkStart w:id="1049" w:name="_Toc362504545"/>
      <w:bookmarkStart w:id="1050" w:name="_Toc527967792"/>
      <w:bookmarkStart w:id="1051" w:name="_Toc8824912"/>
      <w:r w:rsidRPr="00437D2E">
        <w:lastRenderedPageBreak/>
        <w:t>Notice of Dispute</w:t>
      </w:r>
      <w:bookmarkEnd w:id="1049"/>
      <w:bookmarkEnd w:id="1050"/>
      <w:bookmarkEnd w:id="1051"/>
    </w:p>
    <w:p w14:paraId="030FAFC0" w14:textId="77777777" w:rsidR="000362ED" w:rsidRPr="00AB1199" w:rsidRDefault="000362ED" w:rsidP="000362ED">
      <w:pPr>
        <w:rPr>
          <w:rFonts w:cs="Arial"/>
        </w:rPr>
      </w:pPr>
      <w:r w:rsidRPr="00AB1199">
        <w:rPr>
          <w:rFonts w:cs="Arial"/>
        </w:rPr>
        <w:t xml:space="preserve">Any party to this Contract who wishes to claim that a dispute has arisen must give written notice to the other party setting out details of the dispute. </w:t>
      </w:r>
    </w:p>
    <w:p w14:paraId="0BD619A4" w14:textId="77777777" w:rsidR="000362ED" w:rsidRPr="00437D2E" w:rsidRDefault="000362ED" w:rsidP="00437D2E">
      <w:pPr>
        <w:pStyle w:val="Heading2"/>
      </w:pPr>
      <w:bookmarkStart w:id="1052" w:name="_Toc362504546"/>
      <w:bookmarkStart w:id="1053" w:name="_Toc527967793"/>
      <w:bookmarkStart w:id="1054" w:name="_Toc8824913"/>
      <w:r w:rsidRPr="00437D2E">
        <w:t>Meeting of Parties</w:t>
      </w:r>
      <w:bookmarkEnd w:id="1052"/>
      <w:bookmarkEnd w:id="1053"/>
      <w:bookmarkEnd w:id="1054"/>
    </w:p>
    <w:p w14:paraId="2FA26799" w14:textId="77777777" w:rsidR="000362ED" w:rsidRPr="00AB1199" w:rsidRDefault="000362ED" w:rsidP="000362ED">
      <w:pPr>
        <w:tabs>
          <w:tab w:val="left" w:pos="0"/>
        </w:tabs>
        <w:rPr>
          <w:rFonts w:cs="Arial"/>
        </w:rPr>
      </w:pPr>
      <w:r w:rsidRPr="00AB1199">
        <w:rPr>
          <w:rFonts w:cs="Arial"/>
        </w:rPr>
        <w:t xml:space="preserve">Within five (5) Business Days of the provision of the written notice, a nominated representative of each of the parties must meet to take whatever actions or investigations as each deems appropriate, in order </w:t>
      </w:r>
      <w:bookmarkStart w:id="1055" w:name="_Toc362504547"/>
      <w:r w:rsidRPr="00AB1199">
        <w:rPr>
          <w:rFonts w:cs="Arial"/>
        </w:rPr>
        <w:t>to seek to resolve the dispute.</w:t>
      </w:r>
    </w:p>
    <w:p w14:paraId="046D19D7" w14:textId="77777777" w:rsidR="000362ED" w:rsidRPr="00437D2E" w:rsidRDefault="000362ED" w:rsidP="00437D2E">
      <w:pPr>
        <w:pStyle w:val="Heading2"/>
      </w:pPr>
      <w:bookmarkStart w:id="1056" w:name="_Toc527967794"/>
      <w:bookmarkStart w:id="1057" w:name="_Toc8824914"/>
      <w:r w:rsidRPr="00437D2E">
        <w:t>Appointment of Mediator</w:t>
      </w:r>
      <w:bookmarkEnd w:id="1055"/>
      <w:bookmarkEnd w:id="1056"/>
      <w:bookmarkEnd w:id="1057"/>
    </w:p>
    <w:p w14:paraId="6884F959" w14:textId="77777777" w:rsidR="000362ED" w:rsidRPr="00AB1199" w:rsidRDefault="000362ED" w:rsidP="000362ED">
      <w:pPr>
        <w:tabs>
          <w:tab w:val="left" w:pos="0"/>
        </w:tabs>
        <w:rPr>
          <w:rFonts w:cs="Arial"/>
        </w:rPr>
      </w:pPr>
      <w:r w:rsidRPr="00AB1199">
        <w:rPr>
          <w:rFonts w:cs="Arial"/>
        </w:rPr>
        <w:t>If the dispute is not resolved within five (5) Business Days of the parties meeting (or within such further period as the parties agree is appropriate) then one or both parties may nominate a mediator to determine the dispute.</w:t>
      </w:r>
    </w:p>
    <w:p w14:paraId="505EC248" w14:textId="77777777" w:rsidR="000362ED" w:rsidRPr="00AB1199" w:rsidRDefault="000362ED" w:rsidP="000362ED">
      <w:pPr>
        <w:tabs>
          <w:tab w:val="left" w:pos="0"/>
        </w:tabs>
        <w:rPr>
          <w:rFonts w:cs="Arial"/>
        </w:rPr>
      </w:pPr>
      <w:r w:rsidRPr="00AB1199">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14:paraId="5E501860" w14:textId="77777777" w:rsidR="000362ED" w:rsidRPr="00AB1199" w:rsidRDefault="000362ED" w:rsidP="000362ED">
      <w:pPr>
        <w:tabs>
          <w:tab w:val="left" w:pos="0"/>
        </w:tabs>
        <w:rPr>
          <w:rFonts w:cs="Arial"/>
        </w:rPr>
      </w:pPr>
      <w:r w:rsidRPr="00AB1199">
        <w:rPr>
          <w:rFonts w:cs="Arial"/>
        </w:rPr>
        <w:t xml:space="preserve">The parties will bear the costs of the mediator equally. </w:t>
      </w:r>
    </w:p>
    <w:p w14:paraId="41C3FB02" w14:textId="77777777" w:rsidR="000362ED" w:rsidRPr="00437D2E" w:rsidRDefault="000362ED" w:rsidP="00437D2E">
      <w:pPr>
        <w:pStyle w:val="Heading2"/>
      </w:pPr>
      <w:bookmarkStart w:id="1058" w:name="_Toc362504548"/>
      <w:bookmarkStart w:id="1059" w:name="_Toc527967795"/>
      <w:bookmarkStart w:id="1060" w:name="_Toc8824915"/>
      <w:r w:rsidRPr="00437D2E">
        <w:t>Appointment of Independent Expert</w:t>
      </w:r>
      <w:bookmarkEnd w:id="1058"/>
      <w:bookmarkEnd w:id="1059"/>
      <w:bookmarkEnd w:id="1060"/>
    </w:p>
    <w:p w14:paraId="1681574B" w14:textId="77777777" w:rsidR="000362ED" w:rsidRPr="00AB1199" w:rsidRDefault="000362ED" w:rsidP="000362ED">
      <w:pPr>
        <w:tabs>
          <w:tab w:val="left" w:pos="0"/>
        </w:tabs>
        <w:rPr>
          <w:rFonts w:cs="Arial"/>
        </w:rPr>
      </w:pPr>
      <w:r w:rsidRPr="00AB1199">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14:paraId="7AFE8A5F" w14:textId="77777777" w:rsidR="000362ED" w:rsidRPr="00AB1199" w:rsidRDefault="000362ED" w:rsidP="000362ED">
      <w:pPr>
        <w:tabs>
          <w:tab w:val="left" w:pos="0"/>
        </w:tabs>
        <w:rPr>
          <w:rFonts w:cs="Arial"/>
        </w:rPr>
      </w:pPr>
      <w:r w:rsidRPr="00AB1199">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14:paraId="120F4C36" w14:textId="77777777" w:rsidR="000362ED" w:rsidRPr="00AB1199" w:rsidRDefault="000362ED" w:rsidP="000362ED">
      <w:pPr>
        <w:tabs>
          <w:tab w:val="left" w:pos="0"/>
        </w:tabs>
        <w:rPr>
          <w:rFonts w:cs="Arial"/>
        </w:rPr>
      </w:pPr>
      <w:r w:rsidRPr="00AB1199">
        <w:rPr>
          <w:rFonts w:cs="Arial"/>
        </w:rPr>
        <w:t>The expert must not be the same person as the mediator.</w:t>
      </w:r>
    </w:p>
    <w:p w14:paraId="6FEB6418" w14:textId="77777777" w:rsidR="000362ED" w:rsidRPr="00AB1199" w:rsidRDefault="000362ED" w:rsidP="000362ED">
      <w:pPr>
        <w:tabs>
          <w:tab w:val="left" w:pos="0"/>
        </w:tabs>
        <w:rPr>
          <w:rFonts w:cs="Arial"/>
        </w:rPr>
      </w:pPr>
      <w:r w:rsidRPr="00AB1199">
        <w:rPr>
          <w:rFonts w:cs="Arial"/>
        </w:rPr>
        <w:t>The parties will bear the costs of the independent expert’s determination equally, unless the independent expert determines otherwise.</w:t>
      </w:r>
    </w:p>
    <w:p w14:paraId="346BDA91" w14:textId="77777777" w:rsidR="000362ED" w:rsidRPr="00AB1199" w:rsidRDefault="000362ED" w:rsidP="000362ED">
      <w:pPr>
        <w:tabs>
          <w:tab w:val="left" w:pos="0"/>
        </w:tabs>
        <w:rPr>
          <w:rFonts w:cs="Arial"/>
        </w:rPr>
      </w:pPr>
      <w:r w:rsidRPr="00AB1199">
        <w:rPr>
          <w:rFonts w:cs="Arial"/>
        </w:rPr>
        <w:t>The parties will make available to the independent expert all materials requested by it and will furnish it with all other materials which are relevant to the determination.</w:t>
      </w:r>
    </w:p>
    <w:p w14:paraId="28ACAB3E" w14:textId="77777777" w:rsidR="000362ED" w:rsidRPr="00437D2E" w:rsidRDefault="000362ED" w:rsidP="00437D2E">
      <w:pPr>
        <w:pStyle w:val="Heading2"/>
      </w:pPr>
      <w:bookmarkStart w:id="1061" w:name="_Toc362504549"/>
      <w:bookmarkStart w:id="1062" w:name="_Toc527967796"/>
      <w:bookmarkStart w:id="1063" w:name="_Toc8824916"/>
      <w:r w:rsidRPr="00437D2E">
        <w:t>Decision of Independent Expert</w:t>
      </w:r>
      <w:bookmarkEnd w:id="1061"/>
      <w:bookmarkEnd w:id="1062"/>
      <w:bookmarkEnd w:id="1063"/>
    </w:p>
    <w:p w14:paraId="033236B4" w14:textId="77777777" w:rsidR="000362ED" w:rsidRPr="00AB1199" w:rsidRDefault="000362ED" w:rsidP="000362ED">
      <w:pPr>
        <w:tabs>
          <w:tab w:val="left" w:pos="0"/>
        </w:tabs>
        <w:rPr>
          <w:rFonts w:cs="Arial"/>
        </w:rPr>
      </w:pPr>
      <w:r w:rsidRPr="00AB1199">
        <w:rPr>
          <w:rFonts w:cs="Arial"/>
        </w:rPr>
        <w:t>The decision of the independent expert is absolute and final and will bind the parties accordingly and this Contract will be deemed to be amended to incorporate the terms of the independent expert's decision.</w:t>
      </w:r>
    </w:p>
    <w:p w14:paraId="38694E50" w14:textId="77777777" w:rsidR="000362ED" w:rsidRPr="00AB1199" w:rsidRDefault="000362ED" w:rsidP="000362ED">
      <w:pPr>
        <w:tabs>
          <w:tab w:val="left" w:pos="0"/>
        </w:tabs>
        <w:rPr>
          <w:rFonts w:cs="Arial"/>
        </w:rPr>
      </w:pPr>
      <w:r w:rsidRPr="00AB1199">
        <w:rPr>
          <w:rFonts w:cs="Arial"/>
        </w:rPr>
        <w:t>The independent expert will be deemed to be acting in making any decision as an expert and not an arbitrator.</w:t>
      </w:r>
    </w:p>
    <w:p w14:paraId="3AEE3260" w14:textId="77777777" w:rsidR="000362ED" w:rsidRPr="00437D2E" w:rsidRDefault="000362ED" w:rsidP="00437D2E">
      <w:pPr>
        <w:pStyle w:val="Heading2"/>
      </w:pPr>
      <w:bookmarkStart w:id="1064" w:name="_Toc527967797"/>
      <w:bookmarkStart w:id="1065" w:name="_Toc8824917"/>
      <w:r w:rsidRPr="00437D2E">
        <w:t>Continuation of Work during Disputes</w:t>
      </w:r>
      <w:bookmarkEnd w:id="1064"/>
      <w:bookmarkEnd w:id="1065"/>
    </w:p>
    <w:p w14:paraId="5F0F5927" w14:textId="15256996" w:rsidR="000362ED" w:rsidRPr="00AB1199" w:rsidRDefault="000362ED" w:rsidP="000362ED">
      <w:r w:rsidRPr="00AB1199">
        <w:t xml:space="preserve">During disputes and until such time that work under the Contract </w:t>
      </w:r>
      <w:r w:rsidR="00D5197C">
        <w:t>is</w:t>
      </w:r>
      <w:r w:rsidR="00D5197C" w:rsidRPr="00AB1199">
        <w:t xml:space="preserve"> </w:t>
      </w:r>
      <w:r w:rsidRPr="00AB1199">
        <w:t xml:space="preserve">completed, the Consultant shall at all times continue to fulfil its obligations under the Contract and comply with all directions given to it by the Principal in accordance with the provision of the Contract, provided that such directions </w:t>
      </w:r>
      <w:r w:rsidRPr="00AB1199">
        <w:lastRenderedPageBreak/>
        <w:t>do not touch upon the subject matter of the dispute in respect of which written notice has been given in accordance with this clause.</w:t>
      </w:r>
    </w:p>
    <w:p w14:paraId="6ADC038F" w14:textId="77777777" w:rsidR="000362ED" w:rsidRPr="00437D2E" w:rsidRDefault="000362ED" w:rsidP="00437D2E">
      <w:pPr>
        <w:pStyle w:val="Heading1"/>
      </w:pPr>
      <w:bookmarkStart w:id="1066" w:name="_Toc390336502"/>
      <w:bookmarkStart w:id="1067" w:name="_Toc390336503"/>
      <w:bookmarkStart w:id="1068" w:name="_Toc390336504"/>
      <w:bookmarkStart w:id="1069" w:name="_Toc390336505"/>
      <w:bookmarkStart w:id="1070" w:name="_Toc390336506"/>
      <w:bookmarkStart w:id="1071" w:name="_Toc328634382"/>
      <w:bookmarkStart w:id="1072" w:name="_Toc527967798"/>
      <w:bookmarkStart w:id="1073" w:name="_Ref1660002"/>
      <w:bookmarkStart w:id="1074" w:name="_Ref1660114"/>
      <w:bookmarkStart w:id="1075" w:name="_Toc8824918"/>
      <w:bookmarkEnd w:id="1066"/>
      <w:bookmarkEnd w:id="1067"/>
      <w:bookmarkEnd w:id="1068"/>
      <w:bookmarkEnd w:id="1069"/>
      <w:bookmarkEnd w:id="1070"/>
      <w:r w:rsidRPr="00437D2E">
        <w:t>Termination, Suspension and Deferment of the Contract</w:t>
      </w:r>
      <w:bookmarkEnd w:id="1043"/>
      <w:bookmarkEnd w:id="1071"/>
      <w:bookmarkEnd w:id="1072"/>
      <w:bookmarkEnd w:id="1073"/>
      <w:bookmarkEnd w:id="1074"/>
      <w:bookmarkEnd w:id="1075"/>
    </w:p>
    <w:p w14:paraId="15816F5A" w14:textId="77777777" w:rsidR="000362ED" w:rsidRPr="00BE1CDB" w:rsidRDefault="000362ED" w:rsidP="00BE1CDB">
      <w:pPr>
        <w:pStyle w:val="Heading2"/>
      </w:pPr>
      <w:bookmarkStart w:id="1076" w:name="_Toc527967799"/>
      <w:bookmarkStart w:id="1077" w:name="_Toc8824919"/>
      <w:r w:rsidRPr="00BE1CDB">
        <w:t>Termination by Mutual Agreement</w:t>
      </w:r>
      <w:bookmarkEnd w:id="1076"/>
      <w:bookmarkEnd w:id="1077"/>
    </w:p>
    <w:p w14:paraId="2199807A" w14:textId="77777777" w:rsidR="000362ED" w:rsidRPr="00AB1199" w:rsidRDefault="000362ED" w:rsidP="000362ED">
      <w:r w:rsidRPr="00AB1199">
        <w:t xml:space="preserve">The Contract may be terminated at any time by mutual agreement between the Principal and the Consultant or by either party giving thirty (30) </w:t>
      </w:r>
      <w:proofErr w:type="spellStart"/>
      <w:r w:rsidRPr="00AB1199">
        <w:t>days notice</w:t>
      </w:r>
      <w:proofErr w:type="spellEnd"/>
      <w:r w:rsidRPr="00AB1199">
        <w:t xml:space="preserve"> to the other party.  Termination shall be without prejudice to any claim, which either party may have against the other arising out of any negligent act or omission prior to the date of termination.</w:t>
      </w:r>
    </w:p>
    <w:p w14:paraId="18E28551" w14:textId="77777777" w:rsidR="000362ED" w:rsidRPr="00AB1199" w:rsidRDefault="000362ED" w:rsidP="000362ED">
      <w:r w:rsidRPr="00AB1199">
        <w:t>Upon termination, the Consultant shall provide the Principal with all documents produced up to the date of termination regardless of their stage of completion.</w:t>
      </w:r>
    </w:p>
    <w:p w14:paraId="4521225B" w14:textId="77777777" w:rsidR="000362ED" w:rsidRPr="00BE1CDB" w:rsidRDefault="000362ED" w:rsidP="00BE1CDB">
      <w:pPr>
        <w:pStyle w:val="Heading2"/>
      </w:pPr>
      <w:bookmarkStart w:id="1078" w:name="_Toc527967800"/>
      <w:bookmarkStart w:id="1079" w:name="_Toc8824920"/>
      <w:r w:rsidRPr="00BE1CDB">
        <w:t>Termination due to Default</w:t>
      </w:r>
      <w:bookmarkEnd w:id="1078"/>
      <w:bookmarkEnd w:id="1079"/>
    </w:p>
    <w:p w14:paraId="232FE429" w14:textId="77777777" w:rsidR="000362ED" w:rsidRPr="00AB1199" w:rsidRDefault="000362ED" w:rsidP="000362ED">
      <w:r w:rsidRPr="00AB1199">
        <w:t>The Principal may terminate the Contract if the Consultant:</w:t>
      </w:r>
    </w:p>
    <w:p w14:paraId="7F50D055" w14:textId="77777777" w:rsidR="000362ED" w:rsidRPr="00AB1199" w:rsidRDefault="000362ED" w:rsidP="00BE1CDB">
      <w:pPr>
        <w:pStyle w:val="ListParagraph"/>
        <w:numPr>
          <w:ilvl w:val="0"/>
          <w:numId w:val="28"/>
        </w:numPr>
        <w:spacing w:after="240"/>
        <w:contextualSpacing/>
      </w:pPr>
      <w:r w:rsidRPr="00AB1199">
        <w:t>commits any serious breach or persistent breach either expressly or implicitly of the Contract;</w:t>
      </w:r>
    </w:p>
    <w:p w14:paraId="5A554C1B" w14:textId="77777777" w:rsidR="000362ED" w:rsidRPr="00AB1199" w:rsidRDefault="000362ED" w:rsidP="00BE1CDB">
      <w:pPr>
        <w:pStyle w:val="ListParagraph"/>
        <w:numPr>
          <w:ilvl w:val="0"/>
          <w:numId w:val="28"/>
        </w:numPr>
        <w:spacing w:after="240"/>
        <w:contextualSpacing/>
      </w:pPr>
      <w:r w:rsidRPr="00AB1199">
        <w:t>is guilty of any grave misconduct or any wilful neglect in the discharge of its duties;</w:t>
      </w:r>
    </w:p>
    <w:p w14:paraId="15559223" w14:textId="77777777" w:rsidR="000362ED" w:rsidRPr="00AB1199" w:rsidRDefault="000362ED" w:rsidP="00BE1CDB">
      <w:pPr>
        <w:pStyle w:val="ListParagraph"/>
        <w:numPr>
          <w:ilvl w:val="0"/>
          <w:numId w:val="28"/>
        </w:numPr>
        <w:spacing w:after="240"/>
        <w:contextualSpacing/>
      </w:pPr>
      <w:r w:rsidRPr="00AB1199">
        <w:t>make</w:t>
      </w:r>
      <w:r w:rsidR="00D5197C">
        <w:t>s</w:t>
      </w:r>
      <w:r w:rsidRPr="00AB1199">
        <w:t xml:space="preserve"> any assignment or arrangement or composition with, or for the benefit of its creditors;</w:t>
      </w:r>
    </w:p>
    <w:p w14:paraId="0ED3F287" w14:textId="77777777" w:rsidR="000362ED" w:rsidRPr="00AB1199" w:rsidRDefault="000362ED" w:rsidP="00BE1CDB">
      <w:pPr>
        <w:pStyle w:val="ListParagraph"/>
        <w:numPr>
          <w:ilvl w:val="0"/>
          <w:numId w:val="28"/>
        </w:numPr>
        <w:spacing w:after="240"/>
        <w:contextualSpacing/>
      </w:pPr>
      <w:r w:rsidRPr="00AB1199">
        <w:t>is guilty of any inefficiency, misbehaviour, incompetence, negligence or carelessness in accordance with its obligations under the Contract;</w:t>
      </w:r>
    </w:p>
    <w:p w14:paraId="740BE627" w14:textId="77777777" w:rsidR="000362ED" w:rsidRPr="00AB1199" w:rsidRDefault="000362ED" w:rsidP="00BE1CDB">
      <w:pPr>
        <w:pStyle w:val="ListParagraph"/>
        <w:numPr>
          <w:ilvl w:val="0"/>
          <w:numId w:val="28"/>
        </w:numPr>
        <w:spacing w:after="240"/>
        <w:contextualSpacing/>
      </w:pPr>
      <w:r w:rsidRPr="00AB1199">
        <w:t>is unable to provide acceptable replacement personnel;</w:t>
      </w:r>
    </w:p>
    <w:p w14:paraId="07896074" w14:textId="5750548A" w:rsidR="000362ED" w:rsidRPr="00AB1199" w:rsidRDefault="00D5197C" w:rsidP="00BE1CDB">
      <w:pPr>
        <w:pStyle w:val="ListParagraph"/>
        <w:numPr>
          <w:ilvl w:val="0"/>
          <w:numId w:val="28"/>
        </w:numPr>
        <w:spacing w:after="240"/>
        <w:contextualSpacing/>
      </w:pPr>
      <w:r>
        <w:t>fails to comply with</w:t>
      </w:r>
      <w:r w:rsidR="000362ED" w:rsidRPr="00AB1199">
        <w:t xml:space="preserve"> the clause titled “Conflict of Interest”.</w:t>
      </w:r>
    </w:p>
    <w:p w14:paraId="3C460667" w14:textId="77777777" w:rsidR="000362ED" w:rsidRPr="00AB1199" w:rsidRDefault="000362ED" w:rsidP="000362ED">
      <w:r w:rsidRPr="00AB1199">
        <w:t>Where the Principal gives notice in accordance with this sub clause then the Contract shall terminate immediately with effect from the date of the service of such notice.</w:t>
      </w:r>
    </w:p>
    <w:p w14:paraId="65706319" w14:textId="77777777" w:rsidR="000362ED" w:rsidRPr="00BE1CDB" w:rsidRDefault="000362ED" w:rsidP="00BE1CDB">
      <w:pPr>
        <w:pStyle w:val="Heading2"/>
      </w:pPr>
      <w:bookmarkStart w:id="1080" w:name="_Toc527967801"/>
      <w:bookmarkStart w:id="1081" w:name="_Toc8824921"/>
      <w:r w:rsidRPr="00BE1CDB">
        <w:t>Change in Constitution of Consultant</w:t>
      </w:r>
      <w:bookmarkEnd w:id="1080"/>
      <w:bookmarkEnd w:id="1081"/>
    </w:p>
    <w:p w14:paraId="2396B370" w14:textId="7C9D4180" w:rsidR="000362ED" w:rsidRPr="00AB1199" w:rsidRDefault="000362ED" w:rsidP="000362ED">
      <w:bookmarkStart w:id="1082" w:name="_Toc328634383"/>
      <w:r w:rsidRPr="00AB1199">
        <w:t>Where the Consultant, being a partnership, company, consortium or other composite body, undergoes a change in its structure</w:t>
      </w:r>
      <w:r w:rsidR="00D5197C">
        <w:t>,</w:t>
      </w:r>
      <w:r w:rsidRPr="00AB1199">
        <w:t xml:space="preserve"> which, in the opinion of the Principal</w:t>
      </w:r>
      <w:r w:rsidR="00DA50E7">
        <w:t xml:space="preserve"> </w:t>
      </w:r>
      <w:r w:rsidR="00E025DB">
        <w:t>renders</w:t>
      </w:r>
      <w:r w:rsidRPr="00AB1199">
        <w:t xml:space="preserve"> the Consultant </w:t>
      </w:r>
      <w:r w:rsidR="00E025DB">
        <w:t>unsuitable,</w:t>
      </w:r>
      <w:r w:rsidRPr="00AB1199">
        <w:t xml:space="preserve"> the Principal may terminate the Contract.</w:t>
      </w:r>
    </w:p>
    <w:p w14:paraId="676EA51B" w14:textId="77777777" w:rsidR="000362ED" w:rsidRPr="00BE1CDB" w:rsidRDefault="000362ED" w:rsidP="00BE1CDB">
      <w:pPr>
        <w:pStyle w:val="Heading2"/>
      </w:pPr>
      <w:bookmarkStart w:id="1083" w:name="_Toc527967802"/>
      <w:bookmarkStart w:id="1084" w:name="_Toc8824922"/>
      <w:r w:rsidRPr="00BE1CDB">
        <w:t>Incapacitation of Consultant</w:t>
      </w:r>
      <w:bookmarkEnd w:id="1083"/>
      <w:bookmarkEnd w:id="1084"/>
    </w:p>
    <w:p w14:paraId="1AC0D959" w14:textId="77777777" w:rsidR="000362ED" w:rsidRPr="00AB1199" w:rsidRDefault="000362ED" w:rsidP="000362ED">
      <w:r w:rsidRPr="00AB1199">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14:paraId="735EEB51" w14:textId="77777777" w:rsidR="000362ED" w:rsidRPr="00BE1CDB" w:rsidRDefault="000362ED" w:rsidP="00BE1CDB">
      <w:pPr>
        <w:pStyle w:val="Heading2"/>
      </w:pPr>
      <w:bookmarkStart w:id="1085" w:name="_Toc527967803"/>
      <w:bookmarkStart w:id="1086" w:name="_Toc8824923"/>
      <w:r w:rsidRPr="00BE1CDB">
        <w:t>Suspension and Deferment</w:t>
      </w:r>
      <w:bookmarkEnd w:id="1085"/>
      <w:bookmarkEnd w:id="1086"/>
    </w:p>
    <w:p w14:paraId="1B768747" w14:textId="77777777" w:rsidR="000362ED" w:rsidRPr="00AB1199" w:rsidRDefault="000362ED" w:rsidP="000362ED">
      <w:r w:rsidRPr="00AB1199">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14:paraId="2D306438" w14:textId="77777777" w:rsidR="000362ED" w:rsidRPr="00BE1CDB" w:rsidRDefault="000362ED" w:rsidP="00BE1CDB">
      <w:pPr>
        <w:pStyle w:val="Heading2"/>
      </w:pPr>
      <w:bookmarkStart w:id="1087" w:name="_Toc527967804"/>
      <w:bookmarkStart w:id="1088" w:name="_Toc8824924"/>
      <w:r w:rsidRPr="00BE1CDB">
        <w:t>Fee Entitlement upon Termination</w:t>
      </w:r>
      <w:bookmarkEnd w:id="1087"/>
      <w:bookmarkEnd w:id="1088"/>
    </w:p>
    <w:p w14:paraId="34817F60" w14:textId="37E6CF99" w:rsidR="000362ED" w:rsidRPr="00AB1199" w:rsidRDefault="000362ED" w:rsidP="000362ED">
      <w:r w:rsidRPr="00AB1199">
        <w:t xml:space="preserve">If the Principal terminates the Contract for any reason other than default by the Consultant, the Principal shall pay to the Consultant a fair and reasonable fee for the Services as at the date of </w:t>
      </w:r>
      <w:r w:rsidRPr="00AB1199">
        <w:lastRenderedPageBreak/>
        <w:t>termination together with reimbursement for any expenses reasonably incurred by the Consultant in contemplation of it carrying out the balance of the Services.</w:t>
      </w:r>
    </w:p>
    <w:p w14:paraId="67006734" w14:textId="77777777" w:rsidR="000362ED" w:rsidRPr="00AB1199" w:rsidRDefault="000362ED" w:rsidP="000362ED">
      <w:r w:rsidRPr="00AB1199">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14:paraId="15843439" w14:textId="77777777" w:rsidR="000362ED" w:rsidRPr="00BE1CDB" w:rsidRDefault="000362ED" w:rsidP="00BE1CDB">
      <w:pPr>
        <w:pStyle w:val="Heading1"/>
      </w:pPr>
      <w:bookmarkStart w:id="1089" w:name="_Toc527967805"/>
      <w:bookmarkStart w:id="1090" w:name="_Ref1660092"/>
      <w:bookmarkStart w:id="1091" w:name="_Toc8824925"/>
      <w:r w:rsidRPr="00BE1CDB">
        <w:t>Performance Report</w:t>
      </w:r>
      <w:bookmarkEnd w:id="1082"/>
      <w:bookmarkEnd w:id="1089"/>
      <w:bookmarkEnd w:id="1090"/>
      <w:bookmarkEnd w:id="1091"/>
    </w:p>
    <w:p w14:paraId="0BD42BA1" w14:textId="77777777" w:rsidR="000362ED" w:rsidRPr="00AB1199" w:rsidRDefault="000362ED" w:rsidP="000362ED">
      <w:r w:rsidRPr="00AB1199">
        <w:t>The Consultant agrees that upon completion of the Services or the termination of the Contract:</w:t>
      </w:r>
    </w:p>
    <w:p w14:paraId="659A6673" w14:textId="040AC364" w:rsidR="000362ED" w:rsidRPr="00AB1199" w:rsidRDefault="000362ED" w:rsidP="00BE1CDB">
      <w:pPr>
        <w:pStyle w:val="ListParagraph"/>
        <w:numPr>
          <w:ilvl w:val="0"/>
          <w:numId w:val="29"/>
        </w:numPr>
        <w:spacing w:after="240"/>
        <w:contextualSpacing/>
      </w:pPr>
      <w:r w:rsidRPr="00AB1199">
        <w:t xml:space="preserve">the Principal will prepare a </w:t>
      </w:r>
      <w:r w:rsidR="00E025DB">
        <w:t>p</w:t>
      </w:r>
      <w:r w:rsidRPr="00AB1199">
        <w:t xml:space="preserve">erformance </w:t>
      </w:r>
      <w:r w:rsidR="00E025DB">
        <w:t>r</w:t>
      </w:r>
      <w:r w:rsidRPr="00AB1199">
        <w:t>eport (‘</w:t>
      </w:r>
      <w:r w:rsidRPr="00AB1199">
        <w:rPr>
          <w:b/>
        </w:rPr>
        <w:t>Report</w:t>
      </w:r>
      <w:r w:rsidRPr="00AB1199">
        <w:t>’);</w:t>
      </w:r>
    </w:p>
    <w:p w14:paraId="6F5934FF" w14:textId="77777777" w:rsidR="000362ED" w:rsidRPr="00AB1199" w:rsidRDefault="000362ED" w:rsidP="00BE1CDB">
      <w:pPr>
        <w:pStyle w:val="ListParagraph"/>
        <w:numPr>
          <w:ilvl w:val="0"/>
          <w:numId w:val="29"/>
        </w:numPr>
        <w:spacing w:after="240"/>
        <w:contextualSpacing/>
      </w:pPr>
      <w:r w:rsidRPr="00AB1199">
        <w:t>the Principal shall liaise with the Consultant in completing the Report although the Principal reserves the ultimate right to complete the Report (other than the Consultant's comments); and</w:t>
      </w:r>
    </w:p>
    <w:p w14:paraId="4C531811" w14:textId="2BF68A8D" w:rsidR="000362ED" w:rsidRPr="00AB1199" w:rsidRDefault="000362ED" w:rsidP="00BE1CDB">
      <w:pPr>
        <w:pStyle w:val="ListParagraph"/>
        <w:numPr>
          <w:ilvl w:val="0"/>
          <w:numId w:val="29"/>
        </w:numPr>
        <w:spacing w:after="240"/>
        <w:contextualSpacing/>
      </w:pPr>
      <w:r w:rsidRPr="00AB1199">
        <w:t>the Principal may use and/or release the report to any other Agency for evaluation of the Consultant’s performance in the assessment of future tenders.</w:t>
      </w:r>
    </w:p>
    <w:p w14:paraId="2ACF20B7" w14:textId="77777777" w:rsidR="000362ED" w:rsidRPr="00AB1199" w:rsidRDefault="000362ED" w:rsidP="000362ED">
      <w:r w:rsidRPr="00AB1199">
        <w:t>The Consultant agrees that neither the Consultant nor any other person shall have any claim against the Principal or employees or agents of the Principal under any circumstances as a result of the preparation and use of the Report.</w:t>
      </w:r>
    </w:p>
    <w:p w14:paraId="6726CC78" w14:textId="77777777" w:rsidR="000362ED" w:rsidRPr="00BE1CDB" w:rsidRDefault="000362ED" w:rsidP="00BE1CDB">
      <w:pPr>
        <w:pStyle w:val="Heading1"/>
      </w:pPr>
      <w:bookmarkStart w:id="1092" w:name="_Toc316922772"/>
      <w:bookmarkStart w:id="1093" w:name="_Toc317859041"/>
      <w:bookmarkStart w:id="1094" w:name="_Toc317861114"/>
      <w:bookmarkStart w:id="1095" w:name="_Toc317969631"/>
      <w:bookmarkStart w:id="1096" w:name="_Toc317969778"/>
      <w:bookmarkStart w:id="1097" w:name="_Toc317969927"/>
      <w:bookmarkStart w:id="1098" w:name="_Toc321727611"/>
      <w:bookmarkStart w:id="1099" w:name="_Toc323120117"/>
      <w:bookmarkStart w:id="1100" w:name="_Toc328563070"/>
      <w:bookmarkStart w:id="1101" w:name="_Toc328569341"/>
      <w:bookmarkStart w:id="1102" w:name="_Toc328574640"/>
      <w:bookmarkStart w:id="1103" w:name="_Toc328743980"/>
      <w:bookmarkStart w:id="1104" w:name="_Toc328744687"/>
      <w:bookmarkStart w:id="1105" w:name="_Toc316922773"/>
      <w:bookmarkStart w:id="1106" w:name="_Toc317859042"/>
      <w:bookmarkStart w:id="1107" w:name="_Toc317861115"/>
      <w:bookmarkStart w:id="1108" w:name="_Toc317969632"/>
      <w:bookmarkStart w:id="1109" w:name="_Toc317969779"/>
      <w:bookmarkStart w:id="1110" w:name="_Toc317969928"/>
      <w:bookmarkStart w:id="1111" w:name="_Toc321727612"/>
      <w:bookmarkStart w:id="1112" w:name="_Toc323120118"/>
      <w:bookmarkStart w:id="1113" w:name="_Toc328563071"/>
      <w:bookmarkStart w:id="1114" w:name="_Toc328569342"/>
      <w:bookmarkStart w:id="1115" w:name="_Toc328574641"/>
      <w:bookmarkStart w:id="1116" w:name="_Toc328743981"/>
      <w:bookmarkStart w:id="1117" w:name="_Toc328744688"/>
      <w:bookmarkStart w:id="1118" w:name="_Toc316922774"/>
      <w:bookmarkStart w:id="1119" w:name="_Toc317859043"/>
      <w:bookmarkStart w:id="1120" w:name="_Toc317861116"/>
      <w:bookmarkStart w:id="1121" w:name="_Toc317969633"/>
      <w:bookmarkStart w:id="1122" w:name="_Toc317969780"/>
      <w:bookmarkStart w:id="1123" w:name="_Toc317969929"/>
      <w:bookmarkStart w:id="1124" w:name="_Toc321727613"/>
      <w:bookmarkStart w:id="1125" w:name="_Toc323120119"/>
      <w:bookmarkStart w:id="1126" w:name="_Toc328563072"/>
      <w:bookmarkStart w:id="1127" w:name="_Toc328569343"/>
      <w:bookmarkStart w:id="1128" w:name="_Toc328574642"/>
      <w:bookmarkStart w:id="1129" w:name="_Toc328743982"/>
      <w:bookmarkStart w:id="1130" w:name="_Toc328744689"/>
      <w:bookmarkStart w:id="1131" w:name="_Toc317859044"/>
      <w:bookmarkStart w:id="1132" w:name="_Toc317861117"/>
      <w:bookmarkStart w:id="1133" w:name="_Toc317969634"/>
      <w:bookmarkStart w:id="1134" w:name="_Toc317969781"/>
      <w:bookmarkStart w:id="1135" w:name="_Toc317969930"/>
      <w:bookmarkStart w:id="1136" w:name="_Toc321727614"/>
      <w:bookmarkStart w:id="1137" w:name="_Toc323120120"/>
      <w:bookmarkStart w:id="1138" w:name="_Toc328563073"/>
      <w:bookmarkStart w:id="1139" w:name="_Toc328569344"/>
      <w:bookmarkStart w:id="1140" w:name="_Toc328574643"/>
      <w:bookmarkStart w:id="1141" w:name="_Toc328743983"/>
      <w:bookmarkStart w:id="1142" w:name="_Toc328744690"/>
      <w:bookmarkStart w:id="1143" w:name="_Toc317859045"/>
      <w:bookmarkStart w:id="1144" w:name="_Toc317861118"/>
      <w:bookmarkStart w:id="1145" w:name="_Toc317969635"/>
      <w:bookmarkStart w:id="1146" w:name="_Toc317969782"/>
      <w:bookmarkStart w:id="1147" w:name="_Toc317969931"/>
      <w:bookmarkStart w:id="1148" w:name="_Toc321727615"/>
      <w:bookmarkStart w:id="1149" w:name="_Toc323120121"/>
      <w:bookmarkStart w:id="1150" w:name="_Toc328563074"/>
      <w:bookmarkStart w:id="1151" w:name="_Toc328569345"/>
      <w:bookmarkStart w:id="1152" w:name="_Toc328574644"/>
      <w:bookmarkStart w:id="1153" w:name="_Toc328743984"/>
      <w:bookmarkStart w:id="1154" w:name="_Toc328744691"/>
      <w:bookmarkStart w:id="1155" w:name="_Toc317859046"/>
      <w:bookmarkStart w:id="1156" w:name="_Toc317861119"/>
      <w:bookmarkStart w:id="1157" w:name="_Toc317969636"/>
      <w:bookmarkStart w:id="1158" w:name="_Toc317969783"/>
      <w:bookmarkStart w:id="1159" w:name="_Toc317969932"/>
      <w:bookmarkStart w:id="1160" w:name="_Toc321727616"/>
      <w:bookmarkStart w:id="1161" w:name="_Toc323120122"/>
      <w:bookmarkStart w:id="1162" w:name="_Toc328563075"/>
      <w:bookmarkStart w:id="1163" w:name="_Toc328569346"/>
      <w:bookmarkStart w:id="1164" w:name="_Toc328574645"/>
      <w:bookmarkStart w:id="1165" w:name="_Toc328743985"/>
      <w:bookmarkStart w:id="1166" w:name="_Toc328744692"/>
      <w:bookmarkStart w:id="1167" w:name="_Toc317859047"/>
      <w:bookmarkStart w:id="1168" w:name="_Toc317861120"/>
      <w:bookmarkStart w:id="1169" w:name="_Toc317969637"/>
      <w:bookmarkStart w:id="1170" w:name="_Toc317969784"/>
      <w:bookmarkStart w:id="1171" w:name="_Toc317969933"/>
      <w:bookmarkStart w:id="1172" w:name="_Toc321727617"/>
      <w:bookmarkStart w:id="1173" w:name="_Toc323120123"/>
      <w:bookmarkStart w:id="1174" w:name="_Toc328563076"/>
      <w:bookmarkStart w:id="1175" w:name="_Toc328569347"/>
      <w:bookmarkStart w:id="1176" w:name="_Toc328574646"/>
      <w:bookmarkStart w:id="1177" w:name="_Toc328743986"/>
      <w:bookmarkStart w:id="1178" w:name="_Toc328744693"/>
      <w:bookmarkStart w:id="1179" w:name="_Toc317859048"/>
      <w:bookmarkStart w:id="1180" w:name="_Toc317861121"/>
      <w:bookmarkStart w:id="1181" w:name="_Toc317969638"/>
      <w:bookmarkStart w:id="1182" w:name="_Toc317969785"/>
      <w:bookmarkStart w:id="1183" w:name="_Toc317969934"/>
      <w:bookmarkStart w:id="1184" w:name="_Toc321727618"/>
      <w:bookmarkStart w:id="1185" w:name="_Toc323120124"/>
      <w:bookmarkStart w:id="1186" w:name="_Toc328563077"/>
      <w:bookmarkStart w:id="1187" w:name="_Toc328569348"/>
      <w:bookmarkStart w:id="1188" w:name="_Toc328574647"/>
      <w:bookmarkStart w:id="1189" w:name="_Toc328743987"/>
      <w:bookmarkStart w:id="1190" w:name="_Toc328744694"/>
      <w:bookmarkStart w:id="1191" w:name="_Toc317859049"/>
      <w:bookmarkStart w:id="1192" w:name="_Toc317861122"/>
      <w:bookmarkStart w:id="1193" w:name="_Toc317969639"/>
      <w:bookmarkStart w:id="1194" w:name="_Toc317969786"/>
      <w:bookmarkStart w:id="1195" w:name="_Toc317969935"/>
      <w:bookmarkStart w:id="1196" w:name="_Toc321727619"/>
      <w:bookmarkStart w:id="1197" w:name="_Toc323120125"/>
      <w:bookmarkStart w:id="1198" w:name="_Toc328563078"/>
      <w:bookmarkStart w:id="1199" w:name="_Toc328569349"/>
      <w:bookmarkStart w:id="1200" w:name="_Toc328574648"/>
      <w:bookmarkStart w:id="1201" w:name="_Toc328743988"/>
      <w:bookmarkStart w:id="1202" w:name="_Toc328744695"/>
      <w:bookmarkStart w:id="1203" w:name="_Toc317859050"/>
      <w:bookmarkStart w:id="1204" w:name="_Toc317861123"/>
      <w:bookmarkStart w:id="1205" w:name="_Toc317969640"/>
      <w:bookmarkStart w:id="1206" w:name="_Toc317969787"/>
      <w:bookmarkStart w:id="1207" w:name="_Toc317969936"/>
      <w:bookmarkStart w:id="1208" w:name="_Toc321727620"/>
      <w:bookmarkStart w:id="1209" w:name="_Toc323120126"/>
      <w:bookmarkStart w:id="1210" w:name="_Toc328563079"/>
      <w:bookmarkStart w:id="1211" w:name="_Toc328569350"/>
      <w:bookmarkStart w:id="1212" w:name="_Toc328574649"/>
      <w:bookmarkStart w:id="1213" w:name="_Toc328743989"/>
      <w:bookmarkStart w:id="1214" w:name="_Toc328744696"/>
      <w:bookmarkStart w:id="1215" w:name="_Toc317859051"/>
      <w:bookmarkStart w:id="1216" w:name="_Toc317861124"/>
      <w:bookmarkStart w:id="1217" w:name="_Toc317969641"/>
      <w:bookmarkStart w:id="1218" w:name="_Toc317969788"/>
      <w:bookmarkStart w:id="1219" w:name="_Toc317969937"/>
      <w:bookmarkStart w:id="1220" w:name="_Toc321727621"/>
      <w:bookmarkStart w:id="1221" w:name="_Toc323120127"/>
      <w:bookmarkStart w:id="1222" w:name="_Toc328563080"/>
      <w:bookmarkStart w:id="1223" w:name="_Toc328569351"/>
      <w:bookmarkStart w:id="1224" w:name="_Toc328574650"/>
      <w:bookmarkStart w:id="1225" w:name="_Toc328743990"/>
      <w:bookmarkStart w:id="1226" w:name="_Toc328744697"/>
      <w:bookmarkStart w:id="1227" w:name="_Toc317859052"/>
      <w:bookmarkStart w:id="1228" w:name="_Toc317861125"/>
      <w:bookmarkStart w:id="1229" w:name="_Toc317969642"/>
      <w:bookmarkStart w:id="1230" w:name="_Toc317969789"/>
      <w:bookmarkStart w:id="1231" w:name="_Toc317969938"/>
      <w:bookmarkStart w:id="1232" w:name="_Toc321727622"/>
      <w:bookmarkStart w:id="1233" w:name="_Toc323120128"/>
      <w:bookmarkStart w:id="1234" w:name="_Toc328563081"/>
      <w:bookmarkStart w:id="1235" w:name="_Toc328569352"/>
      <w:bookmarkStart w:id="1236" w:name="_Toc328574651"/>
      <w:bookmarkStart w:id="1237" w:name="_Toc328743991"/>
      <w:bookmarkStart w:id="1238" w:name="_Toc328744698"/>
      <w:bookmarkStart w:id="1239" w:name="_Toc317859053"/>
      <w:bookmarkStart w:id="1240" w:name="_Toc317861126"/>
      <w:bookmarkStart w:id="1241" w:name="_Toc317969643"/>
      <w:bookmarkStart w:id="1242" w:name="_Toc317969790"/>
      <w:bookmarkStart w:id="1243" w:name="_Toc317969939"/>
      <w:bookmarkStart w:id="1244" w:name="_Toc321727623"/>
      <w:bookmarkStart w:id="1245" w:name="_Toc323120129"/>
      <w:bookmarkStart w:id="1246" w:name="_Toc328563082"/>
      <w:bookmarkStart w:id="1247" w:name="_Toc328569353"/>
      <w:bookmarkStart w:id="1248" w:name="_Toc328574652"/>
      <w:bookmarkStart w:id="1249" w:name="_Toc328743992"/>
      <w:bookmarkStart w:id="1250" w:name="_Toc328744699"/>
      <w:bookmarkStart w:id="1251" w:name="_Toc317859054"/>
      <w:bookmarkStart w:id="1252" w:name="_Toc317861127"/>
      <w:bookmarkStart w:id="1253" w:name="_Toc317969644"/>
      <w:bookmarkStart w:id="1254" w:name="_Toc317969791"/>
      <w:bookmarkStart w:id="1255" w:name="_Toc317969940"/>
      <w:bookmarkStart w:id="1256" w:name="_Toc321727624"/>
      <w:bookmarkStart w:id="1257" w:name="_Toc323120130"/>
      <w:bookmarkStart w:id="1258" w:name="_Toc328563083"/>
      <w:bookmarkStart w:id="1259" w:name="_Toc328569354"/>
      <w:bookmarkStart w:id="1260" w:name="_Toc328574653"/>
      <w:bookmarkStart w:id="1261" w:name="_Toc328743993"/>
      <w:bookmarkStart w:id="1262" w:name="_Toc328744700"/>
      <w:bookmarkStart w:id="1263" w:name="_Toc313343325"/>
      <w:bookmarkStart w:id="1264" w:name="_Toc316922776"/>
      <w:bookmarkStart w:id="1265" w:name="_Toc317859055"/>
      <w:bookmarkStart w:id="1266" w:name="_Toc317861128"/>
      <w:bookmarkStart w:id="1267" w:name="_Toc317969645"/>
      <w:bookmarkStart w:id="1268" w:name="_Toc317969792"/>
      <w:bookmarkStart w:id="1269" w:name="_Toc317969941"/>
      <w:bookmarkStart w:id="1270" w:name="_Toc321727625"/>
      <w:bookmarkStart w:id="1271" w:name="_Toc323120131"/>
      <w:bookmarkStart w:id="1272" w:name="_Toc328563084"/>
      <w:bookmarkStart w:id="1273" w:name="_Toc328569355"/>
      <w:bookmarkStart w:id="1274" w:name="_Toc328574654"/>
      <w:bookmarkStart w:id="1275" w:name="_Toc328743994"/>
      <w:bookmarkStart w:id="1276" w:name="_Toc328744701"/>
      <w:bookmarkStart w:id="1277" w:name="_Toc313343326"/>
      <w:bookmarkStart w:id="1278" w:name="_Toc316922777"/>
      <w:bookmarkStart w:id="1279" w:name="_Toc317859056"/>
      <w:bookmarkStart w:id="1280" w:name="_Toc317861129"/>
      <w:bookmarkStart w:id="1281" w:name="_Toc317969646"/>
      <w:bookmarkStart w:id="1282" w:name="_Toc317969793"/>
      <w:bookmarkStart w:id="1283" w:name="_Toc317969942"/>
      <w:bookmarkStart w:id="1284" w:name="_Toc321727626"/>
      <w:bookmarkStart w:id="1285" w:name="_Toc323120132"/>
      <w:bookmarkStart w:id="1286" w:name="_Toc328563085"/>
      <w:bookmarkStart w:id="1287" w:name="_Toc328569356"/>
      <w:bookmarkStart w:id="1288" w:name="_Toc328574655"/>
      <w:bookmarkStart w:id="1289" w:name="_Toc328743995"/>
      <w:bookmarkStart w:id="1290" w:name="_Toc328744702"/>
      <w:bookmarkStart w:id="1291" w:name="_Toc313343327"/>
      <w:bookmarkStart w:id="1292" w:name="_Toc316922778"/>
      <w:bookmarkStart w:id="1293" w:name="_Toc317859057"/>
      <w:bookmarkStart w:id="1294" w:name="_Toc317861130"/>
      <w:bookmarkStart w:id="1295" w:name="_Toc317969647"/>
      <w:bookmarkStart w:id="1296" w:name="_Toc317969794"/>
      <w:bookmarkStart w:id="1297" w:name="_Toc317969943"/>
      <w:bookmarkStart w:id="1298" w:name="_Toc321727627"/>
      <w:bookmarkStart w:id="1299" w:name="_Toc323120133"/>
      <w:bookmarkStart w:id="1300" w:name="_Toc328563086"/>
      <w:bookmarkStart w:id="1301" w:name="_Toc328569357"/>
      <w:bookmarkStart w:id="1302" w:name="_Toc328574656"/>
      <w:bookmarkStart w:id="1303" w:name="_Toc328743996"/>
      <w:bookmarkStart w:id="1304" w:name="_Toc328744703"/>
      <w:bookmarkStart w:id="1305" w:name="_Toc313343328"/>
      <w:bookmarkStart w:id="1306" w:name="_Toc316922779"/>
      <w:bookmarkStart w:id="1307" w:name="_Toc317859058"/>
      <w:bookmarkStart w:id="1308" w:name="_Toc317861131"/>
      <w:bookmarkStart w:id="1309" w:name="_Toc317969648"/>
      <w:bookmarkStart w:id="1310" w:name="_Toc317969795"/>
      <w:bookmarkStart w:id="1311" w:name="_Toc317969944"/>
      <w:bookmarkStart w:id="1312" w:name="_Toc321727628"/>
      <w:bookmarkStart w:id="1313" w:name="_Toc323120134"/>
      <w:bookmarkStart w:id="1314" w:name="_Toc328563087"/>
      <w:bookmarkStart w:id="1315" w:name="_Toc328569358"/>
      <w:bookmarkStart w:id="1316" w:name="_Toc328574657"/>
      <w:bookmarkStart w:id="1317" w:name="_Toc328743997"/>
      <w:bookmarkStart w:id="1318" w:name="_Toc328744704"/>
      <w:bookmarkStart w:id="1319" w:name="_Toc330199027"/>
      <w:bookmarkStart w:id="1320" w:name="_Toc527967806"/>
      <w:bookmarkStart w:id="1321" w:name="_Toc8824926"/>
      <w:bookmarkEnd w:id="425"/>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sidRPr="00BE1CDB">
        <w:t>Goods and Services Tax</w:t>
      </w:r>
      <w:bookmarkEnd w:id="1319"/>
      <w:bookmarkEnd w:id="1320"/>
      <w:bookmarkEnd w:id="1321"/>
    </w:p>
    <w:p w14:paraId="567EF614" w14:textId="77777777" w:rsidR="000362ED" w:rsidRPr="00AB1199" w:rsidRDefault="000362ED" w:rsidP="000362ED">
      <w:bookmarkStart w:id="1322" w:name="_Toc330199028"/>
      <w:r w:rsidRPr="00AB1199">
        <w:t>For the purposes of this Clause unless the context otherwise requires:</w:t>
      </w:r>
    </w:p>
    <w:p w14:paraId="0E69DE2F" w14:textId="77777777" w:rsidR="00C96F35" w:rsidRPr="00AB1199" w:rsidRDefault="00C96F35" w:rsidP="00C96F35">
      <w:r w:rsidRPr="00AB1199">
        <w:rPr>
          <w:b/>
        </w:rPr>
        <w:t>'Adjustment'</w:t>
      </w:r>
      <w:r w:rsidRPr="00AB1199">
        <w:tab/>
        <w:t>means each form of adjustment to consideration provided for in this clause.</w:t>
      </w:r>
    </w:p>
    <w:p w14:paraId="5FB338FA" w14:textId="77777777" w:rsidR="000362ED" w:rsidRPr="00AB1199" w:rsidRDefault="000362ED" w:rsidP="000362ED">
      <w:r w:rsidRPr="00AB1199">
        <w:rPr>
          <w:b/>
        </w:rPr>
        <w:t>'GST'</w:t>
      </w:r>
      <w:r w:rsidRPr="00AB1199">
        <w:tab/>
        <w:t xml:space="preserve">means any tax imposed on Supplies by or through the </w:t>
      </w:r>
      <w:r w:rsidRPr="00AB1199">
        <w:rPr>
          <w:i/>
        </w:rPr>
        <w:t>New Tax System (Goods and Services Tax) Act 1999</w:t>
      </w:r>
      <w:r w:rsidRPr="00AB1199">
        <w:t xml:space="preserve"> (‘</w:t>
      </w:r>
      <w:r w:rsidRPr="00AB1199">
        <w:rPr>
          <w:b/>
        </w:rPr>
        <w:t>Act</w:t>
      </w:r>
      <w:r w:rsidRPr="00AB1199">
        <w:t xml:space="preserve">’) and any related Tax Imposition Act and "New Tax System Changes" has the meaning it bears in the </w:t>
      </w:r>
      <w:r w:rsidRPr="00AB1199">
        <w:rPr>
          <w:i/>
        </w:rPr>
        <w:t>New Tax System (Trade Practices Amendment) Act 1999</w:t>
      </w:r>
      <w:r w:rsidRPr="00AB1199">
        <w:t xml:space="preserve"> (‘</w:t>
      </w:r>
      <w:r w:rsidRPr="00AB1199">
        <w:rPr>
          <w:b/>
        </w:rPr>
        <w:t>TPA</w:t>
      </w:r>
      <w:r w:rsidRPr="00AB1199">
        <w:t>’).  Where any other term is used in this clause which is defined in the Act or the TPA it shall have the meaning which it bears in the Act, or (if the term is not defined in the Act) then the meaning which it bears in the TPA;</w:t>
      </w:r>
    </w:p>
    <w:p w14:paraId="799DB53E" w14:textId="77777777" w:rsidR="000362ED" w:rsidRPr="00AB1199" w:rsidRDefault="000362ED" w:rsidP="000362ED">
      <w:r w:rsidRPr="00AB1199">
        <w:rPr>
          <w:b/>
        </w:rPr>
        <w:t>'GST Rate'</w:t>
      </w:r>
      <w:r w:rsidRPr="00AB1199">
        <w:tab/>
        <w:t>means the percentage amount of GST payable determined under section 9-70 of the Act as amended from time to time;</w:t>
      </w:r>
    </w:p>
    <w:p w14:paraId="323F1757" w14:textId="77777777" w:rsidR="000362ED" w:rsidRPr="00AB1199" w:rsidRDefault="000362ED" w:rsidP="000362ED">
      <w:r w:rsidRPr="00AB1199">
        <w:rPr>
          <w:b/>
        </w:rPr>
        <w:t>'Input Tax Credit'</w:t>
      </w:r>
      <w:r w:rsidRPr="00AB1199">
        <w:tab/>
        <w:t>has the meaning it bears in the Act;</w:t>
      </w:r>
    </w:p>
    <w:p w14:paraId="396F3C59" w14:textId="77777777" w:rsidR="000362ED" w:rsidRPr="00AB1199" w:rsidRDefault="000362ED" w:rsidP="000362ED">
      <w:r w:rsidRPr="00AB1199">
        <w:rPr>
          <w:b/>
        </w:rPr>
        <w:t>'Recipient' 'Entity’ and 'Supplies'</w:t>
      </w:r>
      <w:r w:rsidRPr="00AB1199">
        <w:tab/>
        <w:t>have the meaning they bear in the Act, and, in addition for the purposes of this contract shall also be read as follows:</w:t>
      </w:r>
    </w:p>
    <w:p w14:paraId="7B6AF0B4" w14:textId="77777777" w:rsidR="000362ED" w:rsidRPr="00AB1199" w:rsidRDefault="000362ED" w:rsidP="00BE1CDB">
      <w:pPr>
        <w:pStyle w:val="ListParagraph"/>
        <w:numPr>
          <w:ilvl w:val="0"/>
          <w:numId w:val="39"/>
        </w:numPr>
        <w:spacing w:after="240"/>
        <w:contextualSpacing/>
      </w:pPr>
      <w:r w:rsidRPr="00AB1199">
        <w:t>"</w:t>
      </w:r>
      <w:r w:rsidRPr="00AB1199">
        <w:rPr>
          <w:b/>
        </w:rPr>
        <w:t>Entity</w:t>
      </w:r>
      <w:r w:rsidRPr="00AB1199">
        <w:t>" shall also mean Consultant;</w:t>
      </w:r>
    </w:p>
    <w:p w14:paraId="50A12971" w14:textId="77777777" w:rsidR="000362ED" w:rsidRPr="00AB1199" w:rsidRDefault="000362ED" w:rsidP="00BE1CDB">
      <w:pPr>
        <w:pStyle w:val="ListParagraph"/>
        <w:numPr>
          <w:ilvl w:val="0"/>
          <w:numId w:val="39"/>
        </w:numPr>
        <w:spacing w:after="240"/>
        <w:contextualSpacing/>
      </w:pPr>
      <w:r w:rsidRPr="00AB1199">
        <w:t>"</w:t>
      </w:r>
      <w:r w:rsidRPr="00AB1199">
        <w:rPr>
          <w:b/>
        </w:rPr>
        <w:t>Recipient</w:t>
      </w:r>
      <w:r w:rsidRPr="00AB1199">
        <w:t>" shall also mean Principal;</w:t>
      </w:r>
    </w:p>
    <w:p w14:paraId="51BFBE39" w14:textId="5C0DEDDE" w:rsidR="000362ED" w:rsidRPr="00AB1199" w:rsidRDefault="000362ED" w:rsidP="00BE1CDB">
      <w:pPr>
        <w:pStyle w:val="ListParagraph"/>
        <w:numPr>
          <w:ilvl w:val="0"/>
          <w:numId w:val="39"/>
        </w:numPr>
        <w:spacing w:after="240"/>
        <w:contextualSpacing/>
      </w:pPr>
      <w:r w:rsidRPr="00AB1199">
        <w:t>"</w:t>
      </w:r>
      <w:r w:rsidRPr="00AB1199">
        <w:rPr>
          <w:b/>
        </w:rPr>
        <w:t>Supplies</w:t>
      </w:r>
      <w:r w:rsidRPr="00AB1199">
        <w:t>" shall also mean the Service.</w:t>
      </w:r>
    </w:p>
    <w:p w14:paraId="21C7950E" w14:textId="77777777" w:rsidR="000362ED" w:rsidRPr="00AB1199" w:rsidRDefault="000362ED" w:rsidP="000362ED">
      <w:r w:rsidRPr="00AB1199">
        <w:t>The parties acknowledge that the consideration under this Contract is inclusive of GST, where GST is calculated using the GST rate at the time of forming this Contract.</w:t>
      </w:r>
    </w:p>
    <w:p w14:paraId="00AE0D43" w14:textId="34D7EC9C" w:rsidR="000362ED" w:rsidRPr="00AB1199" w:rsidRDefault="000362ED" w:rsidP="000362ED">
      <w:r w:rsidRPr="00AB1199">
        <w:t xml:space="preserve">The Consultant shall provide the Recipient with a Tax Invoice and/or </w:t>
      </w:r>
      <w:r w:rsidR="00E025DB">
        <w:t>A</w:t>
      </w:r>
      <w:r w:rsidRPr="00AB1199">
        <w:t xml:space="preserve">djustment notes in relation to the </w:t>
      </w:r>
      <w:r w:rsidR="00E025DB">
        <w:t>S</w:t>
      </w:r>
      <w:r w:rsidRPr="00AB1199">
        <w:t>upply prior to an amount being paid by the Recipient under this Contract, and shall do all things reasonably necessary to assist the Recipient to enable it to claim and obtain any Input Tax Credit available to it in respect of a Supply.</w:t>
      </w:r>
    </w:p>
    <w:p w14:paraId="303F6848" w14:textId="465274D5" w:rsidR="000362ED" w:rsidRPr="00AB1199" w:rsidRDefault="000362ED" w:rsidP="000362ED">
      <w:r w:rsidRPr="00AB1199">
        <w:t xml:space="preserve">Where the GST </w:t>
      </w:r>
      <w:r w:rsidR="00E025DB">
        <w:t>R</w:t>
      </w:r>
      <w:r w:rsidRPr="00AB1199">
        <w:t xml:space="preserve">ate is changed after the date of formation of this Contract the consideration under this Contract will be increased or decreased so that the consideration remains inclusive of </w:t>
      </w:r>
      <w:r w:rsidRPr="00AB1199">
        <w:lastRenderedPageBreak/>
        <w:t xml:space="preserve">GST, with GST calculated using the new GST </w:t>
      </w:r>
      <w:r w:rsidR="00E025DB">
        <w:t>r</w:t>
      </w:r>
      <w:r w:rsidRPr="00AB1199">
        <w:t xml:space="preserve">ate from the date of the change of the GST Rate that applies at the </w:t>
      </w:r>
      <w:r w:rsidR="00E025DB">
        <w:t>Date of Acceptance</w:t>
      </w:r>
      <w:r w:rsidRPr="00AB1199">
        <w:t>.</w:t>
      </w:r>
    </w:p>
    <w:p w14:paraId="0B905AB1" w14:textId="77777777" w:rsidR="000362ED" w:rsidRPr="00BE1CDB" w:rsidRDefault="000362ED" w:rsidP="00BE1CDB">
      <w:pPr>
        <w:pStyle w:val="Heading1"/>
      </w:pPr>
      <w:bookmarkStart w:id="1323" w:name="_Toc527967807"/>
      <w:bookmarkStart w:id="1324" w:name="_Toc8824927"/>
      <w:r w:rsidRPr="00BE1CDB">
        <w:t>Privacy</w:t>
      </w:r>
      <w:bookmarkEnd w:id="1322"/>
      <w:bookmarkEnd w:id="1323"/>
      <w:bookmarkEnd w:id="1324"/>
    </w:p>
    <w:p w14:paraId="3BF3F0AF" w14:textId="77777777" w:rsidR="000362ED" w:rsidRPr="00AB1199" w:rsidRDefault="000362ED" w:rsidP="000362ED">
      <w:r w:rsidRPr="00AB1199">
        <w:t>For the purposes of this Clause unless the context otherwise requires:</w:t>
      </w:r>
    </w:p>
    <w:p w14:paraId="18654A7F" w14:textId="247B88F8" w:rsidR="000362ED" w:rsidRPr="00AB1199" w:rsidRDefault="000362ED" w:rsidP="000362ED">
      <w:pPr>
        <w:tabs>
          <w:tab w:val="left" w:pos="1571"/>
        </w:tabs>
      </w:pPr>
      <w:r w:rsidRPr="00AB1199">
        <w:rPr>
          <w:b/>
        </w:rPr>
        <w:t>'Act'</w:t>
      </w:r>
      <w:r w:rsidR="00EE2496">
        <w:t xml:space="preserve"> </w:t>
      </w:r>
      <w:r w:rsidRPr="00AB1199">
        <w:t xml:space="preserve">means the </w:t>
      </w:r>
      <w:r w:rsidRPr="00AB1199">
        <w:rPr>
          <w:i/>
        </w:rPr>
        <w:t>Information Act (NT)</w:t>
      </w:r>
      <w:r w:rsidRPr="00AB1199">
        <w:t>;</w:t>
      </w:r>
    </w:p>
    <w:p w14:paraId="00E7AEED" w14:textId="77777777" w:rsidR="000362ED" w:rsidRPr="00AB1199" w:rsidRDefault="000362ED" w:rsidP="000362ED">
      <w:pPr>
        <w:tabs>
          <w:tab w:val="left" w:pos="1571"/>
        </w:tabs>
      </w:pPr>
      <w:r w:rsidRPr="00AB1199">
        <w:rPr>
          <w:b/>
        </w:rPr>
        <w:t>'Privacy Laws'</w:t>
      </w:r>
      <w:r w:rsidRPr="00AB1199">
        <w:tab/>
        <w:t>means the Act; and the Information Privacy Principles set out in the Act or any "code of practice" approved under the Act that applies to any of the parties to this Contract.</w:t>
      </w:r>
    </w:p>
    <w:p w14:paraId="532E63D5" w14:textId="77777777" w:rsidR="000362ED" w:rsidRPr="00AB1199" w:rsidRDefault="000362ED" w:rsidP="000362ED">
      <w:pPr>
        <w:tabs>
          <w:tab w:val="left" w:pos="1571"/>
        </w:tabs>
      </w:pPr>
      <w:r w:rsidRPr="00AB1199">
        <w:rPr>
          <w:b/>
        </w:rPr>
        <w:t>'Personal Information'</w:t>
      </w:r>
      <w:r w:rsidRPr="00AB1199">
        <w:rPr>
          <w:b/>
        </w:rPr>
        <w:tab/>
      </w:r>
      <w:r w:rsidRPr="00AB1199">
        <w:t>means all information about a person that is “personal information” as defined in the Act, which is collected and/or handled by any of the parties in connection with this Contract.</w:t>
      </w:r>
    </w:p>
    <w:p w14:paraId="35B8C2E3" w14:textId="77777777" w:rsidR="000362ED" w:rsidRPr="00AB1199" w:rsidRDefault="000362ED" w:rsidP="000362ED">
      <w:r w:rsidRPr="00AB1199">
        <w:t>The Consultant agrees to deal with all Personal Information in a manner, which is consistent with the Privacy Laws and any other relevant privacy legislation, as if the Consultant were a public sector organisation.</w:t>
      </w:r>
    </w:p>
    <w:p w14:paraId="0C1961F9" w14:textId="77777777" w:rsidR="000362ED" w:rsidRPr="00AB1199" w:rsidRDefault="000362ED" w:rsidP="000362ED">
      <w:r w:rsidRPr="00AB1199">
        <w:t>The Consultant is to collect, use, disclose or otherwise deal with Personal Information only for the purposes of fulfilling its obligations under this Contract.</w:t>
      </w:r>
    </w:p>
    <w:p w14:paraId="44D04953" w14:textId="3242512F" w:rsidR="000362ED" w:rsidRPr="00AB1199" w:rsidRDefault="000362ED" w:rsidP="000362ED">
      <w:r w:rsidRPr="00AB1199">
        <w:t xml:space="preserve">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w:t>
      </w:r>
      <w:r w:rsidR="00E025DB">
        <w:t>L</w:t>
      </w:r>
      <w:r w:rsidRPr="00AB1199">
        <w:t>aw.</w:t>
      </w:r>
    </w:p>
    <w:p w14:paraId="0599D404" w14:textId="77777777" w:rsidR="000362ED" w:rsidRPr="00AB1199" w:rsidRDefault="000362ED" w:rsidP="000362ED">
      <w:r w:rsidRPr="00AB1199">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14:paraId="79674F47" w14:textId="77777777" w:rsidR="000362ED" w:rsidRPr="00AB1199" w:rsidRDefault="000362ED" w:rsidP="000362ED">
      <w:r w:rsidRPr="00AB1199">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0B594EFB" w14:textId="765B0718" w:rsidR="000362ED" w:rsidRPr="00AB1199" w:rsidRDefault="000362ED" w:rsidP="000362ED">
      <w:r w:rsidRPr="00AB1199">
        <w:t>The Consultant is to develop, and obtain the written approval of the Principal</w:t>
      </w:r>
      <w:r w:rsidR="00EE2496">
        <w:t xml:space="preserve"> of</w:t>
      </w:r>
      <w:r w:rsidRPr="00AB1199">
        <w:t>:</w:t>
      </w:r>
    </w:p>
    <w:p w14:paraId="7C37B425" w14:textId="3FCA138F" w:rsidR="000362ED" w:rsidRPr="00AB1199" w:rsidRDefault="000362ED" w:rsidP="00BE1CDB">
      <w:pPr>
        <w:pStyle w:val="ListParagraph"/>
        <w:numPr>
          <w:ilvl w:val="0"/>
          <w:numId w:val="30"/>
        </w:numPr>
        <w:spacing w:after="240"/>
        <w:contextualSpacing/>
      </w:pPr>
      <w:r w:rsidRPr="00AB1199">
        <w:t xml:space="preserve">policies for the management of </w:t>
      </w:r>
      <w:r w:rsidR="00E025DB">
        <w:t>P</w:t>
      </w:r>
      <w:r w:rsidRPr="00AB1199">
        <w:t xml:space="preserve">ersonal </w:t>
      </w:r>
      <w:r w:rsidR="00E025DB">
        <w:t>I</w:t>
      </w:r>
      <w:r w:rsidRPr="00AB1199">
        <w:t>nformation; and</w:t>
      </w:r>
    </w:p>
    <w:p w14:paraId="0006DBCB" w14:textId="77777777" w:rsidR="000362ED" w:rsidRPr="00AB1199" w:rsidRDefault="000362ED" w:rsidP="00BE1CDB">
      <w:pPr>
        <w:pStyle w:val="ListParagraph"/>
        <w:numPr>
          <w:ilvl w:val="0"/>
          <w:numId w:val="30"/>
        </w:numPr>
        <w:spacing w:after="240"/>
        <w:contextualSpacing/>
      </w:pPr>
      <w:r w:rsidRPr="00AB1199">
        <w:t>complaint handling procedures.</w:t>
      </w:r>
    </w:p>
    <w:p w14:paraId="222AA109" w14:textId="77777777" w:rsidR="000362ED" w:rsidRPr="00AB1199" w:rsidRDefault="000362ED" w:rsidP="000362ED">
      <w:r w:rsidRPr="00AB1199">
        <w:t>Each party is to immediately notify the other when a complaint is received.  The Consultant acknowledges that individuals have the right to request access to, or correction of, the Personal Information held about them.</w:t>
      </w:r>
    </w:p>
    <w:p w14:paraId="5870A924" w14:textId="77777777" w:rsidR="000362ED" w:rsidRPr="00AB1199" w:rsidRDefault="000362ED" w:rsidP="000362ED">
      <w:r w:rsidRPr="00AB1199">
        <w:t xml:space="preserve">The Consultant must not transfer Personal Information outside the Northern Territory without the prior </w:t>
      </w:r>
      <w:r w:rsidR="00E025DB">
        <w:t xml:space="preserve">written </w:t>
      </w:r>
      <w:r w:rsidRPr="00AB1199">
        <w:t>approval of the Principal.  The Consultant, in respect to Personal Information, is to immediately notify the Principal where the Consultant becomes aware of a breach of this clause or the Privacy Laws.</w:t>
      </w:r>
    </w:p>
    <w:p w14:paraId="7515AD81" w14:textId="77777777" w:rsidR="000362ED" w:rsidRPr="00AB1199" w:rsidRDefault="000362ED" w:rsidP="000362ED">
      <w:r w:rsidRPr="00AB1199">
        <w:t>The Consultant indemnifies the Principal in respect of any liability, loss or expense incurred arising out of or in connection with a breach of the obligations of the Consultant under this Contract.</w:t>
      </w:r>
    </w:p>
    <w:p w14:paraId="5BAE2F7D" w14:textId="77777777" w:rsidR="000362ED" w:rsidRPr="00AB1199" w:rsidRDefault="000362ED" w:rsidP="000362ED">
      <w:r w:rsidRPr="00AB1199">
        <w:t>When this Contract expires or is terminated, the Consultant must, at the Principal's discretion:</w:t>
      </w:r>
    </w:p>
    <w:p w14:paraId="4460B18A" w14:textId="010F3F17" w:rsidR="000362ED" w:rsidRPr="00AB1199" w:rsidRDefault="000362ED" w:rsidP="00BE1CDB">
      <w:pPr>
        <w:pStyle w:val="ListParagraph"/>
        <w:numPr>
          <w:ilvl w:val="0"/>
          <w:numId w:val="31"/>
        </w:numPr>
        <w:spacing w:after="240"/>
        <w:contextualSpacing/>
      </w:pPr>
      <w:r w:rsidRPr="00AB1199">
        <w:t xml:space="preserve">return to the Principal all records containing Personal </w:t>
      </w:r>
      <w:r w:rsidR="00E025DB">
        <w:t>I</w:t>
      </w:r>
      <w:r w:rsidRPr="00AB1199">
        <w:t>nformation;</w:t>
      </w:r>
    </w:p>
    <w:p w14:paraId="4C87E0E3" w14:textId="77777777" w:rsidR="000362ED" w:rsidRPr="00AB1199" w:rsidRDefault="000362ED" w:rsidP="00BE1CDB">
      <w:pPr>
        <w:pStyle w:val="ListParagraph"/>
        <w:numPr>
          <w:ilvl w:val="0"/>
          <w:numId w:val="31"/>
        </w:numPr>
        <w:spacing w:after="240"/>
        <w:contextualSpacing/>
      </w:pPr>
      <w:r w:rsidRPr="00AB1199">
        <w:lastRenderedPageBreak/>
        <w:t>retain any material containing Personal Information in a secure manner as approved by the Principal; or</w:t>
      </w:r>
    </w:p>
    <w:p w14:paraId="13CB3192" w14:textId="77777777" w:rsidR="000362ED" w:rsidRPr="00AB1199" w:rsidRDefault="000362ED" w:rsidP="00BE1CDB">
      <w:pPr>
        <w:pStyle w:val="ListParagraph"/>
        <w:numPr>
          <w:ilvl w:val="0"/>
          <w:numId w:val="31"/>
        </w:numPr>
        <w:spacing w:after="240"/>
        <w:contextualSpacing/>
      </w:pPr>
      <w:r w:rsidRPr="00AB1199">
        <w:t>destroy or delete any Personal Information.</w:t>
      </w:r>
    </w:p>
    <w:p w14:paraId="75395DFE" w14:textId="77777777" w:rsidR="000362ED" w:rsidRPr="00AB1199" w:rsidRDefault="000362ED" w:rsidP="000362ED">
      <w:r w:rsidRPr="00AB1199">
        <w:t>This sub-clause will survive the expiration or termination of this Contract.</w:t>
      </w:r>
    </w:p>
    <w:p w14:paraId="34D7BCB4" w14:textId="77777777" w:rsidR="004F2206" w:rsidRDefault="004F2206" w:rsidP="000362ED"/>
    <w:sectPr w:rsidR="004F2206" w:rsidSect="000362ED">
      <w:headerReference w:type="default" r:id="rId21"/>
      <w:footerReference w:type="default" r:id="rId22"/>
      <w:headerReference w:type="first" r:id="rId2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4F31" w14:textId="77777777" w:rsidR="00B33399" w:rsidRDefault="00B33399" w:rsidP="007332FF">
      <w:r>
        <w:separator/>
      </w:r>
    </w:p>
  </w:endnote>
  <w:endnote w:type="continuationSeparator" w:id="0">
    <w:p w14:paraId="280AA0D3" w14:textId="77777777" w:rsidR="00B33399" w:rsidRDefault="00B333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B67AA" w:rsidRPr="002C6633" w14:paraId="0F074B93" w14:textId="77777777" w:rsidTr="000362ED">
      <w:trPr>
        <w:cantSplit/>
        <w:trHeight w:hRule="exact" w:val="1400"/>
        <w:tblHeader/>
      </w:trPr>
      <w:tc>
        <w:tcPr>
          <w:tcW w:w="8505" w:type="dxa"/>
          <w:vAlign w:val="center"/>
        </w:tcPr>
        <w:p w14:paraId="3E785A8D" w14:textId="77777777" w:rsidR="005B67AA" w:rsidRPr="00F538BD" w:rsidRDefault="005B67AA"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14:paraId="2A36AFE9" w14:textId="77777777" w:rsidR="005B67AA" w:rsidRPr="002C6633" w:rsidRDefault="005B67AA" w:rsidP="000362ED">
          <w:pPr>
            <w:spacing w:after="0" w:line="252" w:lineRule="auto"/>
            <w:ind w:left="4"/>
            <w:jc w:val="right"/>
            <w:rPr>
              <w:rFonts w:cs="Arial"/>
              <w:sz w:val="20"/>
            </w:rPr>
          </w:pPr>
          <w:r>
            <w:rPr>
              <w:noProof/>
              <w:lang w:eastAsia="en-AU"/>
            </w:rPr>
            <w:drawing>
              <wp:inline distT="0" distB="0" distL="0" distR="0" wp14:anchorId="1766DCAC" wp14:editId="602C6CDA">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25EAF649" w14:textId="77777777" w:rsidR="005B67AA" w:rsidRPr="00F538BD" w:rsidRDefault="005B67AA" w:rsidP="00660584">
    <w:pPr>
      <w:pStyle w:val="NTGFooterDateVersion"/>
      <w:spacing w:after="0"/>
      <w:ind w:left="-567" w:firstLine="28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74AE" w14:textId="77777777" w:rsidR="005B67AA" w:rsidRPr="00FA4629" w:rsidRDefault="005B67AA" w:rsidP="00A1197C">
    <w:pPr>
      <w:spacing w:after="0"/>
      <w:ind w:firstLine="284"/>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B67AA" w:rsidRPr="00132658" w14:paraId="3CE62C03" w14:textId="77777777" w:rsidTr="00FA4629">
      <w:trPr>
        <w:cantSplit/>
        <w:trHeight w:hRule="exact" w:val="1400"/>
        <w:tblHeader/>
      </w:trPr>
      <w:tc>
        <w:tcPr>
          <w:tcW w:w="8505" w:type="dxa"/>
          <w:vAlign w:val="center"/>
        </w:tcPr>
        <w:p w14:paraId="16788C82" w14:textId="77777777" w:rsidR="005B67AA" w:rsidRPr="00705C9D" w:rsidRDefault="005B67AA"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14:paraId="29B3029D" w14:textId="0B33C6B4" w:rsidR="005B67AA" w:rsidRPr="007B5DA2" w:rsidRDefault="00961530" w:rsidP="00961530">
          <w:pPr>
            <w:pStyle w:val="NTGFooter1items"/>
            <w:jc w:val="both"/>
          </w:pPr>
          <w:r>
            <w:t>1 June</w:t>
          </w:r>
          <w:r w:rsidR="005B67AA">
            <w:t xml:space="preserve"> 2019</w:t>
          </w:r>
          <w:r w:rsidR="005B67AA" w:rsidRPr="00D575E1">
            <w:t xml:space="preserve">, version </w:t>
          </w:r>
          <w:r w:rsidR="005B67AA">
            <w:t>5.3</w:t>
          </w:r>
        </w:p>
      </w:tc>
      <w:tc>
        <w:tcPr>
          <w:tcW w:w="2268" w:type="dxa"/>
          <w:vAlign w:val="center"/>
        </w:tcPr>
        <w:p w14:paraId="5377FB07" w14:textId="6534107C" w:rsidR="005B67AA" w:rsidRPr="00DC1F0F" w:rsidRDefault="005B67AA"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C0BFB">
            <w:rPr>
              <w:noProof/>
              <w:sz w:val="20"/>
            </w:rPr>
            <w:t>5</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C0BFB">
            <w:rPr>
              <w:noProof/>
              <w:sz w:val="20"/>
            </w:rPr>
            <w:t>30</w:t>
          </w:r>
          <w:r w:rsidRPr="00DC1F0F">
            <w:rPr>
              <w:noProof/>
              <w:sz w:val="20"/>
            </w:rPr>
            <w:fldChar w:fldCharType="end"/>
          </w:r>
        </w:p>
      </w:tc>
    </w:tr>
  </w:tbl>
  <w:p w14:paraId="65333B37" w14:textId="77777777" w:rsidR="005B67AA" w:rsidRPr="00FA4629" w:rsidRDefault="005B67AA" w:rsidP="00A1197C">
    <w:pPr>
      <w:spacing w:after="0"/>
      <w:ind w:firstLine="284"/>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B67AA" w:rsidRPr="00132658" w14:paraId="323A9659" w14:textId="77777777" w:rsidTr="000362ED">
      <w:trPr>
        <w:cantSplit/>
        <w:trHeight w:hRule="exact" w:val="1400"/>
        <w:tblHeader/>
      </w:trPr>
      <w:tc>
        <w:tcPr>
          <w:tcW w:w="8505" w:type="dxa"/>
          <w:vAlign w:val="center"/>
        </w:tcPr>
        <w:p w14:paraId="4F7FCBA1" w14:textId="77777777" w:rsidR="005B67AA" w:rsidRPr="00705C9D" w:rsidRDefault="005B67AA" w:rsidP="000362ED">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14:paraId="74B3ACBD" w14:textId="1D107002" w:rsidR="005B67AA" w:rsidRPr="007B5DA2" w:rsidRDefault="00961530" w:rsidP="00C96F35">
          <w:pPr>
            <w:pStyle w:val="NTGFooter1items"/>
          </w:pPr>
          <w:r>
            <w:t>1 June</w:t>
          </w:r>
          <w:r w:rsidR="005B67AA">
            <w:t xml:space="preserve"> 2019</w:t>
          </w:r>
          <w:r w:rsidR="005B67AA" w:rsidRPr="00D575E1">
            <w:t xml:space="preserve">, version </w:t>
          </w:r>
          <w:r w:rsidR="005B67AA">
            <w:t>5.3</w:t>
          </w:r>
        </w:p>
      </w:tc>
      <w:tc>
        <w:tcPr>
          <w:tcW w:w="2268" w:type="dxa"/>
          <w:vAlign w:val="center"/>
        </w:tcPr>
        <w:p w14:paraId="2BF6B2EA" w14:textId="59B7357C" w:rsidR="005B67AA" w:rsidRPr="00DC1F0F" w:rsidRDefault="005B67AA" w:rsidP="000362ED">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C0BFB">
            <w:rPr>
              <w:noProof/>
              <w:sz w:val="20"/>
            </w:rPr>
            <w:t>30</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C0BFB">
            <w:rPr>
              <w:noProof/>
              <w:sz w:val="20"/>
            </w:rPr>
            <w:t>30</w:t>
          </w:r>
          <w:r w:rsidRPr="00DC1F0F">
            <w:rPr>
              <w:noProof/>
              <w:sz w:val="20"/>
            </w:rPr>
            <w:fldChar w:fldCharType="end"/>
          </w:r>
        </w:p>
      </w:tc>
    </w:tr>
  </w:tbl>
  <w:p w14:paraId="0CA697EC" w14:textId="77777777" w:rsidR="005B67AA" w:rsidRPr="00437D2E" w:rsidRDefault="005B67AA" w:rsidP="000362ED">
    <w:pPr>
      <w:pStyle w:val="Footer"/>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AD6E" w14:textId="77777777" w:rsidR="00B33399" w:rsidRDefault="00B33399" w:rsidP="007332FF">
      <w:r>
        <w:separator/>
      </w:r>
    </w:p>
  </w:footnote>
  <w:footnote w:type="continuationSeparator" w:id="0">
    <w:p w14:paraId="24FB138C" w14:textId="77777777" w:rsidR="00B33399" w:rsidRDefault="00B33399" w:rsidP="00733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14:paraId="38A758E9" w14:textId="77777777" w:rsidR="005B67AA" w:rsidRDefault="005B67AA" w:rsidP="000362ED">
        <w:pPr>
          <w:pStyle w:val="Header"/>
          <w:tabs>
            <w:tab w:val="clear" w:pos="9026"/>
            <w:tab w:val="right" w:pos="10206"/>
          </w:tabs>
          <w:ind w:right="-568"/>
        </w:pPr>
        <w:r>
          <w:t>Conditions of Contract – Engineering Consultant Services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00C8" w14:textId="77777777" w:rsidR="005B67AA" w:rsidRDefault="005B67AA" w:rsidP="000362ED">
    <w:pPr>
      <w:pStyle w:val="Header"/>
      <w:tabs>
        <w:tab w:val="clear" w:pos="9026"/>
        <w:tab w:val="right" w:pos="10206"/>
      </w:tabs>
      <w:ind w:right="-56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14:paraId="54CD37CE" w14:textId="77777777" w:rsidR="005B67AA" w:rsidRDefault="005B67AA" w:rsidP="000362ED">
        <w:pPr>
          <w:pStyle w:val="Header"/>
          <w:tabs>
            <w:tab w:val="clear" w:pos="9026"/>
            <w:tab w:val="right" w:pos="10206"/>
          </w:tabs>
          <w:ind w:right="-568"/>
        </w:pPr>
        <w:r>
          <w:t>Conditions of Contract – Engineering Consultant Services</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D3BF" w14:textId="77777777" w:rsidR="005B67AA" w:rsidRPr="00274F1C" w:rsidRDefault="005B67AA" w:rsidP="000362ED">
    <w:pPr>
      <w:pStyle w:val="Header"/>
      <w:tabs>
        <w:tab w:val="clear" w:pos="4513"/>
        <w:tab w:val="clear" w:pos="9026"/>
      </w:tabs>
      <w:ind w:right="-568"/>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36320574"/>
      <w:dataBinding w:prefixMappings="xmlns:ns0='http://purl.org/dc/elements/1.1/' xmlns:ns1='http://schemas.openxmlformats.org/package/2006/metadata/core-properties' " w:xpath="/ns1:coreProperties[1]/ns0:title[1]" w:storeItemID="{6C3C8BC8-F283-45AE-878A-BAB7291924A1}"/>
      <w:text/>
    </w:sdtPr>
    <w:sdtEndPr/>
    <w:sdtContent>
      <w:p w14:paraId="09566639" w14:textId="77777777" w:rsidR="005B67AA" w:rsidRDefault="005B67AA" w:rsidP="000362ED">
        <w:pPr>
          <w:pStyle w:val="Header"/>
          <w:tabs>
            <w:tab w:val="right" w:pos="10206"/>
          </w:tabs>
          <w:ind w:right="-568"/>
        </w:pPr>
        <w:r>
          <w:t>Conditions of Contract – Engineering Consultant Services</w: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EFE5" w14:textId="77777777" w:rsidR="005B67AA" w:rsidRPr="00FD0927" w:rsidRDefault="00B33399" w:rsidP="000362ED">
    <w:pPr>
      <w:pStyle w:val="Header"/>
      <w:rPr>
        <w:b w:val="0"/>
      </w:rPr>
    </w:pPr>
    <w:fldSimple w:instr=" TITLE   \* MERGEFORMAT ">
      <w:r w:rsidR="005B67AA" w:rsidRPr="00FD0927">
        <w:t>Conditions of Contract - Engineering Consultant Services</w:t>
      </w:r>
    </w:fldSimple>
  </w:p>
  <w:p w14:paraId="183BF63E" w14:textId="77777777" w:rsidR="005B67AA" w:rsidRPr="00484734" w:rsidRDefault="005B67AA" w:rsidP="00036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A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514D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8D26C06"/>
    <w:multiLevelType w:val="multilevel"/>
    <w:tmpl w:val="3E5E177A"/>
    <w:name w:val="NTG Table Bullet List33222222222222222"/>
    <w:numStyleLink w:val="Tablenumberlist"/>
  </w:abstractNum>
  <w:abstractNum w:abstractNumId="18" w15:restartNumberingAfterBreak="0">
    <w:nsid w:val="19533A06"/>
    <w:multiLevelType w:val="multilevel"/>
    <w:tmpl w:val="3928FD02"/>
    <w:name w:val="NTG Table Bullet List3222"/>
    <w:numStyleLink w:val="Bulletlist"/>
  </w:abstractNum>
  <w:abstractNum w:abstractNumId="1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454EEC"/>
    <w:multiLevelType w:val="hybridMultilevel"/>
    <w:tmpl w:val="7F8452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2E3F76"/>
    <w:multiLevelType w:val="multilevel"/>
    <w:tmpl w:val="3E5E177A"/>
    <w:name w:val="NTG Table Bullet List3322"/>
    <w:numStyleLink w:val="Tablenumberlist"/>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4" w15:restartNumberingAfterBreak="0">
    <w:nsid w:val="2E693641"/>
    <w:multiLevelType w:val="multilevel"/>
    <w:tmpl w:val="3E5E177A"/>
    <w:name w:val="NTG Table Bullet List33"/>
    <w:numStyleLink w:val="Tablenumberlist"/>
  </w:abstractNum>
  <w:abstractNum w:abstractNumId="35" w15:restartNumberingAfterBreak="0">
    <w:nsid w:val="2EF077BC"/>
    <w:multiLevelType w:val="multilevel"/>
    <w:tmpl w:val="0C78A7AC"/>
    <w:name w:val="NTG Table Bullet List33222222222222222222"/>
    <w:numStyleLink w:val="Tablebulletlist"/>
  </w:abstractNum>
  <w:abstractNum w:abstractNumId="36" w15:restartNumberingAfterBreak="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2DF44DA"/>
    <w:multiLevelType w:val="multilevel"/>
    <w:tmpl w:val="3E5E177A"/>
    <w:name w:val="NTG Table Bullet List3222323"/>
    <w:numStyleLink w:val="Tablenumberlist"/>
  </w:abstractNum>
  <w:abstractNum w:abstractNumId="4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25627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9F56E8F"/>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6"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53842BC6"/>
    <w:multiLevelType w:val="multilevel"/>
    <w:tmpl w:val="0C78A7AC"/>
    <w:numStyleLink w:val="Tablebulletlist"/>
  </w:abstractNum>
  <w:abstractNum w:abstractNumId="5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0"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6DA2CAE"/>
    <w:multiLevelType w:val="multilevel"/>
    <w:tmpl w:val="3E5E177A"/>
    <w:name w:val="NTG Table Bullet List332222222222222"/>
    <w:numStyleLink w:val="Tablenumberlist"/>
  </w:abstractNum>
  <w:abstractNum w:abstractNumId="63" w15:restartNumberingAfterBreak="0">
    <w:nsid w:val="583359D9"/>
    <w:multiLevelType w:val="multilevel"/>
    <w:tmpl w:val="3E5E177A"/>
    <w:name w:val="NTG Table Bullet List332222222"/>
    <w:numStyleLink w:val="Tablenumberlist"/>
  </w:abstractNum>
  <w:abstractNum w:abstractNumId="64" w15:restartNumberingAfterBreak="0">
    <w:nsid w:val="5ABA5EB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D444259"/>
    <w:multiLevelType w:val="multilevel"/>
    <w:tmpl w:val="0C78A7AC"/>
    <w:name w:val="NTG Table Bullet List332222"/>
    <w:numStyleLink w:val="Tablebulletlist"/>
  </w:abstractNum>
  <w:abstractNum w:abstractNumId="69"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F5148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FDF0D4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453664D"/>
    <w:multiLevelType w:val="multilevel"/>
    <w:tmpl w:val="0C78A7AC"/>
    <w:name w:val="NTG Table Bullet List3322222222222222222"/>
    <w:numStyleLink w:val="Tablebulletlist"/>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77C803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9CC6470"/>
    <w:multiLevelType w:val="multilevel"/>
    <w:tmpl w:val="DD14ECC6"/>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2" w15:restartNumberingAfterBreak="0">
    <w:nsid w:val="7ADF1C9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5" w15:restartNumberingAfterBreak="0">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81"/>
  </w:num>
  <w:num w:numId="4">
    <w:abstractNumId w:val="55"/>
  </w:num>
  <w:num w:numId="5">
    <w:abstractNumId w:val="33"/>
  </w:num>
  <w:num w:numId="6">
    <w:abstractNumId w:val="19"/>
  </w:num>
  <w:num w:numId="7">
    <w:abstractNumId w:val="58"/>
  </w:num>
  <w:num w:numId="8">
    <w:abstractNumId w:val="30"/>
  </w:num>
  <w:num w:numId="9">
    <w:abstractNumId w:val="41"/>
  </w:num>
  <w:num w:numId="10">
    <w:abstractNumId w:val="45"/>
  </w:num>
  <w:num w:numId="11">
    <w:abstractNumId w:val="69"/>
  </w:num>
  <w:num w:numId="12">
    <w:abstractNumId w:val="74"/>
  </w:num>
  <w:num w:numId="13">
    <w:abstractNumId w:val="67"/>
  </w:num>
  <w:num w:numId="14">
    <w:abstractNumId w:val="1"/>
  </w:num>
  <w:num w:numId="15">
    <w:abstractNumId w:val="56"/>
  </w:num>
  <w:num w:numId="16">
    <w:abstractNumId w:val="61"/>
  </w:num>
  <w:num w:numId="17">
    <w:abstractNumId w:val="44"/>
  </w:num>
  <w:num w:numId="18">
    <w:abstractNumId w:val="31"/>
  </w:num>
  <w:num w:numId="19">
    <w:abstractNumId w:val="60"/>
  </w:num>
  <w:num w:numId="20">
    <w:abstractNumId w:val="3"/>
  </w:num>
  <w:num w:numId="21">
    <w:abstractNumId w:val="37"/>
  </w:num>
  <w:num w:numId="22">
    <w:abstractNumId w:val="51"/>
  </w:num>
  <w:num w:numId="23">
    <w:abstractNumId w:val="16"/>
  </w:num>
  <w:num w:numId="24">
    <w:abstractNumId w:val="24"/>
  </w:num>
  <w:num w:numId="25">
    <w:abstractNumId w:val="47"/>
  </w:num>
  <w:num w:numId="26">
    <w:abstractNumId w:val="11"/>
  </w:num>
  <w:num w:numId="27">
    <w:abstractNumId w:val="38"/>
  </w:num>
  <w:num w:numId="28">
    <w:abstractNumId w:val="6"/>
  </w:num>
  <w:num w:numId="29">
    <w:abstractNumId w:val="85"/>
  </w:num>
  <w:num w:numId="30">
    <w:abstractNumId w:val="70"/>
  </w:num>
  <w:num w:numId="31">
    <w:abstractNumId w:val="7"/>
  </w:num>
  <w:num w:numId="32">
    <w:abstractNumId w:val="13"/>
  </w:num>
  <w:num w:numId="33">
    <w:abstractNumId w:val="82"/>
  </w:num>
  <w:num w:numId="34">
    <w:abstractNumId w:val="64"/>
  </w:num>
  <w:num w:numId="35">
    <w:abstractNumId w:val="0"/>
  </w:num>
  <w:num w:numId="36">
    <w:abstractNumId w:val="80"/>
  </w:num>
  <w:num w:numId="37">
    <w:abstractNumId w:val="72"/>
  </w:num>
  <w:num w:numId="38">
    <w:abstractNumId w:val="46"/>
  </w:num>
  <w:num w:numId="39">
    <w:abstractNumId w:val="73"/>
  </w:num>
  <w:num w:numId="40">
    <w:abstractNumId w:val="14"/>
  </w:num>
  <w:num w:numId="41">
    <w:abstractNumId w:val="43"/>
  </w:num>
  <w:num w:numId="42">
    <w:abstractNumId w:val="32"/>
  </w:num>
  <w:num w:numId="43">
    <w:abstractNumId w:val="48"/>
  </w:num>
  <w:num w:numId="44">
    <w:abstractNumId w:val="52"/>
  </w:num>
  <w:num w:numId="45">
    <w:abstractNumId w:val="2"/>
  </w:num>
  <w:num w:numId="46">
    <w:abstractNumId w:val="25"/>
  </w:num>
  <w:num w:numId="47">
    <w:abstractNumId w:val="66"/>
  </w:num>
  <w:num w:numId="48">
    <w:abstractNumId w:val="36"/>
  </w:num>
  <w:num w:numId="49">
    <w:abstractNumId w:val="76"/>
  </w:num>
  <w:num w:numId="50">
    <w:abstractNumId w:val="75"/>
  </w:num>
  <w:num w:numId="51">
    <w:abstractNumId w:val="79"/>
  </w:num>
  <w:num w:numId="52">
    <w:abstractNumId w:val="54"/>
  </w:num>
  <w:num w:numId="53">
    <w:abstractNumId w:val="12"/>
  </w:num>
  <w:num w:numId="54">
    <w:abstractNumId w:val="27"/>
  </w:num>
  <w:num w:numId="55">
    <w:abstractNumId w:val="81"/>
  </w:num>
  <w:num w:numId="56">
    <w:abstractNumId w:val="49"/>
  </w:num>
  <w:num w:numId="57">
    <w:abstractNumId w:val="4"/>
  </w:num>
  <w:num w:numId="58">
    <w:abstractNumId w:val="50"/>
  </w:num>
  <w:num w:numId="59">
    <w:abstractNumId w:val="83"/>
  </w:num>
  <w:num w:numId="60">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362ED"/>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1F61"/>
    <w:rsid w:val="000A4317"/>
    <w:rsid w:val="000A559C"/>
    <w:rsid w:val="000B2CA1"/>
    <w:rsid w:val="000C0BFB"/>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160"/>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5EB"/>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B7"/>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452A"/>
    <w:rsid w:val="003A6341"/>
    <w:rsid w:val="003B173F"/>
    <w:rsid w:val="003B1B85"/>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37D2E"/>
    <w:rsid w:val="00443B6E"/>
    <w:rsid w:val="004521CB"/>
    <w:rsid w:val="0045420A"/>
    <w:rsid w:val="004554D4"/>
    <w:rsid w:val="00461744"/>
    <w:rsid w:val="00466185"/>
    <w:rsid w:val="004668A7"/>
    <w:rsid w:val="00466D96"/>
    <w:rsid w:val="00467309"/>
    <w:rsid w:val="00467747"/>
    <w:rsid w:val="00473C98"/>
    <w:rsid w:val="00474965"/>
    <w:rsid w:val="00482DF8"/>
    <w:rsid w:val="004864DE"/>
    <w:rsid w:val="00494BE5"/>
    <w:rsid w:val="004959C5"/>
    <w:rsid w:val="004A0EBA"/>
    <w:rsid w:val="004A2538"/>
    <w:rsid w:val="004B0C15"/>
    <w:rsid w:val="004B35EA"/>
    <w:rsid w:val="004B69E4"/>
    <w:rsid w:val="004C2BF4"/>
    <w:rsid w:val="004C6B58"/>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B67AA"/>
    <w:rsid w:val="005C2833"/>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6E61C6"/>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0650"/>
    <w:rsid w:val="00823022"/>
    <w:rsid w:val="0082634E"/>
    <w:rsid w:val="008313C4"/>
    <w:rsid w:val="00835434"/>
    <w:rsid w:val="008358C0"/>
    <w:rsid w:val="00842838"/>
    <w:rsid w:val="00854EC1"/>
    <w:rsid w:val="0085797F"/>
    <w:rsid w:val="00861DC3"/>
    <w:rsid w:val="00867019"/>
    <w:rsid w:val="00870055"/>
    <w:rsid w:val="008735A9"/>
    <w:rsid w:val="00877D20"/>
    <w:rsid w:val="00881C48"/>
    <w:rsid w:val="00885B80"/>
    <w:rsid w:val="00885C30"/>
    <w:rsid w:val="00885E9B"/>
    <w:rsid w:val="00893C96"/>
    <w:rsid w:val="0089500A"/>
    <w:rsid w:val="00897C94"/>
    <w:rsid w:val="008A7C12"/>
    <w:rsid w:val="008B03CE"/>
    <w:rsid w:val="008B529E"/>
    <w:rsid w:val="008B7ADC"/>
    <w:rsid w:val="008C17FB"/>
    <w:rsid w:val="008D1B00"/>
    <w:rsid w:val="008D57B8"/>
    <w:rsid w:val="008E03FC"/>
    <w:rsid w:val="008E510B"/>
    <w:rsid w:val="008F643E"/>
    <w:rsid w:val="00902B13"/>
    <w:rsid w:val="00903DC5"/>
    <w:rsid w:val="00911941"/>
    <w:rsid w:val="009138A0"/>
    <w:rsid w:val="00925F0F"/>
    <w:rsid w:val="00930C91"/>
    <w:rsid w:val="00932F6B"/>
    <w:rsid w:val="009436FF"/>
    <w:rsid w:val="009468BC"/>
    <w:rsid w:val="009529A6"/>
    <w:rsid w:val="00961530"/>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2226"/>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10DA"/>
    <w:rsid w:val="00B02EF1"/>
    <w:rsid w:val="00B07C97"/>
    <w:rsid w:val="00B07EA1"/>
    <w:rsid w:val="00B11C67"/>
    <w:rsid w:val="00B15754"/>
    <w:rsid w:val="00B15A27"/>
    <w:rsid w:val="00B2046E"/>
    <w:rsid w:val="00B20E8B"/>
    <w:rsid w:val="00B257E1"/>
    <w:rsid w:val="00B2599A"/>
    <w:rsid w:val="00B27AC4"/>
    <w:rsid w:val="00B33399"/>
    <w:rsid w:val="00B343CC"/>
    <w:rsid w:val="00B426D4"/>
    <w:rsid w:val="00B5084A"/>
    <w:rsid w:val="00B606A1"/>
    <w:rsid w:val="00B614F7"/>
    <w:rsid w:val="00B61B26"/>
    <w:rsid w:val="00B675B2"/>
    <w:rsid w:val="00B81261"/>
    <w:rsid w:val="00B8223E"/>
    <w:rsid w:val="00B832AE"/>
    <w:rsid w:val="00B83E43"/>
    <w:rsid w:val="00B86678"/>
    <w:rsid w:val="00B92F9B"/>
    <w:rsid w:val="00B941B3"/>
    <w:rsid w:val="00B96513"/>
    <w:rsid w:val="00BA1D47"/>
    <w:rsid w:val="00BA66F0"/>
    <w:rsid w:val="00BB2239"/>
    <w:rsid w:val="00BB2AE7"/>
    <w:rsid w:val="00BB6464"/>
    <w:rsid w:val="00BC1BB8"/>
    <w:rsid w:val="00BD7FE1"/>
    <w:rsid w:val="00BE1CDB"/>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96F35"/>
    <w:rsid w:val="00CA6BC5"/>
    <w:rsid w:val="00CC61CD"/>
    <w:rsid w:val="00CD5011"/>
    <w:rsid w:val="00CE640F"/>
    <w:rsid w:val="00CE76BC"/>
    <w:rsid w:val="00CF540E"/>
    <w:rsid w:val="00D02F07"/>
    <w:rsid w:val="00D23346"/>
    <w:rsid w:val="00D27EBE"/>
    <w:rsid w:val="00D36A49"/>
    <w:rsid w:val="00D517C6"/>
    <w:rsid w:val="00D5197C"/>
    <w:rsid w:val="00D64806"/>
    <w:rsid w:val="00D71D84"/>
    <w:rsid w:val="00D72464"/>
    <w:rsid w:val="00D768EB"/>
    <w:rsid w:val="00D82D1E"/>
    <w:rsid w:val="00D832D9"/>
    <w:rsid w:val="00D90F00"/>
    <w:rsid w:val="00D94F6B"/>
    <w:rsid w:val="00D975C0"/>
    <w:rsid w:val="00DA50E7"/>
    <w:rsid w:val="00DA5285"/>
    <w:rsid w:val="00DB191D"/>
    <w:rsid w:val="00DB4F91"/>
    <w:rsid w:val="00DC1EF7"/>
    <w:rsid w:val="00DC1F0F"/>
    <w:rsid w:val="00DC3117"/>
    <w:rsid w:val="00DC5DD9"/>
    <w:rsid w:val="00DC6D2D"/>
    <w:rsid w:val="00DE33B5"/>
    <w:rsid w:val="00DE5E18"/>
    <w:rsid w:val="00DE6E01"/>
    <w:rsid w:val="00DF0487"/>
    <w:rsid w:val="00DF330D"/>
    <w:rsid w:val="00DF5EA4"/>
    <w:rsid w:val="00E025DB"/>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A608D"/>
    <w:rsid w:val="00EB0A3C"/>
    <w:rsid w:val="00EB0A96"/>
    <w:rsid w:val="00EB35EB"/>
    <w:rsid w:val="00EB77F9"/>
    <w:rsid w:val="00EC5769"/>
    <w:rsid w:val="00EC7D00"/>
    <w:rsid w:val="00ED0304"/>
    <w:rsid w:val="00EE2496"/>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E6CC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F2421"/>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aliases w:val="5"/>
    <w:basedOn w:val="Normal"/>
    <w:next w:val="Normal"/>
    <w:link w:val="Heading5Char"/>
    <w:uiPriority w:val="2"/>
    <w:qFormat/>
    <w:rsid w:val="009A5F24"/>
    <w:pPr>
      <w:keepNext/>
      <w:keepLines/>
      <w:numPr>
        <w:ilvl w:val="4"/>
        <w:numId w:val="3"/>
      </w:numPr>
      <w:outlineLvl w:val="4"/>
    </w:pPr>
    <w:rPr>
      <w:b/>
      <w:color w:val="000000" w:themeColor="text1"/>
    </w:rPr>
  </w:style>
  <w:style w:type="paragraph" w:styleId="Heading6">
    <w:name w:val="heading 6"/>
    <w:aliases w:val="Spec Text"/>
    <w:basedOn w:val="Normal"/>
    <w:next w:val="Normal"/>
    <w:link w:val="Heading6Char"/>
    <w:uiPriority w:val="2"/>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5 Char"/>
    <w:basedOn w:val="DefaultParagraphFont"/>
    <w:link w:val="Heading5"/>
    <w:uiPriority w:val="2"/>
    <w:semiHidden/>
    <w:rsid w:val="009C21F1"/>
    <w:rPr>
      <w:b/>
      <w:color w:val="000000" w:themeColor="text1"/>
    </w:rPr>
  </w:style>
  <w:style w:type="character" w:customStyle="1" w:styleId="Heading6Char">
    <w:name w:val="Heading 6 Char"/>
    <w:aliases w:val="Spec Text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styleId="TOC5">
    <w:name w:val="toc 5"/>
    <w:basedOn w:val="Normal"/>
    <w:next w:val="Normal"/>
    <w:autoRedefine/>
    <w:uiPriority w:val="39"/>
    <w:unhideWhenUsed/>
    <w:rsid w:val="00B426D4"/>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426D4"/>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426D4"/>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426D4"/>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426D4"/>
    <w:pPr>
      <w:spacing w:after="100" w:line="259" w:lineRule="auto"/>
      <w:ind w:left="1760"/>
    </w:pPr>
    <w:rPr>
      <w:rFonts w:asciiTheme="minorHAnsi" w:eastAsiaTheme="minorEastAsia" w:hAnsiTheme="minorHAnsi" w:cstheme="minorBidi"/>
      <w:lang w:eastAsia="en-AU"/>
    </w:rPr>
  </w:style>
  <w:style w:type="paragraph" w:styleId="BalloonText">
    <w:name w:val="Balloon Text"/>
    <w:basedOn w:val="Normal"/>
    <w:link w:val="BalloonTextChar"/>
    <w:uiPriority w:val="99"/>
    <w:semiHidden/>
    <w:unhideWhenUsed/>
    <w:rsid w:val="00B83E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43"/>
    <w:rPr>
      <w:rFonts w:ascii="Segoe UI" w:hAnsi="Segoe UI" w:cs="Segoe UI"/>
      <w:sz w:val="18"/>
      <w:szCs w:val="18"/>
    </w:rPr>
  </w:style>
  <w:style w:type="character" w:styleId="FollowedHyperlink">
    <w:name w:val="FollowedHyperlink"/>
    <w:basedOn w:val="DefaultParagraphFont"/>
    <w:uiPriority w:val="99"/>
    <w:semiHidden/>
    <w:unhideWhenUsed/>
    <w:rsid w:val="00B83E43"/>
    <w:rPr>
      <w:color w:val="8C4799" w:themeColor="followedHyperlink"/>
      <w:u w:val="single"/>
    </w:rPr>
  </w:style>
  <w:style w:type="numbering" w:customStyle="1" w:styleId="NTGTableNumList">
    <w:name w:val="NTG Table Num List"/>
    <w:uiPriority w:val="99"/>
    <w:rsid w:val="00B83E43"/>
    <w:pPr>
      <w:numPr>
        <w:numId w:val="56"/>
      </w:numPr>
    </w:pPr>
  </w:style>
  <w:style w:type="character" w:styleId="CommentReference">
    <w:name w:val="annotation reference"/>
    <w:basedOn w:val="DefaultParagraphFont"/>
    <w:uiPriority w:val="99"/>
    <w:semiHidden/>
    <w:unhideWhenUsed/>
    <w:rsid w:val="00B83E43"/>
    <w:rPr>
      <w:sz w:val="16"/>
      <w:szCs w:val="16"/>
    </w:rPr>
  </w:style>
  <w:style w:type="paragraph" w:styleId="CommentText">
    <w:name w:val="annotation text"/>
    <w:basedOn w:val="Normal"/>
    <w:link w:val="CommentTextChar"/>
    <w:uiPriority w:val="99"/>
    <w:semiHidden/>
    <w:unhideWhenUsed/>
    <w:rsid w:val="00B83E43"/>
    <w:pPr>
      <w:spacing w:after="240"/>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B83E43"/>
    <w:rPr>
      <w:rFonts w:eastAsia="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t.gov.au/industry/government/procurement-conditions-framework/conditions-contract"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6A13F1" w:rsidRDefault="006A13F1">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F1"/>
    <w:rsid w:val="0007082B"/>
    <w:rsid w:val="00456BD6"/>
    <w:rsid w:val="00604EA3"/>
    <w:rsid w:val="006A13F1"/>
    <w:rsid w:val="00A10AE1"/>
    <w:rsid w:val="00A66EE3"/>
    <w:rsid w:val="00A965FE"/>
    <w:rsid w:val="00BB2D18"/>
    <w:rsid w:val="00C83BBF"/>
    <w:rsid w:val="00CB348D"/>
    <w:rsid w:val="00DD4EE9"/>
    <w:rsid w:val="00F12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73CA-A2A9-4D3A-BD6D-B6B9666C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157</TotalTime>
  <Pages>30</Pages>
  <Words>12074</Words>
  <Characters>68824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Engineering Consultant Services</dc:title>
  <dc:creator>Northern Territory Government</dc:creator>
  <cp:lastModifiedBy>Marlene Woods</cp:lastModifiedBy>
  <cp:revision>10</cp:revision>
  <cp:lastPrinted>2016-02-04T04:37:00Z</cp:lastPrinted>
  <dcterms:created xsi:type="dcterms:W3CDTF">2019-02-24T23:27:00Z</dcterms:created>
  <dcterms:modified xsi:type="dcterms:W3CDTF">2019-05-20T05:23:00Z</dcterms:modified>
</cp:coreProperties>
</file>