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TitleChar"/>
        </w:rPr>
        <w:alias w:val="Title"/>
        <w:tag w:val="Title"/>
        <w:id w:val="-509987125"/>
        <w:lock w:val="sdtLocked"/>
        <w:placeholder>
          <w:docPart w:val="43FFC811A3A54A648B37B15FB70D44B7"/>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886C9D" w:rsidRPr="00886C9D" w:rsidRDefault="000D41F3" w:rsidP="00886C9D">
          <w:pPr>
            <w:pStyle w:val="Title"/>
          </w:pPr>
          <w:r>
            <w:rPr>
              <w:rStyle w:val="TitleChar"/>
            </w:rPr>
            <w:t>Guideline for reporting a petroleum discovery</w:t>
          </w:r>
        </w:p>
      </w:sdtContent>
    </w:sdt>
    <w:p w:rsidR="00964B22" w:rsidRDefault="00964B22" w:rsidP="00DD64C2">
      <w:pPr>
        <w:tabs>
          <w:tab w:val="center" w:pos="4819"/>
        </w:tabs>
      </w:pPr>
    </w:p>
    <w:p w:rsidR="007761D8" w:rsidRPr="00DD64C2" w:rsidRDefault="007761D8" w:rsidP="00885590">
      <w:pPr>
        <w:sectPr w:rsidR="007761D8"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tbl>
      <w:tblPr>
        <w:tblStyle w:val="NTGtable1"/>
        <w:tblW w:w="10348" w:type="dxa"/>
        <w:tblLook w:val="0480" w:firstRow="0" w:lastRow="0" w:firstColumn="1" w:lastColumn="0" w:noHBand="0" w:noVBand="1"/>
      </w:tblPr>
      <w:tblGrid>
        <w:gridCol w:w="2410"/>
        <w:gridCol w:w="7938"/>
      </w:tblGrid>
      <w:tr w:rsidR="003223FE"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54507C" w:rsidRDefault="003223FE" w:rsidP="006145BB">
            <w:pPr>
              <w:rPr>
                <w:b/>
              </w:rPr>
            </w:pPr>
            <w:r w:rsidRPr="0054507C">
              <w:rPr>
                <w:b/>
              </w:rPr>
              <w:lastRenderedPageBreak/>
              <w:t>Document title</w:t>
            </w:r>
          </w:p>
        </w:tc>
        <w:tc>
          <w:tcPr>
            <w:tcW w:w="7938" w:type="dxa"/>
          </w:tcPr>
          <w:p w:rsidR="003223FE" w:rsidRPr="006145BB" w:rsidRDefault="00DF489F" w:rsidP="006145BB">
            <w:pPr>
              <w:cnfStyle w:val="000000000000" w:firstRow="0" w:lastRow="0" w:firstColumn="0" w:lastColumn="0" w:oddVBand="0" w:evenVBand="0" w:oddHBand="0" w:evenHBand="0" w:firstRowFirstColumn="0" w:firstRowLastColumn="0" w:lastRowFirstColumn="0" w:lastRowLastColumn="0"/>
            </w:pPr>
            <w:sdt>
              <w:sdtPr>
                <w:alias w:val="Title"/>
                <w:tag w:val="Title"/>
                <w:id w:val="1887138691"/>
                <w:placeholder>
                  <w:docPart w:val="88AEDB977D0344ED8AC05FD62D2CE934"/>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0D41F3">
                  <w:t>Guideline for reporting a petroleum discovery</w:t>
                </w:r>
              </w:sdtContent>
            </w:sdt>
          </w:p>
        </w:tc>
      </w:tr>
      <w:tr w:rsidR="003223FE"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54507C" w:rsidRDefault="003223FE" w:rsidP="006145BB">
            <w:pPr>
              <w:rPr>
                <w:b/>
              </w:rPr>
            </w:pPr>
            <w:r w:rsidRPr="0054507C">
              <w:rPr>
                <w:b/>
              </w:rPr>
              <w:t>Contact details</w:t>
            </w:r>
          </w:p>
        </w:tc>
        <w:tc>
          <w:tcPr>
            <w:tcW w:w="7938" w:type="dxa"/>
          </w:tcPr>
          <w:p w:rsidR="003223FE" w:rsidRPr="006145BB" w:rsidRDefault="000D41F3" w:rsidP="000D41F3">
            <w:pPr>
              <w:cnfStyle w:val="000000010000" w:firstRow="0" w:lastRow="0" w:firstColumn="0" w:lastColumn="0" w:oddVBand="0" w:evenVBand="0" w:oddHBand="0" w:evenHBand="1" w:firstRowFirstColumn="0" w:firstRowLastColumn="0" w:lastRowFirstColumn="0" w:lastRowLastColumn="0"/>
            </w:pPr>
            <w:r w:rsidRPr="006D317E">
              <w:rPr>
                <w:bCs/>
              </w:rPr>
              <w:t>Petroleum Operations</w:t>
            </w:r>
            <w:r w:rsidRPr="006D317E">
              <w:rPr>
                <w:bCs/>
              </w:rPr>
              <w:tab/>
              <w:t>08 8999 5388</w:t>
            </w:r>
          </w:p>
        </w:tc>
      </w:tr>
      <w:tr w:rsidR="003223FE"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54507C" w:rsidRDefault="003223FE" w:rsidP="006145BB">
            <w:pPr>
              <w:rPr>
                <w:b/>
              </w:rPr>
            </w:pPr>
            <w:r w:rsidRPr="0054507C">
              <w:rPr>
                <w:b/>
              </w:rPr>
              <w:t>Approved by</w:t>
            </w:r>
          </w:p>
        </w:tc>
        <w:tc>
          <w:tcPr>
            <w:tcW w:w="7938" w:type="dxa"/>
          </w:tcPr>
          <w:p w:rsidR="003223FE" w:rsidRPr="006145BB" w:rsidRDefault="000D41F3" w:rsidP="006145BB">
            <w:pPr>
              <w:cnfStyle w:val="000000000000" w:firstRow="0" w:lastRow="0" w:firstColumn="0" w:lastColumn="0" w:oddVBand="0" w:evenVBand="0" w:oddHBand="0" w:evenHBand="0" w:firstRowFirstColumn="0" w:firstRowLastColumn="0" w:lastRowFirstColumn="0" w:lastRowLastColumn="0"/>
            </w:pPr>
            <w:r>
              <w:rPr>
                <w:bCs/>
              </w:rPr>
              <w:t>Rod Applegate</w:t>
            </w:r>
          </w:p>
        </w:tc>
      </w:tr>
      <w:tr w:rsidR="003223FE"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54507C" w:rsidRDefault="003223FE" w:rsidP="006145BB">
            <w:pPr>
              <w:rPr>
                <w:b/>
              </w:rPr>
            </w:pPr>
            <w:r w:rsidRPr="0054507C">
              <w:rPr>
                <w:b/>
              </w:rPr>
              <w:t>Date approved</w:t>
            </w:r>
          </w:p>
        </w:tc>
        <w:tc>
          <w:tcPr>
            <w:tcW w:w="7938" w:type="dxa"/>
          </w:tcPr>
          <w:p w:rsidR="003223FE" w:rsidRPr="006145BB" w:rsidRDefault="000D41F3" w:rsidP="006145BB">
            <w:pPr>
              <w:cnfStyle w:val="000000010000" w:firstRow="0" w:lastRow="0" w:firstColumn="0" w:lastColumn="0" w:oddVBand="0" w:evenVBand="0" w:oddHBand="0" w:evenHBand="1" w:firstRowFirstColumn="0" w:firstRowLastColumn="0" w:lastRowFirstColumn="0" w:lastRowLastColumn="0"/>
            </w:pPr>
            <w:r>
              <w:rPr>
                <w:bCs/>
              </w:rPr>
              <w:t>15 May 2019</w:t>
            </w:r>
          </w:p>
        </w:tc>
      </w:tr>
      <w:tr w:rsidR="003223FE"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54507C" w:rsidRDefault="003223FE" w:rsidP="006145BB">
            <w:pPr>
              <w:rPr>
                <w:b/>
              </w:rPr>
            </w:pPr>
            <w:r w:rsidRPr="0054507C">
              <w:rPr>
                <w:b/>
              </w:rPr>
              <w:t>Document review</w:t>
            </w:r>
          </w:p>
        </w:tc>
        <w:tc>
          <w:tcPr>
            <w:tcW w:w="7938" w:type="dxa"/>
          </w:tcPr>
          <w:p w:rsidR="003223FE" w:rsidRPr="006145BB" w:rsidRDefault="000D41F3" w:rsidP="006145BB">
            <w:pPr>
              <w:cnfStyle w:val="000000000000" w:firstRow="0" w:lastRow="0" w:firstColumn="0" w:lastColumn="0" w:oddVBand="0" w:evenVBand="0" w:oddHBand="0" w:evenHBand="0" w:firstRowFirstColumn="0" w:firstRowLastColumn="0" w:lastRowFirstColumn="0" w:lastRowLastColumn="0"/>
            </w:pPr>
            <w:r>
              <w:t>Biannual</w:t>
            </w:r>
          </w:p>
        </w:tc>
      </w:tr>
    </w:tbl>
    <w:p w:rsidR="003223FE" w:rsidRDefault="003223FE" w:rsidP="00702D61"/>
    <w:tbl>
      <w:tblPr>
        <w:tblStyle w:val="NTGtable1"/>
        <w:tblW w:w="10343" w:type="dxa"/>
        <w:tblLayout w:type="fixed"/>
        <w:tblLook w:val="0120" w:firstRow="1" w:lastRow="0" w:firstColumn="0" w:lastColumn="1" w:noHBand="0" w:noVBand="0"/>
      </w:tblPr>
      <w:tblGrid>
        <w:gridCol w:w="1129"/>
        <w:gridCol w:w="2268"/>
        <w:gridCol w:w="2552"/>
        <w:gridCol w:w="4394"/>
      </w:tblGrid>
      <w:tr w:rsidR="003223FE" w:rsidRPr="00E87DE1" w:rsidTr="00A71E1C">
        <w:trPr>
          <w:cnfStyle w:val="100000000000" w:firstRow="1" w:lastRow="0" w:firstColumn="0" w:lastColumn="0" w:oddVBand="0" w:evenVBand="0" w:oddHBand="0" w:evenHBand="0" w:firstRowFirstColumn="0" w:firstRowLastColumn="0" w:lastRowFirstColumn="0" w:lastRowLastColumn="0"/>
          <w:trHeight w:val="431"/>
        </w:trPr>
        <w:tc>
          <w:tcPr>
            <w:tcW w:w="1129" w:type="dxa"/>
          </w:tcPr>
          <w:p w:rsidR="003223FE" w:rsidRPr="000D41F3" w:rsidRDefault="003223FE" w:rsidP="007B59D3">
            <w:pPr>
              <w:rPr>
                <w:bCs/>
              </w:rPr>
            </w:pPr>
            <w:r w:rsidRPr="000D41F3">
              <w:rPr>
                <w:bCs/>
              </w:rPr>
              <w:t>Version</w:t>
            </w:r>
          </w:p>
        </w:tc>
        <w:tc>
          <w:tcPr>
            <w:tcW w:w="2268" w:type="dxa"/>
          </w:tcPr>
          <w:p w:rsidR="003223FE" w:rsidRPr="000D41F3" w:rsidRDefault="003223FE" w:rsidP="007B59D3">
            <w:pPr>
              <w:rPr>
                <w:bCs/>
              </w:rPr>
            </w:pPr>
            <w:r w:rsidRPr="000D41F3">
              <w:rPr>
                <w:bCs/>
              </w:rPr>
              <w:t>Date</w:t>
            </w:r>
          </w:p>
        </w:tc>
        <w:tc>
          <w:tcPr>
            <w:tcW w:w="2552" w:type="dxa"/>
          </w:tcPr>
          <w:p w:rsidR="003223FE" w:rsidRPr="000D41F3" w:rsidRDefault="003223FE" w:rsidP="007B59D3">
            <w:pPr>
              <w:rPr>
                <w:bCs/>
              </w:rPr>
            </w:pPr>
            <w:r w:rsidRPr="000D41F3">
              <w:rPr>
                <w:bCs/>
              </w:rPr>
              <w:t>Author</w:t>
            </w:r>
          </w:p>
        </w:tc>
        <w:tc>
          <w:tcPr>
            <w:tcW w:w="4394" w:type="dxa"/>
          </w:tcPr>
          <w:p w:rsidR="003223FE" w:rsidRPr="00E87DE1" w:rsidRDefault="003223FE" w:rsidP="007B59D3">
            <w:r w:rsidRPr="00E87DE1">
              <w:t>Changes made</w:t>
            </w:r>
          </w:p>
        </w:tc>
      </w:tr>
      <w:tr w:rsidR="003223FE" w:rsidRPr="00E87DE1" w:rsidTr="00A71E1C">
        <w:trPr>
          <w:trHeight w:val="431"/>
        </w:trPr>
        <w:tc>
          <w:tcPr>
            <w:tcW w:w="1129" w:type="dxa"/>
          </w:tcPr>
          <w:p w:rsidR="003223FE" w:rsidRPr="006145BB" w:rsidRDefault="000D41F3" w:rsidP="006145BB">
            <w:r>
              <w:t>0</w:t>
            </w:r>
          </w:p>
        </w:tc>
        <w:tc>
          <w:tcPr>
            <w:tcW w:w="2268" w:type="dxa"/>
          </w:tcPr>
          <w:p w:rsidR="003223FE" w:rsidRPr="006145BB" w:rsidRDefault="000D41F3" w:rsidP="006145BB">
            <w:r>
              <w:t>1 April 2019</w:t>
            </w:r>
          </w:p>
        </w:tc>
        <w:tc>
          <w:tcPr>
            <w:tcW w:w="2552" w:type="dxa"/>
          </w:tcPr>
          <w:p w:rsidR="003223FE" w:rsidRPr="006145BB" w:rsidRDefault="000D41F3" w:rsidP="006145BB">
            <w:proofErr w:type="spellStart"/>
            <w:r>
              <w:t>Mehrdad</w:t>
            </w:r>
            <w:proofErr w:type="spellEnd"/>
            <w:r>
              <w:t xml:space="preserve"> </w:t>
            </w:r>
            <w:proofErr w:type="spellStart"/>
            <w:r>
              <w:t>Rezazadeh</w:t>
            </w:r>
            <w:proofErr w:type="spellEnd"/>
          </w:p>
        </w:tc>
        <w:tc>
          <w:tcPr>
            <w:tcW w:w="4394" w:type="dxa"/>
          </w:tcPr>
          <w:p w:rsidR="003223FE" w:rsidRPr="006145BB" w:rsidRDefault="000D41F3" w:rsidP="006145BB">
            <w:r>
              <w:t>NA</w:t>
            </w:r>
          </w:p>
        </w:tc>
      </w:tr>
      <w:tr w:rsidR="003223FE" w:rsidRPr="00E87DE1" w:rsidTr="00A71E1C">
        <w:trPr>
          <w:cnfStyle w:val="000000010000" w:firstRow="0" w:lastRow="0" w:firstColumn="0" w:lastColumn="0" w:oddVBand="0" w:evenVBand="0" w:oddHBand="0" w:evenHBand="1" w:firstRowFirstColumn="0" w:firstRowLastColumn="0" w:lastRowFirstColumn="0" w:lastRowLastColumn="0"/>
          <w:trHeight w:val="431"/>
        </w:trPr>
        <w:tc>
          <w:tcPr>
            <w:tcW w:w="1129" w:type="dxa"/>
            <w:tcBorders>
              <w:bottom w:val="nil"/>
            </w:tcBorders>
          </w:tcPr>
          <w:p w:rsidR="003223FE" w:rsidRPr="006145BB" w:rsidRDefault="000D41F3" w:rsidP="006145BB">
            <w:r>
              <w:t>1</w:t>
            </w:r>
          </w:p>
        </w:tc>
        <w:tc>
          <w:tcPr>
            <w:tcW w:w="2268" w:type="dxa"/>
            <w:tcBorders>
              <w:bottom w:val="nil"/>
            </w:tcBorders>
          </w:tcPr>
          <w:p w:rsidR="003223FE" w:rsidRPr="006145BB" w:rsidRDefault="000D41F3" w:rsidP="006145BB">
            <w:r>
              <w:t>10 May 2019</w:t>
            </w:r>
          </w:p>
        </w:tc>
        <w:tc>
          <w:tcPr>
            <w:tcW w:w="2552" w:type="dxa"/>
            <w:tcBorders>
              <w:bottom w:val="nil"/>
            </w:tcBorders>
          </w:tcPr>
          <w:p w:rsidR="003223FE" w:rsidRPr="006145BB" w:rsidRDefault="000D41F3" w:rsidP="006145BB">
            <w:proofErr w:type="spellStart"/>
            <w:r>
              <w:t>Mehrdad</w:t>
            </w:r>
            <w:proofErr w:type="spellEnd"/>
            <w:r>
              <w:t xml:space="preserve"> </w:t>
            </w:r>
            <w:proofErr w:type="spellStart"/>
            <w:r>
              <w:t>Rezazadeh</w:t>
            </w:r>
            <w:proofErr w:type="spellEnd"/>
          </w:p>
        </w:tc>
        <w:tc>
          <w:tcPr>
            <w:tcW w:w="4394" w:type="dxa"/>
            <w:tcBorders>
              <w:bottom w:val="nil"/>
            </w:tcBorders>
          </w:tcPr>
          <w:p w:rsidR="003223FE" w:rsidRPr="006145BB" w:rsidRDefault="000D41F3" w:rsidP="006145BB">
            <w:r>
              <w:t>Update post review</w:t>
            </w:r>
          </w:p>
        </w:tc>
      </w:tr>
    </w:tbl>
    <w:p w:rsidR="003223FE" w:rsidRDefault="003223FE" w:rsidP="00702D61"/>
    <w:tbl>
      <w:tblPr>
        <w:tblStyle w:val="NTGtable1"/>
        <w:tblW w:w="10343" w:type="dxa"/>
        <w:tblLayout w:type="fixed"/>
        <w:tblLook w:val="0120" w:firstRow="1" w:lastRow="0" w:firstColumn="0" w:lastColumn="1" w:noHBand="0" w:noVBand="0"/>
      </w:tblPr>
      <w:tblGrid>
        <w:gridCol w:w="1980"/>
        <w:gridCol w:w="8363"/>
      </w:tblGrid>
      <w:tr w:rsidR="003223FE" w:rsidRPr="00E87DE1" w:rsidTr="00A71E1C">
        <w:trPr>
          <w:cnfStyle w:val="100000000000" w:firstRow="1" w:lastRow="0" w:firstColumn="0" w:lastColumn="0" w:oddVBand="0" w:evenVBand="0" w:oddHBand="0" w:evenHBand="0" w:firstRowFirstColumn="0" w:firstRowLastColumn="0" w:lastRowFirstColumn="0" w:lastRowLastColumn="0"/>
          <w:trHeight w:val="431"/>
        </w:trPr>
        <w:tc>
          <w:tcPr>
            <w:tcW w:w="1980" w:type="dxa"/>
          </w:tcPr>
          <w:p w:rsidR="003223FE" w:rsidRPr="000D41F3" w:rsidRDefault="003223FE" w:rsidP="007B59D3">
            <w:pPr>
              <w:rPr>
                <w:bCs/>
              </w:rPr>
            </w:pPr>
            <w:r w:rsidRPr="000D41F3">
              <w:rPr>
                <w:bCs/>
              </w:rPr>
              <w:t>Acronyms</w:t>
            </w:r>
          </w:p>
        </w:tc>
        <w:tc>
          <w:tcPr>
            <w:tcW w:w="8363" w:type="dxa"/>
          </w:tcPr>
          <w:p w:rsidR="003223FE" w:rsidRPr="000D41F3" w:rsidRDefault="003223FE" w:rsidP="007B59D3">
            <w:pPr>
              <w:rPr>
                <w:bCs/>
              </w:rPr>
            </w:pPr>
            <w:r w:rsidRPr="000D41F3">
              <w:rPr>
                <w:bCs/>
              </w:rPr>
              <w:t>Full form</w:t>
            </w:r>
          </w:p>
        </w:tc>
      </w:tr>
      <w:tr w:rsidR="003223FE" w:rsidRPr="00E87DE1" w:rsidTr="00A71E1C">
        <w:trPr>
          <w:trHeight w:val="431"/>
        </w:trPr>
        <w:tc>
          <w:tcPr>
            <w:tcW w:w="1980" w:type="dxa"/>
          </w:tcPr>
          <w:p w:rsidR="003223FE" w:rsidRPr="006145BB" w:rsidRDefault="000D41F3" w:rsidP="006145BB">
            <w:r>
              <w:t>NTG</w:t>
            </w:r>
          </w:p>
        </w:tc>
        <w:tc>
          <w:tcPr>
            <w:tcW w:w="8363" w:type="dxa"/>
          </w:tcPr>
          <w:p w:rsidR="003223FE" w:rsidRPr="006145BB" w:rsidRDefault="000D41F3" w:rsidP="006145BB">
            <w:r>
              <w:t>Northern Territory Government</w:t>
            </w:r>
          </w:p>
        </w:tc>
      </w:tr>
      <w:tr w:rsidR="003223FE" w:rsidRPr="00E87DE1" w:rsidTr="00A71E1C">
        <w:trPr>
          <w:cnfStyle w:val="000000010000" w:firstRow="0" w:lastRow="0" w:firstColumn="0" w:lastColumn="0" w:oddVBand="0" w:evenVBand="0" w:oddHBand="0" w:evenHBand="1" w:firstRowFirstColumn="0" w:firstRowLastColumn="0" w:lastRowFirstColumn="0" w:lastRowLastColumn="0"/>
          <w:trHeight w:val="431"/>
        </w:trPr>
        <w:tc>
          <w:tcPr>
            <w:tcW w:w="1980" w:type="dxa"/>
            <w:tcBorders>
              <w:bottom w:val="nil"/>
            </w:tcBorders>
          </w:tcPr>
          <w:p w:rsidR="003223FE" w:rsidRPr="006145BB" w:rsidRDefault="000D41F3" w:rsidP="006145BB">
            <w:r>
              <w:t>PRMS</w:t>
            </w:r>
          </w:p>
        </w:tc>
        <w:tc>
          <w:tcPr>
            <w:tcW w:w="8363" w:type="dxa"/>
            <w:tcBorders>
              <w:bottom w:val="nil"/>
            </w:tcBorders>
          </w:tcPr>
          <w:p w:rsidR="003223FE" w:rsidRPr="006145BB" w:rsidRDefault="000D41F3" w:rsidP="006145BB">
            <w:r w:rsidRPr="00D8342D">
              <w:t>Petroleum Resources Management System</w:t>
            </w:r>
          </w:p>
        </w:tc>
      </w:tr>
    </w:tbl>
    <w:p w:rsidR="00702D61" w:rsidRDefault="00702D61" w:rsidP="00702D61">
      <w:r>
        <w:br w:type="page"/>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rsidR="00964B22" w:rsidRPr="00422874" w:rsidRDefault="00964B22" w:rsidP="00074573">
          <w:pPr>
            <w:pStyle w:val="TOCHeading"/>
            <w:tabs>
              <w:tab w:val="left" w:pos="9444"/>
            </w:tabs>
            <w:rPr>
              <w:lang w:eastAsia="ja-JP"/>
            </w:rPr>
          </w:pPr>
          <w:r w:rsidRPr="00422874">
            <w:t>Contents</w:t>
          </w:r>
        </w:p>
        <w:p w:rsidR="000D41F3"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84946278" w:history="1">
            <w:r w:rsidR="000D41F3" w:rsidRPr="0029267C">
              <w:rPr>
                <w:rStyle w:val="Hyperlink"/>
                <w:noProof/>
              </w:rPr>
              <w:t>1. Purpose</w:t>
            </w:r>
            <w:r w:rsidR="000D41F3">
              <w:rPr>
                <w:noProof/>
                <w:webHidden/>
              </w:rPr>
              <w:tab/>
            </w:r>
            <w:r w:rsidR="000D41F3">
              <w:rPr>
                <w:noProof/>
                <w:webHidden/>
              </w:rPr>
              <w:fldChar w:fldCharType="begin"/>
            </w:r>
            <w:r w:rsidR="000D41F3">
              <w:rPr>
                <w:noProof/>
                <w:webHidden/>
              </w:rPr>
              <w:instrText xml:space="preserve"> PAGEREF _Toc84946278 \h </w:instrText>
            </w:r>
            <w:r w:rsidR="000D41F3">
              <w:rPr>
                <w:noProof/>
                <w:webHidden/>
              </w:rPr>
            </w:r>
            <w:r w:rsidR="000D41F3">
              <w:rPr>
                <w:noProof/>
                <w:webHidden/>
              </w:rPr>
              <w:fldChar w:fldCharType="separate"/>
            </w:r>
            <w:r w:rsidR="000D41F3">
              <w:rPr>
                <w:noProof/>
                <w:webHidden/>
              </w:rPr>
              <w:t>4</w:t>
            </w:r>
            <w:r w:rsidR="000D41F3">
              <w:rPr>
                <w:noProof/>
                <w:webHidden/>
              </w:rPr>
              <w:fldChar w:fldCharType="end"/>
            </w:r>
          </w:hyperlink>
        </w:p>
        <w:p w:rsidR="000D41F3" w:rsidRDefault="000D41F3">
          <w:pPr>
            <w:pStyle w:val="TOC1"/>
            <w:rPr>
              <w:rFonts w:asciiTheme="minorHAnsi" w:eastAsiaTheme="minorEastAsia" w:hAnsiTheme="minorHAnsi" w:cstheme="minorBidi"/>
              <w:b w:val="0"/>
              <w:noProof/>
              <w:lang w:eastAsia="en-AU"/>
            </w:rPr>
          </w:pPr>
          <w:hyperlink w:anchor="_Toc84946279" w:history="1">
            <w:r w:rsidRPr="0029267C">
              <w:rPr>
                <w:rStyle w:val="Hyperlink"/>
                <w:noProof/>
              </w:rPr>
              <w:t>2. Applicable Legislation</w:t>
            </w:r>
            <w:r>
              <w:rPr>
                <w:noProof/>
                <w:webHidden/>
              </w:rPr>
              <w:tab/>
            </w:r>
            <w:r>
              <w:rPr>
                <w:noProof/>
                <w:webHidden/>
              </w:rPr>
              <w:fldChar w:fldCharType="begin"/>
            </w:r>
            <w:r>
              <w:rPr>
                <w:noProof/>
                <w:webHidden/>
              </w:rPr>
              <w:instrText xml:space="preserve"> PAGEREF _Toc84946279 \h </w:instrText>
            </w:r>
            <w:r>
              <w:rPr>
                <w:noProof/>
                <w:webHidden/>
              </w:rPr>
            </w:r>
            <w:r>
              <w:rPr>
                <w:noProof/>
                <w:webHidden/>
              </w:rPr>
              <w:fldChar w:fldCharType="separate"/>
            </w:r>
            <w:r>
              <w:rPr>
                <w:noProof/>
                <w:webHidden/>
              </w:rPr>
              <w:t>4</w:t>
            </w:r>
            <w:r>
              <w:rPr>
                <w:noProof/>
                <w:webHidden/>
              </w:rPr>
              <w:fldChar w:fldCharType="end"/>
            </w:r>
          </w:hyperlink>
        </w:p>
        <w:p w:rsidR="000D41F3" w:rsidRDefault="000D41F3">
          <w:pPr>
            <w:pStyle w:val="TOC1"/>
            <w:rPr>
              <w:rFonts w:asciiTheme="minorHAnsi" w:eastAsiaTheme="minorEastAsia" w:hAnsiTheme="minorHAnsi" w:cstheme="minorBidi"/>
              <w:b w:val="0"/>
              <w:noProof/>
              <w:lang w:eastAsia="en-AU"/>
            </w:rPr>
          </w:pPr>
          <w:hyperlink w:anchor="_Toc84946280" w:history="1">
            <w:r w:rsidRPr="0029267C">
              <w:rPr>
                <w:rStyle w:val="Hyperlink"/>
                <w:noProof/>
              </w:rPr>
              <w:t>3. Definitions</w:t>
            </w:r>
            <w:r>
              <w:rPr>
                <w:noProof/>
                <w:webHidden/>
              </w:rPr>
              <w:tab/>
            </w:r>
            <w:r>
              <w:rPr>
                <w:noProof/>
                <w:webHidden/>
              </w:rPr>
              <w:fldChar w:fldCharType="begin"/>
            </w:r>
            <w:r>
              <w:rPr>
                <w:noProof/>
                <w:webHidden/>
              </w:rPr>
              <w:instrText xml:space="preserve"> PAGEREF _Toc84946280 \h </w:instrText>
            </w:r>
            <w:r>
              <w:rPr>
                <w:noProof/>
                <w:webHidden/>
              </w:rPr>
            </w:r>
            <w:r>
              <w:rPr>
                <w:noProof/>
                <w:webHidden/>
              </w:rPr>
              <w:fldChar w:fldCharType="separate"/>
            </w:r>
            <w:r>
              <w:rPr>
                <w:noProof/>
                <w:webHidden/>
              </w:rPr>
              <w:t>4</w:t>
            </w:r>
            <w:r>
              <w:rPr>
                <w:noProof/>
                <w:webHidden/>
              </w:rPr>
              <w:fldChar w:fldCharType="end"/>
            </w:r>
          </w:hyperlink>
        </w:p>
        <w:p w:rsidR="000D41F3" w:rsidRDefault="000D41F3">
          <w:pPr>
            <w:pStyle w:val="TOC2"/>
            <w:rPr>
              <w:rFonts w:asciiTheme="minorHAnsi" w:eastAsiaTheme="minorEastAsia" w:hAnsiTheme="minorHAnsi" w:cstheme="minorBidi"/>
              <w:noProof/>
              <w:lang w:eastAsia="en-AU"/>
            </w:rPr>
          </w:pPr>
          <w:hyperlink w:anchor="_Toc84946281" w:history="1">
            <w:r w:rsidRPr="0029267C">
              <w:rPr>
                <w:rStyle w:val="Hyperlink"/>
                <w:noProof/>
              </w:rPr>
              <w:t>3.1. What is a petroleum?</w:t>
            </w:r>
            <w:r>
              <w:rPr>
                <w:noProof/>
                <w:webHidden/>
              </w:rPr>
              <w:tab/>
            </w:r>
            <w:r>
              <w:rPr>
                <w:noProof/>
                <w:webHidden/>
              </w:rPr>
              <w:fldChar w:fldCharType="begin"/>
            </w:r>
            <w:r>
              <w:rPr>
                <w:noProof/>
                <w:webHidden/>
              </w:rPr>
              <w:instrText xml:space="preserve"> PAGEREF _Toc84946281 \h </w:instrText>
            </w:r>
            <w:r>
              <w:rPr>
                <w:noProof/>
                <w:webHidden/>
              </w:rPr>
            </w:r>
            <w:r>
              <w:rPr>
                <w:noProof/>
                <w:webHidden/>
              </w:rPr>
              <w:fldChar w:fldCharType="separate"/>
            </w:r>
            <w:r>
              <w:rPr>
                <w:noProof/>
                <w:webHidden/>
              </w:rPr>
              <w:t>4</w:t>
            </w:r>
            <w:r>
              <w:rPr>
                <w:noProof/>
                <w:webHidden/>
              </w:rPr>
              <w:fldChar w:fldCharType="end"/>
            </w:r>
          </w:hyperlink>
        </w:p>
        <w:p w:rsidR="000D41F3" w:rsidRDefault="000D41F3">
          <w:pPr>
            <w:pStyle w:val="TOC2"/>
            <w:rPr>
              <w:rFonts w:asciiTheme="minorHAnsi" w:eastAsiaTheme="minorEastAsia" w:hAnsiTheme="minorHAnsi" w:cstheme="minorBidi"/>
              <w:noProof/>
              <w:lang w:eastAsia="en-AU"/>
            </w:rPr>
          </w:pPr>
          <w:hyperlink w:anchor="_Toc84946282" w:history="1">
            <w:r w:rsidRPr="0029267C">
              <w:rPr>
                <w:rStyle w:val="Hyperlink"/>
                <w:noProof/>
              </w:rPr>
              <w:t>3.2. What is a petroleum discovery?</w:t>
            </w:r>
            <w:r>
              <w:rPr>
                <w:noProof/>
                <w:webHidden/>
              </w:rPr>
              <w:tab/>
            </w:r>
            <w:r>
              <w:rPr>
                <w:noProof/>
                <w:webHidden/>
              </w:rPr>
              <w:fldChar w:fldCharType="begin"/>
            </w:r>
            <w:r>
              <w:rPr>
                <w:noProof/>
                <w:webHidden/>
              </w:rPr>
              <w:instrText xml:space="preserve"> PAGEREF _Toc84946282 \h </w:instrText>
            </w:r>
            <w:r>
              <w:rPr>
                <w:noProof/>
                <w:webHidden/>
              </w:rPr>
            </w:r>
            <w:r>
              <w:rPr>
                <w:noProof/>
                <w:webHidden/>
              </w:rPr>
              <w:fldChar w:fldCharType="separate"/>
            </w:r>
            <w:r>
              <w:rPr>
                <w:noProof/>
                <w:webHidden/>
              </w:rPr>
              <w:t>4</w:t>
            </w:r>
            <w:r>
              <w:rPr>
                <w:noProof/>
                <w:webHidden/>
              </w:rPr>
              <w:fldChar w:fldCharType="end"/>
            </w:r>
          </w:hyperlink>
        </w:p>
        <w:p w:rsidR="000D41F3" w:rsidRDefault="000D41F3">
          <w:pPr>
            <w:pStyle w:val="TOC1"/>
            <w:rPr>
              <w:rFonts w:asciiTheme="minorHAnsi" w:eastAsiaTheme="minorEastAsia" w:hAnsiTheme="minorHAnsi" w:cstheme="minorBidi"/>
              <w:b w:val="0"/>
              <w:noProof/>
              <w:lang w:eastAsia="en-AU"/>
            </w:rPr>
          </w:pPr>
          <w:hyperlink w:anchor="_Toc84946283" w:history="1">
            <w:r w:rsidRPr="0029267C">
              <w:rPr>
                <w:rStyle w:val="Hyperlink"/>
                <w:noProof/>
              </w:rPr>
              <w:t>4. Reporting Requirements</w:t>
            </w:r>
            <w:r>
              <w:rPr>
                <w:noProof/>
                <w:webHidden/>
              </w:rPr>
              <w:tab/>
            </w:r>
            <w:r>
              <w:rPr>
                <w:noProof/>
                <w:webHidden/>
              </w:rPr>
              <w:fldChar w:fldCharType="begin"/>
            </w:r>
            <w:r>
              <w:rPr>
                <w:noProof/>
                <w:webHidden/>
              </w:rPr>
              <w:instrText xml:space="preserve"> PAGEREF _Toc84946283 \h </w:instrText>
            </w:r>
            <w:r>
              <w:rPr>
                <w:noProof/>
                <w:webHidden/>
              </w:rPr>
            </w:r>
            <w:r>
              <w:rPr>
                <w:noProof/>
                <w:webHidden/>
              </w:rPr>
              <w:fldChar w:fldCharType="separate"/>
            </w:r>
            <w:r>
              <w:rPr>
                <w:noProof/>
                <w:webHidden/>
              </w:rPr>
              <w:t>5</w:t>
            </w:r>
            <w:r>
              <w:rPr>
                <w:noProof/>
                <w:webHidden/>
              </w:rPr>
              <w:fldChar w:fldCharType="end"/>
            </w:r>
          </w:hyperlink>
        </w:p>
        <w:p w:rsidR="000D41F3" w:rsidRDefault="000D41F3">
          <w:pPr>
            <w:pStyle w:val="TOC2"/>
            <w:rPr>
              <w:rFonts w:asciiTheme="minorHAnsi" w:eastAsiaTheme="minorEastAsia" w:hAnsiTheme="minorHAnsi" w:cstheme="minorBidi"/>
              <w:noProof/>
              <w:lang w:eastAsia="en-AU"/>
            </w:rPr>
          </w:pPr>
          <w:hyperlink w:anchor="_Toc84946284" w:history="1">
            <w:r w:rsidRPr="0029267C">
              <w:rPr>
                <w:rStyle w:val="Hyperlink"/>
                <w:noProof/>
              </w:rPr>
              <w:t>4.1. Which titleholders are required to notify the Energy Division when petroleum is discovered?</w:t>
            </w:r>
            <w:r>
              <w:rPr>
                <w:noProof/>
                <w:webHidden/>
              </w:rPr>
              <w:tab/>
            </w:r>
            <w:r>
              <w:rPr>
                <w:noProof/>
                <w:webHidden/>
              </w:rPr>
              <w:fldChar w:fldCharType="begin"/>
            </w:r>
            <w:r>
              <w:rPr>
                <w:noProof/>
                <w:webHidden/>
              </w:rPr>
              <w:instrText xml:space="preserve"> PAGEREF _Toc84946284 \h </w:instrText>
            </w:r>
            <w:r>
              <w:rPr>
                <w:noProof/>
                <w:webHidden/>
              </w:rPr>
            </w:r>
            <w:r>
              <w:rPr>
                <w:noProof/>
                <w:webHidden/>
              </w:rPr>
              <w:fldChar w:fldCharType="separate"/>
            </w:r>
            <w:r>
              <w:rPr>
                <w:noProof/>
                <w:webHidden/>
              </w:rPr>
              <w:t>5</w:t>
            </w:r>
            <w:r>
              <w:rPr>
                <w:noProof/>
                <w:webHidden/>
              </w:rPr>
              <w:fldChar w:fldCharType="end"/>
            </w:r>
          </w:hyperlink>
        </w:p>
        <w:p w:rsidR="000D41F3" w:rsidRDefault="000D41F3">
          <w:pPr>
            <w:pStyle w:val="TOC2"/>
            <w:rPr>
              <w:rFonts w:asciiTheme="minorHAnsi" w:eastAsiaTheme="minorEastAsia" w:hAnsiTheme="minorHAnsi" w:cstheme="minorBidi"/>
              <w:noProof/>
              <w:lang w:eastAsia="en-AU"/>
            </w:rPr>
          </w:pPr>
          <w:hyperlink w:anchor="_Toc84946285" w:history="1">
            <w:r w:rsidRPr="0029267C">
              <w:rPr>
                <w:rStyle w:val="Hyperlink"/>
                <w:noProof/>
              </w:rPr>
              <w:t>4.2. When must I notify the Energy Division regarding the petroleum discovery?</w:t>
            </w:r>
            <w:r>
              <w:rPr>
                <w:noProof/>
                <w:webHidden/>
              </w:rPr>
              <w:tab/>
            </w:r>
            <w:r>
              <w:rPr>
                <w:noProof/>
                <w:webHidden/>
              </w:rPr>
              <w:fldChar w:fldCharType="begin"/>
            </w:r>
            <w:r>
              <w:rPr>
                <w:noProof/>
                <w:webHidden/>
              </w:rPr>
              <w:instrText xml:space="preserve"> PAGEREF _Toc84946285 \h </w:instrText>
            </w:r>
            <w:r>
              <w:rPr>
                <w:noProof/>
                <w:webHidden/>
              </w:rPr>
            </w:r>
            <w:r>
              <w:rPr>
                <w:noProof/>
                <w:webHidden/>
              </w:rPr>
              <w:fldChar w:fldCharType="separate"/>
            </w:r>
            <w:r>
              <w:rPr>
                <w:noProof/>
                <w:webHidden/>
              </w:rPr>
              <w:t>5</w:t>
            </w:r>
            <w:r>
              <w:rPr>
                <w:noProof/>
                <w:webHidden/>
              </w:rPr>
              <w:fldChar w:fldCharType="end"/>
            </w:r>
          </w:hyperlink>
        </w:p>
        <w:p w:rsidR="000D41F3" w:rsidRDefault="000D41F3">
          <w:pPr>
            <w:pStyle w:val="TOC2"/>
            <w:rPr>
              <w:rFonts w:asciiTheme="minorHAnsi" w:eastAsiaTheme="minorEastAsia" w:hAnsiTheme="minorHAnsi" w:cstheme="minorBidi"/>
              <w:noProof/>
              <w:lang w:eastAsia="en-AU"/>
            </w:rPr>
          </w:pPr>
          <w:hyperlink w:anchor="_Toc84946286" w:history="1">
            <w:r w:rsidRPr="0029267C">
              <w:rPr>
                <w:rStyle w:val="Hyperlink"/>
                <w:noProof/>
              </w:rPr>
              <w:t>4.3. Reporting stages of a petroleum discovery</w:t>
            </w:r>
            <w:r>
              <w:rPr>
                <w:noProof/>
                <w:webHidden/>
              </w:rPr>
              <w:tab/>
            </w:r>
            <w:r>
              <w:rPr>
                <w:noProof/>
                <w:webHidden/>
              </w:rPr>
              <w:fldChar w:fldCharType="begin"/>
            </w:r>
            <w:r>
              <w:rPr>
                <w:noProof/>
                <w:webHidden/>
              </w:rPr>
              <w:instrText xml:space="preserve"> PAGEREF _Toc84946286 \h </w:instrText>
            </w:r>
            <w:r>
              <w:rPr>
                <w:noProof/>
                <w:webHidden/>
              </w:rPr>
            </w:r>
            <w:r>
              <w:rPr>
                <w:noProof/>
                <w:webHidden/>
              </w:rPr>
              <w:fldChar w:fldCharType="separate"/>
            </w:r>
            <w:r>
              <w:rPr>
                <w:noProof/>
                <w:webHidden/>
              </w:rPr>
              <w:t>5</w:t>
            </w:r>
            <w:r>
              <w:rPr>
                <w:noProof/>
                <w:webHidden/>
              </w:rPr>
              <w:fldChar w:fldCharType="end"/>
            </w:r>
          </w:hyperlink>
        </w:p>
        <w:p w:rsidR="000D41F3" w:rsidRDefault="000D41F3">
          <w:pPr>
            <w:pStyle w:val="TOC1"/>
            <w:rPr>
              <w:rFonts w:asciiTheme="minorHAnsi" w:eastAsiaTheme="minorEastAsia" w:hAnsiTheme="minorHAnsi" w:cstheme="minorBidi"/>
              <w:b w:val="0"/>
              <w:noProof/>
              <w:lang w:eastAsia="en-AU"/>
            </w:rPr>
          </w:pPr>
          <w:hyperlink w:anchor="_Toc84946287" w:history="1">
            <w:r w:rsidRPr="0029267C">
              <w:rPr>
                <w:rStyle w:val="Hyperlink"/>
                <w:noProof/>
              </w:rPr>
              <w:t>5. More information</w:t>
            </w:r>
            <w:r>
              <w:rPr>
                <w:noProof/>
                <w:webHidden/>
              </w:rPr>
              <w:tab/>
            </w:r>
            <w:r>
              <w:rPr>
                <w:noProof/>
                <w:webHidden/>
              </w:rPr>
              <w:fldChar w:fldCharType="begin"/>
            </w:r>
            <w:r>
              <w:rPr>
                <w:noProof/>
                <w:webHidden/>
              </w:rPr>
              <w:instrText xml:space="preserve"> PAGEREF _Toc84946287 \h </w:instrText>
            </w:r>
            <w:r>
              <w:rPr>
                <w:noProof/>
                <w:webHidden/>
              </w:rPr>
            </w:r>
            <w:r>
              <w:rPr>
                <w:noProof/>
                <w:webHidden/>
              </w:rPr>
              <w:fldChar w:fldCharType="separate"/>
            </w:r>
            <w:r>
              <w:rPr>
                <w:noProof/>
                <w:webHidden/>
              </w:rPr>
              <w:t>6</w:t>
            </w:r>
            <w:r>
              <w:rPr>
                <w:noProof/>
                <w:webHidden/>
              </w:rPr>
              <w:fldChar w:fldCharType="end"/>
            </w:r>
          </w:hyperlink>
        </w:p>
        <w:p w:rsidR="00964B22" w:rsidRPr="002F2780" w:rsidRDefault="006747E0" w:rsidP="00964B22">
          <w:pPr>
            <w:rPr>
              <w:rFonts w:eastAsiaTheme="minorEastAsia" w:cs="Arial"/>
              <w:b/>
              <w:lang w:eastAsia="en-AU"/>
            </w:rPr>
          </w:pPr>
          <w:r>
            <w:rPr>
              <w:rFonts w:eastAsiaTheme="minorEastAsia" w:cs="Arial"/>
              <w:lang w:eastAsia="en-AU"/>
            </w:rPr>
            <w:fldChar w:fldCharType="end"/>
          </w:r>
        </w:p>
      </w:sdtContent>
    </w:sdt>
    <w:p w:rsidR="00964B22" w:rsidRPr="002F2780" w:rsidRDefault="00964B22" w:rsidP="00964B22">
      <w:pPr>
        <w:sectPr w:rsidR="00964B22" w:rsidRPr="002F2780" w:rsidSect="00C800F1">
          <w:headerReference w:type="first" r:id="rId12"/>
          <w:footerReference w:type="first" r:id="rId13"/>
          <w:pgSz w:w="11906" w:h="16838" w:code="9"/>
          <w:pgMar w:top="794" w:right="794" w:bottom="794" w:left="794" w:header="794" w:footer="794" w:gutter="0"/>
          <w:cols w:space="708"/>
          <w:titlePg/>
          <w:docGrid w:linePitch="360"/>
        </w:sectPr>
      </w:pPr>
    </w:p>
    <w:p w:rsidR="000D41F3" w:rsidRDefault="000D41F3" w:rsidP="000D41F3">
      <w:pPr>
        <w:pStyle w:val="Heading1"/>
        <w:keepNext/>
        <w:keepLines/>
        <w:ind w:left="432" w:hanging="432"/>
      </w:pPr>
      <w:bookmarkStart w:id="0" w:name="_Toc5025935"/>
      <w:bookmarkStart w:id="1" w:name="_Toc84946278"/>
      <w:r>
        <w:lastRenderedPageBreak/>
        <w:t>Purpose</w:t>
      </w:r>
      <w:bookmarkEnd w:id="0"/>
      <w:bookmarkEnd w:id="1"/>
    </w:p>
    <w:p w:rsidR="000D41F3" w:rsidRDefault="000D41F3" w:rsidP="000D41F3">
      <w:r w:rsidRPr="006D317E">
        <w:t>This guideline aims to ensure that the Northern Territory Government (NTG) continues to assist oil and gas explorers to carry out effective exploration and to ultimately develop petroleum resources, while still meeting legislative requirements and providing transparency and accountability.</w:t>
      </w:r>
    </w:p>
    <w:p w:rsidR="000D41F3" w:rsidRDefault="000D41F3" w:rsidP="000D41F3">
      <w:r w:rsidRPr="006D317E">
        <w:t xml:space="preserve">The guideline applies to all </w:t>
      </w:r>
      <w:r>
        <w:t>exploration permit, retention licence and production licence</w:t>
      </w:r>
      <w:r w:rsidRPr="006D317E">
        <w:t xml:space="preserve"> holders or their representatives who wish to </w:t>
      </w:r>
      <w:r>
        <w:t>report a petroleum discovery</w:t>
      </w:r>
      <w:r w:rsidRPr="006D317E">
        <w:t>.</w:t>
      </w:r>
    </w:p>
    <w:p w:rsidR="000D41F3" w:rsidRDefault="000D41F3" w:rsidP="000D41F3">
      <w:pPr>
        <w:pStyle w:val="Heading1"/>
        <w:keepNext/>
        <w:keepLines/>
        <w:ind w:left="432" w:hanging="432"/>
      </w:pPr>
      <w:bookmarkStart w:id="2" w:name="_Toc5025936"/>
      <w:bookmarkStart w:id="3" w:name="_Toc84946279"/>
      <w:r>
        <w:t>Applicable Legislation</w:t>
      </w:r>
      <w:bookmarkEnd w:id="2"/>
      <w:bookmarkEnd w:id="3"/>
    </w:p>
    <w:p w:rsidR="000D41F3" w:rsidRDefault="000D41F3" w:rsidP="000D41F3">
      <w:r w:rsidRPr="00FB68BF">
        <w:t>Section 64 of NT Petroleum Act</w:t>
      </w:r>
      <w:r>
        <w:t>,</w:t>
      </w:r>
      <w:r w:rsidRPr="00FB68BF">
        <w:t xml:space="preserve"> and Clause 3</w:t>
      </w:r>
      <w:r>
        <w:t>12</w:t>
      </w:r>
      <w:r w:rsidRPr="00FB68BF">
        <w:t xml:space="preserve"> of the NT Schedule of Onshore Petroleum Exploration and Production Requirements </w:t>
      </w:r>
      <w:r>
        <w:t>(The Schedule)</w:t>
      </w:r>
      <w:r w:rsidRPr="00FB68BF">
        <w:t>.</w:t>
      </w:r>
    </w:p>
    <w:p w:rsidR="000D41F3" w:rsidRDefault="000D41F3" w:rsidP="000D41F3">
      <w:pPr>
        <w:pStyle w:val="Heading1"/>
        <w:keepNext/>
        <w:keepLines/>
        <w:ind w:left="432" w:hanging="432"/>
      </w:pPr>
      <w:bookmarkStart w:id="4" w:name="_Toc5025937"/>
      <w:bookmarkStart w:id="5" w:name="_Toc84946280"/>
      <w:r>
        <w:t>Definitions</w:t>
      </w:r>
      <w:bookmarkEnd w:id="4"/>
      <w:bookmarkEnd w:id="5"/>
    </w:p>
    <w:p w:rsidR="000D41F3" w:rsidRDefault="000D41F3" w:rsidP="000D41F3">
      <w:pPr>
        <w:pStyle w:val="Heading2"/>
        <w:keepNext/>
        <w:keepLines/>
      </w:pPr>
      <w:bookmarkStart w:id="6" w:name="_Toc5025938"/>
      <w:bookmarkStart w:id="7" w:name="_Toc84946281"/>
      <w:r>
        <w:t>What is a petroleum?</w:t>
      </w:r>
      <w:bookmarkEnd w:id="6"/>
      <w:bookmarkEnd w:id="7"/>
    </w:p>
    <w:p w:rsidR="000D41F3" w:rsidRDefault="000D41F3" w:rsidP="000D41F3">
      <w:r>
        <w:t xml:space="preserve">Pursuant to section 5 of the NT Petroleum Act, </w:t>
      </w:r>
    </w:p>
    <w:p w:rsidR="000D41F3" w:rsidRDefault="000D41F3" w:rsidP="000D41F3">
      <w:r>
        <w:t>“</w:t>
      </w:r>
      <w:proofErr w:type="gramStart"/>
      <w:r>
        <w:t>petroleum</w:t>
      </w:r>
      <w:proofErr w:type="gramEnd"/>
      <w:r>
        <w:t xml:space="preserve"> means:</w:t>
      </w:r>
    </w:p>
    <w:p w:rsidR="000D41F3" w:rsidRDefault="000D41F3" w:rsidP="00DF489F">
      <w:pPr>
        <w:pStyle w:val="ListParagraph"/>
        <w:numPr>
          <w:ilvl w:val="0"/>
          <w:numId w:val="12"/>
        </w:numPr>
      </w:pPr>
      <w:r>
        <w:t xml:space="preserve">a naturally occurring hydrocarbon, whether in a gaseous, liquid or solid state; </w:t>
      </w:r>
    </w:p>
    <w:p w:rsidR="000D41F3" w:rsidRDefault="000D41F3" w:rsidP="00DF489F">
      <w:pPr>
        <w:pStyle w:val="ListParagraph"/>
        <w:numPr>
          <w:ilvl w:val="0"/>
          <w:numId w:val="12"/>
        </w:numPr>
      </w:pPr>
      <w:r>
        <w:t xml:space="preserve">a naturally occurring mixture of hydrocarbons, whether in a gaseous, liquid or solid state; or </w:t>
      </w:r>
    </w:p>
    <w:p w:rsidR="000D41F3" w:rsidRDefault="000D41F3" w:rsidP="00DF489F">
      <w:pPr>
        <w:pStyle w:val="ListParagraph"/>
        <w:numPr>
          <w:ilvl w:val="0"/>
          <w:numId w:val="12"/>
        </w:numPr>
      </w:pPr>
      <w:r>
        <w:t>a naturally occurring mixture of one or more hydrocarbons, whether in a gaseous, liquid or solid state, with hydrogen sulphide, nitrogen, helium or carbon dioxide or any combination of them,</w:t>
      </w:r>
    </w:p>
    <w:p w:rsidR="000D41F3" w:rsidRDefault="000D41F3" w:rsidP="000D41F3">
      <w:pPr>
        <w:ind w:left="360"/>
      </w:pPr>
      <w:r w:rsidRPr="00856D2D">
        <w:t>and includes a hydrocarbon as defined by paragraph (a), (b) or (c) that has been returned to a natural reservoir, but does not include a substance which, in its naturally occurring state, is not recoverable from a well by conventional means.</w:t>
      </w:r>
      <w:r>
        <w:t>”</w:t>
      </w:r>
    </w:p>
    <w:p w:rsidR="000D41F3" w:rsidRDefault="000D41F3" w:rsidP="000D41F3">
      <w:r>
        <w:t>In accordance with section 5, the petroleum is not limited to only hydrocarbon mixture but also includes other substances such as Helium.</w:t>
      </w:r>
    </w:p>
    <w:p w:rsidR="000D41F3" w:rsidRDefault="000D41F3" w:rsidP="000D41F3">
      <w:pPr>
        <w:pStyle w:val="Heading2"/>
        <w:keepNext/>
        <w:keepLines/>
      </w:pPr>
      <w:bookmarkStart w:id="8" w:name="_Toc5025939"/>
      <w:bookmarkStart w:id="9" w:name="_Toc84946282"/>
      <w:r>
        <w:t>What is a petroleum discovery?</w:t>
      </w:r>
      <w:bookmarkEnd w:id="8"/>
      <w:bookmarkEnd w:id="9"/>
    </w:p>
    <w:p w:rsidR="000D41F3" w:rsidRDefault="000D41F3" w:rsidP="000D41F3">
      <w:r w:rsidRPr="00C95D01">
        <w:t>Where the presence of petroleum within a reservoir (an accumulation) is indicated during drilling, and the petroleum is shown to be producible, the petroleum accumulation is considered to be a discovery.</w:t>
      </w:r>
    </w:p>
    <w:p w:rsidR="000D41F3" w:rsidRDefault="000D41F3" w:rsidP="000D41F3">
      <w:r>
        <w:t xml:space="preserve">Please note that well logging activities only establish the presence of petroleum within a reservoir. Well logging activities do not establish the </w:t>
      </w:r>
      <w:proofErr w:type="spellStart"/>
      <w:r>
        <w:t>producibility</w:t>
      </w:r>
      <w:proofErr w:type="spellEnd"/>
      <w:r>
        <w:t xml:space="preserve"> of petroleum resources and as such well logging activities are not enough for the establishment of a petroleum discovery. The titleholder is required to demonstrate that the petroleum is shown to be producible by undertaking other activities such as Drill Stem Test or flow testing.</w:t>
      </w:r>
    </w:p>
    <w:p w:rsidR="000D41F3" w:rsidRDefault="000D41F3" w:rsidP="000D41F3">
      <w:r>
        <w:t>Please note that t</w:t>
      </w:r>
      <w:r w:rsidRPr="00C95D01">
        <w:t xml:space="preserve">he </w:t>
      </w:r>
      <w:r>
        <w:t>notification</w:t>
      </w:r>
      <w:r w:rsidRPr="00C95D01">
        <w:t xml:space="preserve"> of a discovery is independent of the size of the resource or whether it is deemed necessary to make an announcement to the stock market.</w:t>
      </w:r>
    </w:p>
    <w:p w:rsidR="000D41F3" w:rsidRDefault="000D41F3" w:rsidP="000D41F3">
      <w:r>
        <w:t xml:space="preserve">If you are unsure, please contact the Petroleum Operations Team or send an email to </w:t>
      </w:r>
      <w:hyperlink r:id="rId14" w:history="1">
        <w:r w:rsidRPr="00B208B2">
          <w:rPr>
            <w:rStyle w:val="Hyperlink"/>
          </w:rPr>
          <w:t>DITTPetroleumOperations@nt.gov.au</w:t>
        </w:r>
      </w:hyperlink>
      <w:r>
        <w:t>.</w:t>
      </w:r>
      <w:bookmarkStart w:id="10" w:name="_GoBack"/>
      <w:bookmarkEnd w:id="10"/>
    </w:p>
    <w:p w:rsidR="000D41F3" w:rsidRDefault="000D41F3" w:rsidP="000D41F3">
      <w:pPr>
        <w:pStyle w:val="Heading1"/>
        <w:keepNext/>
        <w:keepLines/>
        <w:ind w:left="432" w:hanging="432"/>
      </w:pPr>
      <w:bookmarkStart w:id="11" w:name="_Toc5025940"/>
      <w:bookmarkStart w:id="12" w:name="_Toc84946283"/>
      <w:r>
        <w:lastRenderedPageBreak/>
        <w:t>Reporting Requirements</w:t>
      </w:r>
      <w:bookmarkEnd w:id="11"/>
      <w:bookmarkEnd w:id="12"/>
    </w:p>
    <w:p w:rsidR="000D41F3" w:rsidRDefault="000D41F3" w:rsidP="000D41F3">
      <w:pPr>
        <w:pStyle w:val="Heading2"/>
        <w:keepNext/>
        <w:keepLines/>
      </w:pPr>
      <w:bookmarkStart w:id="13" w:name="_Toc5025941"/>
      <w:bookmarkStart w:id="14" w:name="_Toc84946284"/>
      <w:r w:rsidRPr="00606D00">
        <w:t xml:space="preserve">Which titleholders are required to notify </w:t>
      </w:r>
      <w:r>
        <w:t>the Energy Division</w:t>
      </w:r>
      <w:r w:rsidRPr="00606D00">
        <w:t xml:space="preserve"> when petroleum is discovered?</w:t>
      </w:r>
      <w:bookmarkEnd w:id="13"/>
      <w:bookmarkEnd w:id="14"/>
    </w:p>
    <w:p w:rsidR="000D41F3" w:rsidRDefault="000D41F3" w:rsidP="000D41F3">
      <w:r>
        <w:t>The registered holders of either an exploration permit, a retention licence or a production licence, are required to notify the Energy Division when petroleum is discovered.</w:t>
      </w:r>
    </w:p>
    <w:p w:rsidR="000D41F3" w:rsidRDefault="000D41F3" w:rsidP="000D41F3">
      <w:pPr>
        <w:pStyle w:val="Heading2"/>
        <w:keepNext/>
        <w:keepLines/>
      </w:pPr>
      <w:bookmarkStart w:id="15" w:name="_Toc5025942"/>
      <w:bookmarkStart w:id="16" w:name="_Toc84946285"/>
      <w:r w:rsidRPr="00606D00">
        <w:t xml:space="preserve">When must I notify </w:t>
      </w:r>
      <w:r>
        <w:t>the Energy Division</w:t>
      </w:r>
      <w:r w:rsidRPr="00606D00">
        <w:t xml:space="preserve"> regarding the petroleum discovery?</w:t>
      </w:r>
      <w:bookmarkEnd w:id="15"/>
      <w:bookmarkEnd w:id="16"/>
    </w:p>
    <w:p w:rsidR="000D41F3" w:rsidRDefault="000D41F3" w:rsidP="000D41F3">
      <w:r w:rsidRPr="00606D00">
        <w:t>A notification is required if the petroleum discovered in a well is part of a new discrete accumulation.</w:t>
      </w:r>
    </w:p>
    <w:p w:rsidR="000D41F3" w:rsidRDefault="000D41F3" w:rsidP="000D41F3">
      <w:r>
        <w:t>A notification is also required if a well encountered the petroleum of a known pool outside of its known limits or if it encountered a previously unknown phase of producible petroleum (e.g. an oil rim or a new gas reservoir) in a known pool.</w:t>
      </w:r>
    </w:p>
    <w:p w:rsidR="000D41F3" w:rsidRDefault="000D41F3" w:rsidP="000D41F3">
      <w:r>
        <w:t xml:space="preserve">Apart from the above circumstances, notification is not required if a well encountered petroleum from a petroleum pool that has been previously discovered and the Energy Division was notified at the time of the discovery. </w:t>
      </w:r>
    </w:p>
    <w:p w:rsidR="000D41F3" w:rsidRDefault="000D41F3" w:rsidP="000D41F3">
      <w:pPr>
        <w:pStyle w:val="Heading2"/>
        <w:keepNext/>
        <w:keepLines/>
      </w:pPr>
      <w:bookmarkStart w:id="17" w:name="_Toc5025943"/>
      <w:bookmarkStart w:id="18" w:name="_Toc84946286"/>
      <w:r>
        <w:t>Reporting stages of a petroleum discovery</w:t>
      </w:r>
      <w:bookmarkEnd w:id="17"/>
      <w:bookmarkEnd w:id="18"/>
    </w:p>
    <w:p w:rsidR="000D41F3" w:rsidRPr="00D044B0" w:rsidRDefault="000D41F3" w:rsidP="000D41F3">
      <w:r>
        <w:t>The Energy Division understands that a detailed discovery report including estimates of petroleum resources requires further reservoir engineering studies and it is not possible for it to be submitted within a short timeframe. As such, the petroleum discovery reporting requirements in the legislation are designed in a staged mode.</w:t>
      </w:r>
    </w:p>
    <w:p w:rsidR="000D41F3" w:rsidRDefault="000D41F3" w:rsidP="00DF489F">
      <w:pPr>
        <w:pStyle w:val="ListParagraph"/>
        <w:numPr>
          <w:ilvl w:val="0"/>
          <w:numId w:val="10"/>
        </w:numPr>
      </w:pPr>
      <w:r w:rsidRPr="000D41F3">
        <w:rPr>
          <w:b/>
        </w:rPr>
        <w:t>Notification</w:t>
      </w:r>
      <w:r>
        <w:t xml:space="preserve">: Pursuant to subsection 64(1) of the NT Petroleum Act, notification must be given to the Energy Division as soon as possible; The notification must be conveyed in </w:t>
      </w:r>
      <w:r w:rsidRPr="00D044B0">
        <w:t xml:space="preserve">a cover letter or an email </w:t>
      </w:r>
      <w:r>
        <w:t>and include, at a minimum, the following information:</w:t>
      </w:r>
    </w:p>
    <w:p w:rsidR="000D41F3" w:rsidRDefault="000D41F3" w:rsidP="00DF489F">
      <w:pPr>
        <w:pStyle w:val="ListParagraph"/>
        <w:numPr>
          <w:ilvl w:val="1"/>
          <w:numId w:val="11"/>
        </w:numPr>
      </w:pPr>
      <w:r>
        <w:t>Permit/Licence in which discovery was made;</w:t>
      </w:r>
    </w:p>
    <w:p w:rsidR="000D41F3" w:rsidRDefault="000D41F3" w:rsidP="00DF489F">
      <w:pPr>
        <w:pStyle w:val="ListParagraph"/>
        <w:numPr>
          <w:ilvl w:val="1"/>
          <w:numId w:val="11"/>
        </w:numPr>
      </w:pPr>
      <w:r>
        <w:t>Name of the discovery well;</w:t>
      </w:r>
    </w:p>
    <w:p w:rsidR="000D41F3" w:rsidRDefault="000D41F3" w:rsidP="00DF489F">
      <w:pPr>
        <w:pStyle w:val="ListParagraph"/>
        <w:numPr>
          <w:ilvl w:val="1"/>
          <w:numId w:val="11"/>
        </w:numPr>
      </w:pPr>
      <w:r>
        <w:t>Data or information used to confirm discovery;</w:t>
      </w:r>
    </w:p>
    <w:p w:rsidR="000D41F3" w:rsidRDefault="000D41F3" w:rsidP="00DF489F">
      <w:pPr>
        <w:pStyle w:val="ListParagraph"/>
        <w:numPr>
          <w:ilvl w:val="0"/>
          <w:numId w:val="10"/>
        </w:numPr>
      </w:pPr>
      <w:r w:rsidRPr="000D41F3">
        <w:rPr>
          <w:b/>
        </w:rPr>
        <w:t>Initial report</w:t>
      </w:r>
      <w:r>
        <w:t xml:space="preserve">: </w:t>
      </w:r>
      <w:r w:rsidRPr="00681B55">
        <w:t>Pursuant to subsection 64(1) of the NT Petroleum Act</w:t>
      </w:r>
      <w:r>
        <w:t>,</w:t>
      </w:r>
      <w:r w:rsidRPr="00681B55">
        <w:t xml:space="preserve"> </w:t>
      </w:r>
      <w:r>
        <w:t xml:space="preserve">the title holder must submit to the Energy Division the particulars in writing, within 3 days of the discovery. The initial report must include information which was in the notification and the following information: </w:t>
      </w:r>
    </w:p>
    <w:p w:rsidR="000D41F3" w:rsidRDefault="000D41F3" w:rsidP="00DF489F">
      <w:pPr>
        <w:pStyle w:val="ListParagraph"/>
        <w:numPr>
          <w:ilvl w:val="1"/>
          <w:numId w:val="13"/>
        </w:numPr>
      </w:pPr>
      <w:r>
        <w:t xml:space="preserve">the </w:t>
      </w:r>
      <w:r w:rsidRPr="00D8342D">
        <w:t>rate or quantity of production of petroleum and water from the discovery well</w:t>
      </w:r>
    </w:p>
    <w:p w:rsidR="000D41F3" w:rsidRDefault="000D41F3" w:rsidP="00DF489F">
      <w:pPr>
        <w:pStyle w:val="ListParagraph"/>
        <w:numPr>
          <w:ilvl w:val="1"/>
          <w:numId w:val="13"/>
        </w:numPr>
      </w:pPr>
      <w:r w:rsidRPr="00D044B0">
        <w:t>The physical and chemical properties of the petroleum from the discovery well that have been determined</w:t>
      </w:r>
      <w:r>
        <w:t>.</w:t>
      </w:r>
    </w:p>
    <w:p w:rsidR="000D41F3" w:rsidRDefault="000D41F3" w:rsidP="00DF489F">
      <w:pPr>
        <w:pStyle w:val="ListParagraph"/>
        <w:numPr>
          <w:ilvl w:val="0"/>
          <w:numId w:val="10"/>
        </w:numPr>
      </w:pPr>
      <w:r w:rsidRPr="000D41F3">
        <w:rPr>
          <w:b/>
        </w:rPr>
        <w:t>Evaluation of the Discovery and Estimate of Petroleum Resources Report</w:t>
      </w:r>
      <w:r>
        <w:t xml:space="preserve">: Pursuant to Clause 312 of the Schedule, within three months of the date of the discovery, </w:t>
      </w:r>
      <w:r w:rsidRPr="00681B55">
        <w:t>the results of the evaluation of the discovery</w:t>
      </w:r>
      <w:r>
        <w:t>,</w:t>
      </w:r>
      <w:r w:rsidRPr="00681B55">
        <w:t xml:space="preserve"> including </w:t>
      </w:r>
      <w:r>
        <w:t xml:space="preserve">the </w:t>
      </w:r>
      <w:r w:rsidRPr="00681B55">
        <w:t xml:space="preserve">preliminary estimates of </w:t>
      </w:r>
      <w:r>
        <w:t xml:space="preserve">the </w:t>
      </w:r>
      <w:r w:rsidRPr="00681B55">
        <w:t>petroleum resources</w:t>
      </w:r>
      <w:r>
        <w:t>,</w:t>
      </w:r>
      <w:r w:rsidRPr="00681B55">
        <w:t xml:space="preserve"> shall be conveyed in writing to the </w:t>
      </w:r>
      <w:r>
        <w:t>Energy Division.</w:t>
      </w:r>
    </w:p>
    <w:p w:rsidR="000D41F3" w:rsidRDefault="000D41F3" w:rsidP="000D41F3">
      <w:pPr>
        <w:ind w:left="720"/>
      </w:pPr>
      <w:r w:rsidRPr="00B834F6">
        <w:t xml:space="preserve">The Evaluation of the Discovery </w:t>
      </w:r>
      <w:r w:rsidRPr="00D8342D">
        <w:t xml:space="preserve">and Estimate of Petroleum Resources </w:t>
      </w:r>
      <w:r w:rsidRPr="00B834F6">
        <w:t xml:space="preserve">Report </w:t>
      </w:r>
      <w:r>
        <w:t>must include the information in the Initial Report and include, at a minimum, the following information:</w:t>
      </w:r>
    </w:p>
    <w:p w:rsidR="000D41F3" w:rsidRDefault="000D41F3" w:rsidP="00DF489F">
      <w:pPr>
        <w:pStyle w:val="ListParagraph"/>
        <w:numPr>
          <w:ilvl w:val="1"/>
          <w:numId w:val="14"/>
        </w:numPr>
      </w:pPr>
      <w:r>
        <w:lastRenderedPageBreak/>
        <w:t>the location of the petroleum pool;</w:t>
      </w:r>
    </w:p>
    <w:p w:rsidR="000D41F3" w:rsidRDefault="000D41F3" w:rsidP="00DF489F">
      <w:pPr>
        <w:pStyle w:val="ListParagraph"/>
        <w:numPr>
          <w:ilvl w:val="1"/>
          <w:numId w:val="14"/>
        </w:numPr>
      </w:pPr>
      <w:r>
        <w:t>the reservoir rock and fluid properties; and</w:t>
      </w:r>
    </w:p>
    <w:p w:rsidR="000D41F3" w:rsidRPr="00B834F6" w:rsidRDefault="000D41F3" w:rsidP="00DF489F">
      <w:pPr>
        <w:pStyle w:val="ListParagraph"/>
        <w:numPr>
          <w:ilvl w:val="1"/>
          <w:numId w:val="14"/>
        </w:numPr>
      </w:pPr>
      <w:proofErr w:type="gramStart"/>
      <w:r>
        <w:t>the</w:t>
      </w:r>
      <w:proofErr w:type="gramEnd"/>
      <w:r>
        <w:t xml:space="preserve"> data, assumptions and methodologies upon which the estimate is based.</w:t>
      </w:r>
    </w:p>
    <w:p w:rsidR="000D41F3" w:rsidRDefault="000D41F3" w:rsidP="000D41F3">
      <w:r>
        <w:t xml:space="preserve">The petroleum resources estimates must be reported in accordance with </w:t>
      </w:r>
      <w:r w:rsidRPr="00D8342D">
        <w:t>Society of Petroleum Engineers</w:t>
      </w:r>
      <w:r>
        <w:t xml:space="preserve">’ </w:t>
      </w:r>
      <w:r w:rsidRPr="00D8342D">
        <w:t>Petroleum Resources Management</w:t>
      </w:r>
      <w:r>
        <w:t xml:space="preserve"> System (PRMS).</w:t>
      </w:r>
    </w:p>
    <w:p w:rsidR="000D41F3" w:rsidRDefault="000D41F3" w:rsidP="000D41F3">
      <w:r>
        <w:t>The Energy Division assesses the discovery report and</w:t>
      </w:r>
      <w:r w:rsidRPr="002C6D09">
        <w:t xml:space="preserve"> </w:t>
      </w:r>
      <w:r>
        <w:t>may</w:t>
      </w:r>
      <w:r w:rsidRPr="005D291D">
        <w:t xml:space="preserve"> </w:t>
      </w:r>
      <w:r>
        <w:t>request further information in a notice.</w:t>
      </w:r>
    </w:p>
    <w:p w:rsidR="000D41F3" w:rsidRPr="00606D00" w:rsidRDefault="000D41F3" w:rsidP="000D41F3">
      <w:r w:rsidRPr="000B3293">
        <w:t xml:space="preserve">When a study resulting in a revised estimate of petroleum resources has been carried out, a report of the study and the revised estimate shall be sent to the </w:t>
      </w:r>
      <w:r>
        <w:t>Energy Division</w:t>
      </w:r>
      <w:r w:rsidRPr="000B3293">
        <w:t xml:space="preserve"> as soon as practicable after</w:t>
      </w:r>
      <w:r>
        <w:t xml:space="preserve"> the</w:t>
      </w:r>
      <w:r w:rsidRPr="000B3293">
        <w:t xml:space="preserve"> completion of the work.</w:t>
      </w:r>
    </w:p>
    <w:p w:rsidR="000D41F3" w:rsidRDefault="000D41F3" w:rsidP="000D41F3">
      <w:pPr>
        <w:pStyle w:val="Heading1"/>
        <w:keepNext/>
        <w:keepLines/>
        <w:ind w:left="432" w:hanging="432"/>
      </w:pPr>
      <w:bookmarkStart w:id="19" w:name="_Toc5025944"/>
      <w:bookmarkStart w:id="20" w:name="_Toc84946287"/>
      <w:r w:rsidRPr="000B3293">
        <w:t>More information</w:t>
      </w:r>
      <w:bookmarkEnd w:id="19"/>
      <w:bookmarkEnd w:id="20"/>
    </w:p>
    <w:p w:rsidR="000D41F3" w:rsidRDefault="000D41F3" w:rsidP="000D41F3">
      <w:r w:rsidRPr="000B3293">
        <w:t>If you have any questions regarding your petroleum discovery, please contact</w:t>
      </w:r>
      <w:r>
        <w:t xml:space="preserve"> </w:t>
      </w:r>
      <w:hyperlink r:id="rId15" w:history="1">
        <w:r w:rsidRPr="00B208B2">
          <w:rPr>
            <w:rStyle w:val="Hyperlink"/>
          </w:rPr>
          <w:t>DITTPetroleumOperations@nt.gov.au</w:t>
        </w:r>
      </w:hyperlink>
      <w:r>
        <w:t>.</w:t>
      </w:r>
    </w:p>
    <w:p w:rsidR="000D41F3" w:rsidRPr="005D3964" w:rsidRDefault="000D41F3" w:rsidP="00E75449">
      <w:pPr>
        <w:rPr>
          <w:lang w:eastAsia="en-AU"/>
        </w:rPr>
      </w:pPr>
    </w:p>
    <w:sectPr w:rsidR="000D41F3" w:rsidRPr="005D3964" w:rsidSect="008B7C3D">
      <w:footerReference w:type="default" r:id="rId16"/>
      <w:headerReference w:type="first" r:id="rId17"/>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89F" w:rsidRDefault="00DF489F">
      <w:r>
        <w:separator/>
      </w:r>
    </w:p>
  </w:endnote>
  <w:endnote w:type="continuationSeparator" w:id="0">
    <w:p w:rsidR="00DF489F" w:rsidRDefault="00DF489F">
      <w:r>
        <w:continuationSeparator/>
      </w:r>
    </w:p>
  </w:endnote>
  <w:endnote w:type="continuationNotice" w:id="1">
    <w:p w:rsidR="00DF489F" w:rsidRDefault="00DF489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F538BD" w:rsidRDefault="000A385C" w:rsidP="000A385C">
    <w:pPr>
      <w:pStyle w:val="Hidden"/>
      <w:ind w:firstLine="0"/>
      <w:jc w:val="right"/>
    </w:pPr>
    <w:r w:rsidRPr="001852AF">
      <w:rPr>
        <w:noProof/>
        <w:lang w:eastAsia="en-AU"/>
      </w:rPr>
      <w:drawing>
        <wp:inline distT="0" distB="0" distL="0" distR="0" wp14:anchorId="17082538" wp14:editId="2E88A1B2">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77F" w:rsidRPr="00F538BD" w:rsidRDefault="0004577F"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2AF" w:rsidRDefault="001852AF"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B6A67" w:rsidRPr="00132658" w:rsidTr="00007EB5">
      <w:trPr>
        <w:cantSplit/>
        <w:trHeight w:hRule="exact" w:val="850"/>
        <w:tblHeader/>
      </w:trPr>
      <w:tc>
        <w:tcPr>
          <w:tcW w:w="10318" w:type="dxa"/>
          <w:vAlign w:val="bottom"/>
        </w:tcPr>
        <w:p w:rsidR="00CB6A67" w:rsidRDefault="00CB6A67" w:rsidP="00CB6A67">
          <w:pPr>
            <w:spacing w:after="0"/>
            <w:rPr>
              <w:rStyle w:val="PageNumber"/>
              <w:b/>
            </w:rPr>
          </w:pPr>
          <w:r>
            <w:rPr>
              <w:rStyle w:val="PageNumber"/>
            </w:rPr>
            <w:t xml:space="preserve">Department of </w:t>
          </w:r>
          <w:sdt>
            <w:sdtPr>
              <w:rPr>
                <w:rStyle w:val="PageNumber"/>
                <w:b/>
              </w:rPr>
              <w:alias w:val="Company"/>
              <w:tag w:val=""/>
              <w:id w:val="-1550452142"/>
              <w:placeholder>
                <w:docPart w:val="202A83E55DD54352984149B1C231E4DD"/>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0D41F3">
                <w:rPr>
                  <w:rStyle w:val="PageNumber"/>
                  <w:b/>
                </w:rPr>
                <w:t>INDUSTRY, TOURISM AND TRADE</w:t>
              </w:r>
            </w:sdtContent>
          </w:sdt>
        </w:p>
        <w:p w:rsidR="00CB6A67" w:rsidRPr="00CE6614" w:rsidRDefault="00DF489F" w:rsidP="00CB6A67">
          <w:pPr>
            <w:spacing w:after="0"/>
            <w:rPr>
              <w:rStyle w:val="PageNumber"/>
            </w:rPr>
          </w:pPr>
          <w:sdt>
            <w:sdtPr>
              <w:rPr>
                <w:rStyle w:val="PageNumber"/>
              </w:rPr>
              <w:alias w:val="Date"/>
              <w:tag w:val=""/>
              <w:id w:val="1578473972"/>
              <w:placeholder>
                <w:docPart w:val="24511615C52A4DFDA609B284A5404A02"/>
              </w:placeholder>
              <w:dataBinding w:prefixMappings="xmlns:ns0='http://schemas.microsoft.com/office/2006/coverPageProps' " w:xpath="/ns0:CoverPageProperties[1]/ns0:PublishDate[1]" w:storeItemID="{55AF091B-3C7A-41E3-B477-F2FDAA23CFDA}"/>
              <w15:color w:val="000000"/>
              <w:date w:fullDate="2019-05-10T00:00:00Z">
                <w:dateFormat w:val="d MMMM yyyy"/>
                <w:lid w:val="en-AU"/>
                <w:storeMappedDataAs w:val="dateTime"/>
                <w:calendar w:val="gregorian"/>
              </w:date>
            </w:sdtPr>
            <w:sdtEndPr>
              <w:rPr>
                <w:rStyle w:val="PageNumber"/>
              </w:rPr>
            </w:sdtEndPr>
            <w:sdtContent>
              <w:r w:rsidR="000D41F3">
                <w:rPr>
                  <w:rStyle w:val="PageNumber"/>
                </w:rPr>
                <w:t>10 May 2019</w:t>
              </w:r>
            </w:sdtContent>
          </w:sdt>
          <w:r w:rsidR="00CB6A67" w:rsidRPr="00CE6614">
            <w:rPr>
              <w:rStyle w:val="PageNumber"/>
            </w:rPr>
            <w:t xml:space="preserve"> | Version </w:t>
          </w:r>
          <w:r w:rsidR="000D41F3">
            <w:rPr>
              <w:rStyle w:val="PageNumber"/>
            </w:rPr>
            <w:t>1</w:t>
          </w:r>
        </w:p>
        <w:p w:rsidR="00CB6A67" w:rsidRPr="00AC4488" w:rsidRDefault="00CB6A67"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D41F3">
            <w:rPr>
              <w:rStyle w:val="PageNumber"/>
              <w:noProof/>
            </w:rPr>
            <w:t>6</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D41F3">
            <w:rPr>
              <w:rStyle w:val="PageNumber"/>
              <w:noProof/>
            </w:rPr>
            <w:t>6</w:t>
          </w:r>
          <w:r w:rsidRPr="00AC4488">
            <w:rPr>
              <w:rStyle w:val="PageNumber"/>
            </w:rPr>
            <w:fldChar w:fldCharType="end"/>
          </w:r>
        </w:p>
      </w:tc>
    </w:tr>
  </w:tbl>
  <w:p w:rsidR="001852AF" w:rsidRDefault="001852AF" w:rsidP="001852AF">
    <w:pPr>
      <w:pStyle w:val="Hidden"/>
      <w:ind w:firstLine="0"/>
    </w:pPr>
  </w:p>
  <w:p w:rsidR="00236878" w:rsidRPr="001852AF" w:rsidRDefault="00236878"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89F" w:rsidRDefault="00DF489F">
      <w:r>
        <w:separator/>
      </w:r>
    </w:p>
  </w:footnote>
  <w:footnote w:type="continuationSeparator" w:id="0">
    <w:p w:rsidR="00DF489F" w:rsidRDefault="00DF489F">
      <w:r>
        <w:continuationSeparator/>
      </w:r>
    </w:p>
  </w:footnote>
  <w:footnote w:type="continuationNotice" w:id="1">
    <w:p w:rsidR="00DF489F" w:rsidRDefault="00DF489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8E0345" w:rsidRDefault="00DF489F"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0D41F3">
          <w:t>Guideline for reporting a petroleum discovery</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373" w:rsidRDefault="00B67E17"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1BFFCA79" wp14:editId="3F075268">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A2DC0"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274F1C" w:rsidRDefault="00964B22"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rsidR="00983000" w:rsidRPr="00964B22" w:rsidRDefault="000D41F3" w:rsidP="008E0345">
        <w:pPr>
          <w:pStyle w:val="Header"/>
          <w:rPr>
            <w:b/>
          </w:rPr>
        </w:pPr>
        <w:r>
          <w:t>Guideline for reporting a petroleum discovery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1EBC5582"/>
    <w:multiLevelType w:val="hybridMultilevel"/>
    <w:tmpl w:val="2E060A12"/>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3FA73D63"/>
    <w:multiLevelType w:val="hybridMultilevel"/>
    <w:tmpl w:val="8D30EACE"/>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0C33F0F"/>
    <w:multiLevelType w:val="hybridMultilevel"/>
    <w:tmpl w:val="CAA00C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90A1DA4"/>
    <w:multiLevelType w:val="hybridMultilevel"/>
    <w:tmpl w:val="CB38DC9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B3E26B1"/>
    <w:multiLevelType w:val="hybridMultilevel"/>
    <w:tmpl w:val="0624D8F6"/>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B9A5FFE"/>
    <w:multiLevelType w:val="multilevel"/>
    <w:tmpl w:val="0C78A7AC"/>
    <w:name w:val="NTG Table Bullet List33222222222222"/>
    <w:numStyleLink w:val="Tablebulletlist"/>
  </w:abstractNum>
  <w:abstractNum w:abstractNumId="35" w15:restartNumberingAfterBreak="0">
    <w:nsid w:val="5D444259"/>
    <w:multiLevelType w:val="multilevel"/>
    <w:tmpl w:val="0C78A7AC"/>
    <w:name w:val="NTG Table Bullet List332222"/>
    <w:numStyleLink w:val="Tablebulletlist"/>
  </w:abstractNum>
  <w:abstractNum w:abstractNumId="36" w15:restartNumberingAfterBreak="0">
    <w:nsid w:val="69262556"/>
    <w:multiLevelType w:val="multilevel"/>
    <w:tmpl w:val="3E5E177A"/>
    <w:name w:val="NTG Table Bullet List3322222222222222"/>
    <w:numStyleLink w:val="Tablenumberlist"/>
  </w:abstractNum>
  <w:abstractNum w:abstractNumId="37" w15:restartNumberingAfterBreak="0">
    <w:nsid w:val="7453664D"/>
    <w:multiLevelType w:val="multilevel"/>
    <w:tmpl w:val="0C78A7AC"/>
    <w:name w:val="NTG Table Bullet List3322222222222222222"/>
    <w:numStyleLink w:val="Tablebulletlist"/>
  </w:abstractNum>
  <w:abstractNum w:abstractNumId="38" w15:restartNumberingAfterBreak="0">
    <w:nsid w:val="76141D1E"/>
    <w:multiLevelType w:val="multilevel"/>
    <w:tmpl w:val="0C78A7AC"/>
    <w:name w:val="NTG Table Bullet List332222222222"/>
    <w:numStyleLink w:val="Tablebulletlist"/>
  </w:abstractNum>
  <w:abstractNum w:abstractNumId="39"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2"/>
  </w:num>
  <w:num w:numId="3">
    <w:abstractNumId w:val="39"/>
  </w:num>
  <w:num w:numId="4">
    <w:abstractNumId w:val="26"/>
  </w:num>
  <w:num w:numId="5">
    <w:abstractNumId w:val="16"/>
  </w:num>
  <w:num w:numId="6">
    <w:abstractNumId w:val="7"/>
  </w:num>
  <w:num w:numId="7">
    <w:abstractNumId w:val="28"/>
  </w:num>
  <w:num w:numId="8">
    <w:abstractNumId w:val="15"/>
  </w:num>
  <w:num w:numId="9">
    <w:abstractNumId w:val="21"/>
  </w:num>
  <w:num w:numId="10">
    <w:abstractNumId w:val="24"/>
  </w:num>
  <w:num w:numId="11">
    <w:abstractNumId w:val="23"/>
  </w:num>
  <w:num w:numId="12">
    <w:abstractNumId w:val="32"/>
  </w:num>
  <w:num w:numId="13">
    <w:abstractNumId w:val="33"/>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9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1F3"/>
    <w:rsid w:val="00001DDF"/>
    <w:rsid w:val="0000322D"/>
    <w:rsid w:val="00007670"/>
    <w:rsid w:val="00010036"/>
    <w:rsid w:val="00010665"/>
    <w:rsid w:val="0002393A"/>
    <w:rsid w:val="00027DB8"/>
    <w:rsid w:val="000307A7"/>
    <w:rsid w:val="00031A96"/>
    <w:rsid w:val="00040BF3"/>
    <w:rsid w:val="0004577F"/>
    <w:rsid w:val="00046C59"/>
    <w:rsid w:val="00051362"/>
    <w:rsid w:val="00051F45"/>
    <w:rsid w:val="00052953"/>
    <w:rsid w:val="0005341A"/>
    <w:rsid w:val="00056DEF"/>
    <w:rsid w:val="000720BE"/>
    <w:rsid w:val="0007259C"/>
    <w:rsid w:val="00074573"/>
    <w:rsid w:val="00080202"/>
    <w:rsid w:val="00080DCD"/>
    <w:rsid w:val="00080E22"/>
    <w:rsid w:val="00082573"/>
    <w:rsid w:val="000840A3"/>
    <w:rsid w:val="00085062"/>
    <w:rsid w:val="00086A5F"/>
    <w:rsid w:val="000911EF"/>
    <w:rsid w:val="000962C5"/>
    <w:rsid w:val="000A04AF"/>
    <w:rsid w:val="000A385C"/>
    <w:rsid w:val="000A4317"/>
    <w:rsid w:val="000A559C"/>
    <w:rsid w:val="000B2CA1"/>
    <w:rsid w:val="000D1F29"/>
    <w:rsid w:val="000D41F3"/>
    <w:rsid w:val="000D633D"/>
    <w:rsid w:val="000E0962"/>
    <w:rsid w:val="000E342B"/>
    <w:rsid w:val="000E38FB"/>
    <w:rsid w:val="000E5DD2"/>
    <w:rsid w:val="000F2958"/>
    <w:rsid w:val="000F4805"/>
    <w:rsid w:val="00104E7F"/>
    <w:rsid w:val="001117D8"/>
    <w:rsid w:val="001137EC"/>
    <w:rsid w:val="001152F5"/>
    <w:rsid w:val="00117743"/>
    <w:rsid w:val="00117F5B"/>
    <w:rsid w:val="00132658"/>
    <w:rsid w:val="00147DED"/>
    <w:rsid w:val="00150DC0"/>
    <w:rsid w:val="00156CD4"/>
    <w:rsid w:val="00161CC6"/>
    <w:rsid w:val="00164A3E"/>
    <w:rsid w:val="00166FF6"/>
    <w:rsid w:val="00172C77"/>
    <w:rsid w:val="00176123"/>
    <w:rsid w:val="00181620"/>
    <w:rsid w:val="001852AF"/>
    <w:rsid w:val="001957AD"/>
    <w:rsid w:val="001A21F0"/>
    <w:rsid w:val="001A2B7F"/>
    <w:rsid w:val="001A3AFD"/>
    <w:rsid w:val="001A496C"/>
    <w:rsid w:val="001A6304"/>
    <w:rsid w:val="001B2B6C"/>
    <w:rsid w:val="001B49AD"/>
    <w:rsid w:val="001D01C4"/>
    <w:rsid w:val="001D52B0"/>
    <w:rsid w:val="001D5A18"/>
    <w:rsid w:val="001D7CA4"/>
    <w:rsid w:val="001E057F"/>
    <w:rsid w:val="001E14EB"/>
    <w:rsid w:val="001E1982"/>
    <w:rsid w:val="001F2879"/>
    <w:rsid w:val="001F59E6"/>
    <w:rsid w:val="001F5C6E"/>
    <w:rsid w:val="00202014"/>
    <w:rsid w:val="00206936"/>
    <w:rsid w:val="00206C6F"/>
    <w:rsid w:val="00206FBD"/>
    <w:rsid w:val="00207746"/>
    <w:rsid w:val="00221220"/>
    <w:rsid w:val="00230031"/>
    <w:rsid w:val="00235C01"/>
    <w:rsid w:val="00236878"/>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5B94"/>
    <w:rsid w:val="002E66A6"/>
    <w:rsid w:val="002F0DB1"/>
    <w:rsid w:val="002F2885"/>
    <w:rsid w:val="002F32D0"/>
    <w:rsid w:val="002F3CF1"/>
    <w:rsid w:val="002F45A1"/>
    <w:rsid w:val="003037F9"/>
    <w:rsid w:val="0030583E"/>
    <w:rsid w:val="00307FE1"/>
    <w:rsid w:val="003164BA"/>
    <w:rsid w:val="003223FE"/>
    <w:rsid w:val="003258E6"/>
    <w:rsid w:val="00342283"/>
    <w:rsid w:val="00343A87"/>
    <w:rsid w:val="00344A36"/>
    <w:rsid w:val="003456F4"/>
    <w:rsid w:val="003477B6"/>
    <w:rsid w:val="00347FB6"/>
    <w:rsid w:val="003504FD"/>
    <w:rsid w:val="00350881"/>
    <w:rsid w:val="00357D55"/>
    <w:rsid w:val="00363513"/>
    <w:rsid w:val="003657E5"/>
    <w:rsid w:val="0036589C"/>
    <w:rsid w:val="00371312"/>
    <w:rsid w:val="00371DC7"/>
    <w:rsid w:val="003765C6"/>
    <w:rsid w:val="00376BF0"/>
    <w:rsid w:val="00377B21"/>
    <w:rsid w:val="003812ED"/>
    <w:rsid w:val="00382BE1"/>
    <w:rsid w:val="00390CE3"/>
    <w:rsid w:val="00394876"/>
    <w:rsid w:val="00394AAF"/>
    <w:rsid w:val="00394CE5"/>
    <w:rsid w:val="003A134B"/>
    <w:rsid w:val="003A6341"/>
    <w:rsid w:val="003B173F"/>
    <w:rsid w:val="003B67FD"/>
    <w:rsid w:val="003B6A61"/>
    <w:rsid w:val="003D42C0"/>
    <w:rsid w:val="003D5B29"/>
    <w:rsid w:val="003D7818"/>
    <w:rsid w:val="003E2445"/>
    <w:rsid w:val="003E3BB2"/>
    <w:rsid w:val="003F5B58"/>
    <w:rsid w:val="0040222A"/>
    <w:rsid w:val="004047BC"/>
    <w:rsid w:val="00406497"/>
    <w:rsid w:val="004100F7"/>
    <w:rsid w:val="00414CB3"/>
    <w:rsid w:val="0041563D"/>
    <w:rsid w:val="00420CF5"/>
    <w:rsid w:val="00422874"/>
    <w:rsid w:val="00426E25"/>
    <w:rsid w:val="00427D9C"/>
    <w:rsid w:val="00427E7E"/>
    <w:rsid w:val="004433AE"/>
    <w:rsid w:val="00443B6E"/>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B0C15"/>
    <w:rsid w:val="004B35EA"/>
    <w:rsid w:val="004B3704"/>
    <w:rsid w:val="004B69E4"/>
    <w:rsid w:val="004B7373"/>
    <w:rsid w:val="004C2BF4"/>
    <w:rsid w:val="004C6C39"/>
    <w:rsid w:val="004D075F"/>
    <w:rsid w:val="004D1B76"/>
    <w:rsid w:val="004D344E"/>
    <w:rsid w:val="004E019E"/>
    <w:rsid w:val="004E06EC"/>
    <w:rsid w:val="004E2CB7"/>
    <w:rsid w:val="004F016A"/>
    <w:rsid w:val="004F2206"/>
    <w:rsid w:val="00500F94"/>
    <w:rsid w:val="00502FB3"/>
    <w:rsid w:val="00503DE9"/>
    <w:rsid w:val="0050530C"/>
    <w:rsid w:val="00505DEA"/>
    <w:rsid w:val="00507782"/>
    <w:rsid w:val="00512A04"/>
    <w:rsid w:val="005249F5"/>
    <w:rsid w:val="005260F7"/>
    <w:rsid w:val="00543BD1"/>
    <w:rsid w:val="0054507C"/>
    <w:rsid w:val="00546D7E"/>
    <w:rsid w:val="00556113"/>
    <w:rsid w:val="00564C12"/>
    <w:rsid w:val="005654B8"/>
    <w:rsid w:val="0057377F"/>
    <w:rsid w:val="005762CC"/>
    <w:rsid w:val="00582D3D"/>
    <w:rsid w:val="00595386"/>
    <w:rsid w:val="005A3621"/>
    <w:rsid w:val="005A4AC0"/>
    <w:rsid w:val="005A5FDF"/>
    <w:rsid w:val="005B0FB7"/>
    <w:rsid w:val="005B122A"/>
    <w:rsid w:val="005B5AC2"/>
    <w:rsid w:val="005C2833"/>
    <w:rsid w:val="005D3964"/>
    <w:rsid w:val="005E144D"/>
    <w:rsid w:val="005E1500"/>
    <w:rsid w:val="005E3A43"/>
    <w:rsid w:val="005E51A4"/>
    <w:rsid w:val="005F77C7"/>
    <w:rsid w:val="0060030B"/>
    <w:rsid w:val="006145BB"/>
    <w:rsid w:val="00620675"/>
    <w:rsid w:val="00622910"/>
    <w:rsid w:val="006433C3"/>
    <w:rsid w:val="00650F5B"/>
    <w:rsid w:val="00652DC0"/>
    <w:rsid w:val="00660584"/>
    <w:rsid w:val="006670D7"/>
    <w:rsid w:val="006719EA"/>
    <w:rsid w:val="00671F13"/>
    <w:rsid w:val="0067400A"/>
    <w:rsid w:val="006747E0"/>
    <w:rsid w:val="006847AD"/>
    <w:rsid w:val="00690862"/>
    <w:rsid w:val="00690B7D"/>
    <w:rsid w:val="0069114B"/>
    <w:rsid w:val="006A756A"/>
    <w:rsid w:val="006C396A"/>
    <w:rsid w:val="006D1ADA"/>
    <w:rsid w:val="006D66F7"/>
    <w:rsid w:val="006D6723"/>
    <w:rsid w:val="006E3B5D"/>
    <w:rsid w:val="00702D61"/>
    <w:rsid w:val="00705C9D"/>
    <w:rsid w:val="00705F13"/>
    <w:rsid w:val="00714F1D"/>
    <w:rsid w:val="00715225"/>
    <w:rsid w:val="00720CC6"/>
    <w:rsid w:val="00722DDB"/>
    <w:rsid w:val="00724728"/>
    <w:rsid w:val="00724F98"/>
    <w:rsid w:val="00730B9B"/>
    <w:rsid w:val="0073182E"/>
    <w:rsid w:val="007332FF"/>
    <w:rsid w:val="0073520D"/>
    <w:rsid w:val="007372B0"/>
    <w:rsid w:val="007408F5"/>
    <w:rsid w:val="00741EAE"/>
    <w:rsid w:val="0075413F"/>
    <w:rsid w:val="00755248"/>
    <w:rsid w:val="0076190B"/>
    <w:rsid w:val="0076355D"/>
    <w:rsid w:val="00763A2D"/>
    <w:rsid w:val="007761D8"/>
    <w:rsid w:val="00777795"/>
    <w:rsid w:val="00783A57"/>
    <w:rsid w:val="00784C92"/>
    <w:rsid w:val="007859CD"/>
    <w:rsid w:val="007907E4"/>
    <w:rsid w:val="00796461"/>
    <w:rsid w:val="007A6A4F"/>
    <w:rsid w:val="007B03F5"/>
    <w:rsid w:val="007B59D3"/>
    <w:rsid w:val="007B5C09"/>
    <w:rsid w:val="007B5DA2"/>
    <w:rsid w:val="007C0966"/>
    <w:rsid w:val="007C19E7"/>
    <w:rsid w:val="007C5CFD"/>
    <w:rsid w:val="007C6D9F"/>
    <w:rsid w:val="007D4893"/>
    <w:rsid w:val="007D7697"/>
    <w:rsid w:val="007E70CF"/>
    <w:rsid w:val="007E74A4"/>
    <w:rsid w:val="007F263F"/>
    <w:rsid w:val="007F46EA"/>
    <w:rsid w:val="007F5579"/>
    <w:rsid w:val="008002E8"/>
    <w:rsid w:val="0080766E"/>
    <w:rsid w:val="008105BE"/>
    <w:rsid w:val="00811169"/>
    <w:rsid w:val="00815297"/>
    <w:rsid w:val="00817BA1"/>
    <w:rsid w:val="00823022"/>
    <w:rsid w:val="0082634E"/>
    <w:rsid w:val="008313C4"/>
    <w:rsid w:val="00835434"/>
    <w:rsid w:val="008358C0"/>
    <w:rsid w:val="00842838"/>
    <w:rsid w:val="00854EC1"/>
    <w:rsid w:val="0085797F"/>
    <w:rsid w:val="00860804"/>
    <w:rsid w:val="00861DC3"/>
    <w:rsid w:val="00867019"/>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B7C3D"/>
    <w:rsid w:val="008C17FB"/>
    <w:rsid w:val="008D1B00"/>
    <w:rsid w:val="008D57B8"/>
    <w:rsid w:val="008E0345"/>
    <w:rsid w:val="008E03FC"/>
    <w:rsid w:val="008E510B"/>
    <w:rsid w:val="00902B13"/>
    <w:rsid w:val="00911941"/>
    <w:rsid w:val="009138A0"/>
    <w:rsid w:val="00925F0F"/>
    <w:rsid w:val="00930C91"/>
    <w:rsid w:val="00932F6B"/>
    <w:rsid w:val="009436FF"/>
    <w:rsid w:val="0094483E"/>
    <w:rsid w:val="009468BC"/>
    <w:rsid w:val="009616DF"/>
    <w:rsid w:val="00964B22"/>
    <w:rsid w:val="0096542F"/>
    <w:rsid w:val="00967FA7"/>
    <w:rsid w:val="00971645"/>
    <w:rsid w:val="00977919"/>
    <w:rsid w:val="00983000"/>
    <w:rsid w:val="009870FA"/>
    <w:rsid w:val="009921C3"/>
    <w:rsid w:val="0099551D"/>
    <w:rsid w:val="009A5897"/>
    <w:rsid w:val="009A5F24"/>
    <w:rsid w:val="009B0B3E"/>
    <w:rsid w:val="009B1913"/>
    <w:rsid w:val="009B6657"/>
    <w:rsid w:val="009B7C35"/>
    <w:rsid w:val="009C198E"/>
    <w:rsid w:val="009C21F1"/>
    <w:rsid w:val="009D0EB5"/>
    <w:rsid w:val="009D14F9"/>
    <w:rsid w:val="009D2B74"/>
    <w:rsid w:val="009D63FF"/>
    <w:rsid w:val="009E175D"/>
    <w:rsid w:val="009E3CC2"/>
    <w:rsid w:val="009F06BD"/>
    <w:rsid w:val="009F2A4D"/>
    <w:rsid w:val="009F3302"/>
    <w:rsid w:val="00A00828"/>
    <w:rsid w:val="00A03290"/>
    <w:rsid w:val="00A07490"/>
    <w:rsid w:val="00A10655"/>
    <w:rsid w:val="00A1197C"/>
    <w:rsid w:val="00A12B64"/>
    <w:rsid w:val="00A22C38"/>
    <w:rsid w:val="00A25193"/>
    <w:rsid w:val="00A26E80"/>
    <w:rsid w:val="00A31AE8"/>
    <w:rsid w:val="00A3739D"/>
    <w:rsid w:val="00A37DDA"/>
    <w:rsid w:val="00A37ED8"/>
    <w:rsid w:val="00A45BF7"/>
    <w:rsid w:val="00A71E1C"/>
    <w:rsid w:val="00A925EC"/>
    <w:rsid w:val="00A929AA"/>
    <w:rsid w:val="00A92B6B"/>
    <w:rsid w:val="00A955A9"/>
    <w:rsid w:val="00AA541E"/>
    <w:rsid w:val="00AD0DA4"/>
    <w:rsid w:val="00AD4169"/>
    <w:rsid w:val="00AE25C6"/>
    <w:rsid w:val="00AE306C"/>
    <w:rsid w:val="00AF28C1"/>
    <w:rsid w:val="00AF5F76"/>
    <w:rsid w:val="00B02EF1"/>
    <w:rsid w:val="00B07C97"/>
    <w:rsid w:val="00B07EA1"/>
    <w:rsid w:val="00B11C67"/>
    <w:rsid w:val="00B15754"/>
    <w:rsid w:val="00B15A27"/>
    <w:rsid w:val="00B2046E"/>
    <w:rsid w:val="00B20E8B"/>
    <w:rsid w:val="00B257E1"/>
    <w:rsid w:val="00B2599A"/>
    <w:rsid w:val="00B27AC4"/>
    <w:rsid w:val="00B343CC"/>
    <w:rsid w:val="00B43C75"/>
    <w:rsid w:val="00B47ABC"/>
    <w:rsid w:val="00B5084A"/>
    <w:rsid w:val="00B606A1"/>
    <w:rsid w:val="00B614F7"/>
    <w:rsid w:val="00B61B26"/>
    <w:rsid w:val="00B675B2"/>
    <w:rsid w:val="00B67E17"/>
    <w:rsid w:val="00B81261"/>
    <w:rsid w:val="00B8223E"/>
    <w:rsid w:val="00B832AE"/>
    <w:rsid w:val="00B83E5C"/>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BF5345"/>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75F52"/>
    <w:rsid w:val="00C800F1"/>
    <w:rsid w:val="00C86533"/>
    <w:rsid w:val="00C86609"/>
    <w:rsid w:val="00C92B4C"/>
    <w:rsid w:val="00C954F6"/>
    <w:rsid w:val="00CA6BC5"/>
    <w:rsid w:val="00CB6A67"/>
    <w:rsid w:val="00CC61CD"/>
    <w:rsid w:val="00CD5011"/>
    <w:rsid w:val="00CE640F"/>
    <w:rsid w:val="00CE76BC"/>
    <w:rsid w:val="00CF540E"/>
    <w:rsid w:val="00D02F07"/>
    <w:rsid w:val="00D23346"/>
    <w:rsid w:val="00D27EBE"/>
    <w:rsid w:val="00D36A49"/>
    <w:rsid w:val="00D517C6"/>
    <w:rsid w:val="00D64806"/>
    <w:rsid w:val="00D71D84"/>
    <w:rsid w:val="00D72464"/>
    <w:rsid w:val="00D768EB"/>
    <w:rsid w:val="00D82D1E"/>
    <w:rsid w:val="00D832D9"/>
    <w:rsid w:val="00D90F00"/>
    <w:rsid w:val="00D94F6B"/>
    <w:rsid w:val="00D975C0"/>
    <w:rsid w:val="00DA5285"/>
    <w:rsid w:val="00DB191D"/>
    <w:rsid w:val="00DB4F91"/>
    <w:rsid w:val="00DB5BBC"/>
    <w:rsid w:val="00DC1EF7"/>
    <w:rsid w:val="00DC1F0F"/>
    <w:rsid w:val="00DC3117"/>
    <w:rsid w:val="00DC5DD9"/>
    <w:rsid w:val="00DC6D2D"/>
    <w:rsid w:val="00DD64C2"/>
    <w:rsid w:val="00DE33B5"/>
    <w:rsid w:val="00DE5E18"/>
    <w:rsid w:val="00DE6E01"/>
    <w:rsid w:val="00DF0487"/>
    <w:rsid w:val="00DF1C5B"/>
    <w:rsid w:val="00DF489F"/>
    <w:rsid w:val="00DF5EA4"/>
    <w:rsid w:val="00E02681"/>
    <w:rsid w:val="00E02792"/>
    <w:rsid w:val="00E034D8"/>
    <w:rsid w:val="00E04CC0"/>
    <w:rsid w:val="00E15816"/>
    <w:rsid w:val="00E160D5"/>
    <w:rsid w:val="00E239FF"/>
    <w:rsid w:val="00E27D7B"/>
    <w:rsid w:val="00E30556"/>
    <w:rsid w:val="00E30981"/>
    <w:rsid w:val="00E32C7B"/>
    <w:rsid w:val="00E33136"/>
    <w:rsid w:val="00E34D7C"/>
    <w:rsid w:val="00E36C7E"/>
    <w:rsid w:val="00E3723D"/>
    <w:rsid w:val="00E44C89"/>
    <w:rsid w:val="00E470F6"/>
    <w:rsid w:val="00E61BA2"/>
    <w:rsid w:val="00E63864"/>
    <w:rsid w:val="00E6403F"/>
    <w:rsid w:val="00E64725"/>
    <w:rsid w:val="00E75449"/>
    <w:rsid w:val="00E770C4"/>
    <w:rsid w:val="00E84C5A"/>
    <w:rsid w:val="00E861DB"/>
    <w:rsid w:val="00E93406"/>
    <w:rsid w:val="00E956C5"/>
    <w:rsid w:val="00E9579A"/>
    <w:rsid w:val="00E95C39"/>
    <w:rsid w:val="00EA2C39"/>
    <w:rsid w:val="00EB0A3C"/>
    <w:rsid w:val="00EB0A96"/>
    <w:rsid w:val="00EB77F9"/>
    <w:rsid w:val="00EC5769"/>
    <w:rsid w:val="00EC7D00"/>
    <w:rsid w:val="00ED0304"/>
    <w:rsid w:val="00ED087C"/>
    <w:rsid w:val="00EE38FA"/>
    <w:rsid w:val="00EE3E2C"/>
    <w:rsid w:val="00EE5D23"/>
    <w:rsid w:val="00EE750D"/>
    <w:rsid w:val="00EF3CA4"/>
    <w:rsid w:val="00EF5E1F"/>
    <w:rsid w:val="00EF7859"/>
    <w:rsid w:val="00F014DA"/>
    <w:rsid w:val="00F01BE6"/>
    <w:rsid w:val="00F02591"/>
    <w:rsid w:val="00F14273"/>
    <w:rsid w:val="00F24F21"/>
    <w:rsid w:val="00F30056"/>
    <w:rsid w:val="00F5696E"/>
    <w:rsid w:val="00F60EFF"/>
    <w:rsid w:val="00F67D2D"/>
    <w:rsid w:val="00F860CC"/>
    <w:rsid w:val="00F90858"/>
    <w:rsid w:val="00F94398"/>
    <w:rsid w:val="00FA4629"/>
    <w:rsid w:val="00FB0845"/>
    <w:rsid w:val="00FB2B56"/>
    <w:rsid w:val="00FB4E3A"/>
    <w:rsid w:val="00FC12BF"/>
    <w:rsid w:val="00FC1A7C"/>
    <w:rsid w:val="00FC2C60"/>
    <w:rsid w:val="00FC64AB"/>
    <w:rsid w:val="00FD3E6F"/>
    <w:rsid w:val="00FD51B9"/>
    <w:rsid w:val="00FE2A39"/>
    <w:rsid w:val="00FE2EF6"/>
    <w:rsid w:val="00FE3F44"/>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37EF2"/>
  <w15:docId w15:val="{FC26943A-11FB-4B57-B3EA-8981ACD77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1F3"/>
    <w:rPr>
      <w:rFonts w:ascii="Lato" w:hAnsi="Lato"/>
    </w:rPr>
  </w:style>
  <w:style w:type="paragraph" w:styleId="Heading1">
    <w:name w:val="heading 1"/>
    <w:basedOn w:val="Normal"/>
    <w:next w:val="Normal"/>
    <w:link w:val="Heading1Char"/>
    <w:uiPriority w:val="1"/>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1"/>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1"/>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1"/>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1"/>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1"/>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paragraph" w:customStyle="1" w:styleId="Default">
    <w:name w:val="Default"/>
    <w:rsid w:val="000D41F3"/>
    <w:pPr>
      <w:autoSpaceDE w:val="0"/>
      <w:autoSpaceDN w:val="0"/>
      <w:adjustRightInd w:val="0"/>
      <w:spacing w:after="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DITTPetroleumOperations@nt.gov.au" TargetMode="Externa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DITTPetroleumOperations@nt.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key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FFC811A3A54A648B37B15FB70D44B7"/>
        <w:category>
          <w:name w:val="General"/>
          <w:gallery w:val="placeholder"/>
        </w:category>
        <w:types>
          <w:type w:val="bbPlcHdr"/>
        </w:types>
        <w:behaviors>
          <w:behavior w:val="content"/>
        </w:behaviors>
        <w:guid w:val="{F3ACEB58-FD10-4D8D-B3A5-E351BE3B33B3}"/>
      </w:docPartPr>
      <w:docPartBody>
        <w:p w:rsidR="00000000" w:rsidRDefault="00BE356E">
          <w:pPr>
            <w:pStyle w:val="43FFC811A3A54A648B37B15FB70D44B7"/>
          </w:pPr>
          <w:r w:rsidRPr="000C7A65">
            <w:rPr>
              <w:rStyle w:val="PlaceholderText"/>
            </w:rPr>
            <w:t>[Title]</w:t>
          </w:r>
        </w:p>
      </w:docPartBody>
    </w:docPart>
    <w:docPart>
      <w:docPartPr>
        <w:name w:val="88AEDB977D0344ED8AC05FD62D2CE934"/>
        <w:category>
          <w:name w:val="General"/>
          <w:gallery w:val="placeholder"/>
        </w:category>
        <w:types>
          <w:type w:val="bbPlcHdr"/>
        </w:types>
        <w:behaviors>
          <w:behavior w:val="content"/>
        </w:behaviors>
        <w:guid w:val="{40F52FB6-170D-4DBB-BF79-48440CC80B09}"/>
      </w:docPartPr>
      <w:docPartBody>
        <w:p w:rsidR="00000000" w:rsidRDefault="00BE356E">
          <w:pPr>
            <w:pStyle w:val="88AEDB977D0344ED8AC05FD62D2CE934"/>
          </w:pPr>
          <w:r w:rsidRPr="00741874">
            <w:rPr>
              <w:rStyle w:val="PlaceholderText"/>
            </w:rPr>
            <w:t>[Title]</w:t>
          </w:r>
        </w:p>
      </w:docPartBody>
    </w:docPart>
    <w:docPart>
      <w:docPartPr>
        <w:name w:val="202A83E55DD54352984149B1C231E4DD"/>
        <w:category>
          <w:name w:val="General"/>
          <w:gallery w:val="placeholder"/>
        </w:category>
        <w:types>
          <w:type w:val="bbPlcHdr"/>
        </w:types>
        <w:behaviors>
          <w:behavior w:val="content"/>
        </w:behaviors>
        <w:guid w:val="{91B6EE6E-ED03-42F8-A174-855CCAD4A48E}"/>
      </w:docPartPr>
      <w:docPartBody>
        <w:p w:rsidR="00000000" w:rsidRDefault="00BE356E">
          <w:pPr>
            <w:pStyle w:val="202A83E55DD54352984149B1C231E4DD"/>
          </w:pPr>
          <w:r w:rsidRPr="007B29CC">
            <w:rPr>
              <w:rStyle w:val="PlaceholderText"/>
            </w:rPr>
            <w:t>[Company]</w:t>
          </w:r>
        </w:p>
      </w:docPartBody>
    </w:docPart>
    <w:docPart>
      <w:docPartPr>
        <w:name w:val="24511615C52A4DFDA609B284A5404A02"/>
        <w:category>
          <w:name w:val="General"/>
          <w:gallery w:val="placeholder"/>
        </w:category>
        <w:types>
          <w:type w:val="bbPlcHdr"/>
        </w:types>
        <w:behaviors>
          <w:behavior w:val="content"/>
        </w:behaviors>
        <w:guid w:val="{19840AD2-26BC-4E00-8136-FE6448D6538C}"/>
      </w:docPartPr>
      <w:docPartBody>
        <w:p w:rsidR="00000000" w:rsidRDefault="00BE356E">
          <w:pPr>
            <w:pStyle w:val="24511615C52A4DFDA609B284A5404A02"/>
          </w:pPr>
          <w:r w:rsidRPr="005076E2">
            <w:t>&lt;Date Month Year&gt;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56E"/>
    <w:rsid w:val="00BE35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3FFC811A3A54A648B37B15FB70D44B7">
    <w:name w:val="43FFC811A3A54A648B37B15FB70D44B7"/>
  </w:style>
  <w:style w:type="paragraph" w:customStyle="1" w:styleId="88AEDB977D0344ED8AC05FD62D2CE934">
    <w:name w:val="88AEDB977D0344ED8AC05FD62D2CE934"/>
  </w:style>
  <w:style w:type="paragraph" w:customStyle="1" w:styleId="202A83E55DD54352984149B1C231E4DD">
    <w:name w:val="202A83E55DD54352984149B1C231E4DD"/>
  </w:style>
  <w:style w:type="paragraph" w:customStyle="1" w:styleId="24511615C52A4DFDA609B284A5404A02">
    <w:name w:val="24511615C52A4DFDA609B284A5404A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2019-05-10T00:00:00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20940C-7335-44C5-B4E4-85DE06090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keyline.dotx</Template>
  <TotalTime>9</TotalTime>
  <Pages>6</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&lt;Document title&gt;</vt:lpstr>
    </vt:vector>
  </TitlesOfParts>
  <Company>INDUSTRY, TOURISM AND TRADE</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for reporting a petroleum discovery</dc:title>
  <dc:creator>Northern Territory Government</dc:creator>
  <cp:lastModifiedBy>Marlene Woods</cp:lastModifiedBy>
  <cp:revision>1</cp:revision>
  <cp:lastPrinted>2016-02-04T04:37:00Z</cp:lastPrinted>
  <dcterms:created xsi:type="dcterms:W3CDTF">2021-10-12T06:17:00Z</dcterms:created>
  <dcterms:modified xsi:type="dcterms:W3CDTF">2021-10-12T06:26:00Z</dcterms:modified>
</cp:coreProperties>
</file>