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bookmarkStart w:id="0" w:name="_GoBack"/>
      <w:bookmarkEnd w:id="0"/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5E456E">
        <w:t>82</w:t>
      </w:r>
      <w:r w:rsidR="00053007">
        <w:tab/>
      </w:r>
      <w:r w:rsidR="005E456E">
        <w:t>10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6B08CC" w:rsidRDefault="006B08CC" w:rsidP="00E832F0">
      <w:pPr>
        <w:jc w:val="center"/>
        <w:rPr>
          <w:rFonts w:ascii="Arial" w:hAnsi="Arial" w:cs="Arial"/>
          <w:noProof/>
          <w:szCs w:val="24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2E2ACCDF" wp14:editId="648F8545">
            <wp:extent cx="1905000" cy="2286000"/>
            <wp:effectExtent l="0" t="0" r="0" b="0"/>
            <wp:docPr id="3" name="Picture 3" descr="Declaration of Category B Firearm" title="Northern Territory Po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2F0" w:rsidRPr="00E832F0" w:rsidRDefault="00E832F0" w:rsidP="00E832F0">
      <w:pPr>
        <w:jc w:val="center"/>
        <w:rPr>
          <w:rFonts w:cs="Helvetica"/>
          <w:szCs w:val="24"/>
        </w:rPr>
      </w:pPr>
      <w:r w:rsidRPr="00E832F0">
        <w:rPr>
          <w:rFonts w:cs="Helvetica"/>
          <w:szCs w:val="24"/>
        </w:rPr>
        <w:t>Northern Territory of Australia</w:t>
      </w:r>
    </w:p>
    <w:p w:rsidR="00E832F0" w:rsidRPr="00E832F0" w:rsidRDefault="00E832F0" w:rsidP="00E832F0">
      <w:pPr>
        <w:spacing w:before="0" w:after="0" w:line="360" w:lineRule="auto"/>
        <w:jc w:val="center"/>
        <w:rPr>
          <w:rFonts w:cs="Helvetica"/>
          <w:i/>
          <w:szCs w:val="24"/>
        </w:rPr>
      </w:pPr>
      <w:r w:rsidRPr="00E832F0">
        <w:rPr>
          <w:rFonts w:cs="Helvetica"/>
          <w:i/>
          <w:szCs w:val="24"/>
        </w:rPr>
        <w:t>Firearms Act</w:t>
      </w:r>
    </w:p>
    <w:p w:rsidR="00E832F0" w:rsidRPr="00E832F0" w:rsidRDefault="00E832F0" w:rsidP="00E832F0">
      <w:pPr>
        <w:spacing w:before="0" w:after="0" w:line="360" w:lineRule="auto"/>
        <w:jc w:val="center"/>
        <w:rPr>
          <w:rFonts w:cs="Helvetica"/>
          <w:b/>
          <w:szCs w:val="24"/>
        </w:rPr>
      </w:pPr>
      <w:r w:rsidRPr="00E832F0">
        <w:rPr>
          <w:rFonts w:cs="Helvetica"/>
          <w:b/>
          <w:szCs w:val="24"/>
        </w:rPr>
        <w:t>Declaration of Category B Firearm</w:t>
      </w:r>
    </w:p>
    <w:p w:rsidR="00E832F0" w:rsidRPr="00E832F0" w:rsidRDefault="00E832F0" w:rsidP="00E832F0">
      <w:pPr>
        <w:jc w:val="both"/>
        <w:rPr>
          <w:rFonts w:cs="Helvetica"/>
          <w:szCs w:val="24"/>
        </w:rPr>
      </w:pPr>
      <w:r w:rsidRPr="00E832F0">
        <w:rPr>
          <w:rFonts w:cs="Helvetica"/>
          <w:szCs w:val="24"/>
        </w:rPr>
        <w:t xml:space="preserve">I, Reece P Kershaw, the Commissioner of Police, in pursuance of section 8 (1) of the </w:t>
      </w:r>
      <w:r w:rsidRPr="00E832F0">
        <w:rPr>
          <w:rFonts w:cs="Helvetica"/>
          <w:i/>
          <w:szCs w:val="24"/>
        </w:rPr>
        <w:t>Firearms Act</w:t>
      </w:r>
      <w:r w:rsidRPr="00E832F0">
        <w:rPr>
          <w:rFonts w:cs="Helvetica"/>
          <w:szCs w:val="24"/>
        </w:rPr>
        <w:t>, declare a firearm which is fitted with a stock that is designed to operate on a swivel, folding or telescopic bases, and which is in excess of 70cm at folded</w:t>
      </w:r>
      <w:r>
        <w:rPr>
          <w:rFonts w:cs="Helvetica"/>
          <w:szCs w:val="24"/>
        </w:rPr>
        <w:t> </w:t>
      </w:r>
      <w:r w:rsidRPr="00E832F0">
        <w:rPr>
          <w:rFonts w:cs="Helvetica"/>
          <w:szCs w:val="24"/>
        </w:rPr>
        <w:t>length to be a category B firearm.</w:t>
      </w:r>
    </w:p>
    <w:p w:rsidR="00E832F0" w:rsidRPr="00E832F0" w:rsidRDefault="00E832F0" w:rsidP="00E832F0">
      <w:pPr>
        <w:spacing w:before="240" w:after="240"/>
        <w:rPr>
          <w:rFonts w:cs="Helvetica"/>
          <w:szCs w:val="24"/>
        </w:rPr>
      </w:pPr>
      <w:r w:rsidRPr="00E832F0">
        <w:rPr>
          <w:rFonts w:cs="Helvetica"/>
          <w:szCs w:val="24"/>
        </w:rPr>
        <w:t xml:space="preserve">Dated this </w:t>
      </w:r>
      <w:r>
        <w:rPr>
          <w:rFonts w:cs="Helvetica"/>
          <w:szCs w:val="24"/>
        </w:rPr>
        <w:t xml:space="preserve">20 </w:t>
      </w:r>
      <w:r w:rsidRPr="00E832F0">
        <w:rPr>
          <w:rFonts w:cs="Helvetica"/>
          <w:szCs w:val="24"/>
        </w:rPr>
        <w:t>day of September 2017</w:t>
      </w:r>
    </w:p>
    <w:p w:rsidR="00E832F0" w:rsidRPr="00E832F0" w:rsidRDefault="00E832F0" w:rsidP="00A609E7">
      <w:pPr>
        <w:spacing w:after="0"/>
        <w:ind w:left="6379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R.</w:t>
      </w:r>
      <w:r w:rsidRPr="00E832F0">
        <w:rPr>
          <w:rFonts w:cs="Helvetica"/>
          <w:szCs w:val="24"/>
        </w:rPr>
        <w:t xml:space="preserve"> P</w:t>
      </w:r>
      <w:r>
        <w:rPr>
          <w:rFonts w:cs="Helvetica"/>
          <w:szCs w:val="24"/>
        </w:rPr>
        <w:t>.</w:t>
      </w:r>
      <w:r w:rsidRPr="00E832F0">
        <w:rPr>
          <w:rFonts w:cs="Helvetica"/>
          <w:szCs w:val="24"/>
        </w:rPr>
        <w:t xml:space="preserve"> Kershaw APM</w:t>
      </w:r>
    </w:p>
    <w:p w:rsidR="00E832F0" w:rsidRPr="00E832F0" w:rsidRDefault="00E832F0" w:rsidP="00A609E7">
      <w:pPr>
        <w:spacing w:before="0" w:after="0"/>
        <w:ind w:left="6379"/>
        <w:jc w:val="right"/>
        <w:rPr>
          <w:rFonts w:cs="Helvetica"/>
          <w:szCs w:val="24"/>
        </w:rPr>
      </w:pPr>
      <w:r w:rsidRPr="00E832F0">
        <w:rPr>
          <w:rFonts w:cs="Helvetica"/>
          <w:szCs w:val="24"/>
        </w:rPr>
        <w:t>Commissioner of Police</w:t>
      </w:r>
    </w:p>
    <w:sectPr w:rsidR="00E832F0" w:rsidRPr="00E832F0" w:rsidSect="00D1159E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E832F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1E1967">
      <w:t>S81</w:t>
    </w:r>
    <w:r w:rsidRPr="00246A76">
      <w:t>,</w:t>
    </w:r>
    <w:r w:rsidR="000C29AD">
      <w:t xml:space="preserve"> </w:t>
    </w:r>
    <w:r w:rsidR="001E1967">
      <w:t>10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0E20-07AD-4F76-BECC-C1819AE7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2017</vt:lpstr>
    </vt:vector>
  </TitlesOfParts>
  <Company>NTG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S82 2017</dc:title>
  <dc:subject/>
  <dc:creator>Northern Territory Government</dc:creator>
  <cp:keywords/>
  <dc:description/>
  <cp:lastModifiedBy>Catherine Frances Maher</cp:lastModifiedBy>
  <cp:revision>4</cp:revision>
  <cp:lastPrinted>2017-11-10T05:45:00Z</cp:lastPrinted>
  <dcterms:created xsi:type="dcterms:W3CDTF">2017-11-10T04:54:00Z</dcterms:created>
  <dcterms:modified xsi:type="dcterms:W3CDTF">2017-11-10T05:45:00Z</dcterms:modified>
  <cp:contentStatus/>
</cp:coreProperties>
</file>