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01141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FE6958">
        <w:t>42</w:t>
      </w:r>
      <w:r w:rsidR="004E2B3B">
        <w:tab/>
      </w:r>
      <w:r w:rsidR="00FE6958">
        <w:t>19</w:t>
      </w:r>
      <w:r w:rsidR="00FC4C7A">
        <w:t xml:space="preserve"> October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0969F3" w:rsidRPr="000C17AC" w:rsidRDefault="000C17AC" w:rsidP="000C17AC">
      <w:pPr>
        <w:pStyle w:val="Heading2"/>
        <w:spacing w:line="360" w:lineRule="auto"/>
        <w:jc w:val="center"/>
        <w:rPr>
          <w:rFonts w:cs="Helvetica"/>
          <w:sz w:val="24"/>
          <w:szCs w:val="24"/>
        </w:rPr>
      </w:pPr>
      <w:r w:rsidRPr="000C17AC">
        <w:rPr>
          <w:rFonts w:cs="Helvetica"/>
          <w:sz w:val="24"/>
          <w:szCs w:val="24"/>
        </w:rPr>
        <w:lastRenderedPageBreak/>
        <w:t>Northern Territory of Australia</w:t>
      </w:r>
    </w:p>
    <w:p w:rsidR="000969F3" w:rsidRPr="000C17AC" w:rsidRDefault="000C17AC" w:rsidP="000C17AC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0C17AC">
        <w:rPr>
          <w:rFonts w:cs="Helvetica"/>
          <w:b w:val="0"/>
          <w:sz w:val="24"/>
          <w:szCs w:val="24"/>
        </w:rPr>
        <w:t>Traffic Act</w:t>
      </w:r>
    </w:p>
    <w:p w:rsidR="000969F3" w:rsidRPr="000C17AC" w:rsidRDefault="000C17AC" w:rsidP="000C17AC">
      <w:pPr>
        <w:spacing w:line="360" w:lineRule="auto"/>
        <w:jc w:val="center"/>
        <w:rPr>
          <w:rFonts w:cs="Helvetica"/>
          <w:szCs w:val="24"/>
        </w:rPr>
      </w:pPr>
      <w:r w:rsidRPr="000C17AC">
        <w:rPr>
          <w:rFonts w:cs="Helvetica"/>
          <w:szCs w:val="24"/>
        </w:rPr>
        <w:t>Traffic Regulations</w:t>
      </w:r>
    </w:p>
    <w:p w:rsidR="000969F3" w:rsidRPr="000C17AC" w:rsidRDefault="000C17AC" w:rsidP="00F24B37">
      <w:pPr>
        <w:spacing w:after="120"/>
        <w:jc w:val="center"/>
        <w:rPr>
          <w:rFonts w:cs="Helvetica"/>
          <w:szCs w:val="24"/>
        </w:rPr>
      </w:pPr>
      <w:r w:rsidRPr="000C17AC">
        <w:rPr>
          <w:rFonts w:cs="Helvetica"/>
          <w:szCs w:val="24"/>
        </w:rPr>
        <w:t xml:space="preserve">Authorised Operators of Prescribed </w:t>
      </w:r>
      <w:r w:rsidRPr="000C17AC">
        <w:rPr>
          <w:rFonts w:cs="Helvetica"/>
          <w:szCs w:val="24"/>
        </w:rPr>
        <w:br/>
        <w:t>Breath Analysis Instrument</w:t>
      </w:r>
    </w:p>
    <w:p w:rsidR="000969F3" w:rsidRPr="000E39DD" w:rsidRDefault="000969F3" w:rsidP="00F24B37">
      <w:pPr>
        <w:pStyle w:val="BodyText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I, </w:t>
      </w:r>
      <w:r w:rsidR="00F24B37">
        <w:rPr>
          <w:rFonts w:ascii="Helvetica" w:hAnsi="Helvetica" w:cs="Helvetica"/>
          <w:sz w:val="24"/>
          <w:szCs w:val="24"/>
        </w:rPr>
        <w:t>Bruce Porter</w:t>
      </w:r>
      <w:r w:rsidRPr="000E39DD">
        <w:rPr>
          <w:rFonts w:ascii="Helvetica" w:hAnsi="Helvetica" w:cs="Helvetica"/>
          <w:sz w:val="24"/>
          <w:szCs w:val="24"/>
        </w:rPr>
        <w:t xml:space="preserve">, </w:t>
      </w:r>
      <w:r w:rsidR="00F24B37">
        <w:rPr>
          <w:rFonts w:ascii="Helvetica" w:hAnsi="Helvetica" w:cs="Helvetica"/>
          <w:sz w:val="24"/>
          <w:szCs w:val="24"/>
        </w:rPr>
        <w:t>Commander</w:t>
      </w:r>
      <w:r w:rsidRPr="000E39DD">
        <w:rPr>
          <w:rFonts w:ascii="Helvetica" w:hAnsi="Helvetica" w:cs="Helvetica"/>
          <w:sz w:val="24"/>
          <w:szCs w:val="24"/>
        </w:rPr>
        <w:t xml:space="preserve">, </w:t>
      </w:r>
      <w:r w:rsidR="00F24B37">
        <w:rPr>
          <w:rFonts w:ascii="Helvetica" w:hAnsi="Helvetica" w:cs="Helvetica"/>
          <w:sz w:val="24"/>
          <w:szCs w:val="24"/>
        </w:rPr>
        <w:t>College Command</w:t>
      </w:r>
      <w:r w:rsidRPr="000E39DD">
        <w:rPr>
          <w:rFonts w:ascii="Helvetica" w:hAnsi="Helvetica" w:cs="Helvetica"/>
          <w:sz w:val="24"/>
          <w:szCs w:val="24"/>
        </w:rPr>
        <w:t xml:space="preserve">, in pursuance of regulation 59 of the </w:t>
      </w:r>
      <w:r w:rsidRPr="000E39DD">
        <w:rPr>
          <w:rFonts w:ascii="Helvetica" w:hAnsi="Helvetica" w:cs="Helvetica"/>
          <w:i/>
          <w:sz w:val="24"/>
          <w:szCs w:val="24"/>
        </w:rPr>
        <w:t>Traffic Regulations</w:t>
      </w:r>
      <w:r w:rsidRPr="000E39DD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0969F3" w:rsidRPr="000E39DD" w:rsidRDefault="000969F3" w:rsidP="00F24B37">
      <w:pPr>
        <w:pStyle w:val="BodyText"/>
        <w:numPr>
          <w:ilvl w:val="0"/>
          <w:numId w:val="20"/>
        </w:numPr>
        <w:spacing w:before="120" w:after="120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trained in the use of a prescribed breath analysis instrument known as the Drager </w:t>
      </w:r>
      <w:proofErr w:type="spellStart"/>
      <w:r w:rsidRPr="000E39DD">
        <w:rPr>
          <w:rFonts w:ascii="Helvetica" w:hAnsi="Helvetica" w:cs="Helvetica"/>
          <w:sz w:val="24"/>
          <w:szCs w:val="24"/>
        </w:rPr>
        <w:t>Alcotest</w:t>
      </w:r>
      <w:proofErr w:type="spellEnd"/>
      <w:r w:rsidRPr="000E39DD">
        <w:rPr>
          <w:rFonts w:ascii="Helvetica" w:hAnsi="Helvetica" w:cs="Helvetica"/>
          <w:sz w:val="24"/>
          <w:szCs w:val="24"/>
        </w:rPr>
        <w:t xml:space="preserve"> 7110; and</w:t>
      </w:r>
    </w:p>
    <w:p w:rsidR="000969F3" w:rsidRPr="000E39DD" w:rsidRDefault="000969F3" w:rsidP="00F24B37">
      <w:pPr>
        <w:pStyle w:val="BodyText"/>
        <w:numPr>
          <w:ilvl w:val="0"/>
          <w:numId w:val="20"/>
        </w:numPr>
        <w:spacing w:before="120" w:after="120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0969F3" w:rsidRPr="000E39DD" w:rsidRDefault="000969F3" w:rsidP="00F24B37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0E39DD">
        <w:rPr>
          <w:rFonts w:ascii="Helvetica" w:hAnsi="Helvetica" w:cs="Helvetica"/>
          <w:i/>
          <w:sz w:val="24"/>
          <w:szCs w:val="24"/>
        </w:rPr>
        <w:t>Traffic Act.</w:t>
      </w:r>
      <w:r w:rsidRPr="000E39DD">
        <w:rPr>
          <w:rFonts w:ascii="Helvetica" w:hAnsi="Helvetica" w:cs="Helvetica"/>
          <w:sz w:val="24"/>
          <w:szCs w:val="24"/>
        </w:rPr>
        <w:t xml:space="preserve"> </w:t>
      </w:r>
    </w:p>
    <w:p w:rsidR="000969F3" w:rsidRPr="000E39DD" w:rsidRDefault="000969F3" w:rsidP="00F24B37">
      <w:pPr>
        <w:pStyle w:val="BodyText"/>
        <w:spacing w:before="240" w:after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Dated this </w:t>
      </w:r>
      <w:r w:rsidR="00B141F4">
        <w:rPr>
          <w:rFonts w:ascii="Helvetica" w:hAnsi="Helvetica" w:cs="Helvetica"/>
          <w:sz w:val="24"/>
          <w:szCs w:val="24"/>
        </w:rPr>
        <w:t>7</w:t>
      </w:r>
      <w:r w:rsidRPr="000E39DD">
        <w:rPr>
          <w:rFonts w:ascii="Helvetica" w:hAnsi="Helvetica" w:cs="Helvetica"/>
          <w:sz w:val="24"/>
          <w:szCs w:val="24"/>
        </w:rPr>
        <w:t xml:space="preserve"> day of </w:t>
      </w:r>
      <w:r w:rsidR="00B141F4">
        <w:rPr>
          <w:rFonts w:ascii="Helvetica" w:hAnsi="Helvetica" w:cs="Helvetica"/>
          <w:sz w:val="24"/>
          <w:szCs w:val="24"/>
        </w:rPr>
        <w:t>October</w:t>
      </w:r>
      <w:r w:rsidRPr="000E39DD">
        <w:rPr>
          <w:rFonts w:ascii="Helvetica" w:hAnsi="Helvetica" w:cs="Helvetica"/>
          <w:sz w:val="24"/>
          <w:szCs w:val="24"/>
        </w:rPr>
        <w:t xml:space="preserve"> 20</w:t>
      </w:r>
      <w:r w:rsidR="00B141F4">
        <w:rPr>
          <w:rFonts w:ascii="Helvetica" w:hAnsi="Helvetica" w:cs="Helvetica"/>
          <w:sz w:val="24"/>
          <w:szCs w:val="24"/>
        </w:rPr>
        <w:t>16</w:t>
      </w:r>
    </w:p>
    <w:p w:rsidR="000969F3" w:rsidRDefault="00B141F4" w:rsidP="00F24B37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Bruce Porter</w:t>
      </w:r>
    </w:p>
    <w:p w:rsidR="00B141F4" w:rsidRDefault="00B141F4" w:rsidP="00F24B37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Commander</w:t>
      </w:r>
    </w:p>
    <w:p w:rsidR="00B141F4" w:rsidRPr="000E39DD" w:rsidRDefault="00B141F4" w:rsidP="00F24B37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College Command</w:t>
      </w:r>
    </w:p>
    <w:p w:rsidR="0009588F" w:rsidRPr="000E39DD" w:rsidRDefault="0009588F" w:rsidP="004D684A">
      <w:pPr>
        <w:tabs>
          <w:tab w:val="right" w:pos="8460"/>
        </w:tabs>
        <w:jc w:val="right"/>
        <w:rPr>
          <w:rFonts w:cs="Helvetica"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breath analysis instrument"/>
      </w:tblPr>
      <w:tblGrid>
        <w:gridCol w:w="1560"/>
        <w:gridCol w:w="3260"/>
        <w:gridCol w:w="3969"/>
      </w:tblGrid>
      <w:tr w:rsidR="000969F3" w:rsidRPr="000E39DD" w:rsidTr="00B141F4">
        <w:tc>
          <w:tcPr>
            <w:tcW w:w="1560" w:type="dxa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Reg. No.</w:t>
            </w:r>
          </w:p>
        </w:tc>
        <w:tc>
          <w:tcPr>
            <w:tcW w:w="3260" w:type="dxa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Surname</w:t>
            </w:r>
          </w:p>
        </w:tc>
        <w:tc>
          <w:tcPr>
            <w:tcW w:w="3969" w:type="dxa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Given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proofErr w:type="spellStart"/>
            <w:r w:rsidRPr="000E39DD">
              <w:rPr>
                <w:rFonts w:cs="Helvetica"/>
                <w:szCs w:val="24"/>
              </w:rPr>
              <w:t>Amess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Taryn Jane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Clarke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proofErr w:type="spellStart"/>
            <w:r w:rsidRPr="000E39DD">
              <w:rPr>
                <w:rFonts w:cs="Helvetica"/>
                <w:szCs w:val="24"/>
              </w:rPr>
              <w:t>Keshia</w:t>
            </w:r>
            <w:proofErr w:type="spellEnd"/>
            <w:r w:rsidRPr="000E39DD">
              <w:rPr>
                <w:rFonts w:cs="Helvetica"/>
                <w:szCs w:val="24"/>
              </w:rPr>
              <w:t xml:space="preserve"> Ursula-Anne </w:t>
            </w:r>
            <w:proofErr w:type="spellStart"/>
            <w:r w:rsidRPr="000E39DD">
              <w:rPr>
                <w:rFonts w:cs="Helvetica"/>
                <w:szCs w:val="24"/>
              </w:rPr>
              <w:t>Pandella</w:t>
            </w:r>
            <w:proofErr w:type="spellEnd"/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Fletcher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Billy Darren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Forrest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Jessica Lee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proofErr w:type="spellStart"/>
            <w:r w:rsidRPr="000E39DD">
              <w:rPr>
                <w:rFonts w:cs="Helvetica"/>
                <w:szCs w:val="24"/>
              </w:rPr>
              <w:t>Garling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 xml:space="preserve">Richard </w:t>
            </w:r>
            <w:proofErr w:type="spellStart"/>
            <w:r w:rsidRPr="000E39DD">
              <w:rPr>
                <w:rFonts w:cs="Helvetica"/>
                <w:szCs w:val="24"/>
              </w:rPr>
              <w:t>Namin</w:t>
            </w:r>
            <w:proofErr w:type="spellEnd"/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Milburn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 xml:space="preserve">Aaron </w:t>
            </w:r>
            <w:proofErr w:type="spellStart"/>
            <w:r w:rsidRPr="000E39DD">
              <w:rPr>
                <w:rFonts w:cs="Helvetica"/>
                <w:szCs w:val="24"/>
              </w:rPr>
              <w:t>Joesph</w:t>
            </w:r>
            <w:proofErr w:type="spellEnd"/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Paterson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Lucas John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Presley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Kenneth James</w:t>
            </w:r>
          </w:p>
        </w:tc>
      </w:tr>
      <w:tr w:rsidR="000969F3" w:rsidRPr="000E39DD" w:rsidTr="00B141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7386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B141F4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Sutton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Dale James</w:t>
            </w:r>
          </w:p>
        </w:tc>
      </w:tr>
    </w:tbl>
    <w:p w:rsidR="00BA360B" w:rsidRPr="000E39DD" w:rsidRDefault="00BA360B" w:rsidP="004D684A">
      <w:pPr>
        <w:tabs>
          <w:tab w:val="right" w:pos="8460"/>
        </w:tabs>
        <w:jc w:val="right"/>
        <w:rPr>
          <w:rFonts w:cs="Helvetica"/>
          <w:szCs w:val="24"/>
        </w:rPr>
      </w:pPr>
    </w:p>
    <w:p w:rsidR="000969F3" w:rsidRPr="000E39DD" w:rsidRDefault="000969F3" w:rsidP="004D684A">
      <w:pPr>
        <w:tabs>
          <w:tab w:val="right" w:pos="8460"/>
        </w:tabs>
        <w:jc w:val="right"/>
        <w:rPr>
          <w:rFonts w:cs="Helvetica"/>
          <w:szCs w:val="24"/>
        </w:rPr>
      </w:pPr>
    </w:p>
    <w:p w:rsidR="000969F3" w:rsidRPr="00051E18" w:rsidRDefault="00051E18" w:rsidP="00051E18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051E18">
        <w:rPr>
          <w:rFonts w:cs="Helvetica"/>
          <w:sz w:val="24"/>
          <w:szCs w:val="24"/>
        </w:rPr>
        <w:lastRenderedPageBreak/>
        <w:t>Northern Territory of Australia</w:t>
      </w:r>
    </w:p>
    <w:p w:rsidR="000969F3" w:rsidRPr="00D01314" w:rsidRDefault="00051E18" w:rsidP="00051E18">
      <w:pPr>
        <w:pStyle w:val="Heading1"/>
        <w:spacing w:before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D01314">
        <w:rPr>
          <w:rFonts w:cs="Helvetica"/>
          <w:b w:val="0"/>
          <w:i/>
          <w:sz w:val="24"/>
          <w:szCs w:val="24"/>
        </w:rPr>
        <w:t>Traffic Act</w:t>
      </w:r>
    </w:p>
    <w:p w:rsidR="000969F3" w:rsidRPr="00051E18" w:rsidRDefault="00051E18" w:rsidP="00051E18">
      <w:pPr>
        <w:spacing w:after="120"/>
        <w:jc w:val="center"/>
        <w:rPr>
          <w:rFonts w:cs="Helvetica"/>
          <w:szCs w:val="24"/>
        </w:rPr>
      </w:pPr>
      <w:r w:rsidRPr="00051E18">
        <w:rPr>
          <w:rFonts w:cs="Helvetica"/>
          <w:szCs w:val="24"/>
        </w:rPr>
        <w:t xml:space="preserve">Authorised Operators </w:t>
      </w:r>
      <w:r w:rsidR="00F20911" w:rsidRPr="00051E18">
        <w:rPr>
          <w:rFonts w:cs="Helvetica"/>
          <w:szCs w:val="24"/>
        </w:rPr>
        <w:t>o</w:t>
      </w:r>
      <w:r w:rsidRPr="00051E18">
        <w:rPr>
          <w:rFonts w:cs="Helvetica"/>
          <w:szCs w:val="24"/>
        </w:rPr>
        <w:t xml:space="preserve">f Prescribed </w:t>
      </w:r>
      <w:r w:rsidRPr="00051E18">
        <w:rPr>
          <w:rFonts w:cs="Helvetica"/>
          <w:szCs w:val="24"/>
        </w:rPr>
        <w:br/>
        <w:t>Drug Analysis Instrument</w:t>
      </w:r>
    </w:p>
    <w:p w:rsidR="000969F3" w:rsidRPr="000E39DD" w:rsidRDefault="000969F3" w:rsidP="00F20911">
      <w:pPr>
        <w:pStyle w:val="BodyText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I, </w:t>
      </w:r>
      <w:r w:rsidR="001063DA" w:rsidRPr="000E39DD">
        <w:rPr>
          <w:rFonts w:ascii="Helvetica" w:hAnsi="Helvetica" w:cs="Helvetica"/>
          <w:sz w:val="24"/>
          <w:szCs w:val="24"/>
        </w:rPr>
        <w:t>Bruce Porter</w:t>
      </w:r>
      <w:r w:rsidRPr="000E39DD">
        <w:rPr>
          <w:rFonts w:ascii="Helvetica" w:hAnsi="Helvetica" w:cs="Helvetica"/>
          <w:sz w:val="24"/>
          <w:szCs w:val="24"/>
        </w:rPr>
        <w:t xml:space="preserve">, </w:t>
      </w:r>
      <w:r w:rsidR="001063DA" w:rsidRPr="000E39DD">
        <w:rPr>
          <w:rFonts w:ascii="Helvetica" w:hAnsi="Helvetica" w:cs="Helvetica"/>
          <w:sz w:val="24"/>
          <w:szCs w:val="24"/>
        </w:rPr>
        <w:t>Commander</w:t>
      </w:r>
      <w:r w:rsidRPr="000E39DD">
        <w:rPr>
          <w:rFonts w:ascii="Helvetica" w:hAnsi="Helvetica" w:cs="Helvetica"/>
          <w:sz w:val="24"/>
          <w:szCs w:val="24"/>
        </w:rPr>
        <w:t xml:space="preserve">, </w:t>
      </w:r>
      <w:r w:rsidR="001063DA" w:rsidRPr="000E39DD">
        <w:rPr>
          <w:rFonts w:ascii="Helvetica" w:hAnsi="Helvetica" w:cs="Helvetica"/>
          <w:sz w:val="24"/>
          <w:szCs w:val="24"/>
        </w:rPr>
        <w:t>College Command</w:t>
      </w:r>
      <w:r w:rsidRPr="000E39DD">
        <w:rPr>
          <w:rFonts w:ascii="Helvetica" w:hAnsi="Helvetica" w:cs="Helvetica"/>
          <w:sz w:val="24"/>
          <w:szCs w:val="24"/>
        </w:rPr>
        <w:t xml:space="preserve">, in pursuance of section 27B (2) of the </w:t>
      </w:r>
      <w:r w:rsidRPr="000E39DD">
        <w:rPr>
          <w:rFonts w:ascii="Helvetica" w:hAnsi="Helvetica" w:cs="Helvetica"/>
          <w:i/>
          <w:sz w:val="24"/>
          <w:szCs w:val="24"/>
        </w:rPr>
        <w:t>Traffic Act</w:t>
      </w:r>
      <w:r w:rsidRPr="000E39DD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0969F3" w:rsidRPr="000E39DD" w:rsidRDefault="000969F3" w:rsidP="00F20911">
      <w:pPr>
        <w:pStyle w:val="BodyText"/>
        <w:numPr>
          <w:ilvl w:val="0"/>
          <w:numId w:val="20"/>
        </w:numPr>
        <w:spacing w:before="120" w:after="120"/>
        <w:ind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0969F3" w:rsidRPr="000E39DD" w:rsidRDefault="000969F3" w:rsidP="00F20911">
      <w:pPr>
        <w:pStyle w:val="BodyText"/>
        <w:numPr>
          <w:ilvl w:val="0"/>
          <w:numId w:val="20"/>
        </w:numPr>
        <w:spacing w:before="120" w:after="120"/>
        <w:ind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0969F3" w:rsidRPr="000E39DD" w:rsidRDefault="000969F3" w:rsidP="00F20911">
      <w:pPr>
        <w:pStyle w:val="BodyText"/>
        <w:spacing w:before="120" w:after="120"/>
        <w:ind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0E39DD">
        <w:rPr>
          <w:rFonts w:ascii="Helvetica" w:hAnsi="Helvetica" w:cs="Helvetica"/>
          <w:i/>
          <w:sz w:val="24"/>
          <w:szCs w:val="24"/>
        </w:rPr>
        <w:t>Traffic Act.</w:t>
      </w:r>
      <w:r w:rsidRPr="000E39DD">
        <w:rPr>
          <w:rFonts w:ascii="Helvetica" w:hAnsi="Helvetica" w:cs="Helvetica"/>
          <w:sz w:val="24"/>
          <w:szCs w:val="24"/>
        </w:rPr>
        <w:t xml:space="preserve"> </w:t>
      </w:r>
    </w:p>
    <w:p w:rsidR="000969F3" w:rsidRPr="000E39DD" w:rsidRDefault="000969F3" w:rsidP="00F20911">
      <w:pPr>
        <w:pStyle w:val="BodyText"/>
        <w:spacing w:before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 xml:space="preserve">Dated this </w:t>
      </w:r>
      <w:r w:rsidR="00D01314">
        <w:rPr>
          <w:rFonts w:ascii="Helvetica" w:hAnsi="Helvetica" w:cs="Helvetica"/>
          <w:sz w:val="24"/>
          <w:szCs w:val="24"/>
        </w:rPr>
        <w:t xml:space="preserve">30 </w:t>
      </w:r>
      <w:r w:rsidRPr="000E39DD">
        <w:rPr>
          <w:rFonts w:ascii="Helvetica" w:hAnsi="Helvetica" w:cs="Helvetica"/>
          <w:sz w:val="24"/>
          <w:szCs w:val="24"/>
        </w:rPr>
        <w:t xml:space="preserve">day of </w:t>
      </w:r>
      <w:r w:rsidR="00D01314">
        <w:rPr>
          <w:rFonts w:ascii="Helvetica" w:hAnsi="Helvetica" w:cs="Helvetica"/>
          <w:sz w:val="24"/>
          <w:szCs w:val="24"/>
        </w:rPr>
        <w:t>September</w:t>
      </w:r>
      <w:r w:rsidRPr="000E39DD">
        <w:rPr>
          <w:rFonts w:ascii="Helvetica" w:hAnsi="Helvetica" w:cs="Helvetica"/>
          <w:sz w:val="24"/>
          <w:szCs w:val="24"/>
        </w:rPr>
        <w:t xml:space="preserve"> 20</w:t>
      </w:r>
      <w:r w:rsidR="00D01314">
        <w:rPr>
          <w:rFonts w:ascii="Helvetica" w:hAnsi="Helvetica" w:cs="Helvetica"/>
          <w:sz w:val="24"/>
          <w:szCs w:val="24"/>
        </w:rPr>
        <w:t>16</w:t>
      </w:r>
    </w:p>
    <w:p w:rsidR="000969F3" w:rsidRPr="000E39DD" w:rsidRDefault="006B4447" w:rsidP="00D01314">
      <w:pPr>
        <w:pStyle w:val="BodyText"/>
        <w:spacing w:before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Bruce Porter</w:t>
      </w:r>
    </w:p>
    <w:p w:rsidR="006B4447" w:rsidRPr="000E39DD" w:rsidRDefault="006B4447" w:rsidP="00F20911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Commander</w:t>
      </w:r>
    </w:p>
    <w:p w:rsidR="006B4447" w:rsidRPr="000E39DD" w:rsidRDefault="006B4447" w:rsidP="00A368AB">
      <w:pPr>
        <w:pStyle w:val="BodyText"/>
        <w:spacing w:after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0E39DD">
        <w:rPr>
          <w:rFonts w:ascii="Helvetica" w:hAnsi="Helvetica" w:cs="Helvetica"/>
          <w:sz w:val="24"/>
          <w:szCs w:val="24"/>
        </w:rPr>
        <w:t>College Command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drug analysis instrument"/>
      </w:tblPr>
      <w:tblGrid>
        <w:gridCol w:w="1418"/>
        <w:gridCol w:w="3544"/>
        <w:gridCol w:w="3969"/>
      </w:tblGrid>
      <w:tr w:rsidR="000969F3" w:rsidRPr="000E39DD" w:rsidTr="00A368AB">
        <w:tc>
          <w:tcPr>
            <w:tcW w:w="1418" w:type="dxa"/>
          </w:tcPr>
          <w:p w:rsidR="000969F3" w:rsidRPr="000E39DD" w:rsidRDefault="000969F3" w:rsidP="00B141F4">
            <w:pPr>
              <w:widowControl w:val="0"/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Reg. No.</w:t>
            </w:r>
          </w:p>
        </w:tc>
        <w:tc>
          <w:tcPr>
            <w:tcW w:w="3544" w:type="dxa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Surname</w:t>
            </w:r>
          </w:p>
        </w:tc>
        <w:tc>
          <w:tcPr>
            <w:tcW w:w="3969" w:type="dxa"/>
          </w:tcPr>
          <w:p w:rsidR="000969F3" w:rsidRPr="000E39DD" w:rsidRDefault="000969F3" w:rsidP="00F0365F">
            <w:pPr>
              <w:rPr>
                <w:rFonts w:cs="Helvetica"/>
                <w:szCs w:val="24"/>
              </w:rPr>
            </w:pPr>
            <w:r w:rsidRPr="000E39DD">
              <w:rPr>
                <w:rFonts w:cs="Helvetica"/>
                <w:szCs w:val="24"/>
              </w:rPr>
              <w:t>Given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3040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Bond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Mark Daniel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3383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Carthew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Benjamin Darren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1507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Castle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Christopher Dennis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2657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Clark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Sean Robert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3329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Collingburn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Jason David Robert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3330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Costelloe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David Jeffrey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3358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Crossan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 xml:space="preserve">Carla </w:t>
            </w:r>
            <w:proofErr w:type="spellStart"/>
            <w:r w:rsidRPr="000E39DD">
              <w:rPr>
                <w:rFonts w:cs="Helvetica"/>
                <w:color w:val="000000"/>
                <w:szCs w:val="24"/>
              </w:rPr>
              <w:t>Sheree</w:t>
            </w:r>
            <w:proofErr w:type="spellEnd"/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2604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Derksen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Mark Peter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2915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Harrop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James Christopher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4618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Hunter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Lisa Gay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4634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Lacey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Emma Frances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2911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Lawrence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Nathan Mervin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3091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Leggett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Brad Kenneth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3459</w:t>
            </w:r>
          </w:p>
        </w:tc>
        <w:tc>
          <w:tcPr>
            <w:tcW w:w="3544" w:type="dxa"/>
            <w:vAlign w:val="center"/>
          </w:tcPr>
          <w:p w:rsidR="000969F3" w:rsidRPr="000E39DD" w:rsidRDefault="00D01314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>
              <w:rPr>
                <w:rFonts w:cs="Helvetica"/>
                <w:color w:val="000000"/>
                <w:szCs w:val="24"/>
              </w:rPr>
              <w:t>McL</w:t>
            </w:r>
            <w:r w:rsidR="000E39DD" w:rsidRPr="000E39DD">
              <w:rPr>
                <w:rFonts w:cs="Helvetica"/>
                <w:color w:val="000000"/>
                <w:szCs w:val="24"/>
              </w:rPr>
              <w:t>ean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Camille Leanne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2448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Miller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Wayne Andrew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4621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Morris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Kerry Elaine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2923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Morrison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Jonathon Wayne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1843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Newell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Wayne Brian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3513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Ozdemir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Mehtap</w:t>
            </w:r>
            <w:proofErr w:type="spellEnd"/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2745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Streeter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Benjamin Troy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3375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Valladares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Kylie Jane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2133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Wedding</w:t>
            </w:r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Stephen James</w:t>
            </w:r>
          </w:p>
        </w:tc>
      </w:tr>
      <w:tr w:rsidR="000969F3" w:rsidRPr="000E39DD" w:rsidTr="00A368AB">
        <w:tc>
          <w:tcPr>
            <w:tcW w:w="1418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7377</w:t>
            </w:r>
          </w:p>
        </w:tc>
        <w:tc>
          <w:tcPr>
            <w:tcW w:w="3544" w:type="dxa"/>
            <w:vAlign w:val="center"/>
          </w:tcPr>
          <w:p w:rsidR="000969F3" w:rsidRPr="000E39DD" w:rsidRDefault="000E39DD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proofErr w:type="spellStart"/>
            <w:r w:rsidRPr="000E39DD">
              <w:rPr>
                <w:rFonts w:cs="Helvetica"/>
                <w:color w:val="000000"/>
                <w:szCs w:val="24"/>
              </w:rPr>
              <w:t>Wetherall</w:t>
            </w:r>
            <w:proofErr w:type="spellEnd"/>
          </w:p>
        </w:tc>
        <w:tc>
          <w:tcPr>
            <w:tcW w:w="3969" w:type="dxa"/>
            <w:vAlign w:val="center"/>
          </w:tcPr>
          <w:p w:rsidR="000969F3" w:rsidRPr="000E39DD" w:rsidRDefault="000969F3" w:rsidP="00F0365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0E39DD">
              <w:rPr>
                <w:rFonts w:cs="Helvetica"/>
                <w:color w:val="000000"/>
                <w:szCs w:val="24"/>
              </w:rPr>
              <w:t>Kerry Marie</w:t>
            </w:r>
          </w:p>
        </w:tc>
      </w:tr>
    </w:tbl>
    <w:p w:rsidR="00024B14" w:rsidRPr="003132CF" w:rsidRDefault="003132CF" w:rsidP="00C70098">
      <w:pPr>
        <w:tabs>
          <w:tab w:val="center" w:pos="4513"/>
        </w:tabs>
        <w:suppressAutoHyphens/>
        <w:spacing w:line="360" w:lineRule="auto"/>
        <w:jc w:val="center"/>
        <w:outlineLvl w:val="0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lastRenderedPageBreak/>
        <w:t>Northern Territory of Australia</w:t>
      </w:r>
    </w:p>
    <w:p w:rsidR="00024B14" w:rsidRPr="003132CF" w:rsidRDefault="00024B14" w:rsidP="00C70098">
      <w:pPr>
        <w:tabs>
          <w:tab w:val="center" w:pos="4513"/>
        </w:tabs>
        <w:suppressAutoHyphens/>
        <w:spacing w:line="360" w:lineRule="auto"/>
        <w:jc w:val="center"/>
        <w:outlineLvl w:val="0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i/>
          <w:spacing w:val="-3"/>
          <w:szCs w:val="24"/>
          <w:lang w:val="en-GB"/>
        </w:rPr>
        <w:t>Control of Roads Act</w:t>
      </w:r>
    </w:p>
    <w:p w:rsidR="00024B14" w:rsidRPr="003132CF" w:rsidRDefault="003132CF" w:rsidP="00C70098">
      <w:pPr>
        <w:suppressAutoHyphens/>
        <w:spacing w:line="360" w:lineRule="auto"/>
        <w:jc w:val="center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Proposal to Open Road</w:t>
      </w:r>
    </w:p>
    <w:p w:rsidR="00024B14" w:rsidRPr="003132CF" w:rsidRDefault="00024B14" w:rsidP="00024B14">
      <w:pPr>
        <w:suppressAutoHyphens/>
        <w:spacing w:after="60" w:line="360" w:lineRule="auto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 xml:space="preserve">I, </w:t>
      </w:r>
      <w:r w:rsidR="003132CF" w:rsidRPr="003132CF">
        <w:rPr>
          <w:rFonts w:cs="Helvetica"/>
          <w:spacing w:val="-3"/>
          <w:szCs w:val="24"/>
          <w:lang w:val="en-GB"/>
        </w:rPr>
        <w:t>Craig Leslie Sandy</w:t>
      </w:r>
      <w:r w:rsidRPr="003132CF">
        <w:rPr>
          <w:rFonts w:cs="Helvetica"/>
          <w:spacing w:val="-3"/>
          <w:szCs w:val="24"/>
          <w:lang w:val="en-GB"/>
        </w:rPr>
        <w:t xml:space="preserve">, Surveyor-General, under section 18 of the </w:t>
      </w:r>
      <w:r w:rsidRPr="003132CF">
        <w:rPr>
          <w:rFonts w:cs="Helvetica"/>
          <w:i/>
          <w:spacing w:val="-3"/>
          <w:szCs w:val="24"/>
          <w:lang w:val="en-GB"/>
        </w:rPr>
        <w:t>Control of Roads Act</w:t>
      </w:r>
      <w:r w:rsidRPr="003132CF">
        <w:rPr>
          <w:rFonts w:cs="Helvetica"/>
          <w:spacing w:val="-3"/>
          <w:szCs w:val="24"/>
          <w:lang w:val="en-GB"/>
        </w:rPr>
        <w:t>:</w:t>
      </w:r>
    </w:p>
    <w:p w:rsidR="00024B14" w:rsidRPr="003132CF" w:rsidRDefault="00024B14" w:rsidP="00024B14">
      <w:pPr>
        <w:numPr>
          <w:ilvl w:val="0"/>
          <w:numId w:val="24"/>
        </w:numPr>
        <w:suppressAutoHyphens/>
        <w:spacing w:after="120" w:line="360" w:lineRule="auto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</w:rPr>
        <w:t>give notice of a proposal to open a road</w:t>
      </w:r>
      <w:r w:rsidRPr="003132CF">
        <w:rPr>
          <w:rFonts w:cs="Helvetica"/>
          <w:spacing w:val="-3"/>
          <w:szCs w:val="24"/>
          <w:lang w:val="en-GB"/>
        </w:rPr>
        <w:t xml:space="preserve"> over Sections 1639, 1816, 1847, 1817, 1876, 1654, 1655, 1656, 1651, 1644, 1645, 1642, 1641, 1640 and 1877 Hundred of Ayers with Survey Plan No. S2015/198A-G and as shown on the map in the Schedule; and</w:t>
      </w:r>
    </w:p>
    <w:p w:rsidR="00024B14" w:rsidRPr="003132CF" w:rsidRDefault="00024B14" w:rsidP="00024B14">
      <w:pPr>
        <w:numPr>
          <w:ilvl w:val="0"/>
          <w:numId w:val="24"/>
        </w:numPr>
        <w:suppressAutoHyphens/>
        <w:spacing w:line="360" w:lineRule="auto"/>
        <w:ind w:left="567" w:hanging="56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advise the adjoining owners is as follows: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Section 1847 Hundred of Ayers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Australasia Railway Corporation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 xml:space="preserve">C/- Genesee &amp; Wyoming Australia </w:t>
      </w:r>
    </w:p>
    <w:p w:rsidR="00024B14" w:rsidRPr="003132CF" w:rsidRDefault="00024B14" w:rsidP="006A7061">
      <w:pPr>
        <w:tabs>
          <w:tab w:val="left" w:pos="1134"/>
        </w:tabs>
        <w:suppressAutoHyphens/>
        <w:spacing w:before="120" w:after="36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PO B</w:t>
      </w:r>
      <w:r w:rsidR="006A7061" w:rsidRPr="003132CF">
        <w:rPr>
          <w:rFonts w:cs="Helvetica"/>
          <w:spacing w:val="-3"/>
          <w:szCs w:val="24"/>
          <w:lang w:val="en-GB"/>
        </w:rPr>
        <w:t>ox</w:t>
      </w:r>
      <w:r w:rsidRPr="003132CF">
        <w:rPr>
          <w:rFonts w:cs="Helvetica"/>
          <w:spacing w:val="-3"/>
          <w:szCs w:val="24"/>
          <w:lang w:val="en-GB"/>
        </w:rPr>
        <w:t xml:space="preserve"> 309, </w:t>
      </w:r>
      <w:proofErr w:type="spellStart"/>
      <w:r w:rsidRPr="003132CF">
        <w:rPr>
          <w:rFonts w:cs="Helvetica"/>
          <w:spacing w:val="-3"/>
          <w:szCs w:val="24"/>
          <w:lang w:val="en-GB"/>
        </w:rPr>
        <w:t>Marleston</w:t>
      </w:r>
      <w:proofErr w:type="spellEnd"/>
      <w:r w:rsidRPr="003132CF">
        <w:rPr>
          <w:rFonts w:cs="Helvetica"/>
          <w:spacing w:val="-3"/>
          <w:szCs w:val="24"/>
          <w:lang w:val="en-GB"/>
        </w:rPr>
        <w:t xml:space="preserve"> DC SA 5033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Section 4131 Hundred of Ayers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Excess Pty Ltd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PO Box 231</w:t>
      </w:r>
    </w:p>
    <w:p w:rsidR="00024B14" w:rsidRPr="003132CF" w:rsidRDefault="00024B14" w:rsidP="00024B14">
      <w:pPr>
        <w:tabs>
          <w:tab w:val="left" w:pos="1134"/>
        </w:tabs>
        <w:suppressAutoHyphens/>
        <w:spacing w:before="120"/>
        <w:ind w:left="1077"/>
        <w:jc w:val="both"/>
        <w:rPr>
          <w:rFonts w:cs="Helvetica"/>
          <w:spacing w:val="-3"/>
          <w:szCs w:val="24"/>
          <w:lang w:val="en-GB"/>
        </w:rPr>
      </w:pPr>
      <w:proofErr w:type="spellStart"/>
      <w:r w:rsidRPr="003132CF">
        <w:rPr>
          <w:rFonts w:cs="Helvetica"/>
          <w:spacing w:val="-3"/>
          <w:szCs w:val="24"/>
          <w:lang w:val="en-GB"/>
        </w:rPr>
        <w:t>Palmerston</w:t>
      </w:r>
      <w:proofErr w:type="spellEnd"/>
      <w:r w:rsidRPr="003132CF">
        <w:rPr>
          <w:rFonts w:cs="Helvetica"/>
          <w:spacing w:val="-3"/>
          <w:szCs w:val="24"/>
          <w:lang w:val="en-GB"/>
        </w:rPr>
        <w:t xml:space="preserve"> NT 0831</w:t>
      </w:r>
    </w:p>
    <w:p w:rsidR="00024B14" w:rsidRPr="003132CF" w:rsidRDefault="00024B14" w:rsidP="006A2462">
      <w:pPr>
        <w:suppressAutoHyphens/>
        <w:spacing w:before="240" w:after="240" w:line="360" w:lineRule="auto"/>
        <w:jc w:val="both"/>
        <w:outlineLvl w:val="0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Dated</w:t>
      </w:r>
      <w:r w:rsidR="006A7061">
        <w:rPr>
          <w:rFonts w:cs="Helvetica"/>
          <w:spacing w:val="-3"/>
          <w:szCs w:val="24"/>
          <w:lang w:val="en-GB"/>
        </w:rPr>
        <w:t xml:space="preserve"> </w:t>
      </w:r>
      <w:r w:rsidR="006A2462">
        <w:rPr>
          <w:rFonts w:cs="Helvetica"/>
          <w:spacing w:val="-3"/>
          <w:szCs w:val="24"/>
          <w:lang w:val="en-GB"/>
        </w:rPr>
        <w:t>2 September 2016</w:t>
      </w:r>
    </w:p>
    <w:p w:rsidR="00024B14" w:rsidRPr="003132CF" w:rsidRDefault="006A2462" w:rsidP="006A2462">
      <w:pPr>
        <w:suppressAutoHyphens/>
        <w:spacing w:before="240"/>
        <w:ind w:right="-96"/>
        <w:jc w:val="right"/>
        <w:outlineLvl w:val="0"/>
        <w:rPr>
          <w:rFonts w:cs="Helvetica"/>
          <w:spacing w:val="-3"/>
          <w:szCs w:val="24"/>
          <w:lang w:val="en-GB"/>
        </w:rPr>
      </w:pPr>
      <w:r>
        <w:rPr>
          <w:rFonts w:cs="Helvetica"/>
          <w:spacing w:val="-3"/>
          <w:szCs w:val="24"/>
          <w:lang w:val="en-GB"/>
        </w:rPr>
        <w:t>C. L. Sandy</w:t>
      </w:r>
    </w:p>
    <w:p w:rsidR="00024B14" w:rsidRPr="003132CF" w:rsidRDefault="00024B14" w:rsidP="006A2462">
      <w:pPr>
        <w:suppressAutoHyphens/>
        <w:spacing w:line="360" w:lineRule="auto"/>
        <w:ind w:right="-94"/>
        <w:jc w:val="right"/>
        <w:outlineLvl w:val="0"/>
        <w:rPr>
          <w:rFonts w:cs="Helvetica"/>
          <w:spacing w:val="-3"/>
          <w:szCs w:val="24"/>
          <w:lang w:val="en-GB"/>
        </w:rPr>
      </w:pPr>
      <w:r w:rsidRPr="003132CF">
        <w:rPr>
          <w:rFonts w:cs="Helvetica"/>
          <w:spacing w:val="-3"/>
          <w:szCs w:val="24"/>
          <w:lang w:val="en-GB"/>
        </w:rPr>
        <w:t>Surveyor-General</w:t>
      </w:r>
    </w:p>
    <w:p w:rsidR="00024B14" w:rsidRPr="003132CF" w:rsidRDefault="00024B14" w:rsidP="00024B14">
      <w:pPr>
        <w:suppressAutoHyphens/>
        <w:spacing w:after="120"/>
        <w:ind w:left="1009" w:hanging="1009"/>
        <w:jc w:val="both"/>
        <w:outlineLvl w:val="0"/>
        <w:rPr>
          <w:rFonts w:cs="Helvetica"/>
          <w:i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>Notes</w:t>
      </w:r>
    </w:p>
    <w:p w:rsidR="00024B14" w:rsidRPr="003132CF" w:rsidRDefault="00024B14" w:rsidP="00024B14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 xml:space="preserve">Survey Plan No S2015/198A-G may be inspected at the office of the Surveyor-General, </w:t>
      </w:r>
      <w:proofErr w:type="spellStart"/>
      <w:r w:rsidRPr="003132CF">
        <w:rPr>
          <w:rFonts w:cs="Helvetica"/>
          <w:i/>
          <w:spacing w:val="-3"/>
          <w:sz w:val="20"/>
          <w:szCs w:val="20"/>
          <w:lang w:val="en-GB"/>
        </w:rPr>
        <w:t>Arnhemica</w:t>
      </w:r>
      <w:proofErr w:type="spellEnd"/>
      <w:r w:rsidRPr="003132CF">
        <w:rPr>
          <w:rFonts w:cs="Helvetica"/>
          <w:i/>
          <w:spacing w:val="-3"/>
          <w:sz w:val="20"/>
          <w:szCs w:val="20"/>
          <w:lang w:val="en-GB"/>
        </w:rPr>
        <w:t xml:space="preserve"> House, </w:t>
      </w:r>
      <w:proofErr w:type="spellStart"/>
      <w:r w:rsidRPr="003132CF">
        <w:rPr>
          <w:rFonts w:cs="Helvetica"/>
          <w:i/>
          <w:spacing w:val="-3"/>
          <w:sz w:val="20"/>
          <w:szCs w:val="20"/>
          <w:lang w:val="en-GB"/>
        </w:rPr>
        <w:t>Parap</w:t>
      </w:r>
      <w:proofErr w:type="spellEnd"/>
      <w:r w:rsidRPr="003132CF">
        <w:rPr>
          <w:rFonts w:cs="Helvetica"/>
          <w:i/>
          <w:spacing w:val="-3"/>
          <w:sz w:val="20"/>
          <w:szCs w:val="20"/>
          <w:lang w:val="en-GB"/>
        </w:rPr>
        <w:t xml:space="preserve">, Road, </w:t>
      </w:r>
      <w:proofErr w:type="spellStart"/>
      <w:r w:rsidRPr="003132CF">
        <w:rPr>
          <w:rFonts w:cs="Helvetica"/>
          <w:i/>
          <w:spacing w:val="-3"/>
          <w:sz w:val="20"/>
          <w:szCs w:val="20"/>
          <w:lang w:val="en-GB"/>
        </w:rPr>
        <w:t>Parap</w:t>
      </w:r>
      <w:proofErr w:type="spellEnd"/>
      <w:r w:rsidRPr="003132CF">
        <w:rPr>
          <w:rFonts w:cs="Helvetica"/>
          <w:i/>
          <w:spacing w:val="-3"/>
          <w:sz w:val="20"/>
          <w:szCs w:val="20"/>
          <w:lang w:val="en-GB"/>
        </w:rPr>
        <w:t>.</w:t>
      </w:r>
    </w:p>
    <w:p w:rsidR="00024B14" w:rsidRPr="003132CF" w:rsidRDefault="00024B14" w:rsidP="00024B14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>Under section 20 of the Act, a person may object to the proposal by serving notice on the Minister. The notice must:</w:t>
      </w:r>
    </w:p>
    <w:p w:rsidR="00024B14" w:rsidRPr="003132CF" w:rsidRDefault="00024B14" w:rsidP="00024B14">
      <w:pPr>
        <w:suppressAutoHyphens/>
        <w:spacing w:after="120"/>
        <w:ind w:left="720" w:hanging="7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>(a)</w:t>
      </w:r>
      <w:r w:rsidRPr="003132CF">
        <w:rPr>
          <w:rFonts w:cs="Helvetica"/>
          <w:i/>
          <w:spacing w:val="-3"/>
          <w:sz w:val="20"/>
          <w:szCs w:val="20"/>
          <w:lang w:val="en-GB"/>
        </w:rPr>
        <w:tab/>
        <w:t>be served personally or by post within 28 days from the later of the publication of this notice in the Gazette or a local newspaper; and</w:t>
      </w:r>
    </w:p>
    <w:p w:rsidR="00024B14" w:rsidRPr="003132CF" w:rsidRDefault="00024B14" w:rsidP="00024B14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>(b)</w:t>
      </w:r>
      <w:r w:rsidRPr="003132CF">
        <w:rPr>
          <w:rFonts w:cs="Helvetica"/>
          <w:i/>
          <w:spacing w:val="-3"/>
          <w:sz w:val="20"/>
          <w:szCs w:val="20"/>
          <w:lang w:val="en-GB"/>
        </w:rPr>
        <w:tab/>
        <w:t>state the grounds for objections.</w:t>
      </w:r>
    </w:p>
    <w:p w:rsidR="00024B14" w:rsidRPr="003132CF" w:rsidRDefault="00024B14" w:rsidP="00024B14">
      <w:pPr>
        <w:suppressAutoHyphens/>
        <w:spacing w:after="120"/>
        <w:jc w:val="both"/>
        <w:rPr>
          <w:rFonts w:cs="Helvetica"/>
          <w:spacing w:val="-3"/>
          <w:sz w:val="20"/>
          <w:szCs w:val="20"/>
          <w:lang w:val="en-GB"/>
        </w:rPr>
      </w:pPr>
      <w:r w:rsidRPr="003132CF">
        <w:rPr>
          <w:rFonts w:cs="Helvetica"/>
          <w:i/>
          <w:spacing w:val="-3"/>
          <w:sz w:val="20"/>
          <w:szCs w:val="20"/>
          <w:lang w:val="en-GB"/>
        </w:rPr>
        <w:t>Postal objections may be served on the Minister for Lands, Planning and the Environment, GPO Box 1680, Darwin NT 0801.</w:t>
      </w:r>
    </w:p>
    <w:p w:rsidR="000969F3" w:rsidRPr="000E39DD" w:rsidRDefault="008B3673" w:rsidP="000969F3">
      <w:pPr>
        <w:rPr>
          <w:rFonts w:cs="Helvetica"/>
          <w:szCs w:val="24"/>
        </w:rPr>
      </w:pPr>
      <w:r>
        <w:rPr>
          <w:rFonts w:cs="Helvetica"/>
          <w:noProof/>
          <w:szCs w:val="24"/>
          <w:lang w:val="en-AU" w:eastAsia="en-AU"/>
        </w:rPr>
        <w:lastRenderedPageBreak/>
        <w:drawing>
          <wp:inline distT="0" distB="0" distL="0" distR="0">
            <wp:extent cx="5971540" cy="5965339"/>
            <wp:effectExtent l="0" t="0" r="0" b="0"/>
            <wp:docPr id="2" name="Picture 2" title="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96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F3" w:rsidRDefault="000969F3" w:rsidP="004D684A">
      <w:pPr>
        <w:tabs>
          <w:tab w:val="right" w:pos="8460"/>
        </w:tabs>
        <w:jc w:val="right"/>
        <w:rPr>
          <w:rFonts w:cs="Helvetica"/>
        </w:rPr>
      </w:pPr>
    </w:p>
    <w:p w:rsidR="008B3673" w:rsidRDefault="008B3673" w:rsidP="004D684A">
      <w:pPr>
        <w:tabs>
          <w:tab w:val="right" w:pos="8460"/>
        </w:tabs>
        <w:jc w:val="right"/>
        <w:rPr>
          <w:rFonts w:cs="Helvetica"/>
        </w:rPr>
      </w:pPr>
    </w:p>
    <w:p w:rsidR="008B3673" w:rsidRPr="001F2D88" w:rsidRDefault="006A2462" w:rsidP="006A2462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B3673" w:rsidRPr="004C196F" w:rsidRDefault="008B3673" w:rsidP="008B3673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8B3673" w:rsidRPr="00CE1DB8" w:rsidRDefault="006A2462" w:rsidP="008B3673">
      <w:pPr>
        <w:jc w:val="center"/>
        <w:rPr>
          <w:spacing w:val="-3"/>
        </w:rPr>
      </w:pPr>
      <w:r>
        <w:rPr>
          <w:spacing w:val="-3"/>
        </w:rPr>
        <w:t xml:space="preserve">Revocation and Determination of </w:t>
      </w:r>
      <w:r>
        <w:rPr>
          <w:spacing w:val="-3"/>
        </w:rPr>
        <w:br/>
        <w:t>Charges for Medical Services</w:t>
      </w:r>
    </w:p>
    <w:p w:rsidR="008B3673" w:rsidRDefault="008B3673" w:rsidP="006A2462">
      <w:pPr>
        <w:spacing w:before="120"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Minister for Health:</w:t>
      </w:r>
    </w:p>
    <w:p w:rsidR="008B3673" w:rsidRPr="00046129" w:rsidRDefault="008B3673" w:rsidP="008B3673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 6(2)(b) of the </w:t>
      </w:r>
      <w:r>
        <w:rPr>
          <w:i/>
        </w:rPr>
        <w:t xml:space="preserve">Medical Services Act </w:t>
      </w:r>
      <w:r>
        <w:t xml:space="preserve">and with reference to section 43 of the </w:t>
      </w:r>
      <w:r>
        <w:rPr>
          <w:i/>
        </w:rPr>
        <w:t>Interpretation Act</w:t>
      </w:r>
      <w:r>
        <w:t xml:space="preserve">, revoke the determination of charges for medical services dated 6 March 2016 and published in </w:t>
      </w:r>
      <w:r>
        <w:rPr>
          <w:i/>
        </w:rPr>
        <w:t xml:space="preserve">Gazette </w:t>
      </w:r>
      <w:r>
        <w:t>No. S20 on 21 March 2016; and</w:t>
      </w:r>
    </w:p>
    <w:p w:rsidR="008B3673" w:rsidRDefault="008B3673" w:rsidP="008B3673">
      <w:pPr>
        <w:spacing w:after="120" w:line="360" w:lineRule="auto"/>
        <w:ind w:left="720" w:hanging="720"/>
        <w:jc w:val="both"/>
        <w:rPr>
          <w:rFonts w:cs="Helvetica"/>
          <w:i/>
        </w:rPr>
      </w:pPr>
      <w:r>
        <w:t>(b)</w:t>
      </w:r>
      <w:r>
        <w:tab/>
        <w:t xml:space="preserve">under section 6(2)(b) of the </w:t>
      </w:r>
      <w:r>
        <w:rPr>
          <w:i/>
        </w:rPr>
        <w:t>Medical Services Act</w:t>
      </w:r>
      <w:r>
        <w:t>, determine that the charges to be made for medical services provided under the Act are as set out in the Schedule.</w:t>
      </w:r>
    </w:p>
    <w:p w:rsidR="008B3673" w:rsidRPr="00CE1DB8" w:rsidRDefault="008B3673" w:rsidP="0068164A">
      <w:pPr>
        <w:spacing w:before="240" w:after="240" w:line="360" w:lineRule="auto"/>
      </w:pPr>
      <w:r w:rsidRPr="00CE1DB8">
        <w:t>Dated</w:t>
      </w:r>
      <w:r w:rsidR="0068164A">
        <w:t xml:space="preserve"> </w:t>
      </w:r>
      <w:r w:rsidR="002A3569">
        <w:t>4 October 2016</w:t>
      </w:r>
    </w:p>
    <w:p w:rsidR="008B3673" w:rsidRPr="00CE1DB8" w:rsidRDefault="002A3569" w:rsidP="002A3569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8B3673" w:rsidRPr="00CE1DB8" w:rsidRDefault="008B3673" w:rsidP="008B3673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Health</w:t>
      </w:r>
    </w:p>
    <w:p w:rsidR="008B3673" w:rsidRDefault="008B3673" w:rsidP="002A3569">
      <w:pPr>
        <w:spacing w:before="24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3569">
        <w:rPr>
          <w:rFonts w:ascii="Arial" w:hAnsi="Arial" w:cs="Arial"/>
        </w:rPr>
        <w:t>chedule</w:t>
      </w:r>
    </w:p>
    <w:p w:rsidR="008B3673" w:rsidRPr="00093732" w:rsidRDefault="008B3673" w:rsidP="008B36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this Schedule:</w:t>
      </w:r>
    </w:p>
    <w:p w:rsidR="008B3673" w:rsidRPr="005C541F" w:rsidRDefault="008B3673" w:rsidP="008B36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alien patient</w:t>
      </w:r>
      <w:r>
        <w:rPr>
          <w:rFonts w:ascii="Arial" w:hAnsi="Arial" w:cs="Arial"/>
        </w:rPr>
        <w:t xml:space="preserve"> means a person who receives medical services provided under the Act and who is an alien.</w:t>
      </w:r>
    </w:p>
    <w:p w:rsidR="008B3673" w:rsidRDefault="008B3673" w:rsidP="008B36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insured patient</w:t>
      </w:r>
      <w:r>
        <w:rPr>
          <w:rFonts w:ascii="Arial" w:hAnsi="Arial" w:cs="Arial"/>
        </w:rPr>
        <w:t xml:space="preserve"> means a person who receives medical services provided under the Act and who is insured in respect of charges for the services.</w:t>
      </w:r>
    </w:p>
    <w:p w:rsidR="008B3673" w:rsidRPr="00E736B3" w:rsidRDefault="008B3673" w:rsidP="008B36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MBS</w:t>
      </w:r>
      <w:r>
        <w:rPr>
          <w:rFonts w:ascii="Arial" w:hAnsi="Arial" w:cs="Arial"/>
        </w:rPr>
        <w:t xml:space="preserve"> means the Medicare Benefits Schedule published from time to time by the Commonwealth Department of Health.</w:t>
      </w:r>
    </w:p>
    <w:p w:rsidR="008B3673" w:rsidRPr="00F03CB5" w:rsidRDefault="008B3673" w:rsidP="008B36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private patient </w:t>
      </w:r>
      <w:r>
        <w:rPr>
          <w:rFonts w:ascii="Arial" w:hAnsi="Arial" w:cs="Arial"/>
        </w:rPr>
        <w:t>means a person who receives medical services provided under the Act by, or at the request of, a private dentist or private medical practitioner.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harges for medical services"/>
      </w:tblPr>
      <w:tblGrid>
        <w:gridCol w:w="2550"/>
        <w:gridCol w:w="2549"/>
        <w:gridCol w:w="2549"/>
        <w:gridCol w:w="2549"/>
      </w:tblGrid>
      <w:tr w:rsidR="008B3673" w:rsidTr="00F0365F">
        <w:trPr>
          <w:trHeight w:val="276"/>
          <w:tblHeader/>
        </w:trPr>
        <w:tc>
          <w:tcPr>
            <w:tcW w:w="1250" w:type="pct"/>
            <w:vMerge w:val="restart"/>
            <w:shd w:val="clear" w:color="auto" w:fill="D9D9D9"/>
            <w:vAlign w:val="center"/>
          </w:tcPr>
          <w:p w:rsidR="008B3673" w:rsidRPr="009B596A" w:rsidRDefault="008B3673" w:rsidP="002A3569">
            <w:pPr>
              <w:pageBreakBefore/>
              <w:widowControl w:val="0"/>
              <w:jc w:val="center"/>
              <w:rPr>
                <w:rFonts w:cs="Helvetica"/>
              </w:rPr>
            </w:pPr>
            <w:r w:rsidRPr="009B596A">
              <w:rPr>
                <w:rFonts w:cs="Helvetica"/>
                <w:b/>
              </w:rPr>
              <w:lastRenderedPageBreak/>
              <w:t xml:space="preserve">Medical service 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Charge for i</w:t>
            </w:r>
            <w:r w:rsidRPr="009B596A">
              <w:rPr>
                <w:rFonts w:cs="Helvetica"/>
                <w:b/>
              </w:rPr>
              <w:t>nsured patient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Charge for p</w:t>
            </w:r>
            <w:r w:rsidRPr="009B596A">
              <w:rPr>
                <w:rFonts w:cs="Helvetica"/>
                <w:b/>
              </w:rPr>
              <w:t>rivate patient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Charge for a</w:t>
            </w:r>
            <w:r w:rsidRPr="009B596A">
              <w:rPr>
                <w:rFonts w:cs="Helvetica"/>
                <w:b/>
              </w:rPr>
              <w:t>lien patient</w:t>
            </w:r>
          </w:p>
        </w:tc>
      </w:tr>
      <w:tr w:rsidR="008B3673" w:rsidTr="00F0365F">
        <w:trPr>
          <w:trHeight w:val="1090"/>
          <w:tblHeader/>
        </w:trPr>
        <w:tc>
          <w:tcPr>
            <w:tcW w:w="1250" w:type="pct"/>
            <w:vMerge/>
            <w:shd w:val="clear" w:color="auto" w:fill="D9D9D9"/>
          </w:tcPr>
          <w:p w:rsidR="008B3673" w:rsidRPr="009B596A" w:rsidRDefault="008B3673" w:rsidP="00F0365F">
            <w:pPr>
              <w:rPr>
                <w:rFonts w:cs="Helvetica"/>
                <w:b/>
                <w:i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  <w:i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  <w:i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673" w:rsidRPr="009B596A" w:rsidRDefault="008B3673" w:rsidP="00F0365F">
            <w:pPr>
              <w:jc w:val="center"/>
              <w:rPr>
                <w:rFonts w:cs="Helvetica"/>
                <w:b/>
                <w:i/>
              </w:rPr>
            </w:pPr>
          </w:p>
        </w:tc>
      </w:tr>
      <w:tr w:rsidR="008B3673" w:rsidTr="00F0365F">
        <w:tc>
          <w:tcPr>
            <w:tcW w:w="5000" w:type="pct"/>
            <w:gridSpan w:val="4"/>
            <w:shd w:val="clear" w:color="auto" w:fill="D9D9D9"/>
          </w:tcPr>
          <w:p w:rsidR="008B3673" w:rsidRPr="00C710A9" w:rsidRDefault="008B3673" w:rsidP="00F0365F">
            <w:pPr>
              <w:jc w:val="center"/>
              <w:rPr>
                <w:rFonts w:cs="Helvetica"/>
                <w:b/>
              </w:rPr>
            </w:pPr>
            <w:r w:rsidRPr="00C710A9">
              <w:rPr>
                <w:rFonts w:cs="Helvetica"/>
                <w:b/>
              </w:rPr>
              <w:t>Emergency Department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Resuscitation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$1 854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$1 854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$1 854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Emergency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$1 171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$1 171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$1 171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Urgent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$858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$858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$858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Semi-urgent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$509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$509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$509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Non-urgent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$319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$319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$319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Diagnostics (Inc. MRI CT Nuclear Medicine)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ind w:left="178"/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120% </w:t>
            </w:r>
            <w:r>
              <w:rPr>
                <w:rFonts w:cs="Helvetica"/>
              </w:rPr>
              <w:t>of MBS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ind w:left="177"/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120% of </w:t>
            </w:r>
            <w:r>
              <w:rPr>
                <w:rFonts w:cs="Helvetica"/>
              </w:rPr>
              <w:t>MBS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ind w:left="178"/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120% of </w:t>
            </w:r>
            <w:r>
              <w:rPr>
                <w:rFonts w:cs="Helvetica"/>
              </w:rPr>
              <w:t>MBS fee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D9D9D9"/>
          </w:tcPr>
          <w:p w:rsidR="008B3673" w:rsidRPr="00C710A9" w:rsidRDefault="008B3673" w:rsidP="00F0365F">
            <w:pPr>
              <w:ind w:left="178"/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In-patient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Same day band 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$246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Same day band 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$281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Same day band 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$326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Acute care same day/same day band 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$1 049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Intensive care unit, secure care nursery, coronary care unit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$2 722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$2 722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$2 722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Acute care overnight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$1 586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$1 586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$1 586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Hospital in the home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$474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$474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$474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Specialist fees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120% of MBS</w:t>
            </w:r>
            <w:r>
              <w:rPr>
                <w:rFonts w:cs="Helvetica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120% of </w:t>
            </w:r>
            <w:r>
              <w:rPr>
                <w:rFonts w:cs="Helvetica"/>
              </w:rPr>
              <w:t>MBS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120% of MBS</w:t>
            </w:r>
            <w:r>
              <w:rPr>
                <w:rFonts w:cs="Helvetica"/>
              </w:rPr>
              <w:t xml:space="preserve"> fee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Diagnostics (Inc. MRI CT Nuclear Medicine)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120% of MBS</w:t>
            </w:r>
            <w:r>
              <w:rPr>
                <w:rFonts w:cs="Helvetica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120% of MBS</w:t>
            </w:r>
            <w:r>
              <w:rPr>
                <w:rFonts w:cs="Helvetica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120% of MBS</w:t>
            </w:r>
            <w:r>
              <w:rPr>
                <w:rFonts w:cs="Helvetica"/>
              </w:rPr>
              <w:t xml:space="preserve"> fee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>
              <w:rPr>
                <w:rFonts w:cs="Helvetica"/>
              </w:rPr>
              <w:t>Nursing home type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$147.50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</w:p>
        </w:tc>
      </w:tr>
      <w:tr w:rsidR="008B3673" w:rsidTr="00F0365F">
        <w:tc>
          <w:tcPr>
            <w:tcW w:w="5000" w:type="pct"/>
            <w:gridSpan w:val="4"/>
            <w:shd w:val="clear" w:color="auto" w:fill="BFBFBF"/>
          </w:tcPr>
          <w:p w:rsidR="008B3673" w:rsidRPr="00C710A9" w:rsidRDefault="008B3673" w:rsidP="00F0365F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Dialysis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Dialysis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$776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$776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$776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BFBFBF"/>
          </w:tcPr>
          <w:p w:rsidR="008B3673" w:rsidRPr="00C710A9" w:rsidRDefault="008B3673" w:rsidP="00F0365F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Outpatient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Medical consultation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$406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$406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$406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Radiology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Pathology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>
              <w:rPr>
                <w:rFonts w:cs="Helvetica"/>
              </w:rPr>
              <w:t>Allied Health Worker or</w:t>
            </w:r>
            <w:r w:rsidRPr="009B596A">
              <w:rPr>
                <w:rFonts w:cs="Helvetica"/>
              </w:rPr>
              <w:t xml:space="preserve"> Clinical Nurse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$320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$320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$320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Hyperbaric unit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$645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$645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$645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Minor operations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$596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$596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$596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Chemotherapy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$898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$898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$898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Diagnostics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BFBFBF"/>
          </w:tcPr>
          <w:p w:rsidR="008B3673" w:rsidRPr="00705345" w:rsidRDefault="008B3673" w:rsidP="00F0365F">
            <w:pPr>
              <w:pStyle w:val="ListParagraph"/>
              <w:ind w:left="17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Outpatient rehabilitation services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Aboriginal health worker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$172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$172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$172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Occupational Therapy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$148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$148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$148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lastRenderedPageBreak/>
              <w:t>Speech Pathology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$232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$232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$232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Social Work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$194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$194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$194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Physiotherapy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$111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$111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$111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Classes including hydrotherapy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$51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$51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$51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Medical consultation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120% of MBS</w:t>
            </w:r>
            <w:r>
              <w:rPr>
                <w:rFonts w:cs="Helvetica"/>
                <w:szCs w:val="24"/>
              </w:rPr>
              <w:t xml:space="preserve"> fee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Case Management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$172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$172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$172</w:t>
            </w:r>
          </w:p>
        </w:tc>
      </w:tr>
      <w:tr w:rsidR="008B3673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Checklists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$48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$48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$48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BFBFBF"/>
          </w:tcPr>
          <w:p w:rsidR="008B3673" w:rsidRPr="00705345" w:rsidRDefault="008B3673" w:rsidP="00F0365F">
            <w:pPr>
              <w:pStyle w:val="ListParagraph"/>
              <w:ind w:left="17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Prostheses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FFFFFF"/>
          </w:tcPr>
          <w:p w:rsidR="008B3673" w:rsidRPr="00F01434" w:rsidRDefault="008B3673" w:rsidP="00F0365F">
            <w:pPr>
              <w:pStyle w:val="ListParagraph"/>
              <w:ind w:left="17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The charges for providing prostheses are set out in the Schedule to the </w:t>
            </w:r>
            <w:r>
              <w:rPr>
                <w:rFonts w:cs="Helvetica"/>
                <w:i/>
                <w:szCs w:val="24"/>
              </w:rPr>
              <w:t>Private Health Insurance (Prostheses) Rules </w:t>
            </w:r>
            <w:r>
              <w:rPr>
                <w:rFonts w:cs="Helvetica"/>
                <w:szCs w:val="24"/>
              </w:rPr>
              <w:t>(</w:t>
            </w:r>
            <w:proofErr w:type="spellStart"/>
            <w:r>
              <w:rPr>
                <w:rFonts w:cs="Helvetica"/>
                <w:szCs w:val="24"/>
              </w:rPr>
              <w:t>Cth</w:t>
            </w:r>
            <w:proofErr w:type="spellEnd"/>
            <w:r>
              <w:rPr>
                <w:rFonts w:cs="Helvetica"/>
                <w:szCs w:val="24"/>
              </w:rPr>
              <w:t xml:space="preserve">) made from time to time under the </w:t>
            </w:r>
            <w:r>
              <w:rPr>
                <w:rFonts w:cs="Helvetica"/>
                <w:i/>
                <w:szCs w:val="24"/>
              </w:rPr>
              <w:t xml:space="preserve">Private Health Insurance Act 2007 </w:t>
            </w:r>
            <w:r>
              <w:rPr>
                <w:rFonts w:cs="Helvetica"/>
                <w:szCs w:val="24"/>
              </w:rPr>
              <w:t>(</w:t>
            </w:r>
            <w:proofErr w:type="spellStart"/>
            <w:r>
              <w:rPr>
                <w:rFonts w:cs="Helvetica"/>
                <w:szCs w:val="24"/>
              </w:rPr>
              <w:t>Cth</w:t>
            </w:r>
            <w:proofErr w:type="spellEnd"/>
            <w:r>
              <w:rPr>
                <w:rFonts w:cs="Helvetica"/>
                <w:szCs w:val="24"/>
              </w:rPr>
              <w:t>).</w:t>
            </w:r>
          </w:p>
        </w:tc>
      </w:tr>
      <w:tr w:rsidR="008B3673" w:rsidTr="00F0365F">
        <w:tc>
          <w:tcPr>
            <w:tcW w:w="5000" w:type="pct"/>
            <w:gridSpan w:val="4"/>
            <w:shd w:val="clear" w:color="auto" w:fill="BFBFBF"/>
          </w:tcPr>
          <w:p w:rsidR="008B3673" w:rsidRPr="00265A21" w:rsidRDefault="008B3673" w:rsidP="00F0365F">
            <w:pPr>
              <w:pStyle w:val="ListParagraph"/>
              <w:ind w:left="17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Prosthetics and orthotics</w:t>
            </w:r>
          </w:p>
        </w:tc>
      </w:tr>
      <w:tr w:rsidR="008B3673" w:rsidRPr="001663D9" w:rsidTr="00F0365F"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Prosthetics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</w:tr>
      <w:tr w:rsidR="008B3673" w:rsidRPr="001663D9" w:rsidTr="00F0365F">
        <w:trPr>
          <w:trHeight w:val="285"/>
        </w:trPr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Orthotics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pStyle w:val="ListParagraph"/>
              <w:ind w:left="18"/>
              <w:jc w:val="center"/>
              <w:rPr>
                <w:rFonts w:cs="Helvetica"/>
                <w:szCs w:val="24"/>
              </w:rPr>
            </w:pPr>
            <w:r w:rsidRPr="009B596A">
              <w:rPr>
                <w:rFonts w:cs="Helvetica"/>
                <w:szCs w:val="24"/>
              </w:rPr>
              <w:t>Full cost recovery</w:t>
            </w:r>
          </w:p>
        </w:tc>
      </w:tr>
      <w:tr w:rsidR="008B3673" w:rsidRPr="001663D9" w:rsidTr="00F0365F">
        <w:trPr>
          <w:trHeight w:val="285"/>
        </w:trPr>
        <w:tc>
          <w:tcPr>
            <w:tcW w:w="5000" w:type="pct"/>
            <w:gridSpan w:val="4"/>
            <w:shd w:val="clear" w:color="auto" w:fill="BFBFBF"/>
          </w:tcPr>
          <w:p w:rsidR="008B3673" w:rsidRPr="00265A21" w:rsidRDefault="008B3673" w:rsidP="00F0365F">
            <w:pPr>
              <w:pStyle w:val="ListParagraph"/>
              <w:ind w:left="17"/>
              <w:jc w:val="center"/>
              <w:rPr>
                <w:rFonts w:cs="Helvetica"/>
                <w:b/>
                <w:szCs w:val="24"/>
              </w:rPr>
            </w:pPr>
            <w:r>
              <w:rPr>
                <w:rFonts w:cs="Helvetica"/>
                <w:b/>
                <w:szCs w:val="24"/>
              </w:rPr>
              <w:t>Medical Transport</w:t>
            </w:r>
          </w:p>
        </w:tc>
      </w:tr>
      <w:tr w:rsidR="008B3673" w:rsidRPr="001663D9" w:rsidTr="00F0365F">
        <w:trPr>
          <w:trHeight w:val="828"/>
        </w:trPr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>Aeromedical Transport (</w:t>
            </w:r>
            <w:proofErr w:type="spellStart"/>
            <w:r w:rsidRPr="009B596A">
              <w:rPr>
                <w:rFonts w:cs="Helvetica"/>
              </w:rPr>
              <w:t>Careflight</w:t>
            </w:r>
            <w:proofErr w:type="spellEnd"/>
            <w:r w:rsidRPr="009B596A">
              <w:rPr>
                <w:rFonts w:cs="Helvetica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$26.86 per nautical mile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$26.86 per nautical mile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$26.86 per nautical mile</w:t>
            </w:r>
          </w:p>
        </w:tc>
      </w:tr>
      <w:tr w:rsidR="008B3673" w:rsidRPr="001663D9" w:rsidTr="00F0365F">
        <w:trPr>
          <w:trHeight w:val="828"/>
        </w:trPr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right"/>
              <w:rPr>
                <w:rFonts w:cs="Helvetica"/>
              </w:rPr>
            </w:pPr>
            <w:r w:rsidRPr="009B596A">
              <w:rPr>
                <w:rFonts w:cs="Helvetica"/>
              </w:rPr>
              <w:t xml:space="preserve">Commercial Transport – </w:t>
            </w:r>
            <w:proofErr w:type="spellStart"/>
            <w:r w:rsidRPr="009B596A">
              <w:rPr>
                <w:rFonts w:cs="Helvetica"/>
              </w:rPr>
              <w:t>Aeroplane</w:t>
            </w:r>
            <w:proofErr w:type="spellEnd"/>
            <w:r w:rsidRPr="009B596A">
              <w:rPr>
                <w:rFonts w:cs="Helvetica"/>
              </w:rPr>
              <w:t>,</w:t>
            </w:r>
            <w:r w:rsidRPr="001C1243">
              <w:rPr>
                <w:rFonts w:cs="Helvetica"/>
                <w:sz w:val="20"/>
              </w:rPr>
              <w:t xml:space="preserve"> </w:t>
            </w:r>
            <w:r w:rsidRPr="009B596A">
              <w:rPr>
                <w:rFonts w:cs="Helvetica"/>
              </w:rPr>
              <w:t>bus</w:t>
            </w:r>
            <w:r w:rsidRPr="001C1243">
              <w:rPr>
                <w:rFonts w:cs="Helvetica"/>
                <w:sz w:val="18"/>
              </w:rPr>
              <w:t xml:space="preserve"> </w:t>
            </w:r>
            <w:r w:rsidRPr="009B596A">
              <w:rPr>
                <w:rFonts w:cs="Helvetica"/>
              </w:rPr>
              <w:t xml:space="preserve">etc. 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Full cost recovery</w:t>
            </w:r>
          </w:p>
        </w:tc>
        <w:tc>
          <w:tcPr>
            <w:tcW w:w="1250" w:type="pct"/>
            <w:shd w:val="clear" w:color="auto" w:fill="auto"/>
          </w:tcPr>
          <w:p w:rsidR="008B3673" w:rsidRPr="009B596A" w:rsidRDefault="008B3673" w:rsidP="00F0365F">
            <w:pPr>
              <w:jc w:val="center"/>
              <w:rPr>
                <w:rFonts w:cs="Helvetica"/>
              </w:rPr>
            </w:pPr>
            <w:r w:rsidRPr="009B596A">
              <w:rPr>
                <w:rFonts w:cs="Helvetica"/>
              </w:rPr>
              <w:t>Full cost recovery</w:t>
            </w:r>
          </w:p>
        </w:tc>
      </w:tr>
    </w:tbl>
    <w:p w:rsidR="008B3673" w:rsidRDefault="008B3673" w:rsidP="002A356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</w:t>
      </w:r>
    </w:p>
    <w:p w:rsidR="008B3673" w:rsidRPr="00A54865" w:rsidRDefault="008B3673" w:rsidP="008B3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10 of the Medical Services Act contains restrictions as to the persons who are liable for medical transport charges.</w:t>
      </w:r>
    </w:p>
    <w:p w:rsidR="008B3673" w:rsidRDefault="008B3673" w:rsidP="008B3673">
      <w:pPr>
        <w:spacing w:line="360" w:lineRule="auto"/>
        <w:rPr>
          <w:rFonts w:cs="Helvetica"/>
        </w:rPr>
      </w:pPr>
    </w:p>
    <w:p w:rsidR="00E360DC" w:rsidRDefault="000626E3" w:rsidP="002A3569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E360DC" w:rsidRDefault="00E360DC" w:rsidP="00E360D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E360DC" w:rsidRDefault="000626E3" w:rsidP="00E360DC">
      <w:pPr>
        <w:jc w:val="center"/>
        <w:rPr>
          <w:spacing w:val="-3"/>
        </w:rPr>
      </w:pPr>
      <w:r>
        <w:rPr>
          <w:spacing w:val="-3"/>
        </w:rPr>
        <w:t xml:space="preserve">Revocation of Declarations and </w:t>
      </w:r>
      <w:r>
        <w:rPr>
          <w:spacing w:val="-3"/>
        </w:rPr>
        <w:br/>
        <w:t>Declaration of Hospitals and Health Centres</w:t>
      </w:r>
    </w:p>
    <w:p w:rsidR="00E360DC" w:rsidRDefault="00E360DC" w:rsidP="00E360DC">
      <w:pPr>
        <w:spacing w:line="360" w:lineRule="auto"/>
        <w:jc w:val="center"/>
        <w:rPr>
          <w:spacing w:val="-3"/>
        </w:rPr>
      </w:pPr>
    </w:p>
    <w:p w:rsidR="00E360DC" w:rsidRDefault="00E360DC" w:rsidP="00E360DC">
      <w:pPr>
        <w:spacing w:after="120" w:line="360" w:lineRule="auto"/>
        <w:jc w:val="both"/>
      </w:pPr>
      <w:r>
        <w:t>I, Natasha Kate Fyles, Minister for Health:</w:t>
      </w:r>
    </w:p>
    <w:p w:rsidR="00E360DC" w:rsidRDefault="00E360DC" w:rsidP="00E360DC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 6(2)(a) of the </w:t>
      </w:r>
      <w:r>
        <w:rPr>
          <w:i/>
        </w:rPr>
        <w:t>Medical Services Act</w:t>
      </w:r>
      <w:r>
        <w:t xml:space="preserve"> and with reference to section 43 of the </w:t>
      </w:r>
      <w:r>
        <w:rPr>
          <w:i/>
        </w:rPr>
        <w:t>Interpretation Act</w:t>
      </w:r>
      <w:r>
        <w:t xml:space="preserve">, revoke all declarations of premises, except declarations of premises to be a nursing home, that are in force immediately before the date this declaration is published in the </w:t>
      </w:r>
      <w:r>
        <w:rPr>
          <w:i/>
        </w:rPr>
        <w:t>Gazette</w:t>
      </w:r>
      <w:r>
        <w:t>; and</w:t>
      </w:r>
    </w:p>
    <w:p w:rsidR="00E360DC" w:rsidRDefault="00E360DC" w:rsidP="00E360DC">
      <w:pPr>
        <w:spacing w:after="120" w:line="360" w:lineRule="auto"/>
        <w:ind w:left="720" w:hanging="720"/>
        <w:jc w:val="both"/>
      </w:pPr>
      <w:r>
        <w:t>(b)</w:t>
      </w:r>
      <w:r>
        <w:tab/>
        <w:t>under section 6(2)(a)(</w:t>
      </w:r>
      <w:proofErr w:type="spellStart"/>
      <w:r>
        <w:t>i</w:t>
      </w:r>
      <w:proofErr w:type="spellEnd"/>
      <w:r>
        <w:t xml:space="preserve">) of the </w:t>
      </w:r>
      <w:r>
        <w:rPr>
          <w:i/>
        </w:rPr>
        <w:t>Medical Services Act</w:t>
      </w:r>
      <w:r>
        <w:t>, declare each premises listed in the Schedule, Part A, to be a hospital; and</w:t>
      </w:r>
    </w:p>
    <w:p w:rsidR="00E360DC" w:rsidRDefault="00E360DC" w:rsidP="00E360DC">
      <w:pPr>
        <w:spacing w:after="120" w:line="360" w:lineRule="auto"/>
        <w:ind w:left="720" w:hanging="720"/>
        <w:jc w:val="both"/>
      </w:pPr>
      <w:r>
        <w:t>(c)</w:t>
      </w:r>
      <w:r>
        <w:tab/>
        <w:t>under section 6(2)(a)(iii) of the Act, declare the premises managed by the Department of Health and operating as a health centre at each place listed in the Schedule, Part B, to be an urban health centre; and</w:t>
      </w:r>
    </w:p>
    <w:p w:rsidR="00E360DC" w:rsidRDefault="00E360DC" w:rsidP="00E360DC">
      <w:pPr>
        <w:spacing w:line="360" w:lineRule="auto"/>
        <w:ind w:left="720" w:hanging="720"/>
        <w:jc w:val="both"/>
        <w:rPr>
          <w:rFonts w:cs="Helvetica"/>
          <w:i/>
        </w:rPr>
      </w:pPr>
      <w:r>
        <w:t>(d)</w:t>
      </w:r>
      <w:r>
        <w:tab/>
        <w:t>under section 6(2)(a)(iv) of the Act, declare the premises managed by the Department of Health and operating as a health centre at each place listed in the Schedule, Part C, to be a remote health centre.</w:t>
      </w:r>
    </w:p>
    <w:p w:rsidR="00E360DC" w:rsidRDefault="00E360DC" w:rsidP="000626E3">
      <w:pPr>
        <w:spacing w:before="240" w:after="240" w:line="360" w:lineRule="auto"/>
      </w:pPr>
      <w:r>
        <w:t>Dated</w:t>
      </w:r>
      <w:r w:rsidR="002D6D4C">
        <w:t xml:space="preserve"> 4 October 2016</w:t>
      </w:r>
    </w:p>
    <w:p w:rsidR="00E360DC" w:rsidRDefault="002D6D4C" w:rsidP="002D6D4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E360DC" w:rsidRDefault="00E360DC" w:rsidP="00E360DC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Health</w:t>
      </w:r>
    </w:p>
    <w:p w:rsidR="00E360DC" w:rsidRDefault="002D6D4C" w:rsidP="00FC1C7C">
      <w:pPr>
        <w:pageBreakBefore/>
        <w:widowControl w:val="0"/>
        <w:spacing w:before="120" w:after="120"/>
        <w:jc w:val="center"/>
      </w:pPr>
      <w:r>
        <w:lastRenderedPageBreak/>
        <w:t>Schedule</w:t>
      </w:r>
    </w:p>
    <w:p w:rsidR="00E360DC" w:rsidRDefault="00E360DC" w:rsidP="00FC1C7C">
      <w:pPr>
        <w:spacing w:line="360" w:lineRule="auto"/>
        <w:jc w:val="center"/>
        <w:rPr>
          <w:b/>
        </w:rPr>
      </w:pPr>
      <w:r>
        <w:rPr>
          <w:b/>
        </w:rPr>
        <w:t>Part A – Hospitals</w:t>
      </w:r>
    </w:p>
    <w:tbl>
      <w:tblPr>
        <w:tblW w:w="0" w:type="auto"/>
        <w:tblLook w:val="04A0" w:firstRow="1" w:lastRow="0" w:firstColumn="1" w:lastColumn="0" w:noHBand="0" w:noVBand="1"/>
        <w:tblCaption w:val="Part A - Hospitals"/>
      </w:tblPr>
      <w:tblGrid>
        <w:gridCol w:w="9039"/>
      </w:tblGrid>
      <w:tr w:rsidR="00E360DC" w:rsidTr="00FC1C7C">
        <w:tc>
          <w:tcPr>
            <w:tcW w:w="9039" w:type="dxa"/>
            <w:hideMark/>
          </w:tcPr>
          <w:p w:rsidR="00E360DC" w:rsidRDefault="00E360DC" w:rsidP="00F0365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those buildings located at Lot 4579 Gap Road, Alice Springs and known as Alice Springs Hospital</w:t>
            </w:r>
          </w:p>
        </w:tc>
      </w:tr>
      <w:tr w:rsidR="00E360DC" w:rsidTr="00FC1C7C">
        <w:tc>
          <w:tcPr>
            <w:tcW w:w="9039" w:type="dxa"/>
            <w:hideMark/>
          </w:tcPr>
          <w:p w:rsidR="00E360DC" w:rsidRDefault="00E360DC" w:rsidP="00B47DF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those buildings located at Lot 1939 Gorge Road, Katherine and known as Katherine Hospital</w:t>
            </w:r>
          </w:p>
        </w:tc>
      </w:tr>
      <w:tr w:rsidR="00E360DC" w:rsidTr="00FC1C7C">
        <w:tc>
          <w:tcPr>
            <w:tcW w:w="9039" w:type="dxa"/>
            <w:hideMark/>
          </w:tcPr>
          <w:p w:rsidR="00E360DC" w:rsidRDefault="00E360DC" w:rsidP="00B47DF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those buildings located at Lot 1452 Matthew Flinders Way, Nhulunbuy and known as Gove District Hospital</w:t>
            </w:r>
          </w:p>
        </w:tc>
      </w:tr>
      <w:tr w:rsidR="00E360DC" w:rsidTr="00FC1C7C">
        <w:tc>
          <w:tcPr>
            <w:tcW w:w="9039" w:type="dxa"/>
            <w:hideMark/>
          </w:tcPr>
          <w:p w:rsidR="00E360DC" w:rsidRDefault="00E360DC" w:rsidP="00B47DF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those buildings located at Lot 2070 Schmidt Street, Tennant Creek and known as Tennant Creek Hospital</w:t>
            </w:r>
          </w:p>
        </w:tc>
      </w:tr>
      <w:tr w:rsidR="00E360DC" w:rsidTr="00FC1C7C">
        <w:tc>
          <w:tcPr>
            <w:tcW w:w="9039" w:type="dxa"/>
            <w:hideMark/>
          </w:tcPr>
          <w:p w:rsidR="00E360DC" w:rsidRDefault="00E360DC" w:rsidP="00B47DF1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those buildings located at Lot 9731 Rocklands Drive, Tiwi and known as Royal Darwin Hospital</w:t>
            </w:r>
          </w:p>
        </w:tc>
      </w:tr>
    </w:tbl>
    <w:p w:rsidR="00E360DC" w:rsidRDefault="00E360DC" w:rsidP="002D6D4C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Urban health centres</w:t>
      </w:r>
    </w:p>
    <w:tbl>
      <w:tblPr>
        <w:tblW w:w="9039" w:type="dxa"/>
        <w:tblLook w:val="04A0" w:firstRow="1" w:lastRow="0" w:firstColumn="1" w:lastColumn="0" w:noHBand="0" w:noVBand="1"/>
        <w:tblCaption w:val="Part B - Urban health centres"/>
      </w:tblPr>
      <w:tblGrid>
        <w:gridCol w:w="4644"/>
        <w:gridCol w:w="4395"/>
      </w:tblGrid>
      <w:tr w:rsidR="00E360DC" w:rsidTr="00F0365F">
        <w:tc>
          <w:tcPr>
            <w:tcW w:w="4644" w:type="dxa"/>
            <w:hideMark/>
          </w:tcPr>
          <w:p w:rsidR="00E360DC" w:rsidRDefault="00E360DC" w:rsidP="00FC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Borroloola 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Ramingining</w:t>
            </w:r>
          </w:p>
        </w:tc>
      </w:tr>
      <w:tr w:rsidR="00E360DC" w:rsidTr="00F0365F">
        <w:tc>
          <w:tcPr>
            <w:tcW w:w="4644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Gunbalanya (Oenpelli)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Wadeye</w:t>
            </w:r>
          </w:p>
        </w:tc>
      </w:tr>
      <w:tr w:rsidR="00E360DC" w:rsidTr="00F0365F">
        <w:tc>
          <w:tcPr>
            <w:tcW w:w="4644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Jabiru 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Wurrumiyanga (Nguiu)</w:t>
            </w:r>
          </w:p>
        </w:tc>
      </w:tr>
      <w:tr w:rsidR="00E360DC" w:rsidTr="00F0365F">
        <w:tc>
          <w:tcPr>
            <w:tcW w:w="4644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Maningrida</w:t>
            </w:r>
          </w:p>
        </w:tc>
        <w:tc>
          <w:tcPr>
            <w:tcW w:w="4395" w:type="dxa"/>
          </w:tcPr>
          <w:p w:rsidR="00E360DC" w:rsidRDefault="00E360DC" w:rsidP="00F0365F">
            <w:pPr>
              <w:rPr>
                <w:rFonts w:ascii="Arial" w:hAnsi="Arial" w:cs="Arial"/>
              </w:rPr>
            </w:pPr>
          </w:p>
        </w:tc>
      </w:tr>
    </w:tbl>
    <w:p w:rsidR="00E360DC" w:rsidRDefault="00E360DC" w:rsidP="00FC1C7C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 – Remote health centres</w:t>
      </w:r>
    </w:p>
    <w:tbl>
      <w:tblPr>
        <w:tblW w:w="9073" w:type="dxa"/>
        <w:tblInd w:w="-34" w:type="dxa"/>
        <w:tblLook w:val="04A0" w:firstRow="1" w:lastRow="0" w:firstColumn="1" w:lastColumn="0" w:noHBand="0" w:noVBand="1"/>
        <w:tblCaption w:val="Part C - Remote health centres"/>
      </w:tblPr>
      <w:tblGrid>
        <w:gridCol w:w="4678"/>
        <w:gridCol w:w="4395"/>
      </w:tblGrid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Adelaide River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Nauiya Nambiyu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Curung/Alekarenge (Warrabri)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Nganmarriyanga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Alpurrurulam (Lake Nash)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Ntaria (Hermannsburg)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Alyangula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Numbulwar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Amunturrngu (Mt. Liebig)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Nyirripi (Waite Creek)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Angurugu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Papunya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Aputula (Finke)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Peppimenarti</w:t>
            </w:r>
          </w:p>
        </w:tc>
      </w:tr>
      <w:tr w:rsidR="00E360DC" w:rsidTr="00F0365F">
        <w:tc>
          <w:tcPr>
            <w:tcW w:w="4678" w:type="dxa"/>
            <w:vAlign w:val="bottom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Atitjere (Harts Range)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 Creek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Belyuen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Pirlangimpi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Batchelor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Pmara Jutunta (Ti Tree 6 Mile)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Bonya (Baikal, Bonja)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 River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Creek (Orwatijilla)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(Neutral Junction)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Elliott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Tree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Engawala (Alcoota)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Titjikala (Maryvale)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Epenarra (Wutunugurra)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Umbakumba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Gapuwiyak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Warruwi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Ikuntji (Haasts Bluff)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Watarrka (Kings Canyon, Ulpanyali)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Imanpa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Wilora (Stirling)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Kaltukatjara (Docker River)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Wirilyatjarrayi (Willowra)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Laramba (Napperby)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Woodycupildiya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Milikapiti (Snake Bay)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Yuelamu (Mt. Allen)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Milyakburra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Yuendumu</w:t>
            </w:r>
          </w:p>
        </w:tc>
      </w:tr>
      <w:tr w:rsidR="00E360DC" w:rsidTr="00F0365F">
        <w:trPr>
          <w:trHeight w:val="300"/>
        </w:trPr>
        <w:tc>
          <w:tcPr>
            <w:tcW w:w="4678" w:type="dxa"/>
            <w:noWrap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Minjilang</w:t>
            </w:r>
          </w:p>
        </w:tc>
        <w:tc>
          <w:tcPr>
            <w:tcW w:w="4395" w:type="dxa"/>
            <w:hideMark/>
          </w:tcPr>
          <w:p w:rsidR="00E360DC" w:rsidRDefault="00E360DC" w:rsidP="00F03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Yulara</w:t>
            </w:r>
          </w:p>
        </w:tc>
      </w:tr>
    </w:tbl>
    <w:p w:rsidR="0087470D" w:rsidRPr="00A92F57" w:rsidRDefault="00A92F57" w:rsidP="00F0365F">
      <w:pPr>
        <w:pStyle w:val="Heading2"/>
        <w:widowControl w:val="0"/>
        <w:spacing w:line="360" w:lineRule="auto"/>
        <w:jc w:val="center"/>
        <w:rPr>
          <w:rFonts w:cs="Helvetica"/>
          <w:b/>
          <w:sz w:val="24"/>
          <w:szCs w:val="24"/>
        </w:rPr>
      </w:pPr>
      <w:bookmarkStart w:id="0" w:name="_GoBack"/>
      <w:bookmarkEnd w:id="0"/>
      <w:r w:rsidRPr="00A92F57">
        <w:rPr>
          <w:rFonts w:cs="Helvetica"/>
          <w:sz w:val="24"/>
          <w:szCs w:val="24"/>
        </w:rPr>
        <w:lastRenderedPageBreak/>
        <w:t xml:space="preserve">Northern Territory </w:t>
      </w:r>
      <w:r w:rsidR="00E14B48" w:rsidRPr="00A92F57">
        <w:rPr>
          <w:rFonts w:cs="Helvetica"/>
          <w:sz w:val="24"/>
          <w:szCs w:val="24"/>
        </w:rPr>
        <w:t>o</w:t>
      </w:r>
      <w:r w:rsidRPr="00A92F57">
        <w:rPr>
          <w:rFonts w:cs="Helvetica"/>
          <w:sz w:val="24"/>
          <w:szCs w:val="24"/>
        </w:rPr>
        <w:t>f Australia</w:t>
      </w:r>
    </w:p>
    <w:p w:rsidR="0087470D" w:rsidRPr="00A92F57" w:rsidRDefault="0087470D" w:rsidP="00E14B48">
      <w:pPr>
        <w:spacing w:line="360" w:lineRule="auto"/>
        <w:jc w:val="center"/>
        <w:rPr>
          <w:rFonts w:cs="Helvetica"/>
          <w:szCs w:val="24"/>
        </w:rPr>
      </w:pPr>
      <w:r w:rsidRPr="00A92F57">
        <w:rPr>
          <w:rFonts w:cs="Helvetica"/>
          <w:i/>
          <w:szCs w:val="24"/>
        </w:rPr>
        <w:t>Crown Lands Act</w:t>
      </w:r>
    </w:p>
    <w:p w:rsidR="0087470D" w:rsidRPr="00A92F57" w:rsidRDefault="00A92F57" w:rsidP="0087470D">
      <w:pPr>
        <w:jc w:val="center"/>
        <w:rPr>
          <w:rFonts w:cs="Helvetica"/>
          <w:szCs w:val="24"/>
        </w:rPr>
      </w:pPr>
      <w:r w:rsidRPr="00A92F57">
        <w:rPr>
          <w:rFonts w:cs="Helvetica"/>
          <w:szCs w:val="24"/>
        </w:rPr>
        <w:t xml:space="preserve">Notice </w:t>
      </w:r>
      <w:r w:rsidR="00E14B48" w:rsidRPr="00A92F57">
        <w:rPr>
          <w:rFonts w:cs="Helvetica"/>
          <w:szCs w:val="24"/>
        </w:rPr>
        <w:t>o</w:t>
      </w:r>
      <w:r w:rsidRPr="00A92F57">
        <w:rPr>
          <w:rFonts w:cs="Helvetica"/>
          <w:szCs w:val="24"/>
        </w:rPr>
        <w:t xml:space="preserve">f Determination </w:t>
      </w:r>
      <w:r w:rsidR="00E14B48" w:rsidRPr="00A92F57">
        <w:rPr>
          <w:rFonts w:cs="Helvetica"/>
          <w:szCs w:val="24"/>
        </w:rPr>
        <w:t>o</w:t>
      </w:r>
      <w:r w:rsidRPr="00A92F57">
        <w:rPr>
          <w:rFonts w:cs="Helvetica"/>
          <w:szCs w:val="24"/>
        </w:rPr>
        <w:t xml:space="preserve">f Grant </w:t>
      </w:r>
    </w:p>
    <w:p w:rsidR="0087470D" w:rsidRPr="00A92F57" w:rsidRDefault="00A92F57" w:rsidP="00E14B48">
      <w:pPr>
        <w:spacing w:after="120"/>
        <w:jc w:val="center"/>
        <w:rPr>
          <w:rFonts w:cs="Helvetica"/>
          <w:szCs w:val="24"/>
        </w:rPr>
      </w:pPr>
      <w:r w:rsidRPr="00A92F57">
        <w:rPr>
          <w:rFonts w:cs="Helvetica"/>
          <w:szCs w:val="24"/>
        </w:rPr>
        <w:t xml:space="preserve">Lease </w:t>
      </w:r>
      <w:r w:rsidR="00E14B48" w:rsidRPr="00A92F57">
        <w:rPr>
          <w:rFonts w:cs="Helvetica"/>
          <w:szCs w:val="24"/>
        </w:rPr>
        <w:t>o</w:t>
      </w:r>
      <w:r w:rsidRPr="00A92F57">
        <w:rPr>
          <w:rFonts w:cs="Helvetica"/>
          <w:szCs w:val="24"/>
        </w:rPr>
        <w:t>f Crown Land</w:t>
      </w:r>
    </w:p>
    <w:p w:rsidR="0087470D" w:rsidRPr="00A92F57" w:rsidRDefault="0087470D" w:rsidP="0087470D">
      <w:pPr>
        <w:spacing w:line="360" w:lineRule="auto"/>
        <w:jc w:val="both"/>
        <w:rPr>
          <w:rFonts w:cs="Helvetica"/>
          <w:szCs w:val="24"/>
        </w:rPr>
      </w:pPr>
      <w:r w:rsidRPr="00A92F57">
        <w:rPr>
          <w:rFonts w:cs="Helvetica"/>
          <w:szCs w:val="24"/>
        </w:rPr>
        <w:t xml:space="preserve">Notice is given, under section 12(6) of the </w:t>
      </w:r>
      <w:r w:rsidRPr="00A92F57">
        <w:rPr>
          <w:rFonts w:cs="Helvetica"/>
          <w:i/>
          <w:szCs w:val="24"/>
        </w:rPr>
        <w:t xml:space="preserve">Crown Lands Act, </w:t>
      </w:r>
      <w:r w:rsidRPr="00A92F57">
        <w:rPr>
          <w:rFonts w:cs="Helvetica"/>
          <w:szCs w:val="24"/>
        </w:rPr>
        <w:t>that the Minister for Infrastructure, Planning and Logistics determined under section 12(3) of the Act to grant a lease in perpetuity of Crown land, details of which are specified in the Schedule.</w:t>
      </w:r>
    </w:p>
    <w:p w:rsidR="0087470D" w:rsidRPr="00A92F57" w:rsidRDefault="00E14B48" w:rsidP="00E14B48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Dated</w:t>
      </w:r>
      <w:r w:rsidR="002871F0">
        <w:rPr>
          <w:rFonts w:cs="Helvetica"/>
          <w:sz w:val="24"/>
          <w:szCs w:val="24"/>
        </w:rPr>
        <w:t xml:space="preserve"> 13 </w:t>
      </w:r>
      <w:r w:rsidR="00C827AE">
        <w:rPr>
          <w:rFonts w:cs="Helvetica"/>
          <w:sz w:val="24"/>
          <w:szCs w:val="24"/>
        </w:rPr>
        <w:t xml:space="preserve">October </w:t>
      </w:r>
      <w:r w:rsidR="0087470D" w:rsidRPr="00A92F57">
        <w:rPr>
          <w:rFonts w:cs="Helvetica"/>
          <w:sz w:val="24"/>
          <w:szCs w:val="24"/>
        </w:rPr>
        <w:t>2016</w:t>
      </w:r>
    </w:p>
    <w:p w:rsidR="0087470D" w:rsidRPr="00A92F57" w:rsidRDefault="00C827AE" w:rsidP="0087470D">
      <w:pPr>
        <w:widowControl w:val="0"/>
        <w:tabs>
          <w:tab w:val="left" w:pos="0"/>
          <w:tab w:val="left" w:pos="0"/>
        </w:tabs>
        <w:suppressAutoHyphens/>
        <w:ind w:right="387"/>
        <w:jc w:val="right"/>
        <w:rPr>
          <w:rFonts w:cs="Helvetica"/>
          <w:szCs w:val="24"/>
        </w:rPr>
      </w:pPr>
      <w:r w:rsidRPr="00A92F57">
        <w:rPr>
          <w:rFonts w:cs="Helvetica"/>
          <w:szCs w:val="24"/>
        </w:rPr>
        <w:t>Mark Gillen Meldrum</w:t>
      </w:r>
    </w:p>
    <w:p w:rsidR="0087470D" w:rsidRPr="00A92F57" w:rsidRDefault="0087470D" w:rsidP="0087470D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A92F57">
        <w:rPr>
          <w:rFonts w:ascii="Helvetica" w:hAnsi="Helvetica" w:cs="Helvetica"/>
          <w:szCs w:val="24"/>
        </w:rPr>
        <w:t>Director Crown Land Estate</w:t>
      </w:r>
    </w:p>
    <w:p w:rsidR="0087470D" w:rsidRPr="00A92F57" w:rsidRDefault="0087470D" w:rsidP="0087470D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A92F57">
        <w:rPr>
          <w:rFonts w:ascii="Helvetica" w:hAnsi="Helvetica" w:cs="Helvetica"/>
          <w:szCs w:val="24"/>
        </w:rPr>
        <w:t>Department of Infrastructure, Planning and Logistics</w:t>
      </w:r>
    </w:p>
    <w:p w:rsidR="0087470D" w:rsidRPr="00A92F57" w:rsidRDefault="0087470D" w:rsidP="00847595">
      <w:pPr>
        <w:widowControl w:val="0"/>
        <w:tabs>
          <w:tab w:val="left" w:pos="0"/>
          <w:tab w:val="left" w:pos="0"/>
        </w:tabs>
        <w:suppressAutoHyphens/>
        <w:spacing w:before="240"/>
        <w:jc w:val="center"/>
        <w:rPr>
          <w:rFonts w:cs="Helvetica"/>
          <w:szCs w:val="24"/>
        </w:rPr>
      </w:pPr>
      <w:r w:rsidRPr="00A92F57">
        <w:rPr>
          <w:rFonts w:cs="Helvetica"/>
          <w:szCs w:val="24"/>
        </w:rPr>
        <w:t>_________________________________________________________</w:t>
      </w:r>
    </w:p>
    <w:p w:rsidR="0087470D" w:rsidRPr="00A92F57" w:rsidRDefault="002871F0" w:rsidP="000D02BB">
      <w:pPr>
        <w:widowControl w:val="0"/>
        <w:tabs>
          <w:tab w:val="left" w:pos="0"/>
          <w:tab w:val="left" w:pos="0"/>
        </w:tabs>
        <w:suppressAutoHyphens/>
        <w:spacing w:before="240" w:after="120"/>
        <w:jc w:val="center"/>
        <w:rPr>
          <w:rFonts w:cs="Helvetica"/>
          <w:szCs w:val="24"/>
        </w:rPr>
      </w:pPr>
      <w:r w:rsidRPr="00A92F57">
        <w:rPr>
          <w:rFonts w:cs="Helvetica"/>
          <w:szCs w:val="24"/>
        </w:rPr>
        <w:t>Schedule</w:t>
      </w:r>
    </w:p>
    <w:p w:rsidR="0087470D" w:rsidRPr="00A92F57" w:rsidRDefault="002871F0" w:rsidP="000D02BB">
      <w:pPr>
        <w:widowControl w:val="0"/>
        <w:tabs>
          <w:tab w:val="left" w:pos="0"/>
          <w:tab w:val="left" w:pos="0"/>
        </w:tabs>
        <w:suppressAutoHyphens/>
        <w:spacing w:before="240" w:after="120"/>
        <w:jc w:val="center"/>
        <w:rPr>
          <w:rFonts w:cs="Helvetica"/>
          <w:szCs w:val="24"/>
        </w:rPr>
      </w:pPr>
      <w:r w:rsidRPr="00A92F57">
        <w:rPr>
          <w:rFonts w:cs="Helvetica"/>
          <w:szCs w:val="24"/>
        </w:rPr>
        <w:t xml:space="preserve">Details </w:t>
      </w:r>
      <w:r w:rsidR="000D02BB" w:rsidRPr="00A92F57">
        <w:rPr>
          <w:rFonts w:cs="Helvetica"/>
          <w:szCs w:val="24"/>
        </w:rPr>
        <w:t>o</w:t>
      </w:r>
      <w:r w:rsidRPr="00A92F57">
        <w:rPr>
          <w:rFonts w:cs="Helvetica"/>
          <w:szCs w:val="24"/>
        </w:rPr>
        <w:t>f Determination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  <w:tblCaption w:val="Schedule"/>
        <w:tblDescription w:val="Details of determination"/>
      </w:tblPr>
      <w:tblGrid>
        <w:gridCol w:w="4253"/>
        <w:gridCol w:w="425"/>
        <w:gridCol w:w="4820"/>
      </w:tblGrid>
      <w:tr w:rsidR="0087470D" w:rsidRPr="00A92F57" w:rsidTr="000D02BB">
        <w:trPr>
          <w:trHeight w:val="1020"/>
        </w:trPr>
        <w:tc>
          <w:tcPr>
            <w:tcW w:w="4253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425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:</w:t>
            </w:r>
          </w:p>
        </w:tc>
        <w:tc>
          <w:tcPr>
            <w:tcW w:w="4820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Lot 8808 Town of Darwin</w:t>
            </w:r>
          </w:p>
        </w:tc>
      </w:tr>
      <w:tr w:rsidR="0087470D" w:rsidRPr="00A92F57" w:rsidTr="000D02BB">
        <w:trPr>
          <w:trHeight w:val="760"/>
        </w:trPr>
        <w:tc>
          <w:tcPr>
            <w:tcW w:w="4253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25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:</w:t>
            </w:r>
          </w:p>
        </w:tc>
        <w:tc>
          <w:tcPr>
            <w:tcW w:w="4820" w:type="dxa"/>
          </w:tcPr>
          <w:p w:rsidR="0087470D" w:rsidRPr="00A92F57" w:rsidRDefault="0087470D" w:rsidP="00A64127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Larrakia Development Corporation Pty Ltd ACN 099 471 495</w:t>
            </w:r>
          </w:p>
        </w:tc>
      </w:tr>
      <w:tr w:rsidR="0087470D" w:rsidRPr="00A92F57" w:rsidTr="000D02BB">
        <w:trPr>
          <w:trHeight w:val="632"/>
        </w:trPr>
        <w:tc>
          <w:tcPr>
            <w:tcW w:w="4253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Price</w:t>
            </w:r>
          </w:p>
        </w:tc>
        <w:tc>
          <w:tcPr>
            <w:tcW w:w="425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:</w:t>
            </w:r>
          </w:p>
        </w:tc>
        <w:tc>
          <w:tcPr>
            <w:tcW w:w="4820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Nil</w:t>
            </w:r>
          </w:p>
        </w:tc>
      </w:tr>
      <w:tr w:rsidR="0087470D" w:rsidRPr="00A92F57" w:rsidTr="000D02BB">
        <w:trPr>
          <w:trHeight w:val="868"/>
        </w:trPr>
        <w:tc>
          <w:tcPr>
            <w:tcW w:w="4253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25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:</w:t>
            </w:r>
          </w:p>
        </w:tc>
        <w:tc>
          <w:tcPr>
            <w:tcW w:w="4820" w:type="dxa"/>
          </w:tcPr>
          <w:p w:rsidR="0087470D" w:rsidRPr="00A92F57" w:rsidRDefault="0087470D" w:rsidP="00F0365F">
            <w:pPr>
              <w:rPr>
                <w:rFonts w:cs="Helvetica"/>
                <w:szCs w:val="24"/>
              </w:rPr>
            </w:pPr>
            <w:r w:rsidRPr="00A92F57">
              <w:rPr>
                <w:rFonts w:cs="Helvetica"/>
                <w:szCs w:val="24"/>
              </w:rPr>
              <w:t>Public park</w:t>
            </w:r>
          </w:p>
        </w:tc>
      </w:tr>
    </w:tbl>
    <w:p w:rsidR="00F0365F" w:rsidRPr="00FF4B33" w:rsidRDefault="00F0365F" w:rsidP="00F0365F">
      <w:pPr>
        <w:pageBreakBefore/>
        <w:widowControl w:val="0"/>
        <w:spacing w:line="360" w:lineRule="auto"/>
        <w:jc w:val="center"/>
      </w:pPr>
      <w:r w:rsidRPr="00FF4B33">
        <w:lastRenderedPageBreak/>
        <w:t>Northern Territory of Australia</w:t>
      </w:r>
    </w:p>
    <w:p w:rsidR="00F0365F" w:rsidRPr="00FF4B33" w:rsidRDefault="00F0365F" w:rsidP="00F0365F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F0365F" w:rsidRPr="00FF4B33" w:rsidRDefault="00F0365F" w:rsidP="00F0365F">
      <w:pPr>
        <w:spacing w:line="360" w:lineRule="auto"/>
        <w:jc w:val="center"/>
      </w:pPr>
      <w:r w:rsidRPr="00FF4B33">
        <w:t>Authorisation</w:t>
      </w:r>
    </w:p>
    <w:p w:rsidR="00F0365F" w:rsidRPr="00FF4B33" w:rsidRDefault="00F0365F" w:rsidP="00F0365F">
      <w:pPr>
        <w:spacing w:line="480" w:lineRule="auto"/>
        <w:jc w:val="both"/>
      </w:pPr>
      <w:r w:rsidRPr="00FF4B33">
        <w:t xml:space="preserve">I, Gregory John Shanahan,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</w:t>
      </w:r>
      <w:r>
        <w:rPr>
          <w:i/>
        </w:rPr>
        <w:t> </w:t>
      </w:r>
      <w:r w:rsidRPr="00FF4B33">
        <w:rPr>
          <w:i/>
        </w:rPr>
        <w:t>Officers Act</w:t>
      </w:r>
      <w:r>
        <w:t>, authorise</w:t>
      </w:r>
      <w:r w:rsidRPr="00FF4B33">
        <w:t xml:space="preserve"> </w:t>
      </w:r>
      <w:r>
        <w:t>Caroline Norrington an officer</w:t>
      </w:r>
      <w:r w:rsidRPr="00FF4B33">
        <w:t xml:space="preserve"> of the Department, being a legal practitioner, to act in the name of the Solicitor for the </w:t>
      </w:r>
      <w:smartTag w:uri="urn:schemas-microsoft-com:office:smarttags" w:element="place">
        <w:smartTag w:uri="urn:schemas-microsoft-com:office:smarttags" w:element="State">
          <w:r w:rsidRPr="00FF4B33">
            <w:t>Northern Territory</w:t>
          </w:r>
        </w:smartTag>
      </w:smartTag>
      <w:r w:rsidRPr="00FF4B33">
        <w:t>.</w:t>
      </w:r>
    </w:p>
    <w:p w:rsidR="00F0365F" w:rsidRPr="00ED15B7" w:rsidRDefault="00F0365F" w:rsidP="00F0365F">
      <w:pPr>
        <w:tabs>
          <w:tab w:val="left" w:pos="5245"/>
        </w:tabs>
      </w:pPr>
      <w:r>
        <w:t xml:space="preserve">Dated 11 October </w:t>
      </w:r>
      <w:r w:rsidRPr="00ED15B7">
        <w:t>2016</w:t>
      </w:r>
    </w:p>
    <w:p w:rsidR="00F0365F" w:rsidRPr="00FF4B33" w:rsidRDefault="00F0365F" w:rsidP="00F0365F">
      <w:pPr>
        <w:tabs>
          <w:tab w:val="left" w:pos="5245"/>
        </w:tabs>
        <w:jc w:val="right"/>
      </w:pPr>
      <w:r>
        <w:t>G. J. Shanahan</w:t>
      </w:r>
    </w:p>
    <w:p w:rsidR="000D02BB" w:rsidRPr="00F0365F" w:rsidRDefault="00F0365F" w:rsidP="00F0365F">
      <w:pPr>
        <w:tabs>
          <w:tab w:val="left" w:pos="5245"/>
        </w:tabs>
        <w:jc w:val="right"/>
      </w:pPr>
      <w:r w:rsidRPr="00FF4B33">
        <w:t>Chief Executive Officer</w:t>
      </w:r>
    </w:p>
    <w:sectPr w:rsidR="000D02BB" w:rsidRPr="00F0365F" w:rsidSect="00F0365F">
      <w:footnotePr>
        <w:pos w:val="beneathText"/>
      </w:footnotePr>
      <w:pgSz w:w="12240" w:h="15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5F" w:rsidRDefault="00F0365F" w:rsidP="00262753">
      <w:r>
        <w:separator/>
      </w:r>
    </w:p>
  </w:endnote>
  <w:endnote w:type="continuationSeparator" w:id="0">
    <w:p w:rsidR="00F0365F" w:rsidRDefault="00F0365F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F" w:rsidRDefault="00F0365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0365F" w:rsidRDefault="00F03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F" w:rsidRDefault="00F0365F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7DF1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F" w:rsidRDefault="00F0365F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5F" w:rsidRDefault="00F0365F" w:rsidP="00262753">
      <w:r>
        <w:separator/>
      </w:r>
    </w:p>
  </w:footnote>
  <w:footnote w:type="continuationSeparator" w:id="0">
    <w:p w:rsidR="00F0365F" w:rsidRDefault="00F0365F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F" w:rsidRPr="00217476" w:rsidRDefault="00F0365F" w:rsidP="001E056E">
    <w:pPr>
      <w:pStyle w:val="Header"/>
    </w:pPr>
    <w:r w:rsidRPr="00246A76">
      <w:t xml:space="preserve">Northern Territory Government Gazette No. </w:t>
    </w:r>
    <w:r>
      <w:t>G42</w:t>
    </w:r>
    <w:r w:rsidRPr="00246A76">
      <w:t xml:space="preserve">, </w:t>
    </w:r>
    <w:r>
      <w:t>19 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17"/>
  </w:num>
  <w:num w:numId="11">
    <w:abstractNumId w:val="18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22"/>
  </w:num>
  <w:num w:numId="19">
    <w:abstractNumId w:val="16"/>
  </w:num>
  <w:num w:numId="20">
    <w:abstractNumId w:val="14"/>
  </w:num>
  <w:num w:numId="21">
    <w:abstractNumId w:val="23"/>
  </w:num>
  <w:num w:numId="22">
    <w:abstractNumId w:val="21"/>
  </w:num>
  <w:num w:numId="23">
    <w:abstractNumId w:val="3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BDB"/>
    <w:rsid w:val="00020034"/>
    <w:rsid w:val="00020091"/>
    <w:rsid w:val="00023281"/>
    <w:rsid w:val="00024B14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56E0"/>
    <w:rsid w:val="00065CF2"/>
    <w:rsid w:val="00066CB2"/>
    <w:rsid w:val="00070359"/>
    <w:rsid w:val="00071527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9F3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792"/>
    <w:rsid w:val="001118C3"/>
    <w:rsid w:val="00112B26"/>
    <w:rsid w:val="00112E6E"/>
    <w:rsid w:val="00113FDA"/>
    <w:rsid w:val="00114B84"/>
    <w:rsid w:val="001159D8"/>
    <w:rsid w:val="001167A3"/>
    <w:rsid w:val="00116836"/>
    <w:rsid w:val="00116D55"/>
    <w:rsid w:val="001206FF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1E51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12F0"/>
    <w:rsid w:val="002326C7"/>
    <w:rsid w:val="002330E7"/>
    <w:rsid w:val="00233999"/>
    <w:rsid w:val="00235D4C"/>
    <w:rsid w:val="002368D0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5FE5"/>
    <w:rsid w:val="0028657C"/>
    <w:rsid w:val="0028668A"/>
    <w:rsid w:val="002871F0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5F23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3569"/>
    <w:rsid w:val="002A4593"/>
    <w:rsid w:val="002A4B89"/>
    <w:rsid w:val="002A5986"/>
    <w:rsid w:val="002A7FF2"/>
    <w:rsid w:val="002B041B"/>
    <w:rsid w:val="002B04D3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F73"/>
    <w:rsid w:val="002E3060"/>
    <w:rsid w:val="002E46B3"/>
    <w:rsid w:val="002E4FB1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4DB7"/>
    <w:rsid w:val="00375A6A"/>
    <w:rsid w:val="00375C16"/>
    <w:rsid w:val="003776F5"/>
    <w:rsid w:val="00380BC5"/>
    <w:rsid w:val="00381574"/>
    <w:rsid w:val="00382212"/>
    <w:rsid w:val="0038244E"/>
    <w:rsid w:val="00383FA6"/>
    <w:rsid w:val="00385A69"/>
    <w:rsid w:val="00387384"/>
    <w:rsid w:val="003878CE"/>
    <w:rsid w:val="00387C7D"/>
    <w:rsid w:val="00387D0B"/>
    <w:rsid w:val="0039052D"/>
    <w:rsid w:val="00390C60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6C34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82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7D0"/>
    <w:rsid w:val="00400A4E"/>
    <w:rsid w:val="00401000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C91"/>
    <w:rsid w:val="004E1F77"/>
    <w:rsid w:val="004E21E0"/>
    <w:rsid w:val="004E2B3B"/>
    <w:rsid w:val="004E3757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AC6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0B"/>
    <w:rsid w:val="00522160"/>
    <w:rsid w:val="005238A1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2D4F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BF3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D00C3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65645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C0736"/>
    <w:rsid w:val="006C07A9"/>
    <w:rsid w:val="006C0F05"/>
    <w:rsid w:val="006C24EB"/>
    <w:rsid w:val="006C2D1C"/>
    <w:rsid w:val="006C2DE2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F0A77"/>
    <w:rsid w:val="006F1307"/>
    <w:rsid w:val="006F19B7"/>
    <w:rsid w:val="006F2966"/>
    <w:rsid w:val="006F2C47"/>
    <w:rsid w:val="006F2CC5"/>
    <w:rsid w:val="006F38F8"/>
    <w:rsid w:val="006F5417"/>
    <w:rsid w:val="006F5C5D"/>
    <w:rsid w:val="006F755C"/>
    <w:rsid w:val="006F7E5D"/>
    <w:rsid w:val="00700765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7669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4A"/>
    <w:rsid w:val="00800B11"/>
    <w:rsid w:val="00800C3D"/>
    <w:rsid w:val="008018E8"/>
    <w:rsid w:val="00801B56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E47"/>
    <w:rsid w:val="008468A0"/>
    <w:rsid w:val="00846D09"/>
    <w:rsid w:val="00846D53"/>
    <w:rsid w:val="008471D0"/>
    <w:rsid w:val="00847595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0C7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78F"/>
    <w:rsid w:val="00865E23"/>
    <w:rsid w:val="00867827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B61"/>
    <w:rsid w:val="00884F24"/>
    <w:rsid w:val="00885DCA"/>
    <w:rsid w:val="00886537"/>
    <w:rsid w:val="00886F70"/>
    <w:rsid w:val="00887AC5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51D"/>
    <w:rsid w:val="008B2DE6"/>
    <w:rsid w:val="008B3673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2868"/>
    <w:rsid w:val="00913286"/>
    <w:rsid w:val="00914B21"/>
    <w:rsid w:val="00916058"/>
    <w:rsid w:val="0091622C"/>
    <w:rsid w:val="00917A66"/>
    <w:rsid w:val="00917BAB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66DC"/>
    <w:rsid w:val="00946B84"/>
    <w:rsid w:val="00946E37"/>
    <w:rsid w:val="009472B8"/>
    <w:rsid w:val="00947730"/>
    <w:rsid w:val="00947E26"/>
    <w:rsid w:val="0095017A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1404"/>
    <w:rsid w:val="009B251E"/>
    <w:rsid w:val="009B35C5"/>
    <w:rsid w:val="009B35D9"/>
    <w:rsid w:val="009B4619"/>
    <w:rsid w:val="009B4B90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4CA4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223CC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6072"/>
    <w:rsid w:val="00A36416"/>
    <w:rsid w:val="00A368AB"/>
    <w:rsid w:val="00A36A51"/>
    <w:rsid w:val="00A36D07"/>
    <w:rsid w:val="00A37248"/>
    <w:rsid w:val="00A41E86"/>
    <w:rsid w:val="00A4339A"/>
    <w:rsid w:val="00A433B0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12B4"/>
    <w:rsid w:val="00A632F4"/>
    <w:rsid w:val="00A64127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B93"/>
    <w:rsid w:val="00A92E60"/>
    <w:rsid w:val="00A92F57"/>
    <w:rsid w:val="00A94A24"/>
    <w:rsid w:val="00A94F54"/>
    <w:rsid w:val="00A952C9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3FAD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1D41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C8E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263A8"/>
    <w:rsid w:val="00C306CC"/>
    <w:rsid w:val="00C32291"/>
    <w:rsid w:val="00C334B5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E74"/>
    <w:rsid w:val="00C66F9D"/>
    <w:rsid w:val="00C67B14"/>
    <w:rsid w:val="00C70098"/>
    <w:rsid w:val="00C70EC7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27AE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6CF5"/>
    <w:rsid w:val="00CA1AEC"/>
    <w:rsid w:val="00CA1E72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3365"/>
    <w:rsid w:val="00CD35FF"/>
    <w:rsid w:val="00CD5244"/>
    <w:rsid w:val="00CD52EF"/>
    <w:rsid w:val="00CD53B2"/>
    <w:rsid w:val="00CD580B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792"/>
    <w:rsid w:val="00D028A8"/>
    <w:rsid w:val="00D02DA5"/>
    <w:rsid w:val="00D03428"/>
    <w:rsid w:val="00D03441"/>
    <w:rsid w:val="00D03EB1"/>
    <w:rsid w:val="00D053B4"/>
    <w:rsid w:val="00D055D4"/>
    <w:rsid w:val="00D0654D"/>
    <w:rsid w:val="00D06676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C87"/>
    <w:rsid w:val="00D33EBF"/>
    <w:rsid w:val="00D342D0"/>
    <w:rsid w:val="00D34703"/>
    <w:rsid w:val="00D3687D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A25"/>
    <w:rsid w:val="00D71B52"/>
    <w:rsid w:val="00D71BF7"/>
    <w:rsid w:val="00D71C44"/>
    <w:rsid w:val="00D71D2A"/>
    <w:rsid w:val="00D72E30"/>
    <w:rsid w:val="00D73F11"/>
    <w:rsid w:val="00D759CF"/>
    <w:rsid w:val="00D75A60"/>
    <w:rsid w:val="00D75E45"/>
    <w:rsid w:val="00D76054"/>
    <w:rsid w:val="00D76242"/>
    <w:rsid w:val="00D763C6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0FA4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14F2"/>
    <w:rsid w:val="00DF386C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67EB6"/>
    <w:rsid w:val="00E72FDF"/>
    <w:rsid w:val="00E741BA"/>
    <w:rsid w:val="00E74C94"/>
    <w:rsid w:val="00E74EFE"/>
    <w:rsid w:val="00E75450"/>
    <w:rsid w:val="00E7750C"/>
    <w:rsid w:val="00E777E6"/>
    <w:rsid w:val="00E77CDC"/>
    <w:rsid w:val="00E80C4A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2AE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4EE8"/>
    <w:rsid w:val="00F55407"/>
    <w:rsid w:val="00F554DC"/>
    <w:rsid w:val="00F5579A"/>
    <w:rsid w:val="00F55FA5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5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5E13-F7ED-4177-B101-3F2C51B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12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G42</vt:lpstr>
    </vt:vector>
  </TitlesOfParts>
  <Company>NTG</Company>
  <LinksUpToDate>false</LinksUpToDate>
  <CharactersWithSpaces>12001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G42</dc:title>
  <dc:creator>Northern Territory Government</dc:creator>
  <cp:lastModifiedBy>mahec</cp:lastModifiedBy>
  <cp:revision>19</cp:revision>
  <cp:lastPrinted>2016-10-14T06:33:00Z</cp:lastPrinted>
  <dcterms:created xsi:type="dcterms:W3CDTF">2016-10-07T06:08:00Z</dcterms:created>
  <dcterms:modified xsi:type="dcterms:W3CDTF">2016-10-17T04:37:00Z</dcterms:modified>
</cp:coreProperties>
</file>