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14:paraId="250D0779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5C9396CC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37F541F2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E46DFE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5C9C96" w14:textId="77777777" w:rsidR="007D48A4" w:rsidRPr="002C0BEF" w:rsidRDefault="005519A1" w:rsidP="002C0BEF">
            <w:r>
              <w:t>Kim Man, IP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F0154F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6E6A6A" w14:textId="77777777" w:rsidR="007D48A4" w:rsidRPr="002C0BEF" w:rsidRDefault="009C0C41" w:rsidP="002C0BEF">
            <w:r>
              <w:t>91</w:t>
            </w:r>
          </w:p>
        </w:tc>
      </w:tr>
      <w:tr w:rsidR="007D48A4" w:rsidRPr="007A5EFD" w14:paraId="51DA94E8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EFA7CC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051081" w14:textId="77777777" w:rsidR="007D48A4" w:rsidRPr="002C0BEF" w:rsidRDefault="005519A1" w:rsidP="002C0BEF">
            <w:r>
              <w:t>+852-91683521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570512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6A6613" w14:textId="77777777" w:rsidR="007D48A4" w:rsidRPr="002C0BEF" w:rsidRDefault="005519A1" w:rsidP="001C288A">
            <w:r>
              <w:t>+852-91683521</w:t>
            </w:r>
          </w:p>
        </w:tc>
      </w:tr>
      <w:tr w:rsidR="001C288A" w:rsidRPr="007A5EFD" w14:paraId="17E108A3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8F765A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BC2E05" w14:textId="77777777"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E28B2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ABF4F5" w14:textId="77777777" w:rsidR="001C288A" w:rsidRPr="005519A1" w:rsidRDefault="005519A1" w:rsidP="001C288A">
            <w:pPr>
              <w:rPr>
                <w:lang w:val="en-GB" w:eastAsia="zh-TW"/>
              </w:rPr>
            </w:pPr>
            <w:r>
              <w:t>Kimmanip</w:t>
            </w:r>
            <w:r>
              <w:rPr>
                <w:rFonts w:hint="eastAsia"/>
                <w:lang w:eastAsia="zh-TW"/>
              </w:rPr>
              <w:t>@</w:t>
            </w:r>
            <w:r>
              <w:rPr>
                <w:lang w:val="en-GB" w:eastAsia="zh-TW"/>
              </w:rPr>
              <w:t>yahoo.com.hk</w:t>
            </w:r>
          </w:p>
        </w:tc>
      </w:tr>
      <w:tr w:rsidR="007D48A4" w:rsidRPr="007A5EFD" w14:paraId="588A76FA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F152072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14:paraId="42CA4E2C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032C30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C2FF56" w14:textId="77777777" w:rsidR="007D48A4" w:rsidRPr="002C0BEF" w:rsidRDefault="00CB6F54" w:rsidP="002C0BEF">
            <w:r>
              <w:t>Flat A, 13/F., Tower 1, Discovery Park, Tsuen Wan, New Territories, Hong Kong</w:t>
            </w:r>
          </w:p>
        </w:tc>
      </w:tr>
      <w:tr w:rsidR="007D48A4" w:rsidRPr="007A5EFD" w14:paraId="5841A38C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25D635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97A27E" w14:textId="77777777" w:rsidR="007D48A4" w:rsidRPr="002C0BEF" w:rsidRDefault="007D48A4" w:rsidP="002C0BEF"/>
        </w:tc>
      </w:tr>
      <w:tr w:rsidR="001C288A" w:rsidRPr="007A5EFD" w14:paraId="516089FB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2C21A6" w14:textId="77777777"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13DDCE" w14:textId="77777777" w:rsidR="001C288A" w:rsidRPr="002C0BEF" w:rsidRDefault="001C288A" w:rsidP="002C0BEF"/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1561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E1982" w14:textId="77777777" w:rsidR="001C288A" w:rsidRPr="002C0BEF" w:rsidRDefault="00CB6F54" w:rsidP="002C0BEF">
            <w:r>
              <w:t>Hong Kong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5FF3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ED14E" w14:textId="77777777" w:rsidR="001C288A" w:rsidRPr="002C0BEF" w:rsidRDefault="00CB6F54" w:rsidP="002C0BEF">
            <w:r>
              <w:t>0000</w:t>
            </w:r>
          </w:p>
        </w:tc>
      </w:tr>
      <w:tr w:rsidR="001C288A" w:rsidRPr="007A5EFD" w14:paraId="5D2B2AC3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7F9A4A8E" w14:textId="77777777"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14:paraId="2F7F62CC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145A5F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DF0F" w14:textId="77777777" w:rsidR="005D635D" w:rsidRPr="002C0BEF" w:rsidRDefault="00CB6F54" w:rsidP="00F70672">
            <w:r>
              <w:t xml:space="preserve">Aus$ </w:t>
            </w:r>
            <w:r w:rsidR="00F70672">
              <w:t>400.00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EF2E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268" w14:textId="77777777" w:rsidR="005D635D" w:rsidRPr="002C0BEF" w:rsidRDefault="005D635D" w:rsidP="005D635D">
            <w:r w:rsidRPr="00F70672">
              <w:rPr>
                <w:strike/>
              </w:rPr>
              <w:t>Y</w:t>
            </w:r>
            <w:r w:rsidR="00E76F7E" w:rsidRPr="00F70672">
              <w:rPr>
                <w:strike/>
              </w:rPr>
              <w:t>es</w:t>
            </w:r>
            <w:r>
              <w:t>/N</w:t>
            </w:r>
            <w:r w:rsidR="00E76F7E">
              <w:t>o</w:t>
            </w:r>
          </w:p>
        </w:tc>
      </w:tr>
      <w:tr w:rsidR="005D635D" w:rsidRPr="007A5EFD" w14:paraId="462E892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FDFF0E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E98D8" w14:textId="038143F7" w:rsidR="005D635D" w:rsidRPr="002C0BEF" w:rsidRDefault="00B25764" w:rsidP="005D635D">
            <w:r>
              <w:t>To be advised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1BA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5EB1" w14:textId="77777777" w:rsidR="005D635D" w:rsidRPr="002C0BEF" w:rsidRDefault="00E76F7E" w:rsidP="005D635D">
            <w:r>
              <w:t>Yes/No</w:t>
            </w:r>
          </w:p>
        </w:tc>
      </w:tr>
      <w:tr w:rsidR="005D635D" w:rsidRPr="007A5EFD" w14:paraId="24D580E4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4FDF95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0FEC4" w14:textId="3D3B6543" w:rsidR="005D635D" w:rsidRPr="002C0BEF" w:rsidRDefault="00B25764" w:rsidP="005D635D">
            <w:r>
              <w:rPr>
                <w:rFonts w:hint="eastAsia"/>
              </w:rPr>
              <w:t>T</w:t>
            </w:r>
            <w:r>
              <w:t>o be advised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26A" w14:textId="77777777"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BD9" w14:textId="77777777" w:rsidR="005D635D" w:rsidRPr="002C0BEF" w:rsidRDefault="00E76F7E" w:rsidP="005D635D">
            <w:r>
              <w:t>Yes/No</w:t>
            </w:r>
          </w:p>
        </w:tc>
      </w:tr>
      <w:tr w:rsidR="005D635D" w:rsidRPr="007A5EFD" w14:paraId="1265AF4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BE6460" w14:textId="77777777"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D7D87" w14:textId="58A2273D" w:rsidR="005D635D" w:rsidRDefault="005D635D" w:rsidP="005D635D"/>
        </w:tc>
      </w:tr>
      <w:tr w:rsidR="005D635D" w:rsidRPr="007A5EFD" w14:paraId="6A5A9301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620163B2" w14:textId="77777777"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14:paraId="4BDF6150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8A6B" w14:textId="77777777"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AC7" w14:textId="77777777" w:rsidR="005D635D" w:rsidRPr="000C7D3A" w:rsidRDefault="00F70672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NEC4 </w:t>
            </w:r>
            <w:r w:rsidR="00261F4F">
              <w:rPr>
                <w:rStyle w:val="Questionlabel"/>
                <w:b w:val="0"/>
              </w:rPr>
              <w:t>and General Conditions of Contract Used in Hong Kong Gov’t Contracts etc of Contract Administration</w:t>
            </w:r>
          </w:p>
        </w:tc>
      </w:tr>
      <w:tr w:rsidR="005D635D" w:rsidRPr="007A5EFD" w14:paraId="7F30F00F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51EFD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374" w14:textId="77777777" w:rsidR="005D635D" w:rsidRPr="000C7D3A" w:rsidRDefault="00261F4F" w:rsidP="00311AB2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Quantum Proofing and Quantum Evaluation</w:t>
            </w:r>
          </w:p>
        </w:tc>
      </w:tr>
      <w:tr w:rsidR="005D635D" w:rsidRPr="007A5EFD" w14:paraId="12A8601A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7520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0D70" w14:textId="19D956B2" w:rsidR="005D635D" w:rsidRPr="000C7D3A" w:rsidRDefault="00F21C40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Chartered Surveyor </w:t>
            </w:r>
            <w:r w:rsidR="007772CF">
              <w:rPr>
                <w:rStyle w:val="Questionlabel"/>
                <w:b w:val="0"/>
              </w:rPr>
              <w:t>and Professional</w:t>
            </w:r>
          </w:p>
        </w:tc>
      </w:tr>
      <w:tr w:rsidR="005D635D" w:rsidRPr="007A5EFD" w14:paraId="486C999B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73D3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5032" w14:textId="62025B49" w:rsidR="005D635D" w:rsidRPr="000C7D3A" w:rsidRDefault="00B25764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rFonts w:hint="eastAsia"/>
                <w:b w:val="0"/>
              </w:rPr>
              <w:t>M</w:t>
            </w:r>
            <w:r>
              <w:rPr>
                <w:rStyle w:val="Questionlabel"/>
                <w:b w:val="0"/>
              </w:rPr>
              <w:t xml:space="preserve">RICS, MAIQS, MCIQS, MAIB, </w:t>
            </w:r>
            <w:proofErr w:type="spellStart"/>
            <w:r>
              <w:rPr>
                <w:rStyle w:val="Questionlabel"/>
                <w:b w:val="0"/>
              </w:rPr>
              <w:t>MHKICadj</w:t>
            </w:r>
            <w:proofErr w:type="spellEnd"/>
            <w:r>
              <w:rPr>
                <w:rStyle w:val="Questionlabel"/>
                <w:b w:val="0"/>
              </w:rPr>
              <w:t xml:space="preserve">, </w:t>
            </w:r>
            <w:proofErr w:type="spellStart"/>
            <w:r>
              <w:rPr>
                <w:rStyle w:val="Questionlabel"/>
                <w:b w:val="0"/>
              </w:rPr>
              <w:t>MMIArb</w:t>
            </w:r>
            <w:proofErr w:type="spellEnd"/>
            <w:r>
              <w:rPr>
                <w:rStyle w:val="Questionlabel"/>
                <w:b w:val="0"/>
              </w:rPr>
              <w:t>, M</w:t>
            </w:r>
            <w:r w:rsidR="00A56019">
              <w:rPr>
                <w:rStyle w:val="Questionlabel"/>
                <w:b w:val="0"/>
              </w:rPr>
              <w:t>MSadj</w:t>
            </w:r>
          </w:p>
        </w:tc>
      </w:tr>
      <w:tr w:rsidR="005D635D" w:rsidRPr="007A5EFD" w14:paraId="0392A627" w14:textId="77777777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Content>
              <w:p w14:paraId="094DAA80" w14:textId="77777777"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2BFCDBBE" w14:textId="77777777" w:rsidR="00D67F84" w:rsidRDefault="00D67F84" w:rsidP="007A5EFD"/>
    <w:p w14:paraId="1E86DCFF" w14:textId="77777777" w:rsidR="00D67F84" w:rsidRDefault="00D67F84" w:rsidP="007A5EFD"/>
    <w:sectPr w:rsidR="00D67F84" w:rsidSect="003B5B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037C" w14:textId="77777777" w:rsidR="003B5BAD" w:rsidRDefault="003B5BAD" w:rsidP="007332FF">
      <w:r>
        <w:separator/>
      </w:r>
    </w:p>
  </w:endnote>
  <w:endnote w:type="continuationSeparator" w:id="0">
    <w:p w14:paraId="4A593FF8" w14:textId="77777777" w:rsidR="003B5BAD" w:rsidRDefault="003B5BA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266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0C4E787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53AE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A7DC" w14:textId="77777777" w:rsidR="003B5BAD" w:rsidRDefault="003B5BAD" w:rsidP="007332FF">
      <w:r>
        <w:separator/>
      </w:r>
    </w:p>
  </w:footnote>
  <w:footnote w:type="continuationSeparator" w:id="0">
    <w:p w14:paraId="31916DA5" w14:textId="77777777" w:rsidR="003B5BAD" w:rsidRDefault="003B5BA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AC32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1CDCD16" w14:textId="77777777"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3556971">
    <w:abstractNumId w:val="19"/>
  </w:num>
  <w:num w:numId="2" w16cid:durableId="1902712805">
    <w:abstractNumId w:val="11"/>
  </w:num>
  <w:num w:numId="3" w16cid:durableId="1389300309">
    <w:abstractNumId w:val="36"/>
  </w:num>
  <w:num w:numId="4" w16cid:durableId="232667630">
    <w:abstractNumId w:val="23"/>
  </w:num>
  <w:num w:numId="5" w16cid:durableId="255797072">
    <w:abstractNumId w:val="15"/>
  </w:num>
  <w:num w:numId="6" w16cid:durableId="1042435875">
    <w:abstractNumId w:val="7"/>
  </w:num>
  <w:num w:numId="7" w16cid:durableId="753278957">
    <w:abstractNumId w:val="25"/>
  </w:num>
  <w:num w:numId="8" w16cid:durableId="127600415">
    <w:abstractNumId w:val="14"/>
  </w:num>
  <w:num w:numId="9" w16cid:durableId="145316962">
    <w:abstractNumId w:val="35"/>
  </w:num>
  <w:num w:numId="10" w16cid:durableId="1375543603">
    <w:abstractNumId w:val="21"/>
  </w:num>
  <w:num w:numId="11" w16cid:durableId="10296443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1F4F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AB2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5BAD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4572C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19A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F292E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2CF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0C41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56019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64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B6F54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3FE7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1C40"/>
    <w:rsid w:val="00F53BF5"/>
    <w:rsid w:val="00F5696E"/>
    <w:rsid w:val="00F60EFF"/>
    <w:rsid w:val="00F67D2D"/>
    <w:rsid w:val="00F70672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2760"/>
  <w15:docId w15:val="{BEF28B40-5C98-474D-80C6-CC1C882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EastAsia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customStyle="1" w:styleId="TableGridLight1">
    <w:name w:val="Table Grid Light1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customStyle="1" w:styleId="GridTable1Light-Accent41">
    <w:name w:val="Grid Table 1 Light - Accent 41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CB"/>
    <w:rsid w:val="00087D83"/>
    <w:rsid w:val="00284828"/>
    <w:rsid w:val="002F635E"/>
    <w:rsid w:val="005E4563"/>
    <w:rsid w:val="006F3C79"/>
    <w:rsid w:val="007A40B7"/>
    <w:rsid w:val="009004CB"/>
    <w:rsid w:val="00980C17"/>
    <w:rsid w:val="00D321D1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ED3B5-3573-4477-AE5E-98D697DB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Emmylou Trombley</dc:creator>
  <cp:lastModifiedBy>Km ip</cp:lastModifiedBy>
  <cp:revision>4</cp:revision>
  <cp:lastPrinted>2019-09-05T03:24:00Z</cp:lastPrinted>
  <dcterms:created xsi:type="dcterms:W3CDTF">2024-01-21T23:47:00Z</dcterms:created>
  <dcterms:modified xsi:type="dcterms:W3CDTF">2024-01-21T23:56:00Z</dcterms:modified>
</cp:coreProperties>
</file>