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D9" w:rsidRPr="00DF70D9" w:rsidRDefault="00DF70D9" w:rsidP="00DF70D9">
      <w:pPr>
        <w:adjustRightInd w:val="0"/>
        <w:spacing w:after="0"/>
        <w:jc w:val="both"/>
        <w:rPr>
          <w:color w:val="FFFFFF" w:themeColor="background1"/>
          <w:sz w:val="56"/>
          <w:szCs w:val="56"/>
        </w:rPr>
      </w:pPr>
      <w:bookmarkStart w:id="0" w:name="_GoBack"/>
      <w:bookmarkEnd w:id="0"/>
      <w:r w:rsidRPr="00DF70D9">
        <w:rPr>
          <w:noProof/>
          <w:color w:val="FFFFFF" w:themeColor="background1"/>
          <w:lang w:eastAsia="en-AU"/>
        </w:rPr>
        <w:drawing>
          <wp:anchor distT="0" distB="0" distL="114300" distR="114300" simplePos="0" relativeHeight="251659264" behindDoc="1" locked="0" layoutInCell="1" allowOverlap="1" wp14:anchorId="1FBBA65B" wp14:editId="7CE9BAB6">
            <wp:simplePos x="-152400" y="76200"/>
            <wp:positionH relativeFrom="margin">
              <wp:align>center</wp:align>
            </wp:positionH>
            <wp:positionV relativeFrom="margin">
              <wp:align>center</wp:align>
            </wp:positionV>
            <wp:extent cx="7863205" cy="10882630"/>
            <wp:effectExtent l="0" t="0" r="4445" b="0"/>
            <wp:wrapNone/>
            <wp:docPr id="3" name="Picture 3" descr="Front cover page.&#10;Heading of Remote Towns Jobs Profile 2017&#10;Jobs profile remote town name Milikap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0D9">
        <w:rPr>
          <w:color w:val="FFFFFF" w:themeColor="background1"/>
          <w:sz w:val="56"/>
          <w:szCs w:val="56"/>
        </w:rPr>
        <w:t>Remote towns Jobs profile 2017</w:t>
      </w:r>
    </w:p>
    <w:p w:rsidR="00DF70D9" w:rsidRPr="00DF70D9" w:rsidRDefault="00DF70D9" w:rsidP="00DF70D9">
      <w:pPr>
        <w:adjustRightInd w:val="0"/>
        <w:spacing w:after="0"/>
        <w:ind w:left="1247"/>
        <w:jc w:val="both"/>
        <w:rPr>
          <w:color w:val="FFFFFF" w:themeColor="background1"/>
          <w:sz w:val="18"/>
          <w:szCs w:val="18"/>
        </w:rPr>
      </w:pPr>
    </w:p>
    <w:p w:rsidR="00DF70D9" w:rsidRPr="00DF70D9" w:rsidRDefault="00DF70D9" w:rsidP="00961108">
      <w:pPr>
        <w:adjustRightInd w:val="0"/>
        <w:spacing w:before="7800" w:after="0"/>
        <w:ind w:left="1247"/>
        <w:jc w:val="both"/>
        <w:rPr>
          <w:rFonts w:cs="Century"/>
          <w:color w:val="FFFFFF" w:themeColor="background1"/>
          <w:sz w:val="72"/>
          <w:szCs w:val="72"/>
        </w:rPr>
      </w:pPr>
      <w:r w:rsidRPr="00DF70D9">
        <w:rPr>
          <w:rFonts w:cs="Century"/>
          <w:color w:val="FFFFFF" w:themeColor="background1"/>
          <w:sz w:val="72"/>
          <w:szCs w:val="72"/>
        </w:rPr>
        <w:t>MILIKAPITI</w:t>
      </w:r>
    </w:p>
    <w:p w:rsidR="00DF70D9" w:rsidRDefault="00DF70D9" w:rsidP="00FC2C8B">
      <w:pPr>
        <w:adjustRightInd w:val="0"/>
        <w:spacing w:before="9360"/>
        <w:jc w:val="both"/>
        <w:rPr>
          <w:rFonts w:cs="Century"/>
          <w:b/>
          <w:sz w:val="18"/>
          <w:szCs w:val="18"/>
        </w:rPr>
      </w:pPr>
    </w:p>
    <w:p w:rsidR="00FC2C8B" w:rsidRPr="00CA1658" w:rsidRDefault="00FC2C8B" w:rsidP="00961108">
      <w:pPr>
        <w:adjustRightInd w:val="0"/>
        <w:spacing w:before="960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FC2C8B" w:rsidRPr="00CA1658" w:rsidRDefault="00FC2C8B" w:rsidP="00961108">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564586">
        <w:rPr>
          <w:rFonts w:cs="Century"/>
          <w:sz w:val="18"/>
          <w:szCs w:val="18"/>
        </w:rPr>
        <w:t>,</w:t>
      </w:r>
      <w:r w:rsidRPr="00CA1658">
        <w:rPr>
          <w:rFonts w:cs="Century"/>
          <w:sz w:val="18"/>
          <w:szCs w:val="18"/>
        </w:rPr>
        <w:t xml:space="preserve"> Business and Innovation, 2017 </w:t>
      </w:r>
      <w:r w:rsidR="00DF70D9">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6B1996">
        <w:rPr>
          <w:rFonts w:cs="Century"/>
          <w:sz w:val="18"/>
          <w:szCs w:val="18"/>
        </w:rPr>
        <w:t>June</w:t>
      </w:r>
      <w:r w:rsidRPr="00CA1658">
        <w:rPr>
          <w:rFonts w:cs="Century"/>
          <w:sz w:val="18"/>
          <w:szCs w:val="18"/>
        </w:rPr>
        <w:t xml:space="preserve"> 2018, Darwin.</w:t>
      </w:r>
    </w:p>
    <w:p w:rsidR="00FC2C8B" w:rsidRPr="00CA1658" w:rsidRDefault="00FC2C8B" w:rsidP="00961108">
      <w:pPr>
        <w:adjustRightInd w:val="0"/>
        <w:jc w:val="both"/>
        <w:rPr>
          <w:rFonts w:cs="Century"/>
          <w:b/>
          <w:sz w:val="18"/>
          <w:szCs w:val="18"/>
        </w:rPr>
      </w:pPr>
      <w:r w:rsidRPr="00CA1658">
        <w:rPr>
          <w:rFonts w:cs="Century"/>
          <w:b/>
          <w:sz w:val="18"/>
          <w:szCs w:val="18"/>
        </w:rPr>
        <w:t>Disclaimer</w:t>
      </w:r>
    </w:p>
    <w:p w:rsidR="00FC2C8B" w:rsidRDefault="00FC2C8B" w:rsidP="00961108">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00564586">
        <w:rPr>
          <w:rFonts w:cs="Century"/>
          <w:sz w:val="18"/>
          <w:szCs w:val="18"/>
        </w:rPr>
        <w:t>time of data collection (see 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FC2C8B" w:rsidRDefault="00FC2C8B" w:rsidP="00961108">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FC2C8B" w:rsidRDefault="00FC2C8B" w:rsidP="00961108">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FC2C8B" w:rsidRDefault="00FC2C8B" w:rsidP="00961108">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D82D4E"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344844" w:history="1">
            <w:r w:rsidR="00D82D4E" w:rsidRPr="00666203">
              <w:rPr>
                <w:rStyle w:val="Hyperlink"/>
              </w:rPr>
              <w:t>Milikapiti</w:t>
            </w:r>
            <w:r w:rsidR="00D82D4E">
              <w:rPr>
                <w:webHidden/>
              </w:rPr>
              <w:tab/>
            </w:r>
            <w:r w:rsidR="00D82D4E">
              <w:rPr>
                <w:webHidden/>
              </w:rPr>
              <w:fldChar w:fldCharType="begin"/>
            </w:r>
            <w:r w:rsidR="00D82D4E">
              <w:rPr>
                <w:webHidden/>
              </w:rPr>
              <w:instrText xml:space="preserve"> PAGEREF _Toc517344844 \h </w:instrText>
            </w:r>
            <w:r w:rsidR="00D82D4E">
              <w:rPr>
                <w:webHidden/>
              </w:rPr>
            </w:r>
            <w:r w:rsidR="00D82D4E">
              <w:rPr>
                <w:webHidden/>
              </w:rPr>
              <w:fldChar w:fldCharType="separate"/>
            </w:r>
            <w:r w:rsidR="0063492C">
              <w:rPr>
                <w:webHidden/>
              </w:rPr>
              <w:t>4</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45" w:history="1">
            <w:r w:rsidR="00D82D4E" w:rsidRPr="00666203">
              <w:rPr>
                <w:rStyle w:val="Hyperlink"/>
              </w:rPr>
              <w:t>Introduction</w:t>
            </w:r>
            <w:r w:rsidR="00D82D4E">
              <w:rPr>
                <w:webHidden/>
              </w:rPr>
              <w:tab/>
            </w:r>
            <w:r w:rsidR="00D82D4E">
              <w:rPr>
                <w:webHidden/>
              </w:rPr>
              <w:fldChar w:fldCharType="begin"/>
            </w:r>
            <w:r w:rsidR="00D82D4E">
              <w:rPr>
                <w:webHidden/>
              </w:rPr>
              <w:instrText xml:space="preserve"> PAGEREF _Toc517344845 \h </w:instrText>
            </w:r>
            <w:r w:rsidR="00D82D4E">
              <w:rPr>
                <w:webHidden/>
              </w:rPr>
            </w:r>
            <w:r w:rsidR="00D82D4E">
              <w:rPr>
                <w:webHidden/>
              </w:rPr>
              <w:fldChar w:fldCharType="separate"/>
            </w:r>
            <w:r w:rsidR="0063492C">
              <w:rPr>
                <w:webHidden/>
              </w:rPr>
              <w:t>5</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46" w:history="1">
            <w:r w:rsidR="00D82D4E" w:rsidRPr="00666203">
              <w:rPr>
                <w:rStyle w:val="Hyperlink"/>
              </w:rPr>
              <w:t>Summary</w:t>
            </w:r>
            <w:r w:rsidR="00D82D4E">
              <w:rPr>
                <w:webHidden/>
              </w:rPr>
              <w:tab/>
            </w:r>
            <w:r w:rsidR="00D82D4E">
              <w:rPr>
                <w:webHidden/>
              </w:rPr>
              <w:fldChar w:fldCharType="begin"/>
            </w:r>
            <w:r w:rsidR="00D82D4E">
              <w:rPr>
                <w:webHidden/>
              </w:rPr>
              <w:instrText xml:space="preserve"> PAGEREF _Toc517344846 \h </w:instrText>
            </w:r>
            <w:r w:rsidR="00D82D4E">
              <w:rPr>
                <w:webHidden/>
              </w:rPr>
            </w:r>
            <w:r w:rsidR="00D82D4E">
              <w:rPr>
                <w:webHidden/>
              </w:rPr>
              <w:fldChar w:fldCharType="separate"/>
            </w:r>
            <w:r w:rsidR="0063492C">
              <w:rPr>
                <w:webHidden/>
              </w:rPr>
              <w:t>6</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47" w:history="1">
            <w:r w:rsidR="00D82D4E" w:rsidRPr="00666203">
              <w:rPr>
                <w:rStyle w:val="Hyperlink"/>
              </w:rPr>
              <w:t>Jobs Overview</w:t>
            </w:r>
            <w:r w:rsidR="00D82D4E">
              <w:rPr>
                <w:webHidden/>
              </w:rPr>
              <w:tab/>
            </w:r>
            <w:r w:rsidR="00D82D4E">
              <w:rPr>
                <w:webHidden/>
              </w:rPr>
              <w:fldChar w:fldCharType="begin"/>
            </w:r>
            <w:r w:rsidR="00D82D4E">
              <w:rPr>
                <w:webHidden/>
              </w:rPr>
              <w:instrText xml:space="preserve"> PAGEREF _Toc517344847 \h </w:instrText>
            </w:r>
            <w:r w:rsidR="00D82D4E">
              <w:rPr>
                <w:webHidden/>
              </w:rPr>
            </w:r>
            <w:r w:rsidR="00D82D4E">
              <w:rPr>
                <w:webHidden/>
              </w:rPr>
              <w:fldChar w:fldCharType="separate"/>
            </w:r>
            <w:r w:rsidR="0063492C">
              <w:rPr>
                <w:webHidden/>
              </w:rPr>
              <w:t>7</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48" w:history="1">
            <w:r w:rsidR="00D82D4E" w:rsidRPr="00666203">
              <w:rPr>
                <w:rStyle w:val="Hyperlink"/>
              </w:rPr>
              <w:t>Jobs by Aboriginal Status</w:t>
            </w:r>
            <w:r w:rsidR="00D82D4E">
              <w:rPr>
                <w:webHidden/>
              </w:rPr>
              <w:tab/>
            </w:r>
            <w:r w:rsidR="00D82D4E">
              <w:rPr>
                <w:webHidden/>
              </w:rPr>
              <w:fldChar w:fldCharType="begin"/>
            </w:r>
            <w:r w:rsidR="00D82D4E">
              <w:rPr>
                <w:webHidden/>
              </w:rPr>
              <w:instrText xml:space="preserve"> PAGEREF _Toc517344848 \h </w:instrText>
            </w:r>
            <w:r w:rsidR="00D82D4E">
              <w:rPr>
                <w:webHidden/>
              </w:rPr>
            </w:r>
            <w:r w:rsidR="00D82D4E">
              <w:rPr>
                <w:webHidden/>
              </w:rPr>
              <w:fldChar w:fldCharType="separate"/>
            </w:r>
            <w:r w:rsidR="0063492C">
              <w:rPr>
                <w:webHidden/>
              </w:rPr>
              <w:t>8</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49" w:history="1">
            <w:r w:rsidR="00D82D4E" w:rsidRPr="00666203">
              <w:rPr>
                <w:rStyle w:val="Hyperlink"/>
              </w:rPr>
              <w:t>Jobs by Sector: Private and Public</w:t>
            </w:r>
            <w:r w:rsidR="00D82D4E">
              <w:rPr>
                <w:webHidden/>
              </w:rPr>
              <w:tab/>
            </w:r>
            <w:r w:rsidR="00D82D4E">
              <w:rPr>
                <w:webHidden/>
              </w:rPr>
              <w:fldChar w:fldCharType="begin"/>
            </w:r>
            <w:r w:rsidR="00D82D4E">
              <w:rPr>
                <w:webHidden/>
              </w:rPr>
              <w:instrText xml:space="preserve"> PAGEREF _Toc517344849 \h </w:instrText>
            </w:r>
            <w:r w:rsidR="00D82D4E">
              <w:rPr>
                <w:webHidden/>
              </w:rPr>
            </w:r>
            <w:r w:rsidR="00D82D4E">
              <w:rPr>
                <w:webHidden/>
              </w:rPr>
              <w:fldChar w:fldCharType="separate"/>
            </w:r>
            <w:r w:rsidR="0063492C">
              <w:rPr>
                <w:webHidden/>
              </w:rPr>
              <w:t>10</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0" w:history="1">
            <w:r w:rsidR="00D82D4E" w:rsidRPr="00666203">
              <w:rPr>
                <w:rStyle w:val="Hyperlink"/>
              </w:rPr>
              <w:t>Job Status: Permanent and Temporary</w:t>
            </w:r>
            <w:r w:rsidR="00D82D4E">
              <w:rPr>
                <w:webHidden/>
              </w:rPr>
              <w:tab/>
            </w:r>
            <w:r w:rsidR="00D82D4E">
              <w:rPr>
                <w:webHidden/>
              </w:rPr>
              <w:fldChar w:fldCharType="begin"/>
            </w:r>
            <w:r w:rsidR="00D82D4E">
              <w:rPr>
                <w:webHidden/>
              </w:rPr>
              <w:instrText xml:space="preserve"> PAGEREF _Toc517344850 \h </w:instrText>
            </w:r>
            <w:r w:rsidR="00D82D4E">
              <w:rPr>
                <w:webHidden/>
              </w:rPr>
            </w:r>
            <w:r w:rsidR="00D82D4E">
              <w:rPr>
                <w:webHidden/>
              </w:rPr>
              <w:fldChar w:fldCharType="separate"/>
            </w:r>
            <w:r w:rsidR="0063492C">
              <w:rPr>
                <w:webHidden/>
              </w:rPr>
              <w:t>13</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1" w:history="1">
            <w:r w:rsidR="00D82D4E" w:rsidRPr="00666203">
              <w:rPr>
                <w:rStyle w:val="Hyperlink"/>
              </w:rPr>
              <w:t>Job Vacancies</w:t>
            </w:r>
            <w:r w:rsidR="00D82D4E">
              <w:rPr>
                <w:webHidden/>
              </w:rPr>
              <w:tab/>
            </w:r>
            <w:r w:rsidR="00D82D4E">
              <w:rPr>
                <w:webHidden/>
              </w:rPr>
              <w:fldChar w:fldCharType="begin"/>
            </w:r>
            <w:r w:rsidR="00D82D4E">
              <w:rPr>
                <w:webHidden/>
              </w:rPr>
              <w:instrText xml:space="preserve"> PAGEREF _Toc517344851 \h </w:instrText>
            </w:r>
            <w:r w:rsidR="00D82D4E">
              <w:rPr>
                <w:webHidden/>
              </w:rPr>
            </w:r>
            <w:r w:rsidR="00D82D4E">
              <w:rPr>
                <w:webHidden/>
              </w:rPr>
              <w:fldChar w:fldCharType="separate"/>
            </w:r>
            <w:r w:rsidR="0063492C">
              <w:rPr>
                <w:webHidden/>
              </w:rPr>
              <w:t>15</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2" w:history="1">
            <w:r w:rsidR="00D82D4E" w:rsidRPr="00666203">
              <w:rPr>
                <w:rStyle w:val="Hyperlink"/>
              </w:rPr>
              <w:t>Jobs by Industry</w:t>
            </w:r>
            <w:r w:rsidR="00D82D4E">
              <w:rPr>
                <w:webHidden/>
              </w:rPr>
              <w:tab/>
            </w:r>
            <w:r w:rsidR="00D82D4E">
              <w:rPr>
                <w:webHidden/>
              </w:rPr>
              <w:fldChar w:fldCharType="begin"/>
            </w:r>
            <w:r w:rsidR="00D82D4E">
              <w:rPr>
                <w:webHidden/>
              </w:rPr>
              <w:instrText xml:space="preserve"> PAGEREF _Toc517344852 \h </w:instrText>
            </w:r>
            <w:r w:rsidR="00D82D4E">
              <w:rPr>
                <w:webHidden/>
              </w:rPr>
            </w:r>
            <w:r w:rsidR="00D82D4E">
              <w:rPr>
                <w:webHidden/>
              </w:rPr>
              <w:fldChar w:fldCharType="separate"/>
            </w:r>
            <w:r w:rsidR="0063492C">
              <w:rPr>
                <w:webHidden/>
              </w:rPr>
              <w:t>16</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3" w:history="1">
            <w:r w:rsidR="00D82D4E" w:rsidRPr="00666203">
              <w:rPr>
                <w:rStyle w:val="Hyperlink"/>
              </w:rPr>
              <w:t>Jobs by Occupation</w:t>
            </w:r>
            <w:r w:rsidR="00D82D4E">
              <w:rPr>
                <w:webHidden/>
              </w:rPr>
              <w:tab/>
            </w:r>
            <w:r w:rsidR="00D82D4E">
              <w:rPr>
                <w:webHidden/>
              </w:rPr>
              <w:fldChar w:fldCharType="begin"/>
            </w:r>
            <w:r w:rsidR="00D82D4E">
              <w:rPr>
                <w:webHidden/>
              </w:rPr>
              <w:instrText xml:space="preserve"> PAGEREF _Toc517344853 \h </w:instrText>
            </w:r>
            <w:r w:rsidR="00D82D4E">
              <w:rPr>
                <w:webHidden/>
              </w:rPr>
            </w:r>
            <w:r w:rsidR="00D82D4E">
              <w:rPr>
                <w:webHidden/>
              </w:rPr>
              <w:fldChar w:fldCharType="separate"/>
            </w:r>
            <w:r w:rsidR="0063492C">
              <w:rPr>
                <w:webHidden/>
              </w:rPr>
              <w:t>19</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4" w:history="1">
            <w:r w:rsidR="00D82D4E" w:rsidRPr="00666203">
              <w:rPr>
                <w:rStyle w:val="Hyperlink"/>
              </w:rPr>
              <w:t>Jobs by Industry by Occupation</w:t>
            </w:r>
            <w:r w:rsidR="00D82D4E">
              <w:rPr>
                <w:webHidden/>
              </w:rPr>
              <w:tab/>
            </w:r>
            <w:r w:rsidR="00D82D4E">
              <w:rPr>
                <w:webHidden/>
              </w:rPr>
              <w:fldChar w:fldCharType="begin"/>
            </w:r>
            <w:r w:rsidR="00D82D4E">
              <w:rPr>
                <w:webHidden/>
              </w:rPr>
              <w:instrText xml:space="preserve"> PAGEREF _Toc517344854 \h </w:instrText>
            </w:r>
            <w:r w:rsidR="00D82D4E">
              <w:rPr>
                <w:webHidden/>
              </w:rPr>
            </w:r>
            <w:r w:rsidR="00D82D4E">
              <w:rPr>
                <w:webHidden/>
              </w:rPr>
              <w:fldChar w:fldCharType="separate"/>
            </w:r>
            <w:r w:rsidR="0063492C">
              <w:rPr>
                <w:webHidden/>
              </w:rPr>
              <w:t>21</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5" w:history="1">
            <w:r w:rsidR="00D82D4E" w:rsidRPr="00666203">
              <w:rPr>
                <w:rStyle w:val="Hyperlink"/>
              </w:rPr>
              <w:t>Jobs by Gender</w:t>
            </w:r>
            <w:r w:rsidR="00D82D4E">
              <w:rPr>
                <w:webHidden/>
              </w:rPr>
              <w:tab/>
            </w:r>
            <w:r w:rsidR="00D82D4E">
              <w:rPr>
                <w:webHidden/>
              </w:rPr>
              <w:fldChar w:fldCharType="begin"/>
            </w:r>
            <w:r w:rsidR="00D82D4E">
              <w:rPr>
                <w:webHidden/>
              </w:rPr>
              <w:instrText xml:space="preserve"> PAGEREF _Toc517344855 \h </w:instrText>
            </w:r>
            <w:r w:rsidR="00D82D4E">
              <w:rPr>
                <w:webHidden/>
              </w:rPr>
            </w:r>
            <w:r w:rsidR="00D82D4E">
              <w:rPr>
                <w:webHidden/>
              </w:rPr>
              <w:fldChar w:fldCharType="separate"/>
            </w:r>
            <w:r w:rsidR="0063492C">
              <w:rPr>
                <w:webHidden/>
              </w:rPr>
              <w:t>22</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6" w:history="1">
            <w:r w:rsidR="00D82D4E" w:rsidRPr="00666203">
              <w:rPr>
                <w:rStyle w:val="Hyperlink"/>
              </w:rPr>
              <w:t>Jobs by Age</w:t>
            </w:r>
            <w:r w:rsidR="00D82D4E">
              <w:rPr>
                <w:webHidden/>
              </w:rPr>
              <w:tab/>
            </w:r>
            <w:r w:rsidR="00D82D4E">
              <w:rPr>
                <w:webHidden/>
              </w:rPr>
              <w:fldChar w:fldCharType="begin"/>
            </w:r>
            <w:r w:rsidR="00D82D4E">
              <w:rPr>
                <w:webHidden/>
              </w:rPr>
              <w:instrText xml:space="preserve"> PAGEREF _Toc517344856 \h </w:instrText>
            </w:r>
            <w:r w:rsidR="00D82D4E">
              <w:rPr>
                <w:webHidden/>
              </w:rPr>
            </w:r>
            <w:r w:rsidR="00D82D4E">
              <w:rPr>
                <w:webHidden/>
              </w:rPr>
              <w:fldChar w:fldCharType="separate"/>
            </w:r>
            <w:r w:rsidR="0063492C">
              <w:rPr>
                <w:webHidden/>
              </w:rPr>
              <w:t>25</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7" w:history="1">
            <w:r w:rsidR="00D82D4E" w:rsidRPr="00666203">
              <w:rPr>
                <w:rStyle w:val="Hyperlink"/>
              </w:rPr>
              <w:t>Vocational Education and Training</w:t>
            </w:r>
            <w:r w:rsidR="00D82D4E">
              <w:rPr>
                <w:webHidden/>
              </w:rPr>
              <w:tab/>
            </w:r>
            <w:r w:rsidR="00D82D4E">
              <w:rPr>
                <w:webHidden/>
              </w:rPr>
              <w:fldChar w:fldCharType="begin"/>
            </w:r>
            <w:r w:rsidR="00D82D4E">
              <w:rPr>
                <w:webHidden/>
              </w:rPr>
              <w:instrText xml:space="preserve"> PAGEREF _Toc517344857 \h </w:instrText>
            </w:r>
            <w:r w:rsidR="00D82D4E">
              <w:rPr>
                <w:webHidden/>
              </w:rPr>
            </w:r>
            <w:r w:rsidR="00D82D4E">
              <w:rPr>
                <w:webHidden/>
              </w:rPr>
              <w:fldChar w:fldCharType="separate"/>
            </w:r>
            <w:r w:rsidR="0063492C">
              <w:rPr>
                <w:webHidden/>
              </w:rPr>
              <w:t>28</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8" w:history="1">
            <w:r w:rsidR="00D82D4E" w:rsidRPr="00666203">
              <w:rPr>
                <w:rStyle w:val="Hyperlink"/>
              </w:rPr>
              <w:t>Population</w:t>
            </w:r>
            <w:r w:rsidR="00D82D4E">
              <w:rPr>
                <w:webHidden/>
              </w:rPr>
              <w:tab/>
            </w:r>
            <w:r w:rsidR="00D82D4E">
              <w:rPr>
                <w:webHidden/>
              </w:rPr>
              <w:fldChar w:fldCharType="begin"/>
            </w:r>
            <w:r w:rsidR="00D82D4E">
              <w:rPr>
                <w:webHidden/>
              </w:rPr>
              <w:instrText xml:space="preserve"> PAGEREF _Toc517344858 \h </w:instrText>
            </w:r>
            <w:r w:rsidR="00D82D4E">
              <w:rPr>
                <w:webHidden/>
              </w:rPr>
            </w:r>
            <w:r w:rsidR="00D82D4E">
              <w:rPr>
                <w:webHidden/>
              </w:rPr>
              <w:fldChar w:fldCharType="separate"/>
            </w:r>
            <w:r w:rsidR="0063492C">
              <w:rPr>
                <w:webHidden/>
              </w:rPr>
              <w:t>30</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59" w:history="1">
            <w:r w:rsidR="00D82D4E" w:rsidRPr="00666203">
              <w:rPr>
                <w:rStyle w:val="Hyperlink"/>
              </w:rPr>
              <w:t>Community Development Programme</w:t>
            </w:r>
            <w:r w:rsidR="00D82D4E">
              <w:rPr>
                <w:webHidden/>
              </w:rPr>
              <w:tab/>
            </w:r>
            <w:r w:rsidR="00D82D4E">
              <w:rPr>
                <w:webHidden/>
              </w:rPr>
              <w:fldChar w:fldCharType="begin"/>
            </w:r>
            <w:r w:rsidR="00D82D4E">
              <w:rPr>
                <w:webHidden/>
              </w:rPr>
              <w:instrText xml:space="preserve"> PAGEREF _Toc517344859 \h </w:instrText>
            </w:r>
            <w:r w:rsidR="00D82D4E">
              <w:rPr>
                <w:webHidden/>
              </w:rPr>
            </w:r>
            <w:r w:rsidR="00D82D4E">
              <w:rPr>
                <w:webHidden/>
              </w:rPr>
              <w:fldChar w:fldCharType="separate"/>
            </w:r>
            <w:r w:rsidR="0063492C">
              <w:rPr>
                <w:webHidden/>
              </w:rPr>
              <w:t>32</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60" w:history="1">
            <w:r w:rsidR="00D82D4E" w:rsidRPr="00666203">
              <w:rPr>
                <w:rStyle w:val="Hyperlink"/>
              </w:rPr>
              <w:t>Businesses</w:t>
            </w:r>
            <w:r w:rsidR="00D82D4E">
              <w:rPr>
                <w:webHidden/>
              </w:rPr>
              <w:tab/>
            </w:r>
            <w:r w:rsidR="00D82D4E">
              <w:rPr>
                <w:webHidden/>
              </w:rPr>
              <w:fldChar w:fldCharType="begin"/>
            </w:r>
            <w:r w:rsidR="00D82D4E">
              <w:rPr>
                <w:webHidden/>
              </w:rPr>
              <w:instrText xml:space="preserve"> PAGEREF _Toc517344860 \h </w:instrText>
            </w:r>
            <w:r w:rsidR="00D82D4E">
              <w:rPr>
                <w:webHidden/>
              </w:rPr>
            </w:r>
            <w:r w:rsidR="00D82D4E">
              <w:rPr>
                <w:webHidden/>
              </w:rPr>
              <w:fldChar w:fldCharType="separate"/>
            </w:r>
            <w:r w:rsidR="0063492C">
              <w:rPr>
                <w:webHidden/>
              </w:rPr>
              <w:t>33</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61" w:history="1">
            <w:r w:rsidR="00D82D4E" w:rsidRPr="00666203">
              <w:rPr>
                <w:rStyle w:val="Hyperlink"/>
              </w:rPr>
              <w:t>Notes</w:t>
            </w:r>
            <w:r w:rsidR="00D82D4E">
              <w:rPr>
                <w:webHidden/>
              </w:rPr>
              <w:tab/>
            </w:r>
            <w:r w:rsidR="00D82D4E">
              <w:rPr>
                <w:webHidden/>
              </w:rPr>
              <w:fldChar w:fldCharType="begin"/>
            </w:r>
            <w:r w:rsidR="00D82D4E">
              <w:rPr>
                <w:webHidden/>
              </w:rPr>
              <w:instrText xml:space="preserve"> PAGEREF _Toc517344861 \h </w:instrText>
            </w:r>
            <w:r w:rsidR="00D82D4E">
              <w:rPr>
                <w:webHidden/>
              </w:rPr>
            </w:r>
            <w:r w:rsidR="00D82D4E">
              <w:rPr>
                <w:webHidden/>
              </w:rPr>
              <w:fldChar w:fldCharType="separate"/>
            </w:r>
            <w:r w:rsidR="0063492C">
              <w:rPr>
                <w:webHidden/>
              </w:rPr>
              <w:t>34</w:t>
            </w:r>
            <w:r w:rsidR="00D82D4E">
              <w:rPr>
                <w:webHidden/>
              </w:rPr>
              <w:fldChar w:fldCharType="end"/>
            </w:r>
          </w:hyperlink>
        </w:p>
        <w:p w:rsidR="00D82D4E" w:rsidRDefault="000219C6">
          <w:pPr>
            <w:pStyle w:val="TOC1"/>
            <w:rPr>
              <w:rFonts w:asciiTheme="minorHAnsi" w:eastAsiaTheme="minorEastAsia" w:hAnsiTheme="minorHAnsi" w:cstheme="minorBidi"/>
              <w:lang w:val="en-AU" w:eastAsia="en-AU" w:bidi="ar-SA"/>
            </w:rPr>
          </w:pPr>
          <w:hyperlink w:anchor="_Toc517344862" w:history="1">
            <w:r w:rsidR="00D82D4E" w:rsidRPr="00666203">
              <w:rPr>
                <w:rStyle w:val="Hyperlink"/>
              </w:rPr>
              <w:t>Abbreviations and Acronyms</w:t>
            </w:r>
            <w:r w:rsidR="00D82D4E">
              <w:rPr>
                <w:webHidden/>
              </w:rPr>
              <w:tab/>
            </w:r>
            <w:r w:rsidR="00D82D4E">
              <w:rPr>
                <w:webHidden/>
              </w:rPr>
              <w:fldChar w:fldCharType="begin"/>
            </w:r>
            <w:r w:rsidR="00D82D4E">
              <w:rPr>
                <w:webHidden/>
              </w:rPr>
              <w:instrText xml:space="preserve"> PAGEREF _Toc517344862 \h </w:instrText>
            </w:r>
            <w:r w:rsidR="00D82D4E">
              <w:rPr>
                <w:webHidden/>
              </w:rPr>
            </w:r>
            <w:r w:rsidR="00D82D4E">
              <w:rPr>
                <w:webHidden/>
              </w:rPr>
              <w:fldChar w:fldCharType="separate"/>
            </w:r>
            <w:r w:rsidR="0063492C">
              <w:rPr>
                <w:webHidden/>
              </w:rPr>
              <w:t>35</w:t>
            </w:r>
            <w:r w:rsidR="00D82D4E">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0A2492" w:rsidRDefault="000A2492" w:rsidP="008F5ED7">
      <w:pPr>
        <w:jc w:val="both"/>
        <w:sectPr w:rsidR="000A2492" w:rsidSect="001D49EB">
          <w:headerReference w:type="even" r:id="rId9"/>
          <w:headerReference w:type="default" r:id="rId10"/>
          <w:footerReference w:type="even" r:id="rId11"/>
          <w:footerReference w:type="default" r:id="rId12"/>
          <w:pgSz w:w="11906" w:h="16838"/>
          <w:pgMar w:top="851" w:right="1134" w:bottom="851" w:left="1134" w:header="0" w:footer="283" w:gutter="0"/>
          <w:cols w:space="708"/>
          <w:docGrid w:linePitch="360"/>
        </w:sectPr>
      </w:pPr>
    </w:p>
    <w:p w:rsidR="00EE3CE3" w:rsidRDefault="00C23FE6" w:rsidP="008F5ED7">
      <w:pPr>
        <w:pStyle w:val="Heading1"/>
        <w:jc w:val="both"/>
      </w:pPr>
      <w:bookmarkStart w:id="1" w:name="_Toc517344844"/>
      <w:r>
        <w:lastRenderedPageBreak/>
        <w:t>Milikapiti</w:t>
      </w:r>
      <w:bookmarkEnd w:id="1"/>
    </w:p>
    <w:p w:rsidR="00C23FE6" w:rsidRDefault="00F67C50" w:rsidP="0011728D">
      <w:pPr>
        <w:spacing w:after="400"/>
      </w:pPr>
      <w:r>
        <w:t>Milikapiti is located on Melville Island which is approximately</w:t>
      </w:r>
      <w:r w:rsidR="00C23FE6">
        <w:t xml:space="preserve"> 100 </w:t>
      </w:r>
      <w:r w:rsidR="00564586">
        <w:t>kilometres</w:t>
      </w:r>
      <w:r w:rsidR="00C23FE6">
        <w:t xml:space="preserve"> north of Darwin</w:t>
      </w:r>
      <w:r w:rsidR="00170758">
        <w:t>,</w:t>
      </w:r>
      <w:r w:rsidR="00C23FE6">
        <w:t xml:space="preserve"> with a population of </w:t>
      </w:r>
      <w:r w:rsidR="000A631C">
        <w:t>458</w:t>
      </w:r>
      <w:r w:rsidR="000A631C" w:rsidRPr="00585C83">
        <w:t xml:space="preserve"> </w:t>
      </w:r>
      <w:r w:rsidR="00244228">
        <w:t>residents</w:t>
      </w:r>
      <w:r w:rsidR="00C23FE6">
        <w:t>.</w:t>
      </w:r>
    </w:p>
    <w:p w:rsidR="0011728D" w:rsidRDefault="00A161F3" w:rsidP="0011728D">
      <w:pPr>
        <w:spacing w:after="0"/>
        <w:jc w:val="center"/>
      </w:pPr>
      <w:r>
        <w:rPr>
          <w:noProof/>
          <w:lang w:eastAsia="en-AU"/>
        </w:rPr>
        <w:drawing>
          <wp:inline distT="0" distB="0" distL="0" distR="0">
            <wp:extent cx="4653022" cy="7680326"/>
            <wp:effectExtent l="0" t="0" r="0" b="0"/>
            <wp:docPr id="5" name="Picture 5"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ikipiti.jpg"/>
                    <pic:cNvPicPr/>
                  </pic:nvPicPr>
                  <pic:blipFill rotWithShape="1">
                    <a:blip r:embed="rId13" cstate="print">
                      <a:extLst>
                        <a:ext uri="{28A0092B-C50C-407E-A947-70E740481C1C}">
                          <a14:useLocalDpi xmlns:a14="http://schemas.microsoft.com/office/drawing/2010/main" val="0"/>
                        </a:ext>
                      </a:extLst>
                    </a:blip>
                    <a:srcRect l="39686"/>
                    <a:stretch/>
                  </pic:blipFill>
                  <pic:spPr bwMode="auto">
                    <a:xfrm>
                      <a:off x="0" y="0"/>
                      <a:ext cx="4664006" cy="7698456"/>
                    </a:xfrm>
                    <a:prstGeom prst="rect">
                      <a:avLst/>
                    </a:prstGeom>
                    <a:ln>
                      <a:noFill/>
                    </a:ln>
                    <a:extLst>
                      <a:ext uri="{53640926-AAD7-44D8-BBD7-CCE9431645EC}">
                        <a14:shadowObscured xmlns:a14="http://schemas.microsoft.com/office/drawing/2010/main"/>
                      </a:ext>
                    </a:extLst>
                  </pic:spPr>
                </pic:pic>
              </a:graphicData>
            </a:graphic>
          </wp:inline>
        </w:drawing>
      </w:r>
    </w:p>
    <w:p w:rsidR="0011728D" w:rsidRPr="00A161F3" w:rsidRDefault="0011728D" w:rsidP="00C23FE6">
      <w:pPr>
        <w:rPr>
          <w:i/>
        </w:rPr>
      </w:pPr>
      <w:r w:rsidRPr="00A161F3">
        <w:rPr>
          <w:i/>
        </w:rPr>
        <w:t>Source: Department of Trade, Business and Innovation</w:t>
      </w:r>
      <w:r w:rsidRPr="00A161F3">
        <w:rPr>
          <w:i/>
        </w:rPr>
        <w:br w:type="page"/>
      </w:r>
    </w:p>
    <w:p w:rsidR="00C23FE6" w:rsidRDefault="00C23FE6" w:rsidP="00C23FE6">
      <w:pPr>
        <w:sectPr w:rsidR="00C23FE6" w:rsidSect="00C23FE6">
          <w:type w:val="continuous"/>
          <w:pgSz w:w="11906" w:h="16838"/>
          <w:pgMar w:top="851" w:right="1134" w:bottom="851" w:left="1134" w:header="0" w:footer="283" w:gutter="0"/>
          <w:cols w:space="710"/>
          <w:docGrid w:linePitch="360"/>
        </w:sectPr>
      </w:pPr>
    </w:p>
    <w:p w:rsidR="00584391" w:rsidRPr="002F0DA4" w:rsidRDefault="00584391" w:rsidP="0011728D">
      <w:pPr>
        <w:pStyle w:val="Heading1"/>
      </w:pPr>
      <w:bookmarkStart w:id="2" w:name="_Toc517344845"/>
      <w:r w:rsidRPr="002F0DA4">
        <w:lastRenderedPageBreak/>
        <w:t>Introduction</w:t>
      </w:r>
      <w:bookmarkEnd w:id="2"/>
    </w:p>
    <w:p w:rsidR="00584391" w:rsidRPr="00452110" w:rsidRDefault="00584391" w:rsidP="00DF70D9">
      <w:pPr>
        <w:jc w:val="both"/>
      </w:pPr>
      <w:r w:rsidRPr="00452110">
        <w:t xml:space="preserve">This jobs profile provides a snapshot of jobs and the characteristics of job holders in </w:t>
      </w:r>
      <w:r>
        <w:t>Milikapiti as at July 2017.</w:t>
      </w:r>
    </w:p>
    <w:p w:rsidR="00584391" w:rsidRPr="00452110" w:rsidRDefault="00584391" w:rsidP="00DF70D9">
      <w:pPr>
        <w:jc w:val="both"/>
      </w:pPr>
      <w:r w:rsidRPr="00452110">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584391" w:rsidRPr="00452110" w:rsidRDefault="00AC5186" w:rsidP="00DF70D9">
      <w:pPr>
        <w:jc w:val="both"/>
      </w:pPr>
      <w:r>
        <w:t>This profile</w:t>
      </w:r>
      <w:r w:rsidR="00584391" w:rsidRPr="00452110">
        <w:t xml:space="preserve"> contain</w:t>
      </w:r>
      <w:r>
        <w:t>s</w:t>
      </w:r>
      <w:r w:rsidR="00584391" w:rsidRPr="00452110">
        <w:t xml:space="preserve"> information collected by the Northern Territory Department of Trade, Business and Innovation from businesses operating within the town and is supplemented by other administrative data sets and information.</w:t>
      </w:r>
    </w:p>
    <w:p w:rsidR="00584391" w:rsidRPr="00452110" w:rsidRDefault="00584391" w:rsidP="00DF70D9">
      <w:pPr>
        <w:jc w:val="both"/>
      </w:pPr>
      <w:r w:rsidRPr="00452110">
        <w:t xml:space="preserve">Each profile provides up-to-date information that is intended to inform the planning and design of current and future government programs </w:t>
      </w:r>
      <w:r w:rsidR="00AC5186">
        <w:t xml:space="preserve">and </w:t>
      </w:r>
      <w:r w:rsidRPr="00452110">
        <w:t>as an evidence base to inform decision making relating to workforce development</w:t>
      </w:r>
      <w:r w:rsidR="007D024E">
        <w:t xml:space="preserve">, </w:t>
      </w:r>
      <w:r w:rsidRPr="00452110">
        <w:t>enterprise and job opportunities.</w:t>
      </w:r>
    </w:p>
    <w:p w:rsidR="00584391" w:rsidRPr="00452110" w:rsidRDefault="00584391" w:rsidP="00DF70D9">
      <w:pPr>
        <w:jc w:val="both"/>
      </w:pPr>
      <w:r w:rsidRPr="00452110">
        <w:t xml:space="preserve">The data collection methodology and corresponding questionnaire were created in partnership with the Australian Bureau of Statistics (ABS) and in accordance </w:t>
      </w:r>
      <w:r w:rsidR="006B1996">
        <w:t xml:space="preserve">with </w:t>
      </w:r>
      <w:r w:rsidRPr="00452110">
        <w:t>ABS data quality framework and survey principles.</w:t>
      </w:r>
    </w:p>
    <w:p w:rsidR="00584391" w:rsidRPr="00452110" w:rsidRDefault="00584391" w:rsidP="00DF70D9">
      <w:pPr>
        <w:jc w:val="both"/>
      </w:pPr>
      <w:r w:rsidRPr="00452110">
        <w:t xml:space="preserve">The surveys </w:t>
      </w:r>
      <w:r w:rsidR="00AC5186">
        <w:t>were</w:t>
      </w:r>
      <w:r w:rsidRPr="00452110">
        <w:t xml:space="preserve"> predominantly conducted by the Department’s Small Business Champions and Workforce Training Coordinators, on a face-to-face basis with business representatives.</w:t>
      </w:r>
    </w:p>
    <w:p w:rsidR="00584391" w:rsidRDefault="00584391" w:rsidP="00DF70D9">
      <w:pPr>
        <w:jc w:val="both"/>
      </w:pPr>
      <w:r w:rsidRPr="00452110">
        <w:t>The information collected and reported on represents a significant goodwill investment by those businesses and organisations that participated. Each business is listed at the end of this publication.</w:t>
      </w:r>
      <w:r>
        <w:br w:type="page"/>
      </w:r>
    </w:p>
    <w:p w:rsidR="000E4A74" w:rsidRDefault="000E4A74" w:rsidP="000E4A74">
      <w:pPr>
        <w:pStyle w:val="Heading1"/>
      </w:pPr>
      <w:bookmarkStart w:id="3" w:name="_Toc517344846"/>
      <w:r>
        <w:lastRenderedPageBreak/>
        <w:t>Summary</w:t>
      </w:r>
      <w:bookmarkEnd w:id="3"/>
    </w:p>
    <w:p w:rsidR="00584391" w:rsidRPr="00552DD6" w:rsidRDefault="00584391" w:rsidP="00F84BE0">
      <w:pPr>
        <w:jc w:val="both"/>
      </w:pPr>
      <w:r w:rsidRPr="00552DD6">
        <w:t xml:space="preserve">The 2017 </w:t>
      </w:r>
      <w:r w:rsidR="00AC5186">
        <w:t>j</w:t>
      </w:r>
      <w:r w:rsidRPr="00552DD6">
        <w:t xml:space="preserve">obs profile was developed based on responses from </w:t>
      </w:r>
      <w:r>
        <w:t>12</w:t>
      </w:r>
      <w:r w:rsidRPr="00552DD6">
        <w:t xml:space="preserve"> businesses operating within the </w:t>
      </w:r>
      <w:r w:rsidRPr="00584391">
        <w:t xml:space="preserve">Milikapiti </w:t>
      </w:r>
      <w:r w:rsidRPr="00552DD6">
        <w:t>town boundary</w:t>
      </w:r>
      <w:r>
        <w:t xml:space="preserve">. </w:t>
      </w:r>
      <w:r w:rsidRPr="00552DD6">
        <w:t>Of these, there were:</w:t>
      </w:r>
    </w:p>
    <w:p w:rsidR="00584391" w:rsidRPr="00AC5186" w:rsidRDefault="00584391" w:rsidP="00F84BE0">
      <w:pPr>
        <w:pStyle w:val="BullettLv1"/>
        <w:spacing w:line="259" w:lineRule="auto"/>
        <w:ind w:left="426" w:hanging="426"/>
        <w:jc w:val="both"/>
      </w:pPr>
      <w:r w:rsidRPr="00AF101A">
        <w:t xml:space="preserve">8 businesses from the </w:t>
      </w:r>
      <w:r w:rsidRPr="00AC5186">
        <w:t>private sector, with 61 filled jobs</w:t>
      </w:r>
      <w:r w:rsidR="006B1996">
        <w:t xml:space="preserve"> </w:t>
      </w:r>
      <w:r w:rsidR="006B1996" w:rsidRPr="00F611D7">
        <w:t xml:space="preserve">or </w:t>
      </w:r>
      <w:r w:rsidR="006B1996">
        <w:t>54</w:t>
      </w:r>
      <w:r w:rsidR="006B1996" w:rsidRPr="00F611D7">
        <w:t>% of total filled jobs</w:t>
      </w:r>
    </w:p>
    <w:p w:rsidR="00584391" w:rsidRPr="00AF101A" w:rsidRDefault="00584391" w:rsidP="00F84BE0">
      <w:pPr>
        <w:pStyle w:val="BullettLv1"/>
        <w:spacing w:line="259" w:lineRule="auto"/>
        <w:ind w:left="426" w:hanging="426"/>
        <w:jc w:val="both"/>
      </w:pPr>
      <w:r w:rsidRPr="00AC5186">
        <w:t>4 businesses from the public s</w:t>
      </w:r>
      <w:r w:rsidRPr="00AF101A">
        <w:t>ector</w:t>
      </w:r>
      <w:r>
        <w:t>,</w:t>
      </w:r>
      <w:r w:rsidRPr="00AF101A">
        <w:t xml:space="preserve"> with </w:t>
      </w:r>
      <w:r>
        <w:t>51</w:t>
      </w:r>
      <w:r w:rsidRPr="00AF101A">
        <w:t xml:space="preserve"> filled jobs</w:t>
      </w:r>
      <w:r w:rsidR="006B1996" w:rsidRPr="006B1996">
        <w:t xml:space="preserve"> </w:t>
      </w:r>
      <w:r w:rsidR="006B1996" w:rsidRPr="00F611D7">
        <w:t xml:space="preserve">or </w:t>
      </w:r>
      <w:r w:rsidR="006B1996">
        <w:t>46</w:t>
      </w:r>
      <w:r w:rsidR="006B1996" w:rsidRPr="00F611D7">
        <w:t>% of total filled jobs</w:t>
      </w:r>
      <w:r w:rsidRPr="00AF101A">
        <w:t>.</w:t>
      </w:r>
    </w:p>
    <w:p w:rsidR="00584391" w:rsidRPr="00552DD6" w:rsidRDefault="00584391" w:rsidP="00F84BE0">
      <w:pPr>
        <w:jc w:val="both"/>
      </w:pPr>
      <w:r w:rsidRPr="00552DD6">
        <w:t xml:space="preserve">A total of </w:t>
      </w:r>
      <w:r>
        <w:t>126</w:t>
      </w:r>
      <w:r w:rsidRPr="00552DD6">
        <w:t xml:space="preserve"> filled and vacant jobs in </w:t>
      </w:r>
      <w:r w:rsidRPr="00584391">
        <w:t xml:space="preserve">Milikapiti </w:t>
      </w:r>
      <w:r w:rsidRPr="00552DD6">
        <w:t>were reported</w:t>
      </w:r>
      <w:r w:rsidR="00B468B5">
        <w:t>.</w:t>
      </w:r>
      <w:r w:rsidRPr="00552DD6">
        <w:rPr>
          <w:vertAlign w:val="superscript"/>
        </w:rPr>
        <w:footnoteReference w:id="1"/>
      </w:r>
      <w:r w:rsidRPr="00552DD6">
        <w:t xml:space="preserve"> </w:t>
      </w:r>
    </w:p>
    <w:p w:rsidR="00584391" w:rsidRPr="00552DD6" w:rsidRDefault="00584391" w:rsidP="00F84BE0">
      <w:pPr>
        <w:jc w:val="both"/>
        <w:rPr>
          <w:rFonts w:eastAsia="Abel" w:cs="Abel"/>
          <w:lang w:bidi="en-US"/>
        </w:rPr>
      </w:pPr>
      <w:r w:rsidRPr="00552DD6">
        <w:rPr>
          <w:rFonts w:eastAsia="Abel" w:cs="Abel"/>
          <w:lang w:bidi="en-US"/>
        </w:rPr>
        <w:t>The 2017 profile highlights:</w:t>
      </w:r>
    </w:p>
    <w:p w:rsidR="00584391" w:rsidRPr="00DF70D9" w:rsidRDefault="00584391" w:rsidP="00F84BE0">
      <w:pPr>
        <w:pStyle w:val="BullettLv1"/>
        <w:spacing w:line="259" w:lineRule="auto"/>
        <w:ind w:left="426" w:hanging="426"/>
        <w:jc w:val="both"/>
      </w:pPr>
      <w:r w:rsidRPr="00DF70D9">
        <w:t xml:space="preserve">there were </w:t>
      </w:r>
      <w:r w:rsidR="00A970D9" w:rsidRPr="00DF70D9">
        <w:t>112</w:t>
      </w:r>
      <w:r w:rsidRPr="00DF70D9">
        <w:t xml:space="preserve"> filled jobs of which:</w:t>
      </w:r>
    </w:p>
    <w:p w:rsidR="00584391" w:rsidRPr="00DF70D9" w:rsidRDefault="00A970D9" w:rsidP="00F84BE0">
      <w:pPr>
        <w:pStyle w:val="BullettLv2"/>
        <w:spacing w:line="259" w:lineRule="auto"/>
        <w:ind w:left="851" w:hanging="425"/>
        <w:jc w:val="both"/>
      </w:pPr>
      <w:r w:rsidRPr="00DF70D9">
        <w:t>78</w:t>
      </w:r>
      <w:r w:rsidR="00584391" w:rsidRPr="00DF70D9">
        <w:t xml:space="preserve"> jobs (</w:t>
      </w:r>
      <w:r w:rsidRPr="00DF70D9">
        <w:t>70</w:t>
      </w:r>
      <w:r w:rsidR="00584391" w:rsidRPr="00DF70D9">
        <w:t xml:space="preserve">%) were filled by </w:t>
      </w:r>
      <w:r w:rsidR="006B1996" w:rsidRPr="00DF70D9">
        <w:t>Aboriginal</w:t>
      </w:r>
      <w:r w:rsidR="00564586" w:rsidRPr="00DF70D9">
        <w:t xml:space="preserve"> persons</w:t>
      </w:r>
    </w:p>
    <w:p w:rsidR="00584391" w:rsidRPr="00DF70D9" w:rsidRDefault="00A970D9" w:rsidP="00F84BE0">
      <w:pPr>
        <w:pStyle w:val="BullettLv2"/>
        <w:spacing w:line="259" w:lineRule="auto"/>
        <w:ind w:left="851" w:hanging="425"/>
        <w:jc w:val="both"/>
      </w:pPr>
      <w:r w:rsidRPr="00DF70D9">
        <w:t>34</w:t>
      </w:r>
      <w:r w:rsidR="00584391" w:rsidRPr="00DF70D9">
        <w:t xml:space="preserve"> jobs (</w:t>
      </w:r>
      <w:r w:rsidRPr="00DF70D9">
        <w:t>30</w:t>
      </w:r>
      <w:r w:rsidR="00584391" w:rsidRPr="00DF70D9">
        <w:t xml:space="preserve">%) were filled by </w:t>
      </w:r>
      <w:r w:rsidR="006B1996" w:rsidRPr="00DF70D9">
        <w:t>non-Aboriginal</w:t>
      </w:r>
      <w:r w:rsidR="00564586" w:rsidRPr="00DF70D9">
        <w:t xml:space="preserve"> persons</w:t>
      </w:r>
    </w:p>
    <w:p w:rsidR="006B1996" w:rsidRPr="00DF70D9" w:rsidRDefault="006B1996" w:rsidP="00F84BE0">
      <w:pPr>
        <w:pStyle w:val="BullettLv2"/>
        <w:spacing w:line="259" w:lineRule="auto"/>
        <w:ind w:left="851" w:hanging="425"/>
        <w:jc w:val="both"/>
      </w:pPr>
      <w:r w:rsidRPr="00DF70D9">
        <w:t>37% of employed Aboriginal people ar</w:t>
      </w:r>
      <w:r w:rsidR="00564586" w:rsidRPr="00DF70D9">
        <w:t>e working in the private sector</w:t>
      </w:r>
    </w:p>
    <w:p w:rsidR="00584391" w:rsidRPr="00DF70D9" w:rsidRDefault="006B1996" w:rsidP="00F84BE0">
      <w:pPr>
        <w:pStyle w:val="BullettLv2"/>
        <w:spacing w:line="259" w:lineRule="auto"/>
        <w:ind w:left="851" w:hanging="425"/>
        <w:jc w:val="both"/>
      </w:pPr>
      <w:r w:rsidRPr="00DF70D9">
        <w:t>Aboriginal</w:t>
      </w:r>
      <w:r w:rsidR="00584391" w:rsidRPr="00DF70D9">
        <w:t xml:space="preserve"> females made up </w:t>
      </w:r>
      <w:r w:rsidRPr="00DF70D9">
        <w:t>59</w:t>
      </w:r>
      <w:r w:rsidR="00584391" w:rsidRPr="00DF70D9">
        <w:t xml:space="preserve">% of </w:t>
      </w:r>
      <w:r w:rsidRPr="00DF70D9">
        <w:t xml:space="preserve">total Aboriginal </w:t>
      </w:r>
      <w:r w:rsidR="00564586" w:rsidRPr="00DF70D9">
        <w:t>filled jobs</w:t>
      </w:r>
    </w:p>
    <w:p w:rsidR="00584391" w:rsidRPr="00A970D9" w:rsidRDefault="00584391" w:rsidP="00F84BE0">
      <w:pPr>
        <w:pStyle w:val="BullettLv1"/>
        <w:spacing w:line="259" w:lineRule="auto"/>
        <w:ind w:left="426" w:hanging="426"/>
        <w:jc w:val="both"/>
      </w:pPr>
      <w:r w:rsidRPr="00A970D9">
        <w:t xml:space="preserve">there were </w:t>
      </w:r>
      <w:r w:rsidR="00A970D9" w:rsidRPr="00A970D9">
        <w:t>14</w:t>
      </w:r>
      <w:r w:rsidRPr="00A970D9">
        <w:t xml:space="preserve"> vacant jobs, of which:</w:t>
      </w:r>
    </w:p>
    <w:p w:rsidR="00584391" w:rsidRPr="00A970D9" w:rsidRDefault="00584391" w:rsidP="00F84BE0">
      <w:pPr>
        <w:pStyle w:val="BullettLv2"/>
        <w:spacing w:line="259" w:lineRule="auto"/>
        <w:ind w:left="851" w:hanging="425"/>
        <w:jc w:val="both"/>
      </w:pPr>
      <w:r w:rsidRPr="00A970D9">
        <w:t xml:space="preserve">job vacancies as a percentage of jobs </w:t>
      </w:r>
      <w:r w:rsidR="00A970D9" w:rsidRPr="00A970D9">
        <w:t>was</w:t>
      </w:r>
      <w:r w:rsidRPr="00A970D9">
        <w:t xml:space="preserve"> </w:t>
      </w:r>
      <w:r w:rsidR="00A970D9" w:rsidRPr="00A970D9">
        <w:t>11</w:t>
      </w:r>
      <w:r w:rsidR="00564586">
        <w:t>%</w:t>
      </w:r>
    </w:p>
    <w:p w:rsidR="00584391" w:rsidRDefault="00584391" w:rsidP="00F84BE0">
      <w:pPr>
        <w:pStyle w:val="BullettLv2"/>
        <w:spacing w:line="259" w:lineRule="auto"/>
        <w:ind w:left="851" w:hanging="425"/>
        <w:jc w:val="both"/>
      </w:pPr>
      <w:r w:rsidRPr="00A970D9">
        <w:t xml:space="preserve">job vacancies equate to 1 in </w:t>
      </w:r>
      <w:r w:rsidR="007D024E">
        <w:t xml:space="preserve">10 </w:t>
      </w:r>
      <w:r w:rsidR="00564586">
        <w:t>jobs</w:t>
      </w:r>
    </w:p>
    <w:p w:rsidR="00C952AF" w:rsidRDefault="00C952AF" w:rsidP="00F84BE0">
      <w:pPr>
        <w:pStyle w:val="BullettLv2"/>
        <w:spacing w:line="259" w:lineRule="auto"/>
        <w:ind w:left="851" w:hanging="425"/>
        <w:jc w:val="both"/>
      </w:pPr>
      <w:r>
        <w:t>11 vacancies were in the Professional and Community and</w:t>
      </w:r>
      <w:r w:rsidR="00564586">
        <w:t xml:space="preserve"> Personal Service Workers areas</w:t>
      </w:r>
    </w:p>
    <w:p w:rsidR="00C952AF" w:rsidRDefault="00C952AF" w:rsidP="00F84BE0">
      <w:pPr>
        <w:pStyle w:val="BullettLv1"/>
        <w:spacing w:line="259" w:lineRule="auto"/>
        <w:ind w:left="426" w:hanging="426"/>
        <w:jc w:val="both"/>
      </w:pPr>
      <w:r>
        <w:t>Accommodation and Food Services were the largest industry employer, followed by Public Administration and Safety with filled jobs of 3</w:t>
      </w:r>
      <w:r w:rsidR="00564586">
        <w:t>8 and 27, respectively, in 2017</w:t>
      </w:r>
    </w:p>
    <w:p w:rsidR="00C952AF" w:rsidRPr="00A970D9" w:rsidRDefault="00C952AF" w:rsidP="00F84BE0">
      <w:pPr>
        <w:pStyle w:val="BullettLv1"/>
        <w:spacing w:line="259" w:lineRule="auto"/>
        <w:ind w:left="426" w:hanging="426"/>
        <w:jc w:val="both"/>
      </w:pPr>
      <w:r>
        <w:t xml:space="preserve">Primary Industry was the largest training activity sector in 2017 with 27 students, followed by Community Services, Health and Education and Automotive with 16 and 15 respectively. </w:t>
      </w:r>
    </w:p>
    <w:p w:rsidR="006B1996" w:rsidRPr="0040361D" w:rsidRDefault="006B1996" w:rsidP="00F84BE0">
      <w:pPr>
        <w:jc w:val="both"/>
      </w:pPr>
      <w:r w:rsidRPr="00585C83">
        <w:t>Th</w:t>
      </w:r>
      <w:r w:rsidRPr="0040361D">
        <w:t xml:space="preserve">e overall population in </w:t>
      </w:r>
      <w:r w:rsidRPr="00584391">
        <w:t xml:space="preserve">Milikapiti </w:t>
      </w:r>
      <w:r w:rsidRPr="00585C83">
        <w:t xml:space="preserve">increased by </w:t>
      </w:r>
      <w:r>
        <w:t>26</w:t>
      </w:r>
      <w:r w:rsidRPr="00585C83">
        <w:t xml:space="preserve"> persons (</w:t>
      </w:r>
      <w:r>
        <w:t>6</w:t>
      </w:r>
      <w:r w:rsidRPr="00585C83">
        <w:t xml:space="preserve">%) between 2006 and 2016 to </w:t>
      </w:r>
      <w:r>
        <w:t>458</w:t>
      </w:r>
      <w:r w:rsidRPr="00585C83">
        <w:t xml:space="preserve"> persons</w:t>
      </w:r>
      <w:r w:rsidR="00DF70D9">
        <w:t>.</w:t>
      </w:r>
    </w:p>
    <w:p w:rsidR="006B1996" w:rsidRPr="00585C83" w:rsidRDefault="006B1996" w:rsidP="00F84BE0">
      <w:pPr>
        <w:jc w:val="both"/>
      </w:pPr>
      <w:r w:rsidRPr="00585C83">
        <w:t>In comparison, the overall Northern Territory population increased by 16.5% between 2006 and 2016.</w:t>
      </w:r>
    </w:p>
    <w:p w:rsidR="00DF70D9" w:rsidRDefault="006B1996" w:rsidP="00F84BE0">
      <w:pPr>
        <w:jc w:val="both"/>
      </w:pPr>
      <w:r w:rsidRPr="0040361D">
        <w:t xml:space="preserve">In 2016, the working age population (15 years and over) in </w:t>
      </w:r>
      <w:r w:rsidRPr="00584391">
        <w:t xml:space="preserve">Milikapiti </w:t>
      </w:r>
      <w:r w:rsidRPr="0040361D">
        <w:t xml:space="preserve">was an estimated </w:t>
      </w:r>
      <w:r>
        <w:t>339</w:t>
      </w:r>
      <w:r w:rsidRPr="0040361D">
        <w:t xml:space="preserve"> persons compared to </w:t>
      </w:r>
      <w:r>
        <w:t>299</w:t>
      </w:r>
      <w:r w:rsidRPr="0040361D">
        <w:t xml:space="preserve"> in 2006 an increase by </w:t>
      </w:r>
      <w:r>
        <w:t>13</w:t>
      </w:r>
      <w:r w:rsidRPr="0040361D">
        <w:t>%.</w:t>
      </w:r>
    </w:p>
    <w:p w:rsidR="007D024E" w:rsidRPr="007D024E" w:rsidRDefault="007D024E" w:rsidP="00F84BE0">
      <w:pPr>
        <w:jc w:val="both"/>
        <w:rPr>
          <w:rFonts w:eastAsia="Times New Roman" w:cs="Arial"/>
          <w:lang w:eastAsia="en-AU"/>
        </w:rPr>
      </w:pPr>
      <w:r w:rsidRPr="007D024E">
        <w:rPr>
          <w:rFonts w:eastAsia="Times New Roman" w:cs="Arial"/>
          <w:lang w:eastAsia="en-AU"/>
        </w:rPr>
        <w:t>There were 0.4 jobs in Milikapiti per working age person compared to 0.4 jobs per working age person across the 28 remote towns in the Northern Territory.</w:t>
      </w:r>
    </w:p>
    <w:p w:rsidR="000E4A74" w:rsidRDefault="000E4A74" w:rsidP="00F84BE0">
      <w:pPr>
        <w:jc w:val="both"/>
      </w:pPr>
      <w:r>
        <w:br w:type="page"/>
      </w:r>
    </w:p>
    <w:p w:rsidR="000E4A74" w:rsidRDefault="000E4A74" w:rsidP="000E4A74">
      <w:pPr>
        <w:pStyle w:val="Heading1"/>
      </w:pPr>
      <w:bookmarkStart w:id="4" w:name="_Toc517344847"/>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300" w:type="dxa"/>
        <w:jc w:val="center"/>
        <w:tblLook w:val="04A0" w:firstRow="1" w:lastRow="0" w:firstColumn="1" w:lastColumn="0" w:noHBand="0" w:noVBand="1"/>
        <w:tblDescription w:val="Count of filled jobs and vacancies, full time/part time for 2017."/>
      </w:tblPr>
      <w:tblGrid>
        <w:gridCol w:w="3604"/>
        <w:gridCol w:w="1696"/>
      </w:tblGrid>
      <w:tr w:rsidR="00C33061" w:rsidRPr="00C33061" w:rsidTr="00C33061">
        <w:trPr>
          <w:trHeight w:val="330"/>
          <w:jc w:val="center"/>
        </w:trPr>
        <w:tc>
          <w:tcPr>
            <w:tcW w:w="3604"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33061" w:rsidRPr="00C33061" w:rsidRDefault="00C33061" w:rsidP="00C33061">
            <w:pPr>
              <w:spacing w:after="0" w:line="240" w:lineRule="auto"/>
              <w:jc w:val="center"/>
              <w:rPr>
                <w:rFonts w:eastAsia="Times New Roman" w:cs="Arial"/>
                <w:b/>
                <w:bCs/>
                <w:color w:val="FFFFFF"/>
                <w:sz w:val="20"/>
                <w:szCs w:val="20"/>
                <w:lang w:eastAsia="en-AU"/>
              </w:rPr>
            </w:pPr>
            <w:r w:rsidRPr="00C33061">
              <w:rPr>
                <w:rFonts w:eastAsia="Times New Roman" w:cs="Arial"/>
                <w:b/>
                <w:bCs/>
                <w:color w:val="FFFFFF"/>
                <w:sz w:val="20"/>
                <w:szCs w:val="20"/>
                <w:lang w:eastAsia="en-AU"/>
              </w:rPr>
              <w:t> </w:t>
            </w:r>
          </w:p>
        </w:tc>
        <w:tc>
          <w:tcPr>
            <w:tcW w:w="1696" w:type="dxa"/>
            <w:tcBorders>
              <w:top w:val="single" w:sz="8" w:space="0" w:color="FFFFFF"/>
              <w:left w:val="nil"/>
              <w:bottom w:val="single" w:sz="8" w:space="0" w:color="FFFFFF"/>
              <w:right w:val="single" w:sz="8" w:space="0" w:color="FFFFFF"/>
            </w:tcBorders>
            <w:shd w:val="clear" w:color="000000" w:fill="515B34"/>
            <w:vAlign w:val="center"/>
            <w:hideMark/>
          </w:tcPr>
          <w:p w:rsidR="00C33061" w:rsidRPr="00C33061" w:rsidRDefault="00C33061" w:rsidP="00C33061">
            <w:pPr>
              <w:spacing w:after="0" w:line="240" w:lineRule="auto"/>
              <w:jc w:val="center"/>
              <w:rPr>
                <w:rFonts w:eastAsia="Times New Roman" w:cs="Arial"/>
                <w:b/>
                <w:bCs/>
                <w:color w:val="FFFFFF"/>
                <w:sz w:val="20"/>
                <w:szCs w:val="20"/>
                <w:lang w:eastAsia="en-AU"/>
              </w:rPr>
            </w:pPr>
            <w:r w:rsidRPr="00C33061">
              <w:rPr>
                <w:rFonts w:eastAsia="Times New Roman" w:cs="Arial"/>
                <w:b/>
                <w:bCs/>
                <w:color w:val="FFFFFF"/>
                <w:sz w:val="20"/>
                <w:szCs w:val="20"/>
                <w:lang w:eastAsia="en-AU"/>
              </w:rPr>
              <w:t>2017</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b/>
                <w:bCs/>
                <w:color w:val="000000"/>
                <w:sz w:val="20"/>
                <w:szCs w:val="20"/>
                <w:lang w:eastAsia="en-AU"/>
              </w:rPr>
            </w:pPr>
            <w:r w:rsidRPr="00C33061">
              <w:rPr>
                <w:rFonts w:eastAsia="Times New Roman" w:cs="Arial"/>
                <w:b/>
                <w:bCs/>
                <w:color w:val="000000"/>
                <w:sz w:val="20"/>
                <w:szCs w:val="20"/>
                <w:lang w:eastAsia="en-AU"/>
              </w:rPr>
              <w:t>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2"/>
              <w:jc w:val="right"/>
              <w:rPr>
                <w:rFonts w:eastAsia="Times New Roman" w:cs="Arial"/>
                <w:b/>
                <w:bCs/>
                <w:color w:val="000000"/>
                <w:sz w:val="20"/>
                <w:szCs w:val="20"/>
                <w:lang w:eastAsia="en-AU"/>
              </w:rPr>
            </w:pPr>
            <w:r w:rsidRPr="00C33061">
              <w:rPr>
                <w:rFonts w:eastAsia="Times New Roman" w:cs="Arial"/>
                <w:b/>
                <w:bCs/>
                <w:color w:val="000000"/>
                <w:sz w:val="20"/>
                <w:szCs w:val="20"/>
                <w:lang w:eastAsia="en-AU"/>
              </w:rPr>
              <w:t>126</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b/>
                <w:bCs/>
                <w:color w:val="000000"/>
                <w:sz w:val="20"/>
                <w:szCs w:val="20"/>
                <w:lang w:eastAsia="en-AU"/>
              </w:rPr>
            </w:pPr>
            <w:r w:rsidRPr="00C33061">
              <w:rPr>
                <w:rFonts w:eastAsia="Times New Roman" w:cs="Arial"/>
                <w:b/>
                <w:bCs/>
                <w:color w:val="000000"/>
                <w:sz w:val="20"/>
                <w:szCs w:val="20"/>
                <w:lang w:eastAsia="en-AU"/>
              </w:rPr>
              <w:t>Vacancies</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2"/>
              <w:jc w:val="right"/>
              <w:rPr>
                <w:rFonts w:eastAsia="Times New Roman" w:cs="Arial"/>
                <w:b/>
                <w:bCs/>
                <w:color w:val="000000"/>
                <w:sz w:val="20"/>
                <w:szCs w:val="20"/>
                <w:lang w:eastAsia="en-AU"/>
              </w:rPr>
            </w:pPr>
            <w:r w:rsidRPr="00C33061">
              <w:rPr>
                <w:rFonts w:eastAsia="Times New Roman" w:cs="Arial"/>
                <w:b/>
                <w:bCs/>
                <w:color w:val="000000"/>
                <w:sz w:val="20"/>
                <w:szCs w:val="20"/>
                <w:lang w:eastAsia="en-AU"/>
              </w:rPr>
              <w:t>14</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color w:val="000000"/>
                <w:sz w:val="20"/>
                <w:szCs w:val="20"/>
                <w:lang w:eastAsia="en-AU"/>
              </w:rPr>
            </w:pPr>
            <w:r w:rsidRPr="00C33061">
              <w:rPr>
                <w:rFonts w:eastAsia="Times New Roman" w:cs="Arial"/>
                <w:color w:val="000000"/>
                <w:sz w:val="20"/>
                <w:szCs w:val="20"/>
                <w:lang w:eastAsia="en-AU"/>
              </w:rPr>
              <w:t>Vacancies as % of 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0"/>
              <w:jc w:val="right"/>
              <w:rPr>
                <w:rFonts w:eastAsia="Times New Roman" w:cs="Arial"/>
                <w:color w:val="000000"/>
                <w:sz w:val="20"/>
                <w:szCs w:val="20"/>
                <w:lang w:eastAsia="en-AU"/>
              </w:rPr>
            </w:pPr>
            <w:r w:rsidRPr="00C33061">
              <w:rPr>
                <w:rFonts w:eastAsia="Times New Roman" w:cs="Arial"/>
                <w:color w:val="000000"/>
                <w:sz w:val="20"/>
                <w:szCs w:val="20"/>
                <w:lang w:eastAsia="en-AU"/>
              </w:rPr>
              <w:t>11.1%</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b/>
                <w:bCs/>
                <w:color w:val="000000"/>
                <w:sz w:val="20"/>
                <w:szCs w:val="20"/>
                <w:lang w:eastAsia="en-AU"/>
              </w:rPr>
            </w:pPr>
            <w:r w:rsidRPr="00C33061">
              <w:rPr>
                <w:rFonts w:eastAsia="Times New Roman" w:cs="Arial"/>
                <w:b/>
                <w:bCs/>
                <w:color w:val="000000"/>
                <w:sz w:val="20"/>
                <w:szCs w:val="20"/>
                <w:lang w:eastAsia="en-AU"/>
              </w:rPr>
              <w:t>Filled Jobs</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2"/>
              <w:jc w:val="right"/>
              <w:rPr>
                <w:rFonts w:eastAsia="Times New Roman" w:cs="Arial"/>
                <w:b/>
                <w:bCs/>
                <w:color w:val="000000"/>
                <w:sz w:val="20"/>
                <w:szCs w:val="20"/>
                <w:lang w:eastAsia="en-AU"/>
              </w:rPr>
            </w:pPr>
            <w:r w:rsidRPr="00C33061">
              <w:rPr>
                <w:rFonts w:eastAsia="Times New Roman" w:cs="Arial"/>
                <w:b/>
                <w:bCs/>
                <w:color w:val="000000"/>
                <w:sz w:val="20"/>
                <w:szCs w:val="20"/>
                <w:lang w:eastAsia="en-AU"/>
              </w:rPr>
              <w:t>112</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color w:val="000000"/>
                <w:sz w:val="20"/>
                <w:szCs w:val="20"/>
                <w:lang w:eastAsia="en-AU"/>
              </w:rPr>
            </w:pPr>
            <w:r w:rsidRPr="00C33061">
              <w:rPr>
                <w:rFonts w:eastAsia="Times New Roman" w:cs="Arial"/>
                <w:color w:val="000000"/>
                <w:sz w:val="20"/>
                <w:szCs w:val="20"/>
                <w:lang w:eastAsia="en-AU"/>
              </w:rPr>
              <w:t>Full-time</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0"/>
              <w:jc w:val="right"/>
              <w:rPr>
                <w:rFonts w:eastAsia="Times New Roman" w:cs="Arial"/>
                <w:color w:val="000000"/>
                <w:sz w:val="20"/>
                <w:szCs w:val="20"/>
                <w:lang w:eastAsia="en-AU"/>
              </w:rPr>
            </w:pPr>
            <w:r w:rsidRPr="00C33061">
              <w:rPr>
                <w:rFonts w:eastAsia="Times New Roman" w:cs="Arial"/>
                <w:color w:val="000000"/>
                <w:sz w:val="20"/>
                <w:szCs w:val="20"/>
                <w:lang w:eastAsia="en-AU"/>
              </w:rPr>
              <w:t>63</w:t>
            </w:r>
          </w:p>
        </w:tc>
      </w:tr>
      <w:tr w:rsidR="00C33061" w:rsidRPr="00C33061" w:rsidTr="00C33061">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rPr>
                <w:rFonts w:eastAsia="Times New Roman" w:cs="Arial"/>
                <w:color w:val="000000"/>
                <w:sz w:val="20"/>
                <w:szCs w:val="20"/>
                <w:lang w:eastAsia="en-AU"/>
              </w:rPr>
            </w:pPr>
            <w:r w:rsidRPr="00C33061">
              <w:rPr>
                <w:rFonts w:eastAsia="Times New Roman" w:cs="Arial"/>
                <w:color w:val="000000"/>
                <w:sz w:val="20"/>
                <w:szCs w:val="20"/>
                <w:lang w:eastAsia="en-AU"/>
              </w:rPr>
              <w:t>Part-time</w:t>
            </w:r>
          </w:p>
        </w:tc>
        <w:tc>
          <w:tcPr>
            <w:tcW w:w="1696" w:type="dxa"/>
            <w:tcBorders>
              <w:top w:val="nil"/>
              <w:left w:val="nil"/>
              <w:bottom w:val="single" w:sz="8" w:space="0" w:color="FFFFFF"/>
              <w:right w:val="single" w:sz="8" w:space="0" w:color="FFFFFF"/>
            </w:tcBorders>
            <w:shd w:val="clear" w:color="000000" w:fill="BCC498"/>
            <w:vAlign w:val="center"/>
            <w:hideMark/>
          </w:tcPr>
          <w:p w:rsidR="00C33061" w:rsidRPr="00C33061" w:rsidRDefault="00C33061" w:rsidP="00C33061">
            <w:pPr>
              <w:spacing w:after="0" w:line="240" w:lineRule="auto"/>
              <w:ind w:firstLineChars="300" w:firstLine="600"/>
              <w:jc w:val="right"/>
              <w:rPr>
                <w:rFonts w:eastAsia="Times New Roman" w:cs="Arial"/>
                <w:color w:val="000000"/>
                <w:sz w:val="20"/>
                <w:szCs w:val="20"/>
                <w:lang w:eastAsia="en-AU"/>
              </w:rPr>
            </w:pPr>
            <w:r w:rsidRPr="00C33061">
              <w:rPr>
                <w:rFonts w:eastAsia="Times New Roman" w:cs="Arial"/>
                <w:color w:val="000000"/>
                <w:sz w:val="20"/>
                <w:szCs w:val="20"/>
                <w:lang w:eastAsia="en-AU"/>
              </w:rPr>
              <w:t>49</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EA5C97" w:rsidP="00C50DD4">
      <w:pPr>
        <w:jc w:val="center"/>
      </w:pPr>
      <w:r>
        <w:rPr>
          <w:noProof/>
          <w:lang w:eastAsia="en-AU"/>
        </w:rPr>
        <w:drawing>
          <wp:inline distT="0" distB="0" distL="0" distR="0" wp14:anchorId="3EC9D017">
            <wp:extent cx="3328670" cy="3182620"/>
            <wp:effectExtent l="0" t="0" r="5080" b="0"/>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18262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C50DD4" w:rsidRDefault="00C50DD4" w:rsidP="00F84BE0">
      <w:pPr>
        <w:jc w:val="both"/>
      </w:pPr>
      <w:r>
        <w:t>In 2017 in Milikapiti:</w:t>
      </w:r>
    </w:p>
    <w:p w:rsidR="00C50DD4" w:rsidRDefault="00C50DD4" w:rsidP="00F84BE0">
      <w:pPr>
        <w:pStyle w:val="BullettLv1"/>
        <w:spacing w:line="259" w:lineRule="auto"/>
        <w:ind w:left="426" w:hanging="426"/>
        <w:jc w:val="both"/>
      </w:pPr>
      <w:r>
        <w:t xml:space="preserve">of the 112 </w:t>
      </w:r>
      <w:r w:rsidRPr="001C01BE">
        <w:rPr>
          <w:b/>
        </w:rPr>
        <w:t>filled jobs</w:t>
      </w:r>
      <w:r w:rsidR="00F8031F">
        <w:t>, there were</w:t>
      </w:r>
      <w:r>
        <w:t>:</w:t>
      </w:r>
    </w:p>
    <w:p w:rsidR="00C50DD4" w:rsidRDefault="00C50DD4" w:rsidP="00F84BE0">
      <w:pPr>
        <w:pStyle w:val="BullettLv2"/>
        <w:spacing w:line="259" w:lineRule="auto"/>
        <w:ind w:left="851" w:hanging="425"/>
        <w:jc w:val="both"/>
      </w:pPr>
      <w:r>
        <w:t xml:space="preserve">63 were </w:t>
      </w:r>
      <w:r w:rsidRPr="008D5011">
        <w:rPr>
          <w:b/>
        </w:rPr>
        <w:t>full-time</w:t>
      </w:r>
      <w:r w:rsidR="00564586">
        <w:t xml:space="preserve"> jobs</w:t>
      </w:r>
    </w:p>
    <w:p w:rsidR="00C50DD4" w:rsidRDefault="00C50DD4" w:rsidP="00F84BE0">
      <w:pPr>
        <w:pStyle w:val="BullettLv2"/>
        <w:spacing w:line="259" w:lineRule="auto"/>
        <w:ind w:left="851" w:hanging="425"/>
        <w:jc w:val="both"/>
      </w:pPr>
      <w:r>
        <w:t xml:space="preserve">49 were </w:t>
      </w:r>
      <w:r w:rsidRPr="008D5011">
        <w:rPr>
          <w:b/>
        </w:rPr>
        <w:t>part-time</w:t>
      </w:r>
      <w:r>
        <w:t xml:space="preserve"> jobs</w:t>
      </w:r>
    </w:p>
    <w:p w:rsidR="000E4A74" w:rsidRDefault="00C50DD4" w:rsidP="00F84BE0">
      <w:pPr>
        <w:pStyle w:val="BullettLv1"/>
        <w:spacing w:line="259" w:lineRule="auto"/>
        <w:ind w:left="426" w:hanging="426"/>
        <w:jc w:val="both"/>
      </w:pPr>
      <w:r>
        <w:t xml:space="preserve">there were 14 total job </w:t>
      </w:r>
      <w:r w:rsidRPr="001C01BE">
        <w:rPr>
          <w:b/>
        </w:rPr>
        <w:t>vacancies</w:t>
      </w:r>
      <w:r>
        <w:t>.</w:t>
      </w:r>
      <w:r w:rsidR="000E4A74">
        <w:br w:type="page"/>
      </w:r>
    </w:p>
    <w:p w:rsidR="000E4A74" w:rsidRDefault="000E4A74" w:rsidP="000E4A74">
      <w:pPr>
        <w:pStyle w:val="Heading1"/>
      </w:pPr>
      <w:bookmarkStart w:id="5" w:name="_Toc517344848"/>
      <w:r>
        <w:lastRenderedPageBreak/>
        <w:t xml:space="preserve">Jobs by </w:t>
      </w:r>
      <w:r w:rsidR="008D5011" w:rsidRPr="008D5011">
        <w:t>Aboriginal</w:t>
      </w:r>
      <w:r>
        <w:t xml:space="preserve"> Status</w:t>
      </w:r>
      <w:bookmarkEnd w:id="5"/>
    </w:p>
    <w:p w:rsidR="00A0414C" w:rsidRDefault="00A0414C" w:rsidP="00A0414C">
      <w:pPr>
        <w:pStyle w:val="Figure"/>
      </w:pPr>
      <w:r w:rsidRPr="00D27EFA">
        <w:t xml:space="preserve">Chart 2: Count of filled jobs by </w:t>
      </w:r>
      <w:r w:rsidR="008D5011" w:rsidRPr="008D5011">
        <w:t>Aboriginal</w:t>
      </w:r>
      <w:r w:rsidR="008C2FC5">
        <w:t xml:space="preserve"> status,</w:t>
      </w:r>
      <w:r w:rsidRPr="00D27EFA">
        <w:t xml:space="preserve"> 201</w:t>
      </w:r>
      <w:r>
        <w:t>7</w:t>
      </w:r>
      <w:r w:rsidRPr="00D27EFA">
        <w:t xml:space="preserve"> (a)(c)</w:t>
      </w:r>
    </w:p>
    <w:p w:rsidR="00A0414C" w:rsidRDefault="00EA5C97" w:rsidP="00C50DD4">
      <w:pPr>
        <w:jc w:val="center"/>
      </w:pPr>
      <w:r>
        <w:rPr>
          <w:noProof/>
          <w:lang w:eastAsia="en-AU"/>
        </w:rPr>
        <w:drawing>
          <wp:inline distT="0" distB="0" distL="0" distR="0" wp14:anchorId="7F87B3E1">
            <wp:extent cx="2974975" cy="3169920"/>
            <wp:effectExtent l="0" t="0" r="0" b="0"/>
            <wp:docPr id="16" name="Picture 1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3169920"/>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C50DD4" w:rsidRDefault="00C50DD4" w:rsidP="00F84BE0">
      <w:pPr>
        <w:jc w:val="both"/>
      </w:pPr>
      <w:r>
        <w:t>In 2017 in Milikapiti:</w:t>
      </w:r>
    </w:p>
    <w:p w:rsidR="00C50DD4" w:rsidRDefault="00C50DD4" w:rsidP="00F84BE0">
      <w:pPr>
        <w:pStyle w:val="BullettLv1"/>
        <w:spacing w:line="259" w:lineRule="auto"/>
        <w:ind w:left="426" w:hanging="426"/>
        <w:jc w:val="both"/>
      </w:pPr>
      <w:r>
        <w:t xml:space="preserve">of the 112 </w:t>
      </w:r>
      <w:r w:rsidRPr="001C01BE">
        <w:rPr>
          <w:b/>
        </w:rPr>
        <w:t xml:space="preserve">filled </w:t>
      </w:r>
      <w:r w:rsidRPr="001C01BE">
        <w:rPr>
          <w:rStyle w:val="BullettLv1Char"/>
          <w:b/>
        </w:rPr>
        <w:t>j</w:t>
      </w:r>
      <w:r w:rsidRPr="001C01BE">
        <w:rPr>
          <w:b/>
        </w:rPr>
        <w:t>obs</w:t>
      </w:r>
      <w:r>
        <w:t>:</w:t>
      </w:r>
    </w:p>
    <w:p w:rsidR="00C50DD4" w:rsidRDefault="00C50DD4" w:rsidP="00F84BE0">
      <w:pPr>
        <w:pStyle w:val="BullettLv2"/>
        <w:spacing w:line="259" w:lineRule="auto"/>
        <w:ind w:left="851" w:hanging="425"/>
        <w:jc w:val="both"/>
      </w:pPr>
      <w:r>
        <w:t xml:space="preserve">78 jobs were filled by </w:t>
      </w:r>
      <w:r w:rsidR="008D5011" w:rsidRPr="008D5011">
        <w:rPr>
          <w:b/>
        </w:rPr>
        <w:t>Aboriginal</w:t>
      </w:r>
      <w:r>
        <w:t xml:space="preserve"> persons</w:t>
      </w:r>
    </w:p>
    <w:p w:rsidR="00C50DD4" w:rsidRDefault="00C50DD4" w:rsidP="00F84BE0">
      <w:pPr>
        <w:pStyle w:val="BullettLv2"/>
        <w:spacing w:line="259" w:lineRule="auto"/>
        <w:ind w:left="851" w:hanging="425"/>
        <w:jc w:val="both"/>
      </w:pPr>
      <w:r>
        <w:t xml:space="preserve">34 jobs were filled by </w:t>
      </w:r>
      <w:r w:rsidR="008D5011" w:rsidRPr="008D5011">
        <w:rPr>
          <w:b/>
        </w:rPr>
        <w:t>non-Aboriginal</w:t>
      </w:r>
      <w:r w:rsidR="00564586">
        <w:t xml:space="preserve"> persons</w:t>
      </w:r>
    </w:p>
    <w:p w:rsidR="00A0414C" w:rsidRDefault="008D5011" w:rsidP="00F84BE0">
      <w:pPr>
        <w:pStyle w:val="BullettLv1"/>
        <w:spacing w:line="259" w:lineRule="auto"/>
        <w:ind w:left="426" w:hanging="426"/>
        <w:jc w:val="both"/>
      </w:pPr>
      <w:r w:rsidRPr="008D5011">
        <w:rPr>
          <w:b/>
        </w:rPr>
        <w:t>Aboriginal</w:t>
      </w:r>
      <w:r w:rsidR="00C50DD4">
        <w:t xml:space="preserve"> persons accounted for 70% of job holders.</w:t>
      </w:r>
    </w:p>
    <w:p w:rsidR="00A0414C" w:rsidRDefault="00A0414C" w:rsidP="00F84BE0">
      <w:pPr>
        <w:pStyle w:val="Figure"/>
        <w:spacing w:before="360"/>
        <w:jc w:val="both"/>
      </w:pPr>
      <w:r w:rsidRPr="00D27EFA">
        <w:t xml:space="preserve">Table 2: Count of filled jobs by full-time/part-time status and </w:t>
      </w:r>
      <w:r w:rsidR="008D5011" w:rsidRPr="008D5011">
        <w:t>Aboriginal</w:t>
      </w:r>
      <w:r w:rsidRPr="00D27EFA">
        <w:t xml:space="preserve"> status of person in job, 201</w:t>
      </w:r>
      <w:r>
        <w:t>7</w:t>
      </w:r>
      <w:r w:rsidRPr="00D27EFA">
        <w:t xml:space="preserve"> (a)(b)(c)</w:t>
      </w:r>
    </w:p>
    <w:tbl>
      <w:tblPr>
        <w:tblW w:w="7600" w:type="dxa"/>
        <w:jc w:val="center"/>
        <w:tblLook w:val="04A0" w:firstRow="1" w:lastRow="0" w:firstColumn="1" w:lastColumn="0" w:noHBand="0" w:noVBand="1"/>
        <w:tblDescription w:val="Count of filled jobs by full-time/part time status for Aboriginal, non-Aboriginal and total jobs filled for 2017."/>
      </w:tblPr>
      <w:tblGrid>
        <w:gridCol w:w="2240"/>
        <w:gridCol w:w="1460"/>
        <w:gridCol w:w="2260"/>
        <w:gridCol w:w="1640"/>
      </w:tblGrid>
      <w:tr w:rsidR="00C50DD4" w:rsidRPr="00C50DD4" w:rsidTr="00F8031F">
        <w:trPr>
          <w:trHeight w:val="532"/>
          <w:jc w:val="center"/>
        </w:trPr>
        <w:tc>
          <w:tcPr>
            <w:tcW w:w="22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50DD4" w:rsidRDefault="00C50DD4" w:rsidP="00C50DD4">
            <w:pPr>
              <w:spacing w:after="0" w:line="240" w:lineRule="auto"/>
              <w:jc w:val="center"/>
              <w:rPr>
                <w:rFonts w:eastAsia="Times New Roman" w:cs="Arial"/>
                <w:b/>
                <w:bCs/>
                <w:color w:val="FFFFFF"/>
                <w:sz w:val="20"/>
                <w:szCs w:val="20"/>
                <w:lang w:eastAsia="en-AU"/>
              </w:rPr>
            </w:pPr>
          </w:p>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Indicator</w:t>
            </w:r>
          </w:p>
        </w:tc>
        <w:tc>
          <w:tcPr>
            <w:tcW w:w="53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2017</w:t>
            </w:r>
          </w:p>
        </w:tc>
      </w:tr>
      <w:tr w:rsidR="00C50DD4" w:rsidRPr="00C50DD4" w:rsidTr="00C50DD4">
        <w:trPr>
          <w:trHeight w:val="515"/>
          <w:jc w:val="center"/>
        </w:trPr>
        <w:tc>
          <w:tcPr>
            <w:tcW w:w="2240" w:type="dxa"/>
            <w:vMerge/>
            <w:tcBorders>
              <w:top w:val="single" w:sz="8" w:space="0" w:color="FFFFFF"/>
              <w:left w:val="single" w:sz="8" w:space="0" w:color="FFFFFF"/>
              <w:bottom w:val="single" w:sz="8" w:space="0" w:color="FFFFFF"/>
              <w:right w:val="single" w:sz="8" w:space="0" w:color="FFFFFF"/>
            </w:tcBorders>
            <w:vAlign w:val="center"/>
            <w:hideMark/>
          </w:tcPr>
          <w:p w:rsidR="00C50DD4" w:rsidRPr="00C50DD4" w:rsidRDefault="00C50DD4" w:rsidP="00C50DD4">
            <w:pPr>
              <w:spacing w:after="0" w:line="240" w:lineRule="auto"/>
              <w:rPr>
                <w:rFonts w:eastAsia="Times New Roman" w:cs="Arial"/>
                <w:b/>
                <w:bCs/>
                <w:color w:val="FFFFFF"/>
                <w:sz w:val="20"/>
                <w:szCs w:val="20"/>
                <w:lang w:eastAsia="en-AU"/>
              </w:rPr>
            </w:pPr>
          </w:p>
        </w:tc>
        <w:tc>
          <w:tcPr>
            <w:tcW w:w="146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226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64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Total</w:t>
            </w:r>
          </w:p>
        </w:tc>
      </w:tr>
      <w:tr w:rsidR="00C50DD4" w:rsidRPr="00C50DD4" w:rsidTr="00C50DD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color w:val="000000"/>
                <w:sz w:val="20"/>
                <w:szCs w:val="20"/>
                <w:lang w:eastAsia="en-AU"/>
              </w:rPr>
            </w:pPr>
            <w:r w:rsidRPr="00C50DD4">
              <w:rPr>
                <w:rFonts w:eastAsia="Times New Roman" w:cs="Arial"/>
                <w:color w:val="000000"/>
                <w:sz w:val="20"/>
                <w:szCs w:val="20"/>
                <w:lang w:eastAsia="en-AU"/>
              </w:rPr>
              <w:t>Full-time</w:t>
            </w:r>
          </w:p>
        </w:tc>
        <w:tc>
          <w:tcPr>
            <w:tcW w:w="14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31</w:t>
            </w:r>
          </w:p>
        </w:tc>
        <w:tc>
          <w:tcPr>
            <w:tcW w:w="22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32</w:t>
            </w:r>
          </w:p>
        </w:tc>
        <w:tc>
          <w:tcPr>
            <w:tcW w:w="16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63</w:t>
            </w:r>
          </w:p>
        </w:tc>
      </w:tr>
      <w:tr w:rsidR="00C50DD4" w:rsidRPr="00C50DD4" w:rsidTr="00C50DD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color w:val="000000"/>
                <w:sz w:val="20"/>
                <w:szCs w:val="20"/>
                <w:lang w:eastAsia="en-AU"/>
              </w:rPr>
            </w:pPr>
            <w:r w:rsidRPr="00C50DD4">
              <w:rPr>
                <w:rFonts w:eastAsia="Times New Roman" w:cs="Arial"/>
                <w:color w:val="000000"/>
                <w:sz w:val="20"/>
                <w:szCs w:val="20"/>
                <w:lang w:eastAsia="en-AU"/>
              </w:rPr>
              <w:t>Part-time</w:t>
            </w:r>
          </w:p>
        </w:tc>
        <w:tc>
          <w:tcPr>
            <w:tcW w:w="14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47</w:t>
            </w:r>
          </w:p>
        </w:tc>
        <w:tc>
          <w:tcPr>
            <w:tcW w:w="22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2</w:t>
            </w:r>
          </w:p>
        </w:tc>
        <w:tc>
          <w:tcPr>
            <w:tcW w:w="16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49</w:t>
            </w:r>
          </w:p>
        </w:tc>
      </w:tr>
      <w:tr w:rsidR="00C50DD4" w:rsidRPr="00C50DD4" w:rsidTr="00C50DD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b/>
                <w:bCs/>
                <w:color w:val="000000"/>
                <w:sz w:val="20"/>
                <w:szCs w:val="20"/>
                <w:lang w:eastAsia="en-AU"/>
              </w:rPr>
            </w:pPr>
            <w:r w:rsidRPr="00C50DD4">
              <w:rPr>
                <w:rFonts w:eastAsia="Times New Roman" w:cs="Arial"/>
                <w:b/>
                <w:bCs/>
                <w:color w:val="000000"/>
                <w:sz w:val="20"/>
                <w:szCs w:val="20"/>
                <w:lang w:eastAsia="en-AU"/>
              </w:rPr>
              <w:t>Total</w:t>
            </w:r>
          </w:p>
        </w:tc>
        <w:tc>
          <w:tcPr>
            <w:tcW w:w="14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78</w:t>
            </w:r>
          </w:p>
        </w:tc>
        <w:tc>
          <w:tcPr>
            <w:tcW w:w="22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34</w:t>
            </w:r>
          </w:p>
        </w:tc>
        <w:tc>
          <w:tcPr>
            <w:tcW w:w="164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112</w:t>
            </w:r>
          </w:p>
        </w:tc>
      </w:tr>
    </w:tbl>
    <w:p w:rsidR="00832E8B" w:rsidRDefault="00A0414C" w:rsidP="007F24BC">
      <w:pPr>
        <w:pStyle w:val="Source"/>
        <w:rPr>
          <w:b/>
          <w:iCs/>
          <w:szCs w:val="18"/>
        </w:rPr>
      </w:pPr>
      <w:r w:rsidRPr="00D27EFA">
        <w:t xml:space="preserve">Source: Department of </w:t>
      </w:r>
      <w:r>
        <w:t xml:space="preserve">Trade, </w:t>
      </w:r>
      <w:r w:rsidRPr="00D27EFA">
        <w:t>Business</w:t>
      </w:r>
      <w:r>
        <w:t xml:space="preserve"> and Innovation</w:t>
      </w:r>
      <w:r w:rsidR="00832E8B">
        <w:br w:type="page"/>
      </w:r>
    </w:p>
    <w:p w:rsidR="00A0414C" w:rsidRDefault="00A0414C" w:rsidP="00F84BE0">
      <w:pPr>
        <w:pStyle w:val="Figure"/>
        <w:jc w:val="both"/>
      </w:pPr>
      <w:r w:rsidRPr="00D27EFA">
        <w:lastRenderedPageBreak/>
        <w:t xml:space="preserve">Chart 3: Count of filled jobs by full-time/part-time status and </w:t>
      </w:r>
      <w:r w:rsidR="008D5011" w:rsidRPr="008D5011">
        <w:t>Aboriginal</w:t>
      </w:r>
      <w:r w:rsidRPr="00D27EFA">
        <w:t xml:space="preserve"> status of person in job, 201</w:t>
      </w:r>
      <w:r>
        <w:t>7</w:t>
      </w:r>
      <w:r w:rsidRPr="00D27EFA">
        <w:t xml:space="preserve"> (a)(b)(c)</w:t>
      </w:r>
    </w:p>
    <w:p w:rsidR="00A0414C" w:rsidRDefault="00EA5C97" w:rsidP="00C50DD4">
      <w:pPr>
        <w:jc w:val="center"/>
      </w:pPr>
      <w:r>
        <w:rPr>
          <w:noProof/>
          <w:lang w:eastAsia="en-AU"/>
        </w:rPr>
        <w:drawing>
          <wp:inline distT="0" distB="0" distL="0" distR="0" wp14:anchorId="503C7758">
            <wp:extent cx="5681980" cy="2999740"/>
            <wp:effectExtent l="0" t="0" r="0" b="0"/>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299974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C50DD4" w:rsidRDefault="00C50DD4" w:rsidP="00F84BE0">
      <w:pPr>
        <w:jc w:val="both"/>
      </w:pPr>
      <w:r>
        <w:t>In 2017 in Milikapiti:</w:t>
      </w:r>
    </w:p>
    <w:p w:rsidR="00C50DD4" w:rsidRDefault="00C50DD4" w:rsidP="00F84BE0">
      <w:pPr>
        <w:pStyle w:val="BullettLv1"/>
        <w:spacing w:line="259" w:lineRule="auto"/>
        <w:ind w:left="426" w:hanging="426"/>
        <w:jc w:val="both"/>
      </w:pPr>
      <w:r>
        <w:t xml:space="preserve">of the 112 </w:t>
      </w:r>
      <w:r w:rsidRPr="001C01BE">
        <w:rPr>
          <w:b/>
        </w:rPr>
        <w:t>filled jobs</w:t>
      </w:r>
      <w:r>
        <w:t>:</w:t>
      </w:r>
    </w:p>
    <w:p w:rsidR="00C50DD4" w:rsidRDefault="00C50DD4" w:rsidP="00F84BE0">
      <w:pPr>
        <w:pStyle w:val="BullettLv2"/>
        <w:spacing w:line="259" w:lineRule="auto"/>
        <w:ind w:left="851" w:hanging="425"/>
        <w:jc w:val="both"/>
      </w:pPr>
      <w:r>
        <w:t xml:space="preserve">31 were </w:t>
      </w:r>
      <w:r w:rsidRPr="008D5011">
        <w:rPr>
          <w:b/>
        </w:rPr>
        <w:t>full-time</w:t>
      </w:r>
      <w:r>
        <w:t xml:space="preserve"> jobs filled by </w:t>
      </w:r>
      <w:r w:rsidR="008D5011" w:rsidRPr="008D5011">
        <w:rPr>
          <w:b/>
        </w:rPr>
        <w:t>Aboriginal</w:t>
      </w:r>
      <w:r w:rsidR="00564586">
        <w:t xml:space="preserve"> persons</w:t>
      </w:r>
    </w:p>
    <w:p w:rsidR="00C50DD4" w:rsidRDefault="00C50DD4" w:rsidP="00F84BE0">
      <w:pPr>
        <w:pStyle w:val="BullettLv2"/>
        <w:spacing w:line="259" w:lineRule="auto"/>
        <w:ind w:left="851" w:hanging="425"/>
        <w:jc w:val="both"/>
      </w:pPr>
      <w:r>
        <w:t xml:space="preserve">47 were </w:t>
      </w:r>
      <w:r w:rsidRPr="008D5011">
        <w:rPr>
          <w:b/>
        </w:rPr>
        <w:t>part-time</w:t>
      </w:r>
      <w:r>
        <w:t xml:space="preserve"> jobs filled by </w:t>
      </w:r>
      <w:r w:rsidR="008D5011" w:rsidRPr="008D5011">
        <w:rPr>
          <w:b/>
        </w:rPr>
        <w:t>Aboriginal</w:t>
      </w:r>
      <w:r w:rsidR="00564586">
        <w:t xml:space="preserve"> persons</w:t>
      </w:r>
    </w:p>
    <w:p w:rsidR="00C50DD4" w:rsidRDefault="00C50DD4" w:rsidP="00F84BE0">
      <w:pPr>
        <w:pStyle w:val="BullettLv2"/>
        <w:spacing w:line="259" w:lineRule="auto"/>
        <w:ind w:left="851" w:hanging="425"/>
        <w:jc w:val="both"/>
      </w:pPr>
      <w:r>
        <w:t xml:space="preserve">32 were </w:t>
      </w:r>
      <w:r w:rsidRPr="008D5011">
        <w:rPr>
          <w:b/>
        </w:rPr>
        <w:t>full-time</w:t>
      </w:r>
      <w:r>
        <w:t xml:space="preserve"> jobs filled by </w:t>
      </w:r>
      <w:r w:rsidR="008D5011" w:rsidRPr="008D5011">
        <w:rPr>
          <w:b/>
        </w:rPr>
        <w:t>non-Aboriginal</w:t>
      </w:r>
      <w:r w:rsidR="00564586">
        <w:t xml:space="preserve"> persons</w:t>
      </w:r>
    </w:p>
    <w:p w:rsidR="000E4A74" w:rsidRDefault="00C50DD4" w:rsidP="00F84BE0">
      <w:pPr>
        <w:pStyle w:val="BullettLv2"/>
        <w:spacing w:line="259" w:lineRule="auto"/>
        <w:ind w:left="851" w:hanging="425"/>
        <w:jc w:val="both"/>
      </w:pPr>
      <w:r>
        <w:t xml:space="preserve">2 were </w:t>
      </w:r>
      <w:r w:rsidRPr="007F24BC">
        <w:rPr>
          <w:b/>
        </w:rPr>
        <w:t>part-time</w:t>
      </w:r>
      <w:r>
        <w:t xml:space="preserve"> jobs filled by </w:t>
      </w:r>
      <w:r w:rsidR="008D5011" w:rsidRPr="007F24BC">
        <w:rPr>
          <w:b/>
        </w:rPr>
        <w:t>non-Aboriginal</w:t>
      </w:r>
      <w:r>
        <w:t xml:space="preserve"> persons.</w:t>
      </w:r>
      <w:r w:rsidR="000E4A74">
        <w:br w:type="page"/>
      </w:r>
    </w:p>
    <w:p w:rsidR="000E4A74" w:rsidRDefault="000E4A74" w:rsidP="00832E8B">
      <w:pPr>
        <w:pStyle w:val="Heading1"/>
        <w:tabs>
          <w:tab w:val="left" w:pos="3402"/>
        </w:tabs>
      </w:pPr>
      <w:bookmarkStart w:id="6" w:name="_Toc517344849"/>
      <w:r>
        <w:lastRenderedPageBreak/>
        <w:t>Jobs by Sector</w:t>
      </w:r>
      <w:r w:rsidR="00832E8B">
        <w:t>: Private and Public</w:t>
      </w:r>
      <w:bookmarkEnd w:id="6"/>
    </w:p>
    <w:p w:rsidR="00A0414C" w:rsidRDefault="00A0414C" w:rsidP="00A0414C">
      <w:pPr>
        <w:pStyle w:val="Figure"/>
      </w:pPr>
      <w:r w:rsidRPr="00D27EFA">
        <w:t xml:space="preserve">Table 3: Count of filled jobs by sector and </w:t>
      </w:r>
      <w:r w:rsidR="008D5011" w:rsidRPr="008D5011">
        <w:t>Aboriginal</w:t>
      </w:r>
      <w:r w:rsidRPr="00D27EFA">
        <w:t xml:space="preserve"> status of person in job, 201</w:t>
      </w:r>
      <w:r>
        <w:t>7</w:t>
      </w:r>
      <w:r w:rsidRPr="00D27EFA">
        <w:t xml:space="preserve"> (a)(c)(d)</w:t>
      </w:r>
    </w:p>
    <w:tbl>
      <w:tblPr>
        <w:tblW w:w="8040" w:type="dxa"/>
        <w:jc w:val="center"/>
        <w:tblLook w:val="04A0" w:firstRow="1" w:lastRow="0" w:firstColumn="1" w:lastColumn="0" w:noHBand="0" w:noVBand="1"/>
        <w:tblDescription w:val="Count of filled jobs by sector of business by Aboriginal, non-Aboriginal and total jobs filled for 2017."/>
      </w:tblPr>
      <w:tblGrid>
        <w:gridCol w:w="2800"/>
        <w:gridCol w:w="1600"/>
        <w:gridCol w:w="1980"/>
        <w:gridCol w:w="1660"/>
      </w:tblGrid>
      <w:tr w:rsidR="00C50DD4" w:rsidRPr="00C50DD4" w:rsidTr="00F8031F">
        <w:trPr>
          <w:trHeight w:val="423"/>
          <w:jc w:val="center"/>
        </w:trPr>
        <w:tc>
          <w:tcPr>
            <w:tcW w:w="28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Indicator</w:t>
            </w:r>
          </w:p>
        </w:tc>
        <w:tc>
          <w:tcPr>
            <w:tcW w:w="52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2017</w:t>
            </w:r>
          </w:p>
        </w:tc>
      </w:tr>
      <w:tr w:rsidR="00C50DD4" w:rsidRPr="00C50DD4" w:rsidTr="00C50DD4">
        <w:trPr>
          <w:trHeight w:val="900"/>
          <w:jc w:val="center"/>
        </w:trPr>
        <w:tc>
          <w:tcPr>
            <w:tcW w:w="2800" w:type="dxa"/>
            <w:vMerge/>
            <w:tcBorders>
              <w:top w:val="single" w:sz="8" w:space="0" w:color="FFFFFF"/>
              <w:left w:val="single" w:sz="8" w:space="0" w:color="FFFFFF"/>
              <w:bottom w:val="single" w:sz="8" w:space="0" w:color="FFFFFF"/>
              <w:right w:val="single" w:sz="8" w:space="0" w:color="FFFFFF"/>
            </w:tcBorders>
            <w:vAlign w:val="center"/>
            <w:hideMark/>
          </w:tcPr>
          <w:p w:rsidR="00C50DD4" w:rsidRPr="00C50DD4" w:rsidRDefault="00C50DD4" w:rsidP="00C50DD4">
            <w:pPr>
              <w:spacing w:after="0" w:line="240" w:lineRule="auto"/>
              <w:rPr>
                <w:rFonts w:eastAsia="Times New Roman" w:cs="Arial"/>
                <w:b/>
                <w:bCs/>
                <w:color w:val="FFFFFF"/>
                <w:sz w:val="20"/>
                <w:szCs w:val="20"/>
                <w:lang w:eastAsia="en-AU"/>
              </w:rPr>
            </w:pPr>
          </w:p>
        </w:tc>
        <w:tc>
          <w:tcPr>
            <w:tcW w:w="160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198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660" w:type="dxa"/>
            <w:tcBorders>
              <w:top w:val="nil"/>
              <w:left w:val="nil"/>
              <w:bottom w:val="single" w:sz="8" w:space="0" w:color="FFFFFF"/>
              <w:right w:val="single" w:sz="8" w:space="0" w:color="FFFFFF"/>
            </w:tcBorders>
            <w:shd w:val="clear" w:color="000000" w:fill="515B34"/>
            <w:vAlign w:val="center"/>
            <w:hideMark/>
          </w:tcPr>
          <w:p w:rsidR="00C50DD4" w:rsidRPr="00C50DD4" w:rsidRDefault="00C50DD4" w:rsidP="00C50DD4">
            <w:pPr>
              <w:spacing w:after="0" w:line="240" w:lineRule="auto"/>
              <w:jc w:val="center"/>
              <w:rPr>
                <w:rFonts w:eastAsia="Times New Roman" w:cs="Arial"/>
                <w:b/>
                <w:bCs/>
                <w:color w:val="FFFFFF"/>
                <w:sz w:val="20"/>
                <w:szCs w:val="20"/>
                <w:lang w:eastAsia="en-AU"/>
              </w:rPr>
            </w:pPr>
            <w:r w:rsidRPr="00C50DD4">
              <w:rPr>
                <w:rFonts w:eastAsia="Times New Roman" w:cs="Arial"/>
                <w:b/>
                <w:bCs/>
                <w:color w:val="FFFFFF"/>
                <w:sz w:val="20"/>
                <w:szCs w:val="20"/>
                <w:lang w:eastAsia="en-AU"/>
              </w:rPr>
              <w:t xml:space="preserve">  Total</w:t>
            </w:r>
          </w:p>
        </w:tc>
      </w:tr>
      <w:tr w:rsidR="00C50DD4" w:rsidRPr="00C50DD4" w:rsidTr="00C50DD4">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b/>
                <w:bCs/>
                <w:color w:val="000000"/>
                <w:sz w:val="20"/>
                <w:szCs w:val="20"/>
                <w:lang w:eastAsia="en-AU"/>
              </w:rPr>
            </w:pPr>
            <w:r w:rsidRPr="00C50DD4">
              <w:rPr>
                <w:rFonts w:eastAsia="Times New Roman" w:cs="Arial"/>
                <w:b/>
                <w:bCs/>
                <w:color w:val="000000"/>
                <w:sz w:val="20"/>
                <w:szCs w:val="20"/>
                <w:lang w:eastAsia="en-AU"/>
              </w:rPr>
              <w:t>Public Sector</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37</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14</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51</w:t>
            </w:r>
          </w:p>
        </w:tc>
      </w:tr>
      <w:tr w:rsidR="00C50DD4" w:rsidRPr="00C50DD4" w:rsidTr="00C50DD4">
        <w:trPr>
          <w:trHeight w:val="330"/>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8D5011" w:rsidP="00C50DD4">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00C50DD4" w:rsidRPr="00C50DD4">
              <w:rPr>
                <w:rFonts w:eastAsia="Times New Roman" w:cs="Arial"/>
                <w:color w:val="000000"/>
                <w:sz w:val="20"/>
                <w:szCs w:val="20"/>
                <w:lang w:eastAsia="en-AU"/>
              </w:rPr>
              <w:t xml:space="preserve"> Government</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1</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0</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1</w:t>
            </w:r>
          </w:p>
        </w:tc>
      </w:tr>
      <w:tr w:rsidR="00C50DD4" w:rsidRPr="00C50DD4" w:rsidTr="00C50DD4">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color w:val="000000"/>
                <w:sz w:val="20"/>
                <w:szCs w:val="20"/>
                <w:lang w:eastAsia="en-AU"/>
              </w:rPr>
            </w:pPr>
            <w:r w:rsidRPr="00C50DD4">
              <w:rPr>
                <w:rFonts w:eastAsia="Times New Roman" w:cs="Arial"/>
                <w:color w:val="000000"/>
                <w:sz w:val="20"/>
                <w:szCs w:val="20"/>
                <w:lang w:eastAsia="en-AU"/>
              </w:rPr>
              <w:t>Territory Government</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15</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10</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25</w:t>
            </w:r>
          </w:p>
        </w:tc>
      </w:tr>
      <w:tr w:rsidR="00C50DD4" w:rsidRPr="00C50DD4" w:rsidTr="00C50DD4">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color w:val="000000"/>
                <w:sz w:val="20"/>
                <w:szCs w:val="20"/>
                <w:lang w:eastAsia="en-AU"/>
              </w:rPr>
            </w:pPr>
            <w:r w:rsidRPr="00C50DD4">
              <w:rPr>
                <w:rFonts w:eastAsia="Times New Roman" w:cs="Arial"/>
                <w:color w:val="000000"/>
                <w:sz w:val="20"/>
                <w:szCs w:val="20"/>
                <w:lang w:eastAsia="en-AU"/>
              </w:rPr>
              <w:t>Local Government</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21</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4</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25</w:t>
            </w:r>
          </w:p>
        </w:tc>
      </w:tr>
      <w:tr w:rsidR="00C50DD4" w:rsidRPr="00C50DD4" w:rsidTr="00C50DD4">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b/>
                <w:bCs/>
                <w:color w:val="000000"/>
                <w:sz w:val="20"/>
                <w:szCs w:val="20"/>
                <w:lang w:eastAsia="en-AU"/>
              </w:rPr>
            </w:pPr>
            <w:r w:rsidRPr="00C50DD4">
              <w:rPr>
                <w:rFonts w:eastAsia="Times New Roman" w:cs="Arial"/>
                <w:b/>
                <w:bCs/>
                <w:color w:val="000000"/>
                <w:sz w:val="20"/>
                <w:szCs w:val="20"/>
                <w:lang w:eastAsia="en-AU"/>
              </w:rPr>
              <w:t>Private Sector</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41</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0"/>
              <w:jc w:val="right"/>
              <w:rPr>
                <w:rFonts w:eastAsia="Times New Roman" w:cs="Arial"/>
                <w:color w:val="000000"/>
                <w:sz w:val="20"/>
                <w:szCs w:val="20"/>
                <w:lang w:eastAsia="en-AU"/>
              </w:rPr>
            </w:pPr>
            <w:r w:rsidRPr="00C50DD4">
              <w:rPr>
                <w:rFonts w:eastAsia="Times New Roman" w:cs="Arial"/>
                <w:color w:val="000000"/>
                <w:sz w:val="20"/>
                <w:szCs w:val="20"/>
                <w:lang w:eastAsia="en-AU"/>
              </w:rPr>
              <w:t>20</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61</w:t>
            </w:r>
          </w:p>
        </w:tc>
      </w:tr>
      <w:tr w:rsidR="00C50DD4" w:rsidRPr="00C50DD4" w:rsidTr="00C50DD4">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rPr>
                <w:rFonts w:eastAsia="Times New Roman" w:cs="Arial"/>
                <w:b/>
                <w:bCs/>
                <w:color w:val="000000"/>
                <w:sz w:val="20"/>
                <w:szCs w:val="20"/>
                <w:lang w:eastAsia="en-AU"/>
              </w:rPr>
            </w:pPr>
            <w:r w:rsidRPr="00C50DD4">
              <w:rPr>
                <w:rFonts w:eastAsia="Times New Roman" w:cs="Arial"/>
                <w:b/>
                <w:bCs/>
                <w:color w:val="000000"/>
                <w:sz w:val="20"/>
                <w:szCs w:val="20"/>
                <w:lang w:eastAsia="en-AU"/>
              </w:rPr>
              <w:t>Total</w:t>
            </w:r>
          </w:p>
        </w:tc>
        <w:tc>
          <w:tcPr>
            <w:tcW w:w="160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78</w:t>
            </w:r>
          </w:p>
        </w:tc>
        <w:tc>
          <w:tcPr>
            <w:tcW w:w="198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34</w:t>
            </w:r>
          </w:p>
        </w:tc>
        <w:tc>
          <w:tcPr>
            <w:tcW w:w="1660" w:type="dxa"/>
            <w:tcBorders>
              <w:top w:val="nil"/>
              <w:left w:val="nil"/>
              <w:bottom w:val="single" w:sz="8" w:space="0" w:color="FFFFFF"/>
              <w:right w:val="single" w:sz="8" w:space="0" w:color="FFFFFF"/>
            </w:tcBorders>
            <w:shd w:val="clear" w:color="000000" w:fill="BCC498"/>
            <w:vAlign w:val="center"/>
            <w:hideMark/>
          </w:tcPr>
          <w:p w:rsidR="00C50DD4" w:rsidRPr="00C50DD4" w:rsidRDefault="00C50DD4" w:rsidP="00C50DD4">
            <w:pPr>
              <w:spacing w:after="0" w:line="240" w:lineRule="auto"/>
              <w:ind w:firstLineChars="100" w:firstLine="201"/>
              <w:jc w:val="right"/>
              <w:rPr>
                <w:rFonts w:eastAsia="Times New Roman" w:cs="Arial"/>
                <w:b/>
                <w:bCs/>
                <w:color w:val="000000"/>
                <w:sz w:val="20"/>
                <w:szCs w:val="20"/>
                <w:lang w:eastAsia="en-AU"/>
              </w:rPr>
            </w:pPr>
            <w:r w:rsidRPr="00C50DD4">
              <w:rPr>
                <w:rFonts w:eastAsia="Times New Roman" w:cs="Arial"/>
                <w:b/>
                <w:bCs/>
                <w:color w:val="000000"/>
                <w:sz w:val="20"/>
                <w:szCs w:val="20"/>
                <w:lang w:eastAsia="en-AU"/>
              </w:rPr>
              <w:t>112</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EA5C97" w:rsidP="008D5011">
      <w:pPr>
        <w:jc w:val="center"/>
      </w:pPr>
      <w:r>
        <w:rPr>
          <w:noProof/>
          <w:lang w:eastAsia="en-AU"/>
        </w:rPr>
        <w:drawing>
          <wp:inline distT="0" distB="0" distL="0" distR="0" wp14:anchorId="70E40299">
            <wp:extent cx="5511165" cy="2792095"/>
            <wp:effectExtent l="0" t="0" r="0" b="8255"/>
            <wp:docPr id="20" name="Picture 2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92095"/>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840BC3" w:rsidRDefault="00840BC3" w:rsidP="00F84BE0">
      <w:pPr>
        <w:jc w:val="both"/>
      </w:pPr>
      <w:r>
        <w:t>In 2017 in Milikapiti:</w:t>
      </w:r>
    </w:p>
    <w:p w:rsidR="00840BC3" w:rsidRDefault="00840BC3" w:rsidP="00F84BE0">
      <w:pPr>
        <w:pStyle w:val="BullettLv1"/>
        <w:spacing w:line="259" w:lineRule="auto"/>
        <w:ind w:left="426" w:hanging="426"/>
        <w:jc w:val="both"/>
      </w:pPr>
      <w:r>
        <w:t xml:space="preserve">of the 51 jobs in the </w:t>
      </w:r>
      <w:r w:rsidRPr="008D5011">
        <w:rPr>
          <w:b/>
        </w:rPr>
        <w:t>public</w:t>
      </w:r>
      <w:r>
        <w:t xml:space="preserve"> </w:t>
      </w:r>
      <w:r w:rsidRPr="008D5011">
        <w:rPr>
          <w:b/>
        </w:rPr>
        <w:t>sector</w:t>
      </w:r>
      <w:r>
        <w:t>:</w:t>
      </w:r>
    </w:p>
    <w:p w:rsidR="00840BC3" w:rsidRPr="00840BC3" w:rsidRDefault="00840BC3" w:rsidP="00F84BE0">
      <w:pPr>
        <w:pStyle w:val="BullettLv2"/>
        <w:spacing w:line="259" w:lineRule="auto"/>
        <w:ind w:left="851" w:hanging="425"/>
        <w:jc w:val="both"/>
      </w:pPr>
      <w:r>
        <w:t xml:space="preserve">1 job was in the </w:t>
      </w:r>
      <w:r w:rsidR="004D08B0">
        <w:t xml:space="preserve">Australian </w:t>
      </w:r>
      <w:r w:rsidR="00564586">
        <w:t>Government</w:t>
      </w:r>
      <w:r w:rsidRPr="00840BC3">
        <w:t xml:space="preserve"> </w:t>
      </w:r>
    </w:p>
    <w:p w:rsidR="00840BC3" w:rsidRPr="00840BC3" w:rsidRDefault="00840BC3" w:rsidP="00F84BE0">
      <w:pPr>
        <w:pStyle w:val="BullettLv2"/>
        <w:spacing w:line="259" w:lineRule="auto"/>
        <w:ind w:left="851" w:hanging="425"/>
        <w:jc w:val="both"/>
      </w:pPr>
      <w:r w:rsidRPr="00840BC3">
        <w:t>25 jobs we</w:t>
      </w:r>
      <w:r w:rsidR="00564586">
        <w:t>re in the Territory Government</w:t>
      </w:r>
    </w:p>
    <w:p w:rsidR="00840BC3" w:rsidRDefault="00840BC3" w:rsidP="00F84BE0">
      <w:pPr>
        <w:pStyle w:val="BullettLv2"/>
        <w:spacing w:line="259" w:lineRule="auto"/>
        <w:ind w:left="851" w:hanging="425"/>
        <w:jc w:val="both"/>
      </w:pPr>
      <w:r w:rsidRPr="00840BC3">
        <w:t>25 jobs were in the Local</w:t>
      </w:r>
      <w:r w:rsidR="00564586">
        <w:t xml:space="preserve"> Government</w:t>
      </w:r>
    </w:p>
    <w:p w:rsidR="00EA5C97" w:rsidRPr="007F24BC" w:rsidRDefault="00840BC3" w:rsidP="00F84BE0">
      <w:pPr>
        <w:pStyle w:val="BullettLv1"/>
        <w:spacing w:line="259" w:lineRule="auto"/>
        <w:ind w:left="426" w:hanging="426"/>
        <w:jc w:val="both"/>
        <w:rPr>
          <w:b/>
          <w:iCs/>
          <w:szCs w:val="18"/>
        </w:rPr>
      </w:pPr>
      <w:r>
        <w:t xml:space="preserve">there were 61 jobs in the </w:t>
      </w:r>
      <w:r w:rsidRPr="007F24BC">
        <w:rPr>
          <w:b/>
        </w:rPr>
        <w:t>private</w:t>
      </w:r>
      <w:r>
        <w:t xml:space="preserve"> </w:t>
      </w:r>
      <w:r w:rsidRPr="007F24BC">
        <w:rPr>
          <w:b/>
        </w:rPr>
        <w:t>sector</w:t>
      </w:r>
      <w:r>
        <w:t>.</w:t>
      </w:r>
      <w:r w:rsidR="00EA5C97">
        <w:br w:type="page"/>
      </w:r>
    </w:p>
    <w:p w:rsidR="00A0414C" w:rsidRDefault="00A0414C" w:rsidP="00A0414C">
      <w:pPr>
        <w:pStyle w:val="Figure"/>
      </w:pPr>
      <w:r w:rsidRPr="00D27EFA">
        <w:lastRenderedPageBreak/>
        <w:t xml:space="preserve">Chart 5: Count of filled jobs by sector and </w:t>
      </w:r>
      <w:r w:rsidR="008D5011" w:rsidRPr="008D5011">
        <w:t>Aboriginal</w:t>
      </w:r>
      <w:r w:rsidRPr="00D27EFA">
        <w:t xml:space="preserve"> status of person in job, 201</w:t>
      </w:r>
      <w:r>
        <w:t>7</w:t>
      </w:r>
      <w:r w:rsidRPr="00D27EFA">
        <w:t xml:space="preserve"> (a)(c)(d)</w:t>
      </w:r>
    </w:p>
    <w:p w:rsidR="00A0414C" w:rsidRDefault="00EA5C97" w:rsidP="00840BC3">
      <w:pPr>
        <w:jc w:val="center"/>
      </w:pPr>
      <w:r>
        <w:rPr>
          <w:noProof/>
          <w:lang w:eastAsia="en-AU"/>
        </w:rPr>
        <w:drawing>
          <wp:inline distT="0" distB="0" distL="0" distR="0" wp14:anchorId="099FF4CB">
            <wp:extent cx="4401820" cy="2932430"/>
            <wp:effectExtent l="0" t="0" r="0" b="1270"/>
            <wp:docPr id="21" name="Picture 2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1820" cy="293243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840BC3" w:rsidRDefault="00840BC3" w:rsidP="00F84BE0">
      <w:pPr>
        <w:jc w:val="both"/>
      </w:pPr>
      <w:r>
        <w:t>In 2017 in Milikapiti:</w:t>
      </w:r>
    </w:p>
    <w:p w:rsidR="00840BC3" w:rsidRDefault="00840BC3" w:rsidP="00F84BE0">
      <w:pPr>
        <w:pStyle w:val="BullettLv1"/>
        <w:spacing w:line="259" w:lineRule="auto"/>
        <w:ind w:left="426" w:hanging="426"/>
        <w:jc w:val="both"/>
      </w:pPr>
      <w:r>
        <w:t xml:space="preserve">of the 51 jobs in the </w:t>
      </w:r>
      <w:r w:rsidRPr="008D5011">
        <w:rPr>
          <w:b/>
        </w:rPr>
        <w:t>public</w:t>
      </w:r>
      <w:r>
        <w:t xml:space="preserve"> </w:t>
      </w:r>
      <w:r w:rsidRPr="008D5011">
        <w:rPr>
          <w:b/>
        </w:rPr>
        <w:t>sector</w:t>
      </w:r>
      <w:r>
        <w:t>:</w:t>
      </w:r>
    </w:p>
    <w:p w:rsidR="00840BC3" w:rsidRDefault="00840BC3" w:rsidP="00F84BE0">
      <w:pPr>
        <w:pStyle w:val="BullettLv2"/>
        <w:spacing w:line="259" w:lineRule="auto"/>
        <w:ind w:left="851" w:hanging="425"/>
        <w:jc w:val="both"/>
      </w:pPr>
      <w:r>
        <w:t xml:space="preserve">37 jobs were filled by </w:t>
      </w:r>
      <w:r w:rsidR="008D5011" w:rsidRPr="008D5011">
        <w:rPr>
          <w:b/>
        </w:rPr>
        <w:t>Aboriginal</w:t>
      </w:r>
      <w:r>
        <w:t xml:space="preserve"> persons</w:t>
      </w:r>
    </w:p>
    <w:p w:rsidR="00840BC3" w:rsidRDefault="00840BC3" w:rsidP="00F84BE0">
      <w:pPr>
        <w:pStyle w:val="BullettLv2"/>
        <w:spacing w:line="259" w:lineRule="auto"/>
        <w:ind w:left="851" w:hanging="425"/>
        <w:jc w:val="both"/>
      </w:pPr>
      <w:r>
        <w:t xml:space="preserve">14 jobs were filled by </w:t>
      </w:r>
      <w:r w:rsidR="008D5011" w:rsidRPr="008D5011">
        <w:rPr>
          <w:b/>
        </w:rPr>
        <w:t>non-Aboriginal</w:t>
      </w:r>
      <w:r>
        <w:t xml:space="preserve"> persons</w:t>
      </w:r>
    </w:p>
    <w:p w:rsidR="00840BC3" w:rsidRDefault="00840BC3" w:rsidP="00F84BE0">
      <w:pPr>
        <w:pStyle w:val="BullettLv1"/>
        <w:spacing w:line="259" w:lineRule="auto"/>
        <w:ind w:left="426" w:hanging="426"/>
        <w:jc w:val="both"/>
      </w:pPr>
      <w:r>
        <w:t xml:space="preserve">of the 61 jobs in the </w:t>
      </w:r>
      <w:r w:rsidRPr="008D5011">
        <w:rPr>
          <w:b/>
        </w:rPr>
        <w:t>private</w:t>
      </w:r>
      <w:r>
        <w:t xml:space="preserve"> </w:t>
      </w:r>
      <w:r w:rsidRPr="008D5011">
        <w:rPr>
          <w:b/>
        </w:rPr>
        <w:t>sector</w:t>
      </w:r>
      <w:r>
        <w:t>:</w:t>
      </w:r>
    </w:p>
    <w:p w:rsidR="00840BC3" w:rsidRDefault="00840BC3" w:rsidP="00F84BE0">
      <w:pPr>
        <w:pStyle w:val="BullettLv2"/>
        <w:spacing w:line="259" w:lineRule="auto"/>
        <w:ind w:left="851" w:hanging="425"/>
        <w:jc w:val="both"/>
      </w:pPr>
      <w:r>
        <w:t xml:space="preserve">41 jobs were filled by </w:t>
      </w:r>
      <w:r w:rsidR="008D5011" w:rsidRPr="008D5011">
        <w:rPr>
          <w:b/>
        </w:rPr>
        <w:t>Aboriginal</w:t>
      </w:r>
      <w:r>
        <w:t xml:space="preserve"> persons</w:t>
      </w:r>
    </w:p>
    <w:p w:rsidR="00A0414C" w:rsidRDefault="00840BC3" w:rsidP="00F84BE0">
      <w:pPr>
        <w:pStyle w:val="BullettLv2"/>
        <w:spacing w:line="259" w:lineRule="auto"/>
        <w:ind w:left="851" w:hanging="425"/>
        <w:jc w:val="both"/>
      </w:pPr>
      <w:r>
        <w:t xml:space="preserve">20 jobs were filled by </w:t>
      </w:r>
      <w:r w:rsidR="008D5011" w:rsidRPr="008D5011">
        <w:rPr>
          <w:b/>
        </w:rPr>
        <w:t>non-Aboriginal</w:t>
      </w:r>
      <w:r>
        <w:t xml:space="preserve"> persons</w:t>
      </w:r>
      <w:r w:rsidR="00564586">
        <w:t>.</w:t>
      </w:r>
    </w:p>
    <w:p w:rsidR="00A0414C" w:rsidRDefault="00A0414C" w:rsidP="00F84BE0">
      <w:pPr>
        <w:pStyle w:val="Figure"/>
        <w:spacing w:before="360"/>
      </w:pPr>
      <w:r w:rsidRPr="00D27EFA">
        <w:t xml:space="preserve">Chart 6: Count of filled jobs by sector and full-time/part-time status of person in job, </w:t>
      </w:r>
      <w:r>
        <w:t xml:space="preserve">2017 </w:t>
      </w:r>
      <w:r w:rsidRPr="00D27EFA">
        <w:t>(a)(b)(d)</w:t>
      </w:r>
    </w:p>
    <w:p w:rsidR="00A0414C" w:rsidRDefault="00EA5C97" w:rsidP="00840BC3">
      <w:pPr>
        <w:jc w:val="center"/>
      </w:pPr>
      <w:r>
        <w:rPr>
          <w:noProof/>
          <w:lang w:eastAsia="en-AU"/>
        </w:rPr>
        <w:drawing>
          <wp:inline distT="0" distB="0" distL="0" distR="0" wp14:anchorId="27398253">
            <wp:extent cx="4635284" cy="3243530"/>
            <wp:effectExtent l="0" t="0" r="0" b="0"/>
            <wp:docPr id="22" name="Picture 2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2134" cy="3262318"/>
                    </a:xfrm>
                    <a:prstGeom prst="rect">
                      <a:avLst/>
                    </a:prstGeom>
                    <a:noFill/>
                  </pic:spPr>
                </pic:pic>
              </a:graphicData>
            </a:graphic>
          </wp:inline>
        </w:drawing>
      </w:r>
    </w:p>
    <w:p w:rsidR="00A0414C" w:rsidRDefault="00A0414C" w:rsidP="00A0414C">
      <w:pPr>
        <w:pStyle w:val="Source"/>
      </w:pPr>
      <w:r w:rsidRPr="00D27EFA">
        <w:lastRenderedPageBreak/>
        <w:t xml:space="preserve">Source: Department of </w:t>
      </w:r>
      <w:r>
        <w:t xml:space="preserve">Trade, </w:t>
      </w:r>
      <w:r w:rsidRPr="00D27EFA">
        <w:t>Business</w:t>
      </w:r>
      <w:r>
        <w:t xml:space="preserve"> and Innovation</w:t>
      </w:r>
    </w:p>
    <w:p w:rsidR="00840BC3" w:rsidRDefault="00840BC3" w:rsidP="00F84BE0">
      <w:pPr>
        <w:jc w:val="both"/>
      </w:pPr>
      <w:r>
        <w:t>In 2017 in Milikapiti:</w:t>
      </w:r>
    </w:p>
    <w:p w:rsidR="00840BC3" w:rsidRDefault="00840BC3" w:rsidP="00F84BE0">
      <w:pPr>
        <w:pStyle w:val="BullettLv1"/>
        <w:spacing w:line="259" w:lineRule="auto"/>
        <w:ind w:left="426" w:hanging="426"/>
        <w:jc w:val="both"/>
      </w:pPr>
      <w:r>
        <w:t xml:space="preserve">of the 51 jobs in the </w:t>
      </w:r>
      <w:r w:rsidRPr="008D5011">
        <w:rPr>
          <w:b/>
        </w:rPr>
        <w:t>public</w:t>
      </w:r>
      <w:r>
        <w:t xml:space="preserve"> </w:t>
      </w:r>
      <w:r w:rsidRPr="008D5011">
        <w:rPr>
          <w:b/>
        </w:rPr>
        <w:t>sector</w:t>
      </w:r>
      <w:r>
        <w:t>:</w:t>
      </w:r>
    </w:p>
    <w:p w:rsidR="00840BC3" w:rsidRDefault="00840BC3" w:rsidP="00F84BE0">
      <w:pPr>
        <w:pStyle w:val="BullettLv2"/>
        <w:spacing w:line="259" w:lineRule="auto"/>
        <w:ind w:left="851" w:hanging="425"/>
        <w:jc w:val="both"/>
      </w:pPr>
      <w:r>
        <w:t xml:space="preserve">34 were full-time jobs </w:t>
      </w:r>
    </w:p>
    <w:p w:rsidR="00840BC3" w:rsidRDefault="00840BC3" w:rsidP="00F84BE0">
      <w:pPr>
        <w:pStyle w:val="BullettLv2"/>
        <w:spacing w:line="259" w:lineRule="auto"/>
        <w:ind w:left="851" w:hanging="425"/>
        <w:jc w:val="both"/>
      </w:pPr>
      <w:r>
        <w:t xml:space="preserve">17 were part-time jobs </w:t>
      </w:r>
    </w:p>
    <w:p w:rsidR="00840BC3" w:rsidRDefault="00840BC3" w:rsidP="00F84BE0">
      <w:pPr>
        <w:pStyle w:val="BullettLv1"/>
        <w:spacing w:line="259" w:lineRule="auto"/>
        <w:ind w:left="426" w:hanging="426"/>
        <w:jc w:val="both"/>
      </w:pPr>
      <w:r>
        <w:t xml:space="preserve">of the 61 jobs in the </w:t>
      </w:r>
      <w:r w:rsidRPr="008D5011">
        <w:rPr>
          <w:b/>
        </w:rPr>
        <w:t>private</w:t>
      </w:r>
      <w:r>
        <w:t xml:space="preserve"> </w:t>
      </w:r>
      <w:r w:rsidRPr="008D5011">
        <w:rPr>
          <w:b/>
        </w:rPr>
        <w:t>sector</w:t>
      </w:r>
      <w:r>
        <w:t>:</w:t>
      </w:r>
    </w:p>
    <w:p w:rsidR="00840BC3" w:rsidRDefault="00840BC3" w:rsidP="00F84BE0">
      <w:pPr>
        <w:pStyle w:val="BullettLv2"/>
        <w:spacing w:line="259" w:lineRule="auto"/>
        <w:ind w:left="851" w:hanging="425"/>
        <w:jc w:val="both"/>
      </w:pPr>
      <w:r>
        <w:t xml:space="preserve">29 were full-time jobs </w:t>
      </w:r>
    </w:p>
    <w:p w:rsidR="00A0414C" w:rsidRDefault="00840BC3" w:rsidP="00F84BE0">
      <w:pPr>
        <w:pStyle w:val="BullettLv2"/>
        <w:spacing w:line="259" w:lineRule="auto"/>
        <w:ind w:left="851" w:hanging="425"/>
        <w:jc w:val="both"/>
      </w:pPr>
      <w:r>
        <w:t>32 were part-time jobs</w:t>
      </w:r>
      <w:r w:rsidR="00564586">
        <w:t>.</w:t>
      </w:r>
    </w:p>
    <w:p w:rsidR="00A0414C" w:rsidRDefault="00A0414C" w:rsidP="00F84BE0">
      <w:pPr>
        <w:pStyle w:val="Figure"/>
        <w:jc w:val="both"/>
      </w:pPr>
      <w:r w:rsidRPr="00D27EFA">
        <w:t xml:space="preserve">Table 4: Count of filled jobs by full-time/part-time status and </w:t>
      </w:r>
      <w:r w:rsidR="008D5011" w:rsidRPr="008D5011">
        <w:t>Aboriginal</w:t>
      </w:r>
      <w:r w:rsidRPr="00D27EFA">
        <w:t xml:space="preserve"> status of person in job by sector, </w:t>
      </w:r>
      <w:r>
        <w:t xml:space="preserve">2017 </w:t>
      </w:r>
      <w:r w:rsidRPr="00D27EFA">
        <w:t>(a)(b)(c)(d)</w:t>
      </w:r>
    </w:p>
    <w:tbl>
      <w:tblPr>
        <w:tblW w:w="9905"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739"/>
        <w:gridCol w:w="907"/>
        <w:gridCol w:w="907"/>
        <w:gridCol w:w="908"/>
        <w:gridCol w:w="907"/>
        <w:gridCol w:w="907"/>
        <w:gridCol w:w="908"/>
        <w:gridCol w:w="907"/>
        <w:gridCol w:w="907"/>
        <w:gridCol w:w="908"/>
      </w:tblGrid>
      <w:tr w:rsidR="00840BC3" w:rsidRPr="00840BC3" w:rsidTr="00F8031F">
        <w:trPr>
          <w:trHeight w:val="375"/>
          <w:jc w:val="center"/>
        </w:trPr>
        <w:tc>
          <w:tcPr>
            <w:tcW w:w="1739"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Default="00840BC3" w:rsidP="00840BC3">
            <w:pPr>
              <w:spacing w:after="0" w:line="240" w:lineRule="auto"/>
              <w:jc w:val="center"/>
              <w:rPr>
                <w:rFonts w:eastAsia="Times New Roman" w:cs="Arial"/>
                <w:b/>
                <w:bCs/>
                <w:color w:val="FFFFFF"/>
                <w:sz w:val="20"/>
                <w:szCs w:val="20"/>
                <w:lang w:eastAsia="en-AU"/>
              </w:rPr>
            </w:pPr>
          </w:p>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Indicator</w:t>
            </w:r>
          </w:p>
        </w:tc>
        <w:tc>
          <w:tcPr>
            <w:tcW w:w="8166" w:type="dxa"/>
            <w:gridSpan w:val="9"/>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F8031F">
        <w:trPr>
          <w:trHeight w:val="409"/>
          <w:jc w:val="center"/>
        </w:trPr>
        <w:tc>
          <w:tcPr>
            <w:tcW w:w="1739"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272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D5011" w:rsidP="00840BC3">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Aboriginal</w:t>
            </w:r>
          </w:p>
        </w:tc>
        <w:tc>
          <w:tcPr>
            <w:tcW w:w="272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D5011" w:rsidP="00840BC3">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Non-Aboriginal</w:t>
            </w:r>
          </w:p>
        </w:tc>
        <w:tc>
          <w:tcPr>
            <w:tcW w:w="272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r>
      <w:tr w:rsidR="00840BC3" w:rsidRPr="00840BC3" w:rsidTr="00840BC3">
        <w:trPr>
          <w:trHeight w:val="604"/>
          <w:jc w:val="center"/>
        </w:trPr>
        <w:tc>
          <w:tcPr>
            <w:tcW w:w="1739"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Full-time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Part-time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Full-time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Part-time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Full-time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Part-time</w:t>
            </w:r>
          </w:p>
        </w:tc>
        <w:tc>
          <w:tcPr>
            <w:tcW w:w="907"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r>
      <w:tr w:rsidR="00840BC3" w:rsidRPr="00840BC3" w:rsidTr="00840BC3">
        <w:trPr>
          <w:trHeight w:val="295"/>
          <w:jc w:val="center"/>
        </w:trPr>
        <w:tc>
          <w:tcPr>
            <w:tcW w:w="1739"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C1416F">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 xml:space="preserve">Public </w:t>
            </w:r>
            <w:r w:rsidR="00C1416F">
              <w:rPr>
                <w:rFonts w:eastAsia="Times New Roman" w:cs="Arial"/>
                <w:color w:val="000000"/>
                <w:sz w:val="20"/>
                <w:szCs w:val="20"/>
                <w:lang w:eastAsia="en-AU"/>
              </w:rPr>
              <w:t>S</w:t>
            </w:r>
            <w:r w:rsidRPr="00840BC3">
              <w:rPr>
                <w:rFonts w:eastAsia="Times New Roman" w:cs="Arial"/>
                <w:color w:val="000000"/>
                <w:sz w:val="20"/>
                <w:szCs w:val="20"/>
                <w:lang w:eastAsia="en-AU"/>
              </w:rPr>
              <w:t>ector</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21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16</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37</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13</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14</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34</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17</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51</w:t>
            </w:r>
          </w:p>
        </w:tc>
      </w:tr>
      <w:tr w:rsidR="00840BC3" w:rsidRPr="00840BC3" w:rsidTr="00840BC3">
        <w:trPr>
          <w:trHeight w:val="295"/>
          <w:jc w:val="center"/>
        </w:trPr>
        <w:tc>
          <w:tcPr>
            <w:tcW w:w="1739"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C1416F">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 xml:space="preserve">Private </w:t>
            </w:r>
            <w:r w:rsidR="00C1416F">
              <w:rPr>
                <w:rFonts w:eastAsia="Times New Roman" w:cs="Arial"/>
                <w:color w:val="000000"/>
                <w:sz w:val="20"/>
                <w:szCs w:val="20"/>
                <w:lang w:eastAsia="en-AU"/>
              </w:rPr>
              <w:t>S</w:t>
            </w:r>
            <w:r w:rsidRPr="00840BC3">
              <w:rPr>
                <w:rFonts w:eastAsia="Times New Roman" w:cs="Arial"/>
                <w:color w:val="000000"/>
                <w:sz w:val="20"/>
                <w:szCs w:val="20"/>
                <w:lang w:eastAsia="en-AU"/>
              </w:rPr>
              <w:t>ector</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10</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41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19</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20</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29</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32</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61</w:t>
            </w:r>
          </w:p>
        </w:tc>
      </w:tr>
      <w:tr w:rsidR="00840BC3" w:rsidRPr="00840BC3" w:rsidTr="00840BC3">
        <w:trPr>
          <w:trHeight w:val="295"/>
          <w:jc w:val="center"/>
        </w:trPr>
        <w:tc>
          <w:tcPr>
            <w:tcW w:w="1739"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Total</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31</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47</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78</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32</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2</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34</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63</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49</w:t>
            </w:r>
          </w:p>
        </w:tc>
        <w:tc>
          <w:tcPr>
            <w:tcW w:w="907"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112</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840BC3" w:rsidRDefault="00840BC3" w:rsidP="00F84BE0">
      <w:pPr>
        <w:jc w:val="both"/>
      </w:pPr>
      <w:r>
        <w:t>In 2017 in Milikapiti:</w:t>
      </w:r>
    </w:p>
    <w:p w:rsidR="00840BC3" w:rsidRDefault="00840BC3" w:rsidP="00F84BE0">
      <w:pPr>
        <w:pStyle w:val="BullettLv1"/>
        <w:spacing w:line="259" w:lineRule="auto"/>
        <w:ind w:left="426" w:hanging="426"/>
        <w:jc w:val="both"/>
      </w:pPr>
      <w:r>
        <w:t xml:space="preserve">of the 37 jobs in the </w:t>
      </w:r>
      <w:r w:rsidRPr="008D5011">
        <w:rPr>
          <w:b/>
        </w:rPr>
        <w:t>public</w:t>
      </w:r>
      <w:r>
        <w:t xml:space="preserve"> </w:t>
      </w:r>
      <w:r w:rsidRPr="008D5011">
        <w:rPr>
          <w:b/>
        </w:rPr>
        <w:t>sector</w:t>
      </w:r>
      <w:r>
        <w:t xml:space="preserve"> filled by </w:t>
      </w:r>
      <w:r w:rsidR="008D5011" w:rsidRPr="008D5011">
        <w:rPr>
          <w:b/>
        </w:rPr>
        <w:t>Aboriginal</w:t>
      </w:r>
      <w:r>
        <w:t xml:space="preserve"> persons:</w:t>
      </w:r>
    </w:p>
    <w:p w:rsidR="00840BC3" w:rsidRDefault="00840BC3" w:rsidP="00F84BE0">
      <w:pPr>
        <w:pStyle w:val="BullettLv2"/>
        <w:spacing w:line="259" w:lineRule="auto"/>
        <w:ind w:left="851" w:hanging="425"/>
        <w:jc w:val="both"/>
      </w:pPr>
      <w:r>
        <w:t xml:space="preserve">21 were full-time jobs </w:t>
      </w:r>
    </w:p>
    <w:p w:rsidR="00840BC3" w:rsidRDefault="00840BC3" w:rsidP="00F84BE0">
      <w:pPr>
        <w:pStyle w:val="BullettLv2"/>
        <w:spacing w:line="259" w:lineRule="auto"/>
        <w:ind w:left="851" w:hanging="425"/>
        <w:jc w:val="both"/>
      </w:pPr>
      <w:r>
        <w:t>16 were part-time jobs</w:t>
      </w:r>
    </w:p>
    <w:p w:rsidR="00840BC3" w:rsidRDefault="00840BC3" w:rsidP="00F84BE0">
      <w:pPr>
        <w:pStyle w:val="BullettLv1"/>
        <w:spacing w:line="259" w:lineRule="auto"/>
        <w:ind w:left="426" w:hanging="426"/>
        <w:jc w:val="both"/>
      </w:pPr>
      <w:r>
        <w:t xml:space="preserve">of the 41 jobs in the </w:t>
      </w:r>
      <w:r w:rsidRPr="008D5011">
        <w:rPr>
          <w:b/>
        </w:rPr>
        <w:t>private</w:t>
      </w:r>
      <w:r>
        <w:t xml:space="preserve"> </w:t>
      </w:r>
      <w:r w:rsidRPr="008D5011">
        <w:rPr>
          <w:b/>
        </w:rPr>
        <w:t>sector</w:t>
      </w:r>
      <w:r>
        <w:t xml:space="preserve"> filled by </w:t>
      </w:r>
      <w:r w:rsidR="008D5011" w:rsidRPr="008D5011">
        <w:rPr>
          <w:b/>
        </w:rPr>
        <w:t>Aboriginal</w:t>
      </w:r>
      <w:r>
        <w:t xml:space="preserve"> persons:</w:t>
      </w:r>
    </w:p>
    <w:p w:rsidR="00840BC3" w:rsidRDefault="00840BC3" w:rsidP="00F84BE0">
      <w:pPr>
        <w:pStyle w:val="BullettLv2"/>
        <w:spacing w:line="259" w:lineRule="auto"/>
        <w:ind w:left="851" w:hanging="425"/>
        <w:jc w:val="both"/>
      </w:pPr>
      <w:r>
        <w:t>10 were full-time jobs</w:t>
      </w:r>
    </w:p>
    <w:p w:rsidR="00840BC3" w:rsidRDefault="00840BC3" w:rsidP="00F84BE0">
      <w:pPr>
        <w:pStyle w:val="BullettLv2"/>
        <w:spacing w:line="259" w:lineRule="auto"/>
        <w:ind w:left="851" w:hanging="425"/>
        <w:jc w:val="both"/>
      </w:pPr>
      <w:r>
        <w:t xml:space="preserve">31 were part-time jobs </w:t>
      </w:r>
    </w:p>
    <w:p w:rsidR="00840BC3" w:rsidRDefault="00840BC3" w:rsidP="00F84BE0">
      <w:pPr>
        <w:pStyle w:val="BullettLv1"/>
        <w:spacing w:line="259" w:lineRule="auto"/>
        <w:ind w:left="426" w:hanging="426"/>
        <w:jc w:val="both"/>
      </w:pPr>
      <w:r>
        <w:t xml:space="preserve">of the 14 jobs in the </w:t>
      </w:r>
      <w:r w:rsidRPr="008D5011">
        <w:rPr>
          <w:b/>
        </w:rPr>
        <w:t>public</w:t>
      </w:r>
      <w:r>
        <w:t xml:space="preserve"> </w:t>
      </w:r>
      <w:r w:rsidRPr="008D5011">
        <w:rPr>
          <w:b/>
        </w:rPr>
        <w:t>sector</w:t>
      </w:r>
      <w:r>
        <w:t xml:space="preserve"> filled by </w:t>
      </w:r>
      <w:r w:rsidR="008D5011" w:rsidRPr="008D5011">
        <w:rPr>
          <w:b/>
        </w:rPr>
        <w:t>non-Aboriginal</w:t>
      </w:r>
      <w:r>
        <w:t xml:space="preserve"> persons:</w:t>
      </w:r>
    </w:p>
    <w:p w:rsidR="00840BC3" w:rsidRDefault="00840BC3" w:rsidP="00F84BE0">
      <w:pPr>
        <w:pStyle w:val="BullettLv2"/>
        <w:spacing w:line="259" w:lineRule="auto"/>
        <w:ind w:left="851" w:hanging="425"/>
        <w:jc w:val="both"/>
      </w:pPr>
      <w:r>
        <w:t xml:space="preserve">13 were full-time jobs </w:t>
      </w:r>
    </w:p>
    <w:p w:rsidR="00840BC3" w:rsidRDefault="00840BC3" w:rsidP="00F84BE0">
      <w:pPr>
        <w:pStyle w:val="BullettLv2"/>
        <w:spacing w:line="259" w:lineRule="auto"/>
        <w:ind w:left="851" w:hanging="425"/>
        <w:jc w:val="both"/>
      </w:pPr>
      <w:r>
        <w:t>1 was a part-time job</w:t>
      </w:r>
    </w:p>
    <w:p w:rsidR="00840BC3" w:rsidRDefault="00840BC3" w:rsidP="00F84BE0">
      <w:pPr>
        <w:pStyle w:val="BullettLv1"/>
        <w:spacing w:line="259" w:lineRule="auto"/>
        <w:ind w:left="426" w:hanging="426"/>
        <w:jc w:val="both"/>
      </w:pPr>
      <w:r>
        <w:t xml:space="preserve">of the 20 jobs in the </w:t>
      </w:r>
      <w:r w:rsidRPr="008D5011">
        <w:rPr>
          <w:b/>
        </w:rPr>
        <w:t>private</w:t>
      </w:r>
      <w:r>
        <w:t xml:space="preserve"> </w:t>
      </w:r>
      <w:r w:rsidRPr="008D5011">
        <w:rPr>
          <w:b/>
        </w:rPr>
        <w:t>sector</w:t>
      </w:r>
      <w:r>
        <w:t xml:space="preserve"> filled by </w:t>
      </w:r>
      <w:r w:rsidR="008D5011" w:rsidRPr="008D5011">
        <w:rPr>
          <w:b/>
        </w:rPr>
        <w:t>non-Aboriginal</w:t>
      </w:r>
      <w:r>
        <w:t xml:space="preserve"> persons:</w:t>
      </w:r>
    </w:p>
    <w:p w:rsidR="00840BC3" w:rsidRDefault="00840BC3" w:rsidP="00F84BE0">
      <w:pPr>
        <w:pStyle w:val="BullettLv2"/>
        <w:spacing w:line="259" w:lineRule="auto"/>
        <w:ind w:left="851" w:hanging="425"/>
        <w:jc w:val="both"/>
      </w:pPr>
      <w:r>
        <w:t xml:space="preserve">19 were full-time jobs </w:t>
      </w:r>
    </w:p>
    <w:p w:rsidR="000E4A74" w:rsidRDefault="00840BC3" w:rsidP="00F84BE0">
      <w:pPr>
        <w:pStyle w:val="BullettLv2"/>
        <w:spacing w:line="259" w:lineRule="auto"/>
        <w:ind w:left="851" w:hanging="425"/>
        <w:jc w:val="both"/>
      </w:pPr>
      <w:r>
        <w:t>1 was a part-time job</w:t>
      </w:r>
      <w:r w:rsidR="00564586">
        <w:t>.</w:t>
      </w:r>
      <w:r w:rsidR="000E4A74">
        <w:br w:type="page"/>
      </w:r>
    </w:p>
    <w:p w:rsidR="000E4A74" w:rsidRDefault="000E4A74" w:rsidP="000E4A74">
      <w:pPr>
        <w:pStyle w:val="Heading1"/>
      </w:pPr>
      <w:bookmarkStart w:id="7" w:name="_Toc517344850"/>
      <w:r>
        <w:lastRenderedPageBreak/>
        <w:t xml:space="preserve">Job </w:t>
      </w:r>
      <w:r w:rsidR="00832E8B">
        <w:t>Status: Permanent and Temporary</w:t>
      </w:r>
      <w:bookmarkEnd w:id="7"/>
    </w:p>
    <w:p w:rsidR="00D45DE4" w:rsidRDefault="00D45DE4" w:rsidP="00996BE0">
      <w:pPr>
        <w:pStyle w:val="Figure"/>
        <w:jc w:val="both"/>
      </w:pPr>
      <w:r w:rsidRPr="00D27EFA">
        <w:t xml:space="preserve">Table 5: Count of filled jobs by employment status and </w:t>
      </w:r>
      <w:r w:rsidR="008D5011" w:rsidRPr="008D5011">
        <w:t>Aboriginal</w:t>
      </w:r>
      <w:r w:rsidRPr="00D27EFA">
        <w:t xml:space="preserve"> status of person in job,</w:t>
      </w:r>
      <w:r>
        <w:t xml:space="preserve"> 2017</w:t>
      </w:r>
      <w:r w:rsidRPr="00D27EFA">
        <w:t xml:space="preserve"> (a)(c)(e)</w:t>
      </w:r>
    </w:p>
    <w:tbl>
      <w:tblPr>
        <w:tblW w:w="7140"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480"/>
        <w:gridCol w:w="1860"/>
        <w:gridCol w:w="1460"/>
      </w:tblGrid>
      <w:tr w:rsidR="00840BC3" w:rsidRPr="00840BC3" w:rsidTr="00840BC3">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Default="00840BC3" w:rsidP="00840BC3">
            <w:pPr>
              <w:spacing w:after="0" w:line="240" w:lineRule="auto"/>
              <w:jc w:val="center"/>
              <w:rPr>
                <w:rFonts w:eastAsia="Times New Roman" w:cs="Arial"/>
                <w:b/>
                <w:bCs/>
                <w:color w:val="FFFFFF"/>
                <w:sz w:val="20"/>
                <w:szCs w:val="20"/>
                <w:lang w:eastAsia="en-AU"/>
              </w:rPr>
            </w:pPr>
          </w:p>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Indicator</w:t>
            </w:r>
          </w:p>
        </w:tc>
        <w:tc>
          <w:tcPr>
            <w:tcW w:w="48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840BC3">
        <w:trPr>
          <w:trHeight w:val="64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148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4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 xml:space="preserve">  Total</w:t>
            </w:r>
          </w:p>
        </w:tc>
      </w:tr>
      <w:tr w:rsidR="00840BC3" w:rsidRPr="00840BC3" w:rsidTr="00840BC3">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Permanent</w:t>
            </w:r>
          </w:p>
        </w:tc>
        <w:tc>
          <w:tcPr>
            <w:tcW w:w="14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34</w:t>
            </w:r>
          </w:p>
        </w:tc>
        <w:tc>
          <w:tcPr>
            <w:tcW w:w="1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16</w:t>
            </w:r>
          </w:p>
        </w:tc>
        <w:tc>
          <w:tcPr>
            <w:tcW w:w="14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50</w:t>
            </w:r>
          </w:p>
        </w:tc>
      </w:tr>
      <w:tr w:rsidR="00840BC3" w:rsidRPr="00840BC3" w:rsidTr="00840BC3">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Temporary</w:t>
            </w:r>
          </w:p>
        </w:tc>
        <w:tc>
          <w:tcPr>
            <w:tcW w:w="14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44</w:t>
            </w:r>
          </w:p>
        </w:tc>
        <w:tc>
          <w:tcPr>
            <w:tcW w:w="1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18</w:t>
            </w:r>
          </w:p>
        </w:tc>
        <w:tc>
          <w:tcPr>
            <w:tcW w:w="14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62</w:t>
            </w:r>
          </w:p>
        </w:tc>
      </w:tr>
      <w:tr w:rsidR="00840BC3" w:rsidRPr="00840BC3" w:rsidTr="00840BC3">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Total</w:t>
            </w:r>
          </w:p>
        </w:tc>
        <w:tc>
          <w:tcPr>
            <w:tcW w:w="14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78</w:t>
            </w:r>
          </w:p>
        </w:tc>
        <w:tc>
          <w:tcPr>
            <w:tcW w:w="1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34</w:t>
            </w:r>
          </w:p>
        </w:tc>
        <w:tc>
          <w:tcPr>
            <w:tcW w:w="14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112</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D45DE4" w:rsidRDefault="008C2FC5" w:rsidP="00996BE0">
      <w:pPr>
        <w:jc w:val="both"/>
        <w:rPr>
          <w:b/>
          <w:iCs/>
          <w:szCs w:val="18"/>
        </w:rPr>
      </w:pPr>
      <w:r w:rsidRPr="008C2FC5">
        <w:rPr>
          <w:b/>
          <w:iCs/>
          <w:szCs w:val="18"/>
        </w:rPr>
        <w:t xml:space="preserve">Chart 7: Count of filled jobs by employment status and </w:t>
      </w:r>
      <w:r w:rsidR="008D5011" w:rsidRPr="008D5011">
        <w:rPr>
          <w:b/>
          <w:iCs/>
          <w:szCs w:val="18"/>
        </w:rPr>
        <w:t>Aboriginal</w:t>
      </w:r>
      <w:r w:rsidRPr="008C2FC5">
        <w:rPr>
          <w:b/>
          <w:iCs/>
          <w:szCs w:val="18"/>
        </w:rPr>
        <w:t xml:space="preserve"> status of person in job, 2017</w:t>
      </w:r>
      <w:r w:rsidR="00F8031F">
        <w:rPr>
          <w:b/>
          <w:iCs/>
          <w:szCs w:val="18"/>
        </w:rPr>
        <w:t>(a)(c)(e)</w:t>
      </w:r>
    </w:p>
    <w:p w:rsidR="00840BC3" w:rsidRDefault="00EA5C97" w:rsidP="00840BC3">
      <w:pPr>
        <w:jc w:val="center"/>
      </w:pPr>
      <w:r>
        <w:rPr>
          <w:noProof/>
          <w:lang w:eastAsia="en-AU"/>
        </w:rPr>
        <w:drawing>
          <wp:inline distT="0" distB="0" distL="0" distR="0" wp14:anchorId="7BF752CD">
            <wp:extent cx="4107873" cy="2045698"/>
            <wp:effectExtent l="0" t="0" r="6985" b="0"/>
            <wp:docPr id="23" name="Picture 2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9963" cy="2061679"/>
                    </a:xfrm>
                    <a:prstGeom prst="rect">
                      <a:avLst/>
                    </a:prstGeom>
                    <a:noFill/>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3E1EAD" w:rsidRDefault="003E1EAD" w:rsidP="00996BE0">
      <w:pPr>
        <w:jc w:val="both"/>
      </w:pPr>
      <w:r>
        <w:t>In 2017 in Milikapiti:</w:t>
      </w:r>
    </w:p>
    <w:p w:rsidR="003E1EAD" w:rsidRDefault="003E1EAD" w:rsidP="00996BE0">
      <w:pPr>
        <w:pStyle w:val="BullettLv1"/>
        <w:spacing w:line="259" w:lineRule="auto"/>
        <w:ind w:left="426" w:hanging="426"/>
        <w:jc w:val="both"/>
      </w:pPr>
      <w:r>
        <w:t xml:space="preserve">there were 50 </w:t>
      </w:r>
      <w:r w:rsidRPr="008D5011">
        <w:rPr>
          <w:b/>
        </w:rPr>
        <w:t>permanent</w:t>
      </w:r>
      <w:r>
        <w:t xml:space="preserve"> jobs, of which:</w:t>
      </w:r>
    </w:p>
    <w:p w:rsidR="003E1EAD" w:rsidRDefault="003E1EAD" w:rsidP="00996BE0">
      <w:pPr>
        <w:pStyle w:val="BullettLv2"/>
        <w:spacing w:line="259" w:lineRule="auto"/>
        <w:ind w:left="851" w:hanging="425"/>
        <w:jc w:val="both"/>
      </w:pPr>
      <w:r>
        <w:t xml:space="preserve">34 jobs were filled by </w:t>
      </w:r>
      <w:r w:rsidRPr="008D5011">
        <w:rPr>
          <w:b/>
        </w:rPr>
        <w:t>Aboriginal</w:t>
      </w:r>
      <w:r>
        <w:t xml:space="preserve"> persons</w:t>
      </w:r>
    </w:p>
    <w:p w:rsidR="003E1EAD" w:rsidRDefault="003E1EAD" w:rsidP="00996BE0">
      <w:pPr>
        <w:pStyle w:val="BullettLv2"/>
        <w:spacing w:line="259" w:lineRule="auto"/>
        <w:ind w:left="851" w:hanging="425"/>
        <w:jc w:val="both"/>
      </w:pPr>
      <w:r>
        <w:t xml:space="preserve">16 jobs were filled by </w:t>
      </w:r>
      <w:r w:rsidRPr="008D5011">
        <w:rPr>
          <w:b/>
        </w:rPr>
        <w:t>non-Aboriginal</w:t>
      </w:r>
      <w:r>
        <w:t xml:space="preserve"> persons</w:t>
      </w:r>
    </w:p>
    <w:p w:rsidR="003E1EAD" w:rsidRDefault="003E1EAD" w:rsidP="00996BE0">
      <w:pPr>
        <w:pStyle w:val="BullettLv1"/>
        <w:spacing w:line="259" w:lineRule="auto"/>
        <w:ind w:left="426" w:hanging="426"/>
        <w:jc w:val="both"/>
      </w:pPr>
      <w:r>
        <w:t xml:space="preserve">there were 62 </w:t>
      </w:r>
      <w:r w:rsidRPr="008D5011">
        <w:rPr>
          <w:b/>
        </w:rPr>
        <w:t>temporary</w:t>
      </w:r>
      <w:r>
        <w:t xml:space="preserve"> jobs, of which:</w:t>
      </w:r>
    </w:p>
    <w:p w:rsidR="003E1EAD" w:rsidRDefault="003E1EAD" w:rsidP="00996BE0">
      <w:pPr>
        <w:pStyle w:val="BullettLv2"/>
        <w:spacing w:line="259" w:lineRule="auto"/>
        <w:ind w:left="851" w:hanging="425"/>
        <w:jc w:val="both"/>
      </w:pPr>
      <w:r>
        <w:t xml:space="preserve">44 jobs were filled by </w:t>
      </w:r>
      <w:r w:rsidRPr="008D5011">
        <w:rPr>
          <w:b/>
        </w:rPr>
        <w:t>Aboriginal</w:t>
      </w:r>
      <w:r>
        <w:t xml:space="preserve"> persons</w:t>
      </w:r>
    </w:p>
    <w:p w:rsidR="00A970D9" w:rsidRPr="007F24BC" w:rsidRDefault="003E1EAD" w:rsidP="00996BE0">
      <w:pPr>
        <w:pStyle w:val="BullettLv2"/>
        <w:spacing w:line="259" w:lineRule="auto"/>
        <w:ind w:left="851" w:hanging="425"/>
        <w:jc w:val="both"/>
        <w:rPr>
          <w:b/>
          <w:iCs/>
          <w:szCs w:val="18"/>
        </w:rPr>
      </w:pPr>
      <w:r>
        <w:t xml:space="preserve">18 jobs were filled by </w:t>
      </w:r>
      <w:r w:rsidRPr="007F24BC">
        <w:rPr>
          <w:b/>
        </w:rPr>
        <w:t>non-Aboriginal</w:t>
      </w:r>
      <w:r>
        <w:t xml:space="preserve"> persons</w:t>
      </w:r>
      <w:r w:rsidR="00564586">
        <w:t>.</w:t>
      </w:r>
      <w:r w:rsidR="00A970D9">
        <w:br w:type="page"/>
      </w:r>
    </w:p>
    <w:p w:rsidR="00D45DE4" w:rsidRDefault="00D45DE4" w:rsidP="00996BE0">
      <w:pPr>
        <w:pStyle w:val="Figure"/>
        <w:jc w:val="both"/>
      </w:pPr>
      <w:r w:rsidRPr="00D27EFA">
        <w:lastRenderedPageBreak/>
        <w:t xml:space="preserve">Table 6: Count of filled jobs by sector, </w:t>
      </w:r>
      <w:r w:rsidR="008D5011" w:rsidRPr="008D5011">
        <w:t>Aboriginal</w:t>
      </w:r>
      <w:r w:rsidRPr="00D27EFA">
        <w:t xml:space="preserve"> status and employment status of person in job, </w:t>
      </w:r>
      <w:r>
        <w:t xml:space="preserve">2017 </w:t>
      </w:r>
      <w:r w:rsidRPr="00D27EFA">
        <w:t>(a)(c)(d)(e)</w:t>
      </w:r>
    </w:p>
    <w:tbl>
      <w:tblPr>
        <w:tblW w:w="9820"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80"/>
        <w:gridCol w:w="860"/>
        <w:gridCol w:w="860"/>
        <w:gridCol w:w="860"/>
        <w:gridCol w:w="860"/>
        <w:gridCol w:w="860"/>
        <w:gridCol w:w="860"/>
        <w:gridCol w:w="860"/>
        <w:gridCol w:w="860"/>
        <w:gridCol w:w="860"/>
      </w:tblGrid>
      <w:tr w:rsidR="00840BC3" w:rsidRPr="00840BC3" w:rsidTr="00F8031F">
        <w:trPr>
          <w:trHeight w:val="460"/>
          <w:jc w:val="center"/>
        </w:trPr>
        <w:tc>
          <w:tcPr>
            <w:tcW w:w="20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F8031F">
        <w:trPr>
          <w:trHeight w:val="409"/>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D5011" w:rsidP="00840BC3">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D5011" w:rsidP="00840BC3">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r>
      <w:tr w:rsidR="00840BC3" w:rsidRPr="00840BC3" w:rsidTr="00F8031F">
        <w:trPr>
          <w:trHeight w:val="557"/>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r>
      <w:tr w:rsidR="00840BC3" w:rsidRPr="00840BC3" w:rsidTr="00840BC3">
        <w:trPr>
          <w:trHeight w:val="345"/>
          <w:jc w:val="center"/>
        </w:trPr>
        <w:tc>
          <w:tcPr>
            <w:tcW w:w="20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28</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9</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37</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6</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14</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34</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17</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51</w:t>
            </w:r>
          </w:p>
        </w:tc>
      </w:tr>
      <w:tr w:rsidR="00840BC3" w:rsidRPr="00840BC3" w:rsidTr="00840BC3">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6</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35</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41</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10</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10</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20</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16</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0"/>
              <w:jc w:val="right"/>
              <w:rPr>
                <w:rFonts w:eastAsia="Times New Roman" w:cs="Arial"/>
                <w:color w:val="000000"/>
                <w:sz w:val="20"/>
                <w:szCs w:val="20"/>
                <w:lang w:eastAsia="en-AU"/>
              </w:rPr>
            </w:pPr>
            <w:r w:rsidRPr="00840BC3">
              <w:rPr>
                <w:rFonts w:eastAsia="Times New Roman" w:cs="Arial"/>
                <w:color w:val="000000"/>
                <w:sz w:val="20"/>
                <w:szCs w:val="20"/>
                <w:lang w:eastAsia="en-AU"/>
              </w:rPr>
              <w:t>45</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61</w:t>
            </w:r>
          </w:p>
        </w:tc>
      </w:tr>
      <w:tr w:rsidR="00840BC3" w:rsidRPr="00840BC3" w:rsidTr="00840BC3">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34</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44</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78</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16</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18</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34</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50</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62</w:t>
            </w:r>
          </w:p>
        </w:tc>
        <w:tc>
          <w:tcPr>
            <w:tcW w:w="86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100" w:firstLine="201"/>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112</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840BC3" w:rsidRDefault="00840BC3" w:rsidP="00996BE0">
      <w:pPr>
        <w:jc w:val="both"/>
      </w:pPr>
      <w:r>
        <w:t>In 2017 in Milikapiti:</w:t>
      </w:r>
    </w:p>
    <w:p w:rsidR="00840BC3" w:rsidRDefault="00840BC3" w:rsidP="00996BE0">
      <w:pPr>
        <w:pStyle w:val="BullettLv1"/>
        <w:spacing w:line="259" w:lineRule="auto"/>
        <w:ind w:left="426" w:hanging="426"/>
        <w:jc w:val="both"/>
      </w:pPr>
      <w:r>
        <w:t xml:space="preserve">of the 51 jobs in the </w:t>
      </w:r>
      <w:r w:rsidRPr="008D5011">
        <w:rPr>
          <w:b/>
        </w:rPr>
        <w:t>public</w:t>
      </w:r>
      <w:r>
        <w:t xml:space="preserve"> </w:t>
      </w:r>
      <w:r w:rsidRPr="008D5011">
        <w:rPr>
          <w:b/>
        </w:rPr>
        <w:t>sector</w:t>
      </w:r>
      <w:r>
        <w:t>:</w:t>
      </w:r>
    </w:p>
    <w:p w:rsidR="00840BC3" w:rsidRDefault="00840BC3" w:rsidP="00996BE0">
      <w:pPr>
        <w:pStyle w:val="BullettLv2"/>
        <w:spacing w:line="259" w:lineRule="auto"/>
        <w:ind w:left="851" w:hanging="425"/>
        <w:jc w:val="both"/>
      </w:pPr>
      <w:r>
        <w:t xml:space="preserve">34 jobs were </w:t>
      </w:r>
      <w:r w:rsidRPr="001C01BE">
        <w:rPr>
          <w:b/>
        </w:rPr>
        <w:t>permanent,</w:t>
      </w:r>
      <w:r>
        <w:t xml:space="preserve"> of which:</w:t>
      </w:r>
    </w:p>
    <w:p w:rsidR="00840BC3" w:rsidRDefault="00840BC3" w:rsidP="00996BE0">
      <w:pPr>
        <w:pStyle w:val="BullettLv3"/>
        <w:spacing w:line="259" w:lineRule="auto"/>
        <w:ind w:left="1276" w:hanging="425"/>
        <w:jc w:val="both"/>
      </w:pPr>
      <w:r>
        <w:t xml:space="preserve">28 jobs were filled by </w:t>
      </w:r>
      <w:r w:rsidR="008D5011" w:rsidRPr="008D5011">
        <w:rPr>
          <w:b/>
        </w:rPr>
        <w:t>Aboriginal</w:t>
      </w:r>
      <w:r>
        <w:t xml:space="preserve"> persons</w:t>
      </w:r>
    </w:p>
    <w:p w:rsidR="00840BC3" w:rsidRDefault="00840BC3" w:rsidP="00996BE0">
      <w:pPr>
        <w:pStyle w:val="BullettLv3"/>
        <w:spacing w:line="259" w:lineRule="auto"/>
        <w:ind w:left="1276" w:hanging="425"/>
        <w:jc w:val="both"/>
      </w:pPr>
      <w:r>
        <w:t xml:space="preserve">6 jobs were filled by </w:t>
      </w:r>
      <w:r w:rsidR="008D5011" w:rsidRPr="008D5011">
        <w:rPr>
          <w:b/>
        </w:rPr>
        <w:t>non-Aboriginal</w:t>
      </w:r>
      <w:r>
        <w:t xml:space="preserve"> persons</w:t>
      </w:r>
    </w:p>
    <w:p w:rsidR="00840BC3" w:rsidRDefault="00840BC3" w:rsidP="00996BE0">
      <w:pPr>
        <w:pStyle w:val="BullettLv2"/>
        <w:spacing w:line="259" w:lineRule="auto"/>
        <w:ind w:left="851" w:hanging="425"/>
        <w:jc w:val="both"/>
      </w:pPr>
      <w:r>
        <w:t xml:space="preserve">17 jobs were </w:t>
      </w:r>
      <w:r w:rsidRPr="001C01BE">
        <w:rPr>
          <w:b/>
        </w:rPr>
        <w:t>temporary</w:t>
      </w:r>
      <w:r>
        <w:t>, of which:</w:t>
      </w:r>
    </w:p>
    <w:p w:rsidR="00840BC3" w:rsidRDefault="00840BC3" w:rsidP="00996BE0">
      <w:pPr>
        <w:pStyle w:val="BullettLv3"/>
        <w:spacing w:line="259" w:lineRule="auto"/>
        <w:ind w:left="1276" w:hanging="425"/>
        <w:jc w:val="both"/>
      </w:pPr>
      <w:r>
        <w:t xml:space="preserve">9 jobs were filled by </w:t>
      </w:r>
      <w:r w:rsidR="008D5011" w:rsidRPr="008D5011">
        <w:rPr>
          <w:b/>
        </w:rPr>
        <w:t>Aboriginal</w:t>
      </w:r>
      <w:r>
        <w:t xml:space="preserve"> persons</w:t>
      </w:r>
    </w:p>
    <w:p w:rsidR="00840BC3" w:rsidRDefault="00840BC3" w:rsidP="00996BE0">
      <w:pPr>
        <w:pStyle w:val="BullettLv3"/>
        <w:spacing w:line="259" w:lineRule="auto"/>
        <w:ind w:left="1276" w:hanging="425"/>
        <w:jc w:val="both"/>
      </w:pPr>
      <w:r>
        <w:t xml:space="preserve">8 jobs were filled by </w:t>
      </w:r>
      <w:r w:rsidR="008D5011" w:rsidRPr="008D5011">
        <w:rPr>
          <w:b/>
        </w:rPr>
        <w:t>non-Aboriginal</w:t>
      </w:r>
      <w:r>
        <w:t xml:space="preserve"> persons</w:t>
      </w:r>
    </w:p>
    <w:p w:rsidR="00840BC3" w:rsidRDefault="00840BC3" w:rsidP="00996BE0">
      <w:pPr>
        <w:pStyle w:val="BullettLv1"/>
        <w:spacing w:line="259" w:lineRule="auto"/>
        <w:ind w:left="426" w:hanging="426"/>
        <w:jc w:val="both"/>
      </w:pPr>
      <w:r>
        <w:t xml:space="preserve">of the 61 jobs in the </w:t>
      </w:r>
      <w:r w:rsidRPr="008D5011">
        <w:rPr>
          <w:b/>
        </w:rPr>
        <w:t>private</w:t>
      </w:r>
      <w:r>
        <w:t xml:space="preserve"> </w:t>
      </w:r>
      <w:r w:rsidRPr="008D5011">
        <w:rPr>
          <w:b/>
        </w:rPr>
        <w:t>sector</w:t>
      </w:r>
      <w:r>
        <w:t>:</w:t>
      </w:r>
    </w:p>
    <w:p w:rsidR="00840BC3" w:rsidRDefault="00840BC3" w:rsidP="00996BE0">
      <w:pPr>
        <w:pStyle w:val="BullettLv2"/>
        <w:spacing w:line="259" w:lineRule="auto"/>
        <w:ind w:left="851" w:hanging="425"/>
        <w:jc w:val="both"/>
      </w:pPr>
      <w:r>
        <w:t xml:space="preserve">16 jobs were </w:t>
      </w:r>
      <w:r w:rsidRPr="001C01BE">
        <w:rPr>
          <w:b/>
        </w:rPr>
        <w:t>permanent,</w:t>
      </w:r>
      <w:r>
        <w:t xml:space="preserve"> of which:</w:t>
      </w:r>
    </w:p>
    <w:p w:rsidR="00840BC3" w:rsidRDefault="00840BC3" w:rsidP="00996BE0">
      <w:pPr>
        <w:pStyle w:val="BullettLv3"/>
        <w:spacing w:line="259" w:lineRule="auto"/>
        <w:ind w:left="1276" w:hanging="425"/>
        <w:jc w:val="both"/>
      </w:pPr>
      <w:r>
        <w:t xml:space="preserve">6 jobs were filled by </w:t>
      </w:r>
      <w:r w:rsidR="008D5011" w:rsidRPr="008D5011">
        <w:rPr>
          <w:b/>
        </w:rPr>
        <w:t>Aboriginal</w:t>
      </w:r>
      <w:r>
        <w:t xml:space="preserve"> persons</w:t>
      </w:r>
    </w:p>
    <w:p w:rsidR="00840BC3" w:rsidRDefault="00840BC3" w:rsidP="00996BE0">
      <w:pPr>
        <w:pStyle w:val="BullettLv3"/>
        <w:spacing w:line="259" w:lineRule="auto"/>
        <w:ind w:left="1276" w:hanging="425"/>
        <w:jc w:val="both"/>
      </w:pPr>
      <w:r>
        <w:t xml:space="preserve">10 jobs were filled by </w:t>
      </w:r>
      <w:r w:rsidR="008D5011" w:rsidRPr="008D5011">
        <w:rPr>
          <w:b/>
        </w:rPr>
        <w:t>non-Aboriginal</w:t>
      </w:r>
      <w:r>
        <w:t xml:space="preserve"> persons</w:t>
      </w:r>
    </w:p>
    <w:p w:rsidR="00840BC3" w:rsidRDefault="00840BC3" w:rsidP="00996BE0">
      <w:pPr>
        <w:pStyle w:val="BullettLv1"/>
        <w:spacing w:line="259" w:lineRule="auto"/>
        <w:ind w:left="426" w:hanging="426"/>
        <w:jc w:val="both"/>
      </w:pPr>
      <w:r>
        <w:t xml:space="preserve">45 jobs were </w:t>
      </w:r>
      <w:r w:rsidRPr="001C01BE">
        <w:rPr>
          <w:b/>
        </w:rPr>
        <w:t>temporary,</w:t>
      </w:r>
      <w:r>
        <w:t xml:space="preserve"> of which:</w:t>
      </w:r>
    </w:p>
    <w:p w:rsidR="00840BC3" w:rsidRDefault="00840BC3" w:rsidP="00996BE0">
      <w:pPr>
        <w:pStyle w:val="BullettLv2"/>
        <w:spacing w:line="259" w:lineRule="auto"/>
        <w:ind w:left="851" w:hanging="425"/>
        <w:jc w:val="both"/>
      </w:pPr>
      <w:r>
        <w:t xml:space="preserve">35 jobs were filled by </w:t>
      </w:r>
      <w:r w:rsidR="008D5011" w:rsidRPr="008D5011">
        <w:rPr>
          <w:b/>
        </w:rPr>
        <w:t>Aboriginal</w:t>
      </w:r>
      <w:r>
        <w:t xml:space="preserve"> persons</w:t>
      </w:r>
    </w:p>
    <w:p w:rsidR="000E4A74" w:rsidRDefault="00840BC3" w:rsidP="00996BE0">
      <w:pPr>
        <w:pStyle w:val="BullettLv2"/>
        <w:spacing w:line="259" w:lineRule="auto"/>
        <w:ind w:left="851" w:hanging="425"/>
        <w:jc w:val="both"/>
      </w:pPr>
      <w:r>
        <w:t xml:space="preserve">10 jobs were filled by </w:t>
      </w:r>
      <w:r w:rsidR="008D5011" w:rsidRPr="007F24BC">
        <w:rPr>
          <w:b/>
        </w:rPr>
        <w:t>non-Aboriginal</w:t>
      </w:r>
      <w:r>
        <w:t xml:space="preserve"> persons</w:t>
      </w:r>
      <w:r w:rsidR="00564586">
        <w:t>.</w:t>
      </w:r>
      <w:r w:rsidR="000E4A74">
        <w:br w:type="page"/>
      </w:r>
    </w:p>
    <w:p w:rsidR="000E4A74" w:rsidRDefault="000E4A74" w:rsidP="000E4A74">
      <w:pPr>
        <w:pStyle w:val="Heading1"/>
      </w:pPr>
      <w:bookmarkStart w:id="8" w:name="_Toc517344851"/>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340" w:type="dxa"/>
        <w:jc w:val="center"/>
        <w:tblLook w:val="04A0" w:firstRow="1" w:lastRow="0" w:firstColumn="1" w:lastColumn="0" w:noHBand="0" w:noVBand="1"/>
        <w:tblDescription w:val="Job vacancies for 2017."/>
      </w:tblPr>
      <w:tblGrid>
        <w:gridCol w:w="1940"/>
        <w:gridCol w:w="1400"/>
      </w:tblGrid>
      <w:tr w:rsidR="00840BC3" w:rsidRPr="00840BC3" w:rsidTr="00F8031F">
        <w:trPr>
          <w:trHeight w:val="423"/>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840BC3">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2"/>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740" w:type="dxa"/>
        <w:jc w:val="center"/>
        <w:tblLook w:val="04A0" w:firstRow="1" w:lastRow="0" w:firstColumn="1" w:lastColumn="0" w:noHBand="0" w:noVBand="1"/>
        <w:tblDescription w:val="Job vacancies by occupation for 2017."/>
      </w:tblPr>
      <w:tblGrid>
        <w:gridCol w:w="4810"/>
        <w:gridCol w:w="930"/>
      </w:tblGrid>
      <w:tr w:rsidR="00840BC3" w:rsidRPr="00840BC3" w:rsidTr="00F8031F">
        <w:trPr>
          <w:trHeight w:val="448"/>
          <w:jc w:val="center"/>
        </w:trPr>
        <w:tc>
          <w:tcPr>
            <w:tcW w:w="481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Occupation (ANZSCO major group)</w:t>
            </w:r>
          </w:p>
        </w:tc>
        <w:tc>
          <w:tcPr>
            <w:tcW w:w="930" w:type="dxa"/>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Professionals</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color w:val="000000"/>
                <w:sz w:val="20"/>
                <w:szCs w:val="20"/>
                <w:lang w:eastAsia="en-AU"/>
              </w:rPr>
            </w:pPr>
            <w:r w:rsidRPr="00840BC3">
              <w:rPr>
                <w:rFonts w:eastAsia="Times New Roman" w:cs="Arial"/>
                <w:color w:val="000000"/>
                <w:sz w:val="20"/>
                <w:szCs w:val="20"/>
                <w:lang w:eastAsia="en-AU"/>
              </w:rPr>
              <w:t>6</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Clerical and Administrative Workers</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color w:val="000000"/>
                <w:sz w:val="20"/>
                <w:szCs w:val="20"/>
                <w:lang w:eastAsia="en-AU"/>
              </w:rPr>
            </w:pPr>
            <w:r w:rsidRPr="00840BC3">
              <w:rPr>
                <w:rFonts w:eastAsia="Times New Roman" w:cs="Arial"/>
                <w:color w:val="000000"/>
                <w:sz w:val="20"/>
                <w:szCs w:val="20"/>
                <w:lang w:eastAsia="en-AU"/>
              </w:rPr>
              <w:t>1</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Community and Personal Service Workers</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color w:val="000000"/>
                <w:sz w:val="20"/>
                <w:szCs w:val="20"/>
                <w:lang w:eastAsia="en-AU"/>
              </w:rPr>
            </w:pPr>
            <w:r w:rsidRPr="00840BC3">
              <w:rPr>
                <w:rFonts w:eastAsia="Times New Roman" w:cs="Arial"/>
                <w:color w:val="000000"/>
                <w:sz w:val="20"/>
                <w:szCs w:val="20"/>
                <w:lang w:eastAsia="en-AU"/>
              </w:rPr>
              <w:t>5</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Labourers</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color w:val="000000"/>
                <w:sz w:val="20"/>
                <w:szCs w:val="20"/>
                <w:lang w:eastAsia="en-AU"/>
              </w:rPr>
            </w:pPr>
            <w:r w:rsidRPr="00840BC3">
              <w:rPr>
                <w:rFonts w:eastAsia="Times New Roman" w:cs="Arial"/>
                <w:color w:val="000000"/>
                <w:sz w:val="20"/>
                <w:szCs w:val="20"/>
                <w:lang w:eastAsia="en-AU"/>
              </w:rPr>
              <w:t>1</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Technicians and Trades Workers</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color w:val="000000"/>
                <w:sz w:val="20"/>
                <w:szCs w:val="20"/>
                <w:lang w:eastAsia="en-AU"/>
              </w:rPr>
            </w:pPr>
            <w:r w:rsidRPr="00840BC3">
              <w:rPr>
                <w:rFonts w:eastAsia="Times New Roman" w:cs="Arial"/>
                <w:color w:val="000000"/>
                <w:sz w:val="20"/>
                <w:szCs w:val="20"/>
                <w:lang w:eastAsia="en-AU"/>
              </w:rPr>
              <w:t>1</w:t>
            </w:r>
          </w:p>
        </w:tc>
      </w:tr>
      <w:tr w:rsidR="00840BC3" w:rsidRPr="00840BC3" w:rsidTr="008D5011">
        <w:trPr>
          <w:trHeight w:val="315"/>
          <w:jc w:val="center"/>
        </w:trPr>
        <w:tc>
          <w:tcPr>
            <w:tcW w:w="481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Total</w:t>
            </w:r>
          </w:p>
        </w:tc>
        <w:tc>
          <w:tcPr>
            <w:tcW w:w="93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D5011">
            <w:pPr>
              <w:spacing w:after="0" w:line="240" w:lineRule="auto"/>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5817" w:type="dxa"/>
        <w:jc w:val="center"/>
        <w:tblLook w:val="04A0" w:firstRow="1" w:lastRow="0" w:firstColumn="1" w:lastColumn="0" w:noHBand="0" w:noVBand="1"/>
        <w:tblDescription w:val="Job vacancies by job title showing title and number for 2017."/>
      </w:tblPr>
      <w:tblGrid>
        <w:gridCol w:w="4877"/>
        <w:gridCol w:w="940"/>
      </w:tblGrid>
      <w:tr w:rsidR="008D5011" w:rsidRPr="008D5011" w:rsidTr="00F8031F">
        <w:trPr>
          <w:trHeight w:val="456"/>
          <w:jc w:val="center"/>
        </w:trPr>
        <w:tc>
          <w:tcPr>
            <w:tcW w:w="4877"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D5011" w:rsidRPr="008D5011" w:rsidRDefault="008D5011" w:rsidP="008D5011">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Job Vacancy</w:t>
            </w:r>
          </w:p>
        </w:tc>
        <w:tc>
          <w:tcPr>
            <w:tcW w:w="940" w:type="dxa"/>
            <w:tcBorders>
              <w:top w:val="single" w:sz="8" w:space="0" w:color="FFFFFF"/>
              <w:left w:val="nil"/>
              <w:bottom w:val="single" w:sz="8" w:space="0" w:color="FFFFFF"/>
              <w:right w:val="single" w:sz="8" w:space="0" w:color="FFFFFF"/>
            </w:tcBorders>
            <w:shd w:val="clear" w:color="000000" w:fill="515B34"/>
            <w:vAlign w:val="center"/>
            <w:hideMark/>
          </w:tcPr>
          <w:p w:rsidR="008D5011" w:rsidRPr="008D5011" w:rsidRDefault="008D5011" w:rsidP="00F8031F">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No.</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Carpenter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Community Worker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3</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Family Support Worker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General Clerk</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Handyperson</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Primary School Teacher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3</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Recreation Officer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2</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Secondary School Teacher</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color w:val="000000"/>
                <w:sz w:val="20"/>
                <w:szCs w:val="20"/>
                <w:lang w:eastAsia="en-AU"/>
              </w:rPr>
            </w:pPr>
            <w:r w:rsidRPr="008D5011">
              <w:rPr>
                <w:rFonts w:eastAsia="Times New Roman" w:cs="Arial"/>
                <w:color w:val="000000"/>
                <w:sz w:val="20"/>
                <w:szCs w:val="20"/>
                <w:lang w:eastAsia="en-AU"/>
              </w:rPr>
              <w:t>Teachers' Aide</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color w:val="000000"/>
                <w:sz w:val="20"/>
                <w:szCs w:val="20"/>
                <w:lang w:eastAsia="en-AU"/>
              </w:rPr>
            </w:pPr>
            <w:r w:rsidRPr="008D5011">
              <w:rPr>
                <w:rFonts w:eastAsia="Times New Roman" w:cs="Arial"/>
                <w:color w:val="000000"/>
                <w:sz w:val="20"/>
                <w:szCs w:val="20"/>
                <w:lang w:eastAsia="en-AU"/>
              </w:rPr>
              <w:t>1</w:t>
            </w:r>
          </w:p>
        </w:tc>
      </w:tr>
      <w:tr w:rsidR="008D5011" w:rsidRPr="008D5011" w:rsidTr="008D5011">
        <w:trPr>
          <w:trHeight w:val="264"/>
          <w:jc w:val="center"/>
        </w:trPr>
        <w:tc>
          <w:tcPr>
            <w:tcW w:w="4877"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rPr>
                <w:rFonts w:eastAsia="Times New Roman" w:cs="Arial"/>
                <w:b/>
                <w:color w:val="000000"/>
                <w:sz w:val="20"/>
                <w:szCs w:val="20"/>
                <w:lang w:eastAsia="en-AU"/>
              </w:rPr>
            </w:pPr>
            <w:r w:rsidRPr="008D5011">
              <w:rPr>
                <w:rFonts w:eastAsia="Times New Roman" w:cs="Arial"/>
                <w:b/>
                <w:color w:val="000000"/>
                <w:sz w:val="20"/>
                <w:szCs w:val="20"/>
                <w:lang w:eastAsia="en-AU"/>
              </w:rPr>
              <w:t> Total</w:t>
            </w:r>
          </w:p>
        </w:tc>
        <w:tc>
          <w:tcPr>
            <w:tcW w:w="940" w:type="dxa"/>
            <w:tcBorders>
              <w:top w:val="nil"/>
              <w:left w:val="nil"/>
              <w:bottom w:val="single" w:sz="8" w:space="0" w:color="FFFFFF"/>
              <w:right w:val="single" w:sz="8" w:space="0" w:color="FFFFFF"/>
            </w:tcBorders>
            <w:shd w:val="clear" w:color="000000" w:fill="BCC498"/>
            <w:vAlign w:val="center"/>
            <w:hideMark/>
          </w:tcPr>
          <w:p w:rsidR="008D5011" w:rsidRPr="008D5011" w:rsidRDefault="008D5011" w:rsidP="008D5011">
            <w:pPr>
              <w:spacing w:after="0" w:line="240" w:lineRule="auto"/>
              <w:jc w:val="right"/>
              <w:rPr>
                <w:rFonts w:eastAsia="Times New Roman" w:cs="Arial"/>
                <w:b/>
                <w:bCs/>
                <w:color w:val="000000"/>
                <w:sz w:val="20"/>
                <w:szCs w:val="20"/>
                <w:lang w:eastAsia="en-AU"/>
              </w:rPr>
            </w:pPr>
            <w:r w:rsidRPr="008D5011">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40BC3" w:rsidRDefault="00840BC3" w:rsidP="00996BE0">
      <w:pPr>
        <w:jc w:val="both"/>
      </w:pPr>
      <w:r>
        <w:t>In 2017 in Milikapiti:</w:t>
      </w:r>
    </w:p>
    <w:p w:rsidR="00840BC3" w:rsidRDefault="00840BC3" w:rsidP="00996BE0">
      <w:pPr>
        <w:pStyle w:val="BullettLv1"/>
        <w:spacing w:line="259" w:lineRule="auto"/>
        <w:ind w:left="426" w:hanging="426"/>
        <w:jc w:val="both"/>
      </w:pPr>
      <w:r>
        <w:t xml:space="preserve">there were 14 </w:t>
      </w:r>
      <w:r w:rsidRPr="008D5011">
        <w:rPr>
          <w:b/>
        </w:rPr>
        <w:t>vacancies</w:t>
      </w:r>
      <w:r>
        <w:t xml:space="preserve"> reported</w:t>
      </w:r>
    </w:p>
    <w:p w:rsidR="00840BC3" w:rsidRDefault="00170758" w:rsidP="00996BE0">
      <w:pPr>
        <w:pStyle w:val="BullettLv1"/>
        <w:spacing w:line="259" w:lineRule="auto"/>
        <w:ind w:left="426" w:hanging="426"/>
        <w:jc w:val="both"/>
      </w:pPr>
      <w:r>
        <w:t>o</w:t>
      </w:r>
      <w:r w:rsidR="00840BC3">
        <w:t>f the 14 reported vacancies, the largest requirements were for:</w:t>
      </w:r>
    </w:p>
    <w:p w:rsidR="00840BC3" w:rsidRDefault="00840BC3" w:rsidP="00996BE0">
      <w:pPr>
        <w:pStyle w:val="BullettLv2"/>
        <w:spacing w:line="259" w:lineRule="auto"/>
        <w:ind w:left="851" w:hanging="425"/>
        <w:jc w:val="both"/>
      </w:pPr>
      <w:r>
        <w:t>6 Professionals</w:t>
      </w:r>
      <w:r w:rsidR="007F303D">
        <w:t>,</w:t>
      </w:r>
      <w:r w:rsidR="007F303D" w:rsidRPr="007F303D">
        <w:t xml:space="preserve"> the majority of which is in the following job</w:t>
      </w:r>
      <w:r w:rsidR="00564586">
        <w:t>:</w:t>
      </w:r>
    </w:p>
    <w:p w:rsidR="007F303D" w:rsidRDefault="007F303D" w:rsidP="004610F2">
      <w:pPr>
        <w:pStyle w:val="BullettLv3"/>
        <w:spacing w:line="259" w:lineRule="auto"/>
        <w:ind w:left="1276" w:hanging="425"/>
        <w:jc w:val="both"/>
      </w:pPr>
      <w:r>
        <w:t>Primary School Teacher</w:t>
      </w:r>
    </w:p>
    <w:p w:rsidR="007F303D" w:rsidRDefault="00840BC3" w:rsidP="00996BE0">
      <w:pPr>
        <w:pStyle w:val="BullettLv2"/>
        <w:spacing w:line="259" w:lineRule="auto"/>
        <w:ind w:left="851" w:hanging="425"/>
        <w:jc w:val="both"/>
      </w:pPr>
      <w:r>
        <w:t>5 Community and Personal Service Workers</w:t>
      </w:r>
      <w:r w:rsidR="007F303D" w:rsidRPr="007F303D">
        <w:t>, the majority of which is in the following job</w:t>
      </w:r>
      <w:r w:rsidR="007F303D">
        <w:t>:</w:t>
      </w:r>
    </w:p>
    <w:p w:rsidR="000E4A74" w:rsidRDefault="007F303D" w:rsidP="004610F2">
      <w:pPr>
        <w:pStyle w:val="BullettLv3"/>
        <w:spacing w:line="259" w:lineRule="auto"/>
        <w:ind w:left="1276" w:hanging="425"/>
        <w:jc w:val="both"/>
      </w:pPr>
      <w:r>
        <w:t>Community Worker</w:t>
      </w:r>
      <w:r w:rsidR="00564586">
        <w:t>.</w:t>
      </w:r>
      <w:r w:rsidR="000E4A74">
        <w:br w:type="page"/>
      </w:r>
    </w:p>
    <w:p w:rsidR="000E4A74" w:rsidRDefault="000E4A74" w:rsidP="000E4A74">
      <w:pPr>
        <w:pStyle w:val="Heading1"/>
      </w:pPr>
      <w:bookmarkStart w:id="9" w:name="_Toc517344852"/>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052"/>
        <w:gridCol w:w="1490"/>
        <w:gridCol w:w="1438"/>
      </w:tblGrid>
      <w:tr w:rsidR="00840BC3" w:rsidRPr="00840BC3" w:rsidTr="00F8031F">
        <w:trPr>
          <w:trHeight w:val="423"/>
          <w:jc w:val="center"/>
        </w:trPr>
        <w:tc>
          <w:tcPr>
            <w:tcW w:w="405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Industry  (ANZSIC Division)</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2017</w:t>
            </w:r>
          </w:p>
        </w:tc>
      </w:tr>
      <w:tr w:rsidR="00840BC3" w:rsidRPr="00840BC3" w:rsidTr="00F8031F">
        <w:trPr>
          <w:trHeight w:val="513"/>
          <w:jc w:val="center"/>
        </w:trPr>
        <w:tc>
          <w:tcPr>
            <w:tcW w:w="4052" w:type="dxa"/>
            <w:vMerge/>
            <w:tcBorders>
              <w:top w:val="single" w:sz="8" w:space="0" w:color="FFFFFF"/>
              <w:left w:val="single" w:sz="8" w:space="0" w:color="FFFFFF"/>
              <w:bottom w:val="single" w:sz="8" w:space="0" w:color="FFFFFF"/>
              <w:right w:val="single" w:sz="8" w:space="0" w:color="FFFFFF"/>
            </w:tcBorders>
            <w:vAlign w:val="center"/>
            <w:hideMark/>
          </w:tcPr>
          <w:p w:rsidR="00840BC3" w:rsidRPr="00840BC3" w:rsidRDefault="00840BC3" w:rsidP="00840BC3">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840BC3" w:rsidRPr="00840BC3" w:rsidRDefault="00840BC3" w:rsidP="00840BC3">
            <w:pPr>
              <w:spacing w:after="0" w:line="240" w:lineRule="auto"/>
              <w:jc w:val="center"/>
              <w:rPr>
                <w:rFonts w:eastAsia="Times New Roman" w:cs="Arial"/>
                <w:b/>
                <w:bCs/>
                <w:color w:val="FFFFFF"/>
                <w:sz w:val="20"/>
                <w:szCs w:val="20"/>
                <w:lang w:eastAsia="en-AU"/>
              </w:rPr>
            </w:pPr>
            <w:r w:rsidRPr="00840BC3">
              <w:rPr>
                <w:rFonts w:eastAsia="Times New Roman" w:cs="Arial"/>
                <w:b/>
                <w:bCs/>
                <w:color w:val="FFFFFF"/>
                <w:sz w:val="20"/>
                <w:szCs w:val="20"/>
                <w:lang w:eastAsia="en-AU"/>
              </w:rPr>
              <w:t>% of Total</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Accommodation and Food Services</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38</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33.9%</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Arts and Recreation Services</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8</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7.1%</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Education and Training</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12.5%</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Health Care and Social Assistance</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12.5%</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Public Administration and Safety</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27</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24.1%</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Retail Trade</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9</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8.0%</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color w:val="000000"/>
                <w:sz w:val="20"/>
                <w:szCs w:val="20"/>
                <w:lang w:eastAsia="en-AU"/>
              </w:rPr>
            </w:pPr>
            <w:r w:rsidRPr="00840BC3">
              <w:rPr>
                <w:rFonts w:eastAsia="Times New Roman" w:cs="Arial"/>
                <w:color w:val="000000"/>
                <w:sz w:val="20"/>
                <w:szCs w:val="20"/>
                <w:lang w:eastAsia="en-AU"/>
              </w:rPr>
              <w:t>Transport, Postal and Warehousing</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0"/>
              <w:jc w:val="right"/>
              <w:rPr>
                <w:rFonts w:eastAsia="Times New Roman" w:cs="Arial"/>
                <w:color w:val="000000"/>
                <w:sz w:val="20"/>
                <w:szCs w:val="20"/>
                <w:lang w:eastAsia="en-AU"/>
              </w:rPr>
            </w:pPr>
            <w:r w:rsidRPr="00840BC3">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0"/>
              <w:jc w:val="right"/>
              <w:rPr>
                <w:rFonts w:eastAsia="Times New Roman" w:cs="Arial"/>
                <w:color w:val="000000"/>
                <w:sz w:val="20"/>
                <w:szCs w:val="20"/>
                <w:lang w:eastAsia="en-AU"/>
              </w:rPr>
            </w:pPr>
            <w:r w:rsidRPr="00840BC3">
              <w:rPr>
                <w:rFonts w:eastAsia="Times New Roman" w:cs="Arial"/>
                <w:color w:val="000000"/>
                <w:sz w:val="20"/>
                <w:szCs w:val="20"/>
                <w:lang w:eastAsia="en-AU"/>
              </w:rPr>
              <w:t>1.8%</w:t>
            </w:r>
          </w:p>
        </w:tc>
      </w:tr>
      <w:tr w:rsidR="00840BC3" w:rsidRPr="00840BC3" w:rsidTr="00840BC3">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rPr>
                <w:rFonts w:eastAsia="Times New Roman" w:cs="Arial"/>
                <w:b/>
                <w:bCs/>
                <w:color w:val="000000"/>
                <w:sz w:val="20"/>
                <w:szCs w:val="20"/>
                <w:lang w:eastAsia="en-AU"/>
              </w:rPr>
            </w:pPr>
            <w:r w:rsidRPr="00840BC3">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300" w:firstLine="602"/>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112</w:t>
            </w:r>
          </w:p>
        </w:tc>
        <w:tc>
          <w:tcPr>
            <w:tcW w:w="1438" w:type="dxa"/>
            <w:tcBorders>
              <w:top w:val="nil"/>
              <w:left w:val="nil"/>
              <w:bottom w:val="single" w:sz="8" w:space="0" w:color="FFFFFF"/>
              <w:right w:val="single" w:sz="8" w:space="0" w:color="FFFFFF"/>
            </w:tcBorders>
            <w:shd w:val="clear" w:color="000000" w:fill="BCC498"/>
            <w:vAlign w:val="center"/>
            <w:hideMark/>
          </w:tcPr>
          <w:p w:rsidR="00840BC3" w:rsidRPr="00840BC3" w:rsidRDefault="00840BC3" w:rsidP="00840BC3">
            <w:pPr>
              <w:spacing w:after="0" w:line="240" w:lineRule="auto"/>
              <w:ind w:firstLineChars="200" w:firstLine="402"/>
              <w:jc w:val="right"/>
              <w:rPr>
                <w:rFonts w:eastAsia="Times New Roman" w:cs="Arial"/>
                <w:b/>
                <w:bCs/>
                <w:color w:val="000000"/>
                <w:sz w:val="20"/>
                <w:szCs w:val="20"/>
                <w:lang w:eastAsia="en-AU"/>
              </w:rPr>
            </w:pPr>
            <w:r w:rsidRPr="00840BC3">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840BC3" w:rsidRDefault="00840BC3" w:rsidP="004610F2">
      <w:pPr>
        <w:jc w:val="both"/>
      </w:pPr>
      <w:r>
        <w:t>In 2017 in Milikapiti:</w:t>
      </w:r>
    </w:p>
    <w:p w:rsidR="00840BC3" w:rsidRDefault="00840BC3" w:rsidP="004610F2">
      <w:pPr>
        <w:pStyle w:val="BullettLv1"/>
        <w:spacing w:line="259" w:lineRule="auto"/>
        <w:ind w:left="426" w:hanging="426"/>
        <w:jc w:val="both"/>
      </w:pPr>
      <w:r>
        <w:t xml:space="preserve">the Accommodation and Food Services industry was the </w:t>
      </w:r>
      <w:r w:rsidRPr="008D5011">
        <w:rPr>
          <w:b/>
        </w:rPr>
        <w:t>largest</w:t>
      </w:r>
      <w:r>
        <w:t xml:space="preserve"> </w:t>
      </w:r>
      <w:r w:rsidRPr="008D5011">
        <w:rPr>
          <w:b/>
        </w:rPr>
        <w:t>industry</w:t>
      </w:r>
      <w:r>
        <w:t xml:space="preserve"> </w:t>
      </w:r>
      <w:r w:rsidRPr="008D5011">
        <w:rPr>
          <w:b/>
        </w:rPr>
        <w:t>employer</w:t>
      </w:r>
      <w:r>
        <w:t>, with 38 filled jobs or 33.9% of filled jobs</w:t>
      </w:r>
    </w:p>
    <w:p w:rsidR="00840BC3" w:rsidRDefault="00840BC3" w:rsidP="004610F2">
      <w:pPr>
        <w:pStyle w:val="BullettLv1"/>
        <w:spacing w:line="259" w:lineRule="auto"/>
        <w:ind w:left="426" w:hanging="426"/>
        <w:jc w:val="both"/>
      </w:pPr>
      <w:r w:rsidRPr="008D5011">
        <w:rPr>
          <w:b/>
        </w:rPr>
        <w:t>other</w:t>
      </w:r>
      <w:r>
        <w:t xml:space="preserve"> </w:t>
      </w:r>
      <w:r w:rsidRPr="008D5011">
        <w:rPr>
          <w:b/>
        </w:rPr>
        <w:t>significant</w:t>
      </w:r>
      <w:r>
        <w:t xml:space="preserve"> industry employers were:</w:t>
      </w:r>
    </w:p>
    <w:p w:rsidR="00840BC3" w:rsidRDefault="00840BC3" w:rsidP="004610F2">
      <w:pPr>
        <w:pStyle w:val="BullettLv2"/>
        <w:spacing w:line="259" w:lineRule="auto"/>
        <w:ind w:left="851" w:hanging="425"/>
        <w:jc w:val="both"/>
      </w:pPr>
      <w:r>
        <w:t>Public Administration and Safety with 27 jobs (or 24.1% of filled jobs)</w:t>
      </w:r>
    </w:p>
    <w:p w:rsidR="00840BC3" w:rsidRDefault="00840BC3" w:rsidP="004610F2">
      <w:pPr>
        <w:pStyle w:val="BullettLv2"/>
        <w:spacing w:line="259" w:lineRule="auto"/>
        <w:ind w:left="851" w:hanging="425"/>
        <w:jc w:val="both"/>
      </w:pPr>
      <w:r>
        <w:t>Education and Training with 14 jobs (or 12.5% of filled jobs)</w:t>
      </w:r>
    </w:p>
    <w:p w:rsidR="008E0AE3" w:rsidRPr="008E0AE3" w:rsidRDefault="00840BC3" w:rsidP="004610F2">
      <w:pPr>
        <w:pStyle w:val="BullettLv2"/>
        <w:spacing w:line="259" w:lineRule="auto"/>
        <w:ind w:left="851" w:hanging="425"/>
        <w:jc w:val="both"/>
      </w:pPr>
      <w:r>
        <w:t>Health Care and Social Assistance with 14 jobs (or 12.5% of filled jobs)</w:t>
      </w:r>
      <w:r w:rsidR="00564586">
        <w:t>.</w:t>
      </w:r>
    </w:p>
    <w:p w:rsidR="008E0AE3" w:rsidRPr="00A8509B" w:rsidRDefault="008E0AE3" w:rsidP="004610F2">
      <w:pPr>
        <w:pStyle w:val="Figure"/>
        <w:spacing w:before="360"/>
        <w:jc w:val="both"/>
      </w:pPr>
      <w:r w:rsidRPr="00A8509B">
        <w:t xml:space="preserve">Table 11: Count of filled jobs by industry of business and </w:t>
      </w:r>
      <w:r w:rsidR="008D5011" w:rsidRPr="008D5011">
        <w:t>Aboriginal</w:t>
      </w:r>
      <w:r w:rsidRPr="00A8509B">
        <w:t xml:space="preserve"> status of person in job, 2017 (a)(c)(h)</w:t>
      </w:r>
    </w:p>
    <w:tbl>
      <w:tblPr>
        <w:tblW w:w="8760" w:type="dxa"/>
        <w:jc w:val="center"/>
        <w:tblLook w:val="04A0" w:firstRow="1" w:lastRow="0" w:firstColumn="1" w:lastColumn="0" w:noHBand="0" w:noVBand="1"/>
        <w:tblDescription w:val="Count of filled jobs by industry of business and Aboriginal status of person in job for 2017."/>
      </w:tblPr>
      <w:tblGrid>
        <w:gridCol w:w="4100"/>
        <w:gridCol w:w="1440"/>
        <w:gridCol w:w="1700"/>
        <w:gridCol w:w="1520"/>
      </w:tblGrid>
      <w:tr w:rsidR="007244B9" w:rsidRPr="007244B9" w:rsidTr="00F8031F">
        <w:trPr>
          <w:trHeight w:val="493"/>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Industry (ANZSIC division)</w:t>
            </w:r>
          </w:p>
        </w:tc>
        <w:tc>
          <w:tcPr>
            <w:tcW w:w="46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2017</w:t>
            </w:r>
          </w:p>
        </w:tc>
      </w:tr>
      <w:tr w:rsidR="007244B9" w:rsidRPr="007244B9" w:rsidTr="00F8031F">
        <w:trPr>
          <w:trHeight w:val="982"/>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7244B9" w:rsidRPr="007244B9" w:rsidRDefault="007244B9" w:rsidP="007244B9">
            <w:pPr>
              <w:spacing w:after="0" w:line="240" w:lineRule="auto"/>
              <w:rPr>
                <w:rFonts w:eastAsia="Times New Roman" w:cs="Arial"/>
                <w:b/>
                <w:bCs/>
                <w:color w:val="FFFFFF"/>
                <w:sz w:val="20"/>
                <w:szCs w:val="20"/>
                <w:lang w:eastAsia="en-AU"/>
              </w:rPr>
            </w:pPr>
          </w:p>
        </w:tc>
        <w:tc>
          <w:tcPr>
            <w:tcW w:w="144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52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 xml:space="preserve">  Total</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Accommodation and Food Services</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23</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15</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38</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Arts and Recreation Services</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6</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8</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Education and Training</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9</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14</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Health Care and Social Assistance</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9</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14</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Public Administration and Safety</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23</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4</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27</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Retail Trade</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7</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9</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Transport, Postal and Warehousing</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w:t>
            </w:r>
          </w:p>
        </w:tc>
      </w:tr>
      <w:tr w:rsidR="007244B9" w:rsidRPr="007244B9" w:rsidTr="007244B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b/>
                <w:bCs/>
                <w:color w:val="000000"/>
                <w:sz w:val="20"/>
                <w:szCs w:val="20"/>
                <w:lang w:eastAsia="en-AU"/>
              </w:rPr>
            </w:pPr>
            <w:r w:rsidRPr="007244B9">
              <w:rPr>
                <w:rFonts w:eastAsia="Times New Roman" w:cs="Arial"/>
                <w:b/>
                <w:bCs/>
                <w:color w:val="000000"/>
                <w:sz w:val="20"/>
                <w:szCs w:val="20"/>
                <w:lang w:eastAsia="en-AU"/>
              </w:rPr>
              <w:t>Total</w:t>
            </w:r>
          </w:p>
        </w:tc>
        <w:tc>
          <w:tcPr>
            <w:tcW w:w="144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78</w:t>
            </w:r>
          </w:p>
        </w:tc>
        <w:tc>
          <w:tcPr>
            <w:tcW w:w="170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34</w:t>
            </w:r>
          </w:p>
        </w:tc>
        <w:tc>
          <w:tcPr>
            <w:tcW w:w="152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112</w:t>
            </w:r>
          </w:p>
        </w:tc>
      </w:tr>
    </w:tbl>
    <w:p w:rsidR="00832E8B" w:rsidRDefault="008E0AE3" w:rsidP="00832E8B">
      <w:pPr>
        <w:pStyle w:val="Source"/>
        <w:rPr>
          <w:b/>
          <w:iCs/>
          <w:szCs w:val="18"/>
        </w:rPr>
      </w:pPr>
      <w:r w:rsidRPr="00A8509B">
        <w:t>Source: Department of Trade, Business and Innovation</w:t>
      </w:r>
      <w:r w:rsidR="00832E8B">
        <w:br w:type="page"/>
      </w:r>
    </w:p>
    <w:p w:rsidR="008E0AE3" w:rsidRPr="00A735A0" w:rsidRDefault="008E0AE3" w:rsidP="004610F2">
      <w:pPr>
        <w:pStyle w:val="Figure"/>
        <w:jc w:val="both"/>
      </w:pPr>
      <w:r w:rsidRPr="00A735A0">
        <w:lastRenderedPageBreak/>
        <w:t xml:space="preserve">Chart 8: Count of filled jobs by top 5 industries of business and </w:t>
      </w:r>
      <w:r w:rsidR="008D5011" w:rsidRPr="008D5011">
        <w:t>Aboriginal</w:t>
      </w:r>
      <w:r w:rsidRPr="00A735A0">
        <w:t xml:space="preserve"> status of person in job, 2017 (a)(c)(h)</w:t>
      </w:r>
    </w:p>
    <w:p w:rsidR="008E0AE3" w:rsidRPr="008E0AE3" w:rsidRDefault="00EA5C97" w:rsidP="007244B9">
      <w:pPr>
        <w:jc w:val="center"/>
      </w:pPr>
      <w:r>
        <w:rPr>
          <w:noProof/>
          <w:lang w:eastAsia="en-AU"/>
        </w:rPr>
        <w:drawing>
          <wp:inline distT="0" distB="0" distL="0" distR="0" wp14:anchorId="4326F88E">
            <wp:extent cx="4438015" cy="4267835"/>
            <wp:effectExtent l="0" t="0" r="635" b="0"/>
            <wp:docPr id="25" name="Picture 2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015" cy="4267835"/>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7244B9" w:rsidRDefault="007244B9" w:rsidP="004610F2">
      <w:pPr>
        <w:jc w:val="both"/>
      </w:pPr>
      <w:r>
        <w:t>In 2017 in Milikapiti:</w:t>
      </w:r>
    </w:p>
    <w:p w:rsidR="007244B9" w:rsidRDefault="00F8031F" w:rsidP="004610F2">
      <w:pPr>
        <w:pStyle w:val="BullettLv1"/>
        <w:spacing w:line="259" w:lineRule="auto"/>
        <w:ind w:left="426" w:hanging="426"/>
        <w:jc w:val="both"/>
      </w:pPr>
      <w:r>
        <w:t>of the</w:t>
      </w:r>
      <w:r w:rsidR="007244B9">
        <w:t xml:space="preserve"> 78 jobs filled by </w:t>
      </w:r>
      <w:r w:rsidR="008D5011" w:rsidRPr="008D5011">
        <w:rPr>
          <w:b/>
        </w:rPr>
        <w:t>Aboriginal</w:t>
      </w:r>
      <w:r w:rsidR="007244B9">
        <w:t xml:space="preserve"> persons, </w:t>
      </w:r>
      <w:r>
        <w:t>there were</w:t>
      </w:r>
      <w:r w:rsidR="007244B9">
        <w:t>:</w:t>
      </w:r>
    </w:p>
    <w:p w:rsidR="007244B9" w:rsidRDefault="007244B9" w:rsidP="004610F2">
      <w:pPr>
        <w:pStyle w:val="BullettLv2"/>
        <w:spacing w:line="259" w:lineRule="auto"/>
        <w:ind w:left="851" w:hanging="425"/>
        <w:jc w:val="both"/>
      </w:pPr>
      <w:r>
        <w:t>23 jobs in Accommodation and Food Services</w:t>
      </w:r>
    </w:p>
    <w:p w:rsidR="007244B9" w:rsidRDefault="007244B9" w:rsidP="004610F2">
      <w:pPr>
        <w:pStyle w:val="BullettLv2"/>
        <w:spacing w:line="259" w:lineRule="auto"/>
        <w:ind w:left="851" w:hanging="425"/>
        <w:jc w:val="both"/>
      </w:pPr>
      <w:r>
        <w:t>23 jobs in Public Administration and Safety</w:t>
      </w:r>
    </w:p>
    <w:p w:rsidR="007244B9" w:rsidRDefault="007244B9" w:rsidP="004610F2">
      <w:pPr>
        <w:pStyle w:val="BullettLv2"/>
        <w:spacing w:line="259" w:lineRule="auto"/>
        <w:ind w:left="851" w:hanging="425"/>
        <w:jc w:val="both"/>
      </w:pPr>
      <w:r>
        <w:t>9 jobs in Education and Training</w:t>
      </w:r>
    </w:p>
    <w:p w:rsidR="007244B9" w:rsidRDefault="00F8031F" w:rsidP="004610F2">
      <w:pPr>
        <w:pStyle w:val="BullettLv1"/>
        <w:spacing w:line="259" w:lineRule="auto"/>
        <w:ind w:left="426" w:hanging="426"/>
        <w:jc w:val="both"/>
      </w:pPr>
      <w:r>
        <w:t>of the</w:t>
      </w:r>
      <w:r w:rsidR="007244B9">
        <w:t xml:space="preserve"> 34 jobs filled by </w:t>
      </w:r>
      <w:r w:rsidR="008D5011" w:rsidRPr="008D5011">
        <w:rPr>
          <w:b/>
        </w:rPr>
        <w:t>non-Aboriginal</w:t>
      </w:r>
      <w:r w:rsidR="007244B9">
        <w:t xml:space="preserve"> persons, </w:t>
      </w:r>
      <w:r>
        <w:t>there were</w:t>
      </w:r>
      <w:r w:rsidR="007244B9">
        <w:t>:</w:t>
      </w:r>
    </w:p>
    <w:p w:rsidR="007244B9" w:rsidRDefault="007244B9" w:rsidP="004610F2">
      <w:pPr>
        <w:pStyle w:val="BullettLv2"/>
        <w:spacing w:line="259" w:lineRule="auto"/>
        <w:ind w:left="851" w:hanging="425"/>
        <w:jc w:val="both"/>
      </w:pPr>
      <w:r>
        <w:t>15 jobs in Accommodation and Food Services</w:t>
      </w:r>
    </w:p>
    <w:p w:rsidR="007244B9" w:rsidRDefault="007244B9" w:rsidP="004610F2">
      <w:pPr>
        <w:pStyle w:val="BullettLv2"/>
        <w:spacing w:line="259" w:lineRule="auto"/>
        <w:ind w:left="851" w:hanging="425"/>
        <w:jc w:val="both"/>
      </w:pPr>
      <w:r>
        <w:t>4 jobs in Public Administration and Safety</w:t>
      </w:r>
    </w:p>
    <w:p w:rsidR="007F24BC" w:rsidRPr="007F24BC" w:rsidRDefault="007244B9" w:rsidP="004610F2">
      <w:pPr>
        <w:pStyle w:val="BullettLv2"/>
        <w:spacing w:line="259" w:lineRule="auto"/>
        <w:ind w:left="851" w:hanging="425"/>
        <w:jc w:val="both"/>
      </w:pPr>
      <w:r>
        <w:t>5 jobs in Education and Training</w:t>
      </w:r>
      <w:r w:rsidR="00564586">
        <w:t>.</w:t>
      </w:r>
      <w:r w:rsidR="007F24BC">
        <w:br w:type="page"/>
      </w:r>
    </w:p>
    <w:p w:rsidR="008E0AE3" w:rsidRPr="00A735A0" w:rsidRDefault="008E0AE3" w:rsidP="004610F2">
      <w:pPr>
        <w:pStyle w:val="Figure"/>
        <w:jc w:val="both"/>
      </w:pPr>
      <w:r w:rsidRPr="00A735A0">
        <w:lastRenderedPageBreak/>
        <w:t xml:space="preserve">Table 12: Count of filled jobs by industry, employment status and </w:t>
      </w:r>
      <w:r w:rsidR="008D5011" w:rsidRPr="008D5011">
        <w:t>Aboriginal</w:t>
      </w:r>
      <w:r w:rsidRPr="00A735A0">
        <w:t xml:space="preserve"> status of person in job, 201</w:t>
      </w:r>
      <w:r w:rsidR="0060662F">
        <w:t>7</w:t>
      </w:r>
      <w:r w:rsidRPr="00A735A0">
        <w:t xml:space="preserve"> (a)(c)(e)(h)</w:t>
      </w:r>
    </w:p>
    <w:tbl>
      <w:tblPr>
        <w:tblW w:w="9793" w:type="dxa"/>
        <w:jc w:val="center"/>
        <w:tblLook w:val="04A0" w:firstRow="1" w:lastRow="0" w:firstColumn="1" w:lastColumn="0" w:noHBand="0" w:noVBand="1"/>
        <w:tblDescription w:val="Count of filled jobs by industry and employment status for Aboriginal, non-Aboriginal and total jobs filled for 2017."/>
      </w:tblPr>
      <w:tblGrid>
        <w:gridCol w:w="3299"/>
        <w:gridCol w:w="709"/>
        <w:gridCol w:w="724"/>
        <w:gridCol w:w="711"/>
        <w:gridCol w:w="709"/>
        <w:gridCol w:w="724"/>
        <w:gridCol w:w="711"/>
        <w:gridCol w:w="709"/>
        <w:gridCol w:w="724"/>
        <w:gridCol w:w="765"/>
        <w:gridCol w:w="8"/>
      </w:tblGrid>
      <w:tr w:rsidR="007244B9" w:rsidRPr="007244B9" w:rsidTr="00F8031F">
        <w:trPr>
          <w:trHeight w:val="460"/>
          <w:jc w:val="center"/>
        </w:trPr>
        <w:tc>
          <w:tcPr>
            <w:tcW w:w="3367"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Industry (ANZSIC division)</w:t>
            </w:r>
          </w:p>
        </w:tc>
        <w:tc>
          <w:tcPr>
            <w:tcW w:w="6426"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2017</w:t>
            </w:r>
          </w:p>
        </w:tc>
      </w:tr>
      <w:tr w:rsidR="007244B9" w:rsidRPr="007244B9" w:rsidTr="00F8031F">
        <w:trPr>
          <w:trHeight w:val="409"/>
          <w:jc w:val="center"/>
        </w:trPr>
        <w:tc>
          <w:tcPr>
            <w:tcW w:w="3367" w:type="dxa"/>
            <w:vMerge/>
            <w:tcBorders>
              <w:top w:val="single" w:sz="8" w:space="0" w:color="FFFFFF"/>
              <w:left w:val="single" w:sz="8" w:space="0" w:color="FFFFFF"/>
              <w:bottom w:val="single" w:sz="8" w:space="0" w:color="FFFFFF"/>
              <w:right w:val="single" w:sz="8" w:space="0" w:color="FFFFFF"/>
            </w:tcBorders>
            <w:vAlign w:val="center"/>
            <w:hideMark/>
          </w:tcPr>
          <w:p w:rsidR="007244B9" w:rsidRPr="007244B9" w:rsidRDefault="007244B9" w:rsidP="007244B9">
            <w:pPr>
              <w:spacing w:after="0" w:line="240" w:lineRule="auto"/>
              <w:rPr>
                <w:rFonts w:eastAsia="Times New Roman" w:cs="Arial"/>
                <w:b/>
                <w:bCs/>
                <w:color w:val="FFFFFF"/>
                <w:sz w:val="20"/>
                <w:szCs w:val="20"/>
                <w:lang w:eastAsia="en-AU"/>
              </w:rPr>
            </w:pPr>
          </w:p>
        </w:tc>
        <w:tc>
          <w:tcPr>
            <w:tcW w:w="213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8D5011" w:rsidP="007244B9">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Aboriginal</w:t>
            </w:r>
          </w:p>
        </w:tc>
        <w:tc>
          <w:tcPr>
            <w:tcW w:w="213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8D5011" w:rsidP="007244B9">
            <w:pPr>
              <w:spacing w:after="0" w:line="240" w:lineRule="auto"/>
              <w:jc w:val="center"/>
              <w:rPr>
                <w:rFonts w:eastAsia="Times New Roman" w:cs="Arial"/>
                <w:b/>
                <w:bCs/>
                <w:color w:val="FFFFFF"/>
                <w:sz w:val="20"/>
                <w:szCs w:val="20"/>
                <w:lang w:eastAsia="en-AU"/>
              </w:rPr>
            </w:pPr>
            <w:r w:rsidRPr="008D5011">
              <w:rPr>
                <w:rFonts w:eastAsia="Times New Roman" w:cs="Arial"/>
                <w:b/>
                <w:bCs/>
                <w:color w:val="FFFFFF"/>
                <w:sz w:val="20"/>
                <w:szCs w:val="20"/>
                <w:lang w:eastAsia="en-AU"/>
              </w:rPr>
              <w:t>Non-Aboriginal</w:t>
            </w:r>
          </w:p>
        </w:tc>
        <w:tc>
          <w:tcPr>
            <w:tcW w:w="2158" w:type="dxa"/>
            <w:gridSpan w:val="4"/>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Total</w:t>
            </w:r>
          </w:p>
        </w:tc>
      </w:tr>
      <w:tr w:rsidR="007244B9" w:rsidRPr="007244B9" w:rsidTr="007244B9">
        <w:trPr>
          <w:gridAfter w:val="1"/>
          <w:wAfter w:w="8" w:type="dxa"/>
          <w:trHeight w:val="311"/>
          <w:jc w:val="center"/>
        </w:trPr>
        <w:tc>
          <w:tcPr>
            <w:tcW w:w="3367" w:type="dxa"/>
            <w:vMerge/>
            <w:tcBorders>
              <w:top w:val="single" w:sz="8" w:space="0" w:color="FFFFFF"/>
              <w:left w:val="single" w:sz="8" w:space="0" w:color="FFFFFF"/>
              <w:bottom w:val="single" w:sz="8" w:space="0" w:color="FFFFFF"/>
              <w:right w:val="single" w:sz="8" w:space="0" w:color="FFFFFF"/>
            </w:tcBorders>
            <w:vAlign w:val="center"/>
            <w:hideMark/>
          </w:tcPr>
          <w:p w:rsidR="007244B9" w:rsidRPr="007244B9" w:rsidRDefault="007244B9" w:rsidP="007244B9">
            <w:pPr>
              <w:spacing w:after="0" w:line="240" w:lineRule="auto"/>
              <w:rPr>
                <w:rFonts w:eastAsia="Times New Roman" w:cs="Arial"/>
                <w:b/>
                <w:bCs/>
                <w:color w:val="FFFFFF"/>
                <w:sz w:val="20"/>
                <w:szCs w:val="20"/>
                <w:lang w:eastAsia="en-AU"/>
              </w:rPr>
            </w:pPr>
          </w:p>
        </w:tc>
        <w:tc>
          <w:tcPr>
            <w:tcW w:w="71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Perm</w:t>
            </w:r>
          </w:p>
        </w:tc>
        <w:tc>
          <w:tcPr>
            <w:tcW w:w="711"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Temp</w:t>
            </w:r>
          </w:p>
        </w:tc>
        <w:tc>
          <w:tcPr>
            <w:tcW w:w="71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Total</w:t>
            </w:r>
          </w:p>
        </w:tc>
        <w:tc>
          <w:tcPr>
            <w:tcW w:w="71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Perm</w:t>
            </w:r>
          </w:p>
        </w:tc>
        <w:tc>
          <w:tcPr>
            <w:tcW w:w="711"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Temp</w:t>
            </w:r>
          </w:p>
        </w:tc>
        <w:tc>
          <w:tcPr>
            <w:tcW w:w="71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Total</w:t>
            </w:r>
          </w:p>
        </w:tc>
        <w:tc>
          <w:tcPr>
            <w:tcW w:w="710"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Perm</w:t>
            </w:r>
          </w:p>
        </w:tc>
        <w:tc>
          <w:tcPr>
            <w:tcW w:w="711"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Temp</w:t>
            </w:r>
          </w:p>
        </w:tc>
        <w:tc>
          <w:tcPr>
            <w:tcW w:w="735"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Total</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Accommodation and Food Services</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22</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23</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8</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7</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15</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9</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29</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38</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Arts and Recreation Services</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6</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6</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6</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8</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Education and Training</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7</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9</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3</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5</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9</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14</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Health Care and Social Assistance</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4</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9</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5</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4</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10</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14</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Public Administration and Safety</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23</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23</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3</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4</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26</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27</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Retail Trade</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4</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3</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7</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4</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5</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9</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Transport, Postal and Warehousing</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1</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2</w:t>
            </w:r>
          </w:p>
        </w:tc>
      </w:tr>
      <w:tr w:rsidR="007244B9" w:rsidRPr="007244B9" w:rsidTr="007244B9">
        <w:trPr>
          <w:gridAfter w:val="1"/>
          <w:wAfter w:w="8" w:type="dxa"/>
          <w:trHeight w:val="311"/>
          <w:jc w:val="center"/>
        </w:trPr>
        <w:tc>
          <w:tcPr>
            <w:tcW w:w="3367"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b/>
                <w:bCs/>
                <w:color w:val="000000"/>
                <w:sz w:val="20"/>
                <w:szCs w:val="20"/>
                <w:lang w:eastAsia="en-AU"/>
              </w:rPr>
            </w:pPr>
            <w:r w:rsidRPr="007244B9">
              <w:rPr>
                <w:rFonts w:eastAsia="Times New Roman" w:cs="Arial"/>
                <w:b/>
                <w:bCs/>
                <w:color w:val="000000"/>
                <w:sz w:val="20"/>
                <w:szCs w:val="20"/>
                <w:lang w:eastAsia="en-AU"/>
              </w:rPr>
              <w:t>Total</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34</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44</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78</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16</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18</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34</w:t>
            </w:r>
          </w:p>
        </w:tc>
        <w:tc>
          <w:tcPr>
            <w:tcW w:w="710"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50</w:t>
            </w:r>
          </w:p>
        </w:tc>
        <w:tc>
          <w:tcPr>
            <w:tcW w:w="711"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62</w:t>
            </w:r>
          </w:p>
        </w:tc>
        <w:tc>
          <w:tcPr>
            <w:tcW w:w="735"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100" w:firstLine="201"/>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112</w:t>
            </w:r>
          </w:p>
        </w:tc>
      </w:tr>
    </w:tbl>
    <w:p w:rsidR="008E0AE3" w:rsidRDefault="008E0AE3" w:rsidP="008E0AE3">
      <w:pPr>
        <w:pStyle w:val="Source"/>
      </w:pPr>
      <w:r w:rsidRPr="00A735A0">
        <w:t>Source: Department of Trade, Business and Innovation</w:t>
      </w:r>
    </w:p>
    <w:p w:rsidR="007244B9" w:rsidRPr="007244B9" w:rsidRDefault="007244B9" w:rsidP="004610F2">
      <w:pPr>
        <w:pStyle w:val="Source"/>
        <w:spacing w:after="160"/>
        <w:rPr>
          <w:i w:val="0"/>
        </w:rPr>
      </w:pPr>
      <w:r w:rsidRPr="007244B9">
        <w:rPr>
          <w:i w:val="0"/>
        </w:rPr>
        <w:t>In 2017 in Milikapiti:</w:t>
      </w:r>
    </w:p>
    <w:p w:rsidR="007244B9" w:rsidRPr="007244B9" w:rsidRDefault="00A910D2" w:rsidP="004610F2">
      <w:pPr>
        <w:pStyle w:val="BullettLv1"/>
        <w:spacing w:line="259" w:lineRule="auto"/>
        <w:ind w:left="426" w:hanging="426"/>
        <w:jc w:val="both"/>
      </w:pPr>
      <w:r>
        <w:t>of the</w:t>
      </w:r>
      <w:r w:rsidR="007244B9" w:rsidRPr="007244B9">
        <w:t xml:space="preserve"> 50 </w:t>
      </w:r>
      <w:r w:rsidR="007244B9" w:rsidRPr="008D5011">
        <w:rPr>
          <w:b/>
        </w:rPr>
        <w:t>permanent</w:t>
      </w:r>
      <w:r w:rsidR="007244B9" w:rsidRPr="007244B9">
        <w:t xml:space="preserve"> jobs, </w:t>
      </w:r>
      <w:r>
        <w:t>there were</w:t>
      </w:r>
      <w:r w:rsidR="007244B9" w:rsidRPr="007244B9">
        <w:t>:</w:t>
      </w:r>
    </w:p>
    <w:p w:rsidR="007244B9" w:rsidRPr="007244B9" w:rsidRDefault="007244B9" w:rsidP="004610F2">
      <w:pPr>
        <w:pStyle w:val="BullettLv2"/>
        <w:spacing w:line="259" w:lineRule="auto"/>
        <w:ind w:left="851" w:hanging="425"/>
        <w:jc w:val="both"/>
      </w:pPr>
      <w:r w:rsidRPr="007244B9">
        <w:t>26 jobs in Public Administration and Safety, including:</w:t>
      </w:r>
    </w:p>
    <w:p w:rsidR="007244B9" w:rsidRPr="007244B9" w:rsidRDefault="007244B9" w:rsidP="002806D2">
      <w:pPr>
        <w:pStyle w:val="BullettLv3"/>
        <w:spacing w:line="259" w:lineRule="auto"/>
        <w:ind w:left="1276" w:hanging="425"/>
        <w:jc w:val="both"/>
      </w:pPr>
      <w:r w:rsidRPr="007244B9">
        <w:t xml:space="preserve">23 jobs filled by </w:t>
      </w:r>
      <w:r w:rsidR="008D5011" w:rsidRPr="008D5011">
        <w:rPr>
          <w:b/>
        </w:rPr>
        <w:t>Aboriginal</w:t>
      </w:r>
      <w:r w:rsidRPr="007244B9">
        <w:t xml:space="preserve"> persons</w:t>
      </w:r>
    </w:p>
    <w:p w:rsidR="007244B9" w:rsidRPr="007244B9" w:rsidRDefault="007244B9" w:rsidP="002806D2">
      <w:pPr>
        <w:pStyle w:val="BullettLv3"/>
        <w:spacing w:line="259" w:lineRule="auto"/>
        <w:ind w:left="1276" w:hanging="425"/>
        <w:jc w:val="both"/>
      </w:pPr>
      <w:r w:rsidRPr="007244B9">
        <w:t xml:space="preserve">3 jobs filled by </w:t>
      </w:r>
      <w:r w:rsidR="008D5011" w:rsidRPr="008D5011">
        <w:rPr>
          <w:b/>
        </w:rPr>
        <w:t>non-Aboriginal</w:t>
      </w:r>
      <w:r w:rsidRPr="007244B9">
        <w:t xml:space="preserve"> persons</w:t>
      </w:r>
    </w:p>
    <w:p w:rsidR="007244B9" w:rsidRPr="007244B9" w:rsidRDefault="007244B9" w:rsidP="004610F2">
      <w:pPr>
        <w:pStyle w:val="BullettLv2"/>
        <w:spacing w:line="259" w:lineRule="auto"/>
        <w:ind w:left="851" w:hanging="425"/>
        <w:jc w:val="both"/>
      </w:pPr>
      <w:r w:rsidRPr="007244B9">
        <w:t>9 jobs in Accommodation and Food Services, including:</w:t>
      </w:r>
    </w:p>
    <w:p w:rsidR="007244B9" w:rsidRPr="007244B9" w:rsidRDefault="007244B9" w:rsidP="002806D2">
      <w:pPr>
        <w:pStyle w:val="BullettLv3"/>
        <w:spacing w:line="259" w:lineRule="auto"/>
        <w:ind w:left="1276" w:hanging="425"/>
        <w:jc w:val="both"/>
      </w:pPr>
      <w:r w:rsidRPr="007244B9">
        <w:t>1 job</w:t>
      </w:r>
      <w:r>
        <w:t xml:space="preserve"> was</w:t>
      </w:r>
      <w:r w:rsidRPr="007244B9">
        <w:t xml:space="preserve"> filled by </w:t>
      </w:r>
      <w:r>
        <w:t xml:space="preserve">an </w:t>
      </w:r>
      <w:r w:rsidR="008D5011" w:rsidRPr="008D5011">
        <w:rPr>
          <w:b/>
        </w:rPr>
        <w:t>Aboriginal</w:t>
      </w:r>
      <w:r w:rsidR="00170758">
        <w:t xml:space="preserve"> person</w:t>
      </w:r>
    </w:p>
    <w:p w:rsidR="007244B9" w:rsidRPr="007244B9" w:rsidRDefault="007244B9" w:rsidP="002806D2">
      <w:pPr>
        <w:pStyle w:val="BullettLv3"/>
        <w:spacing w:line="259" w:lineRule="auto"/>
        <w:ind w:left="1276" w:hanging="425"/>
        <w:jc w:val="both"/>
      </w:pPr>
      <w:r w:rsidRPr="007244B9">
        <w:t xml:space="preserve">8 jobs filled by </w:t>
      </w:r>
      <w:r w:rsidR="008D5011" w:rsidRPr="008D5011">
        <w:rPr>
          <w:b/>
        </w:rPr>
        <w:t>non-Aboriginal</w:t>
      </w:r>
      <w:r w:rsidRPr="007244B9">
        <w:t xml:space="preserve"> persons</w:t>
      </w:r>
    </w:p>
    <w:p w:rsidR="007244B9" w:rsidRPr="007244B9" w:rsidRDefault="007244B9" w:rsidP="004610F2">
      <w:pPr>
        <w:pStyle w:val="BullettLv2"/>
        <w:spacing w:line="259" w:lineRule="auto"/>
        <w:ind w:left="851" w:hanging="425"/>
        <w:jc w:val="both"/>
      </w:pPr>
      <w:r w:rsidRPr="007244B9">
        <w:t>5 jobs in Education and Training, including:</w:t>
      </w:r>
    </w:p>
    <w:p w:rsidR="007244B9" w:rsidRPr="007244B9" w:rsidRDefault="007244B9" w:rsidP="002806D2">
      <w:pPr>
        <w:pStyle w:val="BullettLv3"/>
        <w:spacing w:line="259" w:lineRule="auto"/>
        <w:ind w:left="1276" w:hanging="425"/>
        <w:jc w:val="both"/>
      </w:pPr>
      <w:r w:rsidRPr="007244B9">
        <w:t xml:space="preserve">2 jobs filled by </w:t>
      </w:r>
      <w:r w:rsidR="008D5011" w:rsidRPr="008D5011">
        <w:rPr>
          <w:b/>
        </w:rPr>
        <w:t>Aboriginal</w:t>
      </w:r>
      <w:r w:rsidRPr="007244B9">
        <w:t xml:space="preserve"> persons</w:t>
      </w:r>
    </w:p>
    <w:p w:rsidR="007244B9" w:rsidRPr="007244B9" w:rsidRDefault="007244B9" w:rsidP="002806D2">
      <w:pPr>
        <w:pStyle w:val="BullettLv3"/>
        <w:spacing w:line="259" w:lineRule="auto"/>
        <w:ind w:left="1276" w:hanging="425"/>
        <w:jc w:val="both"/>
      </w:pPr>
      <w:r w:rsidRPr="007244B9">
        <w:t xml:space="preserve">3 jobs filled by </w:t>
      </w:r>
      <w:r w:rsidR="008D5011" w:rsidRPr="008D5011">
        <w:rPr>
          <w:b/>
        </w:rPr>
        <w:t>non-Aboriginal</w:t>
      </w:r>
      <w:r w:rsidRPr="007244B9">
        <w:t xml:space="preserve"> persons</w:t>
      </w:r>
    </w:p>
    <w:p w:rsidR="007244B9" w:rsidRPr="007244B9" w:rsidRDefault="00A910D2" w:rsidP="004610F2">
      <w:pPr>
        <w:pStyle w:val="BullettLv1"/>
        <w:spacing w:line="259" w:lineRule="auto"/>
        <w:ind w:left="426" w:hanging="426"/>
        <w:jc w:val="both"/>
      </w:pPr>
      <w:r>
        <w:t xml:space="preserve">of the </w:t>
      </w:r>
      <w:r w:rsidR="007244B9" w:rsidRPr="007244B9">
        <w:t xml:space="preserve">62 </w:t>
      </w:r>
      <w:r w:rsidR="007244B9" w:rsidRPr="008D5011">
        <w:rPr>
          <w:b/>
        </w:rPr>
        <w:t>temporary</w:t>
      </w:r>
      <w:r w:rsidR="007244B9" w:rsidRPr="007244B9">
        <w:t xml:space="preserve"> jobs, </w:t>
      </w:r>
      <w:r>
        <w:t>there were</w:t>
      </w:r>
      <w:r w:rsidR="007244B9" w:rsidRPr="007244B9">
        <w:t>:</w:t>
      </w:r>
    </w:p>
    <w:p w:rsidR="007244B9" w:rsidRPr="007244B9" w:rsidRDefault="007244B9" w:rsidP="004610F2">
      <w:pPr>
        <w:pStyle w:val="BullettLv2"/>
        <w:spacing w:line="259" w:lineRule="auto"/>
        <w:ind w:left="851" w:hanging="425"/>
        <w:jc w:val="both"/>
      </w:pPr>
      <w:r w:rsidRPr="007244B9">
        <w:t>29 jobs in Accommodation and Food Services, including:</w:t>
      </w:r>
    </w:p>
    <w:p w:rsidR="007244B9" w:rsidRPr="007244B9" w:rsidRDefault="007244B9" w:rsidP="002806D2">
      <w:pPr>
        <w:pStyle w:val="BullettLv3"/>
        <w:spacing w:line="259" w:lineRule="auto"/>
        <w:ind w:left="1276" w:hanging="425"/>
        <w:jc w:val="both"/>
      </w:pPr>
      <w:r w:rsidRPr="007244B9">
        <w:t xml:space="preserve">22 jobs filled by </w:t>
      </w:r>
      <w:r w:rsidR="008D5011" w:rsidRPr="008D5011">
        <w:rPr>
          <w:b/>
        </w:rPr>
        <w:t>Aboriginal</w:t>
      </w:r>
      <w:r w:rsidRPr="007244B9">
        <w:t xml:space="preserve"> persons</w:t>
      </w:r>
    </w:p>
    <w:p w:rsidR="007244B9" w:rsidRPr="007244B9" w:rsidRDefault="007244B9" w:rsidP="002806D2">
      <w:pPr>
        <w:pStyle w:val="BullettLv3"/>
        <w:spacing w:line="259" w:lineRule="auto"/>
        <w:ind w:left="1276" w:hanging="425"/>
        <w:jc w:val="both"/>
      </w:pPr>
      <w:r w:rsidRPr="007244B9">
        <w:t xml:space="preserve">7 jobs filled by </w:t>
      </w:r>
      <w:r w:rsidR="008D5011" w:rsidRPr="008D5011">
        <w:rPr>
          <w:b/>
        </w:rPr>
        <w:t>non-Aboriginal</w:t>
      </w:r>
      <w:r w:rsidRPr="007244B9">
        <w:t xml:space="preserve"> persons</w:t>
      </w:r>
    </w:p>
    <w:p w:rsidR="007244B9" w:rsidRPr="007244B9" w:rsidRDefault="007244B9" w:rsidP="004610F2">
      <w:pPr>
        <w:pStyle w:val="BullettLv2"/>
        <w:spacing w:line="259" w:lineRule="auto"/>
        <w:ind w:left="851" w:hanging="425"/>
        <w:jc w:val="both"/>
      </w:pPr>
      <w:r w:rsidRPr="007244B9">
        <w:t>10 jobs in Health Care and Social Assistance, including:</w:t>
      </w:r>
    </w:p>
    <w:p w:rsidR="007244B9" w:rsidRPr="007244B9" w:rsidRDefault="007244B9" w:rsidP="002806D2">
      <w:pPr>
        <w:pStyle w:val="BullettLv3"/>
        <w:spacing w:line="259" w:lineRule="auto"/>
        <w:ind w:left="1276" w:hanging="425"/>
        <w:jc w:val="both"/>
      </w:pPr>
      <w:r w:rsidRPr="007244B9">
        <w:t xml:space="preserve">5 jobs filled by </w:t>
      </w:r>
      <w:r w:rsidR="008D5011" w:rsidRPr="008D5011">
        <w:rPr>
          <w:b/>
        </w:rPr>
        <w:t>Aboriginal</w:t>
      </w:r>
      <w:r w:rsidRPr="007244B9">
        <w:t xml:space="preserve"> persons</w:t>
      </w:r>
    </w:p>
    <w:p w:rsidR="007244B9" w:rsidRPr="007244B9" w:rsidRDefault="007244B9" w:rsidP="002806D2">
      <w:pPr>
        <w:pStyle w:val="BullettLv3"/>
        <w:spacing w:line="259" w:lineRule="auto"/>
        <w:ind w:left="1276" w:hanging="425"/>
        <w:jc w:val="both"/>
      </w:pPr>
      <w:r w:rsidRPr="007244B9">
        <w:t xml:space="preserve">5 jobs filled by </w:t>
      </w:r>
      <w:r w:rsidR="008D5011" w:rsidRPr="008D5011">
        <w:rPr>
          <w:b/>
        </w:rPr>
        <w:t>non-Aboriginal</w:t>
      </w:r>
      <w:r w:rsidRPr="007244B9">
        <w:t xml:space="preserve"> persons</w:t>
      </w:r>
    </w:p>
    <w:p w:rsidR="007244B9" w:rsidRPr="007244B9" w:rsidRDefault="007244B9" w:rsidP="004610F2">
      <w:pPr>
        <w:pStyle w:val="BullettLv2"/>
        <w:spacing w:line="259" w:lineRule="auto"/>
        <w:ind w:left="851" w:hanging="425"/>
        <w:jc w:val="both"/>
      </w:pPr>
      <w:r w:rsidRPr="007244B9">
        <w:t>9 jobs in Education and Training, including:</w:t>
      </w:r>
    </w:p>
    <w:p w:rsidR="007244B9" w:rsidRPr="007244B9" w:rsidRDefault="007244B9" w:rsidP="002806D2">
      <w:pPr>
        <w:pStyle w:val="BullettLv3"/>
        <w:spacing w:line="259" w:lineRule="auto"/>
        <w:ind w:left="1276" w:hanging="425"/>
        <w:jc w:val="both"/>
      </w:pPr>
      <w:r w:rsidRPr="007244B9">
        <w:t xml:space="preserve">7 jobs filled by </w:t>
      </w:r>
      <w:r w:rsidR="008D5011" w:rsidRPr="008D5011">
        <w:rPr>
          <w:b/>
        </w:rPr>
        <w:t>Aboriginal</w:t>
      </w:r>
      <w:r w:rsidRPr="007244B9">
        <w:t xml:space="preserve"> persons</w:t>
      </w:r>
    </w:p>
    <w:p w:rsidR="000E4A74" w:rsidRDefault="007244B9" w:rsidP="002806D2">
      <w:pPr>
        <w:pStyle w:val="BullettLv3"/>
        <w:spacing w:line="259" w:lineRule="auto"/>
        <w:ind w:left="1276" w:hanging="425"/>
        <w:jc w:val="both"/>
      </w:pPr>
      <w:r w:rsidRPr="007244B9">
        <w:t xml:space="preserve">2 jobs filled by </w:t>
      </w:r>
      <w:r w:rsidR="008D5011" w:rsidRPr="007F24BC">
        <w:rPr>
          <w:b/>
        </w:rPr>
        <w:t>non-Aboriginal</w:t>
      </w:r>
      <w:r w:rsidRPr="007244B9">
        <w:t xml:space="preserve"> persons</w:t>
      </w:r>
      <w:r w:rsidR="00564586">
        <w:t>.</w:t>
      </w:r>
      <w:r w:rsidR="000E4A74">
        <w:br w:type="page"/>
      </w:r>
    </w:p>
    <w:p w:rsidR="000E4A74" w:rsidRDefault="000E4A74" w:rsidP="000E4A74">
      <w:pPr>
        <w:pStyle w:val="Heading1"/>
      </w:pPr>
      <w:bookmarkStart w:id="10" w:name="_Toc517344853"/>
      <w:r>
        <w:lastRenderedPageBreak/>
        <w:t>Jobs by Occupation</w:t>
      </w:r>
      <w:bookmarkEnd w:id="10"/>
    </w:p>
    <w:p w:rsidR="00CA06A1" w:rsidRPr="00A735A0" w:rsidRDefault="00CA06A1" w:rsidP="00CA06A1">
      <w:pPr>
        <w:pStyle w:val="Figure"/>
      </w:pPr>
      <w:r w:rsidRPr="00A735A0">
        <w:t>Table 1</w:t>
      </w:r>
      <w:r w:rsidR="0060662F">
        <w:t>3</w:t>
      </w:r>
      <w:r w:rsidRPr="00A735A0">
        <w:t>: Count of filled jobs by occupation, 2017 (a)(f)(g)</w:t>
      </w:r>
    </w:p>
    <w:tbl>
      <w:tblPr>
        <w:tblW w:w="7389" w:type="dxa"/>
        <w:jc w:val="center"/>
        <w:tblLook w:val="04A0" w:firstRow="1" w:lastRow="0" w:firstColumn="1" w:lastColumn="0" w:noHBand="0" w:noVBand="1"/>
        <w:tblDescription w:val="Count of filled jobs by occupation for 2017, showing industry, total and % of total."/>
      </w:tblPr>
      <w:tblGrid>
        <w:gridCol w:w="4442"/>
        <w:gridCol w:w="1499"/>
        <w:gridCol w:w="1448"/>
      </w:tblGrid>
      <w:tr w:rsidR="007244B9" w:rsidRPr="007244B9" w:rsidTr="00F8031F">
        <w:trPr>
          <w:trHeight w:val="423"/>
          <w:jc w:val="center"/>
        </w:trPr>
        <w:tc>
          <w:tcPr>
            <w:tcW w:w="444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Occupation (ANZSCO major group)</w:t>
            </w:r>
          </w:p>
        </w:tc>
        <w:tc>
          <w:tcPr>
            <w:tcW w:w="2947" w:type="dxa"/>
            <w:gridSpan w:val="2"/>
            <w:tcBorders>
              <w:top w:val="single" w:sz="8" w:space="0" w:color="FFFFFF"/>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2017</w:t>
            </w:r>
          </w:p>
        </w:tc>
      </w:tr>
      <w:tr w:rsidR="007244B9" w:rsidRPr="007244B9" w:rsidTr="00F842B2">
        <w:trPr>
          <w:trHeight w:val="422"/>
          <w:jc w:val="center"/>
        </w:trPr>
        <w:tc>
          <w:tcPr>
            <w:tcW w:w="4442" w:type="dxa"/>
            <w:vMerge/>
            <w:tcBorders>
              <w:top w:val="single" w:sz="8" w:space="0" w:color="FFFFFF"/>
              <w:left w:val="single" w:sz="8" w:space="0" w:color="FFFFFF"/>
              <w:bottom w:val="single" w:sz="8" w:space="0" w:color="FFFFFF"/>
              <w:right w:val="single" w:sz="8" w:space="0" w:color="FFFFFF"/>
            </w:tcBorders>
            <w:vAlign w:val="center"/>
            <w:hideMark/>
          </w:tcPr>
          <w:p w:rsidR="007244B9" w:rsidRPr="007244B9" w:rsidRDefault="007244B9" w:rsidP="007244B9">
            <w:pPr>
              <w:spacing w:after="0" w:line="240" w:lineRule="auto"/>
              <w:rPr>
                <w:rFonts w:eastAsia="Times New Roman" w:cs="Arial"/>
                <w:b/>
                <w:bCs/>
                <w:color w:val="FFFFFF"/>
                <w:sz w:val="20"/>
                <w:szCs w:val="20"/>
                <w:lang w:eastAsia="en-AU"/>
              </w:rPr>
            </w:pPr>
          </w:p>
        </w:tc>
        <w:tc>
          <w:tcPr>
            <w:tcW w:w="1499"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Total</w:t>
            </w:r>
          </w:p>
        </w:tc>
        <w:tc>
          <w:tcPr>
            <w:tcW w:w="1448" w:type="dxa"/>
            <w:tcBorders>
              <w:top w:val="nil"/>
              <w:left w:val="nil"/>
              <w:bottom w:val="single" w:sz="8" w:space="0" w:color="FFFFFF"/>
              <w:right w:val="single" w:sz="8" w:space="0" w:color="FFFFFF"/>
            </w:tcBorders>
            <w:shd w:val="clear" w:color="000000" w:fill="515B34"/>
            <w:vAlign w:val="center"/>
            <w:hideMark/>
          </w:tcPr>
          <w:p w:rsidR="007244B9" w:rsidRPr="007244B9" w:rsidRDefault="007244B9" w:rsidP="007244B9">
            <w:pPr>
              <w:spacing w:after="0" w:line="240" w:lineRule="auto"/>
              <w:jc w:val="center"/>
              <w:rPr>
                <w:rFonts w:eastAsia="Times New Roman" w:cs="Arial"/>
                <w:b/>
                <w:bCs/>
                <w:color w:val="FFFFFF"/>
                <w:sz w:val="20"/>
                <w:szCs w:val="20"/>
                <w:lang w:eastAsia="en-AU"/>
              </w:rPr>
            </w:pPr>
            <w:r w:rsidRPr="007244B9">
              <w:rPr>
                <w:rFonts w:eastAsia="Times New Roman" w:cs="Arial"/>
                <w:b/>
                <w:bCs/>
                <w:color w:val="FFFFFF"/>
                <w:sz w:val="20"/>
                <w:szCs w:val="20"/>
                <w:lang w:eastAsia="en-AU"/>
              </w:rPr>
              <w:t>% of Total</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Clerical and Administrative Workers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9</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8.0%</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Community and Personal Service Workers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35</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31.3%</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Labourers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23</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20.5%</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Machinery Operators and Drivers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2</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1.8%</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Managers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14</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12.5%</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Professionals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15</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13.4%</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Sales Workers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7</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6.3%</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color w:val="000000"/>
                <w:sz w:val="20"/>
                <w:szCs w:val="20"/>
                <w:lang w:eastAsia="en-AU"/>
              </w:rPr>
            </w:pPr>
            <w:r w:rsidRPr="007244B9">
              <w:rPr>
                <w:rFonts w:eastAsia="Times New Roman" w:cs="Arial"/>
                <w:color w:val="000000"/>
                <w:sz w:val="20"/>
                <w:szCs w:val="20"/>
                <w:lang w:eastAsia="en-AU"/>
              </w:rPr>
              <w:t>Technicians and Trades Workers</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0"/>
              <w:jc w:val="right"/>
              <w:rPr>
                <w:rFonts w:eastAsia="Times New Roman" w:cs="Arial"/>
                <w:color w:val="000000"/>
                <w:sz w:val="20"/>
                <w:szCs w:val="20"/>
                <w:lang w:eastAsia="en-AU"/>
              </w:rPr>
            </w:pPr>
            <w:r w:rsidRPr="007244B9">
              <w:rPr>
                <w:rFonts w:eastAsia="Times New Roman" w:cs="Arial"/>
                <w:color w:val="000000"/>
                <w:sz w:val="20"/>
                <w:szCs w:val="20"/>
                <w:lang w:eastAsia="en-AU"/>
              </w:rPr>
              <w:t>7</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0"/>
              <w:jc w:val="right"/>
              <w:rPr>
                <w:rFonts w:eastAsia="Times New Roman" w:cs="Arial"/>
                <w:color w:val="000000"/>
                <w:sz w:val="20"/>
                <w:szCs w:val="20"/>
                <w:lang w:eastAsia="en-AU"/>
              </w:rPr>
            </w:pPr>
            <w:r w:rsidRPr="007244B9">
              <w:rPr>
                <w:rFonts w:eastAsia="Times New Roman" w:cs="Arial"/>
                <w:color w:val="000000"/>
                <w:sz w:val="20"/>
                <w:szCs w:val="20"/>
                <w:lang w:eastAsia="en-AU"/>
              </w:rPr>
              <w:t>6.3%</w:t>
            </w:r>
          </w:p>
        </w:tc>
      </w:tr>
      <w:tr w:rsidR="007244B9" w:rsidRPr="007244B9" w:rsidTr="00F842B2">
        <w:trPr>
          <w:trHeight w:val="227"/>
          <w:jc w:val="center"/>
        </w:trPr>
        <w:tc>
          <w:tcPr>
            <w:tcW w:w="4442"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rPr>
                <w:rFonts w:eastAsia="Times New Roman" w:cs="Arial"/>
                <w:b/>
                <w:bCs/>
                <w:color w:val="000000"/>
                <w:sz w:val="20"/>
                <w:szCs w:val="20"/>
                <w:lang w:eastAsia="en-AU"/>
              </w:rPr>
            </w:pPr>
            <w:r w:rsidRPr="007244B9">
              <w:rPr>
                <w:rFonts w:eastAsia="Times New Roman" w:cs="Arial"/>
                <w:b/>
                <w:bCs/>
                <w:color w:val="000000"/>
                <w:sz w:val="20"/>
                <w:szCs w:val="20"/>
                <w:lang w:eastAsia="en-AU"/>
              </w:rPr>
              <w:t>Total</w:t>
            </w:r>
          </w:p>
        </w:tc>
        <w:tc>
          <w:tcPr>
            <w:tcW w:w="1499"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300" w:firstLine="602"/>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112</w:t>
            </w:r>
          </w:p>
        </w:tc>
        <w:tc>
          <w:tcPr>
            <w:tcW w:w="1448" w:type="dxa"/>
            <w:tcBorders>
              <w:top w:val="nil"/>
              <w:left w:val="nil"/>
              <w:bottom w:val="single" w:sz="8" w:space="0" w:color="FFFFFF"/>
              <w:right w:val="single" w:sz="8" w:space="0" w:color="FFFFFF"/>
            </w:tcBorders>
            <w:shd w:val="clear" w:color="000000" w:fill="BCC498"/>
            <w:vAlign w:val="center"/>
            <w:hideMark/>
          </w:tcPr>
          <w:p w:rsidR="007244B9" w:rsidRPr="007244B9" w:rsidRDefault="007244B9" w:rsidP="007244B9">
            <w:pPr>
              <w:spacing w:after="0" w:line="240" w:lineRule="auto"/>
              <w:ind w:firstLineChars="200" w:firstLine="402"/>
              <w:jc w:val="right"/>
              <w:rPr>
                <w:rFonts w:eastAsia="Times New Roman" w:cs="Arial"/>
                <w:b/>
                <w:bCs/>
                <w:color w:val="000000"/>
                <w:sz w:val="20"/>
                <w:szCs w:val="20"/>
                <w:lang w:eastAsia="en-AU"/>
              </w:rPr>
            </w:pPr>
            <w:r w:rsidRPr="007244B9">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CA06A1" w:rsidRPr="00CA06A1" w:rsidRDefault="00232532" w:rsidP="00232532">
      <w:pPr>
        <w:jc w:val="center"/>
      </w:pPr>
      <w:r>
        <w:rPr>
          <w:noProof/>
          <w:lang w:eastAsia="en-AU"/>
        </w:rPr>
        <w:drawing>
          <wp:inline distT="0" distB="0" distL="0" distR="0" wp14:anchorId="468CAF14">
            <wp:extent cx="5652405" cy="3220526"/>
            <wp:effectExtent l="0" t="0" r="5715" b="0"/>
            <wp:docPr id="26" name="Picture 26"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4754" cy="3221864"/>
                    </a:xfrm>
                    <a:prstGeom prst="rect">
                      <a:avLst/>
                    </a:prstGeom>
                    <a:noFill/>
                  </pic:spPr>
                </pic:pic>
              </a:graphicData>
            </a:graphic>
          </wp:inline>
        </w:drawing>
      </w:r>
    </w:p>
    <w:p w:rsidR="00CA06A1" w:rsidRPr="00A735A0" w:rsidRDefault="00CA06A1" w:rsidP="00F842B2">
      <w:pPr>
        <w:pStyle w:val="Source"/>
        <w:spacing w:after="160"/>
      </w:pPr>
      <w:r w:rsidRPr="00A735A0">
        <w:t>Source: Department of Trade, Business and Innovation</w:t>
      </w:r>
    </w:p>
    <w:p w:rsidR="00F23762" w:rsidRDefault="00F23762" w:rsidP="002806D2">
      <w:pPr>
        <w:spacing w:before="360"/>
        <w:jc w:val="both"/>
      </w:pPr>
      <w:r>
        <w:t>In 2017 in Milikapiti:</w:t>
      </w:r>
    </w:p>
    <w:p w:rsidR="00F23762" w:rsidRDefault="00F23762" w:rsidP="009A2C16">
      <w:pPr>
        <w:pStyle w:val="BullettLv1"/>
        <w:spacing w:line="259" w:lineRule="auto"/>
        <w:ind w:left="426" w:hanging="426"/>
        <w:jc w:val="both"/>
      </w:pPr>
      <w:r>
        <w:t xml:space="preserve">Community and Personal Service Workers was the </w:t>
      </w:r>
      <w:r w:rsidRPr="008D5011">
        <w:rPr>
          <w:b/>
        </w:rPr>
        <w:t>largest</w:t>
      </w:r>
      <w:r>
        <w:t xml:space="preserve"> </w:t>
      </w:r>
      <w:r w:rsidRPr="008D5011">
        <w:rPr>
          <w:b/>
        </w:rPr>
        <w:t>occupation</w:t>
      </w:r>
      <w:r>
        <w:t xml:space="preserve"> </w:t>
      </w:r>
      <w:r w:rsidRPr="008D5011">
        <w:rPr>
          <w:b/>
        </w:rPr>
        <w:t>classification</w:t>
      </w:r>
      <w:r>
        <w:t xml:space="preserve"> in terms of filled jobs, accounting for 35 jobs (31.3% of total filled jobs)</w:t>
      </w:r>
    </w:p>
    <w:p w:rsidR="00F23762" w:rsidRDefault="00F23762" w:rsidP="009A2C16">
      <w:pPr>
        <w:pStyle w:val="BullettLv2"/>
        <w:spacing w:line="259" w:lineRule="auto"/>
        <w:ind w:left="851" w:hanging="425"/>
        <w:jc w:val="both"/>
      </w:pPr>
      <w:r w:rsidRPr="008D5011">
        <w:rPr>
          <w:b/>
        </w:rPr>
        <w:t>other</w:t>
      </w:r>
      <w:r>
        <w:t xml:space="preserve"> </w:t>
      </w:r>
      <w:r w:rsidRPr="008D5011">
        <w:rPr>
          <w:b/>
        </w:rPr>
        <w:t>significant</w:t>
      </w:r>
      <w:r>
        <w:t xml:space="preserve"> occupation classifications were:</w:t>
      </w:r>
    </w:p>
    <w:p w:rsidR="00F23762" w:rsidRDefault="00F23762" w:rsidP="009A2C16">
      <w:pPr>
        <w:pStyle w:val="BullettLv2"/>
        <w:spacing w:line="259" w:lineRule="auto"/>
        <w:ind w:left="851" w:hanging="425"/>
        <w:jc w:val="both"/>
      </w:pPr>
      <w:r>
        <w:t xml:space="preserve">Labourers (23 jobs or 20.5%) </w:t>
      </w:r>
    </w:p>
    <w:p w:rsidR="00F23762" w:rsidRDefault="00F23762" w:rsidP="009A2C16">
      <w:pPr>
        <w:pStyle w:val="BullettLv2"/>
        <w:spacing w:line="259" w:lineRule="auto"/>
        <w:ind w:left="851" w:hanging="425"/>
        <w:jc w:val="both"/>
      </w:pPr>
      <w:r>
        <w:t xml:space="preserve">Professionals (15 jobs or 13.4%) </w:t>
      </w:r>
    </w:p>
    <w:p w:rsidR="007F24BC" w:rsidRPr="007F24BC" w:rsidRDefault="00F23762" w:rsidP="009A2C16">
      <w:pPr>
        <w:pStyle w:val="BullettLv2"/>
        <w:spacing w:line="259" w:lineRule="auto"/>
        <w:ind w:left="851" w:hanging="425"/>
        <w:jc w:val="both"/>
      </w:pPr>
      <w:r>
        <w:t>Managers (14 jobs or 12.5%)</w:t>
      </w:r>
      <w:r w:rsidR="00564586">
        <w:t>.</w:t>
      </w:r>
      <w:r w:rsidR="007F24BC">
        <w:br w:type="page"/>
      </w:r>
    </w:p>
    <w:p w:rsidR="00CA06A1" w:rsidRDefault="0060662F" w:rsidP="009A2C16">
      <w:pPr>
        <w:jc w:val="both"/>
        <w:rPr>
          <w:b/>
          <w:iCs/>
          <w:szCs w:val="18"/>
        </w:rPr>
      </w:pPr>
      <w:r w:rsidRPr="0060662F">
        <w:rPr>
          <w:b/>
          <w:iCs/>
          <w:szCs w:val="18"/>
        </w:rPr>
        <w:lastRenderedPageBreak/>
        <w:t>Ta</w:t>
      </w:r>
      <w:r w:rsidR="001C01BE">
        <w:rPr>
          <w:b/>
          <w:iCs/>
          <w:szCs w:val="18"/>
        </w:rPr>
        <w:t>ble 14: Count of filled jobs</w:t>
      </w:r>
      <w:r w:rsidRPr="0060662F">
        <w:rPr>
          <w:b/>
          <w:iCs/>
          <w:szCs w:val="18"/>
        </w:rPr>
        <w:t xml:space="preserve"> by ANZSCO occupation by </w:t>
      </w:r>
      <w:r w:rsidR="008D5011" w:rsidRPr="008D5011">
        <w:rPr>
          <w:b/>
          <w:iCs/>
          <w:szCs w:val="18"/>
        </w:rPr>
        <w:t>Aboriginal</w:t>
      </w:r>
      <w:r w:rsidRPr="0060662F">
        <w:rPr>
          <w:b/>
          <w:iCs/>
          <w:szCs w:val="18"/>
        </w:rPr>
        <w:t xml:space="preserve"> stat</w:t>
      </w:r>
      <w:r w:rsidR="001C01BE">
        <w:rPr>
          <w:b/>
          <w:iCs/>
          <w:szCs w:val="18"/>
        </w:rPr>
        <w:t>us of person employed in job</w:t>
      </w:r>
      <w:r w:rsidRPr="0060662F">
        <w:rPr>
          <w:b/>
          <w:iCs/>
          <w:szCs w:val="18"/>
        </w:rPr>
        <w:t xml:space="preserve">, 2017 </w:t>
      </w:r>
      <w:r w:rsidR="00BF6121" w:rsidRPr="004848F9">
        <w:rPr>
          <w:rFonts w:eastAsia="Times New Roman" w:cs="Calibri"/>
          <w:b/>
          <w:bCs/>
          <w:lang w:eastAsia="en-AU"/>
        </w:rPr>
        <w:t>(a)(</w:t>
      </w:r>
      <w:r w:rsidR="00BF6121">
        <w:rPr>
          <w:rFonts w:eastAsia="Times New Roman" w:cs="Calibri"/>
          <w:b/>
          <w:bCs/>
          <w:lang w:eastAsia="en-AU"/>
        </w:rPr>
        <w:t>c</w:t>
      </w:r>
      <w:r w:rsidR="00BF6121" w:rsidRPr="004848F9">
        <w:rPr>
          <w:rFonts w:eastAsia="Times New Roman" w:cs="Calibri"/>
          <w:b/>
          <w:bCs/>
          <w:lang w:eastAsia="en-AU"/>
        </w:rPr>
        <w:t>)(</w:t>
      </w:r>
      <w:r w:rsidR="00BF6121">
        <w:rPr>
          <w:rFonts w:eastAsia="Times New Roman" w:cs="Calibri"/>
          <w:b/>
          <w:bCs/>
          <w:lang w:eastAsia="en-AU"/>
        </w:rPr>
        <w:t>f</w:t>
      </w:r>
      <w:r w:rsidR="00BF6121" w:rsidRPr="004848F9">
        <w:rPr>
          <w:rFonts w:eastAsia="Times New Roman" w:cs="Calibri"/>
          <w:b/>
          <w:bCs/>
          <w:lang w:eastAsia="en-AU"/>
        </w:rPr>
        <w:t>)(</w:t>
      </w:r>
      <w:r w:rsidR="00BF6121">
        <w:rPr>
          <w:rFonts w:eastAsia="Times New Roman" w:cs="Calibri"/>
          <w:b/>
          <w:bCs/>
          <w:lang w:eastAsia="en-AU"/>
        </w:rPr>
        <w:t>g</w:t>
      </w:r>
      <w:r w:rsidR="00BF6121" w:rsidRPr="004848F9">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300"/>
        <w:gridCol w:w="1940"/>
        <w:gridCol w:w="1480"/>
      </w:tblGrid>
      <w:tr w:rsidR="00F23762" w:rsidRPr="00F23762" w:rsidTr="00F8031F">
        <w:trPr>
          <w:trHeight w:val="531"/>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2017</w:t>
            </w:r>
          </w:p>
        </w:tc>
      </w:tr>
      <w:tr w:rsidR="00F23762" w:rsidRPr="00F23762" w:rsidTr="00F23762">
        <w:trPr>
          <w:trHeight w:val="81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F23762" w:rsidRPr="00F23762" w:rsidRDefault="00F23762" w:rsidP="00F23762">
            <w:pPr>
              <w:spacing w:after="0" w:line="240" w:lineRule="auto"/>
              <w:rPr>
                <w:rFonts w:eastAsia="Times New Roman" w:cs="Arial"/>
                <w:b/>
                <w:bCs/>
                <w:color w:val="FFFFFF"/>
                <w:sz w:val="20"/>
                <w:szCs w:val="20"/>
                <w:lang w:eastAsia="en-AU"/>
              </w:rPr>
            </w:pPr>
          </w:p>
        </w:tc>
        <w:tc>
          <w:tcPr>
            <w:tcW w:w="130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194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Clerical and Administrative Workers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9</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9</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Community and Personal Service Workers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27</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8</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35</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Labourers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19</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23</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Machinery Operators and Drivers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Managers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12</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14</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Professionals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10</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15</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Sales Workers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7</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Technicians and Trades Workers</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w:t>
            </w:r>
          </w:p>
        </w:tc>
      </w:tr>
      <w:tr w:rsidR="00F23762" w:rsidRPr="00F23762" w:rsidTr="00F2376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130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19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14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bl>
    <w:p w:rsidR="00CA06A1" w:rsidRPr="00A735A0" w:rsidRDefault="00CA06A1" w:rsidP="00CA06A1">
      <w:pPr>
        <w:pStyle w:val="Source"/>
      </w:pPr>
      <w:r w:rsidRPr="00A735A0">
        <w:t>Source: Department of Trade, Business and Innovation</w:t>
      </w:r>
    </w:p>
    <w:p w:rsidR="00F23762" w:rsidRDefault="00F23762" w:rsidP="009A2C16">
      <w:pPr>
        <w:jc w:val="both"/>
      </w:pPr>
      <w:r>
        <w:t>In 2017 in Milikapiti:</w:t>
      </w:r>
    </w:p>
    <w:p w:rsidR="00F23762" w:rsidRDefault="00A910D2" w:rsidP="009A2C16">
      <w:pPr>
        <w:pStyle w:val="BullettLv1"/>
        <w:spacing w:line="259" w:lineRule="auto"/>
        <w:ind w:left="426" w:hanging="426"/>
        <w:jc w:val="both"/>
      </w:pPr>
      <w:r>
        <w:t>of the</w:t>
      </w:r>
      <w:r w:rsidR="00F23762">
        <w:t xml:space="preserve"> 78 jobs filled by </w:t>
      </w:r>
      <w:r w:rsidR="008D5011" w:rsidRPr="008D5011">
        <w:rPr>
          <w:b/>
        </w:rPr>
        <w:t>Aboriginal</w:t>
      </w:r>
      <w:r w:rsidR="00F23762">
        <w:t xml:space="preserve"> persons, </w:t>
      </w:r>
      <w:r>
        <w:t>there were</w:t>
      </w:r>
      <w:r w:rsidR="00F23762">
        <w:t>:</w:t>
      </w:r>
    </w:p>
    <w:p w:rsidR="00F23762" w:rsidRDefault="00F23762" w:rsidP="009A2C16">
      <w:pPr>
        <w:pStyle w:val="BullettLv2"/>
        <w:spacing w:line="259" w:lineRule="auto"/>
        <w:ind w:left="851" w:hanging="425"/>
        <w:jc w:val="both"/>
      </w:pPr>
      <w:r>
        <w:t>27 Community and Personal Service Workers</w:t>
      </w:r>
    </w:p>
    <w:p w:rsidR="00F23762" w:rsidRDefault="00F23762" w:rsidP="009A2C16">
      <w:pPr>
        <w:pStyle w:val="BullettLv2"/>
        <w:spacing w:line="259" w:lineRule="auto"/>
        <w:ind w:left="851" w:hanging="425"/>
        <w:jc w:val="both"/>
      </w:pPr>
      <w:r>
        <w:t>19 Labourers</w:t>
      </w:r>
    </w:p>
    <w:p w:rsidR="00F23762" w:rsidRDefault="00F23762" w:rsidP="009A2C16">
      <w:pPr>
        <w:pStyle w:val="BullettLv2"/>
        <w:spacing w:line="259" w:lineRule="auto"/>
        <w:ind w:left="851" w:hanging="425"/>
        <w:jc w:val="both"/>
      </w:pPr>
      <w:r>
        <w:t>10 Professionals</w:t>
      </w:r>
    </w:p>
    <w:p w:rsidR="001C01BE" w:rsidRDefault="001C01BE" w:rsidP="009A2C16">
      <w:pPr>
        <w:pStyle w:val="BullettLv2"/>
        <w:spacing w:line="259" w:lineRule="auto"/>
        <w:ind w:left="851" w:hanging="425"/>
        <w:jc w:val="both"/>
      </w:pPr>
      <w:r>
        <w:t xml:space="preserve">9 </w:t>
      </w:r>
      <w:r w:rsidRPr="001C01BE">
        <w:t>Clerical and Administrative Workers</w:t>
      </w:r>
    </w:p>
    <w:p w:rsidR="001C01BE" w:rsidRDefault="001C01BE" w:rsidP="009A2C16">
      <w:pPr>
        <w:pStyle w:val="BullettLv2"/>
        <w:spacing w:line="259" w:lineRule="auto"/>
        <w:ind w:left="851" w:hanging="425"/>
        <w:jc w:val="both"/>
      </w:pPr>
      <w:r>
        <w:t>7 Sales Worker</w:t>
      </w:r>
    </w:p>
    <w:p w:rsidR="00F23762" w:rsidRDefault="00A910D2" w:rsidP="009A2C16">
      <w:pPr>
        <w:pStyle w:val="BullettLv1"/>
        <w:spacing w:line="259" w:lineRule="auto"/>
        <w:ind w:left="426" w:hanging="426"/>
        <w:jc w:val="both"/>
      </w:pPr>
      <w:r>
        <w:t>of the</w:t>
      </w:r>
      <w:r w:rsidR="00F23762">
        <w:t xml:space="preserve"> 34 jobs filled by </w:t>
      </w:r>
      <w:r w:rsidR="008D5011" w:rsidRPr="008D5011">
        <w:rPr>
          <w:b/>
        </w:rPr>
        <w:t>non-Aboriginal</w:t>
      </w:r>
      <w:r w:rsidR="00F23762">
        <w:t xml:space="preserve"> persons, </w:t>
      </w:r>
      <w:r>
        <w:t>there were</w:t>
      </w:r>
      <w:r w:rsidR="00F23762">
        <w:t>:</w:t>
      </w:r>
    </w:p>
    <w:p w:rsidR="00F23762" w:rsidRDefault="00F23762" w:rsidP="009A2C16">
      <w:pPr>
        <w:pStyle w:val="BullettLv2"/>
        <w:spacing w:line="259" w:lineRule="auto"/>
        <w:ind w:left="851" w:hanging="425"/>
        <w:jc w:val="both"/>
      </w:pPr>
      <w:r>
        <w:t>12 Managers</w:t>
      </w:r>
    </w:p>
    <w:p w:rsidR="00F23762" w:rsidRDefault="00F23762" w:rsidP="009A2C16">
      <w:pPr>
        <w:pStyle w:val="BullettLv2"/>
        <w:spacing w:line="259" w:lineRule="auto"/>
        <w:ind w:left="851" w:hanging="425"/>
        <w:jc w:val="both"/>
      </w:pPr>
      <w:r>
        <w:t>8 Community and Personal Service Workers</w:t>
      </w:r>
    </w:p>
    <w:p w:rsidR="009E4402" w:rsidRDefault="00F23762" w:rsidP="009A2C16">
      <w:pPr>
        <w:pStyle w:val="BullettLv2"/>
        <w:spacing w:line="259" w:lineRule="auto"/>
        <w:ind w:left="851" w:hanging="425"/>
        <w:jc w:val="both"/>
      </w:pPr>
      <w:r>
        <w:t>5 Professionals</w:t>
      </w:r>
    </w:p>
    <w:p w:rsidR="009E4402" w:rsidRDefault="009E4402" w:rsidP="009A2C16">
      <w:pPr>
        <w:pStyle w:val="BullettLv2"/>
        <w:spacing w:line="259" w:lineRule="auto"/>
        <w:ind w:left="851" w:hanging="425"/>
        <w:jc w:val="both"/>
      </w:pPr>
      <w:r>
        <w:t xml:space="preserve">4 </w:t>
      </w:r>
      <w:r w:rsidRPr="009E4402">
        <w:t>Technicians and Trades Workers</w:t>
      </w:r>
    </w:p>
    <w:p w:rsidR="000E4A74" w:rsidRDefault="009E4402" w:rsidP="009A2C16">
      <w:pPr>
        <w:pStyle w:val="BullettLv2"/>
        <w:spacing w:line="259" w:lineRule="auto"/>
        <w:ind w:left="851" w:hanging="425"/>
        <w:jc w:val="both"/>
      </w:pPr>
      <w:r w:rsidRPr="009E4402">
        <w:t>5 Labourers</w:t>
      </w:r>
      <w:r w:rsidR="00564586">
        <w:t>.</w:t>
      </w:r>
      <w:r w:rsidR="000E4A74">
        <w:br w:type="page"/>
      </w:r>
    </w:p>
    <w:p w:rsidR="000E4A74" w:rsidRDefault="000E4A74" w:rsidP="000E4A74">
      <w:pPr>
        <w:pStyle w:val="Heading1"/>
      </w:pPr>
      <w:bookmarkStart w:id="11" w:name="_Toc517344854"/>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743593">
        <w:rPr>
          <w:b/>
          <w:iCs/>
          <w:szCs w:val="18"/>
        </w:rPr>
        <w:t xml:space="preserve"> </w:t>
      </w:r>
      <w:r w:rsidR="00743593" w:rsidRPr="00C06254">
        <w:rPr>
          <w:b/>
        </w:rPr>
        <w:t>(a)(f)(g)(h)</w:t>
      </w:r>
      <w:r w:rsidR="00F23762">
        <w:rPr>
          <w:b/>
          <w:iCs/>
          <w:szCs w:val="18"/>
        </w:rPr>
        <w:t>.</w:t>
      </w:r>
    </w:p>
    <w:tbl>
      <w:tblPr>
        <w:tblW w:w="9693" w:type="dxa"/>
        <w:jc w:val="center"/>
        <w:tblLook w:val="04A0" w:firstRow="1" w:lastRow="0" w:firstColumn="1" w:lastColumn="0" w:noHBand="0" w:noVBand="1"/>
        <w:tblDescription w:val="Count of filled jobs by industry and occupation for 2017."/>
      </w:tblPr>
      <w:tblGrid>
        <w:gridCol w:w="2846"/>
        <w:gridCol w:w="672"/>
        <w:gridCol w:w="677"/>
        <w:gridCol w:w="677"/>
        <w:gridCol w:w="674"/>
        <w:gridCol w:w="677"/>
        <w:gridCol w:w="677"/>
        <w:gridCol w:w="674"/>
        <w:gridCol w:w="674"/>
        <w:gridCol w:w="674"/>
        <w:gridCol w:w="765"/>
        <w:gridCol w:w="6"/>
      </w:tblGrid>
      <w:tr w:rsidR="00F23762" w:rsidRPr="00F23762" w:rsidTr="00F8031F">
        <w:trPr>
          <w:trHeight w:val="367"/>
          <w:jc w:val="center"/>
        </w:trPr>
        <w:tc>
          <w:tcPr>
            <w:tcW w:w="9693" w:type="dxa"/>
            <w:gridSpan w:val="12"/>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2017</w:t>
            </w:r>
          </w:p>
        </w:tc>
      </w:tr>
      <w:tr w:rsidR="00F8031F" w:rsidRPr="00F23762" w:rsidTr="00F8031F">
        <w:trPr>
          <w:trHeight w:val="415"/>
          <w:jc w:val="center"/>
        </w:trPr>
        <w:tc>
          <w:tcPr>
            <w:tcW w:w="2846"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F8031F" w:rsidRPr="00F23762" w:rsidRDefault="00F8031F"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Industry (ANZSIC Division)</w:t>
            </w:r>
          </w:p>
        </w:tc>
        <w:tc>
          <w:tcPr>
            <w:tcW w:w="6847" w:type="dxa"/>
            <w:gridSpan w:val="11"/>
            <w:tcBorders>
              <w:top w:val="nil"/>
              <w:left w:val="nil"/>
              <w:bottom w:val="single" w:sz="8" w:space="0" w:color="FFFFFF"/>
              <w:right w:val="single" w:sz="8" w:space="0" w:color="FFFFFF"/>
            </w:tcBorders>
            <w:shd w:val="clear" w:color="000000" w:fill="515B34"/>
            <w:vAlign w:val="center"/>
            <w:hideMark/>
          </w:tcPr>
          <w:p w:rsidR="00F8031F" w:rsidRPr="00F23762" w:rsidRDefault="00F8031F" w:rsidP="00F8031F">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Occupation (ANZSCO major group)</w:t>
            </w:r>
          </w:p>
        </w:tc>
      </w:tr>
      <w:tr w:rsidR="00F23762" w:rsidRPr="00F23762" w:rsidTr="008D5011">
        <w:trPr>
          <w:gridAfter w:val="1"/>
          <w:wAfter w:w="6" w:type="dxa"/>
          <w:trHeight w:val="2558"/>
          <w:jc w:val="center"/>
        </w:trPr>
        <w:tc>
          <w:tcPr>
            <w:tcW w:w="2846" w:type="dxa"/>
            <w:vMerge/>
            <w:tcBorders>
              <w:top w:val="nil"/>
              <w:left w:val="single" w:sz="8" w:space="0" w:color="FFFFFF"/>
              <w:bottom w:val="single" w:sz="8" w:space="0" w:color="FFFFFF"/>
              <w:right w:val="single" w:sz="8" w:space="0" w:color="FFFFFF"/>
            </w:tcBorders>
            <w:vAlign w:val="center"/>
            <w:hideMark/>
          </w:tcPr>
          <w:p w:rsidR="00F23762" w:rsidRPr="00F23762" w:rsidRDefault="00F23762" w:rsidP="00F23762">
            <w:pPr>
              <w:spacing w:after="0" w:line="240" w:lineRule="auto"/>
              <w:rPr>
                <w:rFonts w:eastAsia="Times New Roman" w:cs="Arial"/>
                <w:b/>
                <w:bCs/>
                <w:color w:val="FFFFFF"/>
                <w:sz w:val="20"/>
                <w:szCs w:val="20"/>
                <w:lang w:eastAsia="en-AU"/>
              </w:rPr>
            </w:pPr>
          </w:p>
        </w:tc>
        <w:tc>
          <w:tcPr>
            <w:tcW w:w="672"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Clerical and Administrative Workers</w:t>
            </w:r>
          </w:p>
        </w:tc>
        <w:tc>
          <w:tcPr>
            <w:tcW w:w="677"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Community and Personal Service Workers</w:t>
            </w:r>
          </w:p>
        </w:tc>
        <w:tc>
          <w:tcPr>
            <w:tcW w:w="677"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Labourers</w:t>
            </w:r>
          </w:p>
        </w:tc>
        <w:tc>
          <w:tcPr>
            <w:tcW w:w="674"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Machinery Operators and Drivers</w:t>
            </w:r>
          </w:p>
        </w:tc>
        <w:tc>
          <w:tcPr>
            <w:tcW w:w="677"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Managers</w:t>
            </w:r>
          </w:p>
        </w:tc>
        <w:tc>
          <w:tcPr>
            <w:tcW w:w="677"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Professionals</w:t>
            </w:r>
          </w:p>
        </w:tc>
        <w:tc>
          <w:tcPr>
            <w:tcW w:w="674"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Sales Workers</w:t>
            </w:r>
          </w:p>
        </w:tc>
        <w:tc>
          <w:tcPr>
            <w:tcW w:w="674"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Technicians and Trades Workers</w:t>
            </w:r>
          </w:p>
        </w:tc>
        <w:tc>
          <w:tcPr>
            <w:tcW w:w="674"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Other occupations</w:t>
            </w:r>
          </w:p>
        </w:tc>
        <w:tc>
          <w:tcPr>
            <w:tcW w:w="765"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 </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Accommodation and Food Services</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15</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9</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6</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38</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Arts and Recreation Services</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8</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Education and Training</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6</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14</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Health Care and Social Assistance</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7</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14</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Public Administration and Safety</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7</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9</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27</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Retail Trade</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7</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9</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Transport, Postal and Warehousing</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w:t>
            </w:r>
          </w:p>
        </w:tc>
      </w:tr>
      <w:tr w:rsidR="00F23762" w:rsidRPr="00F23762" w:rsidTr="008D5011">
        <w:trPr>
          <w:gridAfter w:val="1"/>
          <w:wAfter w:w="6" w:type="dxa"/>
          <w:trHeight w:val="295"/>
          <w:jc w:val="center"/>
        </w:trPr>
        <w:tc>
          <w:tcPr>
            <w:tcW w:w="2846"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67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9</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35</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23</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14</w:t>
            </w:r>
          </w:p>
        </w:tc>
        <w:tc>
          <w:tcPr>
            <w:tcW w:w="677"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15</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w:t>
            </w:r>
          </w:p>
        </w:tc>
        <w:tc>
          <w:tcPr>
            <w:tcW w:w="67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0</w:t>
            </w:r>
          </w:p>
        </w:tc>
        <w:tc>
          <w:tcPr>
            <w:tcW w:w="76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bl>
    <w:p w:rsidR="00791C87" w:rsidRPr="00A735A0" w:rsidRDefault="00791C87" w:rsidP="00791C87">
      <w:pPr>
        <w:pStyle w:val="Source"/>
      </w:pPr>
      <w:r w:rsidRPr="00A735A0">
        <w:t>Source: Department of Trade, Business and Innovation</w:t>
      </w:r>
    </w:p>
    <w:p w:rsidR="00B81B89" w:rsidRDefault="00F23762" w:rsidP="009A2C16">
      <w:pPr>
        <w:jc w:val="both"/>
      </w:pPr>
      <w:r w:rsidRPr="007F303D">
        <w:t xml:space="preserve">In 2017 in Milikapiti: </w:t>
      </w:r>
    </w:p>
    <w:p w:rsidR="007F303D" w:rsidRPr="00005E01" w:rsidRDefault="007F303D" w:rsidP="009A2C16">
      <w:pPr>
        <w:pStyle w:val="BullettLv1"/>
        <w:spacing w:line="259" w:lineRule="auto"/>
        <w:ind w:left="426" w:hanging="426"/>
        <w:jc w:val="both"/>
      </w:pPr>
      <w:r w:rsidRPr="00005E01">
        <w:t>the majority of Community and Personal Service Workers</w:t>
      </w:r>
      <w:r w:rsidR="009E4402">
        <w:t xml:space="preserve"> (35)</w:t>
      </w:r>
      <w:r w:rsidRPr="00005E01">
        <w:t xml:space="preserve"> </w:t>
      </w:r>
      <w:r>
        <w:t xml:space="preserve">filled </w:t>
      </w:r>
      <w:r w:rsidRPr="00005E01">
        <w:t xml:space="preserve">jobs (the largest occupation group) were shared across </w:t>
      </w:r>
      <w:r>
        <w:t>Accommodation and Food Services, Health Care and Social Assistance and</w:t>
      </w:r>
      <w:r w:rsidRPr="00005E01">
        <w:t xml:space="preserve"> Public Administration and Safety i</w:t>
      </w:r>
      <w:r w:rsidR="00564586">
        <w:t>ndustries</w:t>
      </w:r>
    </w:p>
    <w:p w:rsidR="00B81B89" w:rsidRDefault="007F303D" w:rsidP="009A2C16">
      <w:pPr>
        <w:pStyle w:val="BullettLv1"/>
        <w:spacing w:line="259" w:lineRule="auto"/>
        <w:ind w:left="426" w:hanging="426"/>
        <w:jc w:val="both"/>
      </w:pPr>
      <w:r w:rsidRPr="007F303D">
        <w:t>Accommodation and Food Services</w:t>
      </w:r>
      <w:r>
        <w:t xml:space="preserve"> provides the most filled jobs within an industry group.</w:t>
      </w:r>
      <w:r w:rsidR="00B81B89">
        <w:br w:type="page"/>
      </w:r>
    </w:p>
    <w:p w:rsidR="000E4A74" w:rsidRDefault="00B81B89" w:rsidP="00B81B89">
      <w:pPr>
        <w:pStyle w:val="Heading1"/>
      </w:pPr>
      <w:bookmarkStart w:id="12" w:name="_Toc517344855"/>
      <w:r>
        <w:lastRenderedPageBreak/>
        <w:t>Jobs by Gender</w:t>
      </w:r>
      <w:bookmarkEnd w:id="12"/>
    </w:p>
    <w:p w:rsidR="00516E3A" w:rsidRDefault="00516E3A" w:rsidP="00791C87">
      <w:pPr>
        <w:pStyle w:val="Source"/>
        <w:rPr>
          <w:rFonts w:cstheme="minorBidi"/>
          <w:b/>
          <w:i w:val="0"/>
          <w:iCs/>
          <w:szCs w:val="18"/>
        </w:rPr>
      </w:pPr>
      <w:r w:rsidRPr="00516E3A">
        <w:rPr>
          <w:rFonts w:cstheme="minorBidi"/>
          <w:b/>
          <w:i w:val="0"/>
          <w:iCs/>
          <w:szCs w:val="18"/>
        </w:rPr>
        <w:t>Table 1</w:t>
      </w:r>
      <w:r w:rsidR="000608FF">
        <w:rPr>
          <w:rFonts w:cstheme="minorBidi"/>
          <w:b/>
          <w:i w:val="0"/>
          <w:iCs/>
          <w:szCs w:val="18"/>
        </w:rPr>
        <w:t>6</w:t>
      </w:r>
      <w:r w:rsidRPr="00516E3A">
        <w:rPr>
          <w:rFonts w:cstheme="minorBidi"/>
          <w:b/>
          <w:i w:val="0"/>
          <w:iCs/>
          <w:szCs w:val="18"/>
        </w:rPr>
        <w:t>: Coun</w:t>
      </w:r>
      <w:r w:rsidR="00A910D2">
        <w:rPr>
          <w:rFonts w:cstheme="minorBidi"/>
          <w:b/>
          <w:i w:val="0"/>
          <w:iCs/>
          <w:szCs w:val="18"/>
        </w:rPr>
        <w:t xml:space="preserve">t of filled jobs </w:t>
      </w:r>
      <w:r>
        <w:rPr>
          <w:rFonts w:cstheme="minorBidi"/>
          <w:b/>
          <w:i w:val="0"/>
          <w:iCs/>
          <w:szCs w:val="18"/>
        </w:rPr>
        <w:t>b</w:t>
      </w:r>
      <w:r w:rsidR="00A910D2">
        <w:rPr>
          <w:rFonts w:cstheme="minorBidi"/>
          <w:b/>
          <w:i w:val="0"/>
          <w:iCs/>
          <w:szCs w:val="18"/>
        </w:rPr>
        <w:t xml:space="preserve">y </w:t>
      </w:r>
      <w:r w:rsidR="009E4402">
        <w:rPr>
          <w:rFonts w:cstheme="minorBidi"/>
          <w:b/>
          <w:i w:val="0"/>
          <w:iCs/>
          <w:szCs w:val="18"/>
        </w:rPr>
        <w:t xml:space="preserve">gender </w:t>
      </w:r>
      <w:r w:rsidRPr="00516E3A">
        <w:rPr>
          <w:rFonts w:cstheme="minorBidi"/>
          <w:b/>
          <w:i w:val="0"/>
          <w:iCs/>
          <w:szCs w:val="18"/>
        </w:rPr>
        <w:t xml:space="preserve">and </w:t>
      </w:r>
      <w:r w:rsidR="008D5011" w:rsidRPr="008D5011">
        <w:rPr>
          <w:rFonts w:cstheme="minorBidi"/>
          <w:b/>
          <w:i w:val="0"/>
          <w:iCs/>
          <w:szCs w:val="18"/>
        </w:rPr>
        <w:t>Aboriginal</w:t>
      </w:r>
      <w:r w:rsidRPr="00516E3A">
        <w:rPr>
          <w:rFonts w:cstheme="minorBidi"/>
          <w:b/>
          <w:i w:val="0"/>
          <w:iCs/>
          <w:szCs w:val="18"/>
        </w:rPr>
        <w:t xml:space="preserve"> status of person employed in job, 2017</w:t>
      </w:r>
      <w:r w:rsidR="00BF6121">
        <w:rPr>
          <w:rFonts w:cstheme="minorBidi"/>
          <w:b/>
          <w:i w:val="0"/>
          <w:iCs/>
          <w:szCs w:val="18"/>
        </w:rPr>
        <w:t xml:space="preserve"> </w:t>
      </w:r>
      <w:r w:rsidR="00BF6121" w:rsidRPr="00650F4E">
        <w:rPr>
          <w:b/>
          <w:bCs/>
          <w:i w:val="0"/>
          <w:iCs/>
          <w:szCs w:val="18"/>
        </w:rPr>
        <w:t>(a)(c)(i)</w:t>
      </w:r>
    </w:p>
    <w:tbl>
      <w:tblPr>
        <w:tblW w:w="6440" w:type="dxa"/>
        <w:jc w:val="center"/>
        <w:tblLook w:val="04A0" w:firstRow="1" w:lastRow="0" w:firstColumn="1" w:lastColumn="0" w:noHBand="0" w:noVBand="1"/>
        <w:tblDescription w:val="Count of filled jobs by gender for Aboriginal, non-Aboriginal and total jobs filled for 2017."/>
      </w:tblPr>
      <w:tblGrid>
        <w:gridCol w:w="1360"/>
        <w:gridCol w:w="1640"/>
        <w:gridCol w:w="1860"/>
        <w:gridCol w:w="1580"/>
      </w:tblGrid>
      <w:tr w:rsidR="00F23762" w:rsidRPr="00F23762" w:rsidTr="00F8031F">
        <w:trPr>
          <w:trHeight w:val="454"/>
          <w:jc w:val="center"/>
        </w:trPr>
        <w:tc>
          <w:tcPr>
            <w:tcW w:w="13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Indicator</w:t>
            </w:r>
          </w:p>
        </w:tc>
        <w:tc>
          <w:tcPr>
            <w:tcW w:w="50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2017</w:t>
            </w:r>
          </w:p>
        </w:tc>
      </w:tr>
      <w:tr w:rsidR="00F23762" w:rsidRPr="00F23762" w:rsidTr="00F8031F">
        <w:trPr>
          <w:trHeight w:val="688"/>
          <w:jc w:val="center"/>
        </w:trPr>
        <w:tc>
          <w:tcPr>
            <w:tcW w:w="1360" w:type="dxa"/>
            <w:vMerge/>
            <w:tcBorders>
              <w:top w:val="single" w:sz="8" w:space="0" w:color="FFFFFF"/>
              <w:left w:val="single" w:sz="8" w:space="0" w:color="FFFFFF"/>
              <w:bottom w:val="single" w:sz="8" w:space="0" w:color="FFFFFF"/>
              <w:right w:val="single" w:sz="8" w:space="0" w:color="FFFFFF"/>
            </w:tcBorders>
            <w:vAlign w:val="center"/>
            <w:hideMark/>
          </w:tcPr>
          <w:p w:rsidR="00F23762" w:rsidRPr="00F23762" w:rsidRDefault="00F23762" w:rsidP="00F23762">
            <w:pPr>
              <w:spacing w:after="0" w:line="240" w:lineRule="auto"/>
              <w:rPr>
                <w:rFonts w:eastAsia="Times New Roman" w:cs="Arial"/>
                <w:b/>
                <w:bCs/>
                <w:color w:val="FFFFFF"/>
                <w:sz w:val="20"/>
                <w:szCs w:val="20"/>
                <w:lang w:eastAsia="en-AU"/>
              </w:rPr>
            </w:pPr>
          </w:p>
        </w:tc>
        <w:tc>
          <w:tcPr>
            <w:tcW w:w="164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580"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r>
      <w:tr w:rsidR="00F23762" w:rsidRPr="00F23762" w:rsidTr="00F2376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Male</w:t>
            </w:r>
          </w:p>
        </w:tc>
        <w:tc>
          <w:tcPr>
            <w:tcW w:w="16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32</w:t>
            </w:r>
          </w:p>
        </w:tc>
        <w:tc>
          <w:tcPr>
            <w:tcW w:w="18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22</w:t>
            </w:r>
          </w:p>
        </w:tc>
        <w:tc>
          <w:tcPr>
            <w:tcW w:w="15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54</w:t>
            </w:r>
          </w:p>
        </w:tc>
      </w:tr>
      <w:tr w:rsidR="00F23762" w:rsidRPr="00F23762" w:rsidTr="00F2376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Female</w:t>
            </w:r>
          </w:p>
        </w:tc>
        <w:tc>
          <w:tcPr>
            <w:tcW w:w="16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46</w:t>
            </w:r>
          </w:p>
        </w:tc>
        <w:tc>
          <w:tcPr>
            <w:tcW w:w="18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12</w:t>
            </w:r>
          </w:p>
        </w:tc>
        <w:tc>
          <w:tcPr>
            <w:tcW w:w="15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58</w:t>
            </w:r>
          </w:p>
        </w:tc>
      </w:tr>
      <w:tr w:rsidR="00F23762" w:rsidRPr="00F23762" w:rsidTr="00F2376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164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186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1580"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bl>
    <w:p w:rsidR="00791C87" w:rsidRPr="00A735A0" w:rsidRDefault="00791C87" w:rsidP="00791C87">
      <w:pPr>
        <w:pStyle w:val="Source"/>
      </w:pPr>
      <w:r w:rsidRPr="00A735A0">
        <w:t>Source: Department of Trade, Business and Innovation</w:t>
      </w:r>
    </w:p>
    <w:p w:rsidR="00A910D2" w:rsidRDefault="00A910D2" w:rsidP="00A910D2">
      <w:r w:rsidRPr="00A910D2">
        <w:rPr>
          <w:b/>
          <w:iCs/>
          <w:szCs w:val="18"/>
        </w:rPr>
        <w:t xml:space="preserve">Chart 10: Count of filled jobs by gender and </w:t>
      </w:r>
      <w:r w:rsidR="009237F0">
        <w:rPr>
          <w:b/>
          <w:iCs/>
          <w:szCs w:val="18"/>
        </w:rPr>
        <w:t>Aboriginal</w:t>
      </w:r>
      <w:r w:rsidRPr="00A910D2">
        <w:rPr>
          <w:b/>
          <w:iCs/>
          <w:szCs w:val="18"/>
        </w:rPr>
        <w:t xml:space="preserve"> status of person in job, 2017 </w:t>
      </w:r>
      <w:r w:rsidR="00BF6121" w:rsidRPr="00BF6121">
        <w:rPr>
          <w:b/>
          <w:bCs/>
          <w:iCs/>
          <w:szCs w:val="18"/>
        </w:rPr>
        <w:t>(a)(c)(i)</w:t>
      </w:r>
    </w:p>
    <w:p w:rsidR="00791C87" w:rsidRPr="00791C87" w:rsidRDefault="003E1EAD" w:rsidP="00A910D2">
      <w:pPr>
        <w:jc w:val="center"/>
      </w:pPr>
      <w:r>
        <w:rPr>
          <w:noProof/>
          <w:lang w:eastAsia="en-AU"/>
        </w:rPr>
        <w:drawing>
          <wp:inline distT="0" distB="0" distL="0" distR="0" wp14:anchorId="02185A4B">
            <wp:extent cx="3803073" cy="2181955"/>
            <wp:effectExtent l="0" t="0" r="6985" b="8890"/>
            <wp:docPr id="27" name="Picture 2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1187" cy="2192347"/>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F23762" w:rsidRDefault="00F23762" w:rsidP="009A2C16">
      <w:pPr>
        <w:jc w:val="both"/>
      </w:pPr>
      <w:r>
        <w:t>In 2017 in Milikapiti:</w:t>
      </w:r>
    </w:p>
    <w:p w:rsidR="00F23762" w:rsidRDefault="00F23762" w:rsidP="009A2C16">
      <w:pPr>
        <w:pStyle w:val="BullettLv1"/>
        <w:spacing w:line="259" w:lineRule="auto"/>
        <w:ind w:left="426" w:hanging="426"/>
        <w:jc w:val="both"/>
      </w:pPr>
      <w:r>
        <w:t xml:space="preserve">of the 54 </w:t>
      </w:r>
      <w:r w:rsidRPr="00A910D2">
        <w:rPr>
          <w:b/>
        </w:rPr>
        <w:t>jobs filled by males</w:t>
      </w:r>
      <w:r w:rsidR="00A910D2">
        <w:rPr>
          <w:b/>
        </w:rPr>
        <w:t xml:space="preserve"> </w:t>
      </w:r>
      <w:r w:rsidR="00A910D2" w:rsidRPr="00A910D2">
        <w:t>there were</w:t>
      </w:r>
      <w:r>
        <w:t>:</w:t>
      </w:r>
    </w:p>
    <w:p w:rsidR="00F23762" w:rsidRDefault="00F23762" w:rsidP="009A2C16">
      <w:pPr>
        <w:pStyle w:val="BullettLv2"/>
        <w:spacing w:line="259" w:lineRule="auto"/>
        <w:ind w:left="851" w:hanging="425"/>
        <w:jc w:val="both"/>
      </w:pPr>
      <w:r>
        <w:t xml:space="preserve">32 were </w:t>
      </w:r>
      <w:r w:rsidR="008D5011" w:rsidRPr="008D5011">
        <w:rPr>
          <w:b/>
        </w:rPr>
        <w:t>Aboriginal</w:t>
      </w:r>
    </w:p>
    <w:p w:rsidR="00F23762" w:rsidRDefault="00F23762" w:rsidP="009A2C16">
      <w:pPr>
        <w:pStyle w:val="BullettLv2"/>
        <w:spacing w:line="259" w:lineRule="auto"/>
        <w:ind w:left="851" w:hanging="425"/>
        <w:jc w:val="both"/>
      </w:pPr>
      <w:r>
        <w:t xml:space="preserve">22 were </w:t>
      </w:r>
      <w:r w:rsidR="008D5011" w:rsidRPr="008D5011">
        <w:rPr>
          <w:b/>
        </w:rPr>
        <w:t>non-Aboriginal</w:t>
      </w:r>
    </w:p>
    <w:p w:rsidR="00F23762" w:rsidRDefault="00F23762" w:rsidP="009A2C16">
      <w:pPr>
        <w:pStyle w:val="BullettLv1"/>
        <w:spacing w:line="259" w:lineRule="auto"/>
        <w:ind w:left="426" w:hanging="426"/>
        <w:jc w:val="both"/>
      </w:pPr>
      <w:r>
        <w:t xml:space="preserve">of the 58 </w:t>
      </w:r>
      <w:r w:rsidRPr="00A910D2">
        <w:rPr>
          <w:b/>
        </w:rPr>
        <w:t>jobs filled by females</w:t>
      </w:r>
      <w:r w:rsidR="00A910D2">
        <w:rPr>
          <w:b/>
        </w:rPr>
        <w:t xml:space="preserve"> </w:t>
      </w:r>
      <w:r w:rsidR="00A910D2" w:rsidRPr="00A910D2">
        <w:t>there were</w:t>
      </w:r>
      <w:r>
        <w:t>:</w:t>
      </w:r>
    </w:p>
    <w:p w:rsidR="00F23762" w:rsidRDefault="00F23762" w:rsidP="009A2C16">
      <w:pPr>
        <w:pStyle w:val="BullettLv2"/>
        <w:spacing w:line="259" w:lineRule="auto"/>
        <w:ind w:left="851" w:hanging="425"/>
        <w:jc w:val="both"/>
      </w:pPr>
      <w:r>
        <w:t xml:space="preserve">46 were </w:t>
      </w:r>
      <w:r w:rsidR="008D5011" w:rsidRPr="008D5011">
        <w:rPr>
          <w:b/>
        </w:rPr>
        <w:t>Aboriginal</w:t>
      </w:r>
    </w:p>
    <w:p w:rsidR="007F24BC" w:rsidRPr="007F24BC" w:rsidRDefault="00F23762" w:rsidP="009A2C16">
      <w:pPr>
        <w:pStyle w:val="BullettLv2"/>
        <w:spacing w:line="259" w:lineRule="auto"/>
        <w:ind w:left="851" w:hanging="425"/>
        <w:jc w:val="both"/>
      </w:pPr>
      <w:r>
        <w:t xml:space="preserve">12 were </w:t>
      </w:r>
      <w:r w:rsidR="008D5011" w:rsidRPr="007F24BC">
        <w:rPr>
          <w:b/>
        </w:rPr>
        <w:t>non-Aboriginal</w:t>
      </w:r>
      <w:r w:rsidR="00493C26">
        <w:rPr>
          <w:b/>
        </w:rPr>
        <w:t>.</w:t>
      </w:r>
      <w:r w:rsidR="009A2C16">
        <w:rPr>
          <w:b/>
        </w:rPr>
        <w:t xml:space="preserve">  </w:t>
      </w:r>
      <w:r w:rsidR="007F24BC">
        <w:br w:type="page"/>
      </w:r>
    </w:p>
    <w:p w:rsidR="00791C87" w:rsidRDefault="00A910D2" w:rsidP="009A2C16">
      <w:pPr>
        <w:jc w:val="both"/>
        <w:rPr>
          <w:b/>
          <w:iCs/>
          <w:szCs w:val="18"/>
        </w:rPr>
      </w:pPr>
      <w:r w:rsidRPr="00A910D2">
        <w:rPr>
          <w:b/>
          <w:iCs/>
          <w:szCs w:val="18"/>
        </w:rPr>
        <w:lastRenderedPageBreak/>
        <w:t xml:space="preserve">Table 17: Count of filled jobs by gender, by Aboriginal status of person in the job, by </w:t>
      </w:r>
      <w:r w:rsidR="00564586" w:rsidRPr="00564586">
        <w:rPr>
          <w:b/>
        </w:rPr>
        <w:t>full-time/part-time</w:t>
      </w:r>
      <w:r w:rsidR="00564586" w:rsidRPr="00D27EFA">
        <w:t xml:space="preserve"> </w:t>
      </w:r>
      <w:r w:rsidRPr="00A910D2">
        <w:rPr>
          <w:b/>
          <w:iCs/>
          <w:szCs w:val="18"/>
        </w:rPr>
        <w:t xml:space="preserve">status, by job permanency and by sector, 2017 </w:t>
      </w:r>
      <w:r w:rsidR="00BF6121">
        <w:rPr>
          <w:b/>
          <w:iCs/>
          <w:szCs w:val="18"/>
        </w:rPr>
        <w:t>(a)(b)(c)(d)(e)(i)</w:t>
      </w:r>
    </w:p>
    <w:tbl>
      <w:tblPr>
        <w:tblW w:w="9223"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25"/>
        <w:gridCol w:w="833"/>
        <w:gridCol w:w="833"/>
        <w:gridCol w:w="833"/>
        <w:gridCol w:w="833"/>
        <w:gridCol w:w="833"/>
        <w:gridCol w:w="833"/>
        <w:gridCol w:w="833"/>
        <w:gridCol w:w="833"/>
        <w:gridCol w:w="834"/>
      </w:tblGrid>
      <w:tr w:rsidR="00F23762" w:rsidRPr="00F23762" w:rsidTr="00F8031F">
        <w:trPr>
          <w:trHeight w:val="389"/>
          <w:jc w:val="center"/>
        </w:trPr>
        <w:tc>
          <w:tcPr>
            <w:tcW w:w="9223" w:type="dxa"/>
            <w:gridSpan w:val="10"/>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2017</w:t>
            </w:r>
          </w:p>
        </w:tc>
      </w:tr>
      <w:tr w:rsidR="00F23762" w:rsidRPr="00F23762" w:rsidTr="006B1996">
        <w:trPr>
          <w:trHeight w:val="537"/>
          <w:jc w:val="center"/>
        </w:trPr>
        <w:tc>
          <w:tcPr>
            <w:tcW w:w="1725"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Indicator</w:t>
            </w:r>
          </w:p>
        </w:tc>
        <w:tc>
          <w:tcPr>
            <w:tcW w:w="249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Male</w:t>
            </w:r>
          </w:p>
        </w:tc>
        <w:tc>
          <w:tcPr>
            <w:tcW w:w="249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Female</w:t>
            </w:r>
          </w:p>
        </w:tc>
        <w:tc>
          <w:tcPr>
            <w:tcW w:w="25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Total</w:t>
            </w:r>
          </w:p>
        </w:tc>
      </w:tr>
      <w:tr w:rsidR="00F23762" w:rsidRPr="00F23762" w:rsidTr="006B1996">
        <w:trPr>
          <w:trHeight w:val="1409"/>
          <w:jc w:val="center"/>
        </w:trPr>
        <w:tc>
          <w:tcPr>
            <w:tcW w:w="1725" w:type="dxa"/>
            <w:vMerge/>
            <w:tcBorders>
              <w:top w:val="nil"/>
              <w:left w:val="single" w:sz="8" w:space="0" w:color="FFFFFF"/>
              <w:bottom w:val="single" w:sz="8" w:space="0" w:color="FFFFFF"/>
              <w:right w:val="single" w:sz="8" w:space="0" w:color="FFFFFF"/>
            </w:tcBorders>
            <w:vAlign w:val="center"/>
            <w:hideMark/>
          </w:tcPr>
          <w:p w:rsidR="00F23762" w:rsidRPr="00F23762" w:rsidRDefault="00F23762" w:rsidP="00F23762">
            <w:pPr>
              <w:spacing w:after="0" w:line="240" w:lineRule="auto"/>
              <w:rPr>
                <w:rFonts w:eastAsia="Times New Roman" w:cs="Arial"/>
                <w:b/>
                <w:bCs/>
                <w:color w:val="FFFFFF"/>
                <w:sz w:val="20"/>
                <w:szCs w:val="20"/>
                <w:lang w:eastAsia="en-AU"/>
              </w:rPr>
            </w:pP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834" w:type="dxa"/>
            <w:tcBorders>
              <w:top w:val="nil"/>
              <w:left w:val="nil"/>
              <w:bottom w:val="single" w:sz="8" w:space="0" w:color="FFFFFF"/>
              <w:right w:val="single" w:sz="8" w:space="0" w:color="FFFFFF"/>
            </w:tcBorders>
            <w:shd w:val="clear" w:color="000000" w:fill="515B34"/>
            <w:textDirection w:val="btLr"/>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Full-time</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20</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15</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27</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31</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32</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63</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Part-time</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31</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0</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31</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47</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49</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54</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46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r w:rsidR="00F23762" w:rsidRPr="00F23762" w:rsidTr="006B1996">
        <w:trPr>
          <w:trHeight w:val="567"/>
          <w:jc w:val="center"/>
        </w:trPr>
        <w:tc>
          <w:tcPr>
            <w:tcW w:w="1725"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Permanent</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16</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11</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27</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18</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5</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23</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34</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16</w:t>
            </w:r>
          </w:p>
        </w:tc>
        <w:tc>
          <w:tcPr>
            <w:tcW w:w="834"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50</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Temporary</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11</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27</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7</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35</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44</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18</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62</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54</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46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r w:rsidR="00F23762" w:rsidRPr="00F23762" w:rsidTr="006B1996">
        <w:trPr>
          <w:trHeight w:val="567"/>
          <w:jc w:val="center"/>
        </w:trPr>
        <w:tc>
          <w:tcPr>
            <w:tcW w:w="1725" w:type="dxa"/>
            <w:tcBorders>
              <w:top w:val="nil"/>
              <w:left w:val="nil"/>
              <w:bottom w:val="single" w:sz="8" w:space="0" w:color="FFFFFF"/>
              <w:right w:val="single" w:sz="8" w:space="0" w:color="FFFFFF"/>
            </w:tcBorders>
            <w:shd w:val="clear" w:color="000000" w:fill="BCC498"/>
            <w:vAlign w:val="bottom"/>
            <w:hideMark/>
          </w:tcPr>
          <w:p w:rsidR="00F23762" w:rsidRPr="00F23762" w:rsidRDefault="00C1416F" w:rsidP="006B1996">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F23762" w:rsidRPr="00F23762">
              <w:rPr>
                <w:rFonts w:eastAsia="Times New Roman" w:cs="Arial"/>
                <w:color w:val="000000"/>
                <w:sz w:val="20"/>
                <w:szCs w:val="20"/>
                <w:lang w:eastAsia="en-AU"/>
              </w:rPr>
              <w:t>ector</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13</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8</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21</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24</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6</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30</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37</w:t>
            </w:r>
          </w:p>
        </w:tc>
        <w:tc>
          <w:tcPr>
            <w:tcW w:w="833"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14</w:t>
            </w:r>
          </w:p>
        </w:tc>
        <w:tc>
          <w:tcPr>
            <w:tcW w:w="834" w:type="dxa"/>
            <w:tcBorders>
              <w:top w:val="nil"/>
              <w:left w:val="nil"/>
              <w:bottom w:val="single" w:sz="8" w:space="0" w:color="FFFFFF"/>
              <w:right w:val="single" w:sz="8" w:space="0" w:color="FFFFFF"/>
            </w:tcBorders>
            <w:shd w:val="clear" w:color="000000" w:fill="BCC498"/>
            <w:vAlign w:val="bottom"/>
            <w:hideMark/>
          </w:tcPr>
          <w:p w:rsidR="00F23762" w:rsidRPr="00F23762" w:rsidRDefault="00F23762" w:rsidP="006B1996">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51</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C1416F">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 xml:space="preserve">Private </w:t>
            </w:r>
            <w:r w:rsidR="00C1416F">
              <w:rPr>
                <w:rFonts w:eastAsia="Times New Roman" w:cs="Arial"/>
                <w:color w:val="000000"/>
                <w:sz w:val="20"/>
                <w:szCs w:val="20"/>
                <w:lang w:eastAsia="en-AU"/>
              </w:rPr>
              <w:t>S</w:t>
            </w:r>
            <w:r w:rsidRPr="00F23762">
              <w:rPr>
                <w:rFonts w:eastAsia="Times New Roman" w:cs="Arial"/>
                <w:color w:val="000000"/>
                <w:sz w:val="20"/>
                <w:szCs w:val="20"/>
                <w:lang w:eastAsia="en-AU"/>
              </w:rPr>
              <w:t>ector</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19</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14</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33</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41</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20</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61</w:t>
            </w:r>
          </w:p>
        </w:tc>
      </w:tr>
      <w:tr w:rsidR="00F23762" w:rsidRPr="00F23762" w:rsidTr="006B1996">
        <w:trPr>
          <w:trHeight w:val="256"/>
          <w:jc w:val="center"/>
        </w:trPr>
        <w:tc>
          <w:tcPr>
            <w:tcW w:w="1725"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22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54</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46</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12</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83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83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bl>
    <w:p w:rsidR="00791C87" w:rsidRPr="00A735A0" w:rsidRDefault="00791C87" w:rsidP="00791C87">
      <w:pPr>
        <w:pStyle w:val="Source"/>
      </w:pPr>
      <w:r w:rsidRPr="00A735A0">
        <w:t>Source: Department of Trade, Business and Innovation</w:t>
      </w:r>
    </w:p>
    <w:p w:rsidR="00F23762" w:rsidRDefault="00F23762" w:rsidP="009A2C16">
      <w:pPr>
        <w:jc w:val="both"/>
      </w:pPr>
      <w:r>
        <w:t>In 2017 in Milikapiti:</w:t>
      </w:r>
    </w:p>
    <w:p w:rsidR="00F23762" w:rsidRDefault="00A910D2" w:rsidP="009A2C16">
      <w:pPr>
        <w:pStyle w:val="BullettLv1"/>
        <w:spacing w:line="259" w:lineRule="auto"/>
        <w:ind w:left="426" w:hanging="426"/>
        <w:jc w:val="both"/>
      </w:pPr>
      <w:r>
        <w:t xml:space="preserve">of the </w:t>
      </w:r>
      <w:r w:rsidR="00F23762">
        <w:t xml:space="preserve">54 </w:t>
      </w:r>
      <w:r w:rsidR="00F23762" w:rsidRPr="008D5011">
        <w:rPr>
          <w:b/>
        </w:rPr>
        <w:t>jobs</w:t>
      </w:r>
      <w:r w:rsidR="00F23762">
        <w:t xml:space="preserve"> </w:t>
      </w:r>
      <w:r w:rsidR="00F23762" w:rsidRPr="008D5011">
        <w:rPr>
          <w:b/>
        </w:rPr>
        <w:t>filled</w:t>
      </w:r>
      <w:r w:rsidR="00F23762">
        <w:t xml:space="preserve"> </w:t>
      </w:r>
      <w:r w:rsidR="00F23762" w:rsidRPr="008D5011">
        <w:rPr>
          <w:b/>
        </w:rPr>
        <w:t>by</w:t>
      </w:r>
      <w:r w:rsidR="00F23762">
        <w:t xml:space="preserve"> </w:t>
      </w:r>
      <w:r w:rsidR="00F23762" w:rsidRPr="008D5011">
        <w:rPr>
          <w:b/>
        </w:rPr>
        <w:t>males</w:t>
      </w:r>
      <w:r w:rsidR="00F23762">
        <w:t xml:space="preserve">, </w:t>
      </w:r>
      <w:r>
        <w:t>there were</w:t>
      </w:r>
      <w:r w:rsidR="00F23762">
        <w:t>:</w:t>
      </w:r>
    </w:p>
    <w:p w:rsidR="00F23762" w:rsidRDefault="00F23762" w:rsidP="009A2C16">
      <w:pPr>
        <w:pStyle w:val="BullettLv2"/>
        <w:spacing w:line="259" w:lineRule="auto"/>
        <w:ind w:left="851" w:hanging="425"/>
        <w:jc w:val="both"/>
      </w:pPr>
      <w:r>
        <w:t xml:space="preserve">32 jobs filled by </w:t>
      </w:r>
      <w:r w:rsidR="008D5011" w:rsidRPr="008D5011">
        <w:rPr>
          <w:b/>
        </w:rPr>
        <w:t>Aboriginal</w:t>
      </w:r>
      <w:r>
        <w:t xml:space="preserve"> males, including:</w:t>
      </w:r>
    </w:p>
    <w:p w:rsidR="00F23762" w:rsidRDefault="00F23762" w:rsidP="009A2C16">
      <w:pPr>
        <w:pStyle w:val="BullettLv3"/>
        <w:spacing w:line="259" w:lineRule="auto"/>
        <w:ind w:left="1276" w:hanging="425"/>
        <w:jc w:val="both"/>
      </w:pPr>
      <w:r>
        <w:t>16 full-time jobs and 16 part-time jobs</w:t>
      </w:r>
    </w:p>
    <w:p w:rsidR="00F23762" w:rsidRDefault="00F23762" w:rsidP="009A2C16">
      <w:pPr>
        <w:pStyle w:val="BullettLv3"/>
        <w:spacing w:line="259" w:lineRule="auto"/>
        <w:ind w:left="1276" w:hanging="425"/>
        <w:jc w:val="both"/>
      </w:pPr>
      <w:r>
        <w:t>16 perman</w:t>
      </w:r>
      <w:r w:rsidRPr="00F23762">
        <w:rPr>
          <w:rStyle w:val="BullettLv4Char"/>
        </w:rPr>
        <w:t>e</w:t>
      </w:r>
      <w:r>
        <w:t>nt jobs and 16 temporary jobs</w:t>
      </w:r>
    </w:p>
    <w:p w:rsidR="00F23762" w:rsidRDefault="00F23762" w:rsidP="009A2C16">
      <w:pPr>
        <w:pStyle w:val="BullettLv3"/>
        <w:spacing w:line="259" w:lineRule="auto"/>
        <w:ind w:left="1276" w:hanging="425"/>
        <w:jc w:val="both"/>
      </w:pPr>
      <w:r>
        <w:t>13 public sector jobs and 19 private sector jobs</w:t>
      </w:r>
    </w:p>
    <w:p w:rsidR="00F23762" w:rsidRDefault="00F23762" w:rsidP="009A2C16">
      <w:pPr>
        <w:pStyle w:val="BullettLv2"/>
        <w:spacing w:line="259" w:lineRule="auto"/>
        <w:ind w:left="851" w:hanging="425"/>
        <w:jc w:val="both"/>
      </w:pPr>
      <w:r>
        <w:t xml:space="preserve">22 jobs filled by </w:t>
      </w:r>
      <w:r w:rsidR="008D5011" w:rsidRPr="008D5011">
        <w:rPr>
          <w:b/>
        </w:rPr>
        <w:t>non-Aboriginal</w:t>
      </w:r>
      <w:r>
        <w:t xml:space="preserve"> males, including:</w:t>
      </w:r>
    </w:p>
    <w:p w:rsidR="00F23762" w:rsidRDefault="00F23762" w:rsidP="009A2C16">
      <w:pPr>
        <w:pStyle w:val="BullettLv3"/>
        <w:spacing w:line="259" w:lineRule="auto"/>
        <w:ind w:left="1276" w:hanging="425"/>
        <w:jc w:val="both"/>
      </w:pPr>
      <w:r>
        <w:t>20 full-time jobs and 2 part-time jobs</w:t>
      </w:r>
    </w:p>
    <w:p w:rsidR="00F23762" w:rsidRDefault="00F23762" w:rsidP="009A2C16">
      <w:pPr>
        <w:pStyle w:val="BullettLv3"/>
        <w:spacing w:line="259" w:lineRule="auto"/>
        <w:ind w:left="1276" w:hanging="425"/>
        <w:jc w:val="both"/>
      </w:pPr>
      <w:r>
        <w:t>11 permanent jobs and 11 temporary jobs</w:t>
      </w:r>
    </w:p>
    <w:p w:rsidR="00F23762" w:rsidRDefault="00F23762" w:rsidP="009A2C16">
      <w:pPr>
        <w:pStyle w:val="BullettLv3"/>
        <w:spacing w:line="259" w:lineRule="auto"/>
        <w:ind w:left="1276" w:hanging="425"/>
        <w:jc w:val="both"/>
      </w:pPr>
      <w:r>
        <w:t>8 public sector jobs and 14 private sector jobs</w:t>
      </w:r>
    </w:p>
    <w:p w:rsidR="00F23762" w:rsidRDefault="00A910D2" w:rsidP="009A2C16">
      <w:pPr>
        <w:pStyle w:val="BullettLv1"/>
        <w:spacing w:line="259" w:lineRule="auto"/>
        <w:ind w:left="426" w:hanging="426"/>
        <w:jc w:val="both"/>
      </w:pPr>
      <w:r>
        <w:t>of the</w:t>
      </w:r>
      <w:r w:rsidR="00F23762">
        <w:t xml:space="preserve"> 58 </w:t>
      </w:r>
      <w:r w:rsidR="00F23762" w:rsidRPr="008D5011">
        <w:rPr>
          <w:b/>
        </w:rPr>
        <w:t>jobs</w:t>
      </w:r>
      <w:r w:rsidR="00F23762">
        <w:t xml:space="preserve"> </w:t>
      </w:r>
      <w:r w:rsidR="00F23762" w:rsidRPr="008D5011">
        <w:rPr>
          <w:b/>
        </w:rPr>
        <w:t>filled</w:t>
      </w:r>
      <w:r w:rsidR="00F23762">
        <w:t xml:space="preserve"> </w:t>
      </w:r>
      <w:r w:rsidR="00F23762" w:rsidRPr="008D5011">
        <w:rPr>
          <w:b/>
        </w:rPr>
        <w:t>by</w:t>
      </w:r>
      <w:r w:rsidR="00F23762">
        <w:t xml:space="preserve"> </w:t>
      </w:r>
      <w:r w:rsidR="00F23762" w:rsidRPr="008D5011">
        <w:rPr>
          <w:b/>
        </w:rPr>
        <w:t>females</w:t>
      </w:r>
      <w:r w:rsidR="00F23762">
        <w:t xml:space="preserve">, </w:t>
      </w:r>
      <w:r>
        <w:t>there were</w:t>
      </w:r>
      <w:r w:rsidR="00F23762">
        <w:t>:</w:t>
      </w:r>
    </w:p>
    <w:p w:rsidR="00F23762" w:rsidRDefault="00F23762" w:rsidP="009A2C16">
      <w:pPr>
        <w:pStyle w:val="BullettLv2"/>
        <w:spacing w:line="259" w:lineRule="auto"/>
        <w:ind w:left="851" w:hanging="425"/>
        <w:jc w:val="both"/>
      </w:pPr>
      <w:r>
        <w:t xml:space="preserve">46 jobs filled by </w:t>
      </w:r>
      <w:r w:rsidR="008D5011" w:rsidRPr="008D5011">
        <w:rPr>
          <w:b/>
        </w:rPr>
        <w:t>Aboriginal</w:t>
      </w:r>
      <w:r>
        <w:t xml:space="preserve"> females, including:</w:t>
      </w:r>
    </w:p>
    <w:p w:rsidR="00F23762" w:rsidRDefault="00F23762" w:rsidP="009A2C16">
      <w:pPr>
        <w:pStyle w:val="BullettLv3"/>
        <w:spacing w:line="259" w:lineRule="auto"/>
        <w:ind w:left="1276" w:hanging="425"/>
        <w:jc w:val="both"/>
      </w:pPr>
      <w:r>
        <w:t>15 full-time jobs and 31 part-time jobs</w:t>
      </w:r>
    </w:p>
    <w:p w:rsidR="00F23762" w:rsidRDefault="00F23762" w:rsidP="009A2C16">
      <w:pPr>
        <w:pStyle w:val="BullettLv3"/>
        <w:spacing w:line="259" w:lineRule="auto"/>
        <w:ind w:left="1276" w:hanging="425"/>
        <w:jc w:val="both"/>
      </w:pPr>
      <w:r>
        <w:t>18 permanent jobs and 28 temporary jobs</w:t>
      </w:r>
    </w:p>
    <w:p w:rsidR="00F23762" w:rsidRDefault="00F23762" w:rsidP="009A2C16">
      <w:pPr>
        <w:pStyle w:val="BullettLv3"/>
        <w:spacing w:line="259" w:lineRule="auto"/>
        <w:ind w:left="1276" w:hanging="425"/>
        <w:jc w:val="both"/>
      </w:pPr>
      <w:r>
        <w:t>24 public sector jobs and 22 private sector jobs</w:t>
      </w:r>
    </w:p>
    <w:p w:rsidR="009A2C16" w:rsidRDefault="009A2C16">
      <w:pPr>
        <w:rPr>
          <w:rFonts w:eastAsia="Abel" w:cs="Abel"/>
          <w:lang w:val="en-GB" w:bidi="en-US"/>
        </w:rPr>
      </w:pPr>
      <w:r>
        <w:br w:type="page"/>
      </w:r>
    </w:p>
    <w:p w:rsidR="00F23762" w:rsidRDefault="00F23762" w:rsidP="009A2C16">
      <w:pPr>
        <w:pStyle w:val="BullettLv2"/>
        <w:spacing w:line="259" w:lineRule="auto"/>
        <w:ind w:left="851" w:hanging="425"/>
        <w:jc w:val="both"/>
      </w:pPr>
      <w:r>
        <w:lastRenderedPageBreak/>
        <w:t xml:space="preserve">12 jobs filled by </w:t>
      </w:r>
      <w:r w:rsidR="008D5011" w:rsidRPr="008D5011">
        <w:rPr>
          <w:b/>
        </w:rPr>
        <w:t>non-Aboriginal</w:t>
      </w:r>
      <w:r>
        <w:t xml:space="preserve"> females, including:</w:t>
      </w:r>
    </w:p>
    <w:p w:rsidR="00F23762" w:rsidRDefault="00F23762" w:rsidP="009A2C16">
      <w:pPr>
        <w:pStyle w:val="BullettLv3"/>
        <w:spacing w:line="259" w:lineRule="auto"/>
        <w:ind w:left="1276" w:hanging="425"/>
        <w:jc w:val="both"/>
      </w:pPr>
      <w:r>
        <w:t>12 full-time jobs and 0 part-time jobs</w:t>
      </w:r>
    </w:p>
    <w:p w:rsidR="00F23762" w:rsidRDefault="00F23762" w:rsidP="009A2C16">
      <w:pPr>
        <w:pStyle w:val="BullettLv3"/>
        <w:spacing w:line="259" w:lineRule="auto"/>
        <w:ind w:left="1276" w:hanging="425"/>
        <w:jc w:val="both"/>
      </w:pPr>
      <w:r>
        <w:t>5 permanent jobs and 7 temporary jobs</w:t>
      </w:r>
    </w:p>
    <w:p w:rsidR="00B81B89" w:rsidRDefault="00F23762" w:rsidP="009A2C16">
      <w:pPr>
        <w:pStyle w:val="BullettLv3"/>
        <w:spacing w:line="259" w:lineRule="auto"/>
        <w:ind w:left="1276" w:hanging="425"/>
        <w:jc w:val="both"/>
      </w:pPr>
      <w:r>
        <w:t>6 public sector jobs and 6 private sector jobs.</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7344856"/>
      <w:r w:rsidRPr="00A735A0">
        <w:lastRenderedPageBreak/>
        <w:t>Jobs by Age</w:t>
      </w:r>
      <w:bookmarkEnd w:id="13"/>
      <w:bookmarkEnd w:id="14"/>
      <w:bookmarkEnd w:id="15"/>
      <w:bookmarkEnd w:id="16"/>
      <w:bookmarkEnd w:id="17"/>
      <w:bookmarkEnd w:id="18"/>
      <w:bookmarkEnd w:id="19"/>
    </w:p>
    <w:p w:rsidR="006C4771" w:rsidRDefault="00A910D2" w:rsidP="006C4771">
      <w:pPr>
        <w:rPr>
          <w:b/>
          <w:iCs/>
          <w:szCs w:val="18"/>
        </w:rPr>
      </w:pPr>
      <w:r w:rsidRPr="00A910D2">
        <w:rPr>
          <w:b/>
          <w:iCs/>
          <w:szCs w:val="18"/>
        </w:rPr>
        <w:t xml:space="preserve">Table 18: Count of filled jobs by age and Aboriginal status of person employed in job, 2017 </w:t>
      </w:r>
      <w:r w:rsidR="00BF6121" w:rsidRPr="009D56A9">
        <w:rPr>
          <w:b/>
          <w:bCs/>
          <w:iCs/>
          <w:szCs w:val="18"/>
        </w:rPr>
        <w:t>(a)(</w:t>
      </w:r>
      <w:r w:rsidR="00BF6121">
        <w:rPr>
          <w:b/>
          <w:bCs/>
          <w:iCs/>
          <w:szCs w:val="18"/>
        </w:rPr>
        <w:t>c)</w:t>
      </w:r>
      <w:r w:rsidR="00BF6121" w:rsidRPr="009D56A9">
        <w:rPr>
          <w:b/>
          <w:bCs/>
          <w:iCs/>
          <w:szCs w:val="18"/>
        </w:rPr>
        <w:t>(</w:t>
      </w:r>
      <w:r w:rsidR="00BF6121">
        <w:rPr>
          <w:b/>
          <w:bCs/>
          <w:iCs/>
          <w:szCs w:val="18"/>
        </w:rPr>
        <w:t>j</w:t>
      </w:r>
      <w:r w:rsidR="00BF6121" w:rsidRPr="009D56A9">
        <w:rPr>
          <w:b/>
          <w:bCs/>
          <w:iCs/>
          <w:szCs w:val="18"/>
        </w:rPr>
        <w:t>)</w:t>
      </w:r>
    </w:p>
    <w:tbl>
      <w:tblPr>
        <w:tblW w:w="7752" w:type="dxa"/>
        <w:jc w:val="center"/>
        <w:tblLook w:val="04A0" w:firstRow="1" w:lastRow="0" w:firstColumn="1" w:lastColumn="0" w:noHBand="0" w:noVBand="1"/>
        <w:tblDescription w:val="Count of filled jobs by age for Aboriginal, non-Aboriginal and total jobs filled for 2017."/>
      </w:tblPr>
      <w:tblGrid>
        <w:gridCol w:w="2183"/>
        <w:gridCol w:w="1722"/>
        <w:gridCol w:w="2002"/>
        <w:gridCol w:w="1845"/>
      </w:tblGrid>
      <w:tr w:rsidR="00F23762" w:rsidRPr="00F23762" w:rsidTr="00F8031F">
        <w:trPr>
          <w:trHeight w:val="509"/>
          <w:jc w:val="center"/>
        </w:trPr>
        <w:tc>
          <w:tcPr>
            <w:tcW w:w="218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Indicator</w:t>
            </w:r>
          </w:p>
        </w:tc>
        <w:tc>
          <w:tcPr>
            <w:tcW w:w="556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2017</w:t>
            </w:r>
          </w:p>
        </w:tc>
      </w:tr>
      <w:tr w:rsidR="00F23762" w:rsidRPr="00F23762" w:rsidTr="00F842B2">
        <w:trPr>
          <w:trHeight w:val="914"/>
          <w:jc w:val="center"/>
        </w:trPr>
        <w:tc>
          <w:tcPr>
            <w:tcW w:w="2183" w:type="dxa"/>
            <w:vMerge/>
            <w:tcBorders>
              <w:top w:val="single" w:sz="8" w:space="0" w:color="FFFFFF"/>
              <w:left w:val="single" w:sz="8" w:space="0" w:color="FFFFFF"/>
              <w:bottom w:val="single" w:sz="8" w:space="0" w:color="FFFFFF"/>
              <w:right w:val="single" w:sz="8" w:space="0" w:color="FFFFFF"/>
            </w:tcBorders>
            <w:vAlign w:val="center"/>
            <w:hideMark/>
          </w:tcPr>
          <w:p w:rsidR="00F23762" w:rsidRPr="00F23762" w:rsidRDefault="00F23762" w:rsidP="00F23762">
            <w:pPr>
              <w:spacing w:after="0" w:line="240" w:lineRule="auto"/>
              <w:rPr>
                <w:rFonts w:eastAsia="Times New Roman" w:cs="Arial"/>
                <w:b/>
                <w:bCs/>
                <w:color w:val="FFFFFF"/>
                <w:sz w:val="20"/>
                <w:szCs w:val="20"/>
                <w:lang w:eastAsia="en-AU"/>
              </w:rPr>
            </w:pPr>
          </w:p>
        </w:tc>
        <w:tc>
          <w:tcPr>
            <w:tcW w:w="1722"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2002"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1844" w:type="dxa"/>
            <w:tcBorders>
              <w:top w:val="nil"/>
              <w:left w:val="nil"/>
              <w:bottom w:val="single" w:sz="8" w:space="0" w:color="FFFFFF"/>
              <w:right w:val="single" w:sz="8" w:space="0" w:color="FFFFFF"/>
            </w:tcBorders>
            <w:shd w:val="clear" w:color="000000" w:fill="515B34"/>
            <w:vAlign w:val="center"/>
            <w:hideMark/>
          </w:tcPr>
          <w:p w:rsidR="00F23762" w:rsidRPr="00F23762" w:rsidRDefault="00F23762" w:rsidP="00F23762">
            <w:pPr>
              <w:spacing w:after="0" w:line="240" w:lineRule="auto"/>
              <w:jc w:val="center"/>
              <w:rPr>
                <w:rFonts w:eastAsia="Times New Roman" w:cs="Arial"/>
                <w:b/>
                <w:bCs/>
                <w:color w:val="FFFFFF"/>
                <w:sz w:val="20"/>
                <w:szCs w:val="20"/>
                <w:lang w:eastAsia="en-AU"/>
              </w:rPr>
            </w:pPr>
            <w:r w:rsidRPr="00F23762">
              <w:rPr>
                <w:rFonts w:eastAsia="Times New Roman" w:cs="Arial"/>
                <w:b/>
                <w:bCs/>
                <w:color w:val="FFFFFF"/>
                <w:sz w:val="20"/>
                <w:szCs w:val="20"/>
                <w:lang w:eastAsia="en-AU"/>
              </w:rPr>
              <w:t xml:space="preserve">  Total</w:t>
            </w:r>
          </w:p>
        </w:tc>
      </w:tr>
      <w:tr w:rsidR="00F23762" w:rsidRPr="00F23762" w:rsidTr="00F842B2">
        <w:trPr>
          <w:trHeight w:val="322"/>
          <w:jc w:val="center"/>
        </w:trPr>
        <w:tc>
          <w:tcPr>
            <w:tcW w:w="218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15-24 years</w:t>
            </w:r>
          </w:p>
        </w:tc>
        <w:tc>
          <w:tcPr>
            <w:tcW w:w="172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15</w:t>
            </w:r>
          </w:p>
        </w:tc>
        <w:tc>
          <w:tcPr>
            <w:tcW w:w="200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w:t>
            </w:r>
          </w:p>
        </w:tc>
        <w:tc>
          <w:tcPr>
            <w:tcW w:w="184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16</w:t>
            </w:r>
          </w:p>
        </w:tc>
      </w:tr>
      <w:tr w:rsidR="00F23762" w:rsidRPr="00F23762" w:rsidTr="00F842B2">
        <w:trPr>
          <w:trHeight w:val="322"/>
          <w:jc w:val="center"/>
        </w:trPr>
        <w:tc>
          <w:tcPr>
            <w:tcW w:w="218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25-44 years</w:t>
            </w:r>
          </w:p>
        </w:tc>
        <w:tc>
          <w:tcPr>
            <w:tcW w:w="172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39</w:t>
            </w:r>
          </w:p>
        </w:tc>
        <w:tc>
          <w:tcPr>
            <w:tcW w:w="200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15</w:t>
            </w:r>
          </w:p>
        </w:tc>
        <w:tc>
          <w:tcPr>
            <w:tcW w:w="184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54</w:t>
            </w:r>
          </w:p>
        </w:tc>
      </w:tr>
      <w:tr w:rsidR="00F23762" w:rsidRPr="00F23762" w:rsidTr="00F842B2">
        <w:trPr>
          <w:trHeight w:val="322"/>
          <w:jc w:val="center"/>
        </w:trPr>
        <w:tc>
          <w:tcPr>
            <w:tcW w:w="218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color w:val="000000"/>
                <w:sz w:val="20"/>
                <w:szCs w:val="20"/>
                <w:lang w:eastAsia="en-AU"/>
              </w:rPr>
            </w:pPr>
            <w:r w:rsidRPr="00F23762">
              <w:rPr>
                <w:rFonts w:eastAsia="Times New Roman" w:cs="Arial"/>
                <w:color w:val="000000"/>
                <w:sz w:val="20"/>
                <w:szCs w:val="20"/>
                <w:lang w:eastAsia="en-AU"/>
              </w:rPr>
              <w:t>45+ years</w:t>
            </w:r>
          </w:p>
        </w:tc>
        <w:tc>
          <w:tcPr>
            <w:tcW w:w="172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24</w:t>
            </w:r>
          </w:p>
        </w:tc>
        <w:tc>
          <w:tcPr>
            <w:tcW w:w="200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0"/>
              <w:jc w:val="right"/>
              <w:rPr>
                <w:rFonts w:eastAsia="Times New Roman" w:cs="Arial"/>
                <w:color w:val="000000"/>
                <w:sz w:val="20"/>
                <w:szCs w:val="20"/>
                <w:lang w:eastAsia="en-AU"/>
              </w:rPr>
            </w:pPr>
            <w:r w:rsidRPr="00F23762">
              <w:rPr>
                <w:rFonts w:eastAsia="Times New Roman" w:cs="Arial"/>
                <w:color w:val="000000"/>
                <w:sz w:val="20"/>
                <w:szCs w:val="20"/>
                <w:lang w:eastAsia="en-AU"/>
              </w:rPr>
              <w:t>18</w:t>
            </w:r>
          </w:p>
        </w:tc>
        <w:tc>
          <w:tcPr>
            <w:tcW w:w="184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42</w:t>
            </w:r>
          </w:p>
        </w:tc>
      </w:tr>
      <w:tr w:rsidR="00F23762" w:rsidRPr="00F23762" w:rsidTr="00F842B2">
        <w:trPr>
          <w:trHeight w:val="338"/>
          <w:jc w:val="center"/>
        </w:trPr>
        <w:tc>
          <w:tcPr>
            <w:tcW w:w="2183"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rPr>
                <w:rFonts w:eastAsia="Times New Roman" w:cs="Arial"/>
                <w:b/>
                <w:bCs/>
                <w:color w:val="000000"/>
                <w:sz w:val="20"/>
                <w:szCs w:val="20"/>
                <w:lang w:eastAsia="en-AU"/>
              </w:rPr>
            </w:pPr>
            <w:r w:rsidRPr="00F23762">
              <w:rPr>
                <w:rFonts w:eastAsia="Times New Roman" w:cs="Arial"/>
                <w:b/>
                <w:bCs/>
                <w:color w:val="000000"/>
                <w:sz w:val="20"/>
                <w:szCs w:val="20"/>
                <w:lang w:eastAsia="en-AU"/>
              </w:rPr>
              <w:t>Total</w:t>
            </w:r>
          </w:p>
        </w:tc>
        <w:tc>
          <w:tcPr>
            <w:tcW w:w="172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78</w:t>
            </w:r>
          </w:p>
        </w:tc>
        <w:tc>
          <w:tcPr>
            <w:tcW w:w="2002"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34</w:t>
            </w:r>
          </w:p>
        </w:tc>
        <w:tc>
          <w:tcPr>
            <w:tcW w:w="1844" w:type="dxa"/>
            <w:tcBorders>
              <w:top w:val="nil"/>
              <w:left w:val="nil"/>
              <w:bottom w:val="single" w:sz="8" w:space="0" w:color="FFFFFF"/>
              <w:right w:val="single" w:sz="8" w:space="0" w:color="FFFFFF"/>
            </w:tcBorders>
            <w:shd w:val="clear" w:color="000000" w:fill="BCC498"/>
            <w:vAlign w:val="center"/>
            <w:hideMark/>
          </w:tcPr>
          <w:p w:rsidR="00F23762" w:rsidRPr="00F23762" w:rsidRDefault="00F23762" w:rsidP="00F23762">
            <w:pPr>
              <w:spacing w:after="0" w:line="240" w:lineRule="auto"/>
              <w:ind w:firstLineChars="100" w:firstLine="201"/>
              <w:jc w:val="right"/>
              <w:rPr>
                <w:rFonts w:eastAsia="Times New Roman" w:cs="Arial"/>
                <w:b/>
                <w:bCs/>
                <w:color w:val="000000"/>
                <w:sz w:val="20"/>
                <w:szCs w:val="20"/>
                <w:lang w:eastAsia="en-AU"/>
              </w:rPr>
            </w:pPr>
            <w:r w:rsidRPr="00F23762">
              <w:rPr>
                <w:rFonts w:eastAsia="Times New Roman" w:cs="Arial"/>
                <w:b/>
                <w:bCs/>
                <w:color w:val="000000"/>
                <w:sz w:val="20"/>
                <w:szCs w:val="20"/>
                <w:lang w:eastAsia="en-AU"/>
              </w:rPr>
              <w:t>112</w:t>
            </w:r>
          </w:p>
        </w:tc>
      </w:tr>
    </w:tbl>
    <w:p w:rsidR="006C4771" w:rsidRPr="00A735A0" w:rsidRDefault="006C4771" w:rsidP="006C4771">
      <w:pPr>
        <w:pStyle w:val="Source"/>
      </w:pPr>
      <w:r w:rsidRPr="00A735A0">
        <w:t>Source: Department of Trade, Business and Innovation</w:t>
      </w:r>
    </w:p>
    <w:p w:rsidR="006C4771" w:rsidRDefault="00A910D2" w:rsidP="006C4771">
      <w:pPr>
        <w:rPr>
          <w:b/>
          <w:iCs/>
          <w:szCs w:val="18"/>
        </w:rPr>
      </w:pPr>
      <w:r w:rsidRPr="00A910D2">
        <w:rPr>
          <w:b/>
          <w:iCs/>
          <w:szCs w:val="18"/>
        </w:rPr>
        <w:t xml:space="preserve">Chart 11: Count of filled jobs by age and Aboriginal status of person in job, 2017 </w:t>
      </w:r>
      <w:r w:rsidR="00BF6121" w:rsidRPr="009D56A9">
        <w:rPr>
          <w:b/>
          <w:bCs/>
          <w:iCs/>
          <w:szCs w:val="18"/>
        </w:rPr>
        <w:t>(a)(</w:t>
      </w:r>
      <w:r w:rsidR="00BF6121">
        <w:rPr>
          <w:b/>
          <w:bCs/>
          <w:iCs/>
          <w:szCs w:val="18"/>
        </w:rPr>
        <w:t>c)</w:t>
      </w:r>
      <w:r w:rsidR="00BF6121" w:rsidRPr="009D56A9">
        <w:rPr>
          <w:b/>
          <w:bCs/>
          <w:iCs/>
          <w:szCs w:val="18"/>
        </w:rPr>
        <w:t>(</w:t>
      </w:r>
      <w:r w:rsidR="00BF6121">
        <w:rPr>
          <w:b/>
          <w:bCs/>
          <w:iCs/>
          <w:szCs w:val="18"/>
        </w:rPr>
        <w:t>j</w:t>
      </w:r>
      <w:r w:rsidR="00BF6121" w:rsidRPr="009D56A9">
        <w:rPr>
          <w:b/>
          <w:bCs/>
          <w:iCs/>
          <w:szCs w:val="18"/>
        </w:rPr>
        <w:t>)</w:t>
      </w:r>
    </w:p>
    <w:p w:rsidR="00F23762" w:rsidRPr="006C4771" w:rsidRDefault="003E1EAD" w:rsidP="00F23762">
      <w:pPr>
        <w:jc w:val="center"/>
      </w:pPr>
      <w:r>
        <w:rPr>
          <w:noProof/>
          <w:lang w:eastAsia="en-AU"/>
        </w:rPr>
        <w:drawing>
          <wp:inline distT="0" distB="0" distL="0" distR="0" wp14:anchorId="59093398">
            <wp:extent cx="4163291" cy="1978889"/>
            <wp:effectExtent l="0" t="0" r="8890" b="2540"/>
            <wp:docPr id="28" name="Picture 28"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0867" cy="1987243"/>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F23762" w:rsidRDefault="00F23762" w:rsidP="00B9424F">
      <w:pPr>
        <w:jc w:val="both"/>
      </w:pPr>
      <w:r>
        <w:t>In 2017 in Milikapiti:</w:t>
      </w:r>
    </w:p>
    <w:p w:rsidR="00F23762" w:rsidRDefault="00D96D4C" w:rsidP="00B9424F">
      <w:pPr>
        <w:pStyle w:val="BullettLv1"/>
        <w:spacing w:line="259" w:lineRule="auto"/>
        <w:ind w:left="426" w:hanging="426"/>
        <w:jc w:val="both"/>
      </w:pPr>
      <w:r>
        <w:t xml:space="preserve">of the </w:t>
      </w:r>
      <w:r w:rsidR="00F23762">
        <w:t xml:space="preserve">16 </w:t>
      </w:r>
      <w:r w:rsidR="00F23762" w:rsidRPr="008D5011">
        <w:rPr>
          <w:b/>
        </w:rPr>
        <w:t>jobs</w:t>
      </w:r>
      <w:r w:rsidR="00F23762">
        <w:t xml:space="preserve"> </w:t>
      </w:r>
      <w:r w:rsidR="00F23762" w:rsidRPr="008D5011">
        <w:rPr>
          <w:b/>
        </w:rPr>
        <w:t>filled</w:t>
      </w:r>
      <w:r w:rsidR="00F23762">
        <w:t xml:space="preserve"> by persons aged </w:t>
      </w:r>
      <w:r w:rsidR="00F23762" w:rsidRPr="008D5011">
        <w:rPr>
          <w:b/>
        </w:rPr>
        <w:t>15-24 years</w:t>
      </w:r>
      <w:r>
        <w:t>, there were</w:t>
      </w:r>
      <w:r w:rsidR="00A910D2" w:rsidRPr="00A910D2">
        <w:t>:</w:t>
      </w:r>
    </w:p>
    <w:p w:rsidR="00F23762" w:rsidRDefault="00F23762" w:rsidP="00B9424F">
      <w:pPr>
        <w:pStyle w:val="BullettLv2"/>
        <w:spacing w:line="259" w:lineRule="auto"/>
        <w:ind w:left="851" w:hanging="425"/>
        <w:jc w:val="both"/>
      </w:pPr>
      <w:r>
        <w:t xml:space="preserve">15 jobs were filled by </w:t>
      </w:r>
      <w:r w:rsidR="008D5011" w:rsidRPr="008D5011">
        <w:rPr>
          <w:b/>
        </w:rPr>
        <w:t>Aboriginal</w:t>
      </w:r>
      <w:r>
        <w:t xml:space="preserve"> persons</w:t>
      </w:r>
    </w:p>
    <w:p w:rsidR="00F23762" w:rsidRDefault="00F23762" w:rsidP="00B9424F">
      <w:pPr>
        <w:pStyle w:val="BullettLv2"/>
        <w:spacing w:line="259" w:lineRule="auto"/>
        <w:ind w:left="851" w:hanging="425"/>
        <w:jc w:val="both"/>
      </w:pPr>
      <w:r>
        <w:t>1 job</w:t>
      </w:r>
      <w:r w:rsidR="00190598">
        <w:t xml:space="preserve"> was</w:t>
      </w:r>
      <w:r w:rsidR="00493C26">
        <w:t xml:space="preserve"> </w:t>
      </w:r>
      <w:r>
        <w:t>filled by</w:t>
      </w:r>
      <w:r w:rsidR="00190598">
        <w:t xml:space="preserve"> a </w:t>
      </w:r>
      <w:r w:rsidR="008D5011" w:rsidRPr="008D5011">
        <w:rPr>
          <w:b/>
        </w:rPr>
        <w:t>non-Aboriginal</w:t>
      </w:r>
      <w:r w:rsidR="00190598">
        <w:t xml:space="preserve"> person</w:t>
      </w:r>
    </w:p>
    <w:p w:rsidR="00F23762" w:rsidRDefault="00D96D4C" w:rsidP="00B9424F">
      <w:pPr>
        <w:pStyle w:val="BullettLv1"/>
        <w:spacing w:line="259" w:lineRule="auto"/>
        <w:ind w:left="426" w:hanging="426"/>
        <w:jc w:val="both"/>
      </w:pPr>
      <w:r>
        <w:t>of the</w:t>
      </w:r>
      <w:r w:rsidR="00F23762">
        <w:t xml:space="preserve"> 54 </w:t>
      </w:r>
      <w:r w:rsidR="00F23762" w:rsidRPr="008D5011">
        <w:rPr>
          <w:b/>
        </w:rPr>
        <w:t>jobs</w:t>
      </w:r>
      <w:r w:rsidR="00F23762">
        <w:t xml:space="preserve"> </w:t>
      </w:r>
      <w:r w:rsidR="00F23762" w:rsidRPr="008D5011">
        <w:rPr>
          <w:b/>
        </w:rPr>
        <w:t>filled</w:t>
      </w:r>
      <w:r w:rsidR="00F23762">
        <w:t xml:space="preserve"> by persons aged </w:t>
      </w:r>
      <w:r w:rsidR="00F23762" w:rsidRPr="008D5011">
        <w:rPr>
          <w:b/>
        </w:rPr>
        <w:t>25-44 years</w:t>
      </w:r>
      <w:r>
        <w:t>, there were</w:t>
      </w:r>
      <w:r w:rsidR="00A910D2" w:rsidRPr="00A910D2">
        <w:t>:</w:t>
      </w:r>
    </w:p>
    <w:p w:rsidR="00F23762" w:rsidRDefault="00F23762" w:rsidP="00B9424F">
      <w:pPr>
        <w:pStyle w:val="BullettLv2"/>
        <w:spacing w:line="259" w:lineRule="auto"/>
        <w:ind w:left="851" w:hanging="425"/>
        <w:jc w:val="both"/>
      </w:pPr>
      <w:r>
        <w:t xml:space="preserve">39 jobs were filled by </w:t>
      </w:r>
      <w:r w:rsidR="008D5011" w:rsidRPr="008D5011">
        <w:rPr>
          <w:b/>
        </w:rPr>
        <w:t>Aboriginal</w:t>
      </w:r>
      <w:r>
        <w:t xml:space="preserve"> persons</w:t>
      </w:r>
    </w:p>
    <w:p w:rsidR="00F23762" w:rsidRDefault="00F23762" w:rsidP="00B9424F">
      <w:pPr>
        <w:pStyle w:val="BullettLv2"/>
        <w:spacing w:line="259" w:lineRule="auto"/>
        <w:ind w:left="851" w:hanging="425"/>
        <w:jc w:val="both"/>
      </w:pPr>
      <w:r>
        <w:t xml:space="preserve">15 jobs were filled by </w:t>
      </w:r>
      <w:r w:rsidR="008D5011" w:rsidRPr="008D5011">
        <w:rPr>
          <w:b/>
        </w:rPr>
        <w:t>non-Aboriginal</w:t>
      </w:r>
      <w:r>
        <w:t xml:space="preserve"> persons</w:t>
      </w:r>
    </w:p>
    <w:p w:rsidR="00F23762" w:rsidRDefault="00D96D4C" w:rsidP="00B9424F">
      <w:pPr>
        <w:pStyle w:val="BullettLv1"/>
        <w:spacing w:line="259" w:lineRule="auto"/>
        <w:ind w:left="426" w:hanging="426"/>
        <w:jc w:val="both"/>
      </w:pPr>
      <w:r>
        <w:t>of the</w:t>
      </w:r>
      <w:r w:rsidR="00F23762">
        <w:t xml:space="preserve"> 42 </w:t>
      </w:r>
      <w:r w:rsidR="00F23762" w:rsidRPr="008D5011">
        <w:rPr>
          <w:b/>
        </w:rPr>
        <w:t>jobs</w:t>
      </w:r>
      <w:r w:rsidR="00F23762">
        <w:t xml:space="preserve"> </w:t>
      </w:r>
      <w:r w:rsidR="00F23762" w:rsidRPr="008D5011">
        <w:rPr>
          <w:b/>
        </w:rPr>
        <w:t>filled</w:t>
      </w:r>
      <w:r w:rsidR="00F23762">
        <w:t xml:space="preserve"> by persons aged </w:t>
      </w:r>
      <w:r w:rsidR="00F23762" w:rsidRPr="008D5011">
        <w:rPr>
          <w:b/>
        </w:rPr>
        <w:t>45+ years</w:t>
      </w:r>
      <w:r>
        <w:rPr>
          <w:b/>
        </w:rPr>
        <w:t>,</w:t>
      </w:r>
      <w:r w:rsidRPr="00D96D4C">
        <w:t xml:space="preserve"> </w:t>
      </w:r>
      <w:r>
        <w:t>there were</w:t>
      </w:r>
      <w:r w:rsidR="00A910D2" w:rsidRPr="00A910D2">
        <w:t>:</w:t>
      </w:r>
    </w:p>
    <w:p w:rsidR="00F23762" w:rsidRDefault="00F23762" w:rsidP="00B9424F">
      <w:pPr>
        <w:pStyle w:val="BullettLv2"/>
        <w:spacing w:line="259" w:lineRule="auto"/>
        <w:ind w:left="851" w:hanging="425"/>
        <w:jc w:val="both"/>
      </w:pPr>
      <w:r>
        <w:t xml:space="preserve">24 jobs were filled by </w:t>
      </w:r>
      <w:r w:rsidR="008D5011" w:rsidRPr="008D5011">
        <w:rPr>
          <w:b/>
        </w:rPr>
        <w:t>Aboriginal</w:t>
      </w:r>
      <w:r>
        <w:t xml:space="preserve"> persons</w:t>
      </w:r>
    </w:p>
    <w:p w:rsidR="00A910D2" w:rsidRPr="00A910D2" w:rsidRDefault="00F23762" w:rsidP="00B9424F">
      <w:pPr>
        <w:pStyle w:val="BullettLv2"/>
        <w:spacing w:line="259" w:lineRule="auto"/>
        <w:ind w:left="851" w:hanging="425"/>
        <w:jc w:val="both"/>
      </w:pPr>
      <w:r>
        <w:t xml:space="preserve">18 jobs were filled by </w:t>
      </w:r>
      <w:r w:rsidR="008D5011" w:rsidRPr="00A910D2">
        <w:rPr>
          <w:b/>
        </w:rPr>
        <w:t>non-Aboriginal</w:t>
      </w:r>
      <w:r>
        <w:t xml:space="preserve"> persons</w:t>
      </w:r>
      <w:r w:rsidR="00564586">
        <w:t>.</w:t>
      </w:r>
      <w:r w:rsidR="00A910D2">
        <w:br w:type="page"/>
      </w:r>
    </w:p>
    <w:p w:rsidR="006C4771" w:rsidRDefault="000A5CCB" w:rsidP="003568A6">
      <w:pPr>
        <w:jc w:val="both"/>
        <w:rPr>
          <w:b/>
          <w:iCs/>
          <w:szCs w:val="18"/>
        </w:rPr>
      </w:pPr>
      <w:r w:rsidRPr="000A5CCB">
        <w:rPr>
          <w:b/>
          <w:iCs/>
          <w:szCs w:val="18"/>
        </w:rPr>
        <w:lastRenderedPageBreak/>
        <w:t>Table 19: Count of filled jobs by age, by Aboriginal status of person in the job</w:t>
      </w:r>
      <w:r>
        <w:rPr>
          <w:b/>
          <w:iCs/>
          <w:szCs w:val="18"/>
        </w:rPr>
        <w:t xml:space="preserve">, </w:t>
      </w:r>
      <w:r w:rsidRPr="00564586">
        <w:rPr>
          <w:b/>
          <w:iCs/>
          <w:szCs w:val="18"/>
        </w:rPr>
        <w:t xml:space="preserve">by </w:t>
      </w:r>
      <w:r w:rsidR="00564586" w:rsidRPr="00564586">
        <w:rPr>
          <w:b/>
        </w:rPr>
        <w:t>full-time/part-time</w:t>
      </w:r>
      <w:r>
        <w:rPr>
          <w:b/>
          <w:iCs/>
          <w:szCs w:val="18"/>
        </w:rPr>
        <w:t xml:space="preserve"> status</w:t>
      </w:r>
      <w:r w:rsidRPr="000A5CCB">
        <w:rPr>
          <w:b/>
          <w:iCs/>
          <w:szCs w:val="18"/>
        </w:rPr>
        <w:t>, by job permanency</w:t>
      </w:r>
      <w:r>
        <w:rPr>
          <w:b/>
          <w:iCs/>
          <w:szCs w:val="18"/>
        </w:rPr>
        <w:t xml:space="preserve"> </w:t>
      </w:r>
      <w:r w:rsidRPr="000A5CCB">
        <w:rPr>
          <w:b/>
          <w:iCs/>
          <w:szCs w:val="18"/>
        </w:rPr>
        <w:t xml:space="preserve">and by sector, July 2017 </w:t>
      </w:r>
      <w:r w:rsidR="00BF6121" w:rsidRPr="009D56A9">
        <w:rPr>
          <w:b/>
          <w:iCs/>
          <w:szCs w:val="18"/>
        </w:rPr>
        <w:t>(a)(b)(c)(d)(e)(</w:t>
      </w:r>
      <w:r w:rsidR="00BF6121">
        <w:rPr>
          <w:b/>
          <w:iCs/>
          <w:szCs w:val="18"/>
        </w:rPr>
        <w:t>i</w:t>
      </w:r>
      <w:r w:rsidR="00BF6121" w:rsidRPr="009D56A9">
        <w:rPr>
          <w:b/>
          <w:iCs/>
          <w:szCs w:val="18"/>
        </w:rPr>
        <w:t>)</w:t>
      </w:r>
    </w:p>
    <w:tbl>
      <w:tblPr>
        <w:tblW w:w="10013"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50"/>
        <w:gridCol w:w="699"/>
        <w:gridCol w:w="698"/>
        <w:gridCol w:w="700"/>
        <w:gridCol w:w="698"/>
        <w:gridCol w:w="698"/>
        <w:gridCol w:w="700"/>
        <w:gridCol w:w="698"/>
        <w:gridCol w:w="698"/>
        <w:gridCol w:w="700"/>
        <w:gridCol w:w="698"/>
        <w:gridCol w:w="698"/>
        <w:gridCol w:w="765"/>
        <w:gridCol w:w="13"/>
      </w:tblGrid>
      <w:tr w:rsidR="00190598" w:rsidRPr="00190598" w:rsidTr="00C1416F">
        <w:trPr>
          <w:trHeight w:val="389"/>
          <w:jc w:val="center"/>
        </w:trPr>
        <w:tc>
          <w:tcPr>
            <w:tcW w:w="10013" w:type="dxa"/>
            <w:gridSpan w:val="14"/>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2017</w:t>
            </w:r>
          </w:p>
        </w:tc>
      </w:tr>
      <w:tr w:rsidR="00190598" w:rsidRPr="00190598" w:rsidTr="00C1416F">
        <w:trPr>
          <w:trHeight w:val="395"/>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Indicator</w:t>
            </w:r>
          </w:p>
        </w:tc>
        <w:tc>
          <w:tcPr>
            <w:tcW w:w="209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15-24 years</w:t>
            </w:r>
          </w:p>
        </w:tc>
        <w:tc>
          <w:tcPr>
            <w:tcW w:w="20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25-44 years</w:t>
            </w:r>
          </w:p>
        </w:tc>
        <w:tc>
          <w:tcPr>
            <w:tcW w:w="20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45+ years</w:t>
            </w:r>
          </w:p>
        </w:tc>
        <w:tc>
          <w:tcPr>
            <w:tcW w:w="2170" w:type="dxa"/>
            <w:gridSpan w:val="4"/>
            <w:tcBorders>
              <w:top w:val="single" w:sz="8" w:space="0" w:color="FFFFFF"/>
              <w:left w:val="nil"/>
              <w:bottom w:val="single" w:sz="8" w:space="0" w:color="FFFFFF"/>
              <w:right w:val="single" w:sz="8"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Total</w:t>
            </w:r>
          </w:p>
        </w:tc>
      </w:tr>
      <w:tr w:rsidR="00190598" w:rsidRPr="00190598" w:rsidTr="00C1416F">
        <w:trPr>
          <w:gridAfter w:val="1"/>
          <w:wAfter w:w="13" w:type="dxa"/>
          <w:trHeight w:val="1759"/>
          <w:jc w:val="center"/>
        </w:trPr>
        <w:tc>
          <w:tcPr>
            <w:tcW w:w="1550" w:type="dxa"/>
            <w:vMerge/>
            <w:tcBorders>
              <w:top w:val="nil"/>
              <w:left w:val="single" w:sz="8" w:space="0" w:color="FFFFFF"/>
              <w:bottom w:val="single" w:sz="8" w:space="0" w:color="FFFFFF"/>
              <w:right w:val="single" w:sz="8" w:space="0" w:color="FFFFFF"/>
            </w:tcBorders>
            <w:vAlign w:val="center"/>
            <w:hideMark/>
          </w:tcPr>
          <w:p w:rsidR="00190598" w:rsidRPr="00190598" w:rsidRDefault="00190598" w:rsidP="00190598">
            <w:pPr>
              <w:spacing w:after="0" w:line="240" w:lineRule="auto"/>
              <w:rPr>
                <w:rFonts w:eastAsia="Times New Roman" w:cs="Arial"/>
                <w:b/>
                <w:bCs/>
                <w:color w:val="FFFFFF"/>
                <w:sz w:val="20"/>
                <w:szCs w:val="20"/>
                <w:lang w:eastAsia="en-AU"/>
              </w:rPr>
            </w:pP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Total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Total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Total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Aboriginal</w:t>
            </w:r>
          </w:p>
        </w:tc>
        <w:tc>
          <w:tcPr>
            <w:tcW w:w="698"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w:t>
            </w:r>
            <w:r w:rsidR="008D5011" w:rsidRPr="008D5011">
              <w:rPr>
                <w:rFonts w:eastAsia="Times New Roman" w:cs="Arial"/>
                <w:b/>
                <w:bCs/>
                <w:color w:val="FFFFFF"/>
                <w:sz w:val="20"/>
                <w:szCs w:val="20"/>
                <w:lang w:eastAsia="en-AU"/>
              </w:rPr>
              <w:t>Non-Aboriginal</w:t>
            </w:r>
          </w:p>
        </w:tc>
        <w:tc>
          <w:tcPr>
            <w:tcW w:w="765" w:type="dxa"/>
            <w:tcBorders>
              <w:top w:val="nil"/>
              <w:left w:val="nil"/>
              <w:bottom w:val="single" w:sz="8" w:space="0" w:color="FFFFFF"/>
              <w:right w:val="single" w:sz="8" w:space="0" w:color="FFFFFF"/>
            </w:tcBorders>
            <w:shd w:val="clear" w:color="000000" w:fill="515B34"/>
            <w:textDirection w:val="btLr"/>
            <w:vAlign w:val="center"/>
            <w:hideMark/>
          </w:tcPr>
          <w:p w:rsidR="00190598" w:rsidRPr="00190598" w:rsidRDefault="00190598" w:rsidP="00190598">
            <w:pPr>
              <w:spacing w:after="0" w:line="240" w:lineRule="auto"/>
              <w:jc w:val="center"/>
              <w:rPr>
                <w:rFonts w:eastAsia="Times New Roman" w:cs="Arial"/>
                <w:b/>
                <w:bCs/>
                <w:color w:val="FFFFFF"/>
                <w:sz w:val="20"/>
                <w:szCs w:val="20"/>
                <w:lang w:eastAsia="en-AU"/>
              </w:rPr>
            </w:pPr>
            <w:r w:rsidRPr="00190598">
              <w:rPr>
                <w:rFonts w:eastAsia="Times New Roman" w:cs="Arial"/>
                <w:b/>
                <w:bCs/>
                <w:color w:val="FFFFFF"/>
                <w:sz w:val="20"/>
                <w:szCs w:val="20"/>
                <w:lang w:eastAsia="en-AU"/>
              </w:rPr>
              <w:t xml:space="preserve">  Total</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Full-time</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7</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13</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14</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27</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17</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31</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32</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63</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Part-time</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0</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26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27</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13</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47</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2</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49</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b/>
                <w:bCs/>
                <w:color w:val="000000"/>
                <w:sz w:val="20"/>
                <w:szCs w:val="20"/>
                <w:lang w:eastAsia="en-AU"/>
              </w:rPr>
            </w:pPr>
            <w:r w:rsidRPr="00190598">
              <w:rPr>
                <w:rFonts w:eastAsia="Times New Roman" w:cs="Arial"/>
                <w:b/>
                <w:bCs/>
                <w:color w:val="000000"/>
                <w:sz w:val="20"/>
                <w:szCs w:val="20"/>
                <w:lang w:eastAsia="en-AU"/>
              </w:rPr>
              <w:t>Total</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54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42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78</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34</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112</w:t>
            </w:r>
          </w:p>
        </w:tc>
      </w:tr>
      <w:tr w:rsidR="00190598" w:rsidRPr="00190598" w:rsidTr="00C1416F">
        <w:trPr>
          <w:gridAfter w:val="1"/>
          <w:wAfter w:w="13"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Permanent</w:t>
            </w:r>
          </w:p>
        </w:tc>
        <w:tc>
          <w:tcPr>
            <w:tcW w:w="699"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8</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0</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8</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10</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11</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21</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16</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5</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21</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34</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16</w:t>
            </w:r>
          </w:p>
        </w:tc>
        <w:tc>
          <w:tcPr>
            <w:tcW w:w="765"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50</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Temporary</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7</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8</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29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4</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33</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8</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13</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21</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44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18</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62</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b/>
                <w:bCs/>
                <w:color w:val="000000"/>
                <w:sz w:val="20"/>
                <w:szCs w:val="20"/>
                <w:lang w:eastAsia="en-AU"/>
              </w:rPr>
            </w:pPr>
            <w:r w:rsidRPr="00190598">
              <w:rPr>
                <w:rFonts w:eastAsia="Times New Roman" w:cs="Arial"/>
                <w:b/>
                <w:bCs/>
                <w:color w:val="000000"/>
                <w:sz w:val="20"/>
                <w:szCs w:val="20"/>
                <w:lang w:eastAsia="en-AU"/>
              </w:rPr>
              <w:t>Total</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54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42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78</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34</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112</w:t>
            </w:r>
          </w:p>
        </w:tc>
      </w:tr>
      <w:tr w:rsidR="00190598" w:rsidRPr="00190598" w:rsidTr="00C1416F">
        <w:trPr>
          <w:gridAfter w:val="1"/>
          <w:wAfter w:w="13"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C1416F">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 xml:space="preserve">Public </w:t>
            </w:r>
            <w:r w:rsidR="00C1416F">
              <w:rPr>
                <w:rFonts w:eastAsia="Times New Roman" w:cs="Arial"/>
                <w:color w:val="000000"/>
                <w:sz w:val="20"/>
                <w:szCs w:val="20"/>
                <w:lang w:eastAsia="en-AU"/>
              </w:rPr>
              <w:t>S</w:t>
            </w:r>
            <w:r w:rsidRPr="00190598">
              <w:rPr>
                <w:rFonts w:eastAsia="Times New Roman" w:cs="Arial"/>
                <w:color w:val="000000"/>
                <w:sz w:val="20"/>
                <w:szCs w:val="20"/>
                <w:lang w:eastAsia="en-AU"/>
              </w:rPr>
              <w:t>ector</w:t>
            </w:r>
          </w:p>
        </w:tc>
        <w:tc>
          <w:tcPr>
            <w:tcW w:w="699"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9</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10</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16</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4</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20</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12</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21</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37</w:t>
            </w:r>
          </w:p>
        </w:tc>
        <w:tc>
          <w:tcPr>
            <w:tcW w:w="698"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14</w:t>
            </w:r>
          </w:p>
        </w:tc>
        <w:tc>
          <w:tcPr>
            <w:tcW w:w="765" w:type="dxa"/>
            <w:tcBorders>
              <w:top w:val="nil"/>
              <w:left w:val="nil"/>
              <w:bottom w:val="single" w:sz="8" w:space="0" w:color="FFFFFF"/>
              <w:right w:val="single" w:sz="8" w:space="0" w:color="FFFFFF"/>
            </w:tcBorders>
            <w:shd w:val="clear" w:color="000000" w:fill="BCC498"/>
            <w:vAlign w:val="bottom"/>
            <w:hideMark/>
          </w:tcPr>
          <w:p w:rsidR="00190598" w:rsidRPr="00190598" w:rsidRDefault="00190598" w:rsidP="006B1996">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51</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C1416F">
            <w:pPr>
              <w:spacing w:after="0" w:line="240" w:lineRule="auto"/>
              <w:rPr>
                <w:rFonts w:eastAsia="Times New Roman" w:cs="Arial"/>
                <w:color w:val="000000"/>
                <w:sz w:val="20"/>
                <w:szCs w:val="20"/>
                <w:lang w:eastAsia="en-AU"/>
              </w:rPr>
            </w:pPr>
            <w:r w:rsidRPr="00190598">
              <w:rPr>
                <w:rFonts w:eastAsia="Times New Roman" w:cs="Arial"/>
                <w:color w:val="000000"/>
                <w:sz w:val="20"/>
                <w:szCs w:val="20"/>
                <w:lang w:eastAsia="en-AU"/>
              </w:rPr>
              <w:t xml:space="preserve">Private </w:t>
            </w:r>
            <w:r w:rsidR="00C1416F">
              <w:rPr>
                <w:rFonts w:eastAsia="Times New Roman" w:cs="Arial"/>
                <w:color w:val="000000"/>
                <w:sz w:val="20"/>
                <w:szCs w:val="20"/>
                <w:lang w:eastAsia="en-AU"/>
              </w:rPr>
              <w:t>S</w:t>
            </w:r>
            <w:r w:rsidRPr="00190598">
              <w:rPr>
                <w:rFonts w:eastAsia="Times New Roman" w:cs="Arial"/>
                <w:color w:val="000000"/>
                <w:sz w:val="20"/>
                <w:szCs w:val="20"/>
                <w:lang w:eastAsia="en-AU"/>
              </w:rPr>
              <w:t>ector</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0</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23</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12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21</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41</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0"/>
              <w:jc w:val="right"/>
              <w:rPr>
                <w:rFonts w:eastAsia="Times New Roman" w:cs="Arial"/>
                <w:color w:val="000000"/>
                <w:sz w:val="20"/>
                <w:szCs w:val="20"/>
                <w:lang w:eastAsia="en-AU"/>
              </w:rPr>
            </w:pPr>
            <w:r w:rsidRPr="00190598">
              <w:rPr>
                <w:rFonts w:eastAsia="Times New Roman" w:cs="Arial"/>
                <w:color w:val="000000"/>
                <w:sz w:val="20"/>
                <w:szCs w:val="20"/>
                <w:lang w:eastAsia="en-AU"/>
              </w:rPr>
              <w:t>20</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61</w:t>
            </w:r>
          </w:p>
        </w:tc>
      </w:tr>
      <w:tr w:rsidR="00190598" w:rsidRPr="00190598" w:rsidTr="00C1416F">
        <w:trPr>
          <w:gridAfter w:val="1"/>
          <w:wAfter w:w="13" w:type="dxa"/>
          <w:trHeight w:val="295"/>
          <w:jc w:val="center"/>
        </w:trPr>
        <w:tc>
          <w:tcPr>
            <w:tcW w:w="155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rPr>
                <w:rFonts w:eastAsia="Times New Roman" w:cs="Arial"/>
                <w:b/>
                <w:bCs/>
                <w:color w:val="000000"/>
                <w:sz w:val="20"/>
                <w:szCs w:val="20"/>
                <w:lang w:eastAsia="en-AU"/>
              </w:rPr>
            </w:pPr>
            <w:r w:rsidRPr="00190598">
              <w:rPr>
                <w:rFonts w:eastAsia="Times New Roman" w:cs="Arial"/>
                <w:b/>
                <w:bCs/>
                <w:color w:val="000000"/>
                <w:sz w:val="20"/>
                <w:szCs w:val="20"/>
                <w:lang w:eastAsia="en-AU"/>
              </w:rPr>
              <w:t>Total</w:t>
            </w:r>
          </w:p>
        </w:tc>
        <w:tc>
          <w:tcPr>
            <w:tcW w:w="699"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16</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39</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15</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54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24</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42</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78</w:t>
            </w:r>
          </w:p>
        </w:tc>
        <w:tc>
          <w:tcPr>
            <w:tcW w:w="698"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34</w:t>
            </w:r>
          </w:p>
        </w:tc>
        <w:tc>
          <w:tcPr>
            <w:tcW w:w="765" w:type="dxa"/>
            <w:tcBorders>
              <w:top w:val="nil"/>
              <w:left w:val="nil"/>
              <w:bottom w:val="single" w:sz="8" w:space="0" w:color="FFFFFF"/>
              <w:right w:val="single" w:sz="8" w:space="0" w:color="FFFFFF"/>
            </w:tcBorders>
            <w:shd w:val="clear" w:color="000000" w:fill="BCC498"/>
            <w:vAlign w:val="center"/>
            <w:hideMark/>
          </w:tcPr>
          <w:p w:rsidR="00190598" w:rsidRPr="00190598" w:rsidRDefault="00190598" w:rsidP="00190598">
            <w:pPr>
              <w:spacing w:after="0" w:line="240" w:lineRule="auto"/>
              <w:ind w:firstLineChars="100" w:firstLine="201"/>
              <w:jc w:val="right"/>
              <w:rPr>
                <w:rFonts w:eastAsia="Times New Roman" w:cs="Arial"/>
                <w:b/>
                <w:bCs/>
                <w:color w:val="000000"/>
                <w:sz w:val="20"/>
                <w:szCs w:val="20"/>
                <w:lang w:eastAsia="en-AU"/>
              </w:rPr>
            </w:pPr>
            <w:r w:rsidRPr="00190598">
              <w:rPr>
                <w:rFonts w:eastAsia="Times New Roman" w:cs="Arial"/>
                <w:b/>
                <w:bCs/>
                <w:color w:val="000000"/>
                <w:sz w:val="20"/>
                <w:szCs w:val="20"/>
                <w:lang w:eastAsia="en-AU"/>
              </w:rPr>
              <w:t>112</w:t>
            </w:r>
          </w:p>
        </w:tc>
      </w:tr>
    </w:tbl>
    <w:p w:rsidR="006C4771" w:rsidRPr="006569A4" w:rsidRDefault="006C4771" w:rsidP="006C4771">
      <w:pPr>
        <w:pStyle w:val="Source"/>
      </w:pPr>
      <w:r w:rsidRPr="006569A4">
        <w:t>Source: Department of Trade, Business and Innovation</w:t>
      </w:r>
    </w:p>
    <w:p w:rsidR="00190598" w:rsidRDefault="00190598" w:rsidP="00867874">
      <w:pPr>
        <w:jc w:val="both"/>
      </w:pPr>
      <w:r>
        <w:t>In 2017 in Milikapiti:</w:t>
      </w:r>
    </w:p>
    <w:p w:rsidR="00190598" w:rsidRDefault="000A5CCB" w:rsidP="00867874">
      <w:pPr>
        <w:pStyle w:val="BullettLv1"/>
        <w:spacing w:line="259" w:lineRule="auto"/>
        <w:ind w:left="426" w:hanging="426"/>
        <w:jc w:val="both"/>
      </w:pPr>
      <w:r>
        <w:t>of the</w:t>
      </w:r>
      <w:r w:rsidR="00190598">
        <w:t xml:space="preserve"> 16 </w:t>
      </w:r>
      <w:r w:rsidR="00190598" w:rsidRPr="008D5011">
        <w:rPr>
          <w:b/>
        </w:rPr>
        <w:t>jobs</w:t>
      </w:r>
      <w:r w:rsidR="00190598">
        <w:t xml:space="preserve"> </w:t>
      </w:r>
      <w:r w:rsidR="00190598" w:rsidRPr="008D5011">
        <w:rPr>
          <w:b/>
        </w:rPr>
        <w:t>filled</w:t>
      </w:r>
      <w:r w:rsidR="00190598">
        <w:t xml:space="preserve"> by persons aged </w:t>
      </w:r>
      <w:r w:rsidR="00190598" w:rsidRPr="008D5011">
        <w:rPr>
          <w:b/>
        </w:rPr>
        <w:t>15-24 years</w:t>
      </w:r>
      <w:r w:rsidR="00190598">
        <w:t xml:space="preserve">, </w:t>
      </w:r>
      <w:r>
        <w:t>there were</w:t>
      </w:r>
      <w:r w:rsidR="00190598">
        <w:t>:</w:t>
      </w:r>
    </w:p>
    <w:p w:rsidR="00190598" w:rsidRDefault="00190598" w:rsidP="00867874">
      <w:pPr>
        <w:pStyle w:val="BullettLv2"/>
        <w:spacing w:line="259" w:lineRule="auto"/>
        <w:ind w:left="851" w:hanging="425"/>
        <w:jc w:val="both"/>
      </w:pPr>
      <w:r>
        <w:t xml:space="preserve">15 jobs filled by </w:t>
      </w:r>
      <w:r w:rsidR="008D5011" w:rsidRPr="008D5011">
        <w:rPr>
          <w:b/>
        </w:rPr>
        <w:t>Aboriginal</w:t>
      </w:r>
      <w:r>
        <w:t xml:space="preserve"> persons, of which:</w:t>
      </w:r>
    </w:p>
    <w:p w:rsidR="00190598" w:rsidRDefault="00190598" w:rsidP="00867874">
      <w:pPr>
        <w:pStyle w:val="BullettLv3"/>
        <w:spacing w:line="259" w:lineRule="auto"/>
        <w:ind w:left="1276" w:hanging="425"/>
        <w:jc w:val="both"/>
      </w:pPr>
      <w:r>
        <w:t>6 were full-time jobs and 9 were part-time jobs</w:t>
      </w:r>
    </w:p>
    <w:p w:rsidR="00190598" w:rsidRDefault="00190598" w:rsidP="00867874">
      <w:pPr>
        <w:pStyle w:val="BullettLv3"/>
        <w:spacing w:line="259" w:lineRule="auto"/>
        <w:ind w:left="1276" w:hanging="425"/>
        <w:jc w:val="both"/>
      </w:pPr>
      <w:r>
        <w:t>8 were permanent jobs and 7 were temporary jobs</w:t>
      </w:r>
    </w:p>
    <w:p w:rsidR="00190598" w:rsidRDefault="00190598" w:rsidP="00867874">
      <w:pPr>
        <w:pStyle w:val="BullettLv3"/>
        <w:spacing w:line="259" w:lineRule="auto"/>
        <w:ind w:left="1276" w:hanging="425"/>
        <w:jc w:val="both"/>
      </w:pPr>
      <w:r>
        <w:t>9 were public sector jobs and 6 were private sector jobs</w:t>
      </w:r>
    </w:p>
    <w:p w:rsidR="00190598" w:rsidRDefault="00132B78" w:rsidP="00867874">
      <w:pPr>
        <w:pStyle w:val="BullettLv2"/>
        <w:spacing w:line="259" w:lineRule="auto"/>
        <w:ind w:left="851" w:hanging="425"/>
        <w:jc w:val="both"/>
      </w:pPr>
      <w:r>
        <w:t>1 job was</w:t>
      </w:r>
      <w:r w:rsidR="00190598">
        <w:t xml:space="preserve"> filled by </w:t>
      </w:r>
      <w:r>
        <w:t xml:space="preserve">a </w:t>
      </w:r>
      <w:r w:rsidR="008D5011" w:rsidRPr="008D5011">
        <w:rPr>
          <w:b/>
        </w:rPr>
        <w:t>non-Aboriginal</w:t>
      </w:r>
      <w:r>
        <w:t xml:space="preserve"> person</w:t>
      </w:r>
      <w:r w:rsidR="00190598">
        <w:t>, of which:</w:t>
      </w:r>
    </w:p>
    <w:p w:rsidR="00190598" w:rsidRDefault="00493C26" w:rsidP="00867874">
      <w:pPr>
        <w:pStyle w:val="BullettLv3"/>
        <w:spacing w:line="259" w:lineRule="auto"/>
        <w:ind w:left="1276" w:hanging="425"/>
        <w:jc w:val="both"/>
      </w:pPr>
      <w:r>
        <w:t>1 was a full-time job</w:t>
      </w:r>
      <w:r w:rsidR="00190598">
        <w:t xml:space="preserve"> and none were part-time jobs</w:t>
      </w:r>
    </w:p>
    <w:p w:rsidR="00190598" w:rsidRDefault="00564586" w:rsidP="00867874">
      <w:pPr>
        <w:pStyle w:val="BullettLv3"/>
        <w:spacing w:line="259" w:lineRule="auto"/>
        <w:ind w:left="1276" w:hanging="425"/>
        <w:jc w:val="both"/>
      </w:pPr>
      <w:r>
        <w:t>n</w:t>
      </w:r>
      <w:r w:rsidR="00190598">
        <w:t>one were permanent jobs and 1 was a temporary job</w:t>
      </w:r>
    </w:p>
    <w:p w:rsidR="00190598" w:rsidRDefault="00190598" w:rsidP="00867874">
      <w:pPr>
        <w:pStyle w:val="BullettLv3"/>
        <w:spacing w:line="259" w:lineRule="auto"/>
        <w:ind w:left="1276" w:hanging="425"/>
        <w:jc w:val="both"/>
      </w:pPr>
      <w:r>
        <w:t>1 was a public sector job and none were private sector jobs</w:t>
      </w:r>
    </w:p>
    <w:p w:rsidR="00190598" w:rsidRDefault="000A5CCB" w:rsidP="00867874">
      <w:pPr>
        <w:pStyle w:val="BullettLv1"/>
        <w:spacing w:line="259" w:lineRule="auto"/>
        <w:ind w:left="426" w:hanging="426"/>
        <w:jc w:val="both"/>
      </w:pPr>
      <w:r>
        <w:t>of the</w:t>
      </w:r>
      <w:r w:rsidR="00190598">
        <w:t xml:space="preserve"> 54 </w:t>
      </w:r>
      <w:r w:rsidR="00190598" w:rsidRPr="008D5011">
        <w:rPr>
          <w:b/>
        </w:rPr>
        <w:t>jobs</w:t>
      </w:r>
      <w:r w:rsidR="00190598">
        <w:t xml:space="preserve"> </w:t>
      </w:r>
      <w:r w:rsidR="00190598" w:rsidRPr="008D5011">
        <w:rPr>
          <w:b/>
        </w:rPr>
        <w:t>filled</w:t>
      </w:r>
      <w:r w:rsidR="00190598">
        <w:t xml:space="preserve"> by persons aged </w:t>
      </w:r>
      <w:r w:rsidR="00190598" w:rsidRPr="008D5011">
        <w:rPr>
          <w:b/>
        </w:rPr>
        <w:t>25-44 years</w:t>
      </w:r>
      <w:r w:rsidR="00190598">
        <w:t xml:space="preserve">, </w:t>
      </w:r>
      <w:r>
        <w:t>there were</w:t>
      </w:r>
      <w:r w:rsidR="00190598">
        <w:t>:</w:t>
      </w:r>
    </w:p>
    <w:p w:rsidR="00190598" w:rsidRDefault="00190598" w:rsidP="00867874">
      <w:pPr>
        <w:pStyle w:val="BullettLv2"/>
        <w:spacing w:line="259" w:lineRule="auto"/>
        <w:ind w:left="851" w:hanging="425"/>
        <w:jc w:val="both"/>
      </w:pPr>
      <w:r>
        <w:t xml:space="preserve">39 jobs filled by </w:t>
      </w:r>
      <w:r w:rsidR="008D5011" w:rsidRPr="008D5011">
        <w:rPr>
          <w:b/>
        </w:rPr>
        <w:t>Aboriginal</w:t>
      </w:r>
      <w:r>
        <w:t xml:space="preserve"> persons, of which:</w:t>
      </w:r>
    </w:p>
    <w:p w:rsidR="00190598" w:rsidRDefault="00190598" w:rsidP="00867874">
      <w:pPr>
        <w:pStyle w:val="BullettLv3"/>
        <w:spacing w:line="259" w:lineRule="auto"/>
        <w:ind w:left="1276" w:hanging="425"/>
        <w:jc w:val="both"/>
      </w:pPr>
      <w:r>
        <w:t>13 were full-time jobs and 26 were part-time jobs</w:t>
      </w:r>
    </w:p>
    <w:p w:rsidR="00190598" w:rsidRDefault="00190598" w:rsidP="00867874">
      <w:pPr>
        <w:pStyle w:val="BullettLv3"/>
        <w:spacing w:line="259" w:lineRule="auto"/>
        <w:ind w:left="1276" w:hanging="425"/>
        <w:jc w:val="both"/>
      </w:pPr>
      <w:r>
        <w:t>10 were permanent jobs and 29 were temporary jobs</w:t>
      </w:r>
    </w:p>
    <w:p w:rsidR="00190598" w:rsidRDefault="00190598" w:rsidP="00867874">
      <w:pPr>
        <w:pStyle w:val="BullettLv3"/>
        <w:spacing w:line="259" w:lineRule="auto"/>
        <w:ind w:left="1276" w:hanging="425"/>
        <w:jc w:val="both"/>
      </w:pPr>
      <w:r>
        <w:t>16 were public sector jobs and 23 were private sector jobs</w:t>
      </w:r>
    </w:p>
    <w:p w:rsidR="00190598" w:rsidRDefault="00190598" w:rsidP="00867874">
      <w:pPr>
        <w:pStyle w:val="BullettLv2"/>
        <w:spacing w:line="259" w:lineRule="auto"/>
        <w:ind w:left="851" w:hanging="425"/>
        <w:jc w:val="both"/>
      </w:pPr>
      <w:r>
        <w:t xml:space="preserve">15 jobs filled by </w:t>
      </w:r>
      <w:r w:rsidR="008D5011" w:rsidRPr="008D5011">
        <w:rPr>
          <w:b/>
        </w:rPr>
        <w:t>non-Aboriginal</w:t>
      </w:r>
      <w:r>
        <w:t xml:space="preserve"> persons, of which:</w:t>
      </w:r>
    </w:p>
    <w:p w:rsidR="00190598" w:rsidRDefault="00190598" w:rsidP="00867874">
      <w:pPr>
        <w:pStyle w:val="BullettLv3"/>
        <w:spacing w:line="259" w:lineRule="auto"/>
        <w:ind w:left="1276" w:hanging="425"/>
        <w:jc w:val="both"/>
      </w:pPr>
      <w:r>
        <w:t>1</w:t>
      </w:r>
      <w:r w:rsidR="00867874">
        <w:t>4 were full-time jobs and 1 was a part-time job</w:t>
      </w:r>
    </w:p>
    <w:p w:rsidR="00190598" w:rsidRDefault="00190598" w:rsidP="00867874">
      <w:pPr>
        <w:pStyle w:val="BullettLv3"/>
        <w:spacing w:line="259" w:lineRule="auto"/>
        <w:ind w:left="1276" w:hanging="425"/>
        <w:jc w:val="both"/>
      </w:pPr>
      <w:r>
        <w:lastRenderedPageBreak/>
        <w:t>11 were permanent jobs and 4 were temporary jobs</w:t>
      </w:r>
    </w:p>
    <w:p w:rsidR="00190598" w:rsidRDefault="00190598" w:rsidP="00867874">
      <w:pPr>
        <w:pStyle w:val="BullettLv3"/>
        <w:spacing w:line="259" w:lineRule="auto"/>
        <w:ind w:left="1276" w:hanging="425"/>
        <w:jc w:val="both"/>
      </w:pPr>
      <w:r>
        <w:t>4 were public sector jobs and 11 were private sector jobs</w:t>
      </w:r>
    </w:p>
    <w:p w:rsidR="00190598" w:rsidRDefault="000A5CCB" w:rsidP="00867874">
      <w:pPr>
        <w:pStyle w:val="BullettLv1"/>
        <w:spacing w:line="259" w:lineRule="auto"/>
        <w:ind w:left="426" w:hanging="426"/>
        <w:jc w:val="both"/>
      </w:pPr>
      <w:r>
        <w:t>of the</w:t>
      </w:r>
      <w:r w:rsidR="00190598">
        <w:t xml:space="preserve"> 42 </w:t>
      </w:r>
      <w:r w:rsidR="00190598" w:rsidRPr="008D5011">
        <w:rPr>
          <w:b/>
        </w:rPr>
        <w:t>jobs</w:t>
      </w:r>
      <w:r w:rsidR="00190598">
        <w:t xml:space="preserve"> </w:t>
      </w:r>
      <w:r w:rsidR="00190598" w:rsidRPr="008D5011">
        <w:rPr>
          <w:b/>
        </w:rPr>
        <w:t>filled</w:t>
      </w:r>
      <w:r w:rsidR="00190598">
        <w:t xml:space="preserve"> by persons aged </w:t>
      </w:r>
      <w:r w:rsidR="00190598" w:rsidRPr="008D5011">
        <w:rPr>
          <w:b/>
        </w:rPr>
        <w:t>45+ years</w:t>
      </w:r>
      <w:r w:rsidR="00190598">
        <w:t xml:space="preserve">, </w:t>
      </w:r>
      <w:r>
        <w:t>there were</w:t>
      </w:r>
      <w:r w:rsidR="00190598">
        <w:t>:</w:t>
      </w:r>
    </w:p>
    <w:p w:rsidR="00190598" w:rsidRDefault="00190598" w:rsidP="00867874">
      <w:pPr>
        <w:pStyle w:val="BullettLv2"/>
        <w:spacing w:line="259" w:lineRule="auto"/>
        <w:ind w:left="851" w:hanging="425"/>
        <w:jc w:val="both"/>
      </w:pPr>
      <w:r>
        <w:t xml:space="preserve">24 jobs filled by </w:t>
      </w:r>
      <w:r w:rsidR="008D5011" w:rsidRPr="008D5011">
        <w:rPr>
          <w:b/>
        </w:rPr>
        <w:t>Aboriginal</w:t>
      </w:r>
      <w:r>
        <w:t xml:space="preserve"> persons, of which:</w:t>
      </w:r>
    </w:p>
    <w:p w:rsidR="00190598" w:rsidRDefault="00190598" w:rsidP="00867874">
      <w:pPr>
        <w:pStyle w:val="BullettLv3"/>
        <w:spacing w:line="259" w:lineRule="auto"/>
        <w:ind w:left="1276" w:hanging="425"/>
        <w:jc w:val="both"/>
      </w:pPr>
      <w:r>
        <w:t>12 were full-time jobs and 12 were part-time jobs</w:t>
      </w:r>
    </w:p>
    <w:p w:rsidR="00190598" w:rsidRDefault="00190598" w:rsidP="00867874">
      <w:pPr>
        <w:pStyle w:val="BullettLv3"/>
        <w:spacing w:line="259" w:lineRule="auto"/>
        <w:ind w:left="1276" w:hanging="425"/>
        <w:jc w:val="both"/>
      </w:pPr>
      <w:r>
        <w:t>16 were permanent jobs and 8 were temporary jobs</w:t>
      </w:r>
    </w:p>
    <w:p w:rsidR="00190598" w:rsidRDefault="00190598" w:rsidP="00867874">
      <w:pPr>
        <w:pStyle w:val="BullettLv3"/>
        <w:spacing w:line="259" w:lineRule="auto"/>
        <w:ind w:left="1276" w:hanging="425"/>
        <w:jc w:val="both"/>
      </w:pPr>
      <w:r>
        <w:t>12 were public sector jobs and 12 were private sector jobs</w:t>
      </w:r>
    </w:p>
    <w:p w:rsidR="00190598" w:rsidRDefault="00190598" w:rsidP="00867874">
      <w:pPr>
        <w:pStyle w:val="BullettLv2"/>
        <w:spacing w:line="259" w:lineRule="auto"/>
        <w:ind w:left="851" w:hanging="425"/>
        <w:jc w:val="both"/>
      </w:pPr>
      <w:r>
        <w:t xml:space="preserve">18 jobs filled by </w:t>
      </w:r>
      <w:r w:rsidR="008D5011" w:rsidRPr="008D5011">
        <w:rPr>
          <w:b/>
        </w:rPr>
        <w:t>non-Aboriginal</w:t>
      </w:r>
      <w:r>
        <w:t xml:space="preserve"> persons, of which:</w:t>
      </w:r>
    </w:p>
    <w:p w:rsidR="00190598" w:rsidRDefault="00190598" w:rsidP="00867874">
      <w:pPr>
        <w:pStyle w:val="BullettLv3"/>
        <w:spacing w:line="259" w:lineRule="auto"/>
        <w:ind w:left="1276" w:hanging="425"/>
        <w:jc w:val="both"/>
      </w:pPr>
      <w:r>
        <w:t xml:space="preserve">17 were full-time jobs and 1 </w:t>
      </w:r>
      <w:r w:rsidR="00132B78">
        <w:t>was a part-time job</w:t>
      </w:r>
    </w:p>
    <w:p w:rsidR="00190598" w:rsidRDefault="00190598" w:rsidP="00867874">
      <w:pPr>
        <w:pStyle w:val="BullettLv3"/>
        <w:spacing w:line="259" w:lineRule="auto"/>
        <w:ind w:left="1276" w:hanging="425"/>
        <w:jc w:val="both"/>
      </w:pPr>
      <w:r>
        <w:t>5 were permanent jobs and 13 were temporary jobs</w:t>
      </w:r>
    </w:p>
    <w:p w:rsidR="00B81B89" w:rsidRDefault="00190598" w:rsidP="00867874">
      <w:pPr>
        <w:pStyle w:val="BullettLv3"/>
        <w:spacing w:line="259" w:lineRule="auto"/>
        <w:ind w:left="1276" w:hanging="425"/>
        <w:jc w:val="both"/>
      </w:pPr>
      <w:r>
        <w:t>9 were public sector jobs and 9 were private sector jobs.</w:t>
      </w:r>
      <w:r w:rsidR="00B81B89">
        <w:br w:type="page"/>
      </w:r>
    </w:p>
    <w:p w:rsidR="00B81B89" w:rsidRDefault="00B81B89" w:rsidP="00B81B89">
      <w:pPr>
        <w:pStyle w:val="Heading1"/>
      </w:pPr>
      <w:bookmarkStart w:id="20" w:name="_Toc507593119"/>
      <w:bookmarkStart w:id="21" w:name="_Toc507593164"/>
      <w:bookmarkStart w:id="22" w:name="_Toc507659374"/>
      <w:bookmarkStart w:id="23" w:name="_Toc507662235"/>
      <w:bookmarkStart w:id="24" w:name="_Toc507669762"/>
      <w:bookmarkStart w:id="25" w:name="_Toc507675114"/>
      <w:bookmarkStart w:id="26" w:name="_Toc517344857"/>
      <w:r w:rsidRPr="006569A4">
        <w:lastRenderedPageBreak/>
        <w:t>Vocational Education and Training</w:t>
      </w:r>
      <w:bookmarkEnd w:id="20"/>
      <w:bookmarkEnd w:id="21"/>
      <w:bookmarkEnd w:id="22"/>
      <w:bookmarkEnd w:id="23"/>
      <w:bookmarkEnd w:id="24"/>
      <w:bookmarkEnd w:id="25"/>
      <w:bookmarkEnd w:id="26"/>
    </w:p>
    <w:p w:rsidR="006A7094" w:rsidRPr="006569A4" w:rsidRDefault="006A7094" w:rsidP="006A7094">
      <w:pPr>
        <w:pStyle w:val="Figure"/>
      </w:pPr>
      <w:r w:rsidRPr="006569A4">
        <w:t xml:space="preserve">Table </w:t>
      </w:r>
      <w:r w:rsidR="0077047C">
        <w:t>20</w:t>
      </w:r>
      <w:r w:rsidRPr="006569A4">
        <w:t>: Northern Territory Vocational Educati</w:t>
      </w:r>
      <w:r w:rsidR="007F24BC">
        <w:t xml:space="preserve">on and Training (VET) </w:t>
      </w:r>
      <w:r w:rsidR="00564586">
        <w:t>s</w:t>
      </w:r>
      <w:r w:rsidR="007F24BC">
        <w:t xml:space="preserve">tudents </w:t>
      </w:r>
      <w:r w:rsidRPr="006569A4">
        <w:t>2016</w:t>
      </w:r>
      <w:r w:rsidR="007F24BC">
        <w:t xml:space="preserve"> (</w:t>
      </w:r>
      <w:r w:rsidR="007F24BC" w:rsidRPr="006569A4">
        <w:t>k)</w:t>
      </w:r>
    </w:p>
    <w:tbl>
      <w:tblPr>
        <w:tblW w:w="6501" w:type="dxa"/>
        <w:jc w:val="center"/>
        <w:tblLook w:val="04A0" w:firstRow="1" w:lastRow="0" w:firstColumn="1" w:lastColumn="0" w:noHBand="0" w:noVBand="1"/>
        <w:tblDescription w:val="NT VET students by VET funding group for 2016, showing industry, total and % of total."/>
      </w:tblPr>
      <w:tblGrid>
        <w:gridCol w:w="4421"/>
        <w:gridCol w:w="954"/>
        <w:gridCol w:w="1126"/>
      </w:tblGrid>
      <w:tr w:rsidR="00190598" w:rsidRPr="00190598" w:rsidTr="00190598">
        <w:trPr>
          <w:trHeight w:val="330"/>
          <w:jc w:val="center"/>
        </w:trPr>
        <w:tc>
          <w:tcPr>
            <w:tcW w:w="4421"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2016</w:t>
            </w:r>
          </w:p>
        </w:tc>
      </w:tr>
      <w:tr w:rsidR="00190598" w:rsidRPr="00190598" w:rsidTr="00190598">
        <w:trPr>
          <w:trHeight w:val="765"/>
          <w:jc w:val="center"/>
        </w:trPr>
        <w:tc>
          <w:tcPr>
            <w:tcW w:w="4421" w:type="dxa"/>
            <w:vMerge/>
            <w:tcBorders>
              <w:top w:val="single" w:sz="12" w:space="0" w:color="FFFFFF"/>
              <w:left w:val="single" w:sz="12" w:space="0" w:color="FFFFFF"/>
              <w:bottom w:val="single" w:sz="12" w:space="0" w:color="FFFFFF"/>
              <w:right w:val="single" w:sz="12" w:space="0" w:color="FFFFFF"/>
            </w:tcBorders>
            <w:vAlign w:val="center"/>
            <w:hideMark/>
          </w:tcPr>
          <w:p w:rsidR="00190598" w:rsidRPr="00190598" w:rsidRDefault="00190598" w:rsidP="00190598">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No.</w:t>
            </w:r>
          </w:p>
        </w:tc>
        <w:tc>
          <w:tcPr>
            <w:tcW w:w="1126"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 of Total</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Automotive</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15</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23</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Building and Construction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3</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5</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16</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24</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Primary Industry</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27</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41</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Tourism and Hospitality</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5</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8</w:t>
            </w:r>
          </w:p>
        </w:tc>
      </w:tr>
      <w:tr w:rsidR="00190598" w:rsidRPr="00190598" w:rsidTr="00190598">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b/>
                <w:bCs/>
                <w:color w:val="000000"/>
                <w:sz w:val="20"/>
                <w:szCs w:val="20"/>
                <w:lang w:eastAsia="en-AU"/>
              </w:rPr>
            </w:pPr>
            <w:r w:rsidRPr="00190598">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66</w:t>
            </w:r>
          </w:p>
        </w:tc>
        <w:tc>
          <w:tcPr>
            <w:tcW w:w="1126"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100</w:t>
            </w:r>
          </w:p>
        </w:tc>
      </w:tr>
    </w:tbl>
    <w:p w:rsidR="006A7094" w:rsidRPr="006569A4" w:rsidRDefault="006A7094" w:rsidP="00867874">
      <w:pPr>
        <w:pStyle w:val="Source"/>
        <w:spacing w:afterLines="160" w:after="384"/>
      </w:pPr>
      <w:r w:rsidRPr="006569A4">
        <w:t>Source: Department of Trade, Business and Innovation</w:t>
      </w:r>
    </w:p>
    <w:p w:rsidR="00190598" w:rsidRDefault="00190598" w:rsidP="00867874">
      <w:pPr>
        <w:jc w:val="both"/>
      </w:pPr>
      <w:r>
        <w:t>In Milikapiti in 2016:</w:t>
      </w:r>
    </w:p>
    <w:p w:rsidR="00190598" w:rsidRDefault="00564586" w:rsidP="00867874">
      <w:pPr>
        <w:pStyle w:val="BullettLv1"/>
        <w:spacing w:line="259" w:lineRule="auto"/>
        <w:ind w:left="426" w:hanging="426"/>
        <w:jc w:val="both"/>
      </w:pPr>
      <w:r>
        <w:t xml:space="preserve">there were 66 </w:t>
      </w:r>
      <w:r w:rsidRPr="00743593">
        <w:rPr>
          <w:b/>
        </w:rPr>
        <w:t>VET students</w:t>
      </w:r>
    </w:p>
    <w:p w:rsidR="006A7094" w:rsidRPr="006A7094" w:rsidRDefault="00190598" w:rsidP="00867874">
      <w:pPr>
        <w:pStyle w:val="BullettLv1"/>
        <w:spacing w:line="259" w:lineRule="auto"/>
        <w:ind w:left="426" w:hanging="426"/>
        <w:jc w:val="both"/>
      </w:pPr>
      <w:r>
        <w:t>the areas of VET activity with the most students were Primary Industry (27), Community Services, Health and Education (16), and Automotive (15).</w:t>
      </w:r>
    </w:p>
    <w:p w:rsidR="006A7094" w:rsidRPr="006569A4" w:rsidRDefault="006A7094" w:rsidP="00867874">
      <w:pPr>
        <w:pStyle w:val="Figure"/>
        <w:spacing w:before="360"/>
      </w:pPr>
      <w:r w:rsidRPr="006569A4">
        <w:t>Table 2</w:t>
      </w:r>
      <w:r w:rsidR="0077047C">
        <w:t>1</w:t>
      </w:r>
      <w:r w:rsidRPr="006569A4">
        <w:t xml:space="preserve">: Northern Territory Vocational Education and Training (VET) </w:t>
      </w:r>
      <w:r w:rsidR="00564586">
        <w:t>unit e</w:t>
      </w:r>
      <w:r w:rsidRPr="006569A4">
        <w:t>nrolments 2016</w:t>
      </w:r>
      <w:r w:rsidR="007F24BC">
        <w:t xml:space="preserve"> </w:t>
      </w:r>
      <w:r w:rsidR="007F24BC" w:rsidRPr="006569A4">
        <w:t>(l),</w:t>
      </w:r>
    </w:p>
    <w:tbl>
      <w:tblPr>
        <w:tblW w:w="6506" w:type="dxa"/>
        <w:jc w:val="center"/>
        <w:tblLook w:val="04A0" w:firstRow="1" w:lastRow="0" w:firstColumn="1" w:lastColumn="0" w:noHBand="0" w:noVBand="1"/>
        <w:tblDescription w:val="NT VET unit enrolments by VET funding group for 2016, showing industry, total and % of total."/>
      </w:tblPr>
      <w:tblGrid>
        <w:gridCol w:w="4380"/>
        <w:gridCol w:w="969"/>
        <w:gridCol w:w="1157"/>
      </w:tblGrid>
      <w:tr w:rsidR="00190598" w:rsidRPr="00190598" w:rsidTr="00F8031F">
        <w:trPr>
          <w:trHeight w:val="492"/>
          <w:jc w:val="center"/>
        </w:trPr>
        <w:tc>
          <w:tcPr>
            <w:tcW w:w="4380"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VET Funding Group</w:t>
            </w:r>
          </w:p>
        </w:tc>
        <w:tc>
          <w:tcPr>
            <w:tcW w:w="2126"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2016</w:t>
            </w:r>
          </w:p>
        </w:tc>
      </w:tr>
      <w:tr w:rsidR="00190598" w:rsidRPr="00190598" w:rsidTr="00190598">
        <w:trPr>
          <w:trHeight w:val="595"/>
          <w:jc w:val="center"/>
        </w:trPr>
        <w:tc>
          <w:tcPr>
            <w:tcW w:w="4380" w:type="dxa"/>
            <w:vMerge/>
            <w:tcBorders>
              <w:top w:val="single" w:sz="12" w:space="0" w:color="FFFFFF"/>
              <w:left w:val="single" w:sz="12" w:space="0" w:color="FFFFFF"/>
              <w:bottom w:val="single" w:sz="12" w:space="0" w:color="FFFFFF"/>
              <w:right w:val="single" w:sz="12" w:space="0" w:color="FFFFFF"/>
            </w:tcBorders>
            <w:vAlign w:val="center"/>
            <w:hideMark/>
          </w:tcPr>
          <w:p w:rsidR="00190598" w:rsidRPr="00190598" w:rsidRDefault="00190598" w:rsidP="00190598">
            <w:pPr>
              <w:spacing w:after="0" w:line="240" w:lineRule="auto"/>
              <w:rPr>
                <w:rFonts w:eastAsia="Times New Roman" w:cs="Calibri"/>
                <w:b/>
                <w:bCs/>
                <w:color w:val="FFFFFF"/>
                <w:sz w:val="20"/>
                <w:szCs w:val="20"/>
                <w:lang w:eastAsia="en-AU"/>
              </w:rPr>
            </w:pPr>
          </w:p>
        </w:tc>
        <w:tc>
          <w:tcPr>
            <w:tcW w:w="969"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No.</w:t>
            </w:r>
          </w:p>
        </w:tc>
        <w:tc>
          <w:tcPr>
            <w:tcW w:w="1157"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 of Total</w:t>
            </w:r>
          </w:p>
        </w:tc>
      </w:tr>
      <w:tr w:rsidR="00190598" w:rsidRPr="00190598" w:rsidTr="00190598">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Automotive</w:t>
            </w:r>
          </w:p>
        </w:tc>
        <w:tc>
          <w:tcPr>
            <w:tcW w:w="969"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167</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61</w:t>
            </w:r>
          </w:p>
        </w:tc>
      </w:tr>
      <w:tr w:rsidR="00190598" w:rsidRPr="00190598" w:rsidTr="00190598">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Community Services, Health and Education</w:t>
            </w:r>
          </w:p>
        </w:tc>
        <w:tc>
          <w:tcPr>
            <w:tcW w:w="969"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14</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5</w:t>
            </w:r>
          </w:p>
        </w:tc>
      </w:tr>
      <w:tr w:rsidR="00190598" w:rsidRPr="00190598" w:rsidTr="00190598">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Primary Industry</w:t>
            </w:r>
          </w:p>
        </w:tc>
        <w:tc>
          <w:tcPr>
            <w:tcW w:w="969"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61</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22</w:t>
            </w:r>
          </w:p>
        </w:tc>
      </w:tr>
      <w:tr w:rsidR="00190598" w:rsidRPr="00190598" w:rsidTr="00190598">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Tourism and Hospitality</w:t>
            </w:r>
          </w:p>
        </w:tc>
        <w:tc>
          <w:tcPr>
            <w:tcW w:w="969"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30</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11</w:t>
            </w:r>
          </w:p>
        </w:tc>
      </w:tr>
      <w:tr w:rsidR="00190598" w:rsidRPr="00190598" w:rsidTr="00190598">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b/>
                <w:bCs/>
                <w:color w:val="000000"/>
                <w:sz w:val="20"/>
                <w:szCs w:val="20"/>
                <w:lang w:eastAsia="en-AU"/>
              </w:rPr>
            </w:pPr>
            <w:r w:rsidRPr="00190598">
              <w:rPr>
                <w:rFonts w:eastAsia="Times New Roman" w:cs="Calibri"/>
                <w:b/>
                <w:bCs/>
                <w:color w:val="000000"/>
                <w:sz w:val="20"/>
                <w:szCs w:val="20"/>
                <w:lang w:eastAsia="en-AU"/>
              </w:rPr>
              <w:t>Total</w:t>
            </w:r>
          </w:p>
        </w:tc>
        <w:tc>
          <w:tcPr>
            <w:tcW w:w="969"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273</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190598" w:rsidRDefault="00190598" w:rsidP="00867874">
      <w:pPr>
        <w:jc w:val="both"/>
      </w:pPr>
      <w:r>
        <w:t>In Milikapiti in 2016:</w:t>
      </w:r>
    </w:p>
    <w:p w:rsidR="00190598" w:rsidRDefault="00190598" w:rsidP="00867874">
      <w:pPr>
        <w:pStyle w:val="BullettLv1"/>
        <w:spacing w:line="259" w:lineRule="auto"/>
        <w:ind w:left="426" w:hanging="426"/>
        <w:jc w:val="both"/>
      </w:pPr>
      <w:r>
        <w:t>there</w:t>
      </w:r>
      <w:r w:rsidR="00564586">
        <w:t xml:space="preserve"> were 273 </w:t>
      </w:r>
      <w:r w:rsidR="00564586" w:rsidRPr="00743593">
        <w:rPr>
          <w:b/>
        </w:rPr>
        <w:t>VET unit enrolments</w:t>
      </w:r>
    </w:p>
    <w:p w:rsidR="006A7094" w:rsidRPr="006A7094" w:rsidRDefault="00190598" w:rsidP="00867874">
      <w:pPr>
        <w:pStyle w:val="BullettLv1"/>
        <w:spacing w:line="259" w:lineRule="auto"/>
        <w:ind w:left="426" w:hanging="426"/>
        <w:jc w:val="both"/>
      </w:pPr>
      <w:r>
        <w:t>the areas of VET activity with the most unit enrolments were Automotive (167), Primary Industry (61), and Tourism and Hospitality (30).</w:t>
      </w:r>
    </w:p>
    <w:p w:rsidR="00511FD6" w:rsidRDefault="00511FD6" w:rsidP="00867874">
      <w:pPr>
        <w:jc w:val="both"/>
        <w:rPr>
          <w:b/>
          <w:iCs/>
          <w:szCs w:val="18"/>
        </w:rPr>
      </w:pPr>
      <w:r>
        <w:br w:type="page"/>
      </w:r>
    </w:p>
    <w:p w:rsidR="006A7094" w:rsidRDefault="006A7094" w:rsidP="006A7094">
      <w:pPr>
        <w:pStyle w:val="Figure"/>
      </w:pPr>
      <w:r w:rsidRPr="006569A4">
        <w:lastRenderedPageBreak/>
        <w:t xml:space="preserve">Table </w:t>
      </w:r>
      <w:r w:rsidR="0077047C">
        <w:t>22</w:t>
      </w:r>
      <w:r w:rsidRPr="006569A4">
        <w:t xml:space="preserve">: Northern Territory Vocational Education and Training (VET) </w:t>
      </w:r>
      <w:r w:rsidR="00564586">
        <w:t>nominal h</w:t>
      </w:r>
      <w:r>
        <w:t>ours</w:t>
      </w:r>
      <w:r w:rsidRPr="006569A4">
        <w:t xml:space="preserve"> </w:t>
      </w:r>
      <w:r w:rsidR="007F24BC">
        <w:t>2016 (m)</w:t>
      </w:r>
    </w:p>
    <w:tbl>
      <w:tblPr>
        <w:tblW w:w="6663" w:type="dxa"/>
        <w:jc w:val="center"/>
        <w:tblLook w:val="04A0" w:firstRow="1" w:lastRow="0" w:firstColumn="1" w:lastColumn="0" w:noHBand="0" w:noVBand="1"/>
        <w:tblDescription w:val="NT VET nominal hours by VET funding group for 2016, showing industry, total and % of total."/>
      </w:tblPr>
      <w:tblGrid>
        <w:gridCol w:w="4380"/>
        <w:gridCol w:w="1134"/>
        <w:gridCol w:w="1149"/>
      </w:tblGrid>
      <w:tr w:rsidR="00E33F17" w:rsidRPr="00E33F17" w:rsidTr="00F8031F">
        <w:trPr>
          <w:trHeight w:val="574"/>
          <w:jc w:val="center"/>
        </w:trPr>
        <w:tc>
          <w:tcPr>
            <w:tcW w:w="4380"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E33F17" w:rsidRPr="00E33F17" w:rsidRDefault="00E33F17" w:rsidP="00E33F17">
            <w:pPr>
              <w:spacing w:after="0" w:line="240" w:lineRule="auto"/>
              <w:jc w:val="center"/>
              <w:rPr>
                <w:rFonts w:eastAsia="Times New Roman" w:cs="Calibri"/>
                <w:b/>
                <w:bCs/>
                <w:color w:val="FFFFFF"/>
                <w:sz w:val="20"/>
                <w:szCs w:val="20"/>
                <w:lang w:eastAsia="en-AU"/>
              </w:rPr>
            </w:pPr>
            <w:r w:rsidRPr="00E33F17">
              <w:rPr>
                <w:rFonts w:eastAsia="Times New Roman" w:cs="Calibri"/>
                <w:b/>
                <w:bCs/>
                <w:color w:val="FFFFFF"/>
                <w:sz w:val="20"/>
                <w:szCs w:val="20"/>
                <w:lang w:eastAsia="en-AU"/>
              </w:rPr>
              <w:t>VET Funding Group</w:t>
            </w:r>
          </w:p>
        </w:tc>
        <w:tc>
          <w:tcPr>
            <w:tcW w:w="2283"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E33F17" w:rsidRPr="00E33F17" w:rsidRDefault="00E33F17" w:rsidP="00E33F17">
            <w:pPr>
              <w:spacing w:after="0" w:line="240" w:lineRule="auto"/>
              <w:jc w:val="center"/>
              <w:rPr>
                <w:rFonts w:eastAsia="Times New Roman" w:cs="Calibri"/>
                <w:b/>
                <w:bCs/>
                <w:color w:val="FFFFFF"/>
                <w:sz w:val="20"/>
                <w:szCs w:val="20"/>
                <w:lang w:eastAsia="en-AU"/>
              </w:rPr>
            </w:pPr>
            <w:r w:rsidRPr="00E33F17">
              <w:rPr>
                <w:rFonts w:eastAsia="Times New Roman" w:cs="Calibri"/>
                <w:b/>
                <w:bCs/>
                <w:color w:val="FFFFFF"/>
                <w:sz w:val="20"/>
                <w:szCs w:val="20"/>
                <w:lang w:eastAsia="en-AU"/>
              </w:rPr>
              <w:t>2016</w:t>
            </w:r>
          </w:p>
        </w:tc>
      </w:tr>
      <w:tr w:rsidR="00E33F17" w:rsidRPr="00E33F17" w:rsidTr="00E33F17">
        <w:trPr>
          <w:trHeight w:val="630"/>
          <w:jc w:val="center"/>
        </w:trPr>
        <w:tc>
          <w:tcPr>
            <w:tcW w:w="4380" w:type="dxa"/>
            <w:vMerge/>
            <w:tcBorders>
              <w:top w:val="single" w:sz="12" w:space="0" w:color="FFFFFF"/>
              <w:left w:val="single" w:sz="12" w:space="0" w:color="FFFFFF"/>
              <w:bottom w:val="single" w:sz="12" w:space="0" w:color="FFFFFF"/>
              <w:right w:val="single" w:sz="12" w:space="0" w:color="FFFFFF"/>
            </w:tcBorders>
            <w:vAlign w:val="center"/>
            <w:hideMark/>
          </w:tcPr>
          <w:p w:rsidR="00E33F17" w:rsidRPr="00E33F17" w:rsidRDefault="00E33F17" w:rsidP="00E33F17">
            <w:pPr>
              <w:spacing w:after="0" w:line="240" w:lineRule="auto"/>
              <w:rPr>
                <w:rFonts w:eastAsia="Times New Roman" w:cs="Calibri"/>
                <w:b/>
                <w:bCs/>
                <w:color w:val="FFFFFF"/>
                <w:sz w:val="20"/>
                <w:szCs w:val="20"/>
                <w:lang w:eastAsia="en-AU"/>
              </w:rPr>
            </w:pPr>
          </w:p>
        </w:tc>
        <w:tc>
          <w:tcPr>
            <w:tcW w:w="1134" w:type="dxa"/>
            <w:tcBorders>
              <w:top w:val="nil"/>
              <w:left w:val="nil"/>
              <w:bottom w:val="single" w:sz="12" w:space="0" w:color="FFFFFF"/>
              <w:right w:val="single" w:sz="12" w:space="0" w:color="FFFFFF"/>
            </w:tcBorders>
            <w:shd w:val="clear" w:color="000000" w:fill="515B34"/>
            <w:vAlign w:val="center"/>
            <w:hideMark/>
          </w:tcPr>
          <w:p w:rsidR="00E33F17" w:rsidRPr="00E33F17" w:rsidRDefault="00E33F17" w:rsidP="00E33F17">
            <w:pPr>
              <w:spacing w:after="0" w:line="240" w:lineRule="auto"/>
              <w:jc w:val="center"/>
              <w:rPr>
                <w:rFonts w:eastAsia="Times New Roman" w:cs="Calibri"/>
                <w:b/>
                <w:bCs/>
                <w:color w:val="FFFFFF"/>
                <w:sz w:val="20"/>
                <w:szCs w:val="20"/>
                <w:lang w:eastAsia="en-AU"/>
              </w:rPr>
            </w:pPr>
            <w:r w:rsidRPr="00E33F17">
              <w:rPr>
                <w:rFonts w:eastAsia="Times New Roman" w:cs="Calibri"/>
                <w:b/>
                <w:bCs/>
                <w:color w:val="FFFFFF"/>
                <w:sz w:val="20"/>
                <w:szCs w:val="20"/>
                <w:lang w:eastAsia="en-AU"/>
              </w:rPr>
              <w:t>No.</w:t>
            </w:r>
          </w:p>
        </w:tc>
        <w:tc>
          <w:tcPr>
            <w:tcW w:w="1149" w:type="dxa"/>
            <w:tcBorders>
              <w:top w:val="nil"/>
              <w:left w:val="nil"/>
              <w:bottom w:val="single" w:sz="12" w:space="0" w:color="FFFFFF"/>
              <w:right w:val="single" w:sz="12" w:space="0" w:color="FFFFFF"/>
            </w:tcBorders>
            <w:shd w:val="clear" w:color="000000" w:fill="515B34"/>
            <w:vAlign w:val="center"/>
            <w:hideMark/>
          </w:tcPr>
          <w:p w:rsidR="00E33F17" w:rsidRPr="00E33F17" w:rsidRDefault="00E33F17" w:rsidP="00E33F17">
            <w:pPr>
              <w:spacing w:after="0" w:line="240" w:lineRule="auto"/>
              <w:jc w:val="center"/>
              <w:rPr>
                <w:rFonts w:eastAsia="Times New Roman" w:cs="Calibri"/>
                <w:b/>
                <w:bCs/>
                <w:color w:val="FFFFFF"/>
                <w:sz w:val="20"/>
                <w:szCs w:val="20"/>
                <w:lang w:eastAsia="en-AU"/>
              </w:rPr>
            </w:pPr>
            <w:r w:rsidRPr="00E33F17">
              <w:rPr>
                <w:rFonts w:eastAsia="Times New Roman" w:cs="Calibri"/>
                <w:b/>
                <w:bCs/>
                <w:color w:val="FFFFFF"/>
                <w:sz w:val="20"/>
                <w:szCs w:val="20"/>
                <w:lang w:eastAsia="en-AU"/>
              </w:rPr>
              <w:t>% of Total</w:t>
            </w:r>
          </w:p>
        </w:tc>
      </w:tr>
      <w:tr w:rsidR="00E33F17" w:rsidRPr="00E33F17" w:rsidTr="00E33F17">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rPr>
                <w:rFonts w:eastAsia="Times New Roman" w:cs="Calibri"/>
                <w:color w:val="000000"/>
                <w:sz w:val="20"/>
                <w:szCs w:val="20"/>
                <w:lang w:eastAsia="en-AU"/>
              </w:rPr>
            </w:pPr>
            <w:r w:rsidRPr="00E33F17">
              <w:rPr>
                <w:rFonts w:eastAsia="Times New Roman" w:cs="Calibri"/>
                <w:color w:val="000000"/>
                <w:sz w:val="20"/>
                <w:szCs w:val="20"/>
                <w:lang w:eastAsia="en-AU"/>
              </w:rPr>
              <w:t>Automotive</w:t>
            </w:r>
          </w:p>
        </w:tc>
        <w:tc>
          <w:tcPr>
            <w:tcW w:w="1134"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493C26" w:rsidP="00E33F17">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3</w:t>
            </w:r>
            <w:r w:rsidR="00E33F17" w:rsidRPr="00E33F17">
              <w:rPr>
                <w:rFonts w:eastAsia="Times New Roman" w:cs="Calibri"/>
                <w:color w:val="000000"/>
                <w:sz w:val="20"/>
                <w:szCs w:val="20"/>
                <w:lang w:eastAsia="en-AU"/>
              </w:rPr>
              <w:t>095</w:t>
            </w:r>
          </w:p>
        </w:tc>
        <w:tc>
          <w:tcPr>
            <w:tcW w:w="1149"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51</w:t>
            </w:r>
          </w:p>
        </w:tc>
      </w:tr>
      <w:tr w:rsidR="00E33F17" w:rsidRPr="00E33F17" w:rsidTr="00E33F17">
        <w:trPr>
          <w:trHeight w:val="315"/>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rPr>
                <w:rFonts w:eastAsia="Times New Roman" w:cs="Calibri"/>
                <w:color w:val="000000"/>
                <w:sz w:val="20"/>
                <w:szCs w:val="20"/>
                <w:lang w:eastAsia="en-AU"/>
              </w:rPr>
            </w:pPr>
            <w:r w:rsidRPr="00E33F17">
              <w:rPr>
                <w:rFonts w:eastAsia="Times New Roman" w:cs="Calibri"/>
                <w:color w:val="000000"/>
                <w:sz w:val="20"/>
                <w:szCs w:val="20"/>
                <w:lang w:eastAsia="en-AU"/>
              </w:rPr>
              <w:t>Community Services, Health and Education</w:t>
            </w:r>
          </w:p>
        </w:tc>
        <w:tc>
          <w:tcPr>
            <w:tcW w:w="1134"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300</w:t>
            </w:r>
          </w:p>
        </w:tc>
        <w:tc>
          <w:tcPr>
            <w:tcW w:w="1149"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5</w:t>
            </w:r>
          </w:p>
        </w:tc>
      </w:tr>
      <w:tr w:rsidR="00E33F17" w:rsidRPr="00E33F17" w:rsidTr="00E33F17">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rPr>
                <w:rFonts w:eastAsia="Times New Roman" w:cs="Calibri"/>
                <w:color w:val="000000"/>
                <w:sz w:val="20"/>
                <w:szCs w:val="20"/>
                <w:lang w:eastAsia="en-AU"/>
              </w:rPr>
            </w:pPr>
            <w:r w:rsidRPr="00E33F17">
              <w:rPr>
                <w:rFonts w:eastAsia="Times New Roman" w:cs="Calibri"/>
                <w:color w:val="000000"/>
                <w:sz w:val="20"/>
                <w:szCs w:val="20"/>
                <w:lang w:eastAsia="en-AU"/>
              </w:rPr>
              <w:t>Primary Industry</w:t>
            </w:r>
          </w:p>
        </w:tc>
        <w:tc>
          <w:tcPr>
            <w:tcW w:w="1134"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493C26" w:rsidP="00E33F17">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2</w:t>
            </w:r>
            <w:r w:rsidR="00E33F17" w:rsidRPr="00E33F17">
              <w:rPr>
                <w:rFonts w:eastAsia="Times New Roman" w:cs="Calibri"/>
                <w:color w:val="000000"/>
                <w:sz w:val="20"/>
                <w:szCs w:val="20"/>
                <w:lang w:eastAsia="en-AU"/>
              </w:rPr>
              <w:t>070</w:t>
            </w:r>
          </w:p>
        </w:tc>
        <w:tc>
          <w:tcPr>
            <w:tcW w:w="1149"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34</w:t>
            </w:r>
          </w:p>
        </w:tc>
      </w:tr>
      <w:tr w:rsidR="00E33F17" w:rsidRPr="00E33F17" w:rsidTr="00E33F17">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rPr>
                <w:rFonts w:eastAsia="Times New Roman" w:cs="Calibri"/>
                <w:color w:val="000000"/>
                <w:sz w:val="20"/>
                <w:szCs w:val="20"/>
                <w:lang w:eastAsia="en-AU"/>
              </w:rPr>
            </w:pPr>
            <w:r w:rsidRPr="00E33F17">
              <w:rPr>
                <w:rFonts w:eastAsia="Times New Roman" w:cs="Calibri"/>
                <w:color w:val="000000"/>
                <w:sz w:val="20"/>
                <w:szCs w:val="20"/>
                <w:lang w:eastAsia="en-AU"/>
              </w:rPr>
              <w:t>Tourism and Hospitality</w:t>
            </w:r>
          </w:p>
        </w:tc>
        <w:tc>
          <w:tcPr>
            <w:tcW w:w="1134"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560</w:t>
            </w:r>
          </w:p>
        </w:tc>
        <w:tc>
          <w:tcPr>
            <w:tcW w:w="1149"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color w:val="000000"/>
                <w:sz w:val="20"/>
                <w:szCs w:val="20"/>
                <w:lang w:eastAsia="en-AU"/>
              </w:rPr>
            </w:pPr>
            <w:r w:rsidRPr="00E33F17">
              <w:rPr>
                <w:rFonts w:eastAsia="Times New Roman" w:cs="Calibri"/>
                <w:color w:val="000000"/>
                <w:sz w:val="20"/>
                <w:szCs w:val="20"/>
                <w:lang w:eastAsia="en-AU"/>
              </w:rPr>
              <w:t xml:space="preserve"> 9</w:t>
            </w:r>
          </w:p>
        </w:tc>
      </w:tr>
      <w:tr w:rsidR="00E33F17" w:rsidRPr="00E33F17" w:rsidTr="00E33F17">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rPr>
                <w:rFonts w:eastAsia="Times New Roman" w:cs="Calibri"/>
                <w:b/>
                <w:bCs/>
                <w:color w:val="000000"/>
                <w:sz w:val="20"/>
                <w:szCs w:val="20"/>
                <w:lang w:eastAsia="en-AU"/>
              </w:rPr>
            </w:pPr>
            <w:r w:rsidRPr="00E33F17">
              <w:rPr>
                <w:rFonts w:eastAsia="Times New Roman" w:cs="Calibri"/>
                <w:b/>
                <w:bCs/>
                <w:color w:val="000000"/>
                <w:sz w:val="20"/>
                <w:szCs w:val="20"/>
                <w:lang w:eastAsia="en-AU"/>
              </w:rPr>
              <w:t>Total</w:t>
            </w:r>
          </w:p>
        </w:tc>
        <w:tc>
          <w:tcPr>
            <w:tcW w:w="1134"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493C26" w:rsidP="00E33F17">
            <w:pPr>
              <w:spacing w:after="0" w:line="240" w:lineRule="auto"/>
              <w:jc w:val="right"/>
              <w:rPr>
                <w:rFonts w:eastAsia="Times New Roman" w:cs="Calibri"/>
                <w:b/>
                <w:bCs/>
                <w:color w:val="000000"/>
                <w:sz w:val="20"/>
                <w:szCs w:val="20"/>
                <w:lang w:eastAsia="en-AU"/>
              </w:rPr>
            </w:pPr>
            <w:r>
              <w:rPr>
                <w:rFonts w:eastAsia="Times New Roman" w:cs="Calibri"/>
                <w:b/>
                <w:bCs/>
                <w:color w:val="000000"/>
                <w:sz w:val="20"/>
                <w:szCs w:val="20"/>
                <w:lang w:eastAsia="en-AU"/>
              </w:rPr>
              <w:t>6</w:t>
            </w:r>
            <w:r w:rsidR="00E33F17" w:rsidRPr="00E33F17">
              <w:rPr>
                <w:rFonts w:eastAsia="Times New Roman" w:cs="Calibri"/>
                <w:b/>
                <w:bCs/>
                <w:color w:val="000000"/>
                <w:sz w:val="20"/>
                <w:szCs w:val="20"/>
                <w:lang w:eastAsia="en-AU"/>
              </w:rPr>
              <w:t>025</w:t>
            </w:r>
          </w:p>
        </w:tc>
        <w:tc>
          <w:tcPr>
            <w:tcW w:w="1149" w:type="dxa"/>
            <w:tcBorders>
              <w:top w:val="nil"/>
              <w:left w:val="nil"/>
              <w:bottom w:val="single" w:sz="12" w:space="0" w:color="FFFFFF"/>
              <w:right w:val="single" w:sz="12" w:space="0" w:color="FFFFFF"/>
            </w:tcBorders>
            <w:shd w:val="clear" w:color="000000" w:fill="BCC498"/>
            <w:noWrap/>
            <w:vAlign w:val="center"/>
            <w:hideMark/>
          </w:tcPr>
          <w:p w:rsidR="00E33F17" w:rsidRPr="00E33F17" w:rsidRDefault="00E33F17" w:rsidP="00E33F17">
            <w:pPr>
              <w:spacing w:after="0" w:line="240" w:lineRule="auto"/>
              <w:jc w:val="right"/>
              <w:rPr>
                <w:rFonts w:eastAsia="Times New Roman" w:cs="Calibri"/>
                <w:b/>
                <w:bCs/>
                <w:color w:val="000000"/>
                <w:sz w:val="20"/>
                <w:szCs w:val="20"/>
                <w:lang w:eastAsia="en-AU"/>
              </w:rPr>
            </w:pPr>
            <w:r w:rsidRPr="00E33F17">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E33F17" w:rsidRPr="00E33F17" w:rsidRDefault="00E33F17" w:rsidP="00867874">
      <w:pPr>
        <w:pStyle w:val="Figure"/>
        <w:spacing w:after="160" w:line="259" w:lineRule="auto"/>
        <w:jc w:val="both"/>
        <w:rPr>
          <w:b w:val="0"/>
          <w:iCs w:val="0"/>
          <w:szCs w:val="22"/>
        </w:rPr>
      </w:pPr>
      <w:r w:rsidRPr="00E33F17">
        <w:rPr>
          <w:b w:val="0"/>
          <w:iCs w:val="0"/>
          <w:szCs w:val="22"/>
        </w:rPr>
        <w:t>In Milikapiti in 2016:</w:t>
      </w:r>
    </w:p>
    <w:p w:rsidR="00E33F17" w:rsidRPr="00E33F17" w:rsidRDefault="00E33F17" w:rsidP="00867874">
      <w:pPr>
        <w:pStyle w:val="BullettLv1"/>
        <w:spacing w:line="259" w:lineRule="auto"/>
        <w:ind w:left="426" w:hanging="426"/>
        <w:jc w:val="both"/>
      </w:pPr>
      <w:r w:rsidRPr="00E33F17">
        <w:t xml:space="preserve">there were 6025 </w:t>
      </w:r>
      <w:r w:rsidRPr="00743593">
        <w:rPr>
          <w:b/>
        </w:rPr>
        <w:t>VET nominal hours</w:t>
      </w:r>
      <w:r w:rsidRPr="00E33F17">
        <w:t xml:space="preserve"> delivered, an increase of 6025 nominal hours delivered from 2013 and an increase of 6025 nominal hours delivered from 2010</w:t>
      </w:r>
    </w:p>
    <w:p w:rsidR="00E33F17" w:rsidRPr="00A15E4A" w:rsidRDefault="00E33F17" w:rsidP="00867874">
      <w:pPr>
        <w:pStyle w:val="BullettLv1"/>
        <w:spacing w:line="259" w:lineRule="auto"/>
        <w:ind w:left="426" w:hanging="426"/>
        <w:jc w:val="both"/>
        <w:rPr>
          <w:b/>
          <w:iCs/>
        </w:rPr>
      </w:pPr>
      <w:r w:rsidRPr="00E33F17">
        <w:t>the areas of VET activity with the most nominal hours delivered were Automotive (3095), Primary Industry (2070), and Tourism and Hospitality (560).</w:t>
      </w:r>
    </w:p>
    <w:p w:rsidR="00A15E4A" w:rsidRPr="009774E6" w:rsidRDefault="00A15E4A" w:rsidP="00867874">
      <w:pPr>
        <w:spacing w:before="240"/>
        <w:ind w:left="992" w:hanging="992"/>
        <w:jc w:val="both"/>
        <w:rPr>
          <w:sz w:val="18"/>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743593" w:rsidRPr="00745857">
        <w:rPr>
          <w:i/>
          <w:sz w:val="18"/>
          <w:szCs w:val="18"/>
        </w:rPr>
        <w:t>D</w:t>
      </w:r>
      <w:r w:rsidR="00743593">
        <w:rPr>
          <w:i/>
          <w:sz w:val="18"/>
          <w:szCs w:val="18"/>
        </w:rPr>
        <w:t xml:space="preserve">epartment of </w:t>
      </w:r>
      <w:r w:rsidR="00743593" w:rsidRPr="00745857">
        <w:rPr>
          <w:i/>
          <w:sz w:val="18"/>
          <w:szCs w:val="18"/>
        </w:rPr>
        <w:t>T</w:t>
      </w:r>
      <w:r w:rsidR="00743593">
        <w:rPr>
          <w:i/>
          <w:sz w:val="18"/>
          <w:szCs w:val="18"/>
        </w:rPr>
        <w:t xml:space="preserve">rade </w:t>
      </w:r>
      <w:r w:rsidR="00743593" w:rsidRPr="00745857">
        <w:rPr>
          <w:i/>
          <w:sz w:val="18"/>
          <w:szCs w:val="18"/>
        </w:rPr>
        <w:t>B</w:t>
      </w:r>
      <w:r w:rsidR="00743593">
        <w:rPr>
          <w:i/>
          <w:sz w:val="18"/>
          <w:szCs w:val="18"/>
        </w:rPr>
        <w:t xml:space="preserve">usiness and </w:t>
      </w:r>
      <w:r w:rsidR="00743593" w:rsidRPr="00745857">
        <w:rPr>
          <w:i/>
          <w:sz w:val="18"/>
          <w:szCs w:val="18"/>
        </w:rPr>
        <w:t>I</w:t>
      </w:r>
      <w:r w:rsidR="00743593">
        <w:rPr>
          <w:i/>
          <w:sz w:val="18"/>
          <w:szCs w:val="18"/>
        </w:rPr>
        <w:t>nnovation</w:t>
      </w:r>
      <w:r w:rsidR="00743593" w:rsidRPr="0063247C">
        <w:rPr>
          <w:rFonts w:asciiTheme="minorHAnsi" w:hAnsiTheme="minorHAnsi"/>
          <w:i/>
          <w:sz w:val="18"/>
          <w:szCs w:val="18"/>
          <w:lang w:val="en-GB"/>
        </w:rPr>
        <w:t xml:space="preserve"> </w:t>
      </w:r>
      <w:r w:rsidRPr="00745857">
        <w:rPr>
          <w:i/>
          <w:sz w:val="18"/>
          <w:szCs w:val="18"/>
        </w:rPr>
        <w:t>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p>
    <w:p w:rsidR="006A7094" w:rsidRPr="006569A4" w:rsidRDefault="006A7094" w:rsidP="00867874">
      <w:pPr>
        <w:pStyle w:val="Figure"/>
        <w:spacing w:before="360"/>
      </w:pPr>
      <w:r w:rsidRPr="006569A4">
        <w:t xml:space="preserve">Table </w:t>
      </w:r>
      <w:r w:rsidR="0077047C">
        <w:t>23</w:t>
      </w:r>
      <w:r w:rsidRPr="006569A4">
        <w:t xml:space="preserve">: Northern Territory Vocational Education and Training (VET) </w:t>
      </w:r>
      <w:r w:rsidR="00564586">
        <w:t>u</w:t>
      </w:r>
      <w:r w:rsidRPr="006569A4">
        <w:t xml:space="preserve">nit </w:t>
      </w:r>
      <w:r w:rsidR="00564586">
        <w:t>c</w:t>
      </w:r>
      <w:r w:rsidRPr="006569A4">
        <w:t>ompletions 2016</w:t>
      </w:r>
      <w:r w:rsidR="007F24BC">
        <w:t xml:space="preserve"> </w:t>
      </w:r>
      <w:r w:rsidR="007F24BC" w:rsidRPr="006569A4">
        <w:t>(n)</w:t>
      </w:r>
    </w:p>
    <w:tbl>
      <w:tblPr>
        <w:tblW w:w="6789" w:type="dxa"/>
        <w:jc w:val="center"/>
        <w:tblLook w:val="04A0" w:firstRow="1" w:lastRow="0" w:firstColumn="1" w:lastColumn="0" w:noHBand="0" w:noVBand="1"/>
        <w:tblDescription w:val="NT VET unit completions by VET funding group for 2016, showing industry, total and % of total."/>
      </w:tblPr>
      <w:tblGrid>
        <w:gridCol w:w="4562"/>
        <w:gridCol w:w="1070"/>
        <w:gridCol w:w="1157"/>
      </w:tblGrid>
      <w:tr w:rsidR="00190598" w:rsidRPr="00190598" w:rsidTr="00F8031F">
        <w:trPr>
          <w:trHeight w:val="571"/>
          <w:jc w:val="center"/>
        </w:trPr>
        <w:tc>
          <w:tcPr>
            <w:tcW w:w="4562"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VET Funding Group</w:t>
            </w:r>
          </w:p>
        </w:tc>
        <w:tc>
          <w:tcPr>
            <w:tcW w:w="2227"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2016</w:t>
            </w:r>
          </w:p>
        </w:tc>
      </w:tr>
      <w:tr w:rsidR="00190598" w:rsidRPr="00190598" w:rsidTr="00190598">
        <w:trPr>
          <w:trHeight w:val="750"/>
          <w:jc w:val="center"/>
        </w:trPr>
        <w:tc>
          <w:tcPr>
            <w:tcW w:w="4562" w:type="dxa"/>
            <w:vMerge/>
            <w:tcBorders>
              <w:top w:val="single" w:sz="12" w:space="0" w:color="FFFFFF"/>
              <w:left w:val="single" w:sz="12" w:space="0" w:color="FFFFFF"/>
              <w:bottom w:val="single" w:sz="12" w:space="0" w:color="FFFFFF"/>
              <w:right w:val="single" w:sz="12" w:space="0" w:color="FFFFFF"/>
            </w:tcBorders>
            <w:vAlign w:val="center"/>
            <w:hideMark/>
          </w:tcPr>
          <w:p w:rsidR="00190598" w:rsidRPr="00190598" w:rsidRDefault="00190598" w:rsidP="00190598">
            <w:pPr>
              <w:spacing w:after="0" w:line="240" w:lineRule="auto"/>
              <w:rPr>
                <w:rFonts w:eastAsia="Times New Roman" w:cs="Calibri"/>
                <w:b/>
                <w:bCs/>
                <w:color w:val="FFFFFF"/>
                <w:sz w:val="20"/>
                <w:szCs w:val="20"/>
                <w:lang w:eastAsia="en-AU"/>
              </w:rPr>
            </w:pPr>
          </w:p>
        </w:tc>
        <w:tc>
          <w:tcPr>
            <w:tcW w:w="1070"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No.</w:t>
            </w:r>
          </w:p>
        </w:tc>
        <w:tc>
          <w:tcPr>
            <w:tcW w:w="1157" w:type="dxa"/>
            <w:tcBorders>
              <w:top w:val="nil"/>
              <w:left w:val="nil"/>
              <w:bottom w:val="single" w:sz="12" w:space="0" w:color="FFFFFF"/>
              <w:right w:val="single" w:sz="12" w:space="0" w:color="FFFFFF"/>
            </w:tcBorders>
            <w:shd w:val="clear" w:color="000000" w:fill="515B34"/>
            <w:vAlign w:val="center"/>
            <w:hideMark/>
          </w:tcPr>
          <w:p w:rsidR="00190598" w:rsidRPr="00190598" w:rsidRDefault="00190598" w:rsidP="00190598">
            <w:pPr>
              <w:spacing w:after="0" w:line="240" w:lineRule="auto"/>
              <w:jc w:val="center"/>
              <w:rPr>
                <w:rFonts w:eastAsia="Times New Roman" w:cs="Calibri"/>
                <w:b/>
                <w:bCs/>
                <w:color w:val="FFFFFF"/>
                <w:sz w:val="20"/>
                <w:szCs w:val="20"/>
                <w:lang w:eastAsia="en-AU"/>
              </w:rPr>
            </w:pPr>
            <w:r w:rsidRPr="00190598">
              <w:rPr>
                <w:rFonts w:eastAsia="Times New Roman" w:cs="Calibri"/>
                <w:b/>
                <w:bCs/>
                <w:color w:val="FFFFFF"/>
                <w:sz w:val="20"/>
                <w:szCs w:val="20"/>
                <w:lang w:eastAsia="en-AU"/>
              </w:rPr>
              <w:t>% of Total</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Automotive</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190</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61</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Building and Construction</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9</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3</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Community Services, Health and Education</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19</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6</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Primary Industry</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65</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21</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rPr>
                <w:rFonts w:eastAsia="Times New Roman" w:cs="Calibri"/>
                <w:color w:val="000000"/>
                <w:sz w:val="20"/>
                <w:szCs w:val="20"/>
                <w:lang w:eastAsia="en-AU"/>
              </w:rPr>
            </w:pPr>
            <w:r w:rsidRPr="00190598">
              <w:rPr>
                <w:rFonts w:eastAsia="Times New Roman" w:cs="Calibri"/>
                <w:color w:val="000000"/>
                <w:sz w:val="20"/>
                <w:szCs w:val="20"/>
                <w:lang w:eastAsia="en-AU"/>
              </w:rPr>
              <w:t>Tourism and Hospitality</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30</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0"/>
              <w:jc w:val="right"/>
              <w:rPr>
                <w:rFonts w:eastAsia="Times New Roman" w:cs="Calibri"/>
                <w:color w:val="000000"/>
                <w:sz w:val="20"/>
                <w:szCs w:val="20"/>
                <w:lang w:eastAsia="en-AU"/>
              </w:rPr>
            </w:pPr>
            <w:r w:rsidRPr="00190598">
              <w:rPr>
                <w:rFonts w:eastAsia="Times New Roman" w:cs="Calibri"/>
                <w:color w:val="000000"/>
                <w:sz w:val="20"/>
                <w:szCs w:val="20"/>
                <w:lang w:eastAsia="en-AU"/>
              </w:rPr>
              <w:t xml:space="preserve"> 10</w:t>
            </w:r>
          </w:p>
        </w:tc>
      </w:tr>
      <w:tr w:rsidR="00190598" w:rsidRPr="00190598" w:rsidTr="00190598">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190598" w:rsidRPr="00190598" w:rsidRDefault="00190598" w:rsidP="00190598">
            <w:pPr>
              <w:spacing w:after="0" w:line="240" w:lineRule="auto"/>
              <w:ind w:firstLineChars="100" w:firstLine="201"/>
              <w:rPr>
                <w:rFonts w:eastAsia="Times New Roman" w:cs="Calibri"/>
                <w:b/>
                <w:bCs/>
                <w:color w:val="000000"/>
                <w:sz w:val="20"/>
                <w:szCs w:val="20"/>
                <w:lang w:eastAsia="en-AU"/>
              </w:rPr>
            </w:pPr>
            <w:r w:rsidRPr="00190598">
              <w:rPr>
                <w:rFonts w:eastAsia="Times New Roman" w:cs="Calibri"/>
                <w:b/>
                <w:bCs/>
                <w:color w:val="000000"/>
                <w:sz w:val="20"/>
                <w:szCs w:val="20"/>
                <w:lang w:eastAsia="en-AU"/>
              </w:rPr>
              <w:t>Total</w:t>
            </w:r>
          </w:p>
        </w:tc>
        <w:tc>
          <w:tcPr>
            <w:tcW w:w="1070"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313</w:t>
            </w:r>
          </w:p>
        </w:tc>
        <w:tc>
          <w:tcPr>
            <w:tcW w:w="1157" w:type="dxa"/>
            <w:tcBorders>
              <w:top w:val="nil"/>
              <w:left w:val="nil"/>
              <w:bottom w:val="single" w:sz="12" w:space="0" w:color="FFFFFF"/>
              <w:right w:val="single" w:sz="12" w:space="0" w:color="FFFFFF"/>
            </w:tcBorders>
            <w:shd w:val="clear" w:color="000000" w:fill="BCC498"/>
            <w:noWrap/>
            <w:vAlign w:val="bottom"/>
            <w:hideMark/>
          </w:tcPr>
          <w:p w:rsidR="00190598" w:rsidRPr="00190598" w:rsidRDefault="00190598" w:rsidP="00190598">
            <w:pPr>
              <w:spacing w:after="0" w:line="240" w:lineRule="auto"/>
              <w:ind w:firstLineChars="200" w:firstLine="402"/>
              <w:jc w:val="right"/>
              <w:rPr>
                <w:rFonts w:eastAsia="Times New Roman" w:cs="Calibri"/>
                <w:b/>
                <w:bCs/>
                <w:color w:val="000000"/>
                <w:sz w:val="20"/>
                <w:szCs w:val="20"/>
                <w:lang w:eastAsia="en-AU"/>
              </w:rPr>
            </w:pPr>
            <w:r w:rsidRPr="00190598">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190598" w:rsidRPr="00867874" w:rsidRDefault="00190598" w:rsidP="00867874">
      <w:pPr>
        <w:pStyle w:val="Figure"/>
        <w:spacing w:after="160" w:line="259" w:lineRule="auto"/>
        <w:jc w:val="both"/>
        <w:rPr>
          <w:b w:val="0"/>
          <w:iCs w:val="0"/>
          <w:szCs w:val="22"/>
        </w:rPr>
      </w:pPr>
      <w:r w:rsidRPr="00867874">
        <w:rPr>
          <w:b w:val="0"/>
          <w:iCs w:val="0"/>
          <w:szCs w:val="22"/>
        </w:rPr>
        <w:t>In Milikapiti in 2016:</w:t>
      </w:r>
    </w:p>
    <w:p w:rsidR="00190598" w:rsidRDefault="00190598" w:rsidP="00867874">
      <w:pPr>
        <w:pStyle w:val="BullettLv1"/>
        <w:spacing w:line="259" w:lineRule="auto"/>
        <w:ind w:left="426" w:hanging="426"/>
        <w:jc w:val="both"/>
      </w:pPr>
      <w:r>
        <w:t>ther</w:t>
      </w:r>
      <w:r w:rsidR="00564586">
        <w:t xml:space="preserve">e were 313 </w:t>
      </w:r>
      <w:r w:rsidR="00564586" w:rsidRPr="00743593">
        <w:rPr>
          <w:b/>
        </w:rPr>
        <w:t>VET unit completions</w:t>
      </w:r>
    </w:p>
    <w:p w:rsidR="00B81B89" w:rsidRDefault="00190598" w:rsidP="00867874">
      <w:pPr>
        <w:pStyle w:val="BullettLv1"/>
        <w:spacing w:line="259" w:lineRule="auto"/>
        <w:ind w:left="426" w:hanging="426"/>
        <w:jc w:val="both"/>
      </w:pPr>
      <w:r>
        <w:t>the areas of VET activity with the most unit completions were Automotive (190), Primary Industry (65), and Tourism and Hospitality (30).</w:t>
      </w:r>
      <w:r w:rsidR="00B81B89">
        <w:br w:type="page"/>
      </w:r>
    </w:p>
    <w:p w:rsidR="00B81B89" w:rsidRDefault="00B81B89" w:rsidP="00B81B89">
      <w:pPr>
        <w:pStyle w:val="Heading1"/>
      </w:pPr>
      <w:bookmarkStart w:id="27" w:name="_Toc517344858"/>
      <w:r>
        <w:lastRenderedPageBreak/>
        <w:t>Population</w:t>
      </w:r>
      <w:bookmarkEnd w:id="27"/>
    </w:p>
    <w:p w:rsidR="006B1996" w:rsidRPr="006B1996" w:rsidRDefault="006B1996" w:rsidP="006B1996">
      <w:pPr>
        <w:spacing w:line="240" w:lineRule="auto"/>
        <w:rPr>
          <w:rFonts w:eastAsia="Times New Roman" w:cs="Arial"/>
          <w:b/>
          <w:bCs/>
          <w:lang w:eastAsia="en-AU"/>
        </w:rPr>
      </w:pPr>
      <w:r w:rsidRPr="006B1996">
        <w:rPr>
          <w:rFonts w:eastAsia="Times New Roman" w:cs="Arial"/>
          <w:b/>
          <w:bCs/>
          <w:lang w:eastAsia="en-AU"/>
        </w:rPr>
        <w:t xml:space="preserve">Table </w:t>
      </w:r>
      <w:r>
        <w:rPr>
          <w:rFonts w:eastAsia="Times New Roman" w:cs="Arial"/>
          <w:b/>
          <w:bCs/>
          <w:lang w:eastAsia="en-AU"/>
        </w:rPr>
        <w:t>24</w:t>
      </w:r>
      <w:r w:rsidRPr="006B1996">
        <w:rPr>
          <w:rFonts w:eastAsia="Times New Roman" w:cs="Arial"/>
          <w:b/>
          <w:bCs/>
          <w:lang w:eastAsia="en-AU"/>
        </w:rPr>
        <w:t xml:space="preserve">: </w:t>
      </w:r>
      <w:r w:rsidR="00743593">
        <w:rPr>
          <w:rFonts w:eastAsia="Times New Roman" w:cs="Arial"/>
          <w:b/>
          <w:bCs/>
          <w:lang w:eastAsia="en-AU"/>
        </w:rPr>
        <w:t>P</w:t>
      </w:r>
      <w:r w:rsidRPr="006B1996">
        <w:rPr>
          <w:rFonts w:eastAsia="Times New Roman" w:cs="Arial"/>
          <w:b/>
          <w:bCs/>
          <w:lang w:eastAsia="en-AU"/>
        </w:rPr>
        <w:t>opulation distri</w:t>
      </w:r>
      <w:r w:rsidR="00564586">
        <w:rPr>
          <w:rFonts w:eastAsia="Times New Roman" w:cs="Arial"/>
          <w:b/>
          <w:bCs/>
          <w:lang w:eastAsia="en-AU"/>
        </w:rPr>
        <w:t>bution by gender and age (p)(r)</w:t>
      </w:r>
    </w:p>
    <w:tbl>
      <w:tblPr>
        <w:tblW w:w="9848" w:type="dxa"/>
        <w:jc w:val="center"/>
        <w:tblLook w:val="04A0" w:firstRow="1" w:lastRow="0" w:firstColumn="1" w:lastColumn="0" w:noHBand="0" w:noVBand="1"/>
        <w:tblDescription w:val="Aboriginal population distribution by gender and age for 2006 and 2016 and the change between 2006-2016."/>
      </w:tblPr>
      <w:tblGrid>
        <w:gridCol w:w="1592"/>
        <w:gridCol w:w="917"/>
        <w:gridCol w:w="917"/>
        <w:gridCol w:w="918"/>
        <w:gridCol w:w="917"/>
        <w:gridCol w:w="917"/>
        <w:gridCol w:w="918"/>
        <w:gridCol w:w="917"/>
        <w:gridCol w:w="917"/>
        <w:gridCol w:w="918"/>
      </w:tblGrid>
      <w:tr w:rsidR="006B1996" w:rsidRPr="006B1996" w:rsidTr="006B1996">
        <w:trPr>
          <w:trHeight w:val="307"/>
          <w:jc w:val="center"/>
        </w:trPr>
        <w:tc>
          <w:tcPr>
            <w:tcW w:w="1592" w:type="dxa"/>
            <w:vMerge w:val="restart"/>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Indicator</w:t>
            </w:r>
          </w:p>
        </w:tc>
        <w:tc>
          <w:tcPr>
            <w:tcW w:w="275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2006</w:t>
            </w:r>
          </w:p>
        </w:tc>
        <w:tc>
          <w:tcPr>
            <w:tcW w:w="275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2016</w:t>
            </w:r>
          </w:p>
        </w:tc>
        <w:tc>
          <w:tcPr>
            <w:tcW w:w="275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Change</w:t>
            </w:r>
          </w:p>
        </w:tc>
      </w:tr>
      <w:tr w:rsidR="006B1996" w:rsidRPr="006B1996" w:rsidTr="006B1996">
        <w:trPr>
          <w:trHeight w:val="307"/>
          <w:jc w:val="center"/>
        </w:trPr>
        <w:tc>
          <w:tcPr>
            <w:tcW w:w="1592" w:type="dxa"/>
            <w:vMerge/>
            <w:tcBorders>
              <w:top w:val="nil"/>
              <w:left w:val="nil"/>
              <w:bottom w:val="single" w:sz="8" w:space="0" w:color="FFFFFF"/>
              <w:right w:val="single" w:sz="8" w:space="0" w:color="FFFFFF"/>
            </w:tcBorders>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Male</w:t>
            </w: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Female</w:t>
            </w:r>
          </w:p>
        </w:tc>
        <w:tc>
          <w:tcPr>
            <w:tcW w:w="918"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Total</w:t>
            </w: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Male</w:t>
            </w: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Female</w:t>
            </w:r>
          </w:p>
        </w:tc>
        <w:tc>
          <w:tcPr>
            <w:tcW w:w="918"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Total</w:t>
            </w: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Male</w:t>
            </w:r>
          </w:p>
        </w:tc>
        <w:tc>
          <w:tcPr>
            <w:tcW w:w="917"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Female</w:t>
            </w:r>
          </w:p>
        </w:tc>
        <w:tc>
          <w:tcPr>
            <w:tcW w:w="918" w:type="dxa"/>
            <w:tcBorders>
              <w:top w:val="nil"/>
              <w:left w:val="nil"/>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jc w:val="center"/>
              <w:rPr>
                <w:rFonts w:eastAsia="Times New Roman" w:cs="Arial"/>
                <w:b/>
                <w:bCs/>
                <w:color w:val="FFFFFF"/>
                <w:sz w:val="20"/>
                <w:szCs w:val="20"/>
                <w:lang w:eastAsia="en-AU"/>
              </w:rPr>
            </w:pPr>
            <w:r w:rsidRPr="006B1996">
              <w:rPr>
                <w:rFonts w:eastAsia="Times New Roman" w:cs="Arial"/>
                <w:b/>
                <w:bCs/>
                <w:color w:val="FFFFFF"/>
                <w:sz w:val="20"/>
                <w:szCs w:val="20"/>
                <w:lang w:eastAsia="en-AU"/>
              </w:rPr>
              <w:t xml:space="preserve">Total </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 xml:space="preserve">0-4 years </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24</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20</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33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-6</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-10</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5-14 years</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48</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42</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90</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39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47</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86</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5</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15-24 years</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36</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85</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59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55</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114</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10</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19</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29</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25-44 years</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60</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70</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130</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73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43</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116</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-27</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-14</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45-64 years</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42</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29</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71</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44</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54</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98</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25</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27</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65+ years</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7</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6</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13</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10</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11</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-6</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w:t>
            </w:r>
          </w:p>
        </w:tc>
      </w:tr>
      <w:tr w:rsidR="006B1996" w:rsidRPr="006B1996" w:rsidTr="006B1996">
        <w:trPr>
          <w:trHeight w:val="307"/>
          <w:jc w:val="center"/>
        </w:trPr>
        <w:tc>
          <w:tcPr>
            <w:tcW w:w="1592" w:type="dxa"/>
            <w:tcBorders>
              <w:top w:val="nil"/>
              <w:left w:val="single" w:sz="8" w:space="0" w:color="FFFFFF"/>
              <w:bottom w:val="single" w:sz="8" w:space="0" w:color="FFFFFF"/>
              <w:right w:val="single" w:sz="8" w:space="0" w:color="FFFFFF"/>
            </w:tcBorders>
            <w:shd w:val="clear" w:color="000000" w:fill="515B34"/>
            <w:vAlign w:val="center"/>
            <w:hideMark/>
          </w:tcPr>
          <w:p w:rsidR="006B1996" w:rsidRPr="006B1996" w:rsidRDefault="006B1996" w:rsidP="006B1996">
            <w:pPr>
              <w:spacing w:after="0" w:line="240" w:lineRule="auto"/>
              <w:rPr>
                <w:rFonts w:eastAsia="Times New Roman" w:cs="Arial"/>
                <w:b/>
                <w:bCs/>
                <w:color w:val="FFFFFF"/>
                <w:sz w:val="20"/>
                <w:szCs w:val="20"/>
                <w:lang w:eastAsia="en-AU"/>
              </w:rPr>
            </w:pPr>
            <w:r w:rsidRPr="006B1996">
              <w:rPr>
                <w:rFonts w:eastAsia="Times New Roman" w:cs="Arial"/>
                <w:b/>
                <w:bCs/>
                <w:color w:val="FFFFFF"/>
                <w:sz w:val="20"/>
                <w:szCs w:val="20"/>
                <w:lang w:eastAsia="en-AU"/>
              </w:rPr>
              <w:t>TOTAL</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225</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207</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432</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229</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229</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458</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4</w:t>
            </w:r>
          </w:p>
        </w:tc>
        <w:tc>
          <w:tcPr>
            <w:tcW w:w="917"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22</w:t>
            </w:r>
          </w:p>
        </w:tc>
        <w:tc>
          <w:tcPr>
            <w:tcW w:w="918" w:type="dxa"/>
            <w:tcBorders>
              <w:top w:val="nil"/>
              <w:left w:val="nil"/>
              <w:bottom w:val="single" w:sz="8" w:space="0" w:color="FFFFFF"/>
              <w:right w:val="single" w:sz="8" w:space="0" w:color="FFFFFF"/>
            </w:tcBorders>
            <w:shd w:val="clear" w:color="000000" w:fill="BCC498"/>
            <w:vAlign w:val="center"/>
            <w:hideMark/>
          </w:tcPr>
          <w:p w:rsidR="006B1996" w:rsidRPr="006B1996" w:rsidRDefault="006B1996" w:rsidP="006B1996">
            <w:pPr>
              <w:spacing w:after="0" w:line="240" w:lineRule="auto"/>
              <w:jc w:val="right"/>
              <w:rPr>
                <w:rFonts w:eastAsia="Times New Roman" w:cs="Arial"/>
                <w:color w:val="000000"/>
                <w:sz w:val="20"/>
                <w:szCs w:val="20"/>
                <w:lang w:eastAsia="en-AU"/>
              </w:rPr>
            </w:pPr>
            <w:r w:rsidRPr="006B1996">
              <w:rPr>
                <w:rFonts w:eastAsia="Times New Roman" w:cs="Arial"/>
                <w:color w:val="000000"/>
                <w:sz w:val="20"/>
                <w:szCs w:val="20"/>
                <w:lang w:eastAsia="en-AU"/>
              </w:rPr>
              <w:t>26</w:t>
            </w:r>
          </w:p>
        </w:tc>
      </w:tr>
    </w:tbl>
    <w:p w:rsidR="006B1996" w:rsidRPr="006B1996" w:rsidRDefault="006B1996" w:rsidP="006B1996">
      <w:pPr>
        <w:spacing w:after="360" w:line="240" w:lineRule="auto"/>
        <w:rPr>
          <w:rFonts w:eastAsia="Times New Roman" w:cs="Arial"/>
          <w:i/>
          <w:iCs/>
          <w:lang w:eastAsia="en-AU"/>
        </w:rPr>
      </w:pPr>
      <w:r w:rsidRPr="006B1996">
        <w:rPr>
          <w:rFonts w:eastAsia="Times New Roman" w:cs="Arial"/>
          <w:i/>
          <w:iCs/>
          <w:lang w:val="en-GB" w:eastAsia="en-AU"/>
        </w:rPr>
        <w:t>Source: Department of Trade, Business and Innovation</w:t>
      </w:r>
    </w:p>
    <w:p w:rsidR="006B1996" w:rsidRDefault="006B1996" w:rsidP="00867874">
      <w:pPr>
        <w:jc w:val="both"/>
      </w:pPr>
      <w:r>
        <w:t>In 2016 in Milikapiti:</w:t>
      </w:r>
    </w:p>
    <w:p w:rsidR="006B1996" w:rsidRDefault="006B1996" w:rsidP="00867874">
      <w:pPr>
        <w:pStyle w:val="BullettLv1"/>
        <w:spacing w:line="259" w:lineRule="auto"/>
        <w:ind w:left="426" w:hanging="426"/>
        <w:jc w:val="both"/>
      </w:pPr>
      <w:r>
        <w:t>there were an estimated 458 persons, of which:</w:t>
      </w:r>
    </w:p>
    <w:p w:rsidR="006B1996" w:rsidRDefault="00564586" w:rsidP="00867874">
      <w:pPr>
        <w:pStyle w:val="BullettLv2"/>
        <w:spacing w:line="259" w:lineRule="auto"/>
        <w:ind w:left="851" w:hanging="425"/>
        <w:jc w:val="both"/>
      </w:pPr>
      <w:r>
        <w:t>229 (50%) were male</w:t>
      </w:r>
    </w:p>
    <w:p w:rsidR="006B1996" w:rsidRDefault="006B1996" w:rsidP="00867874">
      <w:pPr>
        <w:pStyle w:val="BullettLv2"/>
        <w:spacing w:line="259" w:lineRule="auto"/>
        <w:ind w:left="851" w:hanging="425"/>
        <w:jc w:val="both"/>
      </w:pPr>
      <w:r>
        <w:t>229 (50%) were female</w:t>
      </w:r>
    </w:p>
    <w:p w:rsidR="006B1996" w:rsidRDefault="00493C26" w:rsidP="00867874">
      <w:pPr>
        <w:pStyle w:val="BullettLv1"/>
        <w:spacing w:line="259" w:lineRule="auto"/>
        <w:ind w:left="426" w:hanging="426"/>
        <w:jc w:val="both"/>
      </w:pPr>
      <w:r>
        <w:t>b</w:t>
      </w:r>
      <w:r w:rsidR="006B1996">
        <w:t>etween 2006 and 2016, the overall population in Milikapiti increased by 26 persons from 2006, or an average of 0.6% per year compared to 0.7% across the 28 remote towns and 1.5% Territory wide</w:t>
      </w:r>
    </w:p>
    <w:p w:rsidR="006B1996" w:rsidRDefault="00493C26" w:rsidP="00867874">
      <w:pPr>
        <w:pStyle w:val="BullettLv1"/>
        <w:spacing w:line="259" w:lineRule="auto"/>
        <w:ind w:left="426" w:hanging="426"/>
        <w:jc w:val="both"/>
      </w:pPr>
      <w:r>
        <w:t>t</w:t>
      </w:r>
      <w:r w:rsidR="006B1996">
        <w:t>he male population increased by 4 persons from 2006</w:t>
      </w:r>
    </w:p>
    <w:p w:rsidR="006B1996" w:rsidRDefault="00493C26" w:rsidP="00867874">
      <w:pPr>
        <w:pStyle w:val="BullettLv1"/>
        <w:spacing w:line="259" w:lineRule="auto"/>
        <w:ind w:left="426" w:hanging="426"/>
        <w:jc w:val="both"/>
      </w:pPr>
      <w:r>
        <w:t>t</w:t>
      </w:r>
      <w:r w:rsidR="006B1996">
        <w:t>he female population increased by 22 persons from 2006</w:t>
      </w:r>
    </w:p>
    <w:p w:rsidR="006B1996" w:rsidRDefault="00493C26" w:rsidP="00867874">
      <w:pPr>
        <w:pStyle w:val="BullettLv1"/>
        <w:spacing w:line="259" w:lineRule="auto"/>
        <w:ind w:left="426" w:hanging="426"/>
        <w:jc w:val="both"/>
      </w:pPr>
      <w:r>
        <w:t>i</w:t>
      </w:r>
      <w:r w:rsidR="006B1996">
        <w:t>n 2016, the working age population (15 years and over) in Milikapiti was an estimated 339 persons (74% of the total population) compared with 299 persons (69.2% of the total population) in 2006. Of these:</w:t>
      </w:r>
    </w:p>
    <w:p w:rsidR="006B1996" w:rsidRDefault="006B1996" w:rsidP="00867874">
      <w:pPr>
        <w:pStyle w:val="BullettLv2"/>
        <w:spacing w:line="259" w:lineRule="auto"/>
        <w:ind w:left="851" w:hanging="425"/>
        <w:jc w:val="both"/>
      </w:pPr>
      <w:r>
        <w:t>114 (24.9%) were between 15 and 24 years of age</w:t>
      </w:r>
    </w:p>
    <w:p w:rsidR="006B1996" w:rsidRDefault="006B1996" w:rsidP="00867874">
      <w:pPr>
        <w:pStyle w:val="BullettLv2"/>
        <w:spacing w:line="259" w:lineRule="auto"/>
        <w:ind w:left="851" w:hanging="425"/>
        <w:jc w:val="both"/>
      </w:pPr>
      <w:r>
        <w:t>116 (25.3%) were between 25 and 44 years of age</w:t>
      </w:r>
    </w:p>
    <w:p w:rsidR="006B1996" w:rsidRDefault="006B1996" w:rsidP="00867874">
      <w:pPr>
        <w:pStyle w:val="BullettLv2"/>
        <w:spacing w:line="259" w:lineRule="auto"/>
        <w:ind w:left="851" w:hanging="425"/>
        <w:jc w:val="both"/>
      </w:pPr>
      <w:r>
        <w:t>98 (21.4%) were between 45 and 64 years of age</w:t>
      </w:r>
    </w:p>
    <w:p w:rsidR="006B1996" w:rsidRDefault="006B1996" w:rsidP="00867874">
      <w:pPr>
        <w:pStyle w:val="BullettLv2"/>
        <w:spacing w:line="259" w:lineRule="auto"/>
        <w:ind w:left="851" w:hanging="425"/>
        <w:jc w:val="both"/>
      </w:pPr>
      <w:r>
        <w:t>11 (2.4%) were over 65 years of age</w:t>
      </w:r>
    </w:p>
    <w:p w:rsidR="006B1996" w:rsidRDefault="00493C26" w:rsidP="00867874">
      <w:pPr>
        <w:pStyle w:val="BullettLv1"/>
        <w:spacing w:line="259" w:lineRule="auto"/>
        <w:ind w:left="426" w:hanging="426"/>
        <w:jc w:val="both"/>
      </w:pPr>
      <w:r>
        <w:t>o</w:t>
      </w:r>
      <w:r w:rsidR="006B1996">
        <w:t>f the 339 persons of working age:</w:t>
      </w:r>
    </w:p>
    <w:p w:rsidR="006B1996" w:rsidRDefault="006B1996" w:rsidP="00867874">
      <w:pPr>
        <w:pStyle w:val="BullettLv2"/>
        <w:spacing w:line="259" w:lineRule="auto"/>
        <w:ind w:left="851" w:hanging="425"/>
        <w:jc w:val="both"/>
      </w:pPr>
      <w:r>
        <w:t>177 (52.2%) were male</w:t>
      </w:r>
    </w:p>
    <w:p w:rsidR="007D024E" w:rsidRDefault="006B1996" w:rsidP="00867874">
      <w:pPr>
        <w:pStyle w:val="BullettLv2"/>
        <w:spacing w:line="259" w:lineRule="auto"/>
        <w:ind w:left="851" w:hanging="425"/>
        <w:jc w:val="both"/>
      </w:pPr>
      <w:r>
        <w:t xml:space="preserve">162 (47.8%) were </w:t>
      </w:r>
      <w:r w:rsidR="007D024E">
        <w:t>fe</w:t>
      </w:r>
      <w:r>
        <w:t>male</w:t>
      </w:r>
      <w:r w:rsidR="00564586">
        <w:t>.</w:t>
      </w:r>
    </w:p>
    <w:p w:rsidR="007D024E" w:rsidRPr="007D024E" w:rsidRDefault="007D024E" w:rsidP="00867874">
      <w:pPr>
        <w:jc w:val="both"/>
        <w:rPr>
          <w:rFonts w:eastAsia="Times New Roman" w:cs="Arial"/>
          <w:lang w:eastAsia="en-AU"/>
        </w:rPr>
      </w:pPr>
      <w:r w:rsidRPr="007D024E">
        <w:rPr>
          <w:rFonts w:eastAsia="Times New Roman" w:cs="Arial"/>
          <w:lang w:eastAsia="en-AU"/>
        </w:rPr>
        <w:t>There were 0.4 jobs in Milikapiti per working age person compared to 0.4 jobs per working age person across the 28 remote towns in the Northern Territory.</w:t>
      </w:r>
    </w:p>
    <w:p w:rsidR="006B1996" w:rsidRPr="000A631C" w:rsidRDefault="006B1996" w:rsidP="00867874">
      <w:pPr>
        <w:pStyle w:val="BullettLv2"/>
        <w:numPr>
          <w:ilvl w:val="0"/>
          <w:numId w:val="0"/>
        </w:numPr>
        <w:spacing w:line="259" w:lineRule="auto"/>
        <w:jc w:val="both"/>
      </w:pPr>
      <w:r>
        <w:br w:type="page"/>
      </w:r>
    </w:p>
    <w:p w:rsidR="000A631C" w:rsidRDefault="000A631C" w:rsidP="000A631C">
      <w:pPr>
        <w:spacing w:line="240" w:lineRule="auto"/>
        <w:rPr>
          <w:rFonts w:eastAsia="Times New Roman" w:cs="Arial"/>
          <w:b/>
          <w:bCs/>
          <w:lang w:eastAsia="en-AU"/>
        </w:rPr>
      </w:pPr>
      <w:r w:rsidRPr="000A631C">
        <w:rPr>
          <w:rFonts w:eastAsia="Times New Roman" w:cs="Arial"/>
          <w:b/>
          <w:bCs/>
          <w:lang w:eastAsia="en-AU"/>
        </w:rPr>
        <w:lastRenderedPageBreak/>
        <w:t>Chart 1</w:t>
      </w:r>
      <w:r w:rsidR="00BE1ACD">
        <w:rPr>
          <w:rFonts w:eastAsia="Times New Roman" w:cs="Arial"/>
          <w:b/>
          <w:bCs/>
          <w:lang w:eastAsia="en-AU"/>
        </w:rPr>
        <w:t>2</w:t>
      </w:r>
      <w:r w:rsidRPr="000A631C">
        <w:rPr>
          <w:rFonts w:eastAsia="Times New Roman" w:cs="Arial"/>
          <w:b/>
          <w:bCs/>
          <w:lang w:eastAsia="en-AU"/>
        </w:rPr>
        <w:t>: Population by Aboriginal status, 28 remote towns and the NT (</w:t>
      </w:r>
      <w:r w:rsidR="005361BB">
        <w:rPr>
          <w:rFonts w:eastAsia="Times New Roman" w:cs="Arial"/>
          <w:b/>
          <w:bCs/>
          <w:lang w:eastAsia="en-AU"/>
        </w:rPr>
        <w:t>p</w:t>
      </w:r>
      <w:r w:rsidRPr="000A631C">
        <w:rPr>
          <w:rFonts w:eastAsia="Times New Roman" w:cs="Arial"/>
          <w:b/>
          <w:bCs/>
          <w:lang w:eastAsia="en-AU"/>
        </w:rPr>
        <w:t>)(</w:t>
      </w:r>
      <w:r w:rsidR="005361BB">
        <w:rPr>
          <w:rFonts w:eastAsia="Times New Roman" w:cs="Arial"/>
          <w:b/>
          <w:bCs/>
          <w:lang w:eastAsia="en-AU"/>
        </w:rPr>
        <w:t>q</w:t>
      </w:r>
      <w:r w:rsidRPr="000A631C">
        <w:rPr>
          <w:rFonts w:eastAsia="Times New Roman" w:cs="Arial"/>
          <w:b/>
          <w:bCs/>
          <w:lang w:eastAsia="en-AU"/>
        </w:rPr>
        <w:t>)</w:t>
      </w:r>
    </w:p>
    <w:p w:rsidR="000A631C" w:rsidRDefault="00372704" w:rsidP="000A631C">
      <w:pPr>
        <w:pStyle w:val="BullettLv2"/>
        <w:numPr>
          <w:ilvl w:val="0"/>
          <w:numId w:val="0"/>
        </w:numPr>
        <w:ind w:left="1077"/>
      </w:pPr>
      <w:r w:rsidRPr="00372704">
        <w:rPr>
          <w:noProof/>
          <w:lang w:val="en-AU" w:eastAsia="en-AU" w:bidi="ar-SA"/>
        </w:rPr>
        <w:drawing>
          <wp:inline distT="0" distB="0" distL="0" distR="0">
            <wp:extent cx="4343400" cy="2771140"/>
            <wp:effectExtent l="0" t="0" r="0" b="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3400" cy="2771140"/>
                    </a:xfrm>
                    <a:prstGeom prst="rect">
                      <a:avLst/>
                    </a:prstGeom>
                    <a:noFill/>
                    <a:ln>
                      <a:noFill/>
                    </a:ln>
                  </pic:spPr>
                </pic:pic>
              </a:graphicData>
            </a:graphic>
          </wp:inline>
        </w:drawing>
      </w:r>
    </w:p>
    <w:p w:rsidR="000A631C" w:rsidRPr="000A631C" w:rsidRDefault="000A631C" w:rsidP="000A631C">
      <w:pPr>
        <w:spacing w:after="360" w:line="240" w:lineRule="auto"/>
        <w:rPr>
          <w:rFonts w:eastAsia="Times New Roman" w:cs="Arial"/>
          <w:i/>
          <w:iCs/>
          <w:lang w:eastAsia="en-AU"/>
        </w:rPr>
      </w:pPr>
      <w:r w:rsidRPr="000A631C">
        <w:rPr>
          <w:rFonts w:eastAsia="Times New Roman" w:cs="Arial"/>
          <w:i/>
          <w:iCs/>
          <w:lang w:eastAsia="en-AU"/>
        </w:rPr>
        <w:t>Source: Department of Trade, Business and Innovation</w:t>
      </w:r>
    </w:p>
    <w:p w:rsidR="000A631C" w:rsidRDefault="00372704" w:rsidP="00184A9E">
      <w:pPr>
        <w:jc w:val="both"/>
      </w:pPr>
      <w:r>
        <w:t>In 2016 in Milikapiti:</w:t>
      </w:r>
    </w:p>
    <w:p w:rsidR="000A631C" w:rsidRDefault="000A631C" w:rsidP="00184A9E">
      <w:pPr>
        <w:pStyle w:val="BullettLv1"/>
        <w:spacing w:line="259" w:lineRule="auto"/>
        <w:ind w:left="426" w:hanging="426"/>
        <w:jc w:val="both"/>
      </w:pPr>
      <w:r>
        <w:t xml:space="preserve">94.2% of the population in Milikapiti were </w:t>
      </w:r>
      <w:r w:rsidRPr="000A631C">
        <w:rPr>
          <w:b/>
        </w:rPr>
        <w:t>Aboriginal</w:t>
      </w:r>
      <w:r w:rsidR="00564586">
        <w:t>, compared to 94.1% in 2006</w:t>
      </w:r>
    </w:p>
    <w:p w:rsidR="000A631C" w:rsidRDefault="000A631C" w:rsidP="00184A9E">
      <w:pPr>
        <w:pStyle w:val="BullettLv1"/>
        <w:spacing w:line="259" w:lineRule="auto"/>
        <w:ind w:left="426" w:hanging="426"/>
        <w:jc w:val="both"/>
      </w:pPr>
      <w:r>
        <w:t xml:space="preserve">89.4% of the population across all 28 remote towns were </w:t>
      </w:r>
      <w:r w:rsidRPr="000A631C">
        <w:rPr>
          <w:b/>
        </w:rPr>
        <w:t>Aboriginal</w:t>
      </w:r>
    </w:p>
    <w:p w:rsidR="000A631C" w:rsidRDefault="000A631C" w:rsidP="00184A9E">
      <w:pPr>
        <w:pStyle w:val="BullettLv1"/>
        <w:spacing w:line="259" w:lineRule="auto"/>
        <w:ind w:left="426" w:hanging="426"/>
        <w:jc w:val="both"/>
      </w:pPr>
      <w:r>
        <w:t>28.3% of the N</w:t>
      </w:r>
      <w:r w:rsidR="00C1416F">
        <w:t xml:space="preserve">orthern </w:t>
      </w:r>
      <w:r>
        <w:t>T</w:t>
      </w:r>
      <w:r w:rsidR="00C1416F">
        <w:t>erritory</w:t>
      </w:r>
      <w:r>
        <w:t xml:space="preserve"> population were </w:t>
      </w:r>
      <w:r w:rsidRPr="000A631C">
        <w:rPr>
          <w:b/>
        </w:rPr>
        <w:t>Aboriginal</w:t>
      </w:r>
      <w:r>
        <w:t>.</w:t>
      </w:r>
    </w:p>
    <w:p w:rsidR="000A631C" w:rsidRDefault="000A631C" w:rsidP="00184A9E">
      <w:pPr>
        <w:spacing w:before="360" w:line="240" w:lineRule="auto"/>
        <w:rPr>
          <w:rFonts w:eastAsia="Times New Roman" w:cs="Arial"/>
          <w:b/>
          <w:bCs/>
          <w:color w:val="000000"/>
          <w:lang w:eastAsia="en-AU"/>
        </w:rPr>
      </w:pPr>
      <w:r w:rsidRPr="000A631C">
        <w:rPr>
          <w:rFonts w:eastAsia="Times New Roman" w:cs="Arial"/>
          <w:b/>
          <w:bCs/>
          <w:color w:val="000000"/>
          <w:lang w:eastAsia="en-AU"/>
        </w:rPr>
        <w:t xml:space="preserve">Table </w:t>
      </w:r>
      <w:r>
        <w:rPr>
          <w:rFonts w:eastAsia="Times New Roman" w:cs="Arial"/>
          <w:b/>
          <w:bCs/>
          <w:color w:val="000000"/>
          <w:lang w:eastAsia="en-AU"/>
        </w:rPr>
        <w:t>25</w:t>
      </w:r>
      <w:r w:rsidRPr="000A631C">
        <w:rPr>
          <w:rFonts w:eastAsia="Times New Roman" w:cs="Arial"/>
          <w:b/>
          <w:bCs/>
          <w:color w:val="000000"/>
          <w:lang w:eastAsia="en-AU"/>
        </w:rPr>
        <w:t>: Unemployment and participation rates by Aborigina</w:t>
      </w:r>
      <w:r w:rsidR="005361BB">
        <w:rPr>
          <w:rFonts w:eastAsia="Times New Roman" w:cs="Arial"/>
          <w:b/>
          <w:bCs/>
          <w:color w:val="000000"/>
          <w:lang w:eastAsia="en-AU"/>
        </w:rPr>
        <w:t>l status compared to the NT (q)</w:t>
      </w:r>
    </w:p>
    <w:tbl>
      <w:tblPr>
        <w:tblW w:w="9744" w:type="dxa"/>
        <w:jc w:val="center"/>
        <w:tblLook w:val="04A0" w:firstRow="1" w:lastRow="0" w:firstColumn="1" w:lastColumn="0" w:noHBand="0" w:noVBand="1"/>
        <w:tblDescription w:val="Unemployment and participation rates by Aboriginal status compared to the NT."/>
      </w:tblPr>
      <w:tblGrid>
        <w:gridCol w:w="2126"/>
        <w:gridCol w:w="1276"/>
        <w:gridCol w:w="1276"/>
        <w:gridCol w:w="1134"/>
        <w:gridCol w:w="1417"/>
        <w:gridCol w:w="1276"/>
        <w:gridCol w:w="1239"/>
      </w:tblGrid>
      <w:tr w:rsidR="000A631C" w:rsidRPr="000A631C" w:rsidTr="000A631C">
        <w:trPr>
          <w:trHeight w:val="383"/>
          <w:jc w:val="center"/>
        </w:trPr>
        <w:tc>
          <w:tcPr>
            <w:tcW w:w="2126"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 </w:t>
            </w:r>
          </w:p>
        </w:tc>
        <w:tc>
          <w:tcPr>
            <w:tcW w:w="368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Milikapiti</w:t>
            </w:r>
          </w:p>
        </w:tc>
        <w:tc>
          <w:tcPr>
            <w:tcW w:w="393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Northern Territory</w:t>
            </w:r>
          </w:p>
        </w:tc>
      </w:tr>
      <w:tr w:rsidR="000A631C" w:rsidRPr="000A631C" w:rsidTr="000A631C">
        <w:trPr>
          <w:trHeight w:val="585"/>
          <w:jc w:val="center"/>
        </w:trPr>
        <w:tc>
          <w:tcPr>
            <w:tcW w:w="2126" w:type="dxa"/>
            <w:vMerge/>
            <w:tcBorders>
              <w:top w:val="single" w:sz="8" w:space="0" w:color="FFFFFF"/>
              <w:left w:val="single" w:sz="8" w:space="0" w:color="FFFFFF"/>
              <w:bottom w:val="single" w:sz="8" w:space="0" w:color="FFFFFF"/>
              <w:right w:val="single" w:sz="8" w:space="0" w:color="FFFFFF"/>
            </w:tcBorders>
            <w:vAlign w:val="center"/>
            <w:hideMark/>
          </w:tcPr>
          <w:p w:rsidR="000A631C" w:rsidRPr="000A631C" w:rsidRDefault="000A631C" w:rsidP="000A631C">
            <w:pPr>
              <w:spacing w:after="0" w:line="240" w:lineRule="auto"/>
              <w:rPr>
                <w:rFonts w:eastAsia="Times New Roman" w:cs="Arial"/>
                <w:b/>
                <w:bCs/>
                <w:color w:val="FFFFFF"/>
                <w:sz w:val="20"/>
                <w:szCs w:val="20"/>
                <w:lang w:eastAsia="en-AU"/>
              </w:rPr>
            </w:pPr>
          </w:p>
        </w:tc>
        <w:tc>
          <w:tcPr>
            <w:tcW w:w="1276"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Aboriginal</w:t>
            </w:r>
          </w:p>
        </w:tc>
        <w:tc>
          <w:tcPr>
            <w:tcW w:w="1276"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Non-Aboriginal</w:t>
            </w:r>
          </w:p>
        </w:tc>
        <w:tc>
          <w:tcPr>
            <w:tcW w:w="1134"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Total</w:t>
            </w:r>
          </w:p>
        </w:tc>
        <w:tc>
          <w:tcPr>
            <w:tcW w:w="1417"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Aboriginal</w:t>
            </w:r>
          </w:p>
        </w:tc>
        <w:tc>
          <w:tcPr>
            <w:tcW w:w="1276"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Non-Aboriginal</w:t>
            </w:r>
          </w:p>
        </w:tc>
        <w:tc>
          <w:tcPr>
            <w:tcW w:w="1239" w:type="dxa"/>
            <w:tcBorders>
              <w:top w:val="nil"/>
              <w:left w:val="nil"/>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jc w:val="center"/>
              <w:rPr>
                <w:rFonts w:eastAsia="Times New Roman" w:cs="Arial"/>
                <w:b/>
                <w:bCs/>
                <w:color w:val="FFFFFF"/>
                <w:sz w:val="20"/>
                <w:szCs w:val="20"/>
                <w:lang w:eastAsia="en-AU"/>
              </w:rPr>
            </w:pPr>
            <w:r w:rsidRPr="000A631C">
              <w:rPr>
                <w:rFonts w:eastAsia="Times New Roman" w:cs="Arial"/>
                <w:b/>
                <w:bCs/>
                <w:color w:val="FFFFFF"/>
                <w:sz w:val="20"/>
                <w:szCs w:val="20"/>
                <w:lang w:eastAsia="en-AU"/>
              </w:rPr>
              <w:t>Total</w:t>
            </w:r>
          </w:p>
        </w:tc>
      </w:tr>
      <w:tr w:rsidR="000A631C" w:rsidRPr="000A631C" w:rsidTr="000A631C">
        <w:trPr>
          <w:trHeight w:val="383"/>
          <w:jc w:val="center"/>
        </w:trPr>
        <w:tc>
          <w:tcPr>
            <w:tcW w:w="2126" w:type="dxa"/>
            <w:tcBorders>
              <w:top w:val="nil"/>
              <w:left w:val="single" w:sz="8" w:space="0" w:color="FFFFFF"/>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rPr>
                <w:rFonts w:eastAsia="Times New Roman" w:cs="Arial"/>
                <w:b/>
                <w:bCs/>
                <w:color w:val="FFFFFF"/>
                <w:sz w:val="20"/>
                <w:szCs w:val="20"/>
                <w:lang w:eastAsia="en-AU"/>
              </w:rPr>
            </w:pPr>
            <w:r w:rsidRPr="000A631C">
              <w:rPr>
                <w:rFonts w:eastAsia="Times New Roman" w:cs="Arial"/>
                <w:b/>
                <w:bCs/>
                <w:color w:val="FFFFFF"/>
                <w:sz w:val="20"/>
                <w:szCs w:val="20"/>
                <w:lang w:eastAsia="en-AU"/>
              </w:rPr>
              <w:t>Unemployment rate</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14.6%</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0.0%</w:t>
            </w:r>
          </w:p>
        </w:tc>
        <w:tc>
          <w:tcPr>
            <w:tcW w:w="1134"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12.2%</w:t>
            </w:r>
          </w:p>
        </w:tc>
        <w:tc>
          <w:tcPr>
            <w:tcW w:w="1417"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26.7%</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3.8%</w:t>
            </w:r>
          </w:p>
        </w:tc>
        <w:tc>
          <w:tcPr>
            <w:tcW w:w="1239"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7.0%</w:t>
            </w:r>
          </w:p>
        </w:tc>
      </w:tr>
      <w:tr w:rsidR="000A631C" w:rsidRPr="000A631C" w:rsidTr="000A631C">
        <w:trPr>
          <w:trHeight w:val="383"/>
          <w:jc w:val="center"/>
        </w:trPr>
        <w:tc>
          <w:tcPr>
            <w:tcW w:w="2126" w:type="dxa"/>
            <w:tcBorders>
              <w:top w:val="nil"/>
              <w:left w:val="single" w:sz="8" w:space="0" w:color="FFFFFF"/>
              <w:bottom w:val="single" w:sz="8" w:space="0" w:color="FFFFFF"/>
              <w:right w:val="single" w:sz="8" w:space="0" w:color="FFFFFF"/>
            </w:tcBorders>
            <w:shd w:val="clear" w:color="000000" w:fill="515B34"/>
            <w:vAlign w:val="center"/>
            <w:hideMark/>
          </w:tcPr>
          <w:p w:rsidR="000A631C" w:rsidRPr="000A631C" w:rsidRDefault="000A631C" w:rsidP="000A631C">
            <w:pPr>
              <w:spacing w:after="0" w:line="240" w:lineRule="auto"/>
              <w:rPr>
                <w:rFonts w:eastAsia="Times New Roman" w:cs="Arial"/>
                <w:b/>
                <w:bCs/>
                <w:color w:val="FFFFFF"/>
                <w:sz w:val="20"/>
                <w:szCs w:val="20"/>
                <w:lang w:eastAsia="en-AU"/>
              </w:rPr>
            </w:pPr>
            <w:r w:rsidRPr="000A631C">
              <w:rPr>
                <w:rFonts w:eastAsia="Times New Roman" w:cs="Arial"/>
                <w:b/>
                <w:bCs/>
                <w:color w:val="FFFFFF"/>
                <w:sz w:val="20"/>
                <w:szCs w:val="20"/>
                <w:lang w:eastAsia="en-AU"/>
              </w:rPr>
              <w:t>Participation rate</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31.2%</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72.2%</w:t>
            </w:r>
          </w:p>
        </w:tc>
        <w:tc>
          <w:tcPr>
            <w:tcW w:w="1134"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33.9%</w:t>
            </w:r>
          </w:p>
        </w:tc>
        <w:tc>
          <w:tcPr>
            <w:tcW w:w="1417"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41.0%</w:t>
            </w:r>
          </w:p>
        </w:tc>
        <w:tc>
          <w:tcPr>
            <w:tcW w:w="1276"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79.9%</w:t>
            </w:r>
          </w:p>
        </w:tc>
        <w:tc>
          <w:tcPr>
            <w:tcW w:w="1239" w:type="dxa"/>
            <w:tcBorders>
              <w:top w:val="nil"/>
              <w:left w:val="nil"/>
              <w:bottom w:val="single" w:sz="8" w:space="0" w:color="FFFFFF"/>
              <w:right w:val="single" w:sz="8" w:space="0" w:color="FFFFFF"/>
            </w:tcBorders>
            <w:shd w:val="clear" w:color="000000" w:fill="BCC498"/>
            <w:vAlign w:val="center"/>
            <w:hideMark/>
          </w:tcPr>
          <w:p w:rsidR="000A631C" w:rsidRPr="000A631C" w:rsidRDefault="000A631C" w:rsidP="000A631C">
            <w:pPr>
              <w:spacing w:after="0" w:line="240" w:lineRule="auto"/>
              <w:jc w:val="right"/>
              <w:rPr>
                <w:rFonts w:eastAsia="Times New Roman" w:cs="Arial"/>
                <w:color w:val="000000"/>
                <w:sz w:val="20"/>
                <w:szCs w:val="20"/>
                <w:lang w:eastAsia="en-AU"/>
              </w:rPr>
            </w:pPr>
            <w:r w:rsidRPr="000A631C">
              <w:rPr>
                <w:rFonts w:eastAsia="Times New Roman" w:cs="Arial"/>
                <w:color w:val="000000"/>
                <w:sz w:val="20"/>
                <w:szCs w:val="20"/>
                <w:lang w:eastAsia="en-AU"/>
              </w:rPr>
              <w:t>70.6%</w:t>
            </w:r>
          </w:p>
        </w:tc>
      </w:tr>
    </w:tbl>
    <w:p w:rsidR="000A631C" w:rsidRPr="000A631C" w:rsidRDefault="000A631C" w:rsidP="000A631C">
      <w:pPr>
        <w:spacing w:after="360" w:line="240" w:lineRule="auto"/>
        <w:rPr>
          <w:rFonts w:eastAsia="Times New Roman" w:cs="Arial"/>
          <w:i/>
          <w:iCs/>
          <w:lang w:eastAsia="en-AU"/>
        </w:rPr>
      </w:pPr>
      <w:r w:rsidRPr="000A631C">
        <w:rPr>
          <w:rFonts w:eastAsia="Times New Roman" w:cs="Arial"/>
          <w:i/>
          <w:iCs/>
          <w:lang w:eastAsia="en-AU"/>
        </w:rPr>
        <w:t>Source: Department of Trade, Business and Innovation</w:t>
      </w:r>
    </w:p>
    <w:p w:rsidR="000A631C" w:rsidRPr="000A631C" w:rsidRDefault="000A631C" w:rsidP="00184A9E">
      <w:pPr>
        <w:jc w:val="both"/>
        <w:rPr>
          <w:rFonts w:eastAsia="Times New Roman" w:cs="Arial"/>
          <w:bCs/>
          <w:color w:val="000000"/>
          <w:lang w:eastAsia="en-AU"/>
        </w:rPr>
      </w:pPr>
      <w:r w:rsidRPr="000A631C">
        <w:rPr>
          <w:rFonts w:eastAsia="Times New Roman" w:cs="Arial"/>
          <w:bCs/>
          <w:color w:val="000000"/>
          <w:lang w:eastAsia="en-AU"/>
        </w:rPr>
        <w:t>In 2016 in Milikapiti</w:t>
      </w:r>
      <w:r w:rsidR="00372704">
        <w:rPr>
          <w:rFonts w:eastAsia="Times New Roman" w:cs="Arial"/>
          <w:bCs/>
          <w:color w:val="000000"/>
          <w:lang w:eastAsia="en-AU"/>
        </w:rPr>
        <w:t xml:space="preserve"> the</w:t>
      </w:r>
      <w:r w:rsidRPr="000A631C">
        <w:rPr>
          <w:rFonts w:eastAsia="Times New Roman" w:cs="Arial"/>
          <w:bCs/>
          <w:color w:val="000000"/>
          <w:lang w:eastAsia="en-AU"/>
        </w:rPr>
        <w:t>:</w:t>
      </w:r>
    </w:p>
    <w:p w:rsidR="000A631C" w:rsidRPr="000A631C" w:rsidRDefault="000A631C" w:rsidP="00184A9E">
      <w:pPr>
        <w:pStyle w:val="BullettLv1"/>
        <w:spacing w:line="259" w:lineRule="auto"/>
        <w:ind w:left="426" w:hanging="426"/>
        <w:jc w:val="both"/>
        <w:rPr>
          <w:lang w:eastAsia="en-AU"/>
        </w:rPr>
      </w:pPr>
      <w:r w:rsidRPr="00F43B99">
        <w:rPr>
          <w:b/>
          <w:lang w:eastAsia="en-AU"/>
        </w:rPr>
        <w:t>total unemployment rate</w:t>
      </w:r>
      <w:r w:rsidRPr="000A631C">
        <w:rPr>
          <w:lang w:eastAsia="en-AU"/>
        </w:rPr>
        <w:t xml:space="preserve"> was 12.2% compared to 7% f</w:t>
      </w:r>
      <w:r w:rsidR="00564586">
        <w:rPr>
          <w:lang w:eastAsia="en-AU"/>
        </w:rPr>
        <w:t>or the total Northern Territory</w:t>
      </w:r>
    </w:p>
    <w:p w:rsidR="000A631C" w:rsidRPr="000A631C" w:rsidRDefault="000A631C" w:rsidP="00184A9E">
      <w:pPr>
        <w:pStyle w:val="BullettLv1"/>
        <w:spacing w:line="259" w:lineRule="auto"/>
        <w:ind w:left="426" w:hanging="426"/>
        <w:jc w:val="both"/>
        <w:rPr>
          <w:lang w:eastAsia="en-AU"/>
        </w:rPr>
      </w:pPr>
      <w:r w:rsidRPr="00F43B99">
        <w:rPr>
          <w:b/>
          <w:lang w:eastAsia="en-AU"/>
        </w:rPr>
        <w:t>Aboriginal unemployment rate</w:t>
      </w:r>
      <w:r w:rsidRPr="000A631C">
        <w:rPr>
          <w:lang w:eastAsia="en-AU"/>
        </w:rPr>
        <w:t xml:space="preserve"> was 14.6% compared to 26.7% f</w:t>
      </w:r>
      <w:r w:rsidR="00372704">
        <w:rPr>
          <w:lang w:eastAsia="en-AU"/>
        </w:rPr>
        <w:t>or the total Northern </w:t>
      </w:r>
      <w:r w:rsidR="00564586">
        <w:rPr>
          <w:lang w:eastAsia="en-AU"/>
        </w:rPr>
        <w:t>Territory</w:t>
      </w:r>
    </w:p>
    <w:p w:rsidR="000A631C" w:rsidRPr="000A631C" w:rsidRDefault="000A631C" w:rsidP="00184A9E">
      <w:pPr>
        <w:pStyle w:val="BullettLv1"/>
        <w:spacing w:line="259" w:lineRule="auto"/>
        <w:ind w:left="426" w:hanging="426"/>
        <w:jc w:val="both"/>
        <w:rPr>
          <w:lang w:eastAsia="en-AU"/>
        </w:rPr>
      </w:pPr>
      <w:r w:rsidRPr="000A631C">
        <w:rPr>
          <w:b/>
          <w:lang w:eastAsia="en-AU"/>
        </w:rPr>
        <w:t>non-</w:t>
      </w:r>
      <w:r w:rsidRPr="00F43B99">
        <w:rPr>
          <w:b/>
          <w:lang w:eastAsia="en-AU"/>
        </w:rPr>
        <w:t>Aboriginal unemployment rate</w:t>
      </w:r>
      <w:r w:rsidRPr="000A631C">
        <w:rPr>
          <w:lang w:eastAsia="en-AU"/>
        </w:rPr>
        <w:t xml:space="preserve"> was 0% compared to 3.8% f</w:t>
      </w:r>
      <w:r w:rsidR="00372704">
        <w:rPr>
          <w:lang w:eastAsia="en-AU"/>
        </w:rPr>
        <w:t>or the total Northern </w:t>
      </w:r>
      <w:r w:rsidR="00564586">
        <w:rPr>
          <w:lang w:eastAsia="en-AU"/>
        </w:rPr>
        <w:t>Territory</w:t>
      </w:r>
    </w:p>
    <w:p w:rsidR="000A631C" w:rsidRPr="000A631C" w:rsidRDefault="000A631C" w:rsidP="00184A9E">
      <w:pPr>
        <w:pStyle w:val="BullettLv1"/>
        <w:spacing w:line="259" w:lineRule="auto"/>
        <w:ind w:left="426" w:hanging="426"/>
        <w:jc w:val="both"/>
        <w:rPr>
          <w:lang w:eastAsia="en-AU"/>
        </w:rPr>
      </w:pPr>
      <w:r w:rsidRPr="00F43B99">
        <w:rPr>
          <w:b/>
          <w:lang w:eastAsia="en-AU"/>
        </w:rPr>
        <w:t>total participation rate</w:t>
      </w:r>
      <w:r w:rsidRPr="000A631C">
        <w:rPr>
          <w:lang w:eastAsia="en-AU"/>
        </w:rPr>
        <w:t xml:space="preserve"> was 33.9% compared to 70.6% f</w:t>
      </w:r>
      <w:r w:rsidR="00564586">
        <w:rPr>
          <w:lang w:eastAsia="en-AU"/>
        </w:rPr>
        <w:t>or the total Northern Territory</w:t>
      </w:r>
    </w:p>
    <w:p w:rsidR="000A631C" w:rsidRPr="000A631C" w:rsidRDefault="000A631C" w:rsidP="00184A9E">
      <w:pPr>
        <w:pStyle w:val="BullettLv1"/>
        <w:spacing w:line="259" w:lineRule="auto"/>
        <w:ind w:left="426" w:hanging="426"/>
        <w:jc w:val="both"/>
        <w:rPr>
          <w:lang w:eastAsia="en-AU"/>
        </w:rPr>
      </w:pPr>
      <w:r w:rsidRPr="00F43B99">
        <w:rPr>
          <w:b/>
          <w:lang w:eastAsia="en-AU"/>
        </w:rPr>
        <w:t>Aboriginal participation rate</w:t>
      </w:r>
      <w:r w:rsidRPr="000A631C">
        <w:rPr>
          <w:lang w:eastAsia="en-AU"/>
        </w:rPr>
        <w:t xml:space="preserve"> was 31.2% compared to 41% for the total </w:t>
      </w:r>
      <w:r w:rsidR="00564586">
        <w:rPr>
          <w:lang w:eastAsia="en-AU"/>
        </w:rPr>
        <w:t>Northern Territory</w:t>
      </w:r>
    </w:p>
    <w:p w:rsidR="00B81B89" w:rsidRDefault="000A631C" w:rsidP="00184A9E">
      <w:pPr>
        <w:pStyle w:val="BullettLv1"/>
        <w:spacing w:line="259" w:lineRule="auto"/>
        <w:ind w:left="426" w:hanging="426"/>
        <w:jc w:val="both"/>
      </w:pPr>
      <w:r w:rsidRPr="000A631C">
        <w:rPr>
          <w:b/>
          <w:lang w:eastAsia="en-AU"/>
        </w:rPr>
        <w:t>non-</w:t>
      </w:r>
      <w:r w:rsidRPr="00F43B99">
        <w:rPr>
          <w:b/>
          <w:lang w:eastAsia="en-AU"/>
        </w:rPr>
        <w:t>Aboriginal participation rate</w:t>
      </w:r>
      <w:r w:rsidRPr="000A631C">
        <w:rPr>
          <w:lang w:eastAsia="en-AU"/>
        </w:rPr>
        <w:t xml:space="preserve"> was 72.2% compared </w:t>
      </w:r>
      <w:r w:rsidR="00372704">
        <w:rPr>
          <w:lang w:eastAsia="en-AU"/>
        </w:rPr>
        <w:t>to 79.9% for the total Northern </w:t>
      </w:r>
      <w:r w:rsidRPr="000A631C">
        <w:rPr>
          <w:lang w:eastAsia="en-AU"/>
        </w:rPr>
        <w:t>Territory.</w:t>
      </w:r>
      <w:r w:rsidR="00B81B89">
        <w:br w:type="page"/>
      </w:r>
    </w:p>
    <w:p w:rsidR="000B07E6" w:rsidRPr="00F82DA7" w:rsidRDefault="000B07E6" w:rsidP="000B07E6">
      <w:pPr>
        <w:pStyle w:val="Heading1"/>
        <w:rPr>
          <w:szCs w:val="40"/>
        </w:rPr>
      </w:pPr>
      <w:bookmarkStart w:id="28" w:name="_Toc516734252"/>
      <w:bookmarkStart w:id="29" w:name="_Toc517339873"/>
      <w:bookmarkStart w:id="30" w:name="_Toc517341427"/>
      <w:bookmarkStart w:id="31" w:name="_Toc517344859"/>
      <w:r>
        <w:rPr>
          <w:szCs w:val="40"/>
        </w:rPr>
        <w:lastRenderedPageBreak/>
        <w:t>Community Development Program</w:t>
      </w:r>
      <w:bookmarkEnd w:id="28"/>
      <w:bookmarkEnd w:id="29"/>
      <w:bookmarkEnd w:id="30"/>
      <w:r w:rsidR="00D82D4E">
        <w:rPr>
          <w:szCs w:val="40"/>
        </w:rPr>
        <w:t>me</w:t>
      </w:r>
      <w:bookmarkEnd w:id="31"/>
    </w:p>
    <w:p w:rsidR="000B07E6" w:rsidRDefault="000B07E6" w:rsidP="000B07E6">
      <w:r w:rsidRPr="00A523BE">
        <w:rPr>
          <w:b/>
        </w:rPr>
        <w:t xml:space="preserve">Table </w:t>
      </w:r>
      <w:r>
        <w:rPr>
          <w:b/>
        </w:rPr>
        <w:t>26</w:t>
      </w:r>
      <w:r w:rsidRPr="00A523BE">
        <w:rPr>
          <w:b/>
        </w:rPr>
        <w:t>: Community Development Program</w:t>
      </w:r>
      <w:r w:rsidR="00D82D4E">
        <w:rPr>
          <w:b/>
        </w:rPr>
        <w:t>me</w:t>
      </w:r>
      <w:r w:rsidRPr="00A523BE">
        <w:rPr>
          <w:b/>
        </w:rPr>
        <w:t xml:space="preserve"> Aboriginal Job Seekers, 30 April 2018 (o</w:t>
      </w:r>
      <w:r>
        <w:rPr>
          <w:b/>
        </w:rPr>
        <w:t>)</w:t>
      </w:r>
    </w:p>
    <w:tbl>
      <w:tblPr>
        <w:tblW w:w="6482" w:type="dxa"/>
        <w:jc w:val="center"/>
        <w:tblLook w:val="04A0" w:firstRow="1" w:lastRow="0" w:firstColumn="1" w:lastColumn="0" w:noHBand="0" w:noVBand="1"/>
      </w:tblPr>
      <w:tblGrid>
        <w:gridCol w:w="3260"/>
        <w:gridCol w:w="1555"/>
        <w:gridCol w:w="1667"/>
      </w:tblGrid>
      <w:tr w:rsidR="000B07E6" w:rsidRPr="000B07E6" w:rsidTr="000B07E6">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0B07E6" w:rsidRPr="000B07E6" w:rsidRDefault="000B07E6" w:rsidP="000B07E6">
            <w:pPr>
              <w:spacing w:after="0" w:line="240" w:lineRule="auto"/>
              <w:jc w:val="center"/>
              <w:rPr>
                <w:rFonts w:eastAsia="Times New Roman" w:cs="Calibri"/>
                <w:b/>
                <w:bCs/>
                <w:color w:val="FFFFFF"/>
                <w:sz w:val="20"/>
                <w:szCs w:val="20"/>
                <w:lang w:eastAsia="en-AU"/>
              </w:rPr>
            </w:pPr>
            <w:r w:rsidRPr="000B07E6">
              <w:rPr>
                <w:rFonts w:eastAsia="Times New Roman" w:cs="Calibri"/>
                <w:b/>
                <w:bCs/>
                <w:color w:val="FFFFFF"/>
                <w:sz w:val="20"/>
                <w:szCs w:val="20"/>
                <w:lang w:eastAsia="en-AU"/>
              </w:rPr>
              <w:t>Indicator</w:t>
            </w:r>
          </w:p>
        </w:tc>
        <w:tc>
          <w:tcPr>
            <w:tcW w:w="3222" w:type="dxa"/>
            <w:gridSpan w:val="2"/>
            <w:tcBorders>
              <w:top w:val="single" w:sz="8" w:space="0" w:color="FFFFFF"/>
              <w:left w:val="nil"/>
              <w:bottom w:val="single" w:sz="8" w:space="0" w:color="FFFFFF"/>
              <w:right w:val="nil"/>
            </w:tcBorders>
            <w:shd w:val="clear" w:color="000000" w:fill="515B34"/>
            <w:noWrap/>
            <w:vAlign w:val="center"/>
            <w:hideMark/>
          </w:tcPr>
          <w:p w:rsidR="000B07E6" w:rsidRPr="000B07E6" w:rsidRDefault="000B07E6" w:rsidP="000B07E6">
            <w:pPr>
              <w:spacing w:after="0" w:line="240" w:lineRule="auto"/>
              <w:jc w:val="center"/>
              <w:rPr>
                <w:rFonts w:eastAsia="Times New Roman" w:cs="Calibri"/>
                <w:b/>
                <w:bCs/>
                <w:color w:val="FFFFFF"/>
                <w:sz w:val="20"/>
                <w:szCs w:val="20"/>
                <w:lang w:eastAsia="en-AU"/>
              </w:rPr>
            </w:pPr>
            <w:r w:rsidRPr="000B07E6">
              <w:rPr>
                <w:rFonts w:eastAsia="Times New Roman" w:cs="Calibri"/>
                <w:b/>
                <w:bCs/>
                <w:color w:val="FFFFFF"/>
                <w:sz w:val="20"/>
                <w:szCs w:val="20"/>
                <w:lang w:eastAsia="en-AU"/>
              </w:rPr>
              <w:t>Aboriginal</w:t>
            </w:r>
          </w:p>
        </w:tc>
      </w:tr>
      <w:tr w:rsidR="000B07E6" w:rsidRPr="000B07E6" w:rsidTr="000B07E6">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0B07E6" w:rsidRPr="000B07E6" w:rsidRDefault="000B07E6" w:rsidP="000B07E6">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0B07E6" w:rsidRPr="000B07E6" w:rsidRDefault="000B07E6" w:rsidP="000B07E6">
            <w:pPr>
              <w:spacing w:after="0" w:line="240" w:lineRule="auto"/>
              <w:jc w:val="center"/>
              <w:rPr>
                <w:rFonts w:eastAsia="Times New Roman" w:cs="Calibri"/>
                <w:b/>
                <w:bCs/>
                <w:color w:val="FFFFFF"/>
                <w:sz w:val="20"/>
                <w:szCs w:val="20"/>
                <w:lang w:eastAsia="en-AU"/>
              </w:rPr>
            </w:pPr>
            <w:r w:rsidRPr="000B07E6">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0B07E6" w:rsidRPr="000B07E6" w:rsidRDefault="000B07E6" w:rsidP="000B07E6">
            <w:pPr>
              <w:spacing w:after="0" w:line="240" w:lineRule="auto"/>
              <w:jc w:val="center"/>
              <w:rPr>
                <w:rFonts w:eastAsia="Times New Roman" w:cs="Calibri"/>
                <w:b/>
                <w:bCs/>
                <w:color w:val="FFFFFF"/>
                <w:sz w:val="20"/>
                <w:szCs w:val="20"/>
                <w:lang w:eastAsia="en-AU"/>
              </w:rPr>
            </w:pPr>
            <w:r w:rsidRPr="000B07E6">
              <w:rPr>
                <w:rFonts w:eastAsia="Times New Roman" w:cs="Calibri"/>
                <w:b/>
                <w:bCs/>
                <w:color w:val="FFFFFF"/>
                <w:sz w:val="20"/>
                <w:szCs w:val="20"/>
                <w:lang w:eastAsia="en-AU"/>
              </w:rPr>
              <w:t>%</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121</w:t>
            </w:r>
          </w:p>
        </w:tc>
        <w:tc>
          <w:tcPr>
            <w:tcW w:w="1667"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N/A</w:t>
            </w:r>
          </w:p>
        </w:tc>
      </w:tr>
      <w:tr w:rsidR="000B07E6" w:rsidRPr="000B07E6" w:rsidTr="000B07E6">
        <w:trPr>
          <w:trHeight w:val="300"/>
          <w:jc w:val="center"/>
        </w:trPr>
        <w:tc>
          <w:tcPr>
            <w:tcW w:w="6482"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Age (years)</w:t>
            </w:r>
          </w:p>
        </w:tc>
      </w:tr>
      <w:tr w:rsidR="000B07E6" w:rsidRPr="000B07E6" w:rsidTr="000B07E6">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15-24</w:t>
            </w:r>
          </w:p>
        </w:tc>
        <w:tc>
          <w:tcPr>
            <w:tcW w:w="1555"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28</w:t>
            </w:r>
          </w:p>
        </w:tc>
        <w:tc>
          <w:tcPr>
            <w:tcW w:w="1667"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23.1</w:t>
            </w:r>
          </w:p>
        </w:tc>
      </w:tr>
      <w:tr w:rsidR="000B07E6" w:rsidRPr="000B07E6" w:rsidTr="000B07E6">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25-44</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49</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40.5</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44</w:t>
            </w:r>
          </w:p>
        </w:tc>
        <w:tc>
          <w:tcPr>
            <w:tcW w:w="1667"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36.4</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121</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100.0</w:t>
            </w:r>
          </w:p>
        </w:tc>
      </w:tr>
      <w:tr w:rsidR="000B07E6" w:rsidRPr="000B07E6" w:rsidTr="000B07E6">
        <w:trPr>
          <w:trHeight w:val="300"/>
          <w:jc w:val="center"/>
        </w:trPr>
        <w:tc>
          <w:tcPr>
            <w:tcW w:w="6482" w:type="dxa"/>
            <w:gridSpan w:val="3"/>
            <w:tcBorders>
              <w:top w:val="nil"/>
              <w:left w:val="single" w:sz="8" w:space="0" w:color="FFFFFF"/>
              <w:bottom w:val="nil"/>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Gender</w:t>
            </w:r>
          </w:p>
        </w:tc>
      </w:tr>
      <w:tr w:rsidR="000B07E6" w:rsidRPr="000B07E6" w:rsidTr="000B07E6">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69</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57.0</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52</w:t>
            </w:r>
          </w:p>
        </w:tc>
        <w:tc>
          <w:tcPr>
            <w:tcW w:w="1667"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43.0</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121</w:t>
            </w:r>
          </w:p>
        </w:tc>
        <w:tc>
          <w:tcPr>
            <w:tcW w:w="1667"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100.0</w:t>
            </w:r>
          </w:p>
        </w:tc>
      </w:tr>
      <w:tr w:rsidR="000B07E6" w:rsidRPr="000B07E6" w:rsidTr="000B07E6">
        <w:trPr>
          <w:trHeight w:val="300"/>
          <w:jc w:val="center"/>
        </w:trPr>
        <w:tc>
          <w:tcPr>
            <w:tcW w:w="6482"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Employment Outcome - 1 July 2015 to 30 April 2018</w:t>
            </w:r>
          </w:p>
        </w:tc>
      </w:tr>
      <w:tr w:rsidR="000B07E6" w:rsidRPr="000B07E6" w:rsidTr="000B07E6">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&lt; 20</w:t>
            </w:r>
          </w:p>
        </w:tc>
        <w:tc>
          <w:tcPr>
            <w:tcW w:w="1667" w:type="dxa"/>
            <w:tcBorders>
              <w:top w:val="nil"/>
              <w:left w:val="nil"/>
              <w:bottom w:val="nil"/>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N/A</w:t>
            </w:r>
          </w:p>
        </w:tc>
      </w:tr>
      <w:tr w:rsidR="000B07E6" w:rsidRPr="000B07E6" w:rsidTr="000B07E6">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100" w:firstLine="200"/>
              <w:rPr>
                <w:rFonts w:eastAsia="Times New Roman" w:cs="Calibri"/>
                <w:color w:val="000000"/>
                <w:sz w:val="20"/>
                <w:szCs w:val="20"/>
                <w:lang w:eastAsia="en-AU"/>
              </w:rPr>
            </w:pPr>
            <w:r w:rsidRPr="000B07E6">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&lt; 20</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N/A</w:t>
            </w:r>
          </w:p>
        </w:tc>
      </w:tr>
      <w:tr w:rsidR="000B07E6" w:rsidRPr="000B07E6" w:rsidTr="000B07E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rPr>
                <w:rFonts w:eastAsia="Times New Roman" w:cs="Calibri"/>
                <w:b/>
                <w:bCs/>
                <w:color w:val="000000"/>
                <w:sz w:val="20"/>
                <w:szCs w:val="20"/>
                <w:lang w:eastAsia="en-AU"/>
              </w:rPr>
            </w:pPr>
            <w:r w:rsidRPr="000B07E6">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76</w:t>
            </w:r>
          </w:p>
        </w:tc>
        <w:tc>
          <w:tcPr>
            <w:tcW w:w="1667" w:type="dxa"/>
            <w:tcBorders>
              <w:top w:val="nil"/>
              <w:left w:val="nil"/>
              <w:bottom w:val="single" w:sz="8" w:space="0" w:color="FFFFFF"/>
              <w:right w:val="single" w:sz="8" w:space="0" w:color="FFFFFF"/>
            </w:tcBorders>
            <w:shd w:val="clear" w:color="000000" w:fill="BCC498"/>
            <w:noWrap/>
            <w:vAlign w:val="bottom"/>
            <w:hideMark/>
          </w:tcPr>
          <w:p w:rsidR="000B07E6" w:rsidRPr="000B07E6" w:rsidRDefault="000B07E6" w:rsidP="000B07E6">
            <w:pPr>
              <w:spacing w:after="0" w:line="240" w:lineRule="auto"/>
              <w:ind w:firstLineChars="300" w:firstLine="600"/>
              <w:jc w:val="right"/>
              <w:rPr>
                <w:rFonts w:eastAsia="Times New Roman" w:cs="Calibri"/>
                <w:color w:val="000000"/>
                <w:sz w:val="20"/>
                <w:szCs w:val="20"/>
                <w:lang w:eastAsia="en-AU"/>
              </w:rPr>
            </w:pPr>
            <w:r w:rsidRPr="000B07E6">
              <w:rPr>
                <w:rFonts w:eastAsia="Times New Roman" w:cs="Calibri"/>
                <w:color w:val="000000"/>
                <w:sz w:val="20"/>
                <w:szCs w:val="20"/>
                <w:lang w:eastAsia="en-AU"/>
              </w:rPr>
              <w:t> </w:t>
            </w:r>
          </w:p>
        </w:tc>
      </w:tr>
    </w:tbl>
    <w:p w:rsidR="000B07E6" w:rsidRDefault="000B07E6" w:rsidP="000B07E6">
      <w:pPr>
        <w:rPr>
          <w:rFonts w:cs="Arial"/>
          <w:i/>
        </w:rPr>
      </w:pPr>
      <w:r w:rsidRPr="00D27EFA">
        <w:rPr>
          <w:rFonts w:cs="Arial"/>
          <w:i/>
        </w:rPr>
        <w:t>Source: Department of</w:t>
      </w:r>
      <w:r>
        <w:rPr>
          <w:rFonts w:cs="Arial"/>
          <w:i/>
        </w:rPr>
        <w:t xml:space="preserve"> Prime Minister and Cabinet</w:t>
      </w:r>
    </w:p>
    <w:p w:rsidR="000B07E6" w:rsidRPr="00A523BE" w:rsidRDefault="000B07E6" w:rsidP="00C1416F">
      <w:pPr>
        <w:jc w:val="both"/>
        <w:rPr>
          <w:b/>
        </w:rPr>
      </w:pPr>
      <w:r w:rsidRPr="00A523BE">
        <w:rPr>
          <w:b/>
        </w:rPr>
        <w:t>Chart 1</w:t>
      </w:r>
      <w:r w:rsidR="00BE1ACD">
        <w:rPr>
          <w:b/>
        </w:rPr>
        <w:t>3</w:t>
      </w:r>
      <w:r w:rsidRPr="00A523BE">
        <w:rPr>
          <w:b/>
        </w:rPr>
        <w:t>: Community Development Program</w:t>
      </w:r>
      <w:r w:rsidR="008E2E94">
        <w:rPr>
          <w:b/>
        </w:rPr>
        <w:t>me</w:t>
      </w:r>
      <w:r w:rsidRPr="00A523BE">
        <w:rPr>
          <w:b/>
        </w:rPr>
        <w:t xml:space="preserve"> Aboriginal Job Seekers by Gender and Age Group, 30 April 2018 (o)</w:t>
      </w:r>
    </w:p>
    <w:p w:rsidR="000B07E6" w:rsidRDefault="000B07E6" w:rsidP="000B07E6">
      <w:r w:rsidRPr="000B07E6">
        <w:rPr>
          <w:noProof/>
          <w:lang w:eastAsia="en-AU"/>
        </w:rPr>
        <w:drawing>
          <wp:inline distT="0" distB="0" distL="0" distR="0">
            <wp:extent cx="6310313" cy="2080260"/>
            <wp:effectExtent l="0" t="0" r="0" b="0"/>
            <wp:docPr id="2" name="Picture 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13389" cy="2081274"/>
                    </a:xfrm>
                    <a:prstGeom prst="rect">
                      <a:avLst/>
                    </a:prstGeom>
                    <a:noFill/>
                    <a:ln>
                      <a:noFill/>
                    </a:ln>
                  </pic:spPr>
                </pic:pic>
              </a:graphicData>
            </a:graphic>
          </wp:inline>
        </w:drawing>
      </w:r>
    </w:p>
    <w:p w:rsidR="000B07E6" w:rsidRDefault="000B07E6" w:rsidP="000B07E6">
      <w:pPr>
        <w:rPr>
          <w:rFonts w:cs="Arial"/>
          <w:i/>
        </w:rPr>
      </w:pPr>
      <w:r w:rsidRPr="00D27EFA">
        <w:rPr>
          <w:rFonts w:cs="Arial"/>
          <w:i/>
        </w:rPr>
        <w:t>Source: Department of</w:t>
      </w:r>
      <w:r>
        <w:rPr>
          <w:rFonts w:cs="Arial"/>
          <w:i/>
        </w:rPr>
        <w:t xml:space="preserve"> Prime Minister and Cabinet</w:t>
      </w:r>
    </w:p>
    <w:p w:rsidR="000B07E6" w:rsidRDefault="000B07E6" w:rsidP="00C1416F">
      <w:pPr>
        <w:jc w:val="both"/>
      </w:pPr>
      <w:r>
        <w:t xml:space="preserve">As at 30 April 2018, in Milikapiti, there were 121 CDP </w:t>
      </w:r>
      <w:r w:rsidRPr="000B07E6">
        <w:rPr>
          <w:b/>
        </w:rPr>
        <w:t>Aboriginal</w:t>
      </w:r>
      <w:r>
        <w:t xml:space="preserve"> job seekers, of these:</w:t>
      </w:r>
    </w:p>
    <w:p w:rsidR="000B07E6" w:rsidRDefault="000B07E6" w:rsidP="00C1416F">
      <w:pPr>
        <w:pStyle w:val="BullettLv1"/>
        <w:spacing w:line="259" w:lineRule="auto"/>
        <w:ind w:left="426" w:hanging="426"/>
        <w:jc w:val="both"/>
        <w:rPr>
          <w:lang w:eastAsia="en-AU"/>
        </w:rPr>
      </w:pPr>
      <w:r>
        <w:rPr>
          <w:lang w:eastAsia="en-AU"/>
        </w:rPr>
        <w:t>69 (57%) were male and 52 (43%) were female</w:t>
      </w:r>
    </w:p>
    <w:p w:rsidR="000B07E6" w:rsidRDefault="000B07E6" w:rsidP="00C1416F">
      <w:pPr>
        <w:pStyle w:val="BullettLv1"/>
        <w:spacing w:line="259" w:lineRule="auto"/>
        <w:ind w:left="426" w:hanging="426"/>
        <w:jc w:val="both"/>
        <w:rPr>
          <w:lang w:eastAsia="en-AU"/>
        </w:rPr>
      </w:pPr>
      <w:r>
        <w:rPr>
          <w:lang w:eastAsia="en-AU"/>
        </w:rPr>
        <w:t>28 (23.1%) were aged 15-24 years, 49 (40.5%) were aged 25-44 years, and 44 (36.4%) were aged 45+ years</w:t>
      </w:r>
    </w:p>
    <w:p w:rsidR="000B07E6" w:rsidRDefault="000B07E6" w:rsidP="00C1416F">
      <w:pPr>
        <w:pStyle w:val="BullettLv1"/>
        <w:spacing w:line="259" w:lineRule="auto"/>
        <w:ind w:left="426" w:hanging="426"/>
        <w:jc w:val="both"/>
        <w:rPr>
          <w:lang w:eastAsia="en-AU"/>
        </w:rPr>
      </w:pPr>
      <w:r>
        <w:rPr>
          <w:lang w:eastAsia="en-AU"/>
        </w:rPr>
        <w:t xml:space="preserve">between 1 July 2015 and 30 April 2018, </w:t>
      </w:r>
      <w:r w:rsidR="00BF6121">
        <w:rPr>
          <w:lang w:eastAsia="en-AU"/>
        </w:rPr>
        <w:t>less than</w:t>
      </w:r>
      <w:r>
        <w:rPr>
          <w:lang w:eastAsia="en-AU"/>
        </w:rPr>
        <w:t xml:space="preserve"> 20 had reached the 13 week reporting milestone and </w:t>
      </w:r>
      <w:r w:rsidR="00BF6121">
        <w:rPr>
          <w:lang w:eastAsia="en-AU"/>
        </w:rPr>
        <w:t>less than</w:t>
      </w:r>
      <w:r>
        <w:rPr>
          <w:lang w:eastAsia="en-AU"/>
        </w:rPr>
        <w:t xml:space="preserve"> 20 had reached the 26 week reporting milestone</w:t>
      </w:r>
    </w:p>
    <w:p w:rsidR="000B07E6" w:rsidRDefault="000B07E6" w:rsidP="00C1416F">
      <w:pPr>
        <w:pStyle w:val="BullettLv1"/>
        <w:spacing w:line="259" w:lineRule="auto"/>
        <w:ind w:left="426" w:hanging="426"/>
        <w:jc w:val="both"/>
        <w:rPr>
          <w:lang w:eastAsia="en-AU"/>
        </w:rPr>
      </w:pPr>
      <w:r>
        <w:rPr>
          <w:lang w:eastAsia="en-AU"/>
        </w:rPr>
        <w:t>76 were currently in activities.</w:t>
      </w:r>
    </w:p>
    <w:p w:rsidR="000B07E6" w:rsidRDefault="000B07E6" w:rsidP="00C1416F">
      <w:pPr>
        <w:jc w:val="both"/>
        <w:rPr>
          <w:rFonts w:ascii="Abel" w:hAnsi="Abel"/>
          <w:color w:val="78952C"/>
          <w:sz w:val="40"/>
          <w:szCs w:val="72"/>
        </w:rPr>
      </w:pPr>
      <w:r>
        <w:br w:type="page"/>
      </w:r>
    </w:p>
    <w:p w:rsidR="00B81B89" w:rsidRDefault="00B81B89" w:rsidP="00B81B89">
      <w:pPr>
        <w:pStyle w:val="Heading1"/>
      </w:pPr>
      <w:bookmarkStart w:id="32" w:name="_Toc517344860"/>
      <w:r>
        <w:lastRenderedPageBreak/>
        <w:t>Businesses</w:t>
      </w:r>
      <w:bookmarkEnd w:id="32"/>
    </w:p>
    <w:p w:rsidR="008D5011" w:rsidRPr="00F842B2" w:rsidRDefault="008D5011" w:rsidP="00AF101A">
      <w:pPr>
        <w:spacing w:line="240" w:lineRule="auto"/>
        <w:rPr>
          <w:rFonts w:eastAsia="Times New Roman" w:cs="Calibri"/>
          <w:b/>
          <w:bCs/>
          <w:lang w:eastAsia="en-AU"/>
        </w:rPr>
      </w:pPr>
      <w:r w:rsidRPr="00F842B2">
        <w:rPr>
          <w:rFonts w:eastAsia="Times New Roman" w:cs="Calibri"/>
          <w:b/>
          <w:bCs/>
          <w:lang w:eastAsia="en-AU"/>
        </w:rPr>
        <w:t>Table 2</w:t>
      </w:r>
      <w:r w:rsidR="000B07E6">
        <w:rPr>
          <w:rFonts w:eastAsia="Times New Roman" w:cs="Calibri"/>
          <w:b/>
          <w:bCs/>
          <w:lang w:eastAsia="en-AU"/>
        </w:rPr>
        <w:t>7</w:t>
      </w:r>
      <w:r w:rsidR="007400D2">
        <w:rPr>
          <w:rFonts w:eastAsia="Times New Roman" w:cs="Calibri"/>
          <w:b/>
          <w:bCs/>
          <w:lang w:eastAsia="en-AU"/>
        </w:rPr>
        <w:t>:</w:t>
      </w:r>
      <w:r w:rsidRPr="00F842B2">
        <w:rPr>
          <w:rFonts w:eastAsia="Times New Roman" w:cs="Calibri"/>
          <w:b/>
          <w:bCs/>
          <w:lang w:eastAsia="en-AU"/>
        </w:rPr>
        <w:t xml:space="preserve"> Businesses</w:t>
      </w:r>
      <w:r w:rsidR="007400D2">
        <w:rPr>
          <w:rFonts w:eastAsia="Times New Roman" w:cs="Calibri"/>
          <w:b/>
          <w:bCs/>
          <w:lang w:eastAsia="en-AU"/>
        </w:rPr>
        <w:t xml:space="preserve"> </w:t>
      </w:r>
      <w:r w:rsidRPr="00F842B2">
        <w:rPr>
          <w:rFonts w:eastAsia="Times New Roman" w:cs="Calibri"/>
          <w:b/>
          <w:bCs/>
          <w:lang w:eastAsia="en-AU"/>
        </w:rPr>
        <w:t xml:space="preserve">by </w:t>
      </w:r>
      <w:r w:rsidR="007400D2">
        <w:rPr>
          <w:rFonts w:eastAsia="Times New Roman" w:cs="Calibri"/>
          <w:b/>
          <w:bCs/>
          <w:lang w:eastAsia="en-AU"/>
        </w:rPr>
        <w:t>sector (d)(s</w:t>
      </w:r>
      <w:r w:rsidRPr="00F842B2">
        <w:rPr>
          <w:rFonts w:eastAsia="Times New Roman" w:cs="Calibri"/>
          <w:b/>
          <w:bCs/>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AF101A" w:rsidRPr="0050643C" w:rsidTr="00BF6121">
        <w:trPr>
          <w:trHeight w:val="551"/>
          <w:jc w:val="center"/>
        </w:trPr>
        <w:tc>
          <w:tcPr>
            <w:tcW w:w="7787" w:type="dxa"/>
            <w:shd w:val="clear" w:color="000000" w:fill="515B34"/>
            <w:vAlign w:val="center"/>
            <w:hideMark/>
          </w:tcPr>
          <w:p w:rsidR="00AF101A" w:rsidRPr="00FE4409" w:rsidRDefault="00AF101A" w:rsidP="00C23FE6">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AF101A" w:rsidRPr="00224776" w:rsidTr="00BF6121">
        <w:trPr>
          <w:trHeight w:val="307"/>
          <w:jc w:val="center"/>
        </w:trPr>
        <w:tc>
          <w:tcPr>
            <w:tcW w:w="7787" w:type="dxa"/>
            <w:shd w:val="clear" w:color="auto" w:fill="78952C"/>
            <w:vAlign w:val="center"/>
          </w:tcPr>
          <w:p w:rsidR="00AF101A" w:rsidRPr="00224776" w:rsidRDefault="00AF101A" w:rsidP="00C23FE6">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Education</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Health</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the Prime Minister and Cabinet</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Tiwi Islands Regional Council</w:t>
            </w:r>
          </w:p>
        </w:tc>
      </w:tr>
      <w:tr w:rsidR="00AF101A" w:rsidRPr="00224776" w:rsidTr="00BF6121">
        <w:trPr>
          <w:trHeight w:val="307"/>
          <w:jc w:val="center"/>
        </w:trPr>
        <w:tc>
          <w:tcPr>
            <w:tcW w:w="7787" w:type="dxa"/>
            <w:shd w:val="clear" w:color="auto" w:fill="78952C"/>
            <w:vAlign w:val="center"/>
          </w:tcPr>
          <w:p w:rsidR="00AF101A" w:rsidRPr="000A5CCB" w:rsidRDefault="00AF101A" w:rsidP="00C23FE6">
            <w:pPr>
              <w:spacing w:after="0" w:line="240" w:lineRule="auto"/>
              <w:rPr>
                <w:rFonts w:eastAsia="Times New Roman" w:cs="Calibri"/>
                <w:b/>
                <w:color w:val="000000"/>
                <w:sz w:val="19"/>
                <w:szCs w:val="19"/>
                <w:lang w:eastAsia="en-AU"/>
              </w:rPr>
            </w:pPr>
            <w:r w:rsidRPr="000A5CCB">
              <w:rPr>
                <w:rFonts w:eastAsia="Times New Roman" w:cs="Calibri"/>
                <w:b/>
                <w:color w:val="FFFFFF" w:themeColor="background1"/>
                <w:sz w:val="19"/>
                <w:szCs w:val="19"/>
                <w:lang w:eastAsia="en-AU"/>
              </w:rPr>
              <w:t>PRIVATE SECTOR</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Catholic Care NT</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Hardy Aviation (NT) Pty Limited - Fly Tiwi</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Jilamara Arts and Crafts Association</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Milikapiti Community Indigenous Corporation</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Milikapiti Sports and Social Club</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The Trustee for Tiwi Islands Adventures Charitable Trust</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Tiwi Enterprises Pty Ltd</w:t>
            </w:r>
          </w:p>
        </w:tc>
      </w:tr>
      <w:tr w:rsidR="00AF101A" w:rsidRPr="001D2257" w:rsidTr="00BF6121">
        <w:trPr>
          <w:trHeight w:val="307"/>
          <w:jc w:val="center"/>
        </w:trPr>
        <w:tc>
          <w:tcPr>
            <w:tcW w:w="7787" w:type="dxa"/>
            <w:shd w:val="clear" w:color="000000" w:fill="BCC498"/>
            <w:vAlign w:val="center"/>
          </w:tcPr>
          <w:p w:rsidR="00AF101A" w:rsidRPr="001D2257" w:rsidRDefault="00AF101A" w:rsidP="00C23FE6">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Tiwi Land Council Inc</w:t>
            </w:r>
          </w:p>
        </w:tc>
      </w:tr>
    </w:tbl>
    <w:p w:rsidR="00AF101A" w:rsidRPr="00D27EFA" w:rsidRDefault="00AF101A" w:rsidP="00AF101A">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AF101A" w:rsidRPr="001F2AF7" w:rsidRDefault="00BD1157" w:rsidP="00AF101A">
      <w:pPr>
        <w:spacing w:before="120"/>
        <w:jc w:val="both"/>
        <w:rPr>
          <w:rFonts w:cs="Arial"/>
          <w:i/>
        </w:rPr>
      </w:pPr>
      <w:r w:rsidRPr="001F2AF7">
        <w:rPr>
          <w:rFonts w:cs="Arial"/>
          <w:i/>
        </w:rPr>
        <w:t xml:space="preserve">Note: Business names captured </w:t>
      </w:r>
      <w:r>
        <w:rPr>
          <w:rFonts w:cs="Arial"/>
          <w:i/>
        </w:rPr>
        <w:t>have been iden</w:t>
      </w:r>
      <w:r w:rsidRPr="001F2AF7">
        <w:rPr>
          <w:rFonts w:cs="Arial"/>
          <w:i/>
        </w:rPr>
        <w:t xml:space="preserve">tified by the current 2017 Business ABN name listed. </w:t>
      </w:r>
      <w:r w:rsidR="00AF101A" w:rsidRPr="001F2AF7">
        <w:rPr>
          <w:rFonts w:cs="Arial"/>
          <w:i/>
        </w:rPr>
        <w:t xml:space="preserve"> </w:t>
      </w:r>
    </w:p>
    <w:p w:rsidR="00AF101A" w:rsidRDefault="00AF101A" w:rsidP="00AF101A">
      <w:r>
        <w:t>In 2017 in Milikapiti:</w:t>
      </w:r>
    </w:p>
    <w:p w:rsidR="00AF101A" w:rsidRDefault="00AF101A" w:rsidP="00AF101A">
      <w:pPr>
        <w:pStyle w:val="BullettLv1"/>
      </w:pPr>
      <w:r>
        <w:t>there were 12 businesses reported on, of which:</w:t>
      </w:r>
    </w:p>
    <w:p w:rsidR="00AF101A" w:rsidRDefault="00AF101A" w:rsidP="00AF101A">
      <w:pPr>
        <w:pStyle w:val="BullettLv2"/>
      </w:pPr>
      <w:r>
        <w:t>4 businesses were from the public sector (33%)</w:t>
      </w:r>
    </w:p>
    <w:p w:rsidR="00B81B89" w:rsidRDefault="00AF101A" w:rsidP="006B1996">
      <w:pPr>
        <w:pStyle w:val="BullettLv2"/>
      </w:pPr>
      <w:r>
        <w:t>8 businesses were from the private sector (67%)</w:t>
      </w:r>
      <w:r w:rsidR="007400D2">
        <w:t>.</w:t>
      </w:r>
      <w:r w:rsidR="00B81B89">
        <w:br w:type="page"/>
      </w:r>
    </w:p>
    <w:p w:rsidR="000A631C" w:rsidRPr="006B0399" w:rsidRDefault="000A631C" w:rsidP="00F43B99">
      <w:pPr>
        <w:pStyle w:val="Heading1"/>
        <w:spacing w:after="120"/>
      </w:pPr>
      <w:bookmarkStart w:id="33" w:name="_Toc515439393"/>
      <w:bookmarkStart w:id="34" w:name="_Toc517344861"/>
      <w:r w:rsidRPr="006B0399">
        <w:lastRenderedPageBreak/>
        <w:t>Notes</w:t>
      </w:r>
      <w:bookmarkEnd w:id="33"/>
      <w:bookmarkEnd w:id="34"/>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Unit completions are the count of all successfully completed units reported in the calendar year regardless of the year of commencement of the units. </w:t>
      </w:r>
    </w:p>
    <w:p w:rsidR="00F43B99" w:rsidRPr="00F22CB7" w:rsidRDefault="00F43B99"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BF6121">
        <w:rPr>
          <w:sz w:val="20"/>
          <w:szCs w:val="20"/>
        </w:rPr>
        <w:t xml:space="preserve"> Due to confidentiality issues, data below 20 people is not published.</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BF6121">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0A631C" w:rsidRPr="006B0399"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0A631C" w:rsidRPr="000A631C" w:rsidRDefault="000A631C" w:rsidP="00BD2BD9">
      <w:pPr>
        <w:widowControl w:val="0"/>
        <w:numPr>
          <w:ilvl w:val="0"/>
          <w:numId w:val="6"/>
        </w:numPr>
        <w:autoSpaceDE w:val="0"/>
        <w:autoSpaceDN w:val="0"/>
        <w:spacing w:after="120" w:line="240" w:lineRule="auto"/>
        <w:contextualSpacing/>
        <w:jc w:val="both"/>
        <w:rPr>
          <w:rFonts w:eastAsia="Abel" w:cs="Abel"/>
          <w:sz w:val="20"/>
          <w:szCs w:val="20"/>
          <w:lang w:bidi="en-US"/>
        </w:rPr>
      </w:pPr>
      <w:r w:rsidRPr="000A631C">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0A631C">
        <w:rPr>
          <w:rFonts w:eastAsia="Abel" w:cs="Abel"/>
          <w:sz w:val="20"/>
          <w:szCs w:val="20"/>
          <w:lang w:bidi="en-US"/>
        </w:rPr>
        <w:br w:type="page"/>
      </w:r>
    </w:p>
    <w:p w:rsidR="000A631C" w:rsidRPr="007B069B" w:rsidRDefault="000A631C" w:rsidP="000A631C">
      <w:pPr>
        <w:pStyle w:val="Heading1"/>
      </w:pPr>
      <w:bookmarkStart w:id="35" w:name="_Toc515456059"/>
      <w:bookmarkStart w:id="36" w:name="_Toc517344862"/>
      <w:r w:rsidRPr="007B069B">
        <w:lastRenderedPageBreak/>
        <w:t>Abbreviations and Acronyms</w:t>
      </w:r>
      <w:bookmarkEnd w:id="35"/>
      <w:bookmarkEnd w:id="36"/>
    </w:p>
    <w:p w:rsidR="000A631C" w:rsidRPr="00852FC8" w:rsidRDefault="000A631C" w:rsidP="000A631C">
      <w:pPr>
        <w:tabs>
          <w:tab w:val="left" w:pos="1418"/>
        </w:tabs>
      </w:pPr>
      <w:r w:rsidRPr="00852FC8">
        <w:t>ABN</w:t>
      </w:r>
      <w:r w:rsidRPr="00852FC8">
        <w:tab/>
        <w:t>Australian Business Number</w:t>
      </w:r>
    </w:p>
    <w:p w:rsidR="000A631C" w:rsidRPr="00852FC8" w:rsidRDefault="000A631C" w:rsidP="000A631C">
      <w:pPr>
        <w:tabs>
          <w:tab w:val="left" w:pos="1418"/>
        </w:tabs>
      </w:pPr>
      <w:r w:rsidRPr="00852FC8">
        <w:t>ABS</w:t>
      </w:r>
      <w:r w:rsidRPr="00852FC8">
        <w:tab/>
        <w:t>Australian Bureau of Statistics</w:t>
      </w:r>
    </w:p>
    <w:p w:rsidR="000A631C" w:rsidRPr="00852FC8" w:rsidRDefault="000A631C" w:rsidP="000A631C">
      <w:pPr>
        <w:tabs>
          <w:tab w:val="left" w:pos="1418"/>
        </w:tabs>
      </w:pPr>
      <w:r w:rsidRPr="00852FC8">
        <w:t>ANZSCO</w:t>
      </w:r>
      <w:r w:rsidRPr="00852FC8">
        <w:tab/>
        <w:t>Australian and New Zealand Standard Classification of Occupations</w:t>
      </w:r>
    </w:p>
    <w:p w:rsidR="000A631C" w:rsidRPr="00852FC8" w:rsidRDefault="000A631C" w:rsidP="000A631C">
      <w:pPr>
        <w:tabs>
          <w:tab w:val="left" w:pos="1418"/>
        </w:tabs>
      </w:pPr>
      <w:r w:rsidRPr="00852FC8">
        <w:t>ANZSIC</w:t>
      </w:r>
      <w:r w:rsidRPr="00852FC8">
        <w:tab/>
        <w:t>Australian and New Zealand Standard Industrial Classification</w:t>
      </w:r>
    </w:p>
    <w:p w:rsidR="000A631C" w:rsidRDefault="000A631C" w:rsidP="000A631C">
      <w:pPr>
        <w:tabs>
          <w:tab w:val="left" w:pos="1418"/>
        </w:tabs>
      </w:pPr>
      <w:r w:rsidRPr="00852FC8">
        <w:t>ASGS</w:t>
      </w:r>
      <w:r w:rsidRPr="00852FC8">
        <w:tab/>
        <w:t>Australian</w:t>
      </w:r>
      <w:r w:rsidR="00F43B99">
        <w:t xml:space="preserve"> Statistical Geography Standard</w:t>
      </w:r>
    </w:p>
    <w:p w:rsidR="00F43B99" w:rsidRPr="00852FC8" w:rsidRDefault="00F43B99" w:rsidP="000A631C">
      <w:pPr>
        <w:tabs>
          <w:tab w:val="left" w:pos="1418"/>
        </w:tabs>
      </w:pPr>
      <w:r>
        <w:t>CDP</w:t>
      </w:r>
      <w:r>
        <w:tab/>
        <w:t>Community Development Programme</w:t>
      </w:r>
    </w:p>
    <w:p w:rsidR="000A631C" w:rsidRPr="00852FC8" w:rsidRDefault="000A631C" w:rsidP="000A631C">
      <w:pPr>
        <w:tabs>
          <w:tab w:val="left" w:pos="1418"/>
        </w:tabs>
      </w:pPr>
      <w:r w:rsidRPr="00852FC8">
        <w:t>ERP</w:t>
      </w:r>
      <w:r w:rsidRPr="00852FC8">
        <w:tab/>
        <w:t>Estimated Resident Population</w:t>
      </w:r>
    </w:p>
    <w:p w:rsidR="000A631C" w:rsidRDefault="000A631C" w:rsidP="000A631C">
      <w:pPr>
        <w:tabs>
          <w:tab w:val="left" w:pos="1418"/>
        </w:tabs>
      </w:pPr>
      <w:r w:rsidRPr="00852FC8">
        <w:t>ILOC</w:t>
      </w:r>
      <w:r w:rsidRPr="00852FC8">
        <w:tab/>
        <w:t xml:space="preserve">Indigenous Locations </w:t>
      </w:r>
    </w:p>
    <w:p w:rsidR="007F303D" w:rsidRPr="00852FC8" w:rsidRDefault="007F303D" w:rsidP="000A631C">
      <w:pPr>
        <w:tabs>
          <w:tab w:val="left" w:pos="1418"/>
        </w:tabs>
      </w:pPr>
      <w:r>
        <w:t>nec</w:t>
      </w:r>
      <w:r>
        <w:tab/>
        <w:t>Bit Elsewhere Classified</w:t>
      </w:r>
    </w:p>
    <w:p w:rsidR="000A631C" w:rsidRPr="00852FC8" w:rsidRDefault="000A631C" w:rsidP="000A631C">
      <w:pPr>
        <w:tabs>
          <w:tab w:val="left" w:pos="1418"/>
        </w:tabs>
      </w:pPr>
      <w:r w:rsidRPr="00852FC8">
        <w:t xml:space="preserve">No. </w:t>
      </w:r>
      <w:r w:rsidRPr="00852FC8">
        <w:tab/>
        <w:t>Number</w:t>
      </w:r>
    </w:p>
    <w:p w:rsidR="000A631C" w:rsidRPr="00852FC8" w:rsidRDefault="000A631C" w:rsidP="000A631C">
      <w:pPr>
        <w:tabs>
          <w:tab w:val="left" w:pos="1418"/>
        </w:tabs>
      </w:pPr>
      <w:r w:rsidRPr="00852FC8">
        <w:t>Perm</w:t>
      </w:r>
      <w:r w:rsidRPr="00852FC8">
        <w:tab/>
        <w:t>Permanent</w:t>
      </w:r>
    </w:p>
    <w:p w:rsidR="000A631C" w:rsidRPr="00852FC8" w:rsidRDefault="000A631C" w:rsidP="000A631C">
      <w:pPr>
        <w:tabs>
          <w:tab w:val="left" w:pos="1418"/>
        </w:tabs>
      </w:pPr>
      <w:r w:rsidRPr="00852FC8">
        <w:t>ppt</w:t>
      </w:r>
      <w:r w:rsidRPr="00852FC8">
        <w:tab/>
        <w:t>Percentage point</w:t>
      </w:r>
    </w:p>
    <w:p w:rsidR="000A631C" w:rsidRPr="00852FC8" w:rsidRDefault="000A631C" w:rsidP="000A631C">
      <w:pPr>
        <w:tabs>
          <w:tab w:val="left" w:pos="1418"/>
        </w:tabs>
      </w:pPr>
      <w:r w:rsidRPr="00852FC8">
        <w:t>RJCP</w:t>
      </w:r>
      <w:r w:rsidRPr="00852FC8">
        <w:tab/>
        <w:t>Remote Jobs and Communities Program</w:t>
      </w:r>
    </w:p>
    <w:p w:rsidR="000A631C" w:rsidRPr="00852FC8" w:rsidRDefault="000A631C" w:rsidP="000A631C">
      <w:pPr>
        <w:tabs>
          <w:tab w:val="left" w:pos="1418"/>
        </w:tabs>
      </w:pPr>
      <w:r w:rsidRPr="00852FC8">
        <w:t>Temp</w:t>
      </w:r>
      <w:r w:rsidRPr="00852FC8">
        <w:tab/>
        <w:t>Temporary</w:t>
      </w:r>
    </w:p>
    <w:p w:rsidR="000A631C" w:rsidRPr="00852FC8" w:rsidRDefault="000A631C" w:rsidP="000A631C">
      <w:pPr>
        <w:tabs>
          <w:tab w:val="left" w:pos="1418"/>
        </w:tabs>
      </w:pPr>
      <w:r w:rsidRPr="00852FC8">
        <w:t>SA1</w:t>
      </w:r>
      <w:r w:rsidRPr="00852FC8">
        <w:tab/>
        <w:t>Statistical Area Level 1</w:t>
      </w:r>
    </w:p>
    <w:p w:rsidR="00511FD6" w:rsidRPr="006569A4" w:rsidRDefault="000A631C" w:rsidP="000A631C">
      <w:pPr>
        <w:tabs>
          <w:tab w:val="left" w:pos="1418"/>
        </w:tabs>
        <w:spacing w:after="100"/>
        <w:rPr>
          <w:rFonts w:cs="Arial"/>
        </w:rPr>
      </w:pPr>
      <w:r w:rsidRPr="00852FC8">
        <w:t>VET</w:t>
      </w:r>
      <w:r w:rsidRPr="00852FC8">
        <w:tab/>
        <w:t>Vocational Education and Training</w:t>
      </w:r>
    </w:p>
    <w:sectPr w:rsidR="00511FD6"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C6" w:rsidRDefault="000219C6" w:rsidP="00A64FFA">
      <w:pPr>
        <w:spacing w:after="0" w:line="240" w:lineRule="auto"/>
      </w:pPr>
      <w:r>
        <w:separator/>
      </w:r>
    </w:p>
  </w:endnote>
  <w:endnote w:type="continuationSeparator" w:id="0">
    <w:p w:rsidR="000219C6" w:rsidRDefault="000219C6"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E0" w:rsidRPr="00B154FF" w:rsidRDefault="00F84BE0" w:rsidP="00B154FF">
    <w:pPr>
      <w:pStyle w:val="Footer"/>
    </w:pPr>
    <w:r w:rsidRPr="00B154FF">
      <w:rPr>
        <w:b w:val="0"/>
      </w:rPr>
      <w:t xml:space="preserve">Jobs profile </w:t>
    </w:r>
    <w:r>
      <w:t>milikapiti</w:t>
    </w:r>
  </w:p>
  <w:p w:rsidR="00F84BE0" w:rsidRPr="00B81B89" w:rsidRDefault="00F84BE0"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3E4D52">
      <w:rPr>
        <w:b w:val="0"/>
        <w:noProof/>
        <w:sz w:val="28"/>
        <w:szCs w:val="28"/>
      </w:rPr>
      <w:t>20</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E0" w:rsidRPr="00B154FF" w:rsidRDefault="00F84BE0" w:rsidP="001D49EB">
    <w:pPr>
      <w:pStyle w:val="Footer"/>
    </w:pPr>
    <w:r w:rsidRPr="00B154FF">
      <w:rPr>
        <w:b w:val="0"/>
      </w:rPr>
      <w:t xml:space="preserve">Jobs profile </w:t>
    </w:r>
    <w:r>
      <w:t>milikapiti</w:t>
    </w:r>
  </w:p>
  <w:p w:rsidR="00F84BE0" w:rsidRPr="00B81B89" w:rsidRDefault="00F84BE0"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3E4D52">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C6" w:rsidRDefault="000219C6" w:rsidP="00A64FFA">
      <w:pPr>
        <w:spacing w:after="0" w:line="240" w:lineRule="auto"/>
      </w:pPr>
      <w:r>
        <w:separator/>
      </w:r>
    </w:p>
  </w:footnote>
  <w:footnote w:type="continuationSeparator" w:id="0">
    <w:p w:rsidR="000219C6" w:rsidRDefault="000219C6" w:rsidP="00A64FFA">
      <w:pPr>
        <w:spacing w:after="0" w:line="240" w:lineRule="auto"/>
      </w:pPr>
      <w:r>
        <w:continuationSeparator/>
      </w:r>
    </w:p>
  </w:footnote>
  <w:footnote w:id="1">
    <w:p w:rsidR="00F84BE0" w:rsidRDefault="00F84BE0" w:rsidP="00584391">
      <w:pPr>
        <w:pStyle w:val="FootnoteText"/>
        <w:ind w:left="142" w:hanging="142"/>
      </w:pPr>
      <w:r>
        <w:rPr>
          <w:rStyle w:val="FootnoteReference"/>
        </w:rPr>
        <w:footnoteRef/>
      </w:r>
      <w:r>
        <w:t xml:space="preserve"> </w:t>
      </w:r>
      <w:r w:rsidRPr="00AC5186">
        <w:rPr>
          <w:sz w:val="16"/>
          <w:szCs w:val="16"/>
        </w:rPr>
        <w:t>The number of filled jobs does not represent numbers of persons as a person may have several jobs or one job may be shared by more than one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E0" w:rsidRDefault="00F84BE0"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E0" w:rsidRDefault="00F84BE0"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4"/>
  </w:num>
  <w:num w:numId="8">
    <w:abstractNumId w:val="4"/>
  </w:num>
  <w:num w:numId="9">
    <w:abstractNumId w:val="3"/>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219C6"/>
    <w:rsid w:val="000608FF"/>
    <w:rsid w:val="000A2492"/>
    <w:rsid w:val="000A5CCB"/>
    <w:rsid w:val="000A631C"/>
    <w:rsid w:val="000B07E6"/>
    <w:rsid w:val="000E4A74"/>
    <w:rsid w:val="0011728D"/>
    <w:rsid w:val="00131E89"/>
    <w:rsid w:val="00132B78"/>
    <w:rsid w:val="00147ED1"/>
    <w:rsid w:val="00170758"/>
    <w:rsid w:val="00184A9E"/>
    <w:rsid w:val="00190598"/>
    <w:rsid w:val="001C01BE"/>
    <w:rsid w:val="001D49EB"/>
    <w:rsid w:val="001D73DF"/>
    <w:rsid w:val="002161ED"/>
    <w:rsid w:val="00232532"/>
    <w:rsid w:val="00244228"/>
    <w:rsid w:val="002459BA"/>
    <w:rsid w:val="002505A9"/>
    <w:rsid w:val="002806D2"/>
    <w:rsid w:val="002B246A"/>
    <w:rsid w:val="002F6C0D"/>
    <w:rsid w:val="00330EA0"/>
    <w:rsid w:val="003568A6"/>
    <w:rsid w:val="00372704"/>
    <w:rsid w:val="00377893"/>
    <w:rsid w:val="00393412"/>
    <w:rsid w:val="003B53D0"/>
    <w:rsid w:val="003D42F5"/>
    <w:rsid w:val="003E05AA"/>
    <w:rsid w:val="003E1EAD"/>
    <w:rsid w:val="003E4D52"/>
    <w:rsid w:val="003F6E6F"/>
    <w:rsid w:val="0040327C"/>
    <w:rsid w:val="00455717"/>
    <w:rsid w:val="004610F2"/>
    <w:rsid w:val="00482003"/>
    <w:rsid w:val="00493C26"/>
    <w:rsid w:val="004D08B0"/>
    <w:rsid w:val="004D3916"/>
    <w:rsid w:val="00511FD6"/>
    <w:rsid w:val="00516E3A"/>
    <w:rsid w:val="005361BB"/>
    <w:rsid w:val="00564586"/>
    <w:rsid w:val="00584391"/>
    <w:rsid w:val="005C4E3E"/>
    <w:rsid w:val="0060662F"/>
    <w:rsid w:val="00626E5F"/>
    <w:rsid w:val="0063492C"/>
    <w:rsid w:val="00662DFE"/>
    <w:rsid w:val="006A7094"/>
    <w:rsid w:val="006B1996"/>
    <w:rsid w:val="006C4771"/>
    <w:rsid w:val="006E1842"/>
    <w:rsid w:val="007244B9"/>
    <w:rsid w:val="00731820"/>
    <w:rsid w:val="007400D2"/>
    <w:rsid w:val="00743593"/>
    <w:rsid w:val="0077047C"/>
    <w:rsid w:val="007710FC"/>
    <w:rsid w:val="00791C87"/>
    <w:rsid w:val="007B03D4"/>
    <w:rsid w:val="007D024E"/>
    <w:rsid w:val="007F24BC"/>
    <w:rsid w:val="007F303D"/>
    <w:rsid w:val="00805AD5"/>
    <w:rsid w:val="00832E8B"/>
    <w:rsid w:val="00840BC3"/>
    <w:rsid w:val="00867874"/>
    <w:rsid w:val="008C1294"/>
    <w:rsid w:val="008C2FC5"/>
    <w:rsid w:val="008D5011"/>
    <w:rsid w:val="008E0AE3"/>
    <w:rsid w:val="008E2E94"/>
    <w:rsid w:val="008F5ED7"/>
    <w:rsid w:val="009237F0"/>
    <w:rsid w:val="00952C49"/>
    <w:rsid w:val="00961108"/>
    <w:rsid w:val="00986675"/>
    <w:rsid w:val="00996BE0"/>
    <w:rsid w:val="009A2C16"/>
    <w:rsid w:val="009D1C1F"/>
    <w:rsid w:val="009E4402"/>
    <w:rsid w:val="009E69C3"/>
    <w:rsid w:val="00A0414C"/>
    <w:rsid w:val="00A15E4A"/>
    <w:rsid w:val="00A161F3"/>
    <w:rsid w:val="00A44B44"/>
    <w:rsid w:val="00A54513"/>
    <w:rsid w:val="00A61C45"/>
    <w:rsid w:val="00A64FFA"/>
    <w:rsid w:val="00A910D2"/>
    <w:rsid w:val="00A970D9"/>
    <w:rsid w:val="00AC5186"/>
    <w:rsid w:val="00AF101A"/>
    <w:rsid w:val="00B154FF"/>
    <w:rsid w:val="00B468B5"/>
    <w:rsid w:val="00B76F59"/>
    <w:rsid w:val="00B81B89"/>
    <w:rsid w:val="00B9424F"/>
    <w:rsid w:val="00BD1157"/>
    <w:rsid w:val="00BD2BD9"/>
    <w:rsid w:val="00BE1ACD"/>
    <w:rsid w:val="00BF6121"/>
    <w:rsid w:val="00C12A59"/>
    <w:rsid w:val="00C1416F"/>
    <w:rsid w:val="00C23FE6"/>
    <w:rsid w:val="00C33061"/>
    <w:rsid w:val="00C50DD4"/>
    <w:rsid w:val="00C952AF"/>
    <w:rsid w:val="00CA06A1"/>
    <w:rsid w:val="00D45DE4"/>
    <w:rsid w:val="00D82D4E"/>
    <w:rsid w:val="00D96D4C"/>
    <w:rsid w:val="00DC7C25"/>
    <w:rsid w:val="00DF70D9"/>
    <w:rsid w:val="00E33F17"/>
    <w:rsid w:val="00E658B2"/>
    <w:rsid w:val="00EA5C97"/>
    <w:rsid w:val="00EB1FC7"/>
    <w:rsid w:val="00EE3CE3"/>
    <w:rsid w:val="00F23762"/>
    <w:rsid w:val="00F43B99"/>
    <w:rsid w:val="00F465BA"/>
    <w:rsid w:val="00F67C50"/>
    <w:rsid w:val="00F8031F"/>
    <w:rsid w:val="00F842B2"/>
    <w:rsid w:val="00F84BE0"/>
    <w:rsid w:val="00FC2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A"/>
    <w:rPr>
      <w:rFonts w:ascii="Lato" w:hAnsi="Lato"/>
    </w:rPr>
  </w:style>
  <w:style w:type="paragraph" w:styleId="Heading1">
    <w:name w:val="heading 1"/>
    <w:basedOn w:val="Normal"/>
    <w:next w:val="Normal"/>
    <w:link w:val="Heading1Char"/>
    <w:uiPriority w:val="9"/>
    <w:qFormat/>
    <w:rsid w:val="00A970D9"/>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A970D9"/>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A970D9"/>
    <w:rPr>
      <w:rFonts w:ascii="Lato" w:eastAsia="Abel" w:hAnsi="Lato" w:cs="Abel"/>
      <w:lang w:val="en-GB" w:bidi="en-US"/>
    </w:rPr>
  </w:style>
  <w:style w:type="paragraph" w:customStyle="1" w:styleId="BullettLv2">
    <w:name w:val="BullettLv2"/>
    <w:basedOn w:val="ListParagraph"/>
    <w:link w:val="BullettLv2Char"/>
    <w:qFormat/>
    <w:rsid w:val="00A970D9"/>
    <w:pPr>
      <w:numPr>
        <w:numId w:val="1"/>
      </w:numPr>
      <w:spacing w:after="160"/>
    </w:pPr>
  </w:style>
  <w:style w:type="character" w:customStyle="1" w:styleId="BullettLv1Char">
    <w:name w:val="BullettLv1 Char"/>
    <w:basedOn w:val="DefaultParagraphFont"/>
    <w:link w:val="BullettLv1"/>
    <w:locked/>
    <w:rsid w:val="00A970D9"/>
    <w:rPr>
      <w:rFonts w:ascii="Lato" w:eastAsia="Abel" w:hAnsi="Lato" w:cs="Abel"/>
      <w:lang w:val="en-GB" w:bidi="en-US"/>
    </w:rPr>
  </w:style>
  <w:style w:type="paragraph" w:customStyle="1" w:styleId="BullettLv1">
    <w:name w:val="BullettLv1"/>
    <w:basedOn w:val="ListParagraph"/>
    <w:link w:val="BullettLv1Char"/>
    <w:qFormat/>
    <w:rsid w:val="00A970D9"/>
    <w:pPr>
      <w:numPr>
        <w:numId w:val="2"/>
      </w:numPr>
      <w:spacing w:after="160"/>
    </w:pPr>
  </w:style>
  <w:style w:type="character" w:customStyle="1" w:styleId="BullettLv3Char">
    <w:name w:val="BullettLv3 Char"/>
    <w:basedOn w:val="DefaultParagraphFont"/>
    <w:link w:val="BullettLv3"/>
    <w:locked/>
    <w:rsid w:val="002B246A"/>
    <w:rPr>
      <w:rFonts w:ascii="Lato" w:eastAsia="Abel" w:hAnsi="Lato" w:cs="Abel"/>
      <w:lang w:val="en-GB" w:bidi="en-US"/>
    </w:rPr>
  </w:style>
  <w:style w:type="paragraph" w:customStyle="1" w:styleId="BullettLv3">
    <w:name w:val="BullettLv3"/>
    <w:basedOn w:val="ListParagraph"/>
    <w:link w:val="BullettLv3Char"/>
    <w:qFormat/>
    <w:rsid w:val="002B246A"/>
    <w:pPr>
      <w:numPr>
        <w:numId w:val="3"/>
      </w:numPr>
      <w:spacing w:after="160"/>
    </w:pPr>
  </w:style>
  <w:style w:type="character" w:customStyle="1" w:styleId="BullettLv4Char">
    <w:name w:val="BullettLv4 Char"/>
    <w:basedOn w:val="DefaultParagraphFont"/>
    <w:link w:val="BullettLv4"/>
    <w:locked/>
    <w:rsid w:val="00A970D9"/>
    <w:rPr>
      <w:rFonts w:ascii="Lato" w:eastAsia="Abel" w:hAnsi="Lato" w:cs="Abel"/>
      <w:lang w:val="en-GB" w:bidi="en-US"/>
    </w:rPr>
  </w:style>
  <w:style w:type="paragraph" w:customStyle="1" w:styleId="BullettLv4">
    <w:name w:val="BullettLv4"/>
    <w:basedOn w:val="ListParagraph"/>
    <w:link w:val="BullettLv4Char"/>
    <w:qFormat/>
    <w:rsid w:val="00A970D9"/>
    <w:pPr>
      <w:numPr>
        <w:numId w:val="4"/>
      </w:numPr>
      <w:spacing w:after="160"/>
    </w:pPr>
  </w:style>
  <w:style w:type="paragraph" w:customStyle="1" w:styleId="BulletLv2">
    <w:name w:val="BulletLv2"/>
    <w:basedOn w:val="ListParagraph"/>
    <w:link w:val="BulletLv2Char"/>
    <w:qFormat/>
    <w:rsid w:val="00A970D9"/>
    <w:pPr>
      <w:spacing w:after="160"/>
      <w:ind w:left="1080" w:hanging="360"/>
    </w:pPr>
  </w:style>
  <w:style w:type="character" w:customStyle="1" w:styleId="BulletLv2Char">
    <w:name w:val="BulletLv2 Char"/>
    <w:basedOn w:val="DefaultParagraphFont"/>
    <w:link w:val="BulletLv2"/>
    <w:locked/>
    <w:rsid w:val="00A970D9"/>
    <w:rPr>
      <w:rFonts w:ascii="Lato" w:eastAsia="Abel" w:hAnsi="Lato" w:cs="Abel"/>
      <w:lang w:val="en-GB" w:bidi="en-US"/>
    </w:rPr>
  </w:style>
  <w:style w:type="paragraph" w:styleId="FootnoteText">
    <w:name w:val="footnote text"/>
    <w:basedOn w:val="Normal"/>
    <w:link w:val="FootnoteTextChar"/>
    <w:uiPriority w:val="99"/>
    <w:semiHidden/>
    <w:unhideWhenUsed/>
    <w:rsid w:val="00584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391"/>
    <w:rPr>
      <w:rFonts w:ascii="Lato" w:hAnsi="Lato"/>
      <w:sz w:val="20"/>
      <w:szCs w:val="20"/>
    </w:rPr>
  </w:style>
  <w:style w:type="character" w:styleId="FootnoteReference">
    <w:name w:val="footnote reference"/>
    <w:basedOn w:val="DefaultParagraphFont"/>
    <w:uiPriority w:val="99"/>
    <w:semiHidden/>
    <w:unhideWhenUsed/>
    <w:rsid w:val="00584391"/>
    <w:rPr>
      <w:vertAlign w:val="superscript"/>
    </w:rPr>
  </w:style>
  <w:style w:type="paragraph" w:customStyle="1" w:styleId="BullettLv1A">
    <w:name w:val="BullettLv1A"/>
    <w:basedOn w:val="ListParagraph"/>
    <w:link w:val="BullettLv1AChar"/>
    <w:rsid w:val="00584391"/>
    <w:pPr>
      <w:numPr>
        <w:numId w:val="5"/>
      </w:numPr>
      <w:spacing w:after="120"/>
    </w:pPr>
  </w:style>
  <w:style w:type="character" w:customStyle="1" w:styleId="BullettLv1AChar">
    <w:name w:val="BullettLv1A Char"/>
    <w:basedOn w:val="DefaultParagraphFont"/>
    <w:link w:val="BullettLv1A"/>
    <w:rsid w:val="00584391"/>
    <w:rPr>
      <w:rFonts w:ascii="Lato" w:eastAsia="Abel" w:hAnsi="Lato" w:cs="Abel"/>
      <w:lang w:val="en-GB" w:bidi="en-US"/>
    </w:rPr>
  </w:style>
  <w:style w:type="paragraph" w:styleId="BalloonText">
    <w:name w:val="Balloon Text"/>
    <w:basedOn w:val="Normal"/>
    <w:link w:val="BalloonTextChar"/>
    <w:uiPriority w:val="99"/>
    <w:semiHidden/>
    <w:unhideWhenUsed/>
    <w:rsid w:val="007F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056">
      <w:bodyDiv w:val="1"/>
      <w:marLeft w:val="0"/>
      <w:marRight w:val="0"/>
      <w:marTop w:val="0"/>
      <w:marBottom w:val="0"/>
      <w:divBdr>
        <w:top w:val="none" w:sz="0" w:space="0" w:color="auto"/>
        <w:left w:val="none" w:sz="0" w:space="0" w:color="auto"/>
        <w:bottom w:val="none" w:sz="0" w:space="0" w:color="auto"/>
        <w:right w:val="none" w:sz="0" w:space="0" w:color="auto"/>
      </w:divBdr>
    </w:div>
    <w:div w:id="76833717">
      <w:bodyDiv w:val="1"/>
      <w:marLeft w:val="0"/>
      <w:marRight w:val="0"/>
      <w:marTop w:val="0"/>
      <w:marBottom w:val="0"/>
      <w:divBdr>
        <w:top w:val="none" w:sz="0" w:space="0" w:color="auto"/>
        <w:left w:val="none" w:sz="0" w:space="0" w:color="auto"/>
        <w:bottom w:val="none" w:sz="0" w:space="0" w:color="auto"/>
        <w:right w:val="none" w:sz="0" w:space="0" w:color="auto"/>
      </w:divBdr>
    </w:div>
    <w:div w:id="240481381">
      <w:bodyDiv w:val="1"/>
      <w:marLeft w:val="0"/>
      <w:marRight w:val="0"/>
      <w:marTop w:val="0"/>
      <w:marBottom w:val="0"/>
      <w:divBdr>
        <w:top w:val="none" w:sz="0" w:space="0" w:color="auto"/>
        <w:left w:val="none" w:sz="0" w:space="0" w:color="auto"/>
        <w:bottom w:val="none" w:sz="0" w:space="0" w:color="auto"/>
        <w:right w:val="none" w:sz="0" w:space="0" w:color="auto"/>
      </w:divBdr>
    </w:div>
    <w:div w:id="257639761">
      <w:bodyDiv w:val="1"/>
      <w:marLeft w:val="0"/>
      <w:marRight w:val="0"/>
      <w:marTop w:val="0"/>
      <w:marBottom w:val="0"/>
      <w:divBdr>
        <w:top w:val="none" w:sz="0" w:space="0" w:color="auto"/>
        <w:left w:val="none" w:sz="0" w:space="0" w:color="auto"/>
        <w:bottom w:val="none" w:sz="0" w:space="0" w:color="auto"/>
        <w:right w:val="none" w:sz="0" w:space="0" w:color="auto"/>
      </w:divBdr>
    </w:div>
    <w:div w:id="300114043">
      <w:bodyDiv w:val="1"/>
      <w:marLeft w:val="0"/>
      <w:marRight w:val="0"/>
      <w:marTop w:val="0"/>
      <w:marBottom w:val="0"/>
      <w:divBdr>
        <w:top w:val="none" w:sz="0" w:space="0" w:color="auto"/>
        <w:left w:val="none" w:sz="0" w:space="0" w:color="auto"/>
        <w:bottom w:val="none" w:sz="0" w:space="0" w:color="auto"/>
        <w:right w:val="none" w:sz="0" w:space="0" w:color="auto"/>
      </w:divBdr>
    </w:div>
    <w:div w:id="300693273">
      <w:bodyDiv w:val="1"/>
      <w:marLeft w:val="0"/>
      <w:marRight w:val="0"/>
      <w:marTop w:val="0"/>
      <w:marBottom w:val="0"/>
      <w:divBdr>
        <w:top w:val="none" w:sz="0" w:space="0" w:color="auto"/>
        <w:left w:val="none" w:sz="0" w:space="0" w:color="auto"/>
        <w:bottom w:val="none" w:sz="0" w:space="0" w:color="auto"/>
        <w:right w:val="none" w:sz="0" w:space="0" w:color="auto"/>
      </w:divBdr>
    </w:div>
    <w:div w:id="455024157">
      <w:bodyDiv w:val="1"/>
      <w:marLeft w:val="0"/>
      <w:marRight w:val="0"/>
      <w:marTop w:val="0"/>
      <w:marBottom w:val="0"/>
      <w:divBdr>
        <w:top w:val="none" w:sz="0" w:space="0" w:color="auto"/>
        <w:left w:val="none" w:sz="0" w:space="0" w:color="auto"/>
        <w:bottom w:val="none" w:sz="0" w:space="0" w:color="auto"/>
        <w:right w:val="none" w:sz="0" w:space="0" w:color="auto"/>
      </w:divBdr>
    </w:div>
    <w:div w:id="471406952">
      <w:bodyDiv w:val="1"/>
      <w:marLeft w:val="0"/>
      <w:marRight w:val="0"/>
      <w:marTop w:val="0"/>
      <w:marBottom w:val="0"/>
      <w:divBdr>
        <w:top w:val="none" w:sz="0" w:space="0" w:color="auto"/>
        <w:left w:val="none" w:sz="0" w:space="0" w:color="auto"/>
        <w:bottom w:val="none" w:sz="0" w:space="0" w:color="auto"/>
        <w:right w:val="none" w:sz="0" w:space="0" w:color="auto"/>
      </w:divBdr>
    </w:div>
    <w:div w:id="497035897">
      <w:bodyDiv w:val="1"/>
      <w:marLeft w:val="0"/>
      <w:marRight w:val="0"/>
      <w:marTop w:val="0"/>
      <w:marBottom w:val="0"/>
      <w:divBdr>
        <w:top w:val="none" w:sz="0" w:space="0" w:color="auto"/>
        <w:left w:val="none" w:sz="0" w:space="0" w:color="auto"/>
        <w:bottom w:val="none" w:sz="0" w:space="0" w:color="auto"/>
        <w:right w:val="none" w:sz="0" w:space="0" w:color="auto"/>
      </w:divBdr>
    </w:div>
    <w:div w:id="506405197">
      <w:bodyDiv w:val="1"/>
      <w:marLeft w:val="0"/>
      <w:marRight w:val="0"/>
      <w:marTop w:val="0"/>
      <w:marBottom w:val="0"/>
      <w:divBdr>
        <w:top w:val="none" w:sz="0" w:space="0" w:color="auto"/>
        <w:left w:val="none" w:sz="0" w:space="0" w:color="auto"/>
        <w:bottom w:val="none" w:sz="0" w:space="0" w:color="auto"/>
        <w:right w:val="none" w:sz="0" w:space="0" w:color="auto"/>
      </w:divBdr>
    </w:div>
    <w:div w:id="516040224">
      <w:bodyDiv w:val="1"/>
      <w:marLeft w:val="0"/>
      <w:marRight w:val="0"/>
      <w:marTop w:val="0"/>
      <w:marBottom w:val="0"/>
      <w:divBdr>
        <w:top w:val="none" w:sz="0" w:space="0" w:color="auto"/>
        <w:left w:val="none" w:sz="0" w:space="0" w:color="auto"/>
        <w:bottom w:val="none" w:sz="0" w:space="0" w:color="auto"/>
        <w:right w:val="none" w:sz="0" w:space="0" w:color="auto"/>
      </w:divBdr>
    </w:div>
    <w:div w:id="682440939">
      <w:bodyDiv w:val="1"/>
      <w:marLeft w:val="0"/>
      <w:marRight w:val="0"/>
      <w:marTop w:val="0"/>
      <w:marBottom w:val="0"/>
      <w:divBdr>
        <w:top w:val="none" w:sz="0" w:space="0" w:color="auto"/>
        <w:left w:val="none" w:sz="0" w:space="0" w:color="auto"/>
        <w:bottom w:val="none" w:sz="0" w:space="0" w:color="auto"/>
        <w:right w:val="none" w:sz="0" w:space="0" w:color="auto"/>
      </w:divBdr>
    </w:div>
    <w:div w:id="698625484">
      <w:bodyDiv w:val="1"/>
      <w:marLeft w:val="0"/>
      <w:marRight w:val="0"/>
      <w:marTop w:val="0"/>
      <w:marBottom w:val="0"/>
      <w:divBdr>
        <w:top w:val="none" w:sz="0" w:space="0" w:color="auto"/>
        <w:left w:val="none" w:sz="0" w:space="0" w:color="auto"/>
        <w:bottom w:val="none" w:sz="0" w:space="0" w:color="auto"/>
        <w:right w:val="none" w:sz="0" w:space="0" w:color="auto"/>
      </w:divBdr>
    </w:div>
    <w:div w:id="732394002">
      <w:bodyDiv w:val="1"/>
      <w:marLeft w:val="0"/>
      <w:marRight w:val="0"/>
      <w:marTop w:val="0"/>
      <w:marBottom w:val="0"/>
      <w:divBdr>
        <w:top w:val="none" w:sz="0" w:space="0" w:color="auto"/>
        <w:left w:val="none" w:sz="0" w:space="0" w:color="auto"/>
        <w:bottom w:val="none" w:sz="0" w:space="0" w:color="auto"/>
        <w:right w:val="none" w:sz="0" w:space="0" w:color="auto"/>
      </w:divBdr>
    </w:div>
    <w:div w:id="742410938">
      <w:bodyDiv w:val="1"/>
      <w:marLeft w:val="0"/>
      <w:marRight w:val="0"/>
      <w:marTop w:val="0"/>
      <w:marBottom w:val="0"/>
      <w:divBdr>
        <w:top w:val="none" w:sz="0" w:space="0" w:color="auto"/>
        <w:left w:val="none" w:sz="0" w:space="0" w:color="auto"/>
        <w:bottom w:val="none" w:sz="0" w:space="0" w:color="auto"/>
        <w:right w:val="none" w:sz="0" w:space="0" w:color="auto"/>
      </w:divBdr>
    </w:div>
    <w:div w:id="874853561">
      <w:bodyDiv w:val="1"/>
      <w:marLeft w:val="0"/>
      <w:marRight w:val="0"/>
      <w:marTop w:val="0"/>
      <w:marBottom w:val="0"/>
      <w:divBdr>
        <w:top w:val="none" w:sz="0" w:space="0" w:color="auto"/>
        <w:left w:val="none" w:sz="0" w:space="0" w:color="auto"/>
        <w:bottom w:val="none" w:sz="0" w:space="0" w:color="auto"/>
        <w:right w:val="none" w:sz="0" w:space="0" w:color="auto"/>
      </w:divBdr>
    </w:div>
    <w:div w:id="937637295">
      <w:bodyDiv w:val="1"/>
      <w:marLeft w:val="0"/>
      <w:marRight w:val="0"/>
      <w:marTop w:val="0"/>
      <w:marBottom w:val="0"/>
      <w:divBdr>
        <w:top w:val="none" w:sz="0" w:space="0" w:color="auto"/>
        <w:left w:val="none" w:sz="0" w:space="0" w:color="auto"/>
        <w:bottom w:val="none" w:sz="0" w:space="0" w:color="auto"/>
        <w:right w:val="none" w:sz="0" w:space="0" w:color="auto"/>
      </w:divBdr>
    </w:div>
    <w:div w:id="974260417">
      <w:bodyDiv w:val="1"/>
      <w:marLeft w:val="0"/>
      <w:marRight w:val="0"/>
      <w:marTop w:val="0"/>
      <w:marBottom w:val="0"/>
      <w:divBdr>
        <w:top w:val="none" w:sz="0" w:space="0" w:color="auto"/>
        <w:left w:val="none" w:sz="0" w:space="0" w:color="auto"/>
        <w:bottom w:val="none" w:sz="0" w:space="0" w:color="auto"/>
        <w:right w:val="none" w:sz="0" w:space="0" w:color="auto"/>
      </w:divBdr>
    </w:div>
    <w:div w:id="1021392212">
      <w:bodyDiv w:val="1"/>
      <w:marLeft w:val="0"/>
      <w:marRight w:val="0"/>
      <w:marTop w:val="0"/>
      <w:marBottom w:val="0"/>
      <w:divBdr>
        <w:top w:val="none" w:sz="0" w:space="0" w:color="auto"/>
        <w:left w:val="none" w:sz="0" w:space="0" w:color="auto"/>
        <w:bottom w:val="none" w:sz="0" w:space="0" w:color="auto"/>
        <w:right w:val="none" w:sz="0" w:space="0" w:color="auto"/>
      </w:divBdr>
    </w:div>
    <w:div w:id="1101681651">
      <w:bodyDiv w:val="1"/>
      <w:marLeft w:val="0"/>
      <w:marRight w:val="0"/>
      <w:marTop w:val="0"/>
      <w:marBottom w:val="0"/>
      <w:divBdr>
        <w:top w:val="none" w:sz="0" w:space="0" w:color="auto"/>
        <w:left w:val="none" w:sz="0" w:space="0" w:color="auto"/>
        <w:bottom w:val="none" w:sz="0" w:space="0" w:color="auto"/>
        <w:right w:val="none" w:sz="0" w:space="0" w:color="auto"/>
      </w:divBdr>
    </w:div>
    <w:div w:id="1149902673">
      <w:bodyDiv w:val="1"/>
      <w:marLeft w:val="0"/>
      <w:marRight w:val="0"/>
      <w:marTop w:val="0"/>
      <w:marBottom w:val="0"/>
      <w:divBdr>
        <w:top w:val="none" w:sz="0" w:space="0" w:color="auto"/>
        <w:left w:val="none" w:sz="0" w:space="0" w:color="auto"/>
        <w:bottom w:val="none" w:sz="0" w:space="0" w:color="auto"/>
        <w:right w:val="none" w:sz="0" w:space="0" w:color="auto"/>
      </w:divBdr>
    </w:div>
    <w:div w:id="1178887476">
      <w:bodyDiv w:val="1"/>
      <w:marLeft w:val="0"/>
      <w:marRight w:val="0"/>
      <w:marTop w:val="0"/>
      <w:marBottom w:val="0"/>
      <w:divBdr>
        <w:top w:val="none" w:sz="0" w:space="0" w:color="auto"/>
        <w:left w:val="none" w:sz="0" w:space="0" w:color="auto"/>
        <w:bottom w:val="none" w:sz="0" w:space="0" w:color="auto"/>
        <w:right w:val="none" w:sz="0" w:space="0" w:color="auto"/>
      </w:divBdr>
    </w:div>
    <w:div w:id="1205408117">
      <w:bodyDiv w:val="1"/>
      <w:marLeft w:val="0"/>
      <w:marRight w:val="0"/>
      <w:marTop w:val="0"/>
      <w:marBottom w:val="0"/>
      <w:divBdr>
        <w:top w:val="none" w:sz="0" w:space="0" w:color="auto"/>
        <w:left w:val="none" w:sz="0" w:space="0" w:color="auto"/>
        <w:bottom w:val="none" w:sz="0" w:space="0" w:color="auto"/>
        <w:right w:val="none" w:sz="0" w:space="0" w:color="auto"/>
      </w:divBdr>
    </w:div>
    <w:div w:id="1225411749">
      <w:bodyDiv w:val="1"/>
      <w:marLeft w:val="0"/>
      <w:marRight w:val="0"/>
      <w:marTop w:val="0"/>
      <w:marBottom w:val="0"/>
      <w:divBdr>
        <w:top w:val="none" w:sz="0" w:space="0" w:color="auto"/>
        <w:left w:val="none" w:sz="0" w:space="0" w:color="auto"/>
        <w:bottom w:val="none" w:sz="0" w:space="0" w:color="auto"/>
        <w:right w:val="none" w:sz="0" w:space="0" w:color="auto"/>
      </w:divBdr>
    </w:div>
    <w:div w:id="1278372009">
      <w:bodyDiv w:val="1"/>
      <w:marLeft w:val="0"/>
      <w:marRight w:val="0"/>
      <w:marTop w:val="0"/>
      <w:marBottom w:val="0"/>
      <w:divBdr>
        <w:top w:val="none" w:sz="0" w:space="0" w:color="auto"/>
        <w:left w:val="none" w:sz="0" w:space="0" w:color="auto"/>
        <w:bottom w:val="none" w:sz="0" w:space="0" w:color="auto"/>
        <w:right w:val="none" w:sz="0" w:space="0" w:color="auto"/>
      </w:divBdr>
    </w:div>
    <w:div w:id="1290893822">
      <w:bodyDiv w:val="1"/>
      <w:marLeft w:val="0"/>
      <w:marRight w:val="0"/>
      <w:marTop w:val="0"/>
      <w:marBottom w:val="0"/>
      <w:divBdr>
        <w:top w:val="none" w:sz="0" w:space="0" w:color="auto"/>
        <w:left w:val="none" w:sz="0" w:space="0" w:color="auto"/>
        <w:bottom w:val="none" w:sz="0" w:space="0" w:color="auto"/>
        <w:right w:val="none" w:sz="0" w:space="0" w:color="auto"/>
      </w:divBdr>
    </w:div>
    <w:div w:id="1298604890">
      <w:bodyDiv w:val="1"/>
      <w:marLeft w:val="0"/>
      <w:marRight w:val="0"/>
      <w:marTop w:val="0"/>
      <w:marBottom w:val="0"/>
      <w:divBdr>
        <w:top w:val="none" w:sz="0" w:space="0" w:color="auto"/>
        <w:left w:val="none" w:sz="0" w:space="0" w:color="auto"/>
        <w:bottom w:val="none" w:sz="0" w:space="0" w:color="auto"/>
        <w:right w:val="none" w:sz="0" w:space="0" w:color="auto"/>
      </w:divBdr>
    </w:div>
    <w:div w:id="1301839115">
      <w:bodyDiv w:val="1"/>
      <w:marLeft w:val="0"/>
      <w:marRight w:val="0"/>
      <w:marTop w:val="0"/>
      <w:marBottom w:val="0"/>
      <w:divBdr>
        <w:top w:val="none" w:sz="0" w:space="0" w:color="auto"/>
        <w:left w:val="none" w:sz="0" w:space="0" w:color="auto"/>
        <w:bottom w:val="none" w:sz="0" w:space="0" w:color="auto"/>
        <w:right w:val="none" w:sz="0" w:space="0" w:color="auto"/>
      </w:divBdr>
    </w:div>
    <w:div w:id="1313220819">
      <w:bodyDiv w:val="1"/>
      <w:marLeft w:val="0"/>
      <w:marRight w:val="0"/>
      <w:marTop w:val="0"/>
      <w:marBottom w:val="0"/>
      <w:divBdr>
        <w:top w:val="none" w:sz="0" w:space="0" w:color="auto"/>
        <w:left w:val="none" w:sz="0" w:space="0" w:color="auto"/>
        <w:bottom w:val="none" w:sz="0" w:space="0" w:color="auto"/>
        <w:right w:val="none" w:sz="0" w:space="0" w:color="auto"/>
      </w:divBdr>
    </w:div>
    <w:div w:id="1345547707">
      <w:bodyDiv w:val="1"/>
      <w:marLeft w:val="0"/>
      <w:marRight w:val="0"/>
      <w:marTop w:val="0"/>
      <w:marBottom w:val="0"/>
      <w:divBdr>
        <w:top w:val="none" w:sz="0" w:space="0" w:color="auto"/>
        <w:left w:val="none" w:sz="0" w:space="0" w:color="auto"/>
        <w:bottom w:val="none" w:sz="0" w:space="0" w:color="auto"/>
        <w:right w:val="none" w:sz="0" w:space="0" w:color="auto"/>
      </w:divBdr>
    </w:div>
    <w:div w:id="1398046419">
      <w:bodyDiv w:val="1"/>
      <w:marLeft w:val="0"/>
      <w:marRight w:val="0"/>
      <w:marTop w:val="0"/>
      <w:marBottom w:val="0"/>
      <w:divBdr>
        <w:top w:val="none" w:sz="0" w:space="0" w:color="auto"/>
        <w:left w:val="none" w:sz="0" w:space="0" w:color="auto"/>
        <w:bottom w:val="none" w:sz="0" w:space="0" w:color="auto"/>
        <w:right w:val="none" w:sz="0" w:space="0" w:color="auto"/>
      </w:divBdr>
    </w:div>
    <w:div w:id="1530144085">
      <w:bodyDiv w:val="1"/>
      <w:marLeft w:val="0"/>
      <w:marRight w:val="0"/>
      <w:marTop w:val="0"/>
      <w:marBottom w:val="0"/>
      <w:divBdr>
        <w:top w:val="none" w:sz="0" w:space="0" w:color="auto"/>
        <w:left w:val="none" w:sz="0" w:space="0" w:color="auto"/>
        <w:bottom w:val="none" w:sz="0" w:space="0" w:color="auto"/>
        <w:right w:val="none" w:sz="0" w:space="0" w:color="auto"/>
      </w:divBdr>
    </w:div>
    <w:div w:id="1612129035">
      <w:bodyDiv w:val="1"/>
      <w:marLeft w:val="0"/>
      <w:marRight w:val="0"/>
      <w:marTop w:val="0"/>
      <w:marBottom w:val="0"/>
      <w:divBdr>
        <w:top w:val="none" w:sz="0" w:space="0" w:color="auto"/>
        <w:left w:val="none" w:sz="0" w:space="0" w:color="auto"/>
        <w:bottom w:val="none" w:sz="0" w:space="0" w:color="auto"/>
        <w:right w:val="none" w:sz="0" w:space="0" w:color="auto"/>
      </w:divBdr>
    </w:div>
    <w:div w:id="1620720538">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804889130">
      <w:bodyDiv w:val="1"/>
      <w:marLeft w:val="0"/>
      <w:marRight w:val="0"/>
      <w:marTop w:val="0"/>
      <w:marBottom w:val="0"/>
      <w:divBdr>
        <w:top w:val="none" w:sz="0" w:space="0" w:color="auto"/>
        <w:left w:val="none" w:sz="0" w:space="0" w:color="auto"/>
        <w:bottom w:val="none" w:sz="0" w:space="0" w:color="auto"/>
        <w:right w:val="none" w:sz="0" w:space="0" w:color="auto"/>
      </w:divBdr>
    </w:div>
    <w:div w:id="1829903158">
      <w:bodyDiv w:val="1"/>
      <w:marLeft w:val="0"/>
      <w:marRight w:val="0"/>
      <w:marTop w:val="0"/>
      <w:marBottom w:val="0"/>
      <w:divBdr>
        <w:top w:val="none" w:sz="0" w:space="0" w:color="auto"/>
        <w:left w:val="none" w:sz="0" w:space="0" w:color="auto"/>
        <w:bottom w:val="none" w:sz="0" w:space="0" w:color="auto"/>
        <w:right w:val="none" w:sz="0" w:space="0" w:color="auto"/>
      </w:divBdr>
    </w:div>
    <w:div w:id="1838108636">
      <w:bodyDiv w:val="1"/>
      <w:marLeft w:val="0"/>
      <w:marRight w:val="0"/>
      <w:marTop w:val="0"/>
      <w:marBottom w:val="0"/>
      <w:divBdr>
        <w:top w:val="none" w:sz="0" w:space="0" w:color="auto"/>
        <w:left w:val="none" w:sz="0" w:space="0" w:color="auto"/>
        <w:bottom w:val="none" w:sz="0" w:space="0" w:color="auto"/>
        <w:right w:val="none" w:sz="0" w:space="0" w:color="auto"/>
      </w:divBdr>
    </w:div>
    <w:div w:id="1847209638">
      <w:bodyDiv w:val="1"/>
      <w:marLeft w:val="0"/>
      <w:marRight w:val="0"/>
      <w:marTop w:val="0"/>
      <w:marBottom w:val="0"/>
      <w:divBdr>
        <w:top w:val="none" w:sz="0" w:space="0" w:color="auto"/>
        <w:left w:val="none" w:sz="0" w:space="0" w:color="auto"/>
        <w:bottom w:val="none" w:sz="0" w:space="0" w:color="auto"/>
        <w:right w:val="none" w:sz="0" w:space="0" w:color="auto"/>
      </w:divBdr>
    </w:div>
    <w:div w:id="1894732065">
      <w:bodyDiv w:val="1"/>
      <w:marLeft w:val="0"/>
      <w:marRight w:val="0"/>
      <w:marTop w:val="0"/>
      <w:marBottom w:val="0"/>
      <w:divBdr>
        <w:top w:val="none" w:sz="0" w:space="0" w:color="auto"/>
        <w:left w:val="none" w:sz="0" w:space="0" w:color="auto"/>
        <w:bottom w:val="none" w:sz="0" w:space="0" w:color="auto"/>
        <w:right w:val="none" w:sz="0" w:space="0" w:color="auto"/>
      </w:divBdr>
    </w:div>
    <w:div w:id="1897429712">
      <w:bodyDiv w:val="1"/>
      <w:marLeft w:val="0"/>
      <w:marRight w:val="0"/>
      <w:marTop w:val="0"/>
      <w:marBottom w:val="0"/>
      <w:divBdr>
        <w:top w:val="none" w:sz="0" w:space="0" w:color="auto"/>
        <w:left w:val="none" w:sz="0" w:space="0" w:color="auto"/>
        <w:bottom w:val="none" w:sz="0" w:space="0" w:color="auto"/>
        <w:right w:val="none" w:sz="0" w:space="0" w:color="auto"/>
      </w:divBdr>
    </w:div>
    <w:div w:id="1909723967">
      <w:bodyDiv w:val="1"/>
      <w:marLeft w:val="0"/>
      <w:marRight w:val="0"/>
      <w:marTop w:val="0"/>
      <w:marBottom w:val="0"/>
      <w:divBdr>
        <w:top w:val="none" w:sz="0" w:space="0" w:color="auto"/>
        <w:left w:val="none" w:sz="0" w:space="0" w:color="auto"/>
        <w:bottom w:val="none" w:sz="0" w:space="0" w:color="auto"/>
        <w:right w:val="none" w:sz="0" w:space="0" w:color="auto"/>
      </w:divBdr>
    </w:div>
    <w:div w:id="2060667160">
      <w:bodyDiv w:val="1"/>
      <w:marLeft w:val="0"/>
      <w:marRight w:val="0"/>
      <w:marTop w:val="0"/>
      <w:marBottom w:val="0"/>
      <w:divBdr>
        <w:top w:val="none" w:sz="0" w:space="0" w:color="auto"/>
        <w:left w:val="none" w:sz="0" w:space="0" w:color="auto"/>
        <w:bottom w:val="none" w:sz="0" w:space="0" w:color="auto"/>
        <w:right w:val="none" w:sz="0" w:space="0" w:color="auto"/>
      </w:divBdr>
    </w:div>
    <w:div w:id="21013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E625-92A1-4FD4-8BB1-417CFDBA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Milikapiti remote towns jobs profile</vt:lpstr>
    </vt:vector>
  </TitlesOfParts>
  <Company>Northern Territory Government</Company>
  <LinksUpToDate>false</LinksUpToDate>
  <CharactersWithSpaces>37782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Milikapiti remote towns jobs profile</dc:title>
  <dc:subject/>
  <dc:creator>Northern Territory Government</dc:creator>
  <cp:keywords/>
  <dc:description/>
  <cp:lastModifiedBy>Nicola Kalmar</cp:lastModifiedBy>
  <cp:revision>3</cp:revision>
  <cp:lastPrinted>2018-09-10T05:12:00Z</cp:lastPrinted>
  <dcterms:created xsi:type="dcterms:W3CDTF">2018-09-16T23:30:00Z</dcterms:created>
  <dcterms:modified xsi:type="dcterms:W3CDTF">2018-09-16T23:30:00Z</dcterms:modified>
</cp:coreProperties>
</file>