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D2DF1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A16A3">
        <w:t>4</w:t>
      </w:r>
      <w:r w:rsidR="008D2DF1">
        <w:t>8</w:t>
      </w:r>
      <w:r w:rsidR="00053007">
        <w:tab/>
      </w:r>
      <w:r w:rsidR="008D2DF1">
        <w:t>10</w:t>
      </w:r>
      <w:r w:rsidR="001D2C86">
        <w:t xml:space="preserve"> July</w:t>
      </w:r>
      <w:r w:rsidR="003C04AD">
        <w:t xml:space="preserve"> 2017</w:t>
      </w:r>
    </w:p>
    <w:p w:rsidR="001545F2" w:rsidRPr="009C1766" w:rsidRDefault="001545F2" w:rsidP="001545F2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9C1766">
        <w:rPr>
          <w:spacing w:val="-3"/>
        </w:rPr>
        <w:t>N</w:t>
      </w:r>
      <w:r>
        <w:rPr>
          <w:spacing w:val="-3"/>
        </w:rPr>
        <w:t>orthern Territory of Australia</w:t>
      </w:r>
    </w:p>
    <w:p w:rsidR="001545F2" w:rsidRPr="009C1766" w:rsidRDefault="001545F2" w:rsidP="001545F2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9C1766">
        <w:rPr>
          <w:rFonts w:cs="Helvetica"/>
          <w:i/>
        </w:rPr>
        <w:t>Medicines, Poisons and Therapeutic Goods Act</w:t>
      </w:r>
    </w:p>
    <w:p w:rsidR="001545F2" w:rsidRPr="009C1766" w:rsidRDefault="001545F2" w:rsidP="001545F2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Healthcare Australia</w:t>
      </w:r>
      <w:r w:rsidRPr="00DB301D">
        <w:rPr>
          <w:b/>
          <w:spacing w:val="-3"/>
        </w:rPr>
        <w:br/>
        <w:t>Declarations and Approval</w:t>
      </w:r>
    </w:p>
    <w:p w:rsidR="001545F2" w:rsidRPr="009C1766" w:rsidRDefault="001545F2" w:rsidP="001545F2">
      <w:pPr>
        <w:spacing w:line="360" w:lineRule="auto"/>
        <w:jc w:val="both"/>
      </w:pPr>
      <w:r w:rsidRPr="009C1766">
        <w:t xml:space="preserve">I, </w:t>
      </w:r>
      <w:r>
        <w:t>Hugh Crosbie Heggie</w:t>
      </w:r>
      <w:r w:rsidRPr="009C1766">
        <w:t>, Chief Health Officer:</w:t>
      </w:r>
    </w:p>
    <w:p w:rsidR="001545F2" w:rsidRPr="009C1766" w:rsidRDefault="001545F2" w:rsidP="001545F2">
      <w:pPr>
        <w:widowControl/>
        <w:numPr>
          <w:ilvl w:val="0"/>
          <w:numId w:val="36"/>
        </w:numPr>
        <w:spacing w:before="120" w:after="0" w:line="360" w:lineRule="auto"/>
        <w:ind w:left="567" w:hanging="567"/>
        <w:jc w:val="both"/>
      </w:pPr>
      <w:r w:rsidRPr="009C1766">
        <w:t xml:space="preserve">under section 252 of the </w:t>
      </w:r>
      <w:r w:rsidRPr="009C1766">
        <w:rPr>
          <w:i/>
        </w:rPr>
        <w:t>Medicines, Poisons and Therapeutic Goods Act</w:t>
      </w:r>
      <w:r>
        <w:t>, declare the</w:t>
      </w:r>
      <w:r w:rsidRPr="009C1766">
        <w:t xml:space="preserve"> health centre specified in the Schedule, Part A, to be </w:t>
      </w:r>
      <w:r>
        <w:t>a place</w:t>
      </w:r>
      <w:r w:rsidRPr="009C1766">
        <w:t xml:space="preserve"> to which Part 2.6 of the Act applies; and</w:t>
      </w:r>
    </w:p>
    <w:p w:rsidR="001545F2" w:rsidRPr="009C1766" w:rsidRDefault="001545F2" w:rsidP="001545F2">
      <w:pPr>
        <w:widowControl/>
        <w:numPr>
          <w:ilvl w:val="0"/>
          <w:numId w:val="36"/>
        </w:numPr>
        <w:spacing w:before="120" w:after="0" w:line="360" w:lineRule="auto"/>
        <w:ind w:left="567" w:hanging="567"/>
        <w:jc w:val="both"/>
      </w:pPr>
      <w:r w:rsidRPr="009C1766">
        <w:t xml:space="preserve">under section 254(1) of the Act, approve each Scheduled substance treatment protocol specified in the Schedule, Part B, for </w:t>
      </w:r>
      <w:r>
        <w:t>the</w:t>
      </w:r>
      <w:r w:rsidRPr="009C1766">
        <w:t xml:space="preserve"> health centre specified in the Schedule, Part A; and</w:t>
      </w:r>
    </w:p>
    <w:p w:rsidR="001545F2" w:rsidRPr="005F3371" w:rsidRDefault="001545F2" w:rsidP="00665D18">
      <w:pPr>
        <w:widowControl/>
        <w:numPr>
          <w:ilvl w:val="0"/>
          <w:numId w:val="36"/>
        </w:numPr>
        <w:spacing w:before="120" w:after="0" w:line="360" w:lineRule="auto"/>
        <w:ind w:left="567" w:hanging="567"/>
        <w:jc w:val="both"/>
      </w:pPr>
      <w:r w:rsidRPr="009C1766">
        <w:rPr>
          <w:rFonts w:cs="Helvetica"/>
        </w:rPr>
        <w:t>under section 250(1</w:t>
      </w:r>
      <w:proofErr w:type="gramStart"/>
      <w:r w:rsidRPr="009C1766">
        <w:rPr>
          <w:rFonts w:cs="Helvetica"/>
        </w:rPr>
        <w:t>)(</w:t>
      </w:r>
      <w:proofErr w:type="gramEnd"/>
      <w:r w:rsidRPr="009C1766">
        <w:rPr>
          <w:rFonts w:cs="Helvetica"/>
        </w:rPr>
        <w:t>a) of the</w:t>
      </w:r>
      <w:r>
        <w:rPr>
          <w:rFonts w:cs="Helvetica"/>
        </w:rPr>
        <w:t xml:space="preserve"> Act, declare each nurse </w:t>
      </w:r>
      <w:r w:rsidRPr="009C1766">
        <w:rPr>
          <w:rFonts w:cs="Helvetica"/>
        </w:rPr>
        <w:t xml:space="preserve">practising at </w:t>
      </w:r>
      <w:r>
        <w:rPr>
          <w:rFonts w:cs="Helvetica"/>
        </w:rPr>
        <w:t xml:space="preserve">the </w:t>
      </w:r>
      <w:r w:rsidRPr="009C1766">
        <w:rPr>
          <w:rFonts w:cs="Helvetica"/>
        </w:rPr>
        <w:t>health</w:t>
      </w:r>
      <w:r w:rsidR="00106A3F">
        <w:rPr>
          <w:rFonts w:cs="Helvetica"/>
        </w:rPr>
        <w:t> </w:t>
      </w:r>
      <w:r w:rsidRPr="009C1766">
        <w:rPr>
          <w:rFonts w:cs="Helvetica"/>
        </w:rPr>
        <w:t xml:space="preserve">centre specified in the Schedule, Part A </w:t>
      </w:r>
      <w:r w:rsidRPr="009C1766">
        <w:t>who has the qualifications specified in the Schedule, Part C,</w:t>
      </w:r>
      <w:r w:rsidRPr="009C1766">
        <w:rPr>
          <w:rFonts w:cs="Helvetica"/>
        </w:rPr>
        <w:t xml:space="preserve"> to be an approved nurse to supply, administer to another person and possess the Schedule 4 substances specified in the Schedule, Part D, in accordance with </w:t>
      </w:r>
      <w:r>
        <w:rPr>
          <w:rFonts w:cs="Helvetica"/>
        </w:rPr>
        <w:t xml:space="preserve">the applicable </w:t>
      </w:r>
      <w:r w:rsidRPr="009C1766">
        <w:rPr>
          <w:rFonts w:cs="Helvetica"/>
        </w:rPr>
        <w:t>Scheduled substance treatment protocol</w:t>
      </w:r>
      <w:r>
        <w:rPr>
          <w:rFonts w:cs="Helvetica"/>
        </w:rPr>
        <w:t>s</w:t>
      </w:r>
      <w:r w:rsidRPr="009C1766">
        <w:rPr>
          <w:rFonts w:cs="Helvetica"/>
        </w:rPr>
        <w:t xml:space="preserve"> specified in the Schedule, Part B</w:t>
      </w:r>
      <w:r>
        <w:rPr>
          <w:rFonts w:cs="Helvetica"/>
        </w:rPr>
        <w:t>.</w:t>
      </w:r>
    </w:p>
    <w:p w:rsidR="001545F2" w:rsidRPr="009C1766" w:rsidRDefault="001545F2" w:rsidP="00665D18">
      <w:pPr>
        <w:spacing w:before="240" w:after="240" w:line="360" w:lineRule="auto"/>
      </w:pPr>
      <w:r w:rsidRPr="009C1766">
        <w:t>Dated</w:t>
      </w:r>
      <w:r w:rsidR="00665D18">
        <w:t xml:space="preserve"> 6 July 2017</w:t>
      </w:r>
    </w:p>
    <w:p w:rsidR="001545F2" w:rsidRPr="009C1766" w:rsidRDefault="00665D18" w:rsidP="00665D18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H. C. Heggie</w:t>
      </w:r>
    </w:p>
    <w:p w:rsidR="001545F2" w:rsidRDefault="001545F2" w:rsidP="00665D18">
      <w:pPr>
        <w:tabs>
          <w:tab w:val="left" w:pos="8640"/>
        </w:tabs>
        <w:spacing w:before="0" w:after="120"/>
        <w:jc w:val="right"/>
        <w:rPr>
          <w:spacing w:val="-3"/>
        </w:rPr>
      </w:pPr>
      <w:r w:rsidRPr="009C1766">
        <w:rPr>
          <w:spacing w:val="-3"/>
        </w:rPr>
        <w:t>Chief Health Officer</w:t>
      </w:r>
    </w:p>
    <w:p w:rsidR="001545F2" w:rsidRPr="00902A7A" w:rsidRDefault="001545F2" w:rsidP="001545F2">
      <w:pPr>
        <w:spacing w:after="240" w:line="360" w:lineRule="auto"/>
        <w:jc w:val="center"/>
        <w:rPr>
          <w:b/>
        </w:rPr>
      </w:pPr>
      <w:r w:rsidRPr="00902A7A">
        <w:rPr>
          <w:b/>
        </w:rPr>
        <w:lastRenderedPageBreak/>
        <w:t>Schedule</w:t>
      </w:r>
    </w:p>
    <w:p w:rsidR="001545F2" w:rsidRPr="00C30C86" w:rsidRDefault="001545F2" w:rsidP="001545F2">
      <w:pPr>
        <w:spacing w:after="120" w:line="360" w:lineRule="auto"/>
        <w:jc w:val="center"/>
        <w:rPr>
          <w:b/>
        </w:rPr>
      </w:pPr>
      <w:r w:rsidRPr="00C30C86">
        <w:rPr>
          <w:b/>
        </w:rPr>
        <w:t>Part A</w:t>
      </w:r>
    </w:p>
    <w:p w:rsidR="001545F2" w:rsidRPr="00C30C86" w:rsidRDefault="001545F2" w:rsidP="001545F2">
      <w:r>
        <w:t>Healthcare Australia (HCA</w:t>
      </w:r>
      <w:proofErr w:type="gramStart"/>
      <w:r>
        <w:t>)</w:t>
      </w:r>
      <w:proofErr w:type="gramEnd"/>
      <w:r w:rsidRPr="00C30C86">
        <w:br/>
      </w:r>
      <w:r>
        <w:t>Unit 2/3 Whitfield Street</w:t>
      </w:r>
      <w:r w:rsidRPr="00C30C86">
        <w:br/>
      </w:r>
      <w:r>
        <w:t>Darwin</w:t>
      </w:r>
      <w:r w:rsidRPr="00C30C86">
        <w:t xml:space="preserve"> NT 08</w:t>
      </w:r>
      <w:r>
        <w:t>00</w:t>
      </w:r>
    </w:p>
    <w:p w:rsidR="001545F2" w:rsidRPr="009C1766" w:rsidRDefault="001545F2" w:rsidP="001545F2">
      <w:pPr>
        <w:spacing w:after="120" w:line="360" w:lineRule="auto"/>
        <w:jc w:val="center"/>
        <w:rPr>
          <w:b/>
        </w:rPr>
      </w:pPr>
      <w:r>
        <w:rPr>
          <w:b/>
        </w:rPr>
        <w:t>Part B</w:t>
      </w:r>
    </w:p>
    <w:tbl>
      <w:tblPr>
        <w:tblW w:w="8704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rt B"/>
        <w:tblDescription w:val="Applicable scheduled substance treatment protocols"/>
      </w:tblPr>
      <w:tblGrid>
        <w:gridCol w:w="2978"/>
        <w:gridCol w:w="2126"/>
        <w:gridCol w:w="3600"/>
      </w:tblGrid>
      <w:tr w:rsidR="001545F2" w:rsidRPr="009C1766" w:rsidTr="002015E9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  <w:b/>
              </w:rPr>
            </w:pPr>
            <w:r w:rsidRPr="009C1766">
              <w:rPr>
                <w:rFonts w:cs="Helvetica"/>
                <w:b/>
              </w:rPr>
              <w:t>Title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Publication d</w:t>
            </w:r>
            <w:r w:rsidRPr="009C1766">
              <w:rPr>
                <w:rFonts w:cs="Helvetica"/>
                <w:b/>
              </w:rPr>
              <w:t>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  <w:b/>
              </w:rPr>
            </w:pPr>
            <w:r w:rsidRPr="009C1766">
              <w:rPr>
                <w:rFonts w:cs="Helvetica"/>
                <w:b/>
              </w:rPr>
              <w:t>Author</w:t>
            </w:r>
          </w:p>
        </w:tc>
      </w:tr>
      <w:tr w:rsidR="001545F2" w:rsidRPr="009C1766" w:rsidTr="002015E9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Immunisation Health Management Protocol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19 July</w:t>
            </w:r>
            <w:r w:rsidRPr="009C1766">
              <w:rPr>
                <w:rFonts w:cs="Helvetica"/>
              </w:rPr>
              <w:t xml:space="preserve"> 2016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Healthcare Australia Corporate Health</w:t>
            </w:r>
          </w:p>
        </w:tc>
      </w:tr>
      <w:tr w:rsidR="001545F2" w:rsidRPr="009C1766" w:rsidTr="002015E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Scheduled Substance Treatment Protocol – Adrenaline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19 July</w:t>
            </w:r>
            <w:r w:rsidRPr="009C1766">
              <w:rPr>
                <w:rFonts w:cs="Helvetica"/>
              </w:rPr>
              <w:t xml:space="preserve"> 2016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Healthcare Australia Corporate Health</w:t>
            </w:r>
          </w:p>
        </w:tc>
      </w:tr>
      <w:tr w:rsidR="001545F2" w:rsidRPr="009C1766" w:rsidTr="002015E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Scheduled Substance Treatment Protocol – Influenza Vaccine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19 July</w:t>
            </w:r>
            <w:r w:rsidRPr="009C1766">
              <w:rPr>
                <w:rFonts w:cs="Helvetica"/>
              </w:rPr>
              <w:t xml:space="preserve"> 2016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Healthcare Australia Corporate Health</w:t>
            </w:r>
          </w:p>
        </w:tc>
      </w:tr>
      <w:tr w:rsidR="001545F2" w:rsidRPr="009C1766" w:rsidTr="002015E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Standard Operating Procedures – Vaccine Management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19 July</w:t>
            </w:r>
            <w:r w:rsidRPr="009C1766">
              <w:rPr>
                <w:rFonts w:cs="Helvetica"/>
              </w:rPr>
              <w:t xml:space="preserve"> 2016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F2" w:rsidRPr="009C1766" w:rsidRDefault="001545F2" w:rsidP="002015E9">
            <w:pPr>
              <w:autoSpaceDE w:val="0"/>
              <w:autoSpaceDN w:val="0"/>
              <w:spacing w:before="60" w:after="60"/>
              <w:rPr>
                <w:rFonts w:cs="Helvetica"/>
              </w:rPr>
            </w:pPr>
            <w:r>
              <w:rPr>
                <w:rFonts w:cs="Helvetica"/>
              </w:rPr>
              <w:t>Healthcare Australia Corporate Health</w:t>
            </w:r>
          </w:p>
        </w:tc>
      </w:tr>
    </w:tbl>
    <w:p w:rsidR="001545F2" w:rsidRPr="00C30C86" w:rsidRDefault="001545F2" w:rsidP="00665D18">
      <w:pPr>
        <w:spacing w:before="480" w:after="120" w:line="360" w:lineRule="auto"/>
        <w:jc w:val="center"/>
        <w:rPr>
          <w:b/>
        </w:rPr>
      </w:pPr>
      <w:r w:rsidRPr="00C30C86">
        <w:rPr>
          <w:b/>
        </w:rPr>
        <w:t>Part C</w:t>
      </w:r>
    </w:p>
    <w:p w:rsidR="001545F2" w:rsidRPr="00C30C86" w:rsidRDefault="001545F2" w:rsidP="00665D18">
      <w:pPr>
        <w:widowControl/>
        <w:numPr>
          <w:ilvl w:val="0"/>
          <w:numId w:val="37"/>
        </w:numPr>
        <w:spacing w:before="0" w:after="0" w:line="360" w:lineRule="auto"/>
        <w:ind w:left="567" w:hanging="567"/>
        <w:jc w:val="both"/>
      </w:pPr>
      <w:r w:rsidRPr="00C30C86">
        <w:t>The qualifications prescribed under section 65(1A) of the Act.</w:t>
      </w:r>
    </w:p>
    <w:p w:rsidR="001545F2" w:rsidRPr="00C30C86" w:rsidRDefault="001545F2" w:rsidP="001545F2">
      <w:pPr>
        <w:widowControl/>
        <w:numPr>
          <w:ilvl w:val="0"/>
          <w:numId w:val="37"/>
        </w:numPr>
        <w:spacing w:before="0" w:after="0"/>
        <w:ind w:left="567" w:hanging="567"/>
        <w:jc w:val="both"/>
      </w:pPr>
      <w:r w:rsidRPr="00C30C86">
        <w:t xml:space="preserve">Successful completion of the unit of competency HLTAID001 </w:t>
      </w:r>
      <w:r w:rsidRPr="00C30C86">
        <w:noBreakHyphen/>
        <w:t xml:space="preserve"> Provide cardiopulmonary resuscitation.</w:t>
      </w:r>
    </w:p>
    <w:p w:rsidR="001545F2" w:rsidRPr="00C30C86" w:rsidRDefault="001545F2" w:rsidP="00665D18">
      <w:pPr>
        <w:spacing w:before="480" w:after="120" w:line="360" w:lineRule="auto"/>
        <w:jc w:val="center"/>
        <w:rPr>
          <w:b/>
        </w:rPr>
      </w:pPr>
      <w:r w:rsidRPr="00C30C86">
        <w:rPr>
          <w:b/>
        </w:rPr>
        <w:t>Part D</w:t>
      </w:r>
    </w:p>
    <w:p w:rsidR="001545F2" w:rsidRPr="00C30C86" w:rsidRDefault="001545F2" w:rsidP="00665D18">
      <w:pPr>
        <w:spacing w:before="0" w:after="0" w:line="360" w:lineRule="auto"/>
      </w:pPr>
      <w:r w:rsidRPr="00C30C86">
        <w:t>Adrenaline</w:t>
      </w:r>
    </w:p>
    <w:p w:rsidR="001545F2" w:rsidRPr="00E2529A" w:rsidRDefault="001545F2" w:rsidP="00665D18">
      <w:pPr>
        <w:spacing w:before="0" w:line="360" w:lineRule="auto"/>
      </w:pPr>
      <w:r>
        <w:t>Influenza vaccine</w:t>
      </w:r>
    </w:p>
    <w:sectPr w:rsidR="001545F2" w:rsidRPr="00E2529A" w:rsidSect="00D06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663E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35BC7">
      <w:t>S48</w:t>
    </w:r>
    <w:r w:rsidRPr="00246A76">
      <w:t xml:space="preserve">, </w:t>
    </w:r>
    <w:r w:rsidR="006663E7">
      <w:t>10</w:t>
    </w:r>
    <w:bookmarkStart w:id="4" w:name="_GoBack"/>
    <w:bookmarkEnd w:id="4"/>
    <w:r w:rsidR="00B01178">
      <w:t xml:space="preserve"> July</w:t>
    </w:r>
    <w: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7" w:rsidRDefault="00666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8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20"/>
  </w:num>
  <w:num w:numId="5">
    <w:abstractNumId w:val="9"/>
  </w:num>
  <w:num w:numId="6">
    <w:abstractNumId w:val="16"/>
  </w:num>
  <w:num w:numId="7">
    <w:abstractNumId w:val="18"/>
  </w:num>
  <w:num w:numId="8">
    <w:abstractNumId w:val="36"/>
  </w:num>
  <w:num w:numId="9">
    <w:abstractNumId w:val="34"/>
  </w:num>
  <w:num w:numId="10">
    <w:abstractNumId w:val="4"/>
  </w:num>
  <w:num w:numId="11">
    <w:abstractNumId w:val="19"/>
  </w:num>
  <w:num w:numId="12">
    <w:abstractNumId w:val="21"/>
  </w:num>
  <w:num w:numId="13">
    <w:abstractNumId w:val="8"/>
  </w:num>
  <w:num w:numId="14">
    <w:abstractNumId w:val="30"/>
  </w:num>
  <w:num w:numId="15">
    <w:abstractNumId w:val="15"/>
  </w:num>
  <w:num w:numId="16">
    <w:abstractNumId w:val="7"/>
  </w:num>
  <w:num w:numId="17">
    <w:abstractNumId w:val="35"/>
  </w:num>
  <w:num w:numId="18">
    <w:abstractNumId w:val="6"/>
  </w:num>
  <w:num w:numId="19">
    <w:abstractNumId w:val="14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3"/>
  </w:num>
  <w:num w:numId="25">
    <w:abstractNumId w:val="1"/>
  </w:num>
  <w:num w:numId="26">
    <w:abstractNumId w:val="11"/>
  </w:num>
  <w:num w:numId="27">
    <w:abstractNumId w:val="17"/>
  </w:num>
  <w:num w:numId="28">
    <w:abstractNumId w:val="5"/>
  </w:num>
  <w:num w:numId="29">
    <w:abstractNumId w:val="33"/>
  </w:num>
  <w:num w:numId="30">
    <w:abstractNumId w:val="31"/>
  </w:num>
  <w:num w:numId="31">
    <w:abstractNumId w:val="13"/>
  </w:num>
  <w:num w:numId="32">
    <w:abstractNumId w:val="24"/>
  </w:num>
  <w:num w:numId="33">
    <w:abstractNumId w:val="22"/>
  </w:num>
  <w:num w:numId="34">
    <w:abstractNumId w:val="28"/>
  </w:num>
  <w:num w:numId="35">
    <w:abstractNumId w:val="0"/>
  </w:num>
  <w:num w:numId="36">
    <w:abstractNumId w:val="10"/>
  </w:num>
  <w:num w:numId="3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32E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1437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6999-2008-4F9A-BFFE-8CF0284A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S48 2017</vt:lpstr>
    </vt:vector>
  </TitlesOfParts>
  <Company>NTG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S48 2017</dc:title>
  <dc:creator>Northern Territory Government</dc:creator>
  <cp:lastModifiedBy>Catherine Frances Maher</cp:lastModifiedBy>
  <cp:revision>9</cp:revision>
  <cp:lastPrinted>2017-07-07T06:38:00Z</cp:lastPrinted>
  <dcterms:created xsi:type="dcterms:W3CDTF">2017-07-06T23:32:00Z</dcterms:created>
  <dcterms:modified xsi:type="dcterms:W3CDTF">2017-07-09T22:45:00Z</dcterms:modified>
  <cp:contentStatus/>
</cp:coreProperties>
</file>