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D10DF6">
      <w:pPr>
        <w:pStyle w:val="Title"/>
        <w:keepNext w:val="0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98715E">
      <w:pPr>
        <w:pStyle w:val="Gazettenoanddate"/>
        <w:tabs>
          <w:tab w:val="left" w:pos="7343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706750">
        <w:t>50</w:t>
      </w:r>
      <w:r w:rsidR="00706750">
        <w:tab/>
        <w:t>7 June</w:t>
      </w:r>
      <w:r>
        <w:t xml:space="preserve"> 2016</w:t>
      </w:r>
    </w:p>
    <w:p w:rsidR="00253CCD" w:rsidRPr="001F2D88" w:rsidRDefault="00A93205" w:rsidP="0006458F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253CCD" w:rsidRPr="004C196F" w:rsidRDefault="00253CCD" w:rsidP="0006458F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Fisheries Regulations</w:t>
      </w:r>
    </w:p>
    <w:p w:rsidR="00253CCD" w:rsidRPr="00CE1DB8" w:rsidRDefault="00A93205" w:rsidP="0006458F">
      <w:pPr>
        <w:spacing w:before="0" w:after="0" w:line="360" w:lineRule="auto"/>
        <w:jc w:val="center"/>
        <w:rPr>
          <w:spacing w:val="-3"/>
        </w:rPr>
      </w:pPr>
      <w:r>
        <w:rPr>
          <w:spacing w:val="-3"/>
        </w:rPr>
        <w:t>Fees and Levies 2016-2017</w:t>
      </w:r>
    </w:p>
    <w:p w:rsidR="00253CCD" w:rsidRDefault="00253CCD" w:rsidP="00E51665">
      <w:pPr>
        <w:spacing w:after="120" w:line="360" w:lineRule="auto"/>
        <w:jc w:val="both"/>
      </w:pPr>
      <w:r w:rsidRPr="00CE1DB8">
        <w:t xml:space="preserve">I, </w:t>
      </w:r>
      <w:r>
        <w:t>Gary John Higgins,</w:t>
      </w:r>
      <w:r w:rsidRPr="00CE1DB8">
        <w:t xml:space="preserve"> </w:t>
      </w:r>
      <w:r>
        <w:t>Minister for Primary Industry and Fisheries:</w:t>
      </w:r>
    </w:p>
    <w:p w:rsidR="00253CCD" w:rsidRDefault="00253CCD" w:rsidP="00253CCD">
      <w:pPr>
        <w:widowControl/>
        <w:numPr>
          <w:ilvl w:val="0"/>
          <w:numId w:val="39"/>
        </w:numPr>
        <w:spacing w:before="0" w:after="120" w:line="360" w:lineRule="auto"/>
        <w:ind w:left="567" w:hanging="567"/>
        <w:jc w:val="both"/>
      </w:pPr>
      <w:r w:rsidRPr="00CE1DB8">
        <w:t xml:space="preserve">under </w:t>
      </w:r>
      <w:r>
        <w:t>regulations</w:t>
      </w:r>
      <w:r w:rsidRPr="00CE1DB8">
        <w:t> </w:t>
      </w:r>
      <w:r>
        <w:t xml:space="preserve">206 and 207 </w:t>
      </w:r>
      <w:r w:rsidRPr="00CE1DB8">
        <w:t xml:space="preserve">of the </w:t>
      </w:r>
      <w:r>
        <w:rPr>
          <w:i/>
        </w:rPr>
        <w:t xml:space="preserve">Fisheries Regulations </w:t>
      </w:r>
      <w:r>
        <w:t xml:space="preserve">and with reference to section 43 of the </w:t>
      </w:r>
      <w:r>
        <w:rPr>
          <w:i/>
        </w:rPr>
        <w:t>Interpretation Act</w:t>
      </w:r>
      <w:r>
        <w:t>, revoke the instrument entitled "Fees and Levies 2016</w:t>
      </w:r>
      <w:r>
        <w:noBreakHyphen/>
        <w:t>2017" dated 13 May 2016; and</w:t>
      </w:r>
    </w:p>
    <w:p w:rsidR="00253CCD" w:rsidRDefault="00253CCD" w:rsidP="00253CCD">
      <w:pPr>
        <w:widowControl/>
        <w:numPr>
          <w:ilvl w:val="0"/>
          <w:numId w:val="39"/>
        </w:numPr>
        <w:spacing w:before="0" w:after="120" w:line="360" w:lineRule="auto"/>
        <w:ind w:left="567" w:hanging="567"/>
        <w:jc w:val="both"/>
      </w:pPr>
      <w:r w:rsidRPr="007A162F">
        <w:t xml:space="preserve">under regulation 206(1)(a) of the </w:t>
      </w:r>
      <w:r w:rsidRPr="007A162F">
        <w:rPr>
          <w:i/>
        </w:rPr>
        <w:t>Fisheries Regulations</w:t>
      </w:r>
      <w:r w:rsidRPr="007A162F">
        <w:t>, prescribe the fee payable for the grant or renewal of:</w:t>
      </w:r>
    </w:p>
    <w:p w:rsidR="00253CCD" w:rsidRDefault="00253CCD" w:rsidP="00253CCD">
      <w:pPr>
        <w:widowControl/>
        <w:numPr>
          <w:ilvl w:val="0"/>
          <w:numId w:val="41"/>
        </w:numPr>
        <w:spacing w:before="0" w:after="120" w:line="360" w:lineRule="auto"/>
        <w:ind w:left="1134" w:hanging="566"/>
        <w:jc w:val="both"/>
      </w:pPr>
      <w:r w:rsidRPr="00BE08C4">
        <w:t xml:space="preserve">a </w:t>
      </w:r>
      <w:proofErr w:type="spellStart"/>
      <w:r w:rsidRPr="00BE08C4">
        <w:t>licence</w:t>
      </w:r>
      <w:proofErr w:type="spellEnd"/>
      <w:r w:rsidRPr="00BE08C4">
        <w:t xml:space="preserve"> specified in Schedule 1, Part A for the licensing year commencing on 1 July 2016 to be the amount specified opposite the </w:t>
      </w:r>
      <w:proofErr w:type="spellStart"/>
      <w:r w:rsidRPr="00BE08C4">
        <w:t>licence</w:t>
      </w:r>
      <w:proofErr w:type="spellEnd"/>
      <w:r w:rsidRPr="00BE08C4">
        <w:t>; and</w:t>
      </w:r>
    </w:p>
    <w:p w:rsidR="00253CCD" w:rsidRPr="00BE08C4" w:rsidRDefault="00253CCD" w:rsidP="00253CCD">
      <w:pPr>
        <w:widowControl/>
        <w:numPr>
          <w:ilvl w:val="0"/>
          <w:numId w:val="41"/>
        </w:numPr>
        <w:spacing w:before="0" w:after="120" w:line="360" w:lineRule="auto"/>
        <w:ind w:left="1134" w:hanging="566"/>
        <w:jc w:val="both"/>
      </w:pPr>
      <w:r w:rsidRPr="00BE08C4">
        <w:t xml:space="preserve">a </w:t>
      </w:r>
      <w:proofErr w:type="spellStart"/>
      <w:r w:rsidRPr="00BE08C4">
        <w:t>licence</w:t>
      </w:r>
      <w:proofErr w:type="spellEnd"/>
      <w:r w:rsidRPr="00BE08C4">
        <w:t xml:space="preserve"> specified in Schedule 1, Part B for the licensing year commencing on 1 January 2017 to be the amount specified opposite the </w:t>
      </w:r>
      <w:proofErr w:type="spellStart"/>
      <w:r w:rsidRPr="00BE08C4">
        <w:t>licence</w:t>
      </w:r>
      <w:proofErr w:type="spellEnd"/>
      <w:r w:rsidRPr="00BE08C4">
        <w:t>; and</w:t>
      </w:r>
    </w:p>
    <w:p w:rsidR="00253CCD" w:rsidRDefault="00253CCD" w:rsidP="00253CCD">
      <w:pPr>
        <w:spacing w:after="120" w:line="360" w:lineRule="auto"/>
        <w:ind w:left="567" w:hanging="567"/>
        <w:jc w:val="both"/>
      </w:pPr>
      <w:r>
        <w:t>(c)</w:t>
      </w:r>
      <w:r>
        <w:tab/>
        <w:t>under regulation 206(1)(aa) to (d) of the Regulations, prescribe the fee payable on and from 1 July 2016 for a matter mentioned in Schedule 2 to be the amount specified opposite the matter; and</w:t>
      </w:r>
    </w:p>
    <w:p w:rsidR="00253CCD" w:rsidRDefault="00253CCD" w:rsidP="0098715E">
      <w:pPr>
        <w:keepNext/>
        <w:keepLines/>
        <w:spacing w:after="120" w:line="360" w:lineRule="auto"/>
        <w:ind w:left="567" w:hanging="567"/>
        <w:jc w:val="both"/>
      </w:pPr>
      <w:r>
        <w:lastRenderedPageBreak/>
        <w:t>(d)</w:t>
      </w:r>
      <w:r>
        <w:tab/>
        <w:t>under regulation 207(1) of the Regulations, prescribe for the licensing year commencing on 1 July 2016 or 1 January 2017:</w:t>
      </w:r>
    </w:p>
    <w:p w:rsidR="00253CCD" w:rsidRDefault="00253CCD" w:rsidP="00253CCD">
      <w:pPr>
        <w:widowControl/>
        <w:numPr>
          <w:ilvl w:val="0"/>
          <w:numId w:val="40"/>
        </w:numPr>
        <w:spacing w:before="0" w:after="120" w:line="360" w:lineRule="auto"/>
        <w:ind w:left="1134" w:hanging="567"/>
        <w:jc w:val="both"/>
      </w:pPr>
      <w:r>
        <w:t xml:space="preserve">a levy of $1 095 for the grant or renewal of a Mud Crab Fishery </w:t>
      </w:r>
      <w:proofErr w:type="spellStart"/>
      <w:r>
        <w:t>licence</w:t>
      </w:r>
      <w:proofErr w:type="spellEnd"/>
      <w:r>
        <w:t>; and</w:t>
      </w:r>
    </w:p>
    <w:p w:rsidR="00253CCD" w:rsidRDefault="00253CCD" w:rsidP="00253CCD">
      <w:pPr>
        <w:widowControl/>
        <w:numPr>
          <w:ilvl w:val="0"/>
          <w:numId w:val="40"/>
        </w:numPr>
        <w:spacing w:before="0" w:after="0" w:line="360" w:lineRule="auto"/>
        <w:ind w:left="1134" w:hanging="567"/>
        <w:jc w:val="both"/>
      </w:pPr>
      <w:r>
        <w:t xml:space="preserve">a levy of $895 for the grant or renewal of any other </w:t>
      </w:r>
      <w:proofErr w:type="spellStart"/>
      <w:r>
        <w:t>licence</w:t>
      </w:r>
      <w:proofErr w:type="spellEnd"/>
      <w:r>
        <w:t xml:space="preserve"> listed in Schedule 3 to the Regulations.</w:t>
      </w:r>
    </w:p>
    <w:p w:rsidR="00253CCD" w:rsidRPr="00CE1DB8" w:rsidRDefault="00253CCD" w:rsidP="00253CCD">
      <w:pPr>
        <w:spacing w:line="360" w:lineRule="auto"/>
      </w:pPr>
      <w:r w:rsidRPr="00CE1DB8">
        <w:t>Dated</w:t>
      </w:r>
      <w:r w:rsidR="00A93205">
        <w:t xml:space="preserve"> 2 June 2016</w:t>
      </w:r>
    </w:p>
    <w:p w:rsidR="00253CCD" w:rsidRPr="00CE1DB8" w:rsidRDefault="0006458F" w:rsidP="0006458F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G. J. Higgins</w:t>
      </w:r>
    </w:p>
    <w:p w:rsidR="00253CCD" w:rsidRPr="00AA177A" w:rsidRDefault="00253CCD" w:rsidP="0006458F">
      <w:pPr>
        <w:tabs>
          <w:tab w:val="left" w:pos="8640"/>
        </w:tabs>
        <w:spacing w:before="0" w:after="0"/>
        <w:jc w:val="right"/>
        <w:rPr>
          <w:spacing w:val="-3"/>
        </w:rPr>
      </w:pPr>
      <w:r>
        <w:rPr>
          <w:spacing w:val="-3"/>
        </w:rPr>
        <w:t>Minister for Primary Industry and Fisheries</w:t>
      </w:r>
    </w:p>
    <w:p w:rsidR="00253CCD" w:rsidRPr="00BE08C4" w:rsidRDefault="00253CCD" w:rsidP="00D47499">
      <w:pPr>
        <w:pageBreakBefore/>
        <w:tabs>
          <w:tab w:val="center" w:pos="709"/>
        </w:tabs>
        <w:suppressAutoHyphens/>
        <w:spacing w:before="360" w:after="120"/>
        <w:ind w:left="709" w:hanging="709"/>
        <w:jc w:val="center"/>
        <w:outlineLvl w:val="0"/>
      </w:pPr>
      <w:r w:rsidRPr="00BE08C4">
        <w:lastRenderedPageBreak/>
        <w:t>S</w:t>
      </w:r>
      <w:r w:rsidR="00EA67BB" w:rsidRPr="00BE08C4">
        <w:t>chedule</w:t>
      </w:r>
      <w:r w:rsidRPr="00BE08C4">
        <w:t xml:space="preserve"> 1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Schedule 1"/>
        <w:tblDescription w:val="Licence, Fee ($)"/>
      </w:tblPr>
      <w:tblGrid>
        <w:gridCol w:w="5670"/>
        <w:gridCol w:w="2694"/>
      </w:tblGrid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left w:val="nil"/>
              <w:bottom w:val="single" w:sz="4" w:space="0" w:color="auto"/>
              <w:right w:val="nil"/>
            </w:tcBorders>
          </w:tcPr>
          <w:p w:rsidR="00253CCD" w:rsidRPr="00BE08C4" w:rsidRDefault="00253CCD" w:rsidP="00D47499">
            <w:pPr>
              <w:tabs>
                <w:tab w:val="left" w:pos="885"/>
              </w:tabs>
              <w:suppressAutoHyphens/>
              <w:spacing w:before="120" w:after="0" w:line="360" w:lineRule="auto"/>
              <w:ind w:left="176"/>
              <w:rPr>
                <w:b/>
              </w:rPr>
            </w:pPr>
            <w:r w:rsidRPr="00BE08C4">
              <w:rPr>
                <w:b/>
              </w:rPr>
              <w:tab/>
            </w:r>
            <w:proofErr w:type="spellStart"/>
            <w:r w:rsidRPr="00BE08C4">
              <w:rPr>
                <w:b/>
              </w:rPr>
              <w:t>Licence</w:t>
            </w:r>
            <w:proofErr w:type="spellEnd"/>
          </w:p>
        </w:tc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:rsidR="00253CCD" w:rsidRPr="00BE08C4" w:rsidRDefault="00253CCD" w:rsidP="00D47499">
            <w:pPr>
              <w:tabs>
                <w:tab w:val="left" w:pos="2018"/>
              </w:tabs>
              <w:suppressAutoHyphens/>
              <w:spacing w:before="120" w:after="0" w:line="360" w:lineRule="auto"/>
              <w:ind w:left="176"/>
              <w:jc w:val="center"/>
              <w:rPr>
                <w:b/>
              </w:rPr>
            </w:pPr>
            <w:r w:rsidRPr="00BE08C4">
              <w:rPr>
                <w:b/>
              </w:rPr>
              <w:t>Fee ($)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53CCD" w:rsidRPr="00BE08C4" w:rsidRDefault="00253CCD" w:rsidP="00D47499">
            <w:pPr>
              <w:tabs>
                <w:tab w:val="left" w:pos="2018"/>
              </w:tabs>
              <w:suppressAutoHyphens/>
              <w:spacing w:before="120" w:after="0" w:line="360" w:lineRule="auto"/>
              <w:ind w:left="176"/>
              <w:jc w:val="center"/>
              <w:rPr>
                <w:b/>
              </w:rPr>
            </w:pPr>
            <w:r w:rsidRPr="00BE08C4">
              <w:rPr>
                <w:b/>
              </w:rPr>
              <w:t>Part A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</w:pPr>
            <w:r w:rsidRPr="00BE08C4">
              <w:t xml:space="preserve">Aboriginal Coastal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  <w:tab w:val="left" w:pos="2018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>50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</w:pPr>
            <w:r w:rsidRPr="00BE08C4">
              <w:t xml:space="preserve">Aquaculture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  <w:tab w:val="left" w:pos="2018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>640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</w:pPr>
            <w:r w:rsidRPr="00BE08C4">
              <w:t xml:space="preserve">Aquarium Fishing/Display Fishery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left" w:pos="2018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>1 260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</w:pPr>
            <w:r w:rsidRPr="00BE08C4">
              <w:t xml:space="preserve">Aquarium Trader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  <w:tab w:val="left" w:pos="2018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>260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</w:pPr>
            <w:r w:rsidRPr="00BE08C4">
              <w:t xml:space="preserve">Bait Net Fishery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  <w:tab w:val="left" w:pos="2018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>1 260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</w:pPr>
            <w:r w:rsidRPr="00BE08C4">
              <w:t xml:space="preserve">Barramundi Fishery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0209AF">
            <w:pPr>
              <w:tabs>
                <w:tab w:val="center" w:pos="709"/>
                <w:tab w:val="left" w:pos="2018"/>
              </w:tabs>
              <w:suppressAutoHyphens/>
              <w:spacing w:before="120" w:after="0"/>
              <w:ind w:left="176"/>
            </w:pPr>
            <w:r w:rsidRPr="00BE08C4">
              <w:t xml:space="preserve">270 per 100 m </w:t>
            </w:r>
            <w:bookmarkStart w:id="4" w:name="_GoBack"/>
            <w:bookmarkEnd w:id="4"/>
            <w:r w:rsidRPr="00BE08C4">
              <w:t xml:space="preserve">of gill net permitted to be used under the </w:t>
            </w:r>
            <w:proofErr w:type="spellStart"/>
            <w:r w:rsidRPr="00BE08C4">
              <w:t>licence</w:t>
            </w:r>
            <w:proofErr w:type="spellEnd"/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</w:pPr>
            <w:r w:rsidRPr="00BE08C4">
              <w:t xml:space="preserve">Coastal Line Fishery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  <w:tab w:val="left" w:pos="2018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>1 180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</w:pPr>
            <w:r w:rsidRPr="00BE08C4">
              <w:t xml:space="preserve">Coastal Net Fishery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  <w:tab w:val="left" w:pos="2018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>1 260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</w:pPr>
            <w:r w:rsidRPr="00BE08C4">
              <w:t xml:space="preserve">Demersal Fishery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  <w:tab w:val="left" w:pos="2018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>1 180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</w:pPr>
            <w:r w:rsidRPr="00BE08C4">
              <w:t xml:space="preserve">Development Fishery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  <w:tab w:val="left" w:pos="2018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 xml:space="preserve">1 235 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</w:pPr>
            <w:r w:rsidRPr="00BE08C4">
              <w:t xml:space="preserve">Fish Trader/Processor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  <w:tab w:val="left" w:pos="2018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>640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</w:pPr>
            <w:r w:rsidRPr="00BE08C4">
              <w:t xml:space="preserve">Fishing Tour Operator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>800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</w:pPr>
            <w:r w:rsidRPr="00BE08C4">
              <w:t xml:space="preserve">Jigging Fishery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>1 180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</w:pPr>
            <w:proofErr w:type="spellStart"/>
            <w:r w:rsidRPr="00BE08C4">
              <w:t>Mollusc</w:t>
            </w:r>
            <w:proofErr w:type="spellEnd"/>
            <w:r w:rsidRPr="00BE08C4">
              <w:t xml:space="preserve"> Fishery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>1 260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</w:pPr>
            <w:r w:rsidRPr="00BE08C4">
              <w:t xml:space="preserve">Mud Crab Fishery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>1 260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</w:pPr>
            <w:r w:rsidRPr="00BE08C4">
              <w:t xml:space="preserve">Off-shore Net and Line Fishery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>1 180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</w:pPr>
            <w:r w:rsidRPr="00BE08C4">
              <w:t xml:space="preserve">Ornamental Aquaculture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>100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</w:pPr>
            <w:r w:rsidRPr="00BE08C4">
              <w:t xml:space="preserve">Public Aquarium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>640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suppressAutoHyphens/>
              <w:spacing w:before="120" w:after="0" w:line="360" w:lineRule="auto"/>
              <w:ind w:left="176"/>
            </w:pPr>
            <w:r w:rsidRPr="00BE08C4">
              <w:t xml:space="preserve">Spanish Mackerel Fishery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>1 260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suppressAutoHyphens/>
              <w:spacing w:before="120" w:after="0" w:line="360" w:lineRule="auto"/>
              <w:ind w:left="176"/>
            </w:pPr>
            <w:r w:rsidRPr="00BE08C4">
              <w:t xml:space="preserve">Timor Reef Fishery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>1 180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</w:pPr>
            <w:proofErr w:type="spellStart"/>
            <w:r w:rsidRPr="00BE08C4">
              <w:lastRenderedPageBreak/>
              <w:t>Trepang</w:t>
            </w:r>
            <w:proofErr w:type="spellEnd"/>
            <w:r w:rsidRPr="00BE08C4">
              <w:t xml:space="preserve"> Fishery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>1 260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  <w:jc w:val="center"/>
              <w:rPr>
                <w:b/>
              </w:rPr>
            </w:pPr>
            <w:r w:rsidRPr="00BE08C4">
              <w:rPr>
                <w:b/>
              </w:rPr>
              <w:t>Part B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CCD" w:rsidRPr="00BE08C4" w:rsidRDefault="00253CCD" w:rsidP="004851CE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</w:pPr>
            <w:r w:rsidRPr="00BE08C4">
              <w:t xml:space="preserve">Pearl Oyster Culture Industry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>1 260</w:t>
            </w:r>
          </w:p>
        </w:tc>
      </w:tr>
      <w:tr w:rsidR="00253CCD" w:rsidRPr="00BE08C4" w:rsidTr="00502EF0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</w:pPr>
            <w:r w:rsidRPr="00BE08C4">
              <w:t xml:space="preserve">Pearl Oyster Fishery </w:t>
            </w:r>
            <w:proofErr w:type="spellStart"/>
            <w:r w:rsidRPr="00BE08C4">
              <w:t>licence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CCD" w:rsidRPr="00BE08C4" w:rsidRDefault="00253CCD" w:rsidP="00D47499">
            <w:pPr>
              <w:tabs>
                <w:tab w:val="center" w:pos="709"/>
              </w:tabs>
              <w:suppressAutoHyphens/>
              <w:spacing w:before="120" w:after="0" w:line="360" w:lineRule="auto"/>
              <w:ind w:left="176"/>
              <w:jc w:val="center"/>
            </w:pPr>
            <w:r w:rsidRPr="00BE08C4">
              <w:t>1 180</w:t>
            </w:r>
          </w:p>
        </w:tc>
      </w:tr>
    </w:tbl>
    <w:p w:rsidR="00253CCD" w:rsidRPr="00BE08C4" w:rsidRDefault="00E51665" w:rsidP="00E51665">
      <w:pPr>
        <w:tabs>
          <w:tab w:val="center" w:pos="4513"/>
        </w:tabs>
        <w:spacing w:before="480" w:after="120"/>
        <w:jc w:val="center"/>
        <w:outlineLvl w:val="0"/>
        <w:rPr>
          <w:spacing w:val="-3"/>
        </w:rPr>
      </w:pPr>
      <w:r w:rsidRPr="00BE08C4">
        <w:rPr>
          <w:spacing w:val="-3"/>
        </w:rPr>
        <w:t>Schedule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chedule 2"/>
        <w:tblDescription w:val="Matter, Fee ($)"/>
      </w:tblPr>
      <w:tblGrid>
        <w:gridCol w:w="6487"/>
        <w:gridCol w:w="1985"/>
      </w:tblGrid>
      <w:tr w:rsidR="00253CCD" w:rsidRPr="00BE08C4" w:rsidTr="00502EF0">
        <w:tc>
          <w:tcPr>
            <w:tcW w:w="6487" w:type="dxa"/>
            <w:tcBorders>
              <w:left w:val="nil"/>
              <w:bottom w:val="single" w:sz="4" w:space="0" w:color="auto"/>
              <w:right w:val="nil"/>
            </w:tcBorders>
          </w:tcPr>
          <w:p w:rsidR="00253CCD" w:rsidRPr="00BE08C4" w:rsidRDefault="00253CCD" w:rsidP="004851CE">
            <w:pPr>
              <w:tabs>
                <w:tab w:val="center" w:pos="4513"/>
              </w:tabs>
              <w:spacing w:before="120" w:after="120"/>
              <w:ind w:left="284"/>
              <w:jc w:val="center"/>
              <w:rPr>
                <w:b/>
                <w:spacing w:val="-3"/>
              </w:rPr>
            </w:pPr>
            <w:r w:rsidRPr="00BE08C4">
              <w:rPr>
                <w:b/>
                <w:spacing w:val="-3"/>
              </w:rPr>
              <w:t>Matter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253CCD" w:rsidRPr="00BE08C4" w:rsidRDefault="00253CCD" w:rsidP="004851CE">
            <w:pPr>
              <w:tabs>
                <w:tab w:val="center" w:pos="4513"/>
              </w:tabs>
              <w:spacing w:before="120" w:after="120"/>
              <w:ind w:left="284"/>
              <w:jc w:val="center"/>
              <w:rPr>
                <w:b/>
                <w:spacing w:val="-3"/>
              </w:rPr>
            </w:pPr>
            <w:r w:rsidRPr="00BE08C4">
              <w:rPr>
                <w:b/>
                <w:spacing w:val="-3"/>
              </w:rPr>
              <w:t>Fee ($)</w:t>
            </w:r>
          </w:p>
        </w:tc>
      </w:tr>
      <w:tr w:rsidR="00253CCD" w:rsidRPr="00BE08C4" w:rsidTr="00502EF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4851CE">
            <w:pPr>
              <w:tabs>
                <w:tab w:val="center" w:pos="4513"/>
              </w:tabs>
              <w:spacing w:before="120" w:after="120"/>
              <w:ind w:left="284"/>
              <w:rPr>
                <w:spacing w:val="-3"/>
              </w:rPr>
            </w:pPr>
            <w:r w:rsidRPr="00BE08C4">
              <w:rPr>
                <w:spacing w:val="-3"/>
              </w:rPr>
              <w:t xml:space="preserve">Application for grant of special permit for section 17(1)(c) of the </w:t>
            </w:r>
            <w:r w:rsidRPr="00BE08C4">
              <w:rPr>
                <w:i/>
                <w:spacing w:val="-3"/>
              </w:rPr>
              <w:t xml:space="preserve">Fisheries Act </w:t>
            </w:r>
            <w:r w:rsidRPr="00BE08C4">
              <w:rPr>
                <w:spacing w:val="-3"/>
              </w:rPr>
              <w:t>that specifies, in accordance with section 17(2A) of the Act, that fish taken under the permit may be sold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4851CE">
            <w:pPr>
              <w:tabs>
                <w:tab w:val="center" w:pos="4513"/>
              </w:tabs>
              <w:spacing w:before="120" w:after="120"/>
              <w:ind w:left="284"/>
              <w:jc w:val="center"/>
              <w:rPr>
                <w:spacing w:val="-3"/>
              </w:rPr>
            </w:pPr>
            <w:r w:rsidRPr="00BE08C4">
              <w:rPr>
                <w:spacing w:val="-3"/>
              </w:rPr>
              <w:t>720</w:t>
            </w:r>
          </w:p>
        </w:tc>
      </w:tr>
      <w:tr w:rsidR="00253CCD" w:rsidRPr="00BE08C4" w:rsidTr="00502EF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4851CE">
            <w:pPr>
              <w:tabs>
                <w:tab w:val="center" w:pos="4513"/>
              </w:tabs>
              <w:spacing w:before="120" w:after="120"/>
              <w:ind w:left="284"/>
              <w:rPr>
                <w:spacing w:val="-3"/>
              </w:rPr>
            </w:pPr>
            <w:r w:rsidRPr="00BE08C4">
              <w:rPr>
                <w:spacing w:val="-3"/>
              </w:rPr>
              <w:t>Registration of vessel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4851CE">
            <w:pPr>
              <w:tabs>
                <w:tab w:val="center" w:pos="4513"/>
              </w:tabs>
              <w:spacing w:before="120" w:after="120"/>
              <w:ind w:left="284"/>
              <w:jc w:val="center"/>
              <w:rPr>
                <w:spacing w:val="-3"/>
              </w:rPr>
            </w:pPr>
            <w:r w:rsidRPr="00BE08C4">
              <w:rPr>
                <w:spacing w:val="-3"/>
              </w:rPr>
              <w:t>55</w:t>
            </w:r>
          </w:p>
        </w:tc>
      </w:tr>
      <w:tr w:rsidR="00253CCD" w:rsidRPr="00BE08C4" w:rsidTr="00502EF0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4851CE">
            <w:pPr>
              <w:tabs>
                <w:tab w:val="center" w:pos="4513"/>
              </w:tabs>
              <w:spacing w:before="120" w:after="120"/>
              <w:ind w:left="284"/>
              <w:rPr>
                <w:spacing w:val="-3"/>
              </w:rPr>
            </w:pPr>
            <w:r w:rsidRPr="00BE08C4">
              <w:rPr>
                <w:spacing w:val="-3"/>
              </w:rPr>
              <w:t xml:space="preserve">Transfer of </w:t>
            </w:r>
            <w:proofErr w:type="spellStart"/>
            <w:r w:rsidRPr="00BE08C4">
              <w:rPr>
                <w:spacing w:val="-3"/>
              </w:rPr>
              <w:t>licence</w:t>
            </w:r>
            <w:proofErr w:type="spellEnd"/>
            <w:r w:rsidRPr="00BE08C4">
              <w:rPr>
                <w:spacing w:val="-3"/>
              </w:rPr>
              <w:t xml:space="preserve"> to approved person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53CCD" w:rsidRPr="00BE08C4" w:rsidRDefault="00253CCD" w:rsidP="004851CE">
            <w:pPr>
              <w:tabs>
                <w:tab w:val="center" w:pos="4513"/>
              </w:tabs>
              <w:spacing w:before="120" w:after="120"/>
              <w:ind w:left="284"/>
              <w:jc w:val="center"/>
              <w:rPr>
                <w:spacing w:val="-3"/>
              </w:rPr>
            </w:pPr>
            <w:r w:rsidRPr="00BE08C4">
              <w:rPr>
                <w:spacing w:val="-3"/>
              </w:rPr>
              <w:t>260</w:t>
            </w:r>
          </w:p>
        </w:tc>
      </w:tr>
      <w:tr w:rsidR="00253CCD" w:rsidRPr="00BE08C4" w:rsidTr="00502EF0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CCD" w:rsidRPr="00BE08C4" w:rsidRDefault="00253CCD" w:rsidP="004851CE">
            <w:pPr>
              <w:tabs>
                <w:tab w:val="center" w:pos="4513"/>
              </w:tabs>
              <w:spacing w:before="120" w:after="120"/>
              <w:ind w:left="284"/>
              <w:rPr>
                <w:spacing w:val="-3"/>
              </w:rPr>
            </w:pPr>
            <w:r w:rsidRPr="00BE08C4">
              <w:rPr>
                <w:spacing w:val="-3"/>
              </w:rPr>
              <w:t xml:space="preserve">Replacement of </w:t>
            </w:r>
            <w:proofErr w:type="spellStart"/>
            <w:r w:rsidRPr="00BE08C4">
              <w:rPr>
                <w:spacing w:val="-3"/>
              </w:rPr>
              <w:t>licence</w:t>
            </w:r>
            <w:proofErr w:type="spellEnd"/>
            <w:r w:rsidRPr="00BE08C4">
              <w:rPr>
                <w:spacing w:val="-3"/>
              </w:rPr>
              <w:t>, permit or certificate of registration of vessel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CCD" w:rsidRPr="00BE08C4" w:rsidRDefault="00253CCD" w:rsidP="004851CE">
            <w:pPr>
              <w:tabs>
                <w:tab w:val="center" w:pos="4513"/>
              </w:tabs>
              <w:spacing w:before="120" w:after="120"/>
              <w:ind w:left="284"/>
              <w:jc w:val="center"/>
              <w:rPr>
                <w:spacing w:val="-3"/>
              </w:rPr>
            </w:pPr>
            <w:r w:rsidRPr="00BE08C4">
              <w:rPr>
                <w:spacing w:val="-3"/>
              </w:rPr>
              <w:t>30</w:t>
            </w:r>
          </w:p>
        </w:tc>
      </w:tr>
    </w:tbl>
    <w:p w:rsidR="00253CCD" w:rsidRPr="00121DA1" w:rsidRDefault="00E51665" w:rsidP="00E51665">
      <w:pPr>
        <w:pageBreakBefore/>
        <w:tabs>
          <w:tab w:val="center" w:pos="4513"/>
        </w:tabs>
        <w:suppressAutoHyphens/>
        <w:spacing w:before="480" w:after="0" w:line="360" w:lineRule="auto"/>
        <w:jc w:val="center"/>
        <w:rPr>
          <w:rFonts w:cs="Helvetica"/>
          <w:spacing w:val="-3"/>
          <w:lang w:val="en-GB"/>
        </w:rPr>
      </w:pPr>
      <w:r w:rsidRPr="00121DA1">
        <w:rPr>
          <w:rFonts w:cs="Helvetica"/>
          <w:spacing w:val="-3"/>
          <w:lang w:val="en-GB"/>
        </w:rPr>
        <w:lastRenderedPageBreak/>
        <w:t>Northern Territory of Australia</w:t>
      </w:r>
    </w:p>
    <w:p w:rsidR="00253CCD" w:rsidRDefault="00253CCD" w:rsidP="00E51665">
      <w:pPr>
        <w:tabs>
          <w:tab w:val="center" w:pos="4513"/>
        </w:tabs>
        <w:suppressAutoHyphens/>
        <w:spacing w:before="0" w:after="0" w:line="360" w:lineRule="auto"/>
        <w:jc w:val="center"/>
        <w:rPr>
          <w:rFonts w:cs="Helvetica"/>
          <w:i/>
          <w:spacing w:val="-3"/>
          <w:lang w:val="en-GB"/>
        </w:rPr>
      </w:pPr>
      <w:r w:rsidRPr="00121DA1">
        <w:rPr>
          <w:rFonts w:cs="Helvetica"/>
          <w:i/>
          <w:spacing w:val="-3"/>
          <w:lang w:val="en-GB"/>
        </w:rPr>
        <w:t xml:space="preserve">Fisheries </w:t>
      </w:r>
      <w:r>
        <w:rPr>
          <w:rFonts w:cs="Helvetica"/>
          <w:i/>
          <w:spacing w:val="-3"/>
          <w:lang w:val="en-GB"/>
        </w:rPr>
        <w:t>Regulations</w:t>
      </w:r>
    </w:p>
    <w:p w:rsidR="00253CCD" w:rsidRDefault="00E51665" w:rsidP="00E51665">
      <w:pPr>
        <w:tabs>
          <w:tab w:val="center" w:pos="4513"/>
        </w:tabs>
        <w:suppressAutoHyphens/>
        <w:spacing w:before="0" w:after="0" w:line="360" w:lineRule="auto"/>
        <w:jc w:val="center"/>
        <w:rPr>
          <w:rFonts w:cs="Helvetica"/>
          <w:spacing w:val="-3"/>
          <w:lang w:val="en-GB"/>
        </w:rPr>
      </w:pPr>
      <w:r>
        <w:rPr>
          <w:rFonts w:cs="Helvetica"/>
          <w:spacing w:val="-3"/>
          <w:lang w:val="en-GB"/>
        </w:rPr>
        <w:t>Pearl Oyster Licence Levy 2017</w:t>
      </w:r>
    </w:p>
    <w:p w:rsidR="00253CCD" w:rsidRDefault="00253CCD" w:rsidP="00E51665">
      <w:pPr>
        <w:spacing w:line="360" w:lineRule="auto"/>
        <w:jc w:val="both"/>
        <w:rPr>
          <w:rFonts w:cs="Helvetica"/>
          <w:lang w:val="en-GB"/>
        </w:rPr>
      </w:pPr>
      <w:r w:rsidRPr="003D6806">
        <w:rPr>
          <w:rFonts w:cs="Helvetica"/>
          <w:lang w:val="en-GB"/>
        </w:rPr>
        <w:t xml:space="preserve">I, </w:t>
      </w:r>
      <w:r>
        <w:rPr>
          <w:rFonts w:cs="Helvetica"/>
          <w:lang w:val="en-GB"/>
        </w:rPr>
        <w:t xml:space="preserve">Gary John Higgins, Minister for Primary Industry and Fisheries, </w:t>
      </w:r>
      <w:r w:rsidRPr="00AA0503">
        <w:rPr>
          <w:rFonts w:cs="Helvetica"/>
          <w:lang w:val="en-GB"/>
        </w:rPr>
        <w:t>under</w:t>
      </w:r>
      <w:r w:rsidRPr="003D6806">
        <w:rPr>
          <w:rFonts w:cs="Helvetica"/>
          <w:lang w:val="en-GB"/>
        </w:rPr>
        <w:t xml:space="preserve"> </w:t>
      </w:r>
      <w:r>
        <w:rPr>
          <w:rFonts w:cs="Helvetica"/>
          <w:lang w:val="en-GB"/>
        </w:rPr>
        <w:t>regulation 208C(1)</w:t>
      </w:r>
      <w:r w:rsidRPr="003D6806">
        <w:rPr>
          <w:rFonts w:cs="Helvetica"/>
          <w:lang w:val="en-GB"/>
        </w:rPr>
        <w:t xml:space="preserve"> of the </w:t>
      </w:r>
      <w:r w:rsidRPr="003D6806">
        <w:rPr>
          <w:rFonts w:cs="Helvetica"/>
          <w:i/>
          <w:lang w:val="en-GB"/>
        </w:rPr>
        <w:t xml:space="preserve">Fisheries </w:t>
      </w:r>
      <w:r>
        <w:rPr>
          <w:rFonts w:cs="Helvetica"/>
          <w:i/>
          <w:lang w:val="en-GB"/>
        </w:rPr>
        <w:t>Regulations</w:t>
      </w:r>
      <w:r w:rsidRPr="003D6806">
        <w:rPr>
          <w:rFonts w:cs="Helvetica"/>
          <w:lang w:val="en-GB"/>
        </w:rPr>
        <w:t xml:space="preserve">, </w:t>
      </w:r>
      <w:r>
        <w:rPr>
          <w:rFonts w:cs="Helvetica"/>
          <w:lang w:val="en-GB"/>
        </w:rPr>
        <w:t xml:space="preserve">prescribe a levy of $50 for each pearl culture unit allocated to a Pearl Oyster Fishery licensee or Pearl Oyster Culture Industry licensee, to be paid by the licensee on application for renewal of the licence for the licensing year commencing on 1 January 2017. </w:t>
      </w:r>
    </w:p>
    <w:p w:rsidR="00253CCD" w:rsidRPr="003D6806" w:rsidRDefault="00253CCD" w:rsidP="00E51665">
      <w:pPr>
        <w:spacing w:before="240" w:after="240" w:line="360" w:lineRule="auto"/>
        <w:outlineLvl w:val="0"/>
        <w:rPr>
          <w:rFonts w:cs="Helvetica"/>
          <w:lang w:val="en-GB"/>
        </w:rPr>
      </w:pPr>
      <w:r>
        <w:rPr>
          <w:rFonts w:cs="Helvetica"/>
          <w:lang w:val="en-GB"/>
        </w:rPr>
        <w:t>Dated</w:t>
      </w:r>
      <w:r w:rsidR="00E51665">
        <w:rPr>
          <w:rFonts w:cs="Helvetica"/>
          <w:lang w:val="en-GB"/>
        </w:rPr>
        <w:t xml:space="preserve"> 13 </w:t>
      </w:r>
      <w:r w:rsidR="00DF5C6C">
        <w:rPr>
          <w:rFonts w:cs="Helvetica"/>
          <w:lang w:val="en-GB"/>
        </w:rPr>
        <w:t>May 2016</w:t>
      </w:r>
    </w:p>
    <w:p w:rsidR="00253CCD" w:rsidRPr="003D6806" w:rsidRDefault="00455A33" w:rsidP="00455A33">
      <w:pPr>
        <w:tabs>
          <w:tab w:val="center" w:pos="4513"/>
        </w:tabs>
        <w:suppressAutoHyphens/>
        <w:spacing w:before="240" w:after="0"/>
        <w:jc w:val="right"/>
        <w:rPr>
          <w:rFonts w:cs="Helvetica"/>
          <w:spacing w:val="-3"/>
          <w:lang w:val="en-GB"/>
        </w:rPr>
      </w:pPr>
      <w:r>
        <w:rPr>
          <w:rFonts w:cs="Helvetica"/>
          <w:spacing w:val="-3"/>
          <w:lang w:val="en-GB"/>
        </w:rPr>
        <w:t>G. J. Higgins</w:t>
      </w:r>
    </w:p>
    <w:p w:rsidR="00253CCD" w:rsidRDefault="00253CCD" w:rsidP="00455A33">
      <w:pPr>
        <w:tabs>
          <w:tab w:val="left" w:pos="8640"/>
        </w:tabs>
        <w:spacing w:before="0"/>
        <w:jc w:val="right"/>
        <w:rPr>
          <w:rFonts w:cs="Helvetica"/>
          <w:lang w:val="en-GB"/>
        </w:rPr>
      </w:pPr>
      <w:r>
        <w:rPr>
          <w:rFonts w:cs="Helvetica"/>
          <w:spacing w:val="-3"/>
          <w:lang w:val="en-GB"/>
        </w:rPr>
        <w:t xml:space="preserve">Minister for </w:t>
      </w:r>
      <w:r>
        <w:rPr>
          <w:rFonts w:cs="Helvetica"/>
          <w:lang w:val="en-GB"/>
        </w:rPr>
        <w:t>Primary Industry and Fisheries</w:t>
      </w:r>
    </w:p>
    <w:sectPr w:rsidR="00253CCD" w:rsidSect="00741596">
      <w:headerReference w:type="default" r:id="rId10"/>
      <w:footerReference w:type="default" r:id="rId11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0209AF">
      <w:rPr>
        <w:noProof/>
      </w:rPr>
      <w:t>3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06458F">
      <w:t>50</w:t>
    </w:r>
    <w:r w:rsidRPr="00246A76">
      <w:t xml:space="preserve">, </w:t>
    </w:r>
    <w:r w:rsidR="0006458F">
      <w:t>7 June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B4953"/>
    <w:multiLevelType w:val="hybridMultilevel"/>
    <w:tmpl w:val="56A8E40A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C951CC"/>
    <w:multiLevelType w:val="hybridMultilevel"/>
    <w:tmpl w:val="CDBE72F2"/>
    <w:lvl w:ilvl="0" w:tplc="2188E77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74055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85F543F"/>
    <w:multiLevelType w:val="hybridMultilevel"/>
    <w:tmpl w:val="5E6E1242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D54D4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2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3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9">
    <w:nsid w:val="58EA626B"/>
    <w:multiLevelType w:val="hybridMultilevel"/>
    <w:tmpl w:val="28103EAA"/>
    <w:lvl w:ilvl="0" w:tplc="F54AC4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4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CEC61A6"/>
    <w:multiLevelType w:val="hybridMultilevel"/>
    <w:tmpl w:val="D5D6318E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7D1200"/>
    <w:multiLevelType w:val="hybridMultilevel"/>
    <w:tmpl w:val="EF88F98E"/>
    <w:lvl w:ilvl="0" w:tplc="70C25938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5"/>
  </w:num>
  <w:num w:numId="2">
    <w:abstractNumId w:val="23"/>
  </w:num>
  <w:num w:numId="3">
    <w:abstractNumId w:val="33"/>
  </w:num>
  <w:num w:numId="4">
    <w:abstractNumId w:val="22"/>
  </w:num>
  <w:num w:numId="5">
    <w:abstractNumId w:val="13"/>
  </w:num>
  <w:num w:numId="6">
    <w:abstractNumId w:val="19"/>
  </w:num>
  <w:num w:numId="7">
    <w:abstractNumId w:val="21"/>
  </w:num>
  <w:num w:numId="8">
    <w:abstractNumId w:val="39"/>
  </w:num>
  <w:num w:numId="9">
    <w:abstractNumId w:val="28"/>
  </w:num>
  <w:num w:numId="10">
    <w:abstractNumId w:val="10"/>
  </w:num>
  <w:num w:numId="11">
    <w:abstractNumId w:val="14"/>
  </w:num>
  <w:num w:numId="12">
    <w:abstractNumId w:val="26"/>
  </w:num>
  <w:num w:numId="13">
    <w:abstractNumId w:val="20"/>
  </w:num>
  <w:num w:numId="14">
    <w:abstractNumId w:val="7"/>
  </w:num>
  <w:num w:numId="15">
    <w:abstractNumId w:val="8"/>
  </w:num>
  <w:num w:numId="16">
    <w:abstractNumId w:val="4"/>
  </w:num>
  <w:num w:numId="17">
    <w:abstractNumId w:val="40"/>
  </w:num>
  <w:num w:numId="18">
    <w:abstractNumId w:val="30"/>
  </w:num>
  <w:num w:numId="19">
    <w:abstractNumId w:val="17"/>
  </w:num>
  <w:num w:numId="20">
    <w:abstractNumId w:val="25"/>
  </w:num>
  <w:num w:numId="21">
    <w:abstractNumId w:val="34"/>
  </w:num>
  <w:num w:numId="22">
    <w:abstractNumId w:val="38"/>
  </w:num>
  <w:num w:numId="23">
    <w:abstractNumId w:val="32"/>
  </w:num>
  <w:num w:numId="24">
    <w:abstractNumId w:val="6"/>
  </w:num>
  <w:num w:numId="25">
    <w:abstractNumId w:val="27"/>
  </w:num>
  <w:num w:numId="26">
    <w:abstractNumId w:val="5"/>
  </w:num>
  <w:num w:numId="27">
    <w:abstractNumId w:val="1"/>
  </w:num>
  <w:num w:numId="28">
    <w:abstractNumId w:val="24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1"/>
  </w:num>
  <w:num w:numId="33">
    <w:abstractNumId w:val="16"/>
  </w:num>
  <w:num w:numId="34">
    <w:abstractNumId w:val="37"/>
  </w:num>
  <w:num w:numId="35">
    <w:abstractNumId w:val="9"/>
  </w:num>
  <w:num w:numId="36">
    <w:abstractNumId w:val="36"/>
  </w:num>
  <w:num w:numId="37">
    <w:abstractNumId w:val="12"/>
  </w:num>
  <w:num w:numId="38">
    <w:abstractNumId w:val="18"/>
  </w:num>
  <w:num w:numId="39">
    <w:abstractNumId w:val="31"/>
  </w:num>
  <w:num w:numId="40">
    <w:abstractNumId w:val="3"/>
  </w:num>
  <w:num w:numId="4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5EC4"/>
    <w:rsid w:val="0001621D"/>
    <w:rsid w:val="00017BDF"/>
    <w:rsid w:val="000209AF"/>
    <w:rsid w:val="00021303"/>
    <w:rsid w:val="0002152D"/>
    <w:rsid w:val="00022ACE"/>
    <w:rsid w:val="00023B5E"/>
    <w:rsid w:val="00025589"/>
    <w:rsid w:val="00026E9F"/>
    <w:rsid w:val="00030BD2"/>
    <w:rsid w:val="000328BF"/>
    <w:rsid w:val="000342B8"/>
    <w:rsid w:val="00034591"/>
    <w:rsid w:val="000358EC"/>
    <w:rsid w:val="00035F66"/>
    <w:rsid w:val="00040F0B"/>
    <w:rsid w:val="00041556"/>
    <w:rsid w:val="00041BBD"/>
    <w:rsid w:val="00052094"/>
    <w:rsid w:val="00054A6A"/>
    <w:rsid w:val="000551CF"/>
    <w:rsid w:val="00057F46"/>
    <w:rsid w:val="0006458F"/>
    <w:rsid w:val="00065CB0"/>
    <w:rsid w:val="0007632A"/>
    <w:rsid w:val="00076A7C"/>
    <w:rsid w:val="000771F2"/>
    <w:rsid w:val="000773E4"/>
    <w:rsid w:val="00085FE8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3EFD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3B15"/>
    <w:rsid w:val="00175B2D"/>
    <w:rsid w:val="0017611D"/>
    <w:rsid w:val="0018366C"/>
    <w:rsid w:val="001843FD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3EF3"/>
    <w:rsid w:val="0020465D"/>
    <w:rsid w:val="002102DC"/>
    <w:rsid w:val="00214599"/>
    <w:rsid w:val="00216939"/>
    <w:rsid w:val="002210B4"/>
    <w:rsid w:val="00221151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53CCD"/>
    <w:rsid w:val="00262753"/>
    <w:rsid w:val="002636CF"/>
    <w:rsid w:val="00264422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96C5D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026D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50BE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577A9"/>
    <w:rsid w:val="003649FB"/>
    <w:rsid w:val="003661B3"/>
    <w:rsid w:val="00370120"/>
    <w:rsid w:val="00382212"/>
    <w:rsid w:val="0038325C"/>
    <w:rsid w:val="003851A1"/>
    <w:rsid w:val="00392814"/>
    <w:rsid w:val="00393241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2062"/>
    <w:rsid w:val="003D7578"/>
    <w:rsid w:val="003D787E"/>
    <w:rsid w:val="003E0C3C"/>
    <w:rsid w:val="003E1701"/>
    <w:rsid w:val="003E277C"/>
    <w:rsid w:val="003E5299"/>
    <w:rsid w:val="003E5F53"/>
    <w:rsid w:val="003F3EE8"/>
    <w:rsid w:val="003F403B"/>
    <w:rsid w:val="003F6841"/>
    <w:rsid w:val="003F7B2D"/>
    <w:rsid w:val="003F7DE2"/>
    <w:rsid w:val="00401940"/>
    <w:rsid w:val="004116D2"/>
    <w:rsid w:val="00411B23"/>
    <w:rsid w:val="0041548D"/>
    <w:rsid w:val="0041591E"/>
    <w:rsid w:val="00417B9A"/>
    <w:rsid w:val="004210FE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55A33"/>
    <w:rsid w:val="00460CA0"/>
    <w:rsid w:val="0047153B"/>
    <w:rsid w:val="00474CC6"/>
    <w:rsid w:val="004769F4"/>
    <w:rsid w:val="00477FFD"/>
    <w:rsid w:val="00482E23"/>
    <w:rsid w:val="0048308A"/>
    <w:rsid w:val="004834EA"/>
    <w:rsid w:val="004851CE"/>
    <w:rsid w:val="00486509"/>
    <w:rsid w:val="00491066"/>
    <w:rsid w:val="004952A9"/>
    <w:rsid w:val="004B0C47"/>
    <w:rsid w:val="004B0F67"/>
    <w:rsid w:val="004C25B7"/>
    <w:rsid w:val="004C2665"/>
    <w:rsid w:val="004C2E0C"/>
    <w:rsid w:val="004C37A3"/>
    <w:rsid w:val="004C520C"/>
    <w:rsid w:val="004D223F"/>
    <w:rsid w:val="004D5DE0"/>
    <w:rsid w:val="004E1709"/>
    <w:rsid w:val="004E1878"/>
    <w:rsid w:val="004E2AEA"/>
    <w:rsid w:val="004E3EE3"/>
    <w:rsid w:val="004F0F38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7C0"/>
    <w:rsid w:val="00541FB8"/>
    <w:rsid w:val="0054216C"/>
    <w:rsid w:val="00542507"/>
    <w:rsid w:val="00545856"/>
    <w:rsid w:val="00545C14"/>
    <w:rsid w:val="005460DC"/>
    <w:rsid w:val="00546BE4"/>
    <w:rsid w:val="00551824"/>
    <w:rsid w:val="005601D9"/>
    <w:rsid w:val="00561294"/>
    <w:rsid w:val="00566C2D"/>
    <w:rsid w:val="00572679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29FB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5F06AE"/>
    <w:rsid w:val="005F2099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23E1"/>
    <w:rsid w:val="00645437"/>
    <w:rsid w:val="00646354"/>
    <w:rsid w:val="0064656E"/>
    <w:rsid w:val="00647F31"/>
    <w:rsid w:val="00655BC9"/>
    <w:rsid w:val="00656EEA"/>
    <w:rsid w:val="0065716F"/>
    <w:rsid w:val="006659D3"/>
    <w:rsid w:val="00677C27"/>
    <w:rsid w:val="00685BD3"/>
    <w:rsid w:val="00687690"/>
    <w:rsid w:val="00690988"/>
    <w:rsid w:val="006A0C26"/>
    <w:rsid w:val="006A2134"/>
    <w:rsid w:val="006A52D1"/>
    <w:rsid w:val="006A55C8"/>
    <w:rsid w:val="006B177B"/>
    <w:rsid w:val="006B1946"/>
    <w:rsid w:val="006B6321"/>
    <w:rsid w:val="006C14C8"/>
    <w:rsid w:val="006C6CAA"/>
    <w:rsid w:val="006D320E"/>
    <w:rsid w:val="006F46D8"/>
    <w:rsid w:val="006F52DF"/>
    <w:rsid w:val="006F5348"/>
    <w:rsid w:val="006F75F0"/>
    <w:rsid w:val="00700C42"/>
    <w:rsid w:val="00701075"/>
    <w:rsid w:val="00706750"/>
    <w:rsid w:val="0070686B"/>
    <w:rsid w:val="007125FD"/>
    <w:rsid w:val="0071311A"/>
    <w:rsid w:val="00714553"/>
    <w:rsid w:val="00714FF5"/>
    <w:rsid w:val="007239B5"/>
    <w:rsid w:val="007270B7"/>
    <w:rsid w:val="0073176A"/>
    <w:rsid w:val="00733307"/>
    <w:rsid w:val="00737EEA"/>
    <w:rsid w:val="007402E2"/>
    <w:rsid w:val="00740314"/>
    <w:rsid w:val="00741596"/>
    <w:rsid w:val="00741E23"/>
    <w:rsid w:val="0075259F"/>
    <w:rsid w:val="00755B11"/>
    <w:rsid w:val="00757A29"/>
    <w:rsid w:val="00761819"/>
    <w:rsid w:val="0076207B"/>
    <w:rsid w:val="00764ED4"/>
    <w:rsid w:val="00773FE6"/>
    <w:rsid w:val="007760DF"/>
    <w:rsid w:val="0077760F"/>
    <w:rsid w:val="007834DE"/>
    <w:rsid w:val="00784E6F"/>
    <w:rsid w:val="00785590"/>
    <w:rsid w:val="00796128"/>
    <w:rsid w:val="007A18B8"/>
    <w:rsid w:val="007A7CDD"/>
    <w:rsid w:val="007B531E"/>
    <w:rsid w:val="007B55B7"/>
    <w:rsid w:val="007B5AE1"/>
    <w:rsid w:val="007C2468"/>
    <w:rsid w:val="007C296A"/>
    <w:rsid w:val="007D0D60"/>
    <w:rsid w:val="007D4DBC"/>
    <w:rsid w:val="007D7690"/>
    <w:rsid w:val="007D76B6"/>
    <w:rsid w:val="007E624E"/>
    <w:rsid w:val="007E707D"/>
    <w:rsid w:val="007F3BE1"/>
    <w:rsid w:val="0080331A"/>
    <w:rsid w:val="00804F55"/>
    <w:rsid w:val="00806C0C"/>
    <w:rsid w:val="0080700A"/>
    <w:rsid w:val="00807ABB"/>
    <w:rsid w:val="008101B6"/>
    <w:rsid w:val="0081069D"/>
    <w:rsid w:val="00812E74"/>
    <w:rsid w:val="0082007C"/>
    <w:rsid w:val="0082261D"/>
    <w:rsid w:val="00823852"/>
    <w:rsid w:val="00823A62"/>
    <w:rsid w:val="00825290"/>
    <w:rsid w:val="00825F7F"/>
    <w:rsid w:val="00831AF3"/>
    <w:rsid w:val="008379C6"/>
    <w:rsid w:val="0084100D"/>
    <w:rsid w:val="00850480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1E1B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113D"/>
    <w:rsid w:val="00913286"/>
    <w:rsid w:val="00915DCB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2C"/>
    <w:rsid w:val="009727F7"/>
    <w:rsid w:val="00972C59"/>
    <w:rsid w:val="00983175"/>
    <w:rsid w:val="009837A9"/>
    <w:rsid w:val="00983F96"/>
    <w:rsid w:val="009840D3"/>
    <w:rsid w:val="009843B1"/>
    <w:rsid w:val="0098715E"/>
    <w:rsid w:val="0099322F"/>
    <w:rsid w:val="00995E2A"/>
    <w:rsid w:val="0099614F"/>
    <w:rsid w:val="00996C6F"/>
    <w:rsid w:val="009A0E40"/>
    <w:rsid w:val="009A27EF"/>
    <w:rsid w:val="009A2BA3"/>
    <w:rsid w:val="009A2C2B"/>
    <w:rsid w:val="009A43BE"/>
    <w:rsid w:val="009B1404"/>
    <w:rsid w:val="009B19BA"/>
    <w:rsid w:val="009B2FAB"/>
    <w:rsid w:val="009B6212"/>
    <w:rsid w:val="009C36F3"/>
    <w:rsid w:val="009D0C32"/>
    <w:rsid w:val="009D1453"/>
    <w:rsid w:val="009D2813"/>
    <w:rsid w:val="009D54BD"/>
    <w:rsid w:val="009E270E"/>
    <w:rsid w:val="009E45A0"/>
    <w:rsid w:val="009E47D4"/>
    <w:rsid w:val="009E4BA4"/>
    <w:rsid w:val="009E741C"/>
    <w:rsid w:val="009F4319"/>
    <w:rsid w:val="009F62D4"/>
    <w:rsid w:val="009F7593"/>
    <w:rsid w:val="009F7E90"/>
    <w:rsid w:val="00A02B4D"/>
    <w:rsid w:val="00A042A9"/>
    <w:rsid w:val="00A0659D"/>
    <w:rsid w:val="00A06822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3BA4"/>
    <w:rsid w:val="00A45ACD"/>
    <w:rsid w:val="00A53737"/>
    <w:rsid w:val="00A5509A"/>
    <w:rsid w:val="00A56BA6"/>
    <w:rsid w:val="00A64FFA"/>
    <w:rsid w:val="00A7291F"/>
    <w:rsid w:val="00A778B9"/>
    <w:rsid w:val="00A82EBC"/>
    <w:rsid w:val="00A83258"/>
    <w:rsid w:val="00A84ABF"/>
    <w:rsid w:val="00A857BA"/>
    <w:rsid w:val="00A87C3B"/>
    <w:rsid w:val="00A90B01"/>
    <w:rsid w:val="00A93205"/>
    <w:rsid w:val="00A977FA"/>
    <w:rsid w:val="00AA4E19"/>
    <w:rsid w:val="00AB19A9"/>
    <w:rsid w:val="00AB274C"/>
    <w:rsid w:val="00AB79CD"/>
    <w:rsid w:val="00AC5033"/>
    <w:rsid w:val="00AC6489"/>
    <w:rsid w:val="00AC6A42"/>
    <w:rsid w:val="00AC791D"/>
    <w:rsid w:val="00AD23CC"/>
    <w:rsid w:val="00AD26E6"/>
    <w:rsid w:val="00AD353D"/>
    <w:rsid w:val="00AD3885"/>
    <w:rsid w:val="00AE0219"/>
    <w:rsid w:val="00AE312D"/>
    <w:rsid w:val="00AF17B7"/>
    <w:rsid w:val="00AF440F"/>
    <w:rsid w:val="00AF7A46"/>
    <w:rsid w:val="00B008CE"/>
    <w:rsid w:val="00B01B53"/>
    <w:rsid w:val="00B027C1"/>
    <w:rsid w:val="00B0371E"/>
    <w:rsid w:val="00B053A9"/>
    <w:rsid w:val="00B134CD"/>
    <w:rsid w:val="00B163F6"/>
    <w:rsid w:val="00B2122A"/>
    <w:rsid w:val="00B21C5F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47FC4"/>
    <w:rsid w:val="00B5311D"/>
    <w:rsid w:val="00B5361A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199"/>
    <w:rsid w:val="00BB45E3"/>
    <w:rsid w:val="00BB6542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0BCD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63B91"/>
    <w:rsid w:val="00C67E8E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E7EE6"/>
    <w:rsid w:val="00CF0D50"/>
    <w:rsid w:val="00CF49DB"/>
    <w:rsid w:val="00D06C6F"/>
    <w:rsid w:val="00D10DF6"/>
    <w:rsid w:val="00D15F6B"/>
    <w:rsid w:val="00D17E12"/>
    <w:rsid w:val="00D20C00"/>
    <w:rsid w:val="00D23156"/>
    <w:rsid w:val="00D2316A"/>
    <w:rsid w:val="00D23EA3"/>
    <w:rsid w:val="00D24206"/>
    <w:rsid w:val="00D253D2"/>
    <w:rsid w:val="00D274AD"/>
    <w:rsid w:val="00D3094C"/>
    <w:rsid w:val="00D340F5"/>
    <w:rsid w:val="00D40DD4"/>
    <w:rsid w:val="00D41735"/>
    <w:rsid w:val="00D4417B"/>
    <w:rsid w:val="00D47499"/>
    <w:rsid w:val="00D500A0"/>
    <w:rsid w:val="00D52398"/>
    <w:rsid w:val="00D5288D"/>
    <w:rsid w:val="00D5478F"/>
    <w:rsid w:val="00D5501C"/>
    <w:rsid w:val="00D55A42"/>
    <w:rsid w:val="00D56C4D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A76A4"/>
    <w:rsid w:val="00DB02A8"/>
    <w:rsid w:val="00DB087C"/>
    <w:rsid w:val="00DB1C47"/>
    <w:rsid w:val="00DB261D"/>
    <w:rsid w:val="00DB336B"/>
    <w:rsid w:val="00DB45D7"/>
    <w:rsid w:val="00DB4CE5"/>
    <w:rsid w:val="00DC26E8"/>
    <w:rsid w:val="00DC5C66"/>
    <w:rsid w:val="00DC6D75"/>
    <w:rsid w:val="00DD1096"/>
    <w:rsid w:val="00DE0BE7"/>
    <w:rsid w:val="00DE1EDB"/>
    <w:rsid w:val="00DE3F2F"/>
    <w:rsid w:val="00DE4D3E"/>
    <w:rsid w:val="00DE5790"/>
    <w:rsid w:val="00DF3FA5"/>
    <w:rsid w:val="00DF5C6C"/>
    <w:rsid w:val="00DF601A"/>
    <w:rsid w:val="00DF7271"/>
    <w:rsid w:val="00E02B2A"/>
    <w:rsid w:val="00E060F2"/>
    <w:rsid w:val="00E06B39"/>
    <w:rsid w:val="00E15297"/>
    <w:rsid w:val="00E2046C"/>
    <w:rsid w:val="00E2768D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1665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00E7"/>
    <w:rsid w:val="00E943CB"/>
    <w:rsid w:val="00E970D8"/>
    <w:rsid w:val="00EA04A8"/>
    <w:rsid w:val="00EA67BB"/>
    <w:rsid w:val="00EB1C2A"/>
    <w:rsid w:val="00EB270E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1FE9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6B9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446B3"/>
    <w:rsid w:val="00F51436"/>
    <w:rsid w:val="00F60DA6"/>
    <w:rsid w:val="00F647F0"/>
    <w:rsid w:val="00F658D3"/>
    <w:rsid w:val="00F71605"/>
    <w:rsid w:val="00F71DA5"/>
    <w:rsid w:val="00F7401F"/>
    <w:rsid w:val="00F76D36"/>
    <w:rsid w:val="00F806E8"/>
    <w:rsid w:val="00F8083A"/>
    <w:rsid w:val="00F80CDB"/>
    <w:rsid w:val="00F860C4"/>
    <w:rsid w:val="00F87E41"/>
    <w:rsid w:val="00F9107A"/>
    <w:rsid w:val="00F931A2"/>
    <w:rsid w:val="00FA416E"/>
    <w:rsid w:val="00FA49B9"/>
    <w:rsid w:val="00FA733B"/>
    <w:rsid w:val="00FA7627"/>
    <w:rsid w:val="00FB2119"/>
    <w:rsid w:val="00FB4ABA"/>
    <w:rsid w:val="00FC5CA1"/>
    <w:rsid w:val="00FC737C"/>
    <w:rsid w:val="00FD1A90"/>
    <w:rsid w:val="00FE15D6"/>
    <w:rsid w:val="00FE1788"/>
    <w:rsid w:val="00FF4C41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E76C-8C26-4AA3-95F9-83B3222A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S50 2016</vt:lpstr>
    </vt:vector>
  </TitlesOfParts>
  <Company>NTG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S50 2016</dc:title>
  <dc:creator>Northern Territory Government</dc:creator>
  <cp:lastModifiedBy>mahec</cp:lastModifiedBy>
  <cp:revision>6</cp:revision>
  <cp:lastPrinted>2016-06-07T02:54:00Z</cp:lastPrinted>
  <dcterms:created xsi:type="dcterms:W3CDTF">2016-06-07T01:24:00Z</dcterms:created>
  <dcterms:modified xsi:type="dcterms:W3CDTF">2016-06-07T02:56:00Z</dcterms:modified>
</cp:coreProperties>
</file>