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C22BED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8A2F9E">
        <w:t>3</w:t>
      </w:r>
      <w:r w:rsidR="004E2B3B">
        <w:tab/>
      </w:r>
      <w:bookmarkStart w:id="0" w:name="_GoBack"/>
      <w:bookmarkEnd w:id="0"/>
      <w:r w:rsidR="008A2F9E">
        <w:t>17 January 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6A439A" w:rsidRPr="001F2D88" w:rsidRDefault="006A439A" w:rsidP="006A439A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6A439A" w:rsidRPr="004C196F" w:rsidRDefault="006A439A" w:rsidP="006A439A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6A439A" w:rsidRPr="005D2BCA" w:rsidRDefault="006A439A" w:rsidP="006A439A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Notification</w:t>
      </w:r>
      <w:r>
        <w:rPr>
          <w:b/>
          <w:spacing w:val="-3"/>
        </w:rPr>
        <w:br/>
        <w:t>The CPA Australia Ltd Professional Standards (Accountants) Scheme</w:t>
      </w:r>
    </w:p>
    <w:p w:rsidR="006A439A" w:rsidRDefault="006A439A" w:rsidP="006A439A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 under section </w:t>
      </w:r>
      <w:r>
        <w:t xml:space="preserve">13(1) </w:t>
      </w:r>
      <w:r w:rsidRPr="00CE1DB8">
        <w:t xml:space="preserve">of the </w:t>
      </w:r>
      <w:r>
        <w:rPr>
          <w:i/>
        </w:rPr>
        <w:t xml:space="preserve">Professional Standards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 xml:space="preserve">and with reference to section 14(1)(a) of the Act, </w:t>
      </w:r>
      <w:r w:rsidRPr="003E27AA">
        <w:t>give notice that</w:t>
      </w:r>
      <w:r>
        <w:t>:</w:t>
      </w:r>
    </w:p>
    <w:p w:rsidR="006A439A" w:rsidRDefault="006A439A" w:rsidP="006A439A">
      <w:pPr>
        <w:spacing w:before="120" w:line="360" w:lineRule="auto"/>
        <w:ind w:left="720" w:hanging="720"/>
        <w:jc w:val="both"/>
      </w:pPr>
      <w:r>
        <w:t>(a)</w:t>
      </w:r>
      <w:r>
        <w:tab/>
        <w:t>a scheme entitled "The CPA Australia Ltd Professional Standards (Accountants) Scheme" has been approved by the</w:t>
      </w:r>
      <w:r>
        <w:br/>
        <w:t>Professional Standards Council constituted under the</w:t>
      </w:r>
      <w:r>
        <w:br/>
      </w:r>
      <w:r>
        <w:rPr>
          <w:i/>
        </w:rPr>
        <w:t>Professional Standards Act 1994</w:t>
      </w:r>
      <w:r w:rsidRPr="001329B6">
        <w:t xml:space="preserve"> </w:t>
      </w:r>
      <w:r>
        <w:t>(NSW); and</w:t>
      </w:r>
    </w:p>
    <w:p w:rsidR="006A439A" w:rsidRDefault="006A439A" w:rsidP="006A439A">
      <w:pPr>
        <w:spacing w:before="120" w:line="360" w:lineRule="auto"/>
        <w:ind w:left="720" w:hanging="720"/>
        <w:jc w:val="both"/>
      </w:pPr>
      <w:r>
        <w:t>(b)</w:t>
      </w:r>
      <w:r>
        <w:tab/>
      </w:r>
      <w:r w:rsidRPr="003E27AA">
        <w:t xml:space="preserve">the scheme commences </w:t>
      </w:r>
      <w:r>
        <w:t>on the day after</w:t>
      </w:r>
      <w:r w:rsidRPr="003E27AA">
        <w:t xml:space="preserve"> </w:t>
      </w:r>
      <w:r>
        <w:t xml:space="preserve">this </w:t>
      </w:r>
      <w:r w:rsidRPr="003E27AA">
        <w:t xml:space="preserve">notice is published in the </w:t>
      </w:r>
      <w:r w:rsidRPr="003E27AA">
        <w:rPr>
          <w:i/>
        </w:rPr>
        <w:t>Gazette</w:t>
      </w:r>
      <w:r w:rsidRPr="003E27AA">
        <w:t>; and</w:t>
      </w:r>
    </w:p>
    <w:p w:rsidR="006A439A" w:rsidRPr="007950F4" w:rsidRDefault="006A439A" w:rsidP="006A439A">
      <w:pPr>
        <w:spacing w:before="120" w:line="360" w:lineRule="auto"/>
        <w:ind w:left="720" w:hanging="720"/>
        <w:jc w:val="both"/>
        <w:rPr>
          <w:rFonts w:cs="Helvetica"/>
        </w:rPr>
      </w:pPr>
      <w:r>
        <w:t>(c)</w:t>
      </w:r>
      <w:r>
        <w:tab/>
      </w:r>
      <w:r>
        <w:rPr>
          <w:rFonts w:cs="Helvetica"/>
        </w:rPr>
        <w:t>c</w:t>
      </w:r>
      <w:r w:rsidRPr="00B6168D">
        <w:rPr>
          <w:rFonts w:cs="Helvetica"/>
        </w:rPr>
        <w:t xml:space="preserve">opies of the scheme are available from the </w:t>
      </w:r>
      <w:r>
        <w:rPr>
          <w:rFonts w:cs="Helvetica"/>
        </w:rPr>
        <w:t>Council at</w:t>
      </w:r>
      <w:r w:rsidRPr="00B6168D">
        <w:rPr>
          <w:rFonts w:cs="Helvetica"/>
        </w:rPr>
        <w:t xml:space="preserve"> Level 2 St </w:t>
      </w:r>
      <w:r>
        <w:rPr>
          <w:rFonts w:cs="Helvetica"/>
        </w:rPr>
        <w:t>James</w:t>
      </w:r>
      <w:r w:rsidR="008C4E0F">
        <w:rPr>
          <w:rFonts w:cs="Helvetica"/>
        </w:rPr>
        <w:t> </w:t>
      </w:r>
      <w:r>
        <w:rPr>
          <w:rFonts w:cs="Helvetica"/>
        </w:rPr>
        <w:t>Centre, 111 </w:t>
      </w:r>
      <w:r w:rsidRPr="00B6168D">
        <w:rPr>
          <w:rFonts w:cs="Helvetica"/>
        </w:rPr>
        <w:t>Elizabeth</w:t>
      </w:r>
      <w:r>
        <w:rPr>
          <w:rFonts w:cs="Helvetica"/>
        </w:rPr>
        <w:t> </w:t>
      </w:r>
      <w:r w:rsidRPr="00B6168D">
        <w:rPr>
          <w:rFonts w:cs="Helvetica"/>
        </w:rPr>
        <w:t>Street, Sydney</w:t>
      </w:r>
      <w:r>
        <w:rPr>
          <w:rFonts w:cs="Helvetica"/>
        </w:rPr>
        <w:t> </w:t>
      </w:r>
      <w:r w:rsidRPr="00B6168D">
        <w:rPr>
          <w:rFonts w:cs="Helvetica"/>
        </w:rPr>
        <w:t>NSW</w:t>
      </w:r>
      <w:r>
        <w:rPr>
          <w:rFonts w:cs="Helvetica"/>
        </w:rPr>
        <w:t> </w:t>
      </w:r>
      <w:r w:rsidRPr="00B6168D">
        <w:rPr>
          <w:rFonts w:cs="Helvetica"/>
        </w:rPr>
        <w:t xml:space="preserve">2000 and the Council’s website at </w:t>
      </w:r>
      <w:hyperlink r:id="rId16" w:history="1">
        <w:r w:rsidRPr="00B6168D">
          <w:rPr>
            <w:rFonts w:cs="Helvetica"/>
          </w:rPr>
          <w:t>www.psc.gov.au</w:t>
        </w:r>
      </w:hyperlink>
      <w:r w:rsidRPr="00B6168D">
        <w:rPr>
          <w:rFonts w:cs="Helvetica"/>
        </w:rPr>
        <w:t>.</w:t>
      </w:r>
    </w:p>
    <w:p w:rsidR="006A439A" w:rsidRPr="00CE1DB8" w:rsidRDefault="006A439A" w:rsidP="006A439A">
      <w:pPr>
        <w:spacing w:before="240" w:after="240" w:line="360" w:lineRule="auto"/>
      </w:pPr>
      <w:r w:rsidRPr="00CE1DB8">
        <w:t>Dated</w:t>
      </w:r>
      <w:r>
        <w:t xml:space="preserve"> 22 December 2017</w:t>
      </w:r>
    </w:p>
    <w:p w:rsidR="006A439A" w:rsidRPr="00CE1DB8" w:rsidRDefault="006A439A" w:rsidP="006A439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6A439A" w:rsidRDefault="006A439A" w:rsidP="006A439A">
      <w:pPr>
        <w:spacing w:line="360" w:lineRule="auto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AE1539" w:rsidRPr="001F2D88" w:rsidRDefault="00AE1539" w:rsidP="00AE1539">
      <w:pPr>
        <w:tabs>
          <w:tab w:val="left" w:pos="8640"/>
        </w:tabs>
        <w:spacing w:before="8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E1539" w:rsidRPr="004C196F" w:rsidRDefault="00AE1539" w:rsidP="00AE1539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Education Act</w:t>
      </w:r>
    </w:p>
    <w:p w:rsidR="00AE1539" w:rsidRPr="005D2BCA" w:rsidRDefault="00AE1539" w:rsidP="00AE1539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Registrar of Non-Government Schools</w:t>
      </w:r>
    </w:p>
    <w:p w:rsidR="00AE1539" w:rsidRDefault="00AE1539" w:rsidP="00AE1539">
      <w:pPr>
        <w:spacing w:line="360" w:lineRule="auto"/>
        <w:jc w:val="both"/>
      </w:pPr>
      <w:r>
        <w:t>I</w:t>
      </w:r>
      <w:r w:rsidRPr="001548B2">
        <w:t xml:space="preserve">, </w:t>
      </w:r>
      <w:r w:rsidRPr="00A95A87">
        <w:t>Eva Dina Lawler, Minister for Education,</w:t>
      </w:r>
      <w:r>
        <w:t xml:space="preserve"> under section </w:t>
      </w:r>
      <w:r w:rsidRPr="001548B2">
        <w:t xml:space="preserve">123(1) of the </w:t>
      </w:r>
      <w:r w:rsidRPr="001548B2">
        <w:rPr>
          <w:i/>
        </w:rPr>
        <w:t>Education Act</w:t>
      </w:r>
      <w:r w:rsidRPr="001548B2">
        <w:t xml:space="preserve">, appoint </w:t>
      </w:r>
      <w:r>
        <w:t>Anthony Paul Considine to be the registrar of non</w:t>
      </w:r>
      <w:r>
        <w:noBreakHyphen/>
      </w:r>
      <w:r w:rsidRPr="001548B2">
        <w:t>Government schools</w:t>
      </w:r>
      <w:r w:rsidRPr="00CE1DB8">
        <w:t xml:space="preserve"> </w:t>
      </w:r>
      <w:r w:rsidRPr="001548B2">
        <w:t xml:space="preserve">on and from the day on which this instrument is published in the </w:t>
      </w:r>
      <w:r w:rsidRPr="00BC5111">
        <w:rPr>
          <w:i/>
        </w:rPr>
        <w:t>Gazette</w:t>
      </w:r>
      <w:r>
        <w:t>.</w:t>
      </w:r>
    </w:p>
    <w:p w:rsidR="00AE1539" w:rsidRPr="00CE1DB8" w:rsidRDefault="00AE1539" w:rsidP="00AE1539">
      <w:pPr>
        <w:spacing w:line="360" w:lineRule="auto"/>
      </w:pPr>
      <w:r w:rsidRPr="00CE1DB8">
        <w:t>Dated</w:t>
      </w:r>
      <w:r>
        <w:t xml:space="preserve"> 2 January 2018</w:t>
      </w:r>
    </w:p>
    <w:p w:rsidR="00AE1539" w:rsidRPr="00CE1DB8" w:rsidRDefault="00AE1539" w:rsidP="00AE1539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E. D. Lawler</w:t>
      </w:r>
    </w:p>
    <w:p w:rsidR="00AE1539" w:rsidRPr="00C16CA0" w:rsidRDefault="00AE1539" w:rsidP="00AE1539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A95A87">
        <w:rPr>
          <w:spacing w:val="-3"/>
        </w:rPr>
        <w:t>Minister for Education</w:t>
      </w:r>
    </w:p>
    <w:sectPr w:rsidR="00AE1539" w:rsidRPr="00C16CA0" w:rsidSect="00CD325C">
      <w:pgSz w:w="11908" w:h="16833"/>
      <w:pgMar w:top="1440" w:right="1797" w:bottom="1134" w:left="1797" w:header="873" w:footer="8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1A" w:rsidRDefault="00C5461A" w:rsidP="00262753">
      <w:r>
        <w:separator/>
      </w:r>
    </w:p>
  </w:endnote>
  <w:endnote w:type="continuationSeparator" w:id="0">
    <w:p w:rsidR="00C5461A" w:rsidRDefault="00C5461A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5461A" w:rsidRDefault="00C546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1A" w:rsidRDefault="00C5461A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BE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Default="00C5461A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1A" w:rsidRDefault="00C5461A" w:rsidP="00262753">
      <w:r>
        <w:separator/>
      </w:r>
    </w:p>
  </w:footnote>
  <w:footnote w:type="continuationSeparator" w:id="0">
    <w:p w:rsidR="00C5461A" w:rsidRDefault="00C5461A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61A" w:rsidRPr="00217476" w:rsidRDefault="00C5461A" w:rsidP="001E056E">
    <w:pPr>
      <w:pStyle w:val="Header"/>
    </w:pPr>
    <w:r w:rsidRPr="00246A76">
      <w:t xml:space="preserve">Northern Territory Government Gazette No. </w:t>
    </w:r>
    <w:r w:rsidR="008A2F9E">
      <w:t>G3 17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0E6A"/>
    <w:rsid w:val="00021C36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0C0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4816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4E6B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B3F"/>
    <w:rsid w:val="002F0C64"/>
    <w:rsid w:val="002F102F"/>
    <w:rsid w:val="002F168F"/>
    <w:rsid w:val="002F2B0D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0CBF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0498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86"/>
    <w:rsid w:val="004E265A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5A34"/>
    <w:rsid w:val="006C627E"/>
    <w:rsid w:val="006C6A27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62B"/>
    <w:rsid w:val="008F2954"/>
    <w:rsid w:val="008F2C1A"/>
    <w:rsid w:val="008F2DA7"/>
    <w:rsid w:val="008F3781"/>
    <w:rsid w:val="008F3816"/>
    <w:rsid w:val="008F3842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A04"/>
    <w:rsid w:val="009A0BDB"/>
    <w:rsid w:val="009A1305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1B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523"/>
    <w:rsid w:val="00AE27DE"/>
    <w:rsid w:val="00AE2F4F"/>
    <w:rsid w:val="00AE30B0"/>
    <w:rsid w:val="00AE3F1F"/>
    <w:rsid w:val="00AE403F"/>
    <w:rsid w:val="00AE4C2F"/>
    <w:rsid w:val="00AE70AC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EB4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7940-75AE-474E-8102-02999CD5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G3</vt:lpstr>
    </vt:vector>
  </TitlesOfParts>
  <Company>NTG</Company>
  <LinksUpToDate>false</LinksUpToDate>
  <CharactersWithSpaces>2365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G3</dc:title>
  <dc:subject/>
  <dc:creator>Northern Territory Government</dc:creator>
  <cp:keywords/>
  <dc:description/>
  <cp:lastModifiedBy>Catherine Frances Maher</cp:lastModifiedBy>
  <cp:revision>13</cp:revision>
  <cp:lastPrinted>2018-01-16T04:17:00Z</cp:lastPrinted>
  <dcterms:created xsi:type="dcterms:W3CDTF">2018-01-11T05:59:00Z</dcterms:created>
  <dcterms:modified xsi:type="dcterms:W3CDTF">2018-01-16T04:18:00Z</dcterms:modified>
</cp:coreProperties>
</file>