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135"/>
        <w:gridCol w:w="848"/>
        <w:gridCol w:w="1419"/>
        <w:gridCol w:w="1418"/>
      </w:tblGrid>
      <w:tr w:rsidR="007D48A4" w:rsidRPr="007A5EFD" w:rsidTr="00E76F7E">
        <w:trPr>
          <w:trHeight w:val="567"/>
        </w:trPr>
        <w:tc>
          <w:tcPr>
            <w:tcW w:w="10348" w:type="dxa"/>
            <w:gridSpan w:val="10"/>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6"/>
            <w:tcBorders>
              <w:top w:val="single" w:sz="4" w:space="0" w:color="auto"/>
              <w:bottom w:val="single" w:sz="4" w:space="0" w:color="auto"/>
            </w:tcBorders>
            <w:noWrap/>
            <w:vAlign w:val="center"/>
          </w:tcPr>
          <w:p w:rsidR="007D48A4" w:rsidRPr="002C0BEF" w:rsidRDefault="0092706F" w:rsidP="002C0BEF">
            <w:proofErr w:type="spellStart"/>
            <w:r w:rsidRPr="0092706F">
              <w:t>Kevan</w:t>
            </w:r>
            <w:proofErr w:type="spellEnd"/>
            <w:r w:rsidRPr="0092706F">
              <w:t xml:space="preserve"> James McGill</w:t>
            </w:r>
          </w:p>
        </w:tc>
        <w:tc>
          <w:tcPr>
            <w:tcW w:w="2267" w:type="dxa"/>
            <w:gridSpan w:val="2"/>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92706F" w:rsidP="002C0BEF">
            <w:r>
              <w:t>14</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92706F" w:rsidP="002C0BEF">
            <w:r w:rsidRPr="0092706F">
              <w:t>08</w:t>
            </w:r>
            <w:r>
              <w:t xml:space="preserve"> </w:t>
            </w:r>
            <w:r w:rsidRPr="0092706F">
              <w:t>9447</w:t>
            </w:r>
            <w:r>
              <w:t xml:space="preserve"> </w:t>
            </w:r>
            <w:r w:rsidRPr="0092706F">
              <w:t>5286</w:t>
            </w:r>
          </w:p>
        </w:tc>
        <w:tc>
          <w:tcPr>
            <w:tcW w:w="1418"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3"/>
            <w:tcBorders>
              <w:top w:val="single" w:sz="4" w:space="0" w:color="auto"/>
              <w:bottom w:val="single" w:sz="4" w:space="0" w:color="auto"/>
            </w:tcBorders>
            <w:noWrap/>
            <w:vAlign w:val="center"/>
          </w:tcPr>
          <w:p w:rsidR="007D48A4" w:rsidRPr="002C0BEF" w:rsidRDefault="0092706F" w:rsidP="0092706F">
            <w:r w:rsidRPr="0092706F">
              <w:t>0434</w:t>
            </w:r>
            <w:r>
              <w:t xml:space="preserve"> </w:t>
            </w:r>
            <w:r w:rsidRPr="0092706F">
              <w:t>148</w:t>
            </w:r>
            <w:r>
              <w:t xml:space="preserve"> </w:t>
            </w:r>
            <w:r w:rsidRPr="0092706F">
              <w:t>971</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92706F" w:rsidP="002C0BEF">
            <w:r w:rsidRPr="0092706F">
              <w:t>08</w:t>
            </w:r>
            <w:r>
              <w:t xml:space="preserve"> </w:t>
            </w:r>
            <w:r w:rsidRPr="0092706F">
              <w:t>9447</w:t>
            </w:r>
            <w:r>
              <w:t xml:space="preserve"> </w:t>
            </w:r>
            <w:r w:rsidRPr="0092706F">
              <w:t>5286 (call first)</w:t>
            </w:r>
          </w:p>
        </w:tc>
        <w:tc>
          <w:tcPr>
            <w:tcW w:w="1418" w:type="dxa"/>
            <w:gridSpan w:val="2"/>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3"/>
            <w:tcBorders>
              <w:top w:val="single" w:sz="4" w:space="0" w:color="auto"/>
              <w:bottom w:val="single" w:sz="4" w:space="0" w:color="auto"/>
            </w:tcBorders>
            <w:noWrap/>
            <w:vAlign w:val="center"/>
          </w:tcPr>
          <w:p w:rsidR="001C288A" w:rsidRDefault="0092706F" w:rsidP="001C288A">
            <w:hyperlink r:id="rId9" w:history="1">
              <w:r w:rsidRPr="00C63FF8">
                <w:rPr>
                  <w:rStyle w:val="Hyperlink"/>
                </w:rPr>
                <w:t>Duncraig17@bigpond.com</w:t>
              </w:r>
            </w:hyperlink>
            <w:r>
              <w:t xml:space="preserve"> </w:t>
            </w:r>
          </w:p>
          <w:p w:rsidR="0092706F" w:rsidRPr="002C0BEF" w:rsidRDefault="0092706F" w:rsidP="001C288A">
            <w:hyperlink r:id="rId10" w:history="1">
              <w:r w:rsidRPr="00C63FF8">
                <w:rPr>
                  <w:rStyle w:val="Hyperlink"/>
                </w:rPr>
                <w:t>Duncriag17@yahoo.com.au</w:t>
              </w:r>
            </w:hyperlink>
            <w:r>
              <w:t xml:space="preserve"> </w:t>
            </w:r>
          </w:p>
        </w:tc>
      </w:tr>
      <w:tr w:rsidR="007D48A4" w:rsidRPr="007A5EFD" w:rsidTr="00E76F7E">
        <w:trPr>
          <w:trHeight w:val="567"/>
        </w:trPr>
        <w:tc>
          <w:tcPr>
            <w:tcW w:w="10348" w:type="dxa"/>
            <w:gridSpan w:val="10"/>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8"/>
            <w:tcBorders>
              <w:top w:val="single" w:sz="4" w:space="0" w:color="auto"/>
              <w:bottom w:val="single" w:sz="4" w:space="0" w:color="auto"/>
            </w:tcBorders>
            <w:noWrap/>
            <w:vAlign w:val="center"/>
          </w:tcPr>
          <w:p w:rsidR="007D48A4" w:rsidRPr="002C0BEF" w:rsidRDefault="0092706F" w:rsidP="002C0BEF">
            <w:r w:rsidRPr="0092706F">
              <w:t>17 Juniper Way</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2</w:t>
            </w:r>
          </w:p>
        </w:tc>
        <w:tc>
          <w:tcPr>
            <w:tcW w:w="8647" w:type="dxa"/>
            <w:gridSpan w:val="8"/>
            <w:tcBorders>
              <w:top w:val="single" w:sz="4" w:space="0" w:color="auto"/>
              <w:bottom w:val="single" w:sz="4" w:space="0" w:color="auto"/>
            </w:tcBorders>
            <w:noWrap/>
            <w:vAlign w:val="center"/>
          </w:tcPr>
          <w:p w:rsidR="007D48A4" w:rsidRPr="002C0BEF" w:rsidRDefault="007D48A4" w:rsidP="002C0BEF"/>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92706F" w:rsidP="002C0BEF">
            <w:r w:rsidRPr="0092706F">
              <w:t>Duncraig</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2"/>
            <w:tcBorders>
              <w:top w:val="single" w:sz="4" w:space="0" w:color="auto"/>
              <w:bottom w:val="single" w:sz="4" w:space="0" w:color="auto"/>
            </w:tcBorders>
            <w:vAlign w:val="center"/>
          </w:tcPr>
          <w:p w:rsidR="001C288A" w:rsidRPr="002C0BEF" w:rsidRDefault="0092706F" w:rsidP="002C0BEF">
            <w:r>
              <w:t>WA</w:t>
            </w:r>
          </w:p>
        </w:tc>
        <w:tc>
          <w:tcPr>
            <w:tcW w:w="1419" w:type="dxa"/>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92706F" w:rsidP="002C0BEF">
            <w:r>
              <w:t>6023</w:t>
            </w:r>
          </w:p>
        </w:tc>
      </w:tr>
      <w:tr w:rsidR="001C288A" w:rsidRPr="007A5EFD" w:rsidTr="00E76F7E">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bookmarkStart w:id="0" w:name="_GoBack"/>
            <w:bookmarkEnd w:id="0"/>
          </w:p>
        </w:tc>
      </w:tr>
      <w:tr w:rsidR="0092706F" w:rsidRPr="007A5EFD" w:rsidTr="00075FBB">
        <w:trPr>
          <w:trHeight w:val="567"/>
        </w:trPr>
        <w:tc>
          <w:tcPr>
            <w:tcW w:w="3544" w:type="dxa"/>
            <w:gridSpan w:val="3"/>
            <w:tcBorders>
              <w:top w:val="single" w:sz="4" w:space="0" w:color="auto"/>
              <w:left w:val="single" w:sz="4" w:space="0" w:color="auto"/>
              <w:bottom w:val="single" w:sz="4" w:space="0" w:color="auto"/>
            </w:tcBorders>
            <w:noWrap/>
            <w:vAlign w:val="center"/>
          </w:tcPr>
          <w:p w:rsidR="0092706F" w:rsidRPr="007A5EFD" w:rsidRDefault="0092706F" w:rsidP="005D635D">
            <w:pPr>
              <w:rPr>
                <w:rStyle w:val="Questionlabel"/>
              </w:rPr>
            </w:pPr>
            <w:r>
              <w:rPr>
                <w:rStyle w:val="Questionlabel"/>
              </w:rPr>
              <w:t>Adjudicator’s hourly rate ($)</w:t>
            </w:r>
          </w:p>
        </w:tc>
        <w:tc>
          <w:tcPr>
            <w:tcW w:w="6804" w:type="dxa"/>
            <w:gridSpan w:val="7"/>
            <w:tcBorders>
              <w:top w:val="single" w:sz="4" w:space="0" w:color="auto"/>
              <w:bottom w:val="single" w:sz="4" w:space="0" w:color="auto"/>
              <w:right w:val="single" w:sz="4" w:space="0" w:color="auto"/>
            </w:tcBorders>
            <w:noWrap/>
            <w:vAlign w:val="center"/>
          </w:tcPr>
          <w:p w:rsidR="0092706F" w:rsidRPr="002C0BEF" w:rsidRDefault="0092706F" w:rsidP="005D635D">
            <w:r w:rsidRPr="0092706F">
              <w:t>$185.00 /hour disputes less Than $50,000 and $250/hour for disputes of $50001 and more</w:t>
            </w:r>
          </w:p>
        </w:tc>
      </w:tr>
      <w:tr w:rsidR="0092706F" w:rsidRPr="007A5EFD" w:rsidTr="00C21770">
        <w:trPr>
          <w:trHeight w:val="567"/>
        </w:trPr>
        <w:tc>
          <w:tcPr>
            <w:tcW w:w="3544" w:type="dxa"/>
            <w:gridSpan w:val="3"/>
            <w:tcBorders>
              <w:top w:val="single" w:sz="4" w:space="0" w:color="auto"/>
              <w:left w:val="single" w:sz="4" w:space="0" w:color="auto"/>
              <w:bottom w:val="single" w:sz="4" w:space="0" w:color="auto"/>
            </w:tcBorders>
            <w:noWrap/>
            <w:vAlign w:val="center"/>
          </w:tcPr>
          <w:p w:rsidR="0092706F" w:rsidRPr="007A5EFD" w:rsidRDefault="0092706F" w:rsidP="005D635D">
            <w:pPr>
              <w:rPr>
                <w:rStyle w:val="Questionlabel"/>
              </w:rPr>
            </w:pPr>
            <w:r>
              <w:rPr>
                <w:rStyle w:val="Questionlabel"/>
              </w:rPr>
              <w:t>Metro travel cost per km ($)</w:t>
            </w:r>
          </w:p>
        </w:tc>
        <w:tc>
          <w:tcPr>
            <w:tcW w:w="6804" w:type="dxa"/>
            <w:gridSpan w:val="7"/>
            <w:tcBorders>
              <w:top w:val="single" w:sz="4" w:space="0" w:color="auto"/>
              <w:bottom w:val="single" w:sz="4" w:space="0" w:color="auto"/>
              <w:right w:val="single" w:sz="4" w:space="0" w:color="auto"/>
            </w:tcBorders>
            <w:noWrap/>
            <w:vAlign w:val="center"/>
          </w:tcPr>
          <w:p w:rsidR="0092706F" w:rsidRPr="002C0BEF" w:rsidRDefault="0092706F" w:rsidP="005D635D">
            <w:r>
              <w:t>1</w:t>
            </w:r>
          </w:p>
        </w:tc>
      </w:tr>
      <w:tr w:rsidR="0092706F" w:rsidRPr="007A5EFD" w:rsidTr="005529F1">
        <w:trPr>
          <w:trHeight w:val="567"/>
        </w:trPr>
        <w:tc>
          <w:tcPr>
            <w:tcW w:w="3544" w:type="dxa"/>
            <w:gridSpan w:val="3"/>
            <w:tcBorders>
              <w:top w:val="single" w:sz="4" w:space="0" w:color="auto"/>
              <w:left w:val="single" w:sz="4" w:space="0" w:color="auto"/>
              <w:bottom w:val="single" w:sz="4" w:space="0" w:color="auto"/>
            </w:tcBorders>
            <w:noWrap/>
            <w:vAlign w:val="center"/>
          </w:tcPr>
          <w:p w:rsidR="0092706F" w:rsidRPr="007A5EFD" w:rsidRDefault="0092706F" w:rsidP="005D635D">
            <w:pPr>
              <w:rPr>
                <w:rStyle w:val="Questionlabel"/>
              </w:rPr>
            </w:pPr>
            <w:r>
              <w:rPr>
                <w:rStyle w:val="Questionlabel"/>
              </w:rPr>
              <w:t>Regional travel cost per km ($)</w:t>
            </w:r>
          </w:p>
        </w:tc>
        <w:tc>
          <w:tcPr>
            <w:tcW w:w="6804" w:type="dxa"/>
            <w:gridSpan w:val="7"/>
            <w:tcBorders>
              <w:top w:val="single" w:sz="4" w:space="0" w:color="auto"/>
              <w:bottom w:val="single" w:sz="4" w:space="0" w:color="auto"/>
              <w:right w:val="single" w:sz="4" w:space="0" w:color="auto"/>
            </w:tcBorders>
            <w:noWrap/>
            <w:vAlign w:val="center"/>
          </w:tcPr>
          <w:p w:rsidR="0092706F" w:rsidRPr="002C0BEF" w:rsidRDefault="0092706F" w:rsidP="005D635D">
            <w:r>
              <w:t>2</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7"/>
            <w:tcBorders>
              <w:top w:val="single" w:sz="4" w:space="0" w:color="auto"/>
              <w:bottom w:val="single" w:sz="4" w:space="0" w:color="auto"/>
              <w:right w:val="single" w:sz="4" w:space="0" w:color="auto"/>
            </w:tcBorders>
            <w:noWrap/>
            <w:vAlign w:val="center"/>
          </w:tcPr>
          <w:p w:rsidR="005D635D" w:rsidRDefault="0092706F" w:rsidP="005D635D">
            <w:r w:rsidRPr="0092706F">
              <w:t>Airfares and accommodation at cost</w:t>
            </w:r>
          </w:p>
        </w:tc>
      </w:tr>
      <w:tr w:rsidR="005D635D" w:rsidRPr="007A5EFD" w:rsidTr="00E76F7E">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92706F" w:rsidRDefault="0092706F" w:rsidP="0092706F">
            <w:pPr>
              <w:rPr>
                <w:rStyle w:val="Questionlabel"/>
                <w:b w:val="0"/>
              </w:rPr>
            </w:pPr>
            <w:proofErr w:type="spellStart"/>
            <w:r w:rsidRPr="0092706F">
              <w:rPr>
                <w:rStyle w:val="Questionlabel"/>
                <w:b w:val="0"/>
              </w:rPr>
              <w:t>Kevan</w:t>
            </w:r>
            <w:proofErr w:type="spellEnd"/>
            <w:r w:rsidRPr="0092706F">
              <w:rPr>
                <w:rStyle w:val="Questionlabel"/>
                <w:b w:val="0"/>
              </w:rPr>
              <w:t xml:space="preserve"> is an electrical engineer with experience that includes building services, building construction and engagement of consultants. He has led the Building Management Authority day labour construction </w:t>
            </w:r>
            <w:proofErr w:type="gramStart"/>
            <w:r w:rsidRPr="0092706F">
              <w:rPr>
                <w:rStyle w:val="Questionlabel"/>
                <w:b w:val="0"/>
              </w:rPr>
              <w:t>business and architectural</w:t>
            </w:r>
            <w:proofErr w:type="gramEnd"/>
            <w:r w:rsidRPr="0092706F">
              <w:rPr>
                <w:rStyle w:val="Questionlabel"/>
                <w:b w:val="0"/>
              </w:rPr>
              <w:t xml:space="preserve"> and engineering practices in his time in government. As a safety regulator, he has developed regulatory approaches to improving safety and conducted disciplinary hearings on offending trades people.</w:t>
            </w:r>
          </w:p>
          <w:p w:rsidR="0092706F" w:rsidRPr="0092706F" w:rsidRDefault="0092706F" w:rsidP="0092706F">
            <w:pPr>
              <w:rPr>
                <w:rStyle w:val="Questionlabel"/>
                <w:b w:val="0"/>
              </w:rPr>
            </w:pPr>
          </w:p>
          <w:p w:rsidR="005D635D" w:rsidRPr="000C7D3A" w:rsidRDefault="0092706F" w:rsidP="0092706F">
            <w:pPr>
              <w:rPr>
                <w:rStyle w:val="Questionlabel"/>
                <w:b w:val="0"/>
              </w:rPr>
            </w:pPr>
            <w:proofErr w:type="spellStart"/>
            <w:r w:rsidRPr="0092706F">
              <w:rPr>
                <w:rStyle w:val="Questionlabel"/>
                <w:b w:val="0"/>
              </w:rPr>
              <w:t>Kevan</w:t>
            </w:r>
            <w:proofErr w:type="spellEnd"/>
            <w:r w:rsidRPr="0092706F">
              <w:rPr>
                <w:rStyle w:val="Questionlabel"/>
                <w:b w:val="0"/>
              </w:rPr>
              <w:t xml:space="preserve"> is a graded arbitrator with the Institute of Arbitrators and Mediators, has conducted an expert determination and administered contracts for significant projects in addition to project managing the electrical component at Sir Charles Gairdner Hospital G block and Alexander Library.</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D635D" w:rsidRPr="000C7D3A" w:rsidRDefault="0092706F" w:rsidP="005D635D">
            <w:pPr>
              <w:rPr>
                <w:rStyle w:val="Questionlabel"/>
                <w:b w:val="0"/>
              </w:rPr>
            </w:pPr>
            <w:r w:rsidRPr="0092706F">
              <w:rPr>
                <w:rStyle w:val="Questionlabel"/>
                <w:b w:val="0"/>
              </w:rPr>
              <w:t>Construction, Building, Electrical, Mechanical, Air conditioning</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D635D" w:rsidRPr="000C7D3A" w:rsidRDefault="0092706F" w:rsidP="005D635D">
            <w:pPr>
              <w:rPr>
                <w:rStyle w:val="Questionlabel"/>
                <w:b w:val="0"/>
              </w:rPr>
            </w:pPr>
            <w:proofErr w:type="spellStart"/>
            <w:r w:rsidRPr="0092706F">
              <w:rPr>
                <w:rStyle w:val="Questionlabel"/>
                <w:b w:val="0"/>
              </w:rPr>
              <w:t>Kevan</w:t>
            </w:r>
            <w:proofErr w:type="spellEnd"/>
            <w:r w:rsidRPr="0092706F">
              <w:rPr>
                <w:rStyle w:val="Questionlabel"/>
                <w:b w:val="0"/>
              </w:rPr>
              <w:t xml:space="preserve"> James McGill, BE(Hons) (UWA) Grad Cert HRM (Canberra), Prof Cert Arbitration (Adelaide), FIEA, MIEE, MIAMA</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D635D" w:rsidRPr="000C7D3A" w:rsidRDefault="005D635D" w:rsidP="005D635D">
            <w:pPr>
              <w:rPr>
                <w:rStyle w:val="Questionlabel"/>
                <w:b w:val="0"/>
              </w:rPr>
            </w:pPr>
          </w:p>
        </w:tc>
      </w:tr>
      <w:tr w:rsidR="005D635D" w:rsidRPr="007A5EFD" w:rsidTr="00E76F7E">
        <w:trPr>
          <w:trHeight w:val="83"/>
        </w:trPr>
        <w:tc>
          <w:tcPr>
            <w:tcW w:w="10348" w:type="dxa"/>
            <w:gridSpan w:val="10"/>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sectPr w:rsidR="00D67F84" w:rsidSect="00C75E0D">
      <w:headerReference w:type="default" r:id="rId11"/>
      <w:footerReference w:type="default" r:id="rId12"/>
      <w:headerReference w:type="first" r:id="rId13"/>
      <w:footerReference w:type="first" r:id="rId14"/>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82" w:rsidRDefault="00A82382" w:rsidP="007332FF">
      <w:r>
        <w:separator/>
      </w:r>
    </w:p>
  </w:endnote>
  <w:endnote w:type="continuationSeparator" w:id="0">
    <w:p w:rsidR="00A82382" w:rsidRDefault="00A8238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82" w:rsidRDefault="00A82382" w:rsidP="007332FF">
      <w:r>
        <w:separator/>
      </w:r>
    </w:p>
  </w:footnote>
  <w:footnote w:type="continuationSeparator" w:id="0">
    <w:p w:rsidR="00A82382" w:rsidRDefault="00A8238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43B"/>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2706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82382"/>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27209"/>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uncriag17@yahoo.com.au" TargetMode="External"/><Relationship Id="rId4" Type="http://schemas.openxmlformats.org/officeDocument/2006/relationships/styles" Target="styles.xml"/><Relationship Id="rId9" Type="http://schemas.openxmlformats.org/officeDocument/2006/relationships/hyperlink" Target="mailto:Duncraig17@bigpond.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F3C79"/>
    <w:rsid w:val="007A40B7"/>
    <w:rsid w:val="009004CB"/>
    <w:rsid w:val="00980C17"/>
    <w:rsid w:val="00D25343"/>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72762-BC77-4C34-AEDD-000977A8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3</cp:revision>
  <cp:lastPrinted>2019-09-05T03:24:00Z</cp:lastPrinted>
  <dcterms:created xsi:type="dcterms:W3CDTF">2019-09-16T00:09:00Z</dcterms:created>
  <dcterms:modified xsi:type="dcterms:W3CDTF">2019-09-16T00:13:00Z</dcterms:modified>
</cp:coreProperties>
</file>