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83629" w:rsidRPr="00E83629" w:rsidRDefault="00E83629" w:rsidP="00E83629">
      <w:pPr>
        <w:pStyle w:val="Heading1"/>
      </w:pPr>
      <w:r w:rsidRPr="00E83629">
        <w:t>Information Relating to Applications</w:t>
      </w:r>
    </w:p>
    <w:p w:rsidR="00E83629" w:rsidRPr="00E83629" w:rsidRDefault="00E83629" w:rsidP="00E83629">
      <w:r w:rsidRPr="00E83629">
        <w:t xml:space="preserve">This form is to be used by </w:t>
      </w:r>
      <w:r w:rsidR="005951FC">
        <w:t>an individual</w:t>
      </w:r>
      <w:r w:rsidRPr="00E83629">
        <w:t xml:space="preserve"> to apply to the Director </w:t>
      </w:r>
      <w:r w:rsidR="004C7889">
        <w:t xml:space="preserve">of </w:t>
      </w:r>
      <w:r w:rsidRPr="00E83629">
        <w:t xml:space="preserve">Fisheries </w:t>
      </w:r>
      <w:r w:rsidR="005951FC">
        <w:t xml:space="preserve">to be </w:t>
      </w:r>
      <w:r w:rsidR="002A3564">
        <w:t xml:space="preserve">considered </w:t>
      </w:r>
      <w:r w:rsidR="00805465">
        <w:t>as a “</w:t>
      </w:r>
      <w:r w:rsidR="002A3564">
        <w:t>f</w:t>
      </w:r>
      <w:r w:rsidR="00805465">
        <w:t xml:space="preserve">it and </w:t>
      </w:r>
      <w:r w:rsidR="002A3564">
        <w:t>p</w:t>
      </w:r>
      <w:r w:rsidR="00805465">
        <w:t>roper person”</w:t>
      </w:r>
      <w:r w:rsidR="002A3564">
        <w:t xml:space="preserve"> under the Northern Territory’s </w:t>
      </w:r>
      <w:r w:rsidR="002A3564" w:rsidRPr="002A3564">
        <w:rPr>
          <w:i/>
        </w:rPr>
        <w:t>Fisheries Act</w:t>
      </w:r>
      <w:r w:rsidR="005951FC">
        <w:t>.</w:t>
      </w:r>
    </w:p>
    <w:p w:rsidR="00E83629" w:rsidRPr="00E83629" w:rsidRDefault="00E83629" w:rsidP="00E83629">
      <w:pPr>
        <w:rPr>
          <w:bCs/>
        </w:rPr>
      </w:pPr>
      <w:r w:rsidRPr="00E83629">
        <w:rPr>
          <w:bCs/>
          <w:u w:val="single"/>
        </w:rPr>
        <w:t>This is an Application only</w:t>
      </w:r>
      <w:r w:rsidR="002A3564" w:rsidRPr="002A3564">
        <w:rPr>
          <w:bCs/>
        </w:rPr>
        <w:t xml:space="preserve">: </w:t>
      </w:r>
      <w:r w:rsidRPr="00E83629">
        <w:rPr>
          <w:bCs/>
        </w:rPr>
        <w:t xml:space="preserve"> </w:t>
      </w:r>
      <w:r w:rsidR="002A3564">
        <w:rPr>
          <w:bCs/>
        </w:rPr>
        <w:t>y</w:t>
      </w:r>
      <w:r w:rsidRPr="00E83629">
        <w:rPr>
          <w:bCs/>
        </w:rPr>
        <w:t>ou are not permitted to carry out any activities in relation to this application until you have been advised of the decision.  Application forms that are incomplete will be returned to the applicant and cannot be processed until completed.</w:t>
      </w:r>
    </w:p>
    <w:p w:rsidR="00E83629" w:rsidRPr="002A3564" w:rsidRDefault="00E83629" w:rsidP="002A3564">
      <w:pPr>
        <w:spacing w:before="400"/>
        <w:rPr>
          <w:b/>
          <w:iCs/>
        </w:rPr>
      </w:pPr>
      <w:r w:rsidRPr="002A3564">
        <w:rPr>
          <w:b/>
          <w:iCs/>
        </w:rPr>
        <w:t xml:space="preserve">Applying </w:t>
      </w:r>
      <w:r w:rsidR="005951FC" w:rsidRPr="002A3564">
        <w:rPr>
          <w:b/>
          <w:iCs/>
        </w:rPr>
        <w:t xml:space="preserve">to be </w:t>
      </w:r>
      <w:r w:rsidR="004C7889">
        <w:rPr>
          <w:b/>
          <w:iCs/>
        </w:rPr>
        <w:t>considered</w:t>
      </w:r>
      <w:r w:rsidR="00805465" w:rsidRPr="002A3564">
        <w:rPr>
          <w:b/>
          <w:iCs/>
        </w:rPr>
        <w:t xml:space="preserve"> a fit and proper person</w:t>
      </w:r>
    </w:p>
    <w:p w:rsidR="007F55E8" w:rsidRPr="00E83629" w:rsidRDefault="00665887" w:rsidP="00E83629">
      <w:r>
        <w:t>Section</w:t>
      </w:r>
      <w:r w:rsidR="00E83629" w:rsidRPr="00E83629">
        <w:t xml:space="preserve"> </w:t>
      </w:r>
      <w:r w:rsidR="00DF6365">
        <w:t>17B</w:t>
      </w:r>
      <w:r w:rsidR="00E83629" w:rsidRPr="00E83629">
        <w:t xml:space="preserve"> </w:t>
      </w:r>
      <w:r w:rsidR="002A3564">
        <w:t xml:space="preserve">of the Act </w:t>
      </w:r>
      <w:r w:rsidR="00E83629" w:rsidRPr="00E83629">
        <w:t xml:space="preserve">sets out </w:t>
      </w:r>
      <w:r w:rsidR="002A3564">
        <w:t xml:space="preserve">the </w:t>
      </w:r>
      <w:r w:rsidR="00AD6A54">
        <w:t xml:space="preserve">criteria an applicant </w:t>
      </w:r>
      <w:r w:rsidR="002A3564">
        <w:t xml:space="preserve">will be assessed against </w:t>
      </w:r>
      <w:r w:rsidR="004C7889">
        <w:t>to determine if the individual i</w:t>
      </w:r>
      <w:r w:rsidR="00DF6365">
        <w:t xml:space="preserve">s a </w:t>
      </w:r>
      <w:r w:rsidR="002A3564">
        <w:t>“</w:t>
      </w:r>
      <w:r w:rsidR="00DF6365">
        <w:t>fit and proper person</w:t>
      </w:r>
      <w:r w:rsidR="002A3564">
        <w:t>”</w:t>
      </w:r>
      <w:r w:rsidR="00DF6365">
        <w:t xml:space="preserve"> for the </w:t>
      </w:r>
      <w:r w:rsidR="00E83629" w:rsidRPr="00E83629">
        <w:t xml:space="preserve">Director </w:t>
      </w:r>
      <w:r>
        <w:t>to approve or</w:t>
      </w:r>
      <w:r w:rsidR="00E83629" w:rsidRPr="00E83629">
        <w:t xml:space="preserve"> refuse the person</w:t>
      </w:r>
      <w:r>
        <w:t xml:space="preserve"> as an </w:t>
      </w:r>
      <w:r w:rsidR="002A3564">
        <w:t>A</w:t>
      </w:r>
      <w:r>
        <w:t xml:space="preserve">pproved </w:t>
      </w:r>
      <w:r w:rsidR="002A3564">
        <w:t>O</w:t>
      </w:r>
      <w:r>
        <w:t>perator</w:t>
      </w:r>
      <w:r w:rsidR="00E83629" w:rsidRPr="00E83629">
        <w:t>.</w:t>
      </w:r>
      <w:r w:rsidR="004C7889">
        <w:t xml:space="preserve">  This provision of the </w:t>
      </w:r>
      <w:r w:rsidR="004C7889" w:rsidRPr="004C7889">
        <w:rPr>
          <w:i/>
        </w:rPr>
        <w:t>Fisheries Act</w:t>
      </w:r>
      <w:r w:rsidR="004C7889">
        <w:t xml:space="preserve"> is set out below.</w:t>
      </w:r>
    </w:p>
    <w:p w:rsidR="007F55E8" w:rsidRPr="002A3564" w:rsidRDefault="004C7889" w:rsidP="002A3564">
      <w:pPr>
        <w:spacing w:before="400"/>
        <w:rPr>
          <w:b/>
          <w:iCs/>
        </w:rPr>
      </w:pPr>
      <w:r>
        <w:rPr>
          <w:b/>
          <w:iCs/>
        </w:rPr>
        <w:t>Fisheries Act</w:t>
      </w:r>
    </w:p>
    <w:p w:rsidR="00665887" w:rsidRPr="00665887" w:rsidRDefault="00665887" w:rsidP="004C7889">
      <w:pPr>
        <w:spacing w:after="100"/>
        <w:rPr>
          <w:rFonts w:cs="Arial"/>
          <w:szCs w:val="21"/>
        </w:rPr>
      </w:pPr>
      <w:r w:rsidRPr="00E83629">
        <w:rPr>
          <w:b/>
          <w:spacing w:val="-3"/>
          <w:kern w:val="28"/>
          <w:lang w:val="en-GB"/>
        </w:rPr>
        <w:t xml:space="preserve">Section </w:t>
      </w:r>
      <w:r>
        <w:rPr>
          <w:b/>
          <w:spacing w:val="-3"/>
          <w:kern w:val="28"/>
          <w:lang w:val="en-GB"/>
        </w:rPr>
        <w:t>17B</w:t>
      </w:r>
      <w:r w:rsidR="002A3564">
        <w:rPr>
          <w:b/>
          <w:spacing w:val="-3"/>
          <w:kern w:val="28"/>
          <w:lang w:val="en-GB"/>
        </w:rPr>
        <w:t xml:space="preserve"> – </w:t>
      </w:r>
      <w:r w:rsidRPr="00665887">
        <w:rPr>
          <w:rFonts w:cs="Arial"/>
          <w:b/>
          <w:bCs/>
          <w:szCs w:val="21"/>
        </w:rPr>
        <w:t>Fit</w:t>
      </w:r>
      <w:r w:rsidR="002A3564">
        <w:rPr>
          <w:rFonts w:cs="Arial"/>
          <w:b/>
          <w:bCs/>
          <w:szCs w:val="21"/>
        </w:rPr>
        <w:t xml:space="preserve"> </w:t>
      </w:r>
      <w:r w:rsidRPr="00665887">
        <w:rPr>
          <w:rFonts w:cs="Arial"/>
          <w:b/>
          <w:bCs/>
          <w:szCs w:val="21"/>
        </w:rPr>
        <w:t>and proper person test</w:t>
      </w:r>
    </w:p>
    <w:p w:rsidR="002A3564" w:rsidRPr="00665887" w:rsidRDefault="002A3564" w:rsidP="002A3564">
      <w:pPr>
        <w:rPr>
          <w:rFonts w:cs="Arial"/>
          <w:szCs w:val="21"/>
        </w:rPr>
      </w:pPr>
      <w:r w:rsidRPr="00665887">
        <w:rPr>
          <w:rFonts w:cs="Arial"/>
          <w:szCs w:val="21"/>
        </w:rPr>
        <w:t xml:space="preserve">An individual is a </w:t>
      </w:r>
      <w:r w:rsidRPr="00665887">
        <w:rPr>
          <w:rFonts w:cs="Arial"/>
          <w:b/>
          <w:bCs/>
          <w:i/>
          <w:iCs/>
          <w:szCs w:val="21"/>
        </w:rPr>
        <w:t xml:space="preserve">fit and proper </w:t>
      </w:r>
      <w:hyperlink r:id="rId12" w:anchor="person" w:history="1">
        <w:r w:rsidRPr="00665887">
          <w:rPr>
            <w:rFonts w:cs="Arial"/>
            <w:b/>
            <w:bCs/>
            <w:i/>
            <w:iCs/>
            <w:szCs w:val="21"/>
          </w:rPr>
          <w:t>person</w:t>
        </w:r>
      </w:hyperlink>
      <w:r w:rsidRPr="00665887">
        <w:rPr>
          <w:rFonts w:cs="Arial"/>
          <w:b/>
          <w:bCs/>
          <w:i/>
          <w:iCs/>
          <w:szCs w:val="21"/>
        </w:rPr>
        <w:t xml:space="preserve"> </w:t>
      </w:r>
      <w:r>
        <w:rPr>
          <w:rFonts w:cs="Arial"/>
          <w:szCs w:val="21"/>
        </w:rPr>
        <w:t>if the individual:</w:t>
      </w:r>
    </w:p>
    <w:p w:rsidR="002A3564" w:rsidRPr="00665887" w:rsidRDefault="002A3564" w:rsidP="002A3564">
      <w:pPr>
        <w:tabs>
          <w:tab w:val="left" w:pos="426"/>
        </w:tabs>
        <w:rPr>
          <w:rFonts w:cs="Arial"/>
          <w:szCs w:val="21"/>
        </w:rPr>
      </w:pPr>
      <w:r w:rsidRPr="00665887">
        <w:rPr>
          <w:rFonts w:cs="Arial"/>
          <w:szCs w:val="21"/>
        </w:rPr>
        <w:t>(a)</w:t>
      </w:r>
      <w:r>
        <w:rPr>
          <w:rFonts w:cs="Arial"/>
          <w:szCs w:val="21"/>
        </w:rPr>
        <w:tab/>
      </w:r>
      <w:proofErr w:type="gramStart"/>
      <w:r w:rsidRPr="00665887">
        <w:rPr>
          <w:rFonts w:cs="Arial"/>
          <w:szCs w:val="21"/>
        </w:rPr>
        <w:t>is</w:t>
      </w:r>
      <w:proofErr w:type="gramEnd"/>
      <w:r w:rsidRPr="00665887">
        <w:rPr>
          <w:rFonts w:cs="Arial"/>
          <w:szCs w:val="21"/>
        </w:rPr>
        <w:t xml:space="preserve"> an adult; and </w:t>
      </w:r>
    </w:p>
    <w:p w:rsidR="002A3564" w:rsidRDefault="002A3564" w:rsidP="002A3564">
      <w:pPr>
        <w:tabs>
          <w:tab w:val="left" w:pos="426"/>
        </w:tabs>
        <w:ind w:left="426" w:hanging="426"/>
        <w:rPr>
          <w:rFonts w:cs="Arial"/>
          <w:szCs w:val="21"/>
        </w:rPr>
      </w:pPr>
      <w:r w:rsidRPr="00665887">
        <w:rPr>
          <w:rFonts w:cs="Arial"/>
          <w:szCs w:val="21"/>
        </w:rPr>
        <w:t>(b)</w:t>
      </w:r>
      <w:r>
        <w:rPr>
          <w:rFonts w:cs="Arial"/>
          <w:szCs w:val="21"/>
        </w:rPr>
        <w:tab/>
      </w:r>
      <w:proofErr w:type="gramStart"/>
      <w:r w:rsidRPr="00665887">
        <w:rPr>
          <w:rFonts w:cs="Arial"/>
          <w:szCs w:val="21"/>
        </w:rPr>
        <w:t>does</w:t>
      </w:r>
      <w:proofErr w:type="gramEnd"/>
      <w:r w:rsidRPr="00665887">
        <w:rPr>
          <w:rFonts w:cs="Arial"/>
          <w:szCs w:val="21"/>
        </w:rPr>
        <w:t xml:space="preserve"> not hold a licence or permit, or a licence or other authority relating to fishing under an Act</w:t>
      </w:r>
      <w:r>
        <w:rPr>
          <w:rFonts w:cs="Arial"/>
          <w:szCs w:val="21"/>
        </w:rPr>
        <w:t xml:space="preserve"> </w:t>
      </w:r>
      <w:r w:rsidRPr="00665887">
        <w:rPr>
          <w:rFonts w:cs="Arial"/>
          <w:szCs w:val="21"/>
        </w:rPr>
        <w:t>of the Commonwealth, a State or another Territory, that is currently suspended; and</w:t>
      </w:r>
    </w:p>
    <w:p w:rsidR="002A3564" w:rsidRPr="00665887" w:rsidRDefault="002A3564" w:rsidP="002A3564">
      <w:pPr>
        <w:tabs>
          <w:tab w:val="left" w:pos="426"/>
        </w:tabs>
        <w:ind w:left="426" w:hanging="426"/>
        <w:rPr>
          <w:rFonts w:cs="Arial"/>
          <w:szCs w:val="21"/>
        </w:rPr>
      </w:pPr>
      <w:r w:rsidRPr="00665887">
        <w:rPr>
          <w:rFonts w:cs="Arial"/>
          <w:szCs w:val="21"/>
        </w:rPr>
        <w:t>(c)</w:t>
      </w:r>
      <w:r>
        <w:rPr>
          <w:rFonts w:cs="Arial"/>
          <w:szCs w:val="21"/>
        </w:rPr>
        <w:tab/>
      </w:r>
      <w:r w:rsidRPr="00665887">
        <w:rPr>
          <w:rFonts w:cs="Arial"/>
          <w:szCs w:val="21"/>
        </w:rPr>
        <w:t xml:space="preserve">has not been found guilty of an offence against this Act, or any other Act that the Director considers relevant, in the previous 5 years; and </w:t>
      </w:r>
    </w:p>
    <w:p w:rsidR="002A3564" w:rsidRPr="00665887" w:rsidRDefault="002A3564" w:rsidP="002A3564">
      <w:pPr>
        <w:tabs>
          <w:tab w:val="left" w:pos="426"/>
        </w:tabs>
        <w:rPr>
          <w:rFonts w:cs="Arial"/>
          <w:szCs w:val="21"/>
        </w:rPr>
      </w:pPr>
      <w:r w:rsidRPr="00665887">
        <w:rPr>
          <w:rFonts w:cs="Arial"/>
          <w:szCs w:val="21"/>
        </w:rPr>
        <w:t>(d)</w:t>
      </w:r>
      <w:r>
        <w:rPr>
          <w:rFonts w:cs="Arial"/>
          <w:szCs w:val="21"/>
        </w:rPr>
        <w:tab/>
      </w:r>
      <w:proofErr w:type="gramStart"/>
      <w:r w:rsidRPr="00665887">
        <w:rPr>
          <w:rFonts w:cs="Arial"/>
          <w:szCs w:val="21"/>
        </w:rPr>
        <w:t>has</w:t>
      </w:r>
      <w:proofErr w:type="gramEnd"/>
      <w:r w:rsidRPr="00665887">
        <w:rPr>
          <w:rFonts w:cs="Arial"/>
          <w:szCs w:val="21"/>
        </w:rPr>
        <w:t xml:space="preserve"> otherwise complied with this Act; and</w:t>
      </w:r>
    </w:p>
    <w:p w:rsidR="002A3564" w:rsidRDefault="002A3564" w:rsidP="004C7889">
      <w:pPr>
        <w:tabs>
          <w:tab w:val="left" w:pos="426"/>
        </w:tabs>
        <w:spacing w:after="100"/>
        <w:ind w:left="425" w:hanging="425"/>
        <w:rPr>
          <w:rFonts w:cs="Arial"/>
          <w:szCs w:val="21"/>
        </w:rPr>
      </w:pPr>
      <w:r w:rsidRPr="00665887">
        <w:rPr>
          <w:rFonts w:cs="Arial"/>
          <w:szCs w:val="21"/>
        </w:rPr>
        <w:t>(e)</w:t>
      </w:r>
      <w:r>
        <w:rPr>
          <w:rFonts w:cs="Arial"/>
          <w:szCs w:val="21"/>
        </w:rPr>
        <w:tab/>
      </w:r>
      <w:proofErr w:type="gramStart"/>
      <w:r w:rsidRPr="00665887">
        <w:rPr>
          <w:rFonts w:cs="Arial"/>
          <w:szCs w:val="21"/>
        </w:rPr>
        <w:t>is</w:t>
      </w:r>
      <w:proofErr w:type="gramEnd"/>
      <w:r w:rsidRPr="00665887">
        <w:rPr>
          <w:rFonts w:cs="Arial"/>
          <w:szCs w:val="21"/>
        </w:rPr>
        <w:t xml:space="preserve"> otherwise a fit and proper </w:t>
      </w:r>
      <w:hyperlink r:id="rId13" w:anchor="person" w:history="1">
        <w:r w:rsidRPr="00665887">
          <w:rPr>
            <w:rFonts w:cs="Arial"/>
            <w:szCs w:val="21"/>
          </w:rPr>
          <w:t>person</w:t>
        </w:r>
      </w:hyperlink>
      <w:r w:rsidRPr="00665887">
        <w:rPr>
          <w:rFonts w:cs="Arial"/>
          <w:szCs w:val="21"/>
        </w:rPr>
        <w:t xml:space="preserve"> to be an approved operator taking into account any matters specified in the Ministerial guidelines</w:t>
      </w:r>
      <w:r>
        <w:rPr>
          <w:rFonts w:cs="Arial"/>
          <w:szCs w:val="21"/>
        </w:rPr>
        <w:t>*.</w:t>
      </w:r>
    </w:p>
    <w:p w:rsidR="00AB2D2A" w:rsidRPr="004202A5" w:rsidRDefault="002A3564" w:rsidP="00AB2D2A">
      <w:pPr>
        <w:tabs>
          <w:tab w:val="left" w:pos="426"/>
        </w:tabs>
        <w:ind w:left="426"/>
        <w:rPr>
          <w:rFonts w:cs="Arial"/>
          <w:sz w:val="16"/>
          <w:szCs w:val="16"/>
        </w:rPr>
      </w:pPr>
      <w:r w:rsidRPr="004202A5">
        <w:rPr>
          <w:rFonts w:cs="Arial"/>
          <w:sz w:val="16"/>
          <w:szCs w:val="16"/>
        </w:rPr>
        <w:t xml:space="preserve">* </w:t>
      </w:r>
      <w:r w:rsidR="00AB2D2A">
        <w:rPr>
          <w:rFonts w:cs="Arial"/>
          <w:sz w:val="16"/>
          <w:szCs w:val="16"/>
        </w:rPr>
        <w:t>Copies of the Ministerial guidelines may be available upon request from the Fisheries Licensing Office</w:t>
      </w:r>
      <w:r w:rsidR="00AB2D2A" w:rsidRPr="004202A5">
        <w:rPr>
          <w:rFonts w:cs="Arial"/>
          <w:sz w:val="16"/>
          <w:szCs w:val="16"/>
        </w:rPr>
        <w:t>.</w:t>
      </w:r>
    </w:p>
    <w:p w:rsidR="00F27364" w:rsidRPr="00E55A15" w:rsidRDefault="004C7889" w:rsidP="004C7889">
      <w:pPr>
        <w:spacing w:before="400" w:after="100"/>
        <w:rPr>
          <w:b/>
          <w:spacing w:val="-3"/>
          <w:kern w:val="28"/>
          <w:lang w:val="en-GB"/>
        </w:rPr>
      </w:pPr>
      <w:r>
        <w:rPr>
          <w:b/>
          <w:spacing w:val="-3"/>
          <w:kern w:val="28"/>
          <w:lang w:val="en-GB"/>
        </w:rPr>
        <w:t>Misleading Information</w:t>
      </w:r>
    </w:p>
    <w:p w:rsidR="00F27364" w:rsidRPr="004972EB" w:rsidRDefault="00F27364" w:rsidP="00F27364">
      <w:pPr>
        <w:rPr>
          <w:bCs/>
          <w:sz w:val="20"/>
          <w:u w:val="single"/>
        </w:rPr>
      </w:pPr>
      <w:r w:rsidRPr="004972EB">
        <w:rPr>
          <w:szCs w:val="24"/>
        </w:rPr>
        <w:t xml:space="preserve">Under </w:t>
      </w:r>
      <w:r>
        <w:rPr>
          <w:szCs w:val="24"/>
        </w:rPr>
        <w:t>s</w:t>
      </w:r>
      <w:r w:rsidRPr="004972EB">
        <w:rPr>
          <w:szCs w:val="24"/>
        </w:rPr>
        <w:t>ection 35</w:t>
      </w:r>
      <w:r>
        <w:rPr>
          <w:szCs w:val="24"/>
        </w:rPr>
        <w:t>A</w:t>
      </w:r>
      <w:r w:rsidRPr="004972EB">
        <w:rPr>
          <w:szCs w:val="24"/>
        </w:rPr>
        <w:t xml:space="preserve"> of the </w:t>
      </w:r>
      <w:r w:rsidRPr="004972EB">
        <w:rPr>
          <w:i/>
          <w:szCs w:val="24"/>
        </w:rPr>
        <w:t>Fisheries Act</w:t>
      </w:r>
      <w:r w:rsidRPr="004972EB">
        <w:rPr>
          <w:szCs w:val="24"/>
        </w:rPr>
        <w:t xml:space="preserve"> making false or misleading statements in applications is an offence</w:t>
      </w:r>
      <w:r>
        <w:rPr>
          <w:szCs w:val="24"/>
        </w:rPr>
        <w:t>.</w:t>
      </w:r>
    </w:p>
    <w:p w:rsidR="001C7ADF" w:rsidRPr="00952213" w:rsidRDefault="001C7ADF" w:rsidP="001C7ADF">
      <w:pPr>
        <w:spacing w:before="240" w:after="100"/>
        <w:rPr>
          <w:b/>
          <w:spacing w:val="-3"/>
          <w:kern w:val="28"/>
          <w:lang w:val="en-GB"/>
        </w:rPr>
      </w:pPr>
      <w:r w:rsidRPr="00952213">
        <w:rPr>
          <w:b/>
          <w:spacing w:val="-3"/>
          <w:kern w:val="28"/>
          <w:lang w:val="en-GB"/>
        </w:rPr>
        <w:t>Privacy Statement</w:t>
      </w:r>
    </w:p>
    <w:p w:rsidR="001C7ADF" w:rsidRDefault="001C7ADF" w:rsidP="001C7ADF">
      <w:pPr>
        <w:spacing w:after="120"/>
      </w:pPr>
      <w:r>
        <w:t>D</w:t>
      </w:r>
      <w:r w:rsidRPr="004972EB">
        <w:t>etails in this application will be recorded in a Fisheries Register and certain personal details may be released</w:t>
      </w:r>
      <w:r>
        <w:t xml:space="preserve">, </w:t>
      </w:r>
      <w:r w:rsidRPr="004972EB">
        <w:t>but will only be done so</w:t>
      </w:r>
      <w:r>
        <w:t>,</w:t>
      </w:r>
      <w:r w:rsidRPr="004972EB">
        <w:t xml:space="preserve"> in accordance with </w:t>
      </w:r>
      <w:r>
        <w:t xml:space="preserve">section </w:t>
      </w:r>
      <w:r w:rsidRPr="004972EB">
        <w:t xml:space="preserve">9 of the </w:t>
      </w:r>
      <w:r w:rsidRPr="004972EB">
        <w:rPr>
          <w:i/>
        </w:rPr>
        <w:t>Fisheries Act</w:t>
      </w:r>
      <w:r w:rsidRPr="004972EB">
        <w:t>.</w:t>
      </w:r>
    </w:p>
    <w:p w:rsidR="00AB7822" w:rsidRDefault="00AB7822" w:rsidP="004972EB">
      <w:pPr>
        <w:spacing w:after="80"/>
        <w:ind w:left="720" w:firstLine="720"/>
        <w:rPr>
          <w:sz w:val="20"/>
        </w:rPr>
      </w:pPr>
    </w:p>
    <w:p w:rsidR="004972EB" w:rsidRDefault="004972EB" w:rsidP="004972EB">
      <w:pPr>
        <w:spacing w:after="80"/>
        <w:ind w:left="720" w:firstLine="720"/>
        <w:rPr>
          <w:sz w:val="20"/>
        </w:rPr>
      </w:pPr>
      <w:r w:rsidRPr="00417493">
        <w:rPr>
          <w:sz w:val="20"/>
        </w:rPr>
        <w:t>For any queries please contact</w:t>
      </w:r>
      <w:r w:rsidR="002A3564">
        <w:rPr>
          <w:sz w:val="20"/>
        </w:rPr>
        <w:t xml:space="preserve"> the Fisheries Licensing Office on</w:t>
      </w:r>
      <w:r w:rsidRPr="00417493">
        <w:rPr>
          <w:sz w:val="20"/>
        </w:rPr>
        <w:t xml:space="preserve"> (08) 8999 2183</w:t>
      </w:r>
      <w:r w:rsidR="002A3564">
        <w:rPr>
          <w:sz w:val="20"/>
        </w:rPr>
        <w:t>.</w:t>
      </w:r>
    </w:p>
    <w:p w:rsidR="001C7ADF" w:rsidRPr="00417493" w:rsidRDefault="001C7ADF" w:rsidP="004972EB">
      <w:pPr>
        <w:spacing w:after="80"/>
        <w:ind w:left="720" w:firstLine="720"/>
        <w:rPr>
          <w:sz w:val="20"/>
        </w:rPr>
      </w:pP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F27364" w:rsidRPr="004972EB" w:rsidTr="00802514">
        <w:tc>
          <w:tcPr>
            <w:tcW w:w="2518" w:type="dxa"/>
            <w:tcBorders>
              <w:right w:val="single" w:sz="12" w:space="0" w:color="auto"/>
            </w:tcBorders>
            <w:shd w:val="clear" w:color="auto" w:fill="auto"/>
          </w:tcPr>
          <w:p w:rsidR="00F27364" w:rsidRPr="008015F9" w:rsidRDefault="00F27364" w:rsidP="00802514">
            <w:pPr>
              <w:spacing w:after="0"/>
              <w:rPr>
                <w:b/>
              </w:rPr>
            </w:pPr>
            <w:r w:rsidRPr="008015F9">
              <w:rPr>
                <w:b/>
              </w:rPr>
              <w:t>Office Address:</w:t>
            </w:r>
          </w:p>
        </w:tc>
        <w:tc>
          <w:tcPr>
            <w:tcW w:w="3686" w:type="dxa"/>
            <w:tcBorders>
              <w:left w:val="single" w:sz="12" w:space="0" w:color="auto"/>
              <w:right w:val="single" w:sz="12" w:space="0" w:color="auto"/>
            </w:tcBorders>
            <w:shd w:val="clear" w:color="auto" w:fill="auto"/>
          </w:tcPr>
          <w:p w:rsidR="00F27364" w:rsidRPr="008015F9" w:rsidRDefault="00F27364" w:rsidP="00802514">
            <w:pPr>
              <w:spacing w:after="0"/>
              <w:rPr>
                <w:b/>
              </w:rPr>
            </w:pPr>
            <w:r w:rsidRPr="008015F9">
              <w:rPr>
                <w:b/>
              </w:rPr>
              <w:t>Contacts:</w:t>
            </w:r>
          </w:p>
        </w:tc>
        <w:tc>
          <w:tcPr>
            <w:tcW w:w="3786" w:type="dxa"/>
            <w:tcBorders>
              <w:left w:val="single" w:sz="12" w:space="0" w:color="auto"/>
            </w:tcBorders>
            <w:shd w:val="clear" w:color="auto" w:fill="auto"/>
          </w:tcPr>
          <w:p w:rsidR="00F27364" w:rsidRPr="004972EB" w:rsidRDefault="00F27364" w:rsidP="00802514">
            <w:pPr>
              <w:spacing w:after="0"/>
            </w:pPr>
            <w:r w:rsidRPr="008015F9">
              <w:rPr>
                <w:b/>
              </w:rPr>
              <w:t>Postal Address:</w:t>
            </w:r>
            <w:r>
              <w:t xml:space="preserve"> </w:t>
            </w:r>
            <w:r w:rsidRPr="004972EB">
              <w:t>Fisheries Licensing</w:t>
            </w:r>
          </w:p>
        </w:tc>
      </w:tr>
      <w:tr w:rsidR="00F27364" w:rsidRPr="004972EB" w:rsidTr="00802514">
        <w:tc>
          <w:tcPr>
            <w:tcW w:w="2518" w:type="dxa"/>
            <w:tcBorders>
              <w:right w:val="single" w:sz="12" w:space="0" w:color="auto"/>
            </w:tcBorders>
            <w:shd w:val="clear" w:color="auto" w:fill="auto"/>
          </w:tcPr>
          <w:p w:rsidR="00F27364" w:rsidRPr="004972EB" w:rsidRDefault="00624322" w:rsidP="00802514">
            <w:pPr>
              <w:spacing w:after="0"/>
            </w:pPr>
            <w:r>
              <w:t>Fisheries</w:t>
            </w:r>
            <w:r w:rsidR="00F27364" w:rsidRPr="004972EB">
              <w:t xml:space="preserve"> Building</w:t>
            </w:r>
          </w:p>
        </w:tc>
        <w:tc>
          <w:tcPr>
            <w:tcW w:w="3686" w:type="dxa"/>
            <w:tcBorders>
              <w:left w:val="single" w:sz="12" w:space="0" w:color="auto"/>
              <w:right w:val="single" w:sz="12" w:space="0" w:color="auto"/>
            </w:tcBorders>
            <w:shd w:val="clear" w:color="auto" w:fill="auto"/>
          </w:tcPr>
          <w:p w:rsidR="00F27364" w:rsidRPr="004972EB" w:rsidRDefault="00F27364" w:rsidP="00802514">
            <w:pPr>
              <w:spacing w:after="0"/>
            </w:pPr>
            <w:r w:rsidRPr="004972EB">
              <w:t xml:space="preserve">Tel:   </w:t>
            </w:r>
            <w:r>
              <w:t>(</w:t>
            </w:r>
            <w:r w:rsidRPr="004972EB">
              <w:t>08</w:t>
            </w:r>
            <w:r>
              <w:t>)</w:t>
            </w:r>
            <w:r w:rsidRPr="004972EB">
              <w:t xml:space="preserve"> 8999</w:t>
            </w:r>
            <w:r>
              <w:t> </w:t>
            </w:r>
            <w:r w:rsidRPr="004972EB">
              <w:t>2183</w:t>
            </w:r>
          </w:p>
        </w:tc>
        <w:tc>
          <w:tcPr>
            <w:tcW w:w="3786" w:type="dxa"/>
            <w:tcBorders>
              <w:left w:val="single" w:sz="12" w:space="0" w:color="auto"/>
            </w:tcBorders>
            <w:shd w:val="clear" w:color="auto" w:fill="auto"/>
          </w:tcPr>
          <w:p w:rsidR="00F27364" w:rsidRPr="004972EB" w:rsidRDefault="00624322" w:rsidP="00802514">
            <w:pPr>
              <w:spacing w:after="0"/>
            </w:pPr>
            <w:r>
              <w:t xml:space="preserve">Department of </w:t>
            </w:r>
            <w:r w:rsidR="00F27364" w:rsidRPr="004972EB">
              <w:t>Industry</w:t>
            </w:r>
            <w:r>
              <w:t>, Tourism</w:t>
            </w:r>
          </w:p>
        </w:tc>
      </w:tr>
      <w:tr w:rsidR="00F27364" w:rsidRPr="004972EB" w:rsidTr="00802514">
        <w:tc>
          <w:tcPr>
            <w:tcW w:w="2518" w:type="dxa"/>
            <w:tcBorders>
              <w:right w:val="single" w:sz="12" w:space="0" w:color="auto"/>
            </w:tcBorders>
            <w:shd w:val="clear" w:color="auto" w:fill="auto"/>
          </w:tcPr>
          <w:p w:rsidR="00F27364" w:rsidRPr="004972EB" w:rsidRDefault="00624322" w:rsidP="00802514">
            <w:pPr>
              <w:spacing w:after="0"/>
            </w:pPr>
            <w:r>
              <w:t>33 Vaughan Street</w:t>
            </w:r>
          </w:p>
        </w:tc>
        <w:tc>
          <w:tcPr>
            <w:tcW w:w="3686" w:type="dxa"/>
            <w:tcBorders>
              <w:left w:val="single" w:sz="12" w:space="0" w:color="auto"/>
              <w:right w:val="single" w:sz="12" w:space="0" w:color="auto"/>
            </w:tcBorders>
            <w:shd w:val="clear" w:color="auto" w:fill="auto"/>
          </w:tcPr>
          <w:p w:rsidR="00F27364" w:rsidRPr="004972EB" w:rsidRDefault="00F27364" w:rsidP="00802514">
            <w:pPr>
              <w:spacing w:after="0"/>
            </w:pPr>
            <w:r w:rsidRPr="004972EB">
              <w:t xml:space="preserve">Fax:  </w:t>
            </w:r>
            <w:r>
              <w:t>(</w:t>
            </w:r>
            <w:r w:rsidRPr="004972EB">
              <w:t>08</w:t>
            </w:r>
            <w:r>
              <w:t>)</w:t>
            </w:r>
            <w:r w:rsidRPr="004972EB">
              <w:t xml:space="preserve"> 8999</w:t>
            </w:r>
            <w:r>
              <w:t> </w:t>
            </w:r>
            <w:r w:rsidRPr="004972EB">
              <w:t>2057</w:t>
            </w:r>
          </w:p>
        </w:tc>
        <w:tc>
          <w:tcPr>
            <w:tcW w:w="3786" w:type="dxa"/>
            <w:tcBorders>
              <w:left w:val="single" w:sz="12" w:space="0" w:color="auto"/>
            </w:tcBorders>
            <w:shd w:val="clear" w:color="auto" w:fill="auto"/>
          </w:tcPr>
          <w:p w:rsidR="00F27364" w:rsidRPr="004972EB" w:rsidRDefault="00F27364" w:rsidP="00624322">
            <w:pPr>
              <w:spacing w:after="0"/>
            </w:pPr>
            <w:r w:rsidRPr="004972EB">
              <w:t xml:space="preserve">and </w:t>
            </w:r>
            <w:r w:rsidR="00624322">
              <w:t>Trade</w:t>
            </w:r>
          </w:p>
        </w:tc>
      </w:tr>
      <w:tr w:rsidR="00F27364" w:rsidRPr="004972EB" w:rsidTr="00802514">
        <w:tc>
          <w:tcPr>
            <w:tcW w:w="2518" w:type="dxa"/>
            <w:tcBorders>
              <w:right w:val="single" w:sz="12" w:space="0" w:color="auto"/>
            </w:tcBorders>
            <w:shd w:val="clear" w:color="auto" w:fill="auto"/>
          </w:tcPr>
          <w:p w:rsidR="00F27364" w:rsidRPr="004972EB" w:rsidRDefault="00624322" w:rsidP="00802514">
            <w:pPr>
              <w:spacing w:after="0"/>
            </w:pPr>
            <w:r>
              <w:t xml:space="preserve">Berrimah </w:t>
            </w:r>
            <w:r w:rsidR="001D3D35">
              <w:t xml:space="preserve">Business </w:t>
            </w:r>
            <w:r>
              <w:t>Park</w:t>
            </w:r>
          </w:p>
        </w:tc>
        <w:tc>
          <w:tcPr>
            <w:tcW w:w="3686" w:type="dxa"/>
            <w:tcBorders>
              <w:left w:val="single" w:sz="12" w:space="0" w:color="auto"/>
              <w:right w:val="single" w:sz="12" w:space="0" w:color="auto"/>
            </w:tcBorders>
            <w:shd w:val="clear" w:color="auto" w:fill="auto"/>
          </w:tcPr>
          <w:p w:rsidR="00F27364" w:rsidRPr="004972EB" w:rsidRDefault="00F27364" w:rsidP="00802514">
            <w:pPr>
              <w:spacing w:after="0"/>
            </w:pPr>
            <w:r w:rsidRPr="004972EB">
              <w:t>Email:</w:t>
            </w:r>
            <w:r>
              <w:t xml:space="preserve"> </w:t>
            </w:r>
            <w:hyperlink r:id="rId14" w:history="1">
              <w:r w:rsidR="001C7ADF" w:rsidRPr="00CC0EC4">
                <w:rPr>
                  <w:rStyle w:val="Hyperlink"/>
                </w:rPr>
                <w:t>Fisherieslicensing@nt.gov.au</w:t>
              </w:r>
            </w:hyperlink>
            <w:r w:rsidR="001C7ADF">
              <w:rPr>
                <w:color w:val="0070C0"/>
              </w:rPr>
              <w:t xml:space="preserve"> </w:t>
            </w:r>
          </w:p>
        </w:tc>
        <w:tc>
          <w:tcPr>
            <w:tcW w:w="3786" w:type="dxa"/>
            <w:tcBorders>
              <w:left w:val="single" w:sz="12" w:space="0" w:color="auto"/>
            </w:tcBorders>
            <w:shd w:val="clear" w:color="auto" w:fill="auto"/>
          </w:tcPr>
          <w:p w:rsidR="00F27364" w:rsidRPr="004972EB" w:rsidRDefault="00F27364" w:rsidP="00802514">
            <w:pPr>
              <w:spacing w:after="0"/>
            </w:pPr>
            <w:r w:rsidRPr="004972EB">
              <w:t>GPO Box 3000</w:t>
            </w:r>
          </w:p>
        </w:tc>
      </w:tr>
      <w:tr w:rsidR="00F27364" w:rsidRPr="004972EB" w:rsidTr="00802514">
        <w:tc>
          <w:tcPr>
            <w:tcW w:w="2518" w:type="dxa"/>
            <w:tcBorders>
              <w:right w:val="single" w:sz="12" w:space="0" w:color="auto"/>
            </w:tcBorders>
            <w:shd w:val="clear" w:color="auto" w:fill="auto"/>
          </w:tcPr>
          <w:p w:rsidR="00F27364" w:rsidRPr="004972EB" w:rsidRDefault="00F27364" w:rsidP="00802514">
            <w:pPr>
              <w:spacing w:after="0"/>
            </w:pPr>
            <w:r w:rsidRPr="004972EB">
              <w:t>BERRIMAH</w:t>
            </w:r>
            <w:r>
              <w:t xml:space="preserve"> NT 0828</w:t>
            </w:r>
          </w:p>
        </w:tc>
        <w:tc>
          <w:tcPr>
            <w:tcW w:w="3686" w:type="dxa"/>
            <w:tcBorders>
              <w:left w:val="single" w:sz="12" w:space="0" w:color="auto"/>
              <w:right w:val="single" w:sz="12" w:space="0" w:color="auto"/>
            </w:tcBorders>
            <w:shd w:val="clear" w:color="auto" w:fill="auto"/>
          </w:tcPr>
          <w:p w:rsidR="00F27364" w:rsidRPr="004972EB" w:rsidRDefault="00F27364" w:rsidP="00802514">
            <w:pPr>
              <w:spacing w:after="0"/>
            </w:pPr>
          </w:p>
        </w:tc>
        <w:tc>
          <w:tcPr>
            <w:tcW w:w="3786" w:type="dxa"/>
            <w:tcBorders>
              <w:left w:val="single" w:sz="12" w:space="0" w:color="auto"/>
            </w:tcBorders>
            <w:shd w:val="clear" w:color="auto" w:fill="auto"/>
          </w:tcPr>
          <w:p w:rsidR="00F27364" w:rsidRPr="004972EB" w:rsidRDefault="00F27364" w:rsidP="00802514">
            <w:pPr>
              <w:spacing w:after="0"/>
            </w:pPr>
            <w:r w:rsidRPr="004972EB">
              <w:t>DARWIN NT 0801</w:t>
            </w:r>
          </w:p>
        </w:tc>
      </w:tr>
    </w:tbl>
    <w:p w:rsidR="00AB7822" w:rsidRDefault="00AB7822">
      <w:pPr>
        <w:spacing w:after="0"/>
        <w:rPr>
          <w:rFonts w:cs="Arial"/>
          <w:bCs/>
          <w:iCs/>
          <w:szCs w:val="22"/>
        </w:rPr>
      </w:pPr>
    </w:p>
    <w:p w:rsidR="001C7ADF" w:rsidRDefault="001C7ADF">
      <w:pPr>
        <w:spacing w:after="0"/>
        <w:rPr>
          <w:rFonts w:cs="Arial"/>
          <w:bCs/>
          <w:iCs/>
          <w:szCs w:val="22"/>
        </w:rPr>
      </w:pPr>
    </w:p>
    <w:p w:rsidR="00E83629" w:rsidRDefault="00E83629">
      <w:pPr>
        <w:spacing w:after="0"/>
        <w:rPr>
          <w:rFonts w:cs="Arial"/>
          <w:bCs/>
          <w:iCs/>
          <w:szCs w:val="22"/>
        </w:rPr>
      </w:pPr>
      <w:r>
        <w:rPr>
          <w:rFonts w:cs="Arial"/>
          <w:bCs/>
          <w:iCs/>
          <w:szCs w:val="22"/>
        </w:rPr>
        <w:br w:type="page"/>
      </w:r>
    </w:p>
    <w:p w:rsidR="001A5544" w:rsidRDefault="001A5544" w:rsidP="001A5544">
      <w:pPr>
        <w:ind w:left="-170" w:right="-284"/>
      </w:pPr>
      <w:r>
        <w:lastRenderedPageBreak/>
        <w:t xml:space="preserve">Please provide </w:t>
      </w:r>
      <w:r w:rsidRPr="002A3564">
        <w:rPr>
          <w:b/>
        </w:rPr>
        <w:t>FULL</w:t>
      </w:r>
      <w:r>
        <w:t xml:space="preserve"> details of all findings of guilt by a court</w:t>
      </w:r>
      <w:r w:rsidR="00E3453D">
        <w:t>*</w:t>
      </w:r>
      <w:r>
        <w:t xml:space="preserve"> recorded against you, or infringement notices</w:t>
      </w:r>
      <w:r w:rsidR="00E3453D">
        <w:t>**</w:t>
      </w:r>
      <w:r>
        <w:t xml:space="preserve"> issued to you, in any State, Territory or Commonwealth jurisdiction. </w:t>
      </w:r>
      <w:r w:rsidR="002A3564">
        <w:t xml:space="preserve"> Please i</w:t>
      </w:r>
      <w:r>
        <w:t xml:space="preserve">nclude </w:t>
      </w:r>
      <w:r w:rsidR="004C7889">
        <w:t xml:space="preserve">the </w:t>
      </w:r>
      <w:r>
        <w:t xml:space="preserve">date, details of </w:t>
      </w:r>
      <w:r w:rsidR="002A3564">
        <w:t xml:space="preserve">the </w:t>
      </w:r>
      <w:r>
        <w:t>offence</w:t>
      </w:r>
      <w:r w:rsidR="002A3564">
        <w:t>(s) and</w:t>
      </w:r>
      <w:r w:rsidR="00724E66">
        <w:t xml:space="preserve"> </w:t>
      </w:r>
      <w:proofErr w:type="gramStart"/>
      <w:r w:rsidR="00724E66">
        <w:t>penalty(</w:t>
      </w:r>
      <w:proofErr w:type="spellStart"/>
      <w:proofErr w:type="gramEnd"/>
      <w:r w:rsidR="004C7889">
        <w:t>ies</w:t>
      </w:r>
      <w:proofErr w:type="spellEnd"/>
      <w:r w:rsidR="004C7889">
        <w:t>)</w:t>
      </w:r>
      <w:r>
        <w:t xml:space="preserve"> imposed and, for court matters, include</w:t>
      </w:r>
      <w:r w:rsidR="004C7889">
        <w:t xml:space="preserve"> the</w:t>
      </w:r>
      <w:r>
        <w:t xml:space="preserve"> hearing date and the court in which the matter proceeded</w:t>
      </w:r>
      <w:r w:rsidR="00E3453D">
        <w:t xml:space="preserve">. </w:t>
      </w:r>
      <w:r w:rsidR="002A3564">
        <w:t xml:space="preserve"> </w:t>
      </w:r>
      <w:r w:rsidR="00E3453D">
        <w:t>If</w:t>
      </w:r>
      <w:r w:rsidR="002A3564">
        <w:t xml:space="preserve"> there is</w:t>
      </w:r>
      <w:r w:rsidR="00E3453D">
        <w:t xml:space="preserve"> insufficient space</w:t>
      </w:r>
      <w:r w:rsidR="002A3564">
        <w:t xml:space="preserve"> below</w:t>
      </w:r>
      <w:r w:rsidR="00E3453D">
        <w:t xml:space="preserve">, </w:t>
      </w:r>
      <w:r w:rsidR="002A3564">
        <w:t xml:space="preserve">please </w:t>
      </w:r>
      <w:r w:rsidR="00E3453D">
        <w:t>attach a separate sheet</w:t>
      </w:r>
      <w:r w:rsidR="002A3564">
        <w:t xml:space="preserve"> with the necessary information</w:t>
      </w:r>
      <w:r w:rsidR="00642CB7">
        <w:t xml:space="preserve">. </w:t>
      </w:r>
      <w:r w:rsidR="00E3453D" w:rsidRPr="00642CB7">
        <w:t>If you have no findings of guilt or infringement notices</w:t>
      </w:r>
      <w:r w:rsidR="001C7ADF" w:rsidRPr="00642CB7">
        <w:t xml:space="preserve"> or are unsure, in the box below</w:t>
      </w:r>
      <w:r w:rsidR="00E3453D" w:rsidRPr="00642CB7">
        <w:t xml:space="preserve"> write the word </w:t>
      </w:r>
      <w:r w:rsidR="00E3453D" w:rsidRPr="00642CB7">
        <w:rPr>
          <w:b/>
        </w:rPr>
        <w:t>NIL</w:t>
      </w:r>
      <w:r w:rsidR="00E3453D" w:rsidRPr="00642CB7">
        <w:t xml:space="preserve"> </w:t>
      </w:r>
      <w:r w:rsidR="001C7ADF" w:rsidRPr="00642CB7">
        <w:t xml:space="preserve">or write something in regards to your police check </w:t>
      </w:r>
      <w:proofErr w:type="spellStart"/>
      <w:r w:rsidR="001C7ADF" w:rsidRPr="00642CB7">
        <w:t>ie</w:t>
      </w:r>
      <w:proofErr w:type="spellEnd"/>
      <w:r w:rsidR="001C7ADF" w:rsidRPr="00642CB7">
        <w:t>. See attached Police check, refer to police check etc.</w:t>
      </w:r>
      <w:bookmarkStart w:id="0" w:name="_GoBack"/>
      <w:bookmarkEnd w:id="0"/>
    </w:p>
    <w:p w:rsidR="00E3453D" w:rsidRPr="007843E1" w:rsidRDefault="00E3453D" w:rsidP="00AB7822">
      <w:pPr>
        <w:ind w:left="-170" w:right="-284"/>
        <w:jc w:val="center"/>
        <w:rPr>
          <w:b/>
        </w:rPr>
      </w:pPr>
      <w:r w:rsidRPr="007843E1">
        <w:rPr>
          <w:b/>
        </w:rPr>
        <w:t xml:space="preserve">IMPORTANT – PLEASE NOTE THAT THE INFORMATION YOU PROVIDE WILL BE CHECKED WITH THE RELEVANT AUTHORITIES. </w:t>
      </w:r>
      <w:r w:rsidR="002A3564">
        <w:rPr>
          <w:b/>
        </w:rPr>
        <w:t xml:space="preserve"> </w:t>
      </w:r>
      <w:r w:rsidRPr="007843E1">
        <w:rPr>
          <w:b/>
        </w:rPr>
        <w:t>FAILURE TO DISCLOSE ANY INFORMATION RELATING TO PREVIOUS OFFENCES, IRRESPECTIVEOF WHEN THEY OCCURRED, MAY AFFECT YOUR APPLICATION.</w:t>
      </w:r>
    </w:p>
    <w:tbl>
      <w:tblPr>
        <w:tblStyle w:val="TableGrid"/>
        <w:tblW w:w="0" w:type="auto"/>
        <w:tblInd w:w="-170" w:type="dxa"/>
        <w:tblLook w:val="04A0" w:firstRow="1" w:lastRow="0" w:firstColumn="1" w:lastColumn="0" w:noHBand="0" w:noVBand="1"/>
      </w:tblPr>
      <w:tblGrid>
        <w:gridCol w:w="9798"/>
      </w:tblGrid>
      <w:tr w:rsidR="00E3453D" w:rsidTr="00E3453D">
        <w:tc>
          <w:tcPr>
            <w:tcW w:w="9854" w:type="dxa"/>
          </w:tcPr>
          <w:p w:rsidR="00E3453D" w:rsidRDefault="00E3453D" w:rsidP="001A5544">
            <w:pPr>
              <w:ind w:right="-284"/>
            </w:pPr>
          </w:p>
        </w:tc>
      </w:tr>
      <w:tr w:rsidR="00E3453D" w:rsidTr="00E3453D">
        <w:tc>
          <w:tcPr>
            <w:tcW w:w="9854" w:type="dxa"/>
          </w:tcPr>
          <w:p w:rsidR="00E3453D" w:rsidRDefault="00E3453D" w:rsidP="001A5544">
            <w:pPr>
              <w:ind w:right="-284"/>
            </w:pPr>
          </w:p>
        </w:tc>
      </w:tr>
      <w:tr w:rsidR="00E3453D" w:rsidTr="00E3453D">
        <w:tc>
          <w:tcPr>
            <w:tcW w:w="9854" w:type="dxa"/>
          </w:tcPr>
          <w:p w:rsidR="00E3453D" w:rsidRDefault="00E3453D" w:rsidP="001A5544">
            <w:pPr>
              <w:ind w:right="-284"/>
            </w:pPr>
          </w:p>
        </w:tc>
      </w:tr>
      <w:tr w:rsidR="00E3453D" w:rsidTr="00E3453D">
        <w:tc>
          <w:tcPr>
            <w:tcW w:w="9854" w:type="dxa"/>
          </w:tcPr>
          <w:p w:rsidR="00E3453D" w:rsidRDefault="00E3453D" w:rsidP="001A5544">
            <w:pPr>
              <w:ind w:right="-284"/>
            </w:pPr>
          </w:p>
        </w:tc>
      </w:tr>
    </w:tbl>
    <w:p w:rsidR="00E3453D" w:rsidRPr="007502EA" w:rsidRDefault="00E3453D" w:rsidP="007502EA">
      <w:pPr>
        <w:spacing w:after="0"/>
        <w:ind w:left="-170" w:right="-284"/>
        <w:rPr>
          <w:sz w:val="16"/>
          <w:szCs w:val="16"/>
        </w:rPr>
      </w:pPr>
    </w:p>
    <w:p w:rsidR="00E3453D" w:rsidRPr="007502EA" w:rsidRDefault="00E3453D" w:rsidP="007502EA">
      <w:pPr>
        <w:spacing w:after="100"/>
        <w:ind w:left="-170" w:right="-284"/>
        <w:rPr>
          <w:sz w:val="16"/>
          <w:szCs w:val="16"/>
        </w:rPr>
      </w:pPr>
      <w:r w:rsidRPr="007502EA">
        <w:rPr>
          <w:sz w:val="16"/>
          <w:szCs w:val="16"/>
        </w:rPr>
        <w:t xml:space="preserve">*Findings of guilt by a court are </w:t>
      </w:r>
      <w:r w:rsidRPr="007502EA">
        <w:rPr>
          <w:b/>
          <w:sz w:val="16"/>
          <w:szCs w:val="16"/>
        </w:rPr>
        <w:t>NOT</w:t>
      </w:r>
      <w:r w:rsidRPr="007502EA">
        <w:rPr>
          <w:sz w:val="16"/>
          <w:szCs w:val="16"/>
        </w:rPr>
        <w:t xml:space="preserve"> limited to fisheries offences.</w:t>
      </w:r>
    </w:p>
    <w:p w:rsidR="00E3453D" w:rsidRPr="007502EA" w:rsidRDefault="007502EA" w:rsidP="001A5544">
      <w:pPr>
        <w:ind w:left="-170" w:right="-284"/>
        <w:rPr>
          <w:sz w:val="16"/>
          <w:szCs w:val="16"/>
        </w:rPr>
      </w:pPr>
      <w:r w:rsidRPr="007502EA">
        <w:rPr>
          <w:sz w:val="16"/>
          <w:szCs w:val="16"/>
        </w:rPr>
        <w:t>**I</w:t>
      </w:r>
      <w:r w:rsidR="00E3453D" w:rsidRPr="007502EA">
        <w:rPr>
          <w:sz w:val="16"/>
          <w:szCs w:val="16"/>
        </w:rPr>
        <w:t xml:space="preserve">nfringement notices are limited to fisheries offences </w:t>
      </w:r>
      <w:r w:rsidR="00CF3AA0">
        <w:rPr>
          <w:sz w:val="16"/>
          <w:szCs w:val="16"/>
        </w:rPr>
        <w:t>under</w:t>
      </w:r>
      <w:r w:rsidR="00CF3AA0" w:rsidRPr="007502EA">
        <w:rPr>
          <w:sz w:val="16"/>
          <w:szCs w:val="16"/>
        </w:rPr>
        <w:t xml:space="preserve"> </w:t>
      </w:r>
      <w:r w:rsidR="00E3453D" w:rsidRPr="007502EA">
        <w:rPr>
          <w:sz w:val="16"/>
          <w:szCs w:val="16"/>
        </w:rPr>
        <w:t>the Fisheries Act, or Fisheries Regulations or equivalent laws in the Northern Territory, Commonwealth, or another State or Territory.</w:t>
      </w:r>
    </w:p>
    <w:p w:rsidR="00E3453D" w:rsidRPr="00E3453D" w:rsidRDefault="00E3453D" w:rsidP="001C7ADF">
      <w:pPr>
        <w:spacing w:before="240"/>
        <w:ind w:left="-170" w:right="-284"/>
        <w:rPr>
          <w:b/>
          <w:sz w:val="24"/>
          <w:szCs w:val="24"/>
        </w:rPr>
      </w:pPr>
      <w:r w:rsidRPr="00E3453D">
        <w:rPr>
          <w:b/>
          <w:sz w:val="24"/>
          <w:szCs w:val="24"/>
        </w:rPr>
        <w:t>Declaration and consent</w:t>
      </w:r>
    </w:p>
    <w:p w:rsidR="00E3453D" w:rsidRDefault="000109AD" w:rsidP="007502EA">
      <w:pPr>
        <w:pStyle w:val="ListParagraph"/>
        <w:numPr>
          <w:ilvl w:val="0"/>
          <w:numId w:val="20"/>
        </w:numPr>
        <w:spacing w:after="200"/>
        <w:ind w:left="187" w:right="-284" w:hanging="357"/>
      </w:pPr>
      <w:r>
        <w:t>I declare that the information contained in this application is true and correct.</w:t>
      </w:r>
    </w:p>
    <w:p w:rsidR="000109AD" w:rsidRDefault="000109AD" w:rsidP="007502EA">
      <w:pPr>
        <w:pStyle w:val="ListParagraph"/>
        <w:numPr>
          <w:ilvl w:val="0"/>
          <w:numId w:val="20"/>
        </w:numPr>
        <w:spacing w:after="200"/>
        <w:ind w:left="187" w:right="-284" w:hanging="357"/>
      </w:pPr>
      <w:r>
        <w:t>I agree to notify the Director of Fisheries in writing as soon as I become aware of a change in my circumstances.</w:t>
      </w:r>
    </w:p>
    <w:p w:rsidR="000109AD" w:rsidRDefault="000109AD" w:rsidP="007502EA">
      <w:pPr>
        <w:pStyle w:val="ListParagraph"/>
        <w:numPr>
          <w:ilvl w:val="0"/>
          <w:numId w:val="20"/>
        </w:numPr>
        <w:spacing w:after="200"/>
        <w:ind w:left="187" w:right="-284" w:hanging="357"/>
      </w:pPr>
      <w:r>
        <w:t>I consent to the Departme</w:t>
      </w:r>
      <w:r w:rsidR="00624322">
        <w:t>nt of</w:t>
      </w:r>
      <w:r>
        <w:t xml:space="preserve"> </w:t>
      </w:r>
      <w:r w:rsidR="00624322">
        <w:t xml:space="preserve">Industry, Tourism and Trade </w:t>
      </w:r>
      <w:r>
        <w:t xml:space="preserve">to seek copies of information or records held by any </w:t>
      </w:r>
      <w:r w:rsidR="007502EA">
        <w:t>F</w:t>
      </w:r>
      <w:r>
        <w:t xml:space="preserve">ederal or </w:t>
      </w:r>
      <w:r w:rsidR="007502EA">
        <w:t>S</w:t>
      </w:r>
      <w:r>
        <w:t xml:space="preserve">tate fisheries, quarantine, environmental or business licensing or registration agency for the purpose </w:t>
      </w:r>
      <w:r w:rsidR="00D52F99">
        <w:t>of verifying the information provided in this form and determining the application.</w:t>
      </w:r>
    </w:p>
    <w:p w:rsidR="00D52F99" w:rsidRDefault="00D52F99" w:rsidP="007843E1">
      <w:pPr>
        <w:pStyle w:val="ListParagraph"/>
        <w:numPr>
          <w:ilvl w:val="0"/>
          <w:numId w:val="20"/>
        </w:numPr>
        <w:ind w:right="-284"/>
      </w:pPr>
      <w:r>
        <w:t xml:space="preserve">I acknowledge that a copy of this form will be retained by the Fisheries Division of the </w:t>
      </w:r>
      <w:r w:rsidR="00624322" w:rsidRPr="00624322">
        <w:t>Department of Industry, Tourism and Trade</w:t>
      </w:r>
      <w:r w:rsidR="007502EA">
        <w:t>.</w:t>
      </w:r>
    </w:p>
    <w:p w:rsidR="007843E1" w:rsidRDefault="00AB7822" w:rsidP="001C7ADF">
      <w:pPr>
        <w:spacing w:before="240"/>
        <w:ind w:left="-170" w:right="-284"/>
      </w:pPr>
      <w:r>
        <w:rPr>
          <w:rFonts w:ascii="KVOOE W+ Helvetica" w:hAnsi="KVOOE W+ Helvetica" w:cs="KVOOE W+ Helvetica"/>
          <w:noProof/>
          <w:color w:val="000000"/>
          <w:sz w:val="20"/>
        </w:rPr>
        <mc:AlternateContent>
          <mc:Choice Requires="wps">
            <w:drawing>
              <wp:anchor distT="0" distB="0" distL="114300" distR="114300" simplePos="0" relativeHeight="251659264" behindDoc="0" locked="0" layoutInCell="1" allowOverlap="1" wp14:anchorId="65529533" wp14:editId="2C32B52C">
                <wp:simplePos x="0" y="0"/>
                <wp:positionH relativeFrom="column">
                  <wp:posOffset>4061460</wp:posOffset>
                </wp:positionH>
                <wp:positionV relativeFrom="paragraph">
                  <wp:posOffset>255270</wp:posOffset>
                </wp:positionV>
                <wp:extent cx="1809750" cy="4762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76250"/>
                        </a:xfrm>
                        <a:prstGeom prst="rect">
                          <a:avLst/>
                        </a:prstGeom>
                        <a:solidFill>
                          <a:srgbClr val="FFFFFF"/>
                        </a:solidFill>
                        <a:ln w="9525">
                          <a:solidFill>
                            <a:srgbClr val="000000"/>
                          </a:solidFill>
                          <a:miter lim="800000"/>
                          <a:headEnd/>
                          <a:tailEnd/>
                        </a:ln>
                      </wps:spPr>
                      <wps:txbx>
                        <w:txbxContent>
                          <w:p w:rsidR="007843E1" w:rsidRPr="00090BB9" w:rsidRDefault="007843E1" w:rsidP="00AB7822">
                            <w:pPr>
                              <w:spacing w:before="120"/>
                              <w:rPr>
                                <w:sz w:val="36"/>
                                <w:szCs w:val="36"/>
                              </w:rPr>
                            </w:pPr>
                            <w:r w:rsidRPr="00090BB9">
                              <w:rPr>
                                <w:sz w:val="36"/>
                                <w:szCs w:val="36"/>
                              </w:rPr>
                              <w:t xml:space="preserve">  </w:t>
                            </w:r>
                            <w:r>
                              <w:rPr>
                                <w:sz w:val="36"/>
                                <w:szCs w:val="36"/>
                              </w:rPr>
                              <w:t xml:space="preserve">  </w:t>
                            </w:r>
                            <w:r w:rsidRPr="00090BB9">
                              <w:rPr>
                                <w:sz w:val="36"/>
                                <w:szCs w:val="36"/>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29533" id="_x0000_t202" coordsize="21600,21600" o:spt="202" path="m,l,21600r21600,l21600,xe">
                <v:stroke joinstyle="miter"/>
                <v:path gradientshapeok="t" o:connecttype="rect"/>
              </v:shapetype>
              <v:shape id="Text Box 8" o:spid="_x0000_s1026" type="#_x0000_t202" style="position:absolute;left:0;text-align:left;margin-left:319.8pt;margin-top:20.1pt;width:1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QoJwIAAFA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">
                <v:textbox>
                  <w:txbxContent>
                    <w:p w:rsidR="007843E1" w:rsidRPr="00090BB9" w:rsidRDefault="007843E1" w:rsidP="00AB7822">
                      <w:pPr>
                        <w:spacing w:before="120"/>
                        <w:rPr>
                          <w:sz w:val="36"/>
                          <w:szCs w:val="36"/>
                        </w:rPr>
                      </w:pPr>
                      <w:r w:rsidRPr="00090BB9">
                        <w:rPr>
                          <w:sz w:val="36"/>
                          <w:szCs w:val="36"/>
                        </w:rPr>
                        <w:t xml:space="preserve">  </w:t>
                      </w:r>
                      <w:r>
                        <w:rPr>
                          <w:sz w:val="36"/>
                          <w:szCs w:val="36"/>
                        </w:rPr>
                        <w:t xml:space="preserve">  </w:t>
                      </w:r>
                      <w:r w:rsidRPr="00090BB9">
                        <w:rPr>
                          <w:sz w:val="36"/>
                          <w:szCs w:val="36"/>
                        </w:rPr>
                        <w:t xml:space="preserve">    /          /</w:t>
                      </w:r>
                    </w:p>
                  </w:txbxContent>
                </v:textbox>
              </v:shape>
            </w:pict>
          </mc:Fallback>
        </mc:AlternateContent>
      </w:r>
      <w:r>
        <w:rPr>
          <w:rFonts w:ascii="UQJQB S+ Helvetica" w:hAnsi="UQJQB S+ Helvetica" w:cs="UQJQB S+ Helvetica"/>
          <w:noProof/>
          <w:color w:val="000000"/>
          <w:sz w:val="24"/>
          <w:szCs w:val="24"/>
        </w:rPr>
        <mc:AlternateContent>
          <mc:Choice Requires="wps">
            <w:drawing>
              <wp:anchor distT="0" distB="0" distL="114300" distR="114300" simplePos="0" relativeHeight="251655168" behindDoc="0" locked="0" layoutInCell="1" allowOverlap="1" wp14:anchorId="1055DFDF" wp14:editId="497A2AB4">
                <wp:simplePos x="0" y="0"/>
                <wp:positionH relativeFrom="column">
                  <wp:posOffset>-139065</wp:posOffset>
                </wp:positionH>
                <wp:positionV relativeFrom="paragraph">
                  <wp:posOffset>255269</wp:posOffset>
                </wp:positionV>
                <wp:extent cx="3562985" cy="466725"/>
                <wp:effectExtent l="0" t="0" r="1841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6517" id="Rectangle 7" o:spid="_x0000_s1026" style="position:absolute;margin-left:-10.95pt;margin-top:20.1pt;width:280.5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"/>
            </w:pict>
          </mc:Fallback>
        </mc:AlternateContent>
      </w:r>
      <w:r w:rsidR="007843E1">
        <w:t>Full name of person making this declaration</w:t>
      </w:r>
      <w:r w:rsidR="007843E1">
        <w:tab/>
      </w:r>
      <w:r w:rsidR="007843E1">
        <w:tab/>
      </w:r>
      <w:r w:rsidR="007843E1">
        <w:tab/>
      </w:r>
      <w:r w:rsidR="007843E1">
        <w:tab/>
        <w:t>Date of birth</w:t>
      </w:r>
    </w:p>
    <w:p w:rsidR="007843E1" w:rsidRDefault="007843E1" w:rsidP="001A5544">
      <w:pPr>
        <w:ind w:left="-170" w:right="-284"/>
      </w:pPr>
      <w:r>
        <w:tab/>
      </w:r>
    </w:p>
    <w:p w:rsidR="00AB7822" w:rsidRDefault="00AB7822" w:rsidP="007843E1">
      <w:pPr>
        <w:spacing w:before="240"/>
        <w:ind w:left="-170" w:right="-284"/>
      </w:pPr>
    </w:p>
    <w:p w:rsidR="007843E1" w:rsidRDefault="00AB7822" w:rsidP="007843E1">
      <w:pPr>
        <w:spacing w:before="240"/>
        <w:ind w:left="-170" w:right="-284"/>
      </w:pPr>
      <w:r>
        <w:rPr>
          <w:rFonts w:ascii="KVOOE W+ Helvetica" w:hAnsi="KVOOE W+ Helvetica" w:cs="KVOOE W+ Helvetica"/>
          <w:noProof/>
          <w:color w:val="000000"/>
          <w:sz w:val="20"/>
        </w:rPr>
        <mc:AlternateContent>
          <mc:Choice Requires="wps">
            <w:drawing>
              <wp:anchor distT="0" distB="0" distL="114300" distR="114300" simplePos="0" relativeHeight="251661312" behindDoc="0" locked="0" layoutInCell="1" allowOverlap="1" wp14:anchorId="70D21331" wp14:editId="46373D0E">
                <wp:simplePos x="0" y="0"/>
                <wp:positionH relativeFrom="column">
                  <wp:posOffset>4061460</wp:posOffset>
                </wp:positionH>
                <wp:positionV relativeFrom="paragraph">
                  <wp:posOffset>294004</wp:posOffset>
                </wp:positionV>
                <wp:extent cx="1809750" cy="4286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28625"/>
                        </a:xfrm>
                        <a:prstGeom prst="rect">
                          <a:avLst/>
                        </a:prstGeom>
                        <a:solidFill>
                          <a:srgbClr val="FFFFFF"/>
                        </a:solidFill>
                        <a:ln w="9525">
                          <a:solidFill>
                            <a:srgbClr val="000000"/>
                          </a:solidFill>
                          <a:miter lim="800000"/>
                          <a:headEnd/>
                          <a:tailEnd/>
                        </a:ln>
                      </wps:spPr>
                      <wps:txbx>
                        <w:txbxContent>
                          <w:p w:rsidR="007843E1" w:rsidRPr="00090BB9" w:rsidRDefault="007843E1" w:rsidP="00AB7822">
                            <w:pPr>
                              <w:spacing w:before="120"/>
                              <w:rPr>
                                <w:sz w:val="36"/>
                                <w:szCs w:val="36"/>
                              </w:rPr>
                            </w:pPr>
                            <w:r w:rsidRPr="00090BB9">
                              <w:rPr>
                                <w:sz w:val="36"/>
                                <w:szCs w:val="36"/>
                              </w:rPr>
                              <w:t xml:space="preserve">  </w:t>
                            </w:r>
                            <w:r>
                              <w:rPr>
                                <w:sz w:val="36"/>
                                <w:szCs w:val="36"/>
                              </w:rPr>
                              <w:t xml:space="preserve">  </w:t>
                            </w:r>
                            <w:r w:rsidRPr="00090BB9">
                              <w:rPr>
                                <w:sz w:val="36"/>
                                <w:szCs w:val="36"/>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1331" id="Text Box 9" o:spid="_x0000_s1027" type="#_x0000_t202" style="position:absolute;left:0;text-align:left;margin-left:319.8pt;margin-top:23.15pt;width:14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">
                <v:textbox>
                  <w:txbxContent>
                    <w:p w:rsidR="007843E1" w:rsidRPr="00090BB9" w:rsidRDefault="007843E1" w:rsidP="00AB7822">
                      <w:pPr>
                        <w:spacing w:before="120"/>
                        <w:rPr>
                          <w:sz w:val="36"/>
                          <w:szCs w:val="36"/>
                        </w:rPr>
                      </w:pPr>
                      <w:r w:rsidRPr="00090BB9">
                        <w:rPr>
                          <w:sz w:val="36"/>
                          <w:szCs w:val="36"/>
                        </w:rPr>
                        <w:t xml:space="preserve">  </w:t>
                      </w:r>
                      <w:r>
                        <w:rPr>
                          <w:sz w:val="36"/>
                          <w:szCs w:val="36"/>
                        </w:rPr>
                        <w:t xml:space="preserve">  </w:t>
                      </w:r>
                      <w:r w:rsidRPr="00090BB9">
                        <w:rPr>
                          <w:sz w:val="36"/>
                          <w:szCs w:val="36"/>
                        </w:rPr>
                        <w:t xml:space="preserve">    /          /</w:t>
                      </w:r>
                    </w:p>
                  </w:txbxContent>
                </v:textbox>
              </v:shape>
            </w:pict>
          </mc:Fallback>
        </mc:AlternateContent>
      </w:r>
      <w:r w:rsidR="007843E1">
        <w:rPr>
          <w:rFonts w:ascii="UQJQB S+ Helvetica" w:hAnsi="UQJQB S+ Helvetica" w:cs="UQJQB S+ Helvetica"/>
          <w:noProof/>
          <w:color w:val="000000"/>
          <w:sz w:val="24"/>
          <w:szCs w:val="24"/>
        </w:rPr>
        <mc:AlternateContent>
          <mc:Choice Requires="wps">
            <w:drawing>
              <wp:anchor distT="0" distB="0" distL="114300" distR="114300" simplePos="0" relativeHeight="251663360" behindDoc="0" locked="0" layoutInCell="1" allowOverlap="1" wp14:anchorId="4CCE0B86" wp14:editId="179CEC79">
                <wp:simplePos x="0" y="0"/>
                <wp:positionH relativeFrom="column">
                  <wp:posOffset>-139065</wp:posOffset>
                </wp:positionH>
                <wp:positionV relativeFrom="paragraph">
                  <wp:posOffset>294005</wp:posOffset>
                </wp:positionV>
                <wp:extent cx="3562985" cy="457200"/>
                <wp:effectExtent l="0" t="0" r="1841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BEBE" id="Rectangle 10" o:spid="_x0000_s1026" style="position:absolute;margin-left:-10.95pt;margin-top:23.15pt;width:280.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"/>
            </w:pict>
          </mc:Fallback>
        </mc:AlternateContent>
      </w:r>
      <w:r w:rsidR="007843E1">
        <w:t>Signature of person making this declaration</w:t>
      </w:r>
      <w:r w:rsidR="007843E1">
        <w:tab/>
      </w:r>
      <w:r w:rsidR="007843E1">
        <w:tab/>
      </w:r>
      <w:r w:rsidR="007843E1">
        <w:tab/>
      </w:r>
      <w:r w:rsidR="007843E1">
        <w:tab/>
        <w:t>Date</w:t>
      </w:r>
    </w:p>
    <w:p w:rsidR="007843E1" w:rsidRPr="001A5544" w:rsidRDefault="007843E1" w:rsidP="007843E1">
      <w:pPr>
        <w:spacing w:before="240"/>
        <w:ind w:left="-170" w:right="-284"/>
      </w:pPr>
    </w:p>
    <w:p w:rsidR="00B365C7" w:rsidRPr="00B365C7" w:rsidRDefault="00B365C7" w:rsidP="00211B4E">
      <w:pPr>
        <w:tabs>
          <w:tab w:val="left" w:leader="dot" w:pos="2835"/>
          <w:tab w:val="left" w:leader="dot" w:pos="9356"/>
        </w:tabs>
        <w:spacing w:before="240" w:after="0"/>
        <w:rPr>
          <w:sz w:val="20"/>
          <w:szCs w:val="21"/>
        </w:rPr>
      </w:pPr>
      <w:r w:rsidRPr="00B365C7">
        <w:rPr>
          <w:sz w:val="20"/>
          <w:szCs w:val="21"/>
        </w:rPr>
        <w:t xml:space="preserve"> </w:t>
      </w:r>
    </w:p>
    <w:tbl>
      <w:tblPr>
        <w:tblStyle w:val="TableGrid"/>
        <w:tblpPr w:leftFromText="180" w:rightFromText="180" w:vertAnchor="text" w:horzAnchor="margin" w:tblpX="-147" w:tblpY="158"/>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807"/>
      </w:tblGrid>
      <w:tr w:rsidR="007502EA" w:rsidRPr="007767D7" w:rsidTr="001C7ADF">
        <w:tc>
          <w:tcPr>
            <w:tcW w:w="9775" w:type="dxa"/>
            <w:gridSpan w:val="2"/>
            <w:tcBorders>
              <w:top w:val="single" w:sz="4" w:space="0" w:color="auto"/>
              <w:left w:val="single" w:sz="4" w:space="0" w:color="auto"/>
              <w:right w:val="single" w:sz="4" w:space="0" w:color="auto"/>
            </w:tcBorders>
          </w:tcPr>
          <w:p w:rsidR="007502EA" w:rsidRPr="007A3555" w:rsidRDefault="007502EA" w:rsidP="001C7ADF">
            <w:pPr>
              <w:tabs>
                <w:tab w:val="center" w:pos="1701"/>
                <w:tab w:val="left" w:pos="5103"/>
                <w:tab w:val="left" w:pos="7938"/>
              </w:tabs>
              <w:spacing w:after="120"/>
              <w:ind w:right="113"/>
              <w:rPr>
                <w:b/>
              </w:rPr>
            </w:pPr>
            <w:r w:rsidRPr="007A3555">
              <w:rPr>
                <w:b/>
              </w:rPr>
              <w:t>OFFICE USE ONLY</w:t>
            </w:r>
          </w:p>
          <w:p w:rsidR="007502EA" w:rsidRPr="007A3555" w:rsidRDefault="007502EA" w:rsidP="001C7ADF">
            <w:pPr>
              <w:tabs>
                <w:tab w:val="center" w:pos="1701"/>
                <w:tab w:val="left" w:pos="5103"/>
                <w:tab w:val="left" w:pos="7938"/>
              </w:tabs>
              <w:spacing w:after="120"/>
              <w:ind w:right="113"/>
            </w:pPr>
            <w:r w:rsidRPr="007A3555">
              <w:t>This Applican</w:t>
            </w:r>
            <w:r>
              <w:t>t</w:t>
            </w:r>
            <w:r w:rsidRPr="007A3555">
              <w:t xml:space="preserve"> </w:t>
            </w:r>
            <w:r>
              <w:t xml:space="preserve">is considered: FIT AND PROPER </w:t>
            </w:r>
            <w:r w:rsidRPr="007A3555">
              <w:t xml:space="preserve">/ NOT </w:t>
            </w:r>
            <w:r>
              <w:t>FIT AND PROPER</w:t>
            </w:r>
          </w:p>
        </w:tc>
      </w:tr>
      <w:tr w:rsidR="007502EA" w:rsidRPr="007767D7" w:rsidTr="001C7ADF">
        <w:trPr>
          <w:trHeight w:val="546"/>
        </w:trPr>
        <w:tc>
          <w:tcPr>
            <w:tcW w:w="4968" w:type="dxa"/>
            <w:tcBorders>
              <w:left w:val="single" w:sz="4" w:space="0" w:color="auto"/>
              <w:bottom w:val="single" w:sz="4" w:space="0" w:color="auto"/>
            </w:tcBorders>
          </w:tcPr>
          <w:p w:rsidR="007502EA" w:rsidRPr="007767D7" w:rsidRDefault="007502EA" w:rsidP="001C7ADF">
            <w:pPr>
              <w:tabs>
                <w:tab w:val="center" w:pos="1701"/>
                <w:tab w:val="left" w:pos="5103"/>
                <w:tab w:val="left" w:pos="7938"/>
              </w:tabs>
              <w:spacing w:after="120"/>
              <w:ind w:right="113"/>
            </w:pPr>
          </w:p>
        </w:tc>
        <w:tc>
          <w:tcPr>
            <w:tcW w:w="4807" w:type="dxa"/>
            <w:vMerge w:val="restart"/>
            <w:tcBorders>
              <w:right w:val="single" w:sz="4" w:space="0" w:color="auto"/>
            </w:tcBorders>
            <w:vAlign w:val="center"/>
          </w:tcPr>
          <w:p w:rsidR="007502EA" w:rsidRPr="007767D7" w:rsidRDefault="007502EA" w:rsidP="001C7ADF">
            <w:pPr>
              <w:tabs>
                <w:tab w:val="center" w:pos="1701"/>
                <w:tab w:val="left" w:pos="5103"/>
                <w:tab w:val="left" w:pos="7938"/>
              </w:tabs>
              <w:spacing w:after="120"/>
              <w:ind w:right="113"/>
              <w:jc w:val="right"/>
            </w:pPr>
          </w:p>
        </w:tc>
      </w:tr>
      <w:tr w:rsidR="007502EA" w:rsidRPr="007767D7" w:rsidTr="001C7ADF">
        <w:trPr>
          <w:trHeight w:val="408"/>
        </w:trPr>
        <w:tc>
          <w:tcPr>
            <w:tcW w:w="4968" w:type="dxa"/>
            <w:tcBorders>
              <w:top w:val="single" w:sz="4" w:space="0" w:color="auto"/>
              <w:left w:val="single" w:sz="4" w:space="0" w:color="auto"/>
              <w:bottom w:val="single" w:sz="4" w:space="0" w:color="auto"/>
            </w:tcBorders>
          </w:tcPr>
          <w:p w:rsidR="007502EA" w:rsidRPr="008A2766" w:rsidRDefault="007502EA" w:rsidP="001C7ADF">
            <w:pPr>
              <w:ind w:left="113" w:right="113"/>
              <w:rPr>
                <w:rFonts w:cs="Arial"/>
                <w:bCs/>
                <w:sz w:val="20"/>
              </w:rPr>
            </w:pPr>
            <w:r w:rsidRPr="008A2766">
              <w:rPr>
                <w:rFonts w:cs="Arial"/>
                <w:bCs/>
                <w:sz w:val="20"/>
              </w:rPr>
              <w:t>Director of Fisheries or Delegate                   Date</w:t>
            </w:r>
          </w:p>
        </w:tc>
        <w:tc>
          <w:tcPr>
            <w:tcW w:w="4807" w:type="dxa"/>
            <w:vMerge/>
            <w:tcBorders>
              <w:bottom w:val="single" w:sz="4" w:space="0" w:color="auto"/>
              <w:right w:val="single" w:sz="4" w:space="0" w:color="auto"/>
            </w:tcBorders>
          </w:tcPr>
          <w:p w:rsidR="007502EA" w:rsidRPr="00770141" w:rsidRDefault="007502EA" w:rsidP="001C7ADF">
            <w:pPr>
              <w:tabs>
                <w:tab w:val="center" w:pos="1701"/>
                <w:tab w:val="left" w:pos="5103"/>
                <w:tab w:val="left" w:pos="7938"/>
              </w:tabs>
              <w:spacing w:after="0"/>
              <w:ind w:right="113"/>
              <w:jc w:val="right"/>
              <w:rPr>
                <w:sz w:val="18"/>
              </w:rPr>
            </w:pPr>
          </w:p>
        </w:tc>
      </w:tr>
    </w:tbl>
    <w:p w:rsidR="007502EA" w:rsidRPr="008A2766" w:rsidRDefault="007502EA" w:rsidP="007502EA">
      <w:pPr>
        <w:tabs>
          <w:tab w:val="left" w:leader="dot" w:pos="5670"/>
          <w:tab w:val="left" w:leader="dot" w:pos="9356"/>
        </w:tabs>
        <w:spacing w:before="120" w:after="0"/>
        <w:rPr>
          <w:sz w:val="2"/>
          <w:szCs w:val="2"/>
        </w:rPr>
      </w:pPr>
    </w:p>
    <w:p w:rsidR="00AE148E" w:rsidRPr="007502EA" w:rsidRDefault="00AE148E" w:rsidP="001672CB">
      <w:pPr>
        <w:tabs>
          <w:tab w:val="center" w:pos="7371"/>
        </w:tabs>
        <w:spacing w:after="120" w:line="360" w:lineRule="auto"/>
        <w:rPr>
          <w:sz w:val="2"/>
          <w:szCs w:val="2"/>
        </w:rPr>
      </w:pPr>
    </w:p>
    <w:sectPr w:rsidR="00AE148E" w:rsidRPr="007502EA" w:rsidSect="001A5544">
      <w:headerReference w:type="default" r:id="rId15"/>
      <w:footerReference w:type="default" r:id="rId16"/>
      <w:headerReference w:type="first" r:id="rId17"/>
      <w:footerReference w:type="first" r:id="rId18"/>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A0" w:rsidRDefault="001364A0" w:rsidP="007332FF">
      <w:r>
        <w:separator/>
      </w:r>
    </w:p>
  </w:endnote>
  <w:endnote w:type="continuationSeparator" w:id="0">
    <w:p w:rsidR="001364A0" w:rsidRDefault="001364A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VOOE W+ Helvetica">
    <w:altName w:val="Arial"/>
    <w:panose1 w:val="00000000000000000000"/>
    <w:charset w:val="00"/>
    <w:family w:val="swiss"/>
    <w:notTrueType/>
    <w:pitch w:val="default"/>
    <w:sig w:usb0="00000003" w:usb1="00000000" w:usb2="00000000" w:usb3="00000000" w:csb0="00000001" w:csb1="00000000"/>
  </w:font>
  <w:font w:name="UQJQB S+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AE306C" w:rsidRDefault="001364A0"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642CB7">
      <w:rPr>
        <w:rStyle w:val="NTGFooterDepartmentofChar"/>
      </w:rPr>
      <w:t>Department of</w:t>
    </w:r>
    <w:r w:rsidRPr="007B5DA2">
      <w:rPr>
        <w:rStyle w:val="NTGFooterDepartmentofChar"/>
      </w:rPr>
      <w:fldChar w:fldCharType="end"/>
    </w:r>
    <w:r w:rsidRPr="007B5DA2">
      <w:rPr>
        <w:rStyle w:val="NTGFooterDepartmentofChar"/>
      </w:rPr>
      <w:t xml:space="preserve"> </w:t>
    </w:r>
    <w:r w:rsidR="00100740">
      <w:rPr>
        <w:rStyle w:val="NTGFooterDepartmentNameChar"/>
      </w:rPr>
      <w:t>industry</w:t>
    </w:r>
    <w:r w:rsidR="00AB2D2A">
      <w:rPr>
        <w:rStyle w:val="NTGFooterDepartmentNameChar"/>
      </w:rPr>
      <w:t>, TOURISM and TRADE</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642CB7">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642CB7">
      <w:rPr>
        <w:rStyle w:val="NTGFooter2deptpagenumChar"/>
        <w:rFonts w:eastAsia="Calibri"/>
        <w:noProof/>
      </w:rPr>
      <w:t>2</w:t>
    </w:r>
    <w:r w:rsidRPr="007B5DA2">
      <w:rPr>
        <w:rStyle w:val="NTGFooter2deptpagenumChar"/>
        <w:rFonts w:eastAsia="Calibri"/>
      </w:rPr>
      <w:fldChar w:fldCharType="end"/>
    </w:r>
  </w:p>
  <w:p w:rsidR="0067400A" w:rsidRPr="007B5DA2" w:rsidRDefault="0067400A"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642CB7">
            <w:rPr>
              <w:rStyle w:val="NTGFooterDepartmentofChar"/>
            </w:rPr>
            <w:t>Department of</w:t>
          </w:r>
          <w:r w:rsidRPr="00705C9D">
            <w:rPr>
              <w:rStyle w:val="NTGFooterDepartmentofChar"/>
            </w:rPr>
            <w:fldChar w:fldCharType="end"/>
          </w:r>
          <w:r w:rsidRPr="00705C9D">
            <w:rPr>
              <w:rStyle w:val="NTGFooterDepartmentofChar"/>
            </w:rPr>
            <w:t xml:space="preserve"> </w:t>
          </w:r>
          <w:r w:rsidR="00E83629">
            <w:rPr>
              <w:rStyle w:val="NTGFooterDepartmentNameChar"/>
            </w:rPr>
            <w:t>industry</w:t>
          </w:r>
          <w:r w:rsidR="00AB2D2A">
            <w:rPr>
              <w:rStyle w:val="NTGFooterDepartmentNameChar"/>
            </w:rPr>
            <w:t>, TOURISM</w:t>
          </w:r>
          <w:r w:rsidR="00E83629">
            <w:rPr>
              <w:rStyle w:val="NTGFooterDepartmentNameChar"/>
            </w:rPr>
            <w:t xml:space="preserve"> and </w:t>
          </w:r>
          <w:r w:rsidR="00AB2D2A">
            <w:rPr>
              <w:rStyle w:val="NTGFooterDepartmentNameChar"/>
            </w:rPr>
            <w:t>TRADE</w:t>
          </w:r>
        </w:p>
        <w:p w:rsidR="007502EA" w:rsidRDefault="007502EA" w:rsidP="001672CB">
          <w:pPr>
            <w:pStyle w:val="NTGFooter1items"/>
          </w:pPr>
        </w:p>
        <w:p w:rsidR="0067400A" w:rsidRPr="007B5DA2" w:rsidRDefault="0067400A" w:rsidP="001672C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642CB7">
            <w:rPr>
              <w:noProof/>
            </w:rPr>
            <w:t>1</w:t>
          </w:r>
          <w:r w:rsidRPr="007B5DA2">
            <w:fldChar w:fldCharType="end"/>
          </w:r>
          <w:r w:rsidRPr="007B5DA2">
            <w:t xml:space="preserve"> of </w:t>
          </w:r>
          <w:fldSimple w:instr=" NUMPAGES  \* Arabic  \* MERGEFORMAT ">
            <w:r w:rsidR="00642CB7">
              <w:rPr>
                <w:noProof/>
              </w:rPr>
              <w:t>2</w:t>
            </w:r>
          </w:fldSimple>
        </w:p>
      </w:tc>
      <w:tc>
        <w:tcPr>
          <w:tcW w:w="3630" w:type="dxa"/>
          <w:vAlign w:val="center"/>
        </w:tcPr>
        <w:p w:rsidR="0067400A" w:rsidRPr="001E14EB" w:rsidRDefault="0067400A" w:rsidP="00543BD1">
          <w:pPr>
            <w:spacing w:after="0"/>
            <w:jc w:val="right"/>
          </w:pPr>
          <w:r w:rsidRPr="00132658">
            <w:rPr>
              <w:noProof/>
            </w:rPr>
            <w:drawing>
              <wp:inline distT="0" distB="0" distL="0" distR="0" wp14:anchorId="0454B360" wp14:editId="4072267E">
                <wp:extent cx="1347470" cy="481330"/>
                <wp:effectExtent l="0" t="0" r="508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A0" w:rsidRDefault="001364A0" w:rsidP="007332FF">
      <w:r>
        <w:separator/>
      </w:r>
    </w:p>
  </w:footnote>
  <w:footnote w:type="continuationSeparator" w:id="0">
    <w:p w:rsidR="001364A0" w:rsidRDefault="001364A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E8" w:rsidRPr="00AB7822" w:rsidRDefault="00AB7822" w:rsidP="00AB7822">
    <w:pPr>
      <w:pStyle w:val="Header"/>
      <w:jc w:val="left"/>
    </w:pPr>
    <w:r>
      <w:rPr>
        <w:rFonts w:ascii="Arial Black" w:hAnsi="Arial Black" w:cs="Arial"/>
        <w:color w:val="CB6015"/>
        <w:sz w:val="36"/>
        <w:szCs w:val="36"/>
      </w:rPr>
      <w:t>Fit and Proper Person Information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E83629" w:rsidRDefault="001A5544" w:rsidP="00E83629">
    <w:pPr>
      <w:pStyle w:val="Header"/>
      <w:jc w:val="left"/>
    </w:pPr>
    <w:r>
      <w:rPr>
        <w:rFonts w:ascii="Arial Black" w:hAnsi="Arial Black" w:cs="Arial"/>
        <w:color w:val="CB6015"/>
        <w:sz w:val="36"/>
        <w:szCs w:val="36"/>
      </w:rPr>
      <w:t xml:space="preserve">Fit and </w:t>
    </w:r>
    <w:r w:rsidR="004C7889">
      <w:rPr>
        <w:rFonts w:ascii="Arial Black" w:hAnsi="Arial Black" w:cs="Arial"/>
        <w:color w:val="CB6015"/>
        <w:sz w:val="36"/>
        <w:szCs w:val="36"/>
      </w:rPr>
      <w:t>P</w:t>
    </w:r>
    <w:r>
      <w:rPr>
        <w:rFonts w:ascii="Arial Black" w:hAnsi="Arial Black" w:cs="Arial"/>
        <w:color w:val="CB6015"/>
        <w:sz w:val="36"/>
        <w:szCs w:val="36"/>
      </w:rPr>
      <w:t xml:space="preserve">roper </w:t>
    </w:r>
    <w:r w:rsidR="004C7889">
      <w:rPr>
        <w:rFonts w:ascii="Arial Black" w:hAnsi="Arial Black" w:cs="Arial"/>
        <w:color w:val="CB6015"/>
        <w:sz w:val="36"/>
        <w:szCs w:val="36"/>
      </w:rPr>
      <w:t>P</w:t>
    </w:r>
    <w:r>
      <w:rPr>
        <w:rFonts w:ascii="Arial Black" w:hAnsi="Arial Black" w:cs="Arial"/>
        <w:color w:val="CB6015"/>
        <w:sz w:val="36"/>
        <w:szCs w:val="36"/>
      </w:rPr>
      <w:t xml:space="preserve">erson </w:t>
    </w:r>
    <w:r w:rsidR="004C7889">
      <w:rPr>
        <w:rFonts w:ascii="Arial Black" w:hAnsi="Arial Black" w:cs="Arial"/>
        <w:color w:val="CB6015"/>
        <w:sz w:val="36"/>
        <w:szCs w:val="36"/>
      </w:rPr>
      <w:t>I</w:t>
    </w:r>
    <w:r>
      <w:rPr>
        <w:rFonts w:ascii="Arial Black" w:hAnsi="Arial Black" w:cs="Arial"/>
        <w:color w:val="CB6015"/>
        <w:sz w:val="36"/>
        <w:szCs w:val="36"/>
      </w:rPr>
      <w:t xml:space="preserve">nformation </w:t>
    </w:r>
    <w:r w:rsidR="004C7889">
      <w:rPr>
        <w:rFonts w:ascii="Arial Black" w:hAnsi="Arial Black" w:cs="Arial"/>
        <w:color w:val="CB6015"/>
        <w:sz w:val="36"/>
        <w:szCs w:val="36"/>
      </w:rPr>
      <w:t>F</w:t>
    </w:r>
    <w:r>
      <w:rPr>
        <w:rFonts w:ascii="Arial Black" w:hAnsi="Arial Black" w:cs="Arial"/>
        <w:color w:val="CB6015"/>
        <w:sz w:val="36"/>
        <w:szCs w:val="36"/>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7B76B9"/>
    <w:multiLevelType w:val="hybridMultilevel"/>
    <w:tmpl w:val="E5E8779C"/>
    <w:lvl w:ilvl="0" w:tplc="0C090001">
      <w:start w:val="1"/>
      <w:numFmt w:val="bullet"/>
      <w:lvlText w:val=""/>
      <w:lvlJc w:val="left"/>
      <w:pPr>
        <w:ind w:left="720" w:hanging="360"/>
      </w:pPr>
      <w:rPr>
        <w:rFonts w:ascii="Symbol" w:hAnsi="Symbol" w:hint="default"/>
      </w:rPr>
    </w:lvl>
    <w:lvl w:ilvl="1" w:tplc="CEDC8B9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B562C3"/>
    <w:multiLevelType w:val="hybridMultilevel"/>
    <w:tmpl w:val="F0327782"/>
    <w:lvl w:ilvl="0" w:tplc="058C3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097DD1"/>
    <w:multiLevelType w:val="hybridMultilevel"/>
    <w:tmpl w:val="1340F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C15E0C"/>
    <w:multiLevelType w:val="hybridMultilevel"/>
    <w:tmpl w:val="7096985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9060BE3"/>
    <w:multiLevelType w:val="hybridMultilevel"/>
    <w:tmpl w:val="57105816"/>
    <w:lvl w:ilvl="0" w:tplc="9FC01F8A">
      <w:start w:val="2"/>
      <w:numFmt w:val="decimal"/>
      <w:lvlText w:val="%1."/>
      <w:lvlJc w:val="left"/>
      <w:pPr>
        <w:ind w:left="1211" w:hanging="360"/>
      </w:pPr>
      <w:rPr>
        <w:rFonts w:hint="default"/>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8"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E4369A1"/>
    <w:multiLevelType w:val="hybridMultilevel"/>
    <w:tmpl w:val="3DB2400E"/>
    <w:lvl w:ilvl="0" w:tplc="8CEA70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769011A"/>
    <w:multiLevelType w:val="hybridMultilevel"/>
    <w:tmpl w:val="F48A14B8"/>
    <w:lvl w:ilvl="0" w:tplc="058C37B2">
      <w:start w:val="1"/>
      <w:numFmt w:val="lowerLetter"/>
      <w:lvlText w:val="(%1)"/>
      <w:lvlJc w:val="left"/>
      <w:pPr>
        <w:ind w:left="720" w:hanging="360"/>
      </w:pPr>
      <w:rPr>
        <w:rFonts w:hint="default"/>
      </w:rPr>
    </w:lvl>
    <w:lvl w:ilvl="1" w:tplc="4036E30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D47F3E"/>
    <w:multiLevelType w:val="hybridMultilevel"/>
    <w:tmpl w:val="9AE864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645A0F"/>
    <w:multiLevelType w:val="hybridMultilevel"/>
    <w:tmpl w:val="8BD606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14" w15:restartNumberingAfterBreak="0">
    <w:nsid w:val="50743F2A"/>
    <w:multiLevelType w:val="hybridMultilevel"/>
    <w:tmpl w:val="1A1ACC48"/>
    <w:lvl w:ilvl="0" w:tplc="F5288D10">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BF0137"/>
    <w:multiLevelType w:val="hybridMultilevel"/>
    <w:tmpl w:val="84460E3A"/>
    <w:lvl w:ilvl="0" w:tplc="058C3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E720EF"/>
    <w:multiLevelType w:val="hybridMultilevel"/>
    <w:tmpl w:val="42923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07CE3"/>
    <w:multiLevelType w:val="hybridMultilevel"/>
    <w:tmpl w:val="CF2A0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68007A"/>
    <w:multiLevelType w:val="hybridMultilevel"/>
    <w:tmpl w:val="B718ACD2"/>
    <w:lvl w:ilvl="0" w:tplc="053ACAF0">
      <w:start w:val="1"/>
      <w:numFmt w:val="bullet"/>
      <w:lvlText w:val=""/>
      <w:lvlJc w:val="left"/>
      <w:pPr>
        <w:tabs>
          <w:tab w:val="num" w:pos="1429"/>
        </w:tabs>
        <w:ind w:left="1429" w:hanging="360"/>
      </w:pPr>
      <w:rPr>
        <w:rFonts w:ascii="Symbol" w:hAnsi="Symbol" w:hint="default"/>
        <w:color w:val="auto"/>
      </w:rPr>
    </w:lvl>
    <w:lvl w:ilvl="1" w:tplc="053ACAF0">
      <w:start w:val="1"/>
      <w:numFmt w:val="bullet"/>
      <w:lvlText w:val=""/>
      <w:lvlJc w:val="left"/>
      <w:pPr>
        <w:tabs>
          <w:tab w:val="num" w:pos="1429"/>
        </w:tabs>
        <w:ind w:left="1429" w:hanging="360"/>
      </w:pPr>
      <w:rPr>
        <w:rFonts w:ascii="Symbol" w:hAnsi="Symbol" w:hint="default"/>
        <w:color w:val="auto"/>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C023C3D"/>
    <w:multiLevelType w:val="hybridMultilevel"/>
    <w:tmpl w:val="DDC2F678"/>
    <w:lvl w:ilvl="0" w:tplc="4F7CBAFC">
      <w:start w:val="1"/>
      <w:numFmt w:val="decimal"/>
      <w:lvlText w:val="%1."/>
      <w:lvlJc w:val="left"/>
      <w:pPr>
        <w:ind w:left="190" w:hanging="360"/>
      </w:pPr>
      <w:rPr>
        <w:rFonts w:hint="default"/>
      </w:rPr>
    </w:lvl>
    <w:lvl w:ilvl="1" w:tplc="0C090019" w:tentative="1">
      <w:start w:val="1"/>
      <w:numFmt w:val="lowerLetter"/>
      <w:lvlText w:val="%2."/>
      <w:lvlJc w:val="left"/>
      <w:pPr>
        <w:ind w:left="910" w:hanging="360"/>
      </w:pPr>
    </w:lvl>
    <w:lvl w:ilvl="2" w:tplc="0C09001B" w:tentative="1">
      <w:start w:val="1"/>
      <w:numFmt w:val="lowerRoman"/>
      <w:lvlText w:val="%3."/>
      <w:lvlJc w:val="right"/>
      <w:pPr>
        <w:ind w:left="1630" w:hanging="180"/>
      </w:pPr>
    </w:lvl>
    <w:lvl w:ilvl="3" w:tplc="0C09000F" w:tentative="1">
      <w:start w:val="1"/>
      <w:numFmt w:val="decimal"/>
      <w:lvlText w:val="%4."/>
      <w:lvlJc w:val="left"/>
      <w:pPr>
        <w:ind w:left="2350" w:hanging="360"/>
      </w:pPr>
    </w:lvl>
    <w:lvl w:ilvl="4" w:tplc="0C090019" w:tentative="1">
      <w:start w:val="1"/>
      <w:numFmt w:val="lowerLetter"/>
      <w:lvlText w:val="%5."/>
      <w:lvlJc w:val="left"/>
      <w:pPr>
        <w:ind w:left="3070" w:hanging="360"/>
      </w:pPr>
    </w:lvl>
    <w:lvl w:ilvl="5" w:tplc="0C09001B" w:tentative="1">
      <w:start w:val="1"/>
      <w:numFmt w:val="lowerRoman"/>
      <w:lvlText w:val="%6."/>
      <w:lvlJc w:val="right"/>
      <w:pPr>
        <w:ind w:left="3790" w:hanging="180"/>
      </w:pPr>
    </w:lvl>
    <w:lvl w:ilvl="6" w:tplc="0C09000F" w:tentative="1">
      <w:start w:val="1"/>
      <w:numFmt w:val="decimal"/>
      <w:lvlText w:val="%7."/>
      <w:lvlJc w:val="left"/>
      <w:pPr>
        <w:ind w:left="4510" w:hanging="360"/>
      </w:pPr>
    </w:lvl>
    <w:lvl w:ilvl="7" w:tplc="0C090019" w:tentative="1">
      <w:start w:val="1"/>
      <w:numFmt w:val="lowerLetter"/>
      <w:lvlText w:val="%8."/>
      <w:lvlJc w:val="left"/>
      <w:pPr>
        <w:ind w:left="5230" w:hanging="360"/>
      </w:pPr>
    </w:lvl>
    <w:lvl w:ilvl="8" w:tplc="0C09001B" w:tentative="1">
      <w:start w:val="1"/>
      <w:numFmt w:val="lowerRoman"/>
      <w:lvlText w:val="%9."/>
      <w:lvlJc w:val="right"/>
      <w:pPr>
        <w:ind w:left="5950" w:hanging="180"/>
      </w:pPr>
    </w:lvl>
  </w:abstractNum>
  <w:num w:numId="1">
    <w:abstractNumId w:val="0"/>
  </w:num>
  <w:num w:numId="2">
    <w:abstractNumId w:val="5"/>
  </w:num>
  <w:num w:numId="3">
    <w:abstractNumId w:val="8"/>
  </w:num>
  <w:num w:numId="4">
    <w:abstractNumId w:val="12"/>
  </w:num>
  <w:num w:numId="5">
    <w:abstractNumId w:val="2"/>
  </w:num>
  <w:num w:numId="6">
    <w:abstractNumId w:val="18"/>
  </w:num>
  <w:num w:numId="7">
    <w:abstractNumId w:val="4"/>
  </w:num>
  <w:num w:numId="8">
    <w:abstractNumId w:val="9"/>
  </w:num>
  <w:num w:numId="9">
    <w:abstractNumId w:val="15"/>
  </w:num>
  <w:num w:numId="10">
    <w:abstractNumId w:val="3"/>
  </w:num>
  <w:num w:numId="11">
    <w:abstractNumId w:val="10"/>
  </w:num>
  <w:num w:numId="12">
    <w:abstractNumId w:val="6"/>
  </w:num>
  <w:num w:numId="13">
    <w:abstractNumId w:val="13"/>
  </w:num>
  <w:num w:numId="14">
    <w:abstractNumId w:val="17"/>
  </w:num>
  <w:num w:numId="15">
    <w:abstractNumId w:val="1"/>
  </w:num>
  <w:num w:numId="16">
    <w:abstractNumId w:val="7"/>
  </w:num>
  <w:num w:numId="17">
    <w:abstractNumId w:val="14"/>
  </w:num>
  <w:num w:numId="18">
    <w:abstractNumId w:val="11"/>
  </w:num>
  <w:num w:numId="19">
    <w:abstractNumId w:val="16"/>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109AD"/>
    <w:rsid w:val="0001143C"/>
    <w:rsid w:val="00027DB8"/>
    <w:rsid w:val="00031A96"/>
    <w:rsid w:val="00040BF3"/>
    <w:rsid w:val="00051F45"/>
    <w:rsid w:val="0007259C"/>
    <w:rsid w:val="00080202"/>
    <w:rsid w:val="00080DCD"/>
    <w:rsid w:val="000840A3"/>
    <w:rsid w:val="00086A5F"/>
    <w:rsid w:val="000940FB"/>
    <w:rsid w:val="00094F96"/>
    <w:rsid w:val="000E56F3"/>
    <w:rsid w:val="00100740"/>
    <w:rsid w:val="001137EC"/>
    <w:rsid w:val="001152F5"/>
    <w:rsid w:val="00117743"/>
    <w:rsid w:val="00117F5B"/>
    <w:rsid w:val="001273A3"/>
    <w:rsid w:val="00132658"/>
    <w:rsid w:val="001364A0"/>
    <w:rsid w:val="00140620"/>
    <w:rsid w:val="001612E1"/>
    <w:rsid w:val="00164A3E"/>
    <w:rsid w:val="001672CB"/>
    <w:rsid w:val="00181620"/>
    <w:rsid w:val="001957AD"/>
    <w:rsid w:val="001A2B7F"/>
    <w:rsid w:val="001A5544"/>
    <w:rsid w:val="001B2B6C"/>
    <w:rsid w:val="001C7ADF"/>
    <w:rsid w:val="001D3D35"/>
    <w:rsid w:val="001E14EB"/>
    <w:rsid w:val="001F153A"/>
    <w:rsid w:val="001F59E6"/>
    <w:rsid w:val="002012AC"/>
    <w:rsid w:val="00206936"/>
    <w:rsid w:val="00206C6F"/>
    <w:rsid w:val="00206FBD"/>
    <w:rsid w:val="00207746"/>
    <w:rsid w:val="00211B4E"/>
    <w:rsid w:val="00247343"/>
    <w:rsid w:val="00274D4B"/>
    <w:rsid w:val="002806F5"/>
    <w:rsid w:val="00281577"/>
    <w:rsid w:val="00283B12"/>
    <w:rsid w:val="002926BC"/>
    <w:rsid w:val="00293A72"/>
    <w:rsid w:val="002A30C3"/>
    <w:rsid w:val="002A3564"/>
    <w:rsid w:val="002B38F7"/>
    <w:rsid w:val="002C1FE9"/>
    <w:rsid w:val="002D3A57"/>
    <w:rsid w:val="002D7D05"/>
    <w:rsid w:val="002D7DD7"/>
    <w:rsid w:val="002E20C8"/>
    <w:rsid w:val="002F2885"/>
    <w:rsid w:val="003037F9"/>
    <w:rsid w:val="00313E97"/>
    <w:rsid w:val="00342283"/>
    <w:rsid w:val="00343A87"/>
    <w:rsid w:val="00347FB6"/>
    <w:rsid w:val="003504FD"/>
    <w:rsid w:val="00350881"/>
    <w:rsid w:val="003508D7"/>
    <w:rsid w:val="00357D55"/>
    <w:rsid w:val="003657E5"/>
    <w:rsid w:val="00371DC7"/>
    <w:rsid w:val="00394876"/>
    <w:rsid w:val="00394AAF"/>
    <w:rsid w:val="003A2016"/>
    <w:rsid w:val="003D42C0"/>
    <w:rsid w:val="003D7818"/>
    <w:rsid w:val="003E2445"/>
    <w:rsid w:val="0040222A"/>
    <w:rsid w:val="004047BC"/>
    <w:rsid w:val="00414CB3"/>
    <w:rsid w:val="00426E25"/>
    <w:rsid w:val="0045420A"/>
    <w:rsid w:val="00466D96"/>
    <w:rsid w:val="00473C98"/>
    <w:rsid w:val="00494BE5"/>
    <w:rsid w:val="004972EB"/>
    <w:rsid w:val="004A2538"/>
    <w:rsid w:val="004B0C15"/>
    <w:rsid w:val="004B35EA"/>
    <w:rsid w:val="004C7889"/>
    <w:rsid w:val="004D075F"/>
    <w:rsid w:val="004D1B76"/>
    <w:rsid w:val="004E019E"/>
    <w:rsid w:val="004E06EC"/>
    <w:rsid w:val="00502FB3"/>
    <w:rsid w:val="00503DE9"/>
    <w:rsid w:val="0050530C"/>
    <w:rsid w:val="00507782"/>
    <w:rsid w:val="00512A04"/>
    <w:rsid w:val="00543BD1"/>
    <w:rsid w:val="0056134B"/>
    <w:rsid w:val="005654B8"/>
    <w:rsid w:val="005762CC"/>
    <w:rsid w:val="005951FC"/>
    <w:rsid w:val="00595386"/>
    <w:rsid w:val="005A4A87"/>
    <w:rsid w:val="005A4AC0"/>
    <w:rsid w:val="005A5FDF"/>
    <w:rsid w:val="005B0F75"/>
    <w:rsid w:val="005B0FB7"/>
    <w:rsid w:val="005B5AC2"/>
    <w:rsid w:val="005E144D"/>
    <w:rsid w:val="005E3A43"/>
    <w:rsid w:val="00624322"/>
    <w:rsid w:val="00642CB7"/>
    <w:rsid w:val="006433C3"/>
    <w:rsid w:val="00650F5B"/>
    <w:rsid w:val="00665887"/>
    <w:rsid w:val="006719EA"/>
    <w:rsid w:val="00671F13"/>
    <w:rsid w:val="0067400A"/>
    <w:rsid w:val="006B44A1"/>
    <w:rsid w:val="006D66F7"/>
    <w:rsid w:val="006E262B"/>
    <w:rsid w:val="00705C9D"/>
    <w:rsid w:val="00714F1D"/>
    <w:rsid w:val="00722DDB"/>
    <w:rsid w:val="00724728"/>
    <w:rsid w:val="00724E66"/>
    <w:rsid w:val="00724F98"/>
    <w:rsid w:val="00730B9B"/>
    <w:rsid w:val="007332FF"/>
    <w:rsid w:val="007408F5"/>
    <w:rsid w:val="007502EA"/>
    <w:rsid w:val="0076190B"/>
    <w:rsid w:val="00763A2D"/>
    <w:rsid w:val="00764921"/>
    <w:rsid w:val="00770141"/>
    <w:rsid w:val="007767D7"/>
    <w:rsid w:val="00777795"/>
    <w:rsid w:val="00783A57"/>
    <w:rsid w:val="007843E1"/>
    <w:rsid w:val="007A0F87"/>
    <w:rsid w:val="007A3555"/>
    <w:rsid w:val="007A6A4F"/>
    <w:rsid w:val="007B03F5"/>
    <w:rsid w:val="007B5DA2"/>
    <w:rsid w:val="007C5CFD"/>
    <w:rsid w:val="007F0345"/>
    <w:rsid w:val="007F55E8"/>
    <w:rsid w:val="00805465"/>
    <w:rsid w:val="00815297"/>
    <w:rsid w:val="00817BA1"/>
    <w:rsid w:val="00823022"/>
    <w:rsid w:val="008313C4"/>
    <w:rsid w:val="00842838"/>
    <w:rsid w:val="00843EFC"/>
    <w:rsid w:val="0085797F"/>
    <w:rsid w:val="00861DC3"/>
    <w:rsid w:val="008735A9"/>
    <w:rsid w:val="00881C48"/>
    <w:rsid w:val="00885E9B"/>
    <w:rsid w:val="008961A4"/>
    <w:rsid w:val="008A5A9E"/>
    <w:rsid w:val="008A7AE8"/>
    <w:rsid w:val="008A7C12"/>
    <w:rsid w:val="008D57B8"/>
    <w:rsid w:val="008E510B"/>
    <w:rsid w:val="00902B13"/>
    <w:rsid w:val="00911941"/>
    <w:rsid w:val="00932F6B"/>
    <w:rsid w:val="0093475D"/>
    <w:rsid w:val="009468BC"/>
    <w:rsid w:val="009616DF"/>
    <w:rsid w:val="0096542F"/>
    <w:rsid w:val="00967FA7"/>
    <w:rsid w:val="00971645"/>
    <w:rsid w:val="00977919"/>
    <w:rsid w:val="009868BE"/>
    <w:rsid w:val="009B1913"/>
    <w:rsid w:val="009B6657"/>
    <w:rsid w:val="009E175D"/>
    <w:rsid w:val="00A10655"/>
    <w:rsid w:val="00A25193"/>
    <w:rsid w:val="00A31AE8"/>
    <w:rsid w:val="00A3739D"/>
    <w:rsid w:val="00A37DDA"/>
    <w:rsid w:val="00A925EC"/>
    <w:rsid w:val="00AA1B22"/>
    <w:rsid w:val="00AA541E"/>
    <w:rsid w:val="00AA773D"/>
    <w:rsid w:val="00AB2D2A"/>
    <w:rsid w:val="00AB7822"/>
    <w:rsid w:val="00AD0DA4"/>
    <w:rsid w:val="00AD4169"/>
    <w:rsid w:val="00AD6A54"/>
    <w:rsid w:val="00AE148E"/>
    <w:rsid w:val="00AE306C"/>
    <w:rsid w:val="00B02EF1"/>
    <w:rsid w:val="00B07C97"/>
    <w:rsid w:val="00B20E8B"/>
    <w:rsid w:val="00B343CC"/>
    <w:rsid w:val="00B365C7"/>
    <w:rsid w:val="00B614F7"/>
    <w:rsid w:val="00B61B26"/>
    <w:rsid w:val="00B81261"/>
    <w:rsid w:val="00B832AE"/>
    <w:rsid w:val="00B96513"/>
    <w:rsid w:val="00BA66F0"/>
    <w:rsid w:val="00BB2AE7"/>
    <w:rsid w:val="00BB6464"/>
    <w:rsid w:val="00BC1BB8"/>
    <w:rsid w:val="00BE6144"/>
    <w:rsid w:val="00BE635A"/>
    <w:rsid w:val="00BF2ABB"/>
    <w:rsid w:val="00C309D8"/>
    <w:rsid w:val="00C61AFA"/>
    <w:rsid w:val="00C62099"/>
    <w:rsid w:val="00C64DCD"/>
    <w:rsid w:val="00C72867"/>
    <w:rsid w:val="00C75E81"/>
    <w:rsid w:val="00C92B4C"/>
    <w:rsid w:val="00C954F6"/>
    <w:rsid w:val="00CA6BC5"/>
    <w:rsid w:val="00CE640F"/>
    <w:rsid w:val="00CF3AA0"/>
    <w:rsid w:val="00CF540E"/>
    <w:rsid w:val="00D301BF"/>
    <w:rsid w:val="00D36A49"/>
    <w:rsid w:val="00D52F99"/>
    <w:rsid w:val="00D71D84"/>
    <w:rsid w:val="00D832D9"/>
    <w:rsid w:val="00D975C0"/>
    <w:rsid w:val="00DB4F91"/>
    <w:rsid w:val="00DC5DD9"/>
    <w:rsid w:val="00DE33B5"/>
    <w:rsid w:val="00DE5E18"/>
    <w:rsid w:val="00DF0487"/>
    <w:rsid w:val="00DF6365"/>
    <w:rsid w:val="00E02681"/>
    <w:rsid w:val="00E02792"/>
    <w:rsid w:val="00E04CC0"/>
    <w:rsid w:val="00E15816"/>
    <w:rsid w:val="00E160D5"/>
    <w:rsid w:val="00E21C16"/>
    <w:rsid w:val="00E30556"/>
    <w:rsid w:val="00E33136"/>
    <w:rsid w:val="00E3453D"/>
    <w:rsid w:val="00E3723D"/>
    <w:rsid w:val="00E83629"/>
    <w:rsid w:val="00E861DB"/>
    <w:rsid w:val="00E93406"/>
    <w:rsid w:val="00E95C39"/>
    <w:rsid w:val="00EB0A96"/>
    <w:rsid w:val="00EB77F9"/>
    <w:rsid w:val="00ED3F0B"/>
    <w:rsid w:val="00EE38FA"/>
    <w:rsid w:val="00EE3E2C"/>
    <w:rsid w:val="00EF3CA4"/>
    <w:rsid w:val="00F21EDE"/>
    <w:rsid w:val="00F25305"/>
    <w:rsid w:val="00F27364"/>
    <w:rsid w:val="00F94398"/>
    <w:rsid w:val="00F95744"/>
    <w:rsid w:val="00F95882"/>
    <w:rsid w:val="00FB2B56"/>
    <w:rsid w:val="00FB34BC"/>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38A"/>
  <w15:docId w15:val="{65B413A2-E70D-47FD-93AD-FE1EC117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12"/>
    <w:pPr>
      <w:spacing w:after="200"/>
    </w:pPr>
    <w:rPr>
      <w:rFonts w:ascii="Arial" w:eastAsia="Times New Roman" w:hAnsi="Arial"/>
      <w:sz w:val="21"/>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E83629"/>
    <w:pPr>
      <w:spacing w:after="100"/>
      <w:ind w:left="7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table" w:customStyle="1" w:styleId="TableGrid1">
    <w:name w:val="Table Grid1"/>
    <w:basedOn w:val="TableNormal"/>
    <w:next w:val="TableGrid"/>
    <w:rsid w:val="00E83629"/>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99539946">
      <w:bodyDiv w:val="1"/>
      <w:marLeft w:val="0"/>
      <w:marRight w:val="0"/>
      <w:marTop w:val="0"/>
      <w:marBottom w:val="0"/>
      <w:divBdr>
        <w:top w:val="none" w:sz="0" w:space="0" w:color="auto"/>
        <w:left w:val="none" w:sz="0" w:space="0" w:color="auto"/>
        <w:bottom w:val="none" w:sz="0" w:space="0" w:color="auto"/>
        <w:right w:val="none" w:sz="0" w:space="0" w:color="auto"/>
      </w:divBdr>
    </w:div>
    <w:div w:id="1000234938">
      <w:bodyDiv w:val="1"/>
      <w:marLeft w:val="0"/>
      <w:marRight w:val="0"/>
      <w:marTop w:val="0"/>
      <w:marBottom w:val="0"/>
      <w:divBdr>
        <w:top w:val="none" w:sz="0" w:space="0" w:color="auto"/>
        <w:left w:val="none" w:sz="0" w:space="0" w:color="auto"/>
        <w:bottom w:val="none" w:sz="0" w:space="0" w:color="auto"/>
        <w:right w:val="none" w:sz="0" w:space="0" w:color="auto"/>
      </w:divBdr>
    </w:div>
    <w:div w:id="128792708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999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stlii.edu.au/au/legis/nt/num_act/flaa201623o2016348/s21.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ustlii.edu.au/au/legis/nt/num_act/flaa201623o2016348/s21.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sherieslicensing@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2.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3.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4.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4B9DCB-1D70-498E-8FFE-C1DA9265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NTG Document template</vt:lpstr>
    </vt:vector>
  </TitlesOfParts>
  <Company>Northern Territory Government</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 Document template</dc:title>
  <dc:creator>Northern Territory Government</dc:creator>
  <cp:lastModifiedBy>Valaree Lola Chuah</cp:lastModifiedBy>
  <cp:revision>9</cp:revision>
  <cp:lastPrinted>2022-10-12T22:21:00Z</cp:lastPrinted>
  <dcterms:created xsi:type="dcterms:W3CDTF">2021-10-25T22:41:00Z</dcterms:created>
  <dcterms:modified xsi:type="dcterms:W3CDTF">2022-10-12T22:22:00Z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