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90" w:type="dxa"/>
        <w:tblInd w:w="-1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61"/>
        <w:gridCol w:w="147"/>
        <w:gridCol w:w="2688"/>
        <w:gridCol w:w="1134"/>
        <w:gridCol w:w="992"/>
        <w:gridCol w:w="2268"/>
      </w:tblGrid>
      <w:tr w:rsidR="009E6933" w:rsidRPr="003239D3" w:rsidTr="009E6933">
        <w:trPr>
          <w:trHeight w:val="17"/>
        </w:trPr>
        <w:tc>
          <w:tcPr>
            <w:tcW w:w="10490" w:type="dxa"/>
            <w:gridSpan w:val="6"/>
            <w:tcBorders>
              <w:top w:val="nil"/>
              <w:left w:val="nil"/>
              <w:bottom w:val="single" w:sz="4" w:space="0" w:color="auto"/>
              <w:right w:val="nil"/>
            </w:tcBorders>
            <w:shd w:val="clear" w:color="auto" w:fill="FFFFFF" w:themeFill="background1"/>
            <w:noWrap/>
            <w:tcMar>
              <w:top w:w="108" w:type="dxa"/>
              <w:bottom w:w="108" w:type="dxa"/>
            </w:tcMar>
          </w:tcPr>
          <w:p w:rsidR="009E6933" w:rsidRPr="009E6933" w:rsidRDefault="009E6933" w:rsidP="00357654">
            <w:pPr>
              <w:rPr>
                <w:b/>
                <w:szCs w:val="22"/>
              </w:rPr>
            </w:pPr>
            <w:r>
              <w:rPr>
                <w:b/>
              </w:rPr>
              <w:t>I</w:t>
            </w:r>
            <w:r w:rsidRPr="006C41E1">
              <w:rPr>
                <w:b/>
              </w:rPr>
              <w:t xml:space="preserve">ssued under the </w:t>
            </w:r>
            <w:r w:rsidRPr="009E6933">
              <w:rPr>
                <w:b/>
                <w:i/>
                <w:szCs w:val="22"/>
              </w:rPr>
              <w:t>Energy Pipelines Act 1981</w:t>
            </w:r>
            <w:r>
              <w:rPr>
                <w:b/>
                <w:i/>
                <w:szCs w:val="22"/>
              </w:rPr>
              <w:t xml:space="preserve"> – </w:t>
            </w:r>
            <w:r w:rsidR="00357654">
              <w:rPr>
                <w:b/>
                <w:szCs w:val="22"/>
              </w:rPr>
              <w:t>s</w:t>
            </w:r>
            <w:r w:rsidRPr="00357654">
              <w:rPr>
                <w:b/>
                <w:szCs w:val="22"/>
              </w:rPr>
              <w:t>ection 13</w:t>
            </w:r>
          </w:p>
        </w:tc>
      </w:tr>
      <w:tr w:rsidR="00FF1642" w:rsidRPr="003239D3" w:rsidTr="00AF377C">
        <w:trPr>
          <w:trHeight w:val="22"/>
        </w:trPr>
        <w:tc>
          <w:tcPr>
            <w:tcW w:w="3261" w:type="dxa"/>
            <w:tcBorders>
              <w:top w:val="single" w:sz="4" w:space="0" w:color="auto"/>
              <w:bottom w:val="single" w:sz="4" w:space="0" w:color="auto"/>
            </w:tcBorders>
            <w:shd w:val="clear" w:color="auto" w:fill="FFFFFF" w:themeFill="background1"/>
            <w:noWrap/>
            <w:tcMar>
              <w:top w:w="108" w:type="dxa"/>
              <w:bottom w:w="108" w:type="dxa"/>
            </w:tcMar>
          </w:tcPr>
          <w:p w:rsidR="00FF1642" w:rsidRPr="00DC14B5" w:rsidRDefault="00FF1642" w:rsidP="00015543">
            <w:pPr>
              <w:rPr>
                <w:b/>
                <w:sz w:val="18"/>
                <w:szCs w:val="18"/>
              </w:rPr>
            </w:pPr>
            <w:r w:rsidRPr="00DC14B5">
              <w:rPr>
                <w:b/>
                <w:sz w:val="18"/>
                <w:szCs w:val="18"/>
              </w:rPr>
              <w:t>Office Use Only</w:t>
            </w:r>
          </w:p>
        </w:tc>
        <w:tc>
          <w:tcPr>
            <w:tcW w:w="7229" w:type="dxa"/>
            <w:gridSpan w:val="5"/>
            <w:tcBorders>
              <w:top w:val="single" w:sz="4" w:space="0" w:color="auto"/>
              <w:bottom w:val="single" w:sz="4" w:space="0" w:color="auto"/>
            </w:tcBorders>
            <w:shd w:val="clear" w:color="auto" w:fill="FFFFFF" w:themeFill="background1"/>
          </w:tcPr>
          <w:p w:rsidR="00FF1642" w:rsidRPr="00DC14B5" w:rsidRDefault="00FF1642" w:rsidP="00015543">
            <w:pPr>
              <w:rPr>
                <w:b/>
                <w:sz w:val="18"/>
                <w:szCs w:val="18"/>
              </w:rPr>
            </w:pPr>
            <w:r w:rsidRPr="00DC14B5">
              <w:rPr>
                <w:b/>
                <w:sz w:val="18"/>
                <w:szCs w:val="18"/>
              </w:rPr>
              <w:t>Pipeline Licence Number:</w:t>
            </w:r>
            <w:bookmarkStart w:id="0" w:name="_GoBack"/>
            <w:bookmarkEnd w:id="0"/>
          </w:p>
        </w:tc>
      </w:tr>
      <w:tr w:rsidR="00037B10" w:rsidRPr="00292FD3" w:rsidTr="00710953">
        <w:trPr>
          <w:trHeight w:val="510"/>
        </w:trPr>
        <w:tc>
          <w:tcPr>
            <w:tcW w:w="10490" w:type="dxa"/>
            <w:gridSpan w:val="6"/>
            <w:tcBorders>
              <w:top w:val="single" w:sz="4" w:space="0" w:color="auto"/>
              <w:bottom w:val="single" w:sz="4" w:space="0" w:color="auto"/>
            </w:tcBorders>
            <w:shd w:val="clear" w:color="auto" w:fill="1F1F5F" w:themeFill="text1"/>
            <w:noWrap/>
            <w:tcMar>
              <w:top w:w="108" w:type="dxa"/>
              <w:bottom w:w="108" w:type="dxa"/>
            </w:tcMar>
            <w:vAlign w:val="center"/>
          </w:tcPr>
          <w:p w:rsidR="00037B10" w:rsidRDefault="00FF1642" w:rsidP="00FF1642">
            <w:pPr>
              <w:rPr>
                <w:b/>
              </w:rPr>
            </w:pPr>
            <w:r>
              <w:rPr>
                <w:b/>
              </w:rPr>
              <w:t>Applicant/s</w:t>
            </w:r>
          </w:p>
          <w:p w:rsidR="00FF1642" w:rsidRPr="00FF1642" w:rsidRDefault="00FF1642" w:rsidP="00FF1642">
            <w:pPr>
              <w:rPr>
                <w:sz w:val="18"/>
                <w:szCs w:val="18"/>
              </w:rPr>
            </w:pPr>
            <w:r w:rsidRPr="00FF1642">
              <w:rPr>
                <w:sz w:val="18"/>
                <w:szCs w:val="18"/>
              </w:rPr>
              <w:t>Attach a separate sheet showing the below details if multiple parties</w:t>
            </w:r>
          </w:p>
        </w:tc>
      </w:tr>
      <w:tr w:rsidR="00FF1642" w:rsidRPr="000110A3" w:rsidTr="00357654">
        <w:trPr>
          <w:trHeight w:val="283"/>
        </w:trPr>
        <w:tc>
          <w:tcPr>
            <w:tcW w:w="10490" w:type="dxa"/>
            <w:gridSpan w:val="6"/>
            <w:tcBorders>
              <w:top w:val="single" w:sz="4" w:space="0" w:color="auto"/>
              <w:bottom w:val="single" w:sz="4" w:space="0" w:color="auto"/>
            </w:tcBorders>
            <w:shd w:val="clear" w:color="auto" w:fill="BFBFBF" w:themeFill="background1" w:themeFillShade="BF"/>
            <w:noWrap/>
            <w:tcMar>
              <w:top w:w="108" w:type="dxa"/>
              <w:bottom w:w="108" w:type="dxa"/>
            </w:tcMar>
          </w:tcPr>
          <w:p w:rsidR="00FF1642" w:rsidRPr="000110A3" w:rsidRDefault="00FF1642" w:rsidP="00FF1642">
            <w:pPr>
              <w:rPr>
                <w:b/>
              </w:rPr>
            </w:pPr>
            <w:r>
              <w:rPr>
                <w:b/>
              </w:rPr>
              <w:t>Applicant one</w:t>
            </w:r>
          </w:p>
        </w:tc>
      </w:tr>
      <w:tr w:rsidR="00037B10"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037B10" w:rsidRPr="000110A3" w:rsidRDefault="00037B10" w:rsidP="00FF1642">
            <w:pPr>
              <w:rPr>
                <w:b/>
              </w:rPr>
            </w:pPr>
            <w:r>
              <w:rPr>
                <w:b/>
              </w:rPr>
              <w:t>Company</w:t>
            </w:r>
            <w:r w:rsidR="00FF1642">
              <w:rPr>
                <w:b/>
              </w:rPr>
              <w:t xml:space="preserve"> name</w:t>
            </w:r>
          </w:p>
        </w:tc>
        <w:tc>
          <w:tcPr>
            <w:tcW w:w="7229" w:type="dxa"/>
            <w:gridSpan w:val="5"/>
            <w:tcBorders>
              <w:top w:val="single" w:sz="4" w:space="0" w:color="auto"/>
              <w:bottom w:val="single" w:sz="4" w:space="0" w:color="auto"/>
            </w:tcBorders>
            <w:shd w:val="clear" w:color="auto" w:fill="FFFFFF" w:themeFill="background1"/>
          </w:tcPr>
          <w:p w:rsidR="00037B10" w:rsidRPr="000110A3" w:rsidRDefault="00037B10" w:rsidP="00015543">
            <w:pPr>
              <w:jc w:val="center"/>
              <w:rPr>
                <w:b/>
              </w:rPr>
            </w:pPr>
          </w:p>
        </w:tc>
      </w:tr>
      <w:tr w:rsidR="00037B10"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037B10" w:rsidRDefault="00FF1642" w:rsidP="00015543">
            <w:pPr>
              <w:rPr>
                <w:b/>
              </w:rPr>
            </w:pPr>
            <w:r>
              <w:rPr>
                <w:b/>
              </w:rPr>
              <w:t>Principal address</w:t>
            </w:r>
          </w:p>
        </w:tc>
        <w:tc>
          <w:tcPr>
            <w:tcW w:w="7229" w:type="dxa"/>
            <w:gridSpan w:val="5"/>
            <w:tcBorders>
              <w:top w:val="single" w:sz="4" w:space="0" w:color="auto"/>
              <w:bottom w:val="single" w:sz="4" w:space="0" w:color="auto"/>
            </w:tcBorders>
            <w:shd w:val="clear" w:color="auto" w:fill="FFFFFF" w:themeFill="background1"/>
          </w:tcPr>
          <w:p w:rsidR="00037B10" w:rsidRPr="000110A3" w:rsidRDefault="00037B10" w:rsidP="00015543">
            <w:pPr>
              <w:jc w:val="center"/>
              <w:rPr>
                <w:b/>
              </w:rPr>
            </w:pPr>
          </w:p>
        </w:tc>
      </w:tr>
      <w:tr w:rsidR="00037B10"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037B10" w:rsidRDefault="00037B10" w:rsidP="00015543">
            <w:pPr>
              <w:rPr>
                <w:b/>
              </w:rPr>
            </w:pPr>
            <w:r>
              <w:rPr>
                <w:b/>
              </w:rPr>
              <w:t>Postal address</w:t>
            </w:r>
          </w:p>
        </w:tc>
        <w:tc>
          <w:tcPr>
            <w:tcW w:w="7229" w:type="dxa"/>
            <w:gridSpan w:val="5"/>
            <w:tcBorders>
              <w:top w:val="single" w:sz="4" w:space="0" w:color="auto"/>
              <w:bottom w:val="single" w:sz="4" w:space="0" w:color="auto"/>
            </w:tcBorders>
            <w:shd w:val="clear" w:color="auto" w:fill="FFFFFF" w:themeFill="background1"/>
          </w:tcPr>
          <w:p w:rsidR="00037B10" w:rsidRPr="000110A3" w:rsidRDefault="00037B10" w:rsidP="00015543">
            <w:pPr>
              <w:jc w:val="center"/>
              <w:rPr>
                <w:b/>
              </w:rPr>
            </w:pPr>
          </w:p>
        </w:tc>
      </w:tr>
      <w:tr w:rsidR="00037B10" w:rsidRPr="000110A3" w:rsidTr="009E6933">
        <w:trPr>
          <w:trHeight w:val="22"/>
        </w:trPr>
        <w:tc>
          <w:tcPr>
            <w:tcW w:w="3261" w:type="dxa"/>
            <w:tcBorders>
              <w:top w:val="single" w:sz="4" w:space="0" w:color="auto"/>
              <w:bottom w:val="single" w:sz="4" w:space="0" w:color="auto"/>
            </w:tcBorders>
            <w:noWrap/>
            <w:tcMar>
              <w:top w:w="108" w:type="dxa"/>
              <w:bottom w:w="108" w:type="dxa"/>
            </w:tcMar>
          </w:tcPr>
          <w:p w:rsidR="00037B10" w:rsidRPr="000110A3" w:rsidRDefault="00FF1642" w:rsidP="00015543">
            <w:pPr>
              <w:rPr>
                <w:b/>
              </w:rPr>
            </w:pPr>
            <w:r>
              <w:rPr>
                <w:b/>
              </w:rPr>
              <w:t>ACN</w:t>
            </w:r>
          </w:p>
        </w:tc>
        <w:tc>
          <w:tcPr>
            <w:tcW w:w="2835" w:type="dxa"/>
            <w:gridSpan w:val="2"/>
            <w:tcBorders>
              <w:top w:val="single" w:sz="4" w:space="0" w:color="auto"/>
              <w:bottom w:val="single" w:sz="4" w:space="0" w:color="auto"/>
            </w:tcBorders>
            <w:shd w:val="clear" w:color="auto" w:fill="FFFFFF" w:themeFill="background1"/>
          </w:tcPr>
          <w:p w:rsidR="00037B10" w:rsidRPr="000110A3" w:rsidRDefault="00037B10" w:rsidP="00015543">
            <w:pPr>
              <w:jc w:val="center"/>
              <w:rPr>
                <w:b/>
              </w:rPr>
            </w:pPr>
          </w:p>
        </w:tc>
        <w:tc>
          <w:tcPr>
            <w:tcW w:w="2126" w:type="dxa"/>
            <w:gridSpan w:val="2"/>
            <w:tcBorders>
              <w:top w:val="single" w:sz="4" w:space="0" w:color="auto"/>
              <w:bottom w:val="single" w:sz="4" w:space="0" w:color="auto"/>
            </w:tcBorders>
          </w:tcPr>
          <w:p w:rsidR="00037B10" w:rsidRPr="000110A3" w:rsidRDefault="00FF1642" w:rsidP="00015543">
            <w:pPr>
              <w:rPr>
                <w:b/>
              </w:rPr>
            </w:pPr>
            <w:r>
              <w:rPr>
                <w:b/>
              </w:rPr>
              <w:t>Interest to be held</w:t>
            </w:r>
          </w:p>
        </w:tc>
        <w:tc>
          <w:tcPr>
            <w:tcW w:w="2268" w:type="dxa"/>
            <w:tcBorders>
              <w:top w:val="single" w:sz="4" w:space="0" w:color="auto"/>
              <w:bottom w:val="single" w:sz="4" w:space="0" w:color="auto"/>
            </w:tcBorders>
            <w:shd w:val="clear" w:color="auto" w:fill="FFFFFF" w:themeFill="background1"/>
          </w:tcPr>
          <w:p w:rsidR="00FF1642" w:rsidRPr="000110A3" w:rsidRDefault="00FF1642" w:rsidP="00FF1642">
            <w:pPr>
              <w:jc w:val="right"/>
              <w:rPr>
                <w:b/>
              </w:rPr>
            </w:pPr>
            <w:r>
              <w:rPr>
                <w:b/>
              </w:rPr>
              <w:t>%</w:t>
            </w: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Default="00FF1642" w:rsidP="00015543">
            <w:pPr>
              <w:rPr>
                <w:b/>
              </w:rPr>
            </w:pPr>
            <w:r>
              <w:rPr>
                <w:b/>
              </w:rPr>
              <w:t>Telephone</w:t>
            </w:r>
          </w:p>
        </w:tc>
        <w:tc>
          <w:tcPr>
            <w:tcW w:w="2835" w:type="dxa"/>
            <w:gridSpan w:val="2"/>
            <w:tcBorders>
              <w:top w:val="single" w:sz="4" w:space="0" w:color="auto"/>
              <w:bottom w:val="single" w:sz="4" w:space="0" w:color="auto"/>
            </w:tcBorders>
            <w:shd w:val="clear" w:color="auto" w:fill="FFFFFF" w:themeFill="background1"/>
          </w:tcPr>
          <w:p w:rsidR="00FF1642" w:rsidRPr="000110A3" w:rsidRDefault="00FF1642" w:rsidP="00015543">
            <w:pPr>
              <w:jc w:val="center"/>
              <w:rPr>
                <w:b/>
              </w:rPr>
            </w:pPr>
          </w:p>
        </w:tc>
        <w:tc>
          <w:tcPr>
            <w:tcW w:w="1134" w:type="dxa"/>
            <w:tcBorders>
              <w:top w:val="single" w:sz="4" w:space="0" w:color="auto"/>
              <w:bottom w:val="single" w:sz="4" w:space="0" w:color="auto"/>
            </w:tcBorders>
            <w:shd w:val="clear" w:color="auto" w:fill="FFFFFF" w:themeFill="background1"/>
          </w:tcPr>
          <w:p w:rsidR="00FF1642" w:rsidRPr="000110A3" w:rsidRDefault="00FF1642" w:rsidP="00FF1642">
            <w:pPr>
              <w:rPr>
                <w:b/>
              </w:rPr>
            </w:pPr>
            <w:r>
              <w:rPr>
                <w:b/>
              </w:rPr>
              <w:t>Email</w:t>
            </w:r>
          </w:p>
        </w:tc>
        <w:tc>
          <w:tcPr>
            <w:tcW w:w="3260" w:type="dxa"/>
            <w:gridSpan w:val="2"/>
            <w:tcBorders>
              <w:top w:val="single" w:sz="4" w:space="0" w:color="auto"/>
              <w:bottom w:val="single" w:sz="4" w:space="0" w:color="auto"/>
            </w:tcBorders>
            <w:shd w:val="clear" w:color="auto" w:fill="FFFFFF" w:themeFill="background1"/>
          </w:tcPr>
          <w:p w:rsidR="00FF1642" w:rsidRPr="000110A3" w:rsidRDefault="00FF1642" w:rsidP="00015543">
            <w:pPr>
              <w:jc w:val="center"/>
              <w:rPr>
                <w:b/>
              </w:rPr>
            </w:pPr>
          </w:p>
        </w:tc>
      </w:tr>
      <w:tr w:rsidR="00FF1642" w:rsidRPr="000110A3" w:rsidTr="00357654">
        <w:trPr>
          <w:trHeight w:val="283"/>
        </w:trPr>
        <w:tc>
          <w:tcPr>
            <w:tcW w:w="10490" w:type="dxa"/>
            <w:gridSpan w:val="6"/>
            <w:tcBorders>
              <w:top w:val="single" w:sz="4" w:space="0" w:color="auto"/>
              <w:bottom w:val="single" w:sz="4" w:space="0" w:color="auto"/>
            </w:tcBorders>
            <w:shd w:val="clear" w:color="auto" w:fill="BFBFBF" w:themeFill="background1" w:themeFillShade="BF"/>
            <w:noWrap/>
            <w:tcMar>
              <w:top w:w="108" w:type="dxa"/>
              <w:bottom w:w="108" w:type="dxa"/>
            </w:tcMar>
          </w:tcPr>
          <w:p w:rsidR="00357654" w:rsidRPr="000110A3" w:rsidRDefault="00FF1642" w:rsidP="00357654">
            <w:pPr>
              <w:rPr>
                <w:b/>
              </w:rPr>
            </w:pPr>
            <w:r>
              <w:rPr>
                <w:b/>
              </w:rPr>
              <w:t>Applicant two</w:t>
            </w: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Pr="000110A3" w:rsidRDefault="00FF1642" w:rsidP="00FF1642">
            <w:pPr>
              <w:rPr>
                <w:b/>
              </w:rPr>
            </w:pPr>
            <w:r>
              <w:rPr>
                <w:b/>
              </w:rPr>
              <w:t>Company name</w:t>
            </w:r>
          </w:p>
        </w:tc>
        <w:tc>
          <w:tcPr>
            <w:tcW w:w="7229" w:type="dxa"/>
            <w:gridSpan w:val="5"/>
            <w:tcBorders>
              <w:top w:val="single" w:sz="4" w:space="0" w:color="auto"/>
              <w:bottom w:val="single" w:sz="4" w:space="0" w:color="auto"/>
            </w:tcBorders>
          </w:tcPr>
          <w:p w:rsidR="00FF1642" w:rsidRDefault="00FF1642" w:rsidP="00FF1642">
            <w:pPr>
              <w:rPr>
                <w:b/>
              </w:rPr>
            </w:pP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Default="00FF1642" w:rsidP="00FF1642">
            <w:pPr>
              <w:rPr>
                <w:b/>
              </w:rPr>
            </w:pPr>
            <w:r>
              <w:rPr>
                <w:b/>
              </w:rPr>
              <w:t>Principal address</w:t>
            </w:r>
          </w:p>
        </w:tc>
        <w:tc>
          <w:tcPr>
            <w:tcW w:w="7229" w:type="dxa"/>
            <w:gridSpan w:val="5"/>
            <w:tcBorders>
              <w:top w:val="single" w:sz="4" w:space="0" w:color="auto"/>
              <w:bottom w:val="single" w:sz="4" w:space="0" w:color="auto"/>
            </w:tcBorders>
          </w:tcPr>
          <w:p w:rsidR="00FF1642" w:rsidRDefault="00FF1642" w:rsidP="00FF1642">
            <w:pPr>
              <w:rPr>
                <w:b/>
              </w:rPr>
            </w:pP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Default="00FF1642" w:rsidP="00FF1642">
            <w:pPr>
              <w:rPr>
                <w:b/>
              </w:rPr>
            </w:pPr>
            <w:r>
              <w:rPr>
                <w:b/>
              </w:rPr>
              <w:t>Postal address</w:t>
            </w:r>
          </w:p>
        </w:tc>
        <w:tc>
          <w:tcPr>
            <w:tcW w:w="7229" w:type="dxa"/>
            <w:gridSpan w:val="5"/>
            <w:tcBorders>
              <w:top w:val="single" w:sz="4" w:space="0" w:color="auto"/>
              <w:bottom w:val="single" w:sz="4" w:space="0" w:color="auto"/>
            </w:tcBorders>
          </w:tcPr>
          <w:p w:rsidR="00FF1642" w:rsidRDefault="00FF1642" w:rsidP="00FF1642">
            <w:pPr>
              <w:rPr>
                <w:b/>
              </w:rPr>
            </w:pP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Pr="000110A3" w:rsidRDefault="00FF1642" w:rsidP="00FF1642">
            <w:pPr>
              <w:rPr>
                <w:b/>
              </w:rPr>
            </w:pPr>
            <w:r>
              <w:rPr>
                <w:b/>
              </w:rPr>
              <w:t>ACN</w:t>
            </w:r>
          </w:p>
        </w:tc>
        <w:tc>
          <w:tcPr>
            <w:tcW w:w="2835" w:type="dxa"/>
            <w:gridSpan w:val="2"/>
            <w:tcBorders>
              <w:top w:val="single" w:sz="4" w:space="0" w:color="auto"/>
              <w:bottom w:val="single" w:sz="4" w:space="0" w:color="auto"/>
            </w:tcBorders>
          </w:tcPr>
          <w:p w:rsidR="00FF1642" w:rsidRDefault="00FF1642" w:rsidP="00FF1642">
            <w:pPr>
              <w:rPr>
                <w:b/>
              </w:rPr>
            </w:pPr>
          </w:p>
        </w:tc>
        <w:tc>
          <w:tcPr>
            <w:tcW w:w="2126" w:type="dxa"/>
            <w:gridSpan w:val="2"/>
            <w:tcBorders>
              <w:top w:val="single" w:sz="4" w:space="0" w:color="auto"/>
              <w:bottom w:val="single" w:sz="4" w:space="0" w:color="auto"/>
            </w:tcBorders>
          </w:tcPr>
          <w:p w:rsidR="00FF1642" w:rsidRPr="000110A3" w:rsidRDefault="00FF1642" w:rsidP="00FF1642">
            <w:pPr>
              <w:rPr>
                <w:b/>
              </w:rPr>
            </w:pPr>
            <w:r>
              <w:rPr>
                <w:b/>
              </w:rPr>
              <w:t>Interest to be held</w:t>
            </w:r>
          </w:p>
        </w:tc>
        <w:tc>
          <w:tcPr>
            <w:tcW w:w="2268" w:type="dxa"/>
            <w:tcBorders>
              <w:top w:val="single" w:sz="4" w:space="0" w:color="auto"/>
              <w:bottom w:val="single" w:sz="4" w:space="0" w:color="auto"/>
            </w:tcBorders>
          </w:tcPr>
          <w:p w:rsidR="00FF1642" w:rsidRPr="000110A3" w:rsidRDefault="00FF1642" w:rsidP="00FF1642">
            <w:pPr>
              <w:jc w:val="right"/>
              <w:rPr>
                <w:b/>
              </w:rPr>
            </w:pPr>
            <w:r>
              <w:rPr>
                <w:b/>
              </w:rPr>
              <w:t>%</w:t>
            </w: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Default="00FF1642" w:rsidP="00FF1642">
            <w:pPr>
              <w:rPr>
                <w:b/>
              </w:rPr>
            </w:pPr>
            <w:r>
              <w:rPr>
                <w:b/>
              </w:rPr>
              <w:t>Telephone</w:t>
            </w:r>
          </w:p>
        </w:tc>
        <w:tc>
          <w:tcPr>
            <w:tcW w:w="2835" w:type="dxa"/>
            <w:gridSpan w:val="2"/>
            <w:tcBorders>
              <w:top w:val="single" w:sz="4" w:space="0" w:color="auto"/>
              <w:bottom w:val="single" w:sz="4" w:space="0" w:color="auto"/>
            </w:tcBorders>
          </w:tcPr>
          <w:p w:rsidR="00FF1642" w:rsidRDefault="00FF1642" w:rsidP="00FF1642">
            <w:pPr>
              <w:rPr>
                <w:b/>
              </w:rPr>
            </w:pPr>
          </w:p>
        </w:tc>
        <w:tc>
          <w:tcPr>
            <w:tcW w:w="1134" w:type="dxa"/>
            <w:tcBorders>
              <w:top w:val="single" w:sz="4" w:space="0" w:color="auto"/>
              <w:bottom w:val="single" w:sz="4" w:space="0" w:color="auto"/>
            </w:tcBorders>
          </w:tcPr>
          <w:p w:rsidR="00FF1642" w:rsidRDefault="00FF1642" w:rsidP="00FF1642">
            <w:pPr>
              <w:rPr>
                <w:b/>
              </w:rPr>
            </w:pPr>
            <w:r>
              <w:rPr>
                <w:b/>
              </w:rPr>
              <w:t>Email</w:t>
            </w:r>
          </w:p>
        </w:tc>
        <w:tc>
          <w:tcPr>
            <w:tcW w:w="3260" w:type="dxa"/>
            <w:gridSpan w:val="2"/>
            <w:tcBorders>
              <w:top w:val="single" w:sz="4" w:space="0" w:color="auto"/>
              <w:bottom w:val="single" w:sz="4" w:space="0" w:color="auto"/>
            </w:tcBorders>
          </w:tcPr>
          <w:p w:rsidR="00FF1642" w:rsidRDefault="00FF1642" w:rsidP="00FF1642">
            <w:pPr>
              <w:rPr>
                <w:b/>
              </w:rPr>
            </w:pPr>
          </w:p>
        </w:tc>
      </w:tr>
      <w:tr w:rsidR="00FF1642" w:rsidRPr="00260613" w:rsidTr="00710953">
        <w:trPr>
          <w:trHeight w:val="567"/>
        </w:trPr>
        <w:tc>
          <w:tcPr>
            <w:tcW w:w="10490" w:type="dxa"/>
            <w:gridSpan w:val="6"/>
            <w:tcBorders>
              <w:top w:val="single" w:sz="4" w:space="0" w:color="auto"/>
              <w:bottom w:val="single" w:sz="4" w:space="0" w:color="auto"/>
            </w:tcBorders>
            <w:shd w:val="clear" w:color="auto" w:fill="1F1F5F" w:themeFill="text1"/>
            <w:noWrap/>
            <w:tcMar>
              <w:top w:w="108" w:type="dxa"/>
              <w:bottom w:w="108" w:type="dxa"/>
            </w:tcMar>
            <w:vAlign w:val="center"/>
          </w:tcPr>
          <w:p w:rsidR="00FF1642" w:rsidRPr="00260613" w:rsidRDefault="00FF1642" w:rsidP="00FF1642">
            <w:pPr>
              <w:rPr>
                <w:b/>
                <w:bCs/>
              </w:rPr>
            </w:pPr>
            <w:r w:rsidRPr="00260613">
              <w:rPr>
                <w:b/>
                <w:bCs/>
              </w:rPr>
              <w:t>Nomination of contact</w:t>
            </w:r>
          </w:p>
          <w:p w:rsidR="00FF1642" w:rsidRPr="00260613" w:rsidRDefault="00FF1642" w:rsidP="00FF1642">
            <w:pPr>
              <w:rPr>
                <w:b/>
                <w:bCs/>
                <w:sz w:val="18"/>
                <w:szCs w:val="18"/>
              </w:rPr>
            </w:pPr>
            <w:r w:rsidRPr="00260613">
              <w:rPr>
                <w:b/>
                <w:bCs/>
                <w:sz w:val="18"/>
                <w:szCs w:val="18"/>
              </w:rPr>
              <w:t>Attach a letter of</w:t>
            </w:r>
            <w:r w:rsidR="00260613" w:rsidRPr="00260613">
              <w:rPr>
                <w:b/>
                <w:bCs/>
                <w:sz w:val="18"/>
                <w:szCs w:val="18"/>
              </w:rPr>
              <w:t xml:space="preserve"> authority if you are nominating</w:t>
            </w:r>
            <w:r w:rsidRPr="00260613">
              <w:rPr>
                <w:b/>
                <w:bCs/>
                <w:sz w:val="18"/>
                <w:szCs w:val="18"/>
              </w:rPr>
              <w:t xml:space="preserve"> an agent to act on behalf of the company</w:t>
            </w: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Pr="000110A3" w:rsidRDefault="00FF1642" w:rsidP="00FF1642">
            <w:pPr>
              <w:rPr>
                <w:b/>
              </w:rPr>
            </w:pPr>
            <w:r>
              <w:rPr>
                <w:b/>
              </w:rPr>
              <w:t>Full name of contact/agent</w:t>
            </w:r>
          </w:p>
        </w:tc>
        <w:tc>
          <w:tcPr>
            <w:tcW w:w="7229" w:type="dxa"/>
            <w:gridSpan w:val="5"/>
            <w:tcBorders>
              <w:top w:val="single" w:sz="4" w:space="0" w:color="auto"/>
              <w:bottom w:val="single" w:sz="4" w:space="0" w:color="auto"/>
            </w:tcBorders>
            <w:shd w:val="clear" w:color="auto" w:fill="FFFFFF" w:themeFill="background1"/>
          </w:tcPr>
          <w:p w:rsidR="00FF1642" w:rsidRPr="000110A3" w:rsidRDefault="00FF1642" w:rsidP="00FF1642">
            <w:pPr>
              <w:jc w:val="center"/>
              <w:rPr>
                <w:b/>
              </w:rPr>
            </w:pPr>
          </w:p>
        </w:tc>
      </w:tr>
      <w:tr w:rsidR="00FF1642" w:rsidRPr="000110A3" w:rsidTr="00FF1642">
        <w:trPr>
          <w:trHeight w:val="22"/>
        </w:trPr>
        <w:tc>
          <w:tcPr>
            <w:tcW w:w="3261" w:type="dxa"/>
            <w:tcBorders>
              <w:top w:val="single" w:sz="4" w:space="0" w:color="auto"/>
              <w:bottom w:val="single" w:sz="4" w:space="0" w:color="auto"/>
            </w:tcBorders>
            <w:noWrap/>
            <w:tcMar>
              <w:top w:w="108" w:type="dxa"/>
              <w:bottom w:w="108" w:type="dxa"/>
            </w:tcMar>
          </w:tcPr>
          <w:p w:rsidR="00FF1642" w:rsidRPr="000110A3" w:rsidRDefault="00FF1642" w:rsidP="00FF1642">
            <w:pPr>
              <w:rPr>
                <w:b/>
              </w:rPr>
            </w:pPr>
            <w:r>
              <w:rPr>
                <w:b/>
              </w:rPr>
              <w:t>Company</w:t>
            </w:r>
          </w:p>
        </w:tc>
        <w:tc>
          <w:tcPr>
            <w:tcW w:w="7229" w:type="dxa"/>
            <w:gridSpan w:val="5"/>
            <w:tcBorders>
              <w:top w:val="single" w:sz="4" w:space="0" w:color="auto"/>
              <w:bottom w:val="single" w:sz="4" w:space="0" w:color="auto"/>
            </w:tcBorders>
            <w:shd w:val="clear" w:color="auto" w:fill="FFFFFF" w:themeFill="background1"/>
          </w:tcPr>
          <w:p w:rsidR="00FF1642" w:rsidRPr="000110A3" w:rsidRDefault="00FF1642" w:rsidP="00FF1642">
            <w:pPr>
              <w:jc w:val="center"/>
              <w:rPr>
                <w:b/>
              </w:rPr>
            </w:pPr>
          </w:p>
        </w:tc>
      </w:tr>
      <w:tr w:rsidR="00FF1642" w:rsidRPr="007A5EFD" w:rsidTr="00FF1642">
        <w:trPr>
          <w:trHeight w:val="99"/>
        </w:trPr>
        <w:tc>
          <w:tcPr>
            <w:tcW w:w="3261" w:type="dxa"/>
            <w:tcBorders>
              <w:top w:val="single" w:sz="4" w:space="0" w:color="auto"/>
              <w:bottom w:val="single" w:sz="4" w:space="0" w:color="auto"/>
            </w:tcBorders>
            <w:noWrap/>
            <w:tcMar>
              <w:top w:w="108" w:type="dxa"/>
              <w:bottom w:w="108" w:type="dxa"/>
            </w:tcMar>
          </w:tcPr>
          <w:p w:rsidR="00FF1642" w:rsidRPr="007A5EFD" w:rsidRDefault="00FF1642" w:rsidP="00FF1642">
            <w:pPr>
              <w:rPr>
                <w:rStyle w:val="Questionlabel"/>
              </w:rPr>
            </w:pPr>
            <w:r>
              <w:rPr>
                <w:rStyle w:val="Questionlabel"/>
              </w:rPr>
              <w:t>Postal address</w:t>
            </w:r>
          </w:p>
        </w:tc>
        <w:tc>
          <w:tcPr>
            <w:tcW w:w="7229" w:type="dxa"/>
            <w:gridSpan w:val="5"/>
            <w:tcBorders>
              <w:top w:val="single" w:sz="4" w:space="0" w:color="auto"/>
              <w:bottom w:val="single" w:sz="4" w:space="0" w:color="auto"/>
            </w:tcBorders>
          </w:tcPr>
          <w:p w:rsidR="00FF1642" w:rsidRPr="007A5EFD" w:rsidRDefault="00FF1642" w:rsidP="00FF1642">
            <w:pPr>
              <w:rPr>
                <w:rStyle w:val="Questionlabel"/>
              </w:rPr>
            </w:pPr>
          </w:p>
        </w:tc>
      </w:tr>
      <w:tr w:rsidR="00FF1642" w:rsidRPr="007A5EFD" w:rsidTr="00FF1642">
        <w:trPr>
          <w:trHeight w:val="99"/>
        </w:trPr>
        <w:tc>
          <w:tcPr>
            <w:tcW w:w="3261" w:type="dxa"/>
            <w:tcBorders>
              <w:top w:val="single" w:sz="4" w:space="0" w:color="auto"/>
              <w:bottom w:val="single" w:sz="4" w:space="0" w:color="auto"/>
            </w:tcBorders>
            <w:noWrap/>
            <w:tcMar>
              <w:top w:w="108" w:type="dxa"/>
              <w:bottom w:w="108" w:type="dxa"/>
            </w:tcMar>
          </w:tcPr>
          <w:p w:rsidR="00FF1642" w:rsidRPr="007A5EFD" w:rsidRDefault="00FF1642" w:rsidP="00FF1642">
            <w:pPr>
              <w:rPr>
                <w:rStyle w:val="Questionlabel"/>
              </w:rPr>
            </w:pPr>
            <w:r>
              <w:rPr>
                <w:rStyle w:val="Questionlabel"/>
              </w:rPr>
              <w:t>Telephone</w:t>
            </w:r>
          </w:p>
        </w:tc>
        <w:tc>
          <w:tcPr>
            <w:tcW w:w="2835" w:type="dxa"/>
            <w:gridSpan w:val="2"/>
            <w:tcBorders>
              <w:top w:val="single" w:sz="4" w:space="0" w:color="auto"/>
              <w:bottom w:val="single" w:sz="4" w:space="0" w:color="auto"/>
            </w:tcBorders>
          </w:tcPr>
          <w:p w:rsidR="00FF1642" w:rsidRPr="007A5EFD" w:rsidRDefault="00FF1642" w:rsidP="00FF1642">
            <w:pPr>
              <w:rPr>
                <w:rStyle w:val="Questionlabel"/>
              </w:rPr>
            </w:pPr>
          </w:p>
        </w:tc>
        <w:tc>
          <w:tcPr>
            <w:tcW w:w="1134" w:type="dxa"/>
            <w:tcBorders>
              <w:top w:val="single" w:sz="4" w:space="0" w:color="auto"/>
              <w:bottom w:val="single" w:sz="4" w:space="0" w:color="auto"/>
            </w:tcBorders>
          </w:tcPr>
          <w:p w:rsidR="00FF1642" w:rsidRPr="007A5EFD" w:rsidRDefault="00FF1642" w:rsidP="00FF1642">
            <w:pPr>
              <w:rPr>
                <w:rStyle w:val="Questionlabel"/>
              </w:rPr>
            </w:pPr>
            <w:r>
              <w:rPr>
                <w:rStyle w:val="Questionlabel"/>
              </w:rPr>
              <w:t>Email</w:t>
            </w:r>
          </w:p>
        </w:tc>
        <w:tc>
          <w:tcPr>
            <w:tcW w:w="3260" w:type="dxa"/>
            <w:gridSpan w:val="2"/>
            <w:tcBorders>
              <w:top w:val="single" w:sz="4" w:space="0" w:color="auto"/>
              <w:bottom w:val="single" w:sz="4" w:space="0" w:color="auto"/>
            </w:tcBorders>
          </w:tcPr>
          <w:p w:rsidR="00FF1642" w:rsidRPr="007A5EFD" w:rsidRDefault="00FF1642" w:rsidP="00FF1642">
            <w:pPr>
              <w:rPr>
                <w:rStyle w:val="Questionlabel"/>
              </w:rPr>
            </w:pPr>
          </w:p>
        </w:tc>
      </w:tr>
      <w:tr w:rsidR="00FF1642" w:rsidRPr="007A5EFD" w:rsidTr="00FF1642">
        <w:trPr>
          <w:trHeight w:val="99"/>
        </w:trPr>
        <w:tc>
          <w:tcPr>
            <w:tcW w:w="3261" w:type="dxa"/>
            <w:tcBorders>
              <w:top w:val="single" w:sz="4" w:space="0" w:color="auto"/>
              <w:bottom w:val="single" w:sz="4" w:space="0" w:color="auto"/>
            </w:tcBorders>
            <w:noWrap/>
            <w:tcMar>
              <w:top w:w="108" w:type="dxa"/>
              <w:bottom w:w="108" w:type="dxa"/>
            </w:tcMar>
          </w:tcPr>
          <w:p w:rsidR="00FF1642" w:rsidRPr="007A5EFD" w:rsidRDefault="00FF1642" w:rsidP="00FF1642">
            <w:pPr>
              <w:rPr>
                <w:rStyle w:val="Questionlabel"/>
              </w:rPr>
            </w:pPr>
            <w:r>
              <w:rPr>
                <w:rStyle w:val="Questionlabel"/>
              </w:rPr>
              <w:t>Phone</w:t>
            </w:r>
          </w:p>
        </w:tc>
        <w:tc>
          <w:tcPr>
            <w:tcW w:w="2835" w:type="dxa"/>
            <w:gridSpan w:val="2"/>
            <w:tcBorders>
              <w:top w:val="single" w:sz="4" w:space="0" w:color="auto"/>
              <w:bottom w:val="single" w:sz="4" w:space="0" w:color="auto"/>
            </w:tcBorders>
          </w:tcPr>
          <w:p w:rsidR="00FF1642" w:rsidRPr="007A5EFD" w:rsidRDefault="00FF1642" w:rsidP="00FF1642">
            <w:pPr>
              <w:rPr>
                <w:rStyle w:val="Questionlabel"/>
              </w:rPr>
            </w:pPr>
          </w:p>
        </w:tc>
        <w:tc>
          <w:tcPr>
            <w:tcW w:w="2126" w:type="dxa"/>
            <w:gridSpan w:val="2"/>
            <w:tcBorders>
              <w:top w:val="single" w:sz="4" w:space="0" w:color="auto"/>
              <w:bottom w:val="single" w:sz="4" w:space="0" w:color="auto"/>
            </w:tcBorders>
          </w:tcPr>
          <w:p w:rsidR="00FF1642" w:rsidRPr="007A5EFD" w:rsidRDefault="00FF1642" w:rsidP="00FF1642">
            <w:pPr>
              <w:rPr>
                <w:rStyle w:val="Questionlabel"/>
              </w:rPr>
            </w:pPr>
            <w:r>
              <w:rPr>
                <w:rStyle w:val="Questionlabel"/>
              </w:rPr>
              <w:t>Fax</w:t>
            </w:r>
          </w:p>
        </w:tc>
        <w:tc>
          <w:tcPr>
            <w:tcW w:w="2268" w:type="dxa"/>
            <w:tcBorders>
              <w:top w:val="single" w:sz="4" w:space="0" w:color="auto"/>
              <w:bottom w:val="single" w:sz="4" w:space="0" w:color="auto"/>
            </w:tcBorders>
          </w:tcPr>
          <w:p w:rsidR="00FF1642" w:rsidRPr="007A5EFD" w:rsidRDefault="00FF1642" w:rsidP="00FF1642">
            <w:pPr>
              <w:rPr>
                <w:rStyle w:val="Questionlabel"/>
              </w:rPr>
            </w:pPr>
          </w:p>
        </w:tc>
      </w:tr>
      <w:tr w:rsidR="00FF1642" w:rsidRPr="007A5EFD" w:rsidTr="00AF377C">
        <w:trPr>
          <w:trHeight w:val="22"/>
        </w:trPr>
        <w:tc>
          <w:tcPr>
            <w:tcW w:w="10490" w:type="dxa"/>
            <w:gridSpan w:val="6"/>
            <w:tcBorders>
              <w:top w:val="single" w:sz="4" w:space="0" w:color="auto"/>
              <w:bottom w:val="single" w:sz="4" w:space="0" w:color="auto"/>
            </w:tcBorders>
            <w:shd w:val="clear" w:color="auto" w:fill="1F1F5F" w:themeFill="text1"/>
            <w:noWrap/>
            <w:tcMar>
              <w:top w:w="108" w:type="dxa"/>
              <w:bottom w:w="108" w:type="dxa"/>
            </w:tcMar>
          </w:tcPr>
          <w:p w:rsidR="00FF1642" w:rsidRPr="00037B10" w:rsidRDefault="00FF1642" w:rsidP="00FF1642">
            <w:pPr>
              <w:rPr>
                <w:b/>
                <w:bCs/>
              </w:rPr>
            </w:pPr>
            <w:r>
              <w:rPr>
                <w:b/>
                <w:bCs/>
              </w:rPr>
              <w:t>Pipeline details</w:t>
            </w:r>
          </w:p>
        </w:tc>
      </w:tr>
      <w:tr w:rsidR="00FF1642" w:rsidRPr="007A5EFD" w:rsidTr="00FF1642">
        <w:trPr>
          <w:trHeight w:val="219"/>
        </w:trPr>
        <w:tc>
          <w:tcPr>
            <w:tcW w:w="3261" w:type="dxa"/>
            <w:tcBorders>
              <w:top w:val="single" w:sz="4" w:space="0" w:color="auto"/>
              <w:bottom w:val="single" w:sz="4" w:space="0" w:color="auto"/>
            </w:tcBorders>
            <w:shd w:val="clear" w:color="auto" w:fill="FFFFFF" w:themeFill="background1"/>
            <w:noWrap/>
            <w:tcMar>
              <w:top w:w="108" w:type="dxa"/>
              <w:bottom w:w="108" w:type="dxa"/>
            </w:tcMar>
          </w:tcPr>
          <w:p w:rsidR="00FF1642" w:rsidRPr="004B462A" w:rsidRDefault="00FF1642" w:rsidP="00FF1642">
            <w:pPr>
              <w:rPr>
                <w:b/>
                <w:bCs/>
              </w:rPr>
            </w:pPr>
            <w:r>
              <w:rPr>
                <w:b/>
                <w:bCs/>
              </w:rPr>
              <w:t xml:space="preserve">Pipeline permit </w:t>
            </w:r>
            <w:r>
              <w:rPr>
                <w:bCs/>
              </w:rPr>
              <w:t>(I</w:t>
            </w:r>
            <w:r w:rsidRPr="004B462A">
              <w:rPr>
                <w:bCs/>
                <w:sz w:val="20"/>
              </w:rPr>
              <w:t>f applicable)</w:t>
            </w:r>
          </w:p>
        </w:tc>
        <w:tc>
          <w:tcPr>
            <w:tcW w:w="7229" w:type="dxa"/>
            <w:gridSpan w:val="5"/>
            <w:tcBorders>
              <w:top w:val="single" w:sz="4" w:space="0" w:color="auto"/>
              <w:bottom w:val="single" w:sz="4" w:space="0" w:color="auto"/>
            </w:tcBorders>
            <w:shd w:val="clear" w:color="auto" w:fill="FFFFFF" w:themeFill="background1"/>
          </w:tcPr>
          <w:p w:rsidR="00FF1642" w:rsidRDefault="00FF1642" w:rsidP="00FF1642">
            <w:pPr>
              <w:rPr>
                <w:b/>
                <w:bCs/>
              </w:rPr>
            </w:pPr>
          </w:p>
        </w:tc>
      </w:tr>
      <w:tr w:rsidR="00FF1642" w:rsidRPr="007A5EFD" w:rsidTr="00FF1642">
        <w:trPr>
          <w:trHeight w:val="219"/>
        </w:trPr>
        <w:tc>
          <w:tcPr>
            <w:tcW w:w="3261" w:type="dxa"/>
            <w:tcBorders>
              <w:top w:val="single" w:sz="4" w:space="0" w:color="auto"/>
              <w:bottom w:val="single" w:sz="4" w:space="0" w:color="auto"/>
            </w:tcBorders>
            <w:shd w:val="clear" w:color="auto" w:fill="FFFFFF" w:themeFill="background1"/>
            <w:noWrap/>
            <w:tcMar>
              <w:top w:w="108" w:type="dxa"/>
              <w:bottom w:w="108" w:type="dxa"/>
            </w:tcMar>
          </w:tcPr>
          <w:p w:rsidR="00FF1642" w:rsidRDefault="00FF1642" w:rsidP="00FF1642">
            <w:pPr>
              <w:rPr>
                <w:b/>
                <w:bCs/>
              </w:rPr>
            </w:pPr>
            <w:r>
              <w:rPr>
                <w:b/>
                <w:bCs/>
              </w:rPr>
              <w:t>Size and capacity of pipeline</w:t>
            </w:r>
          </w:p>
        </w:tc>
        <w:tc>
          <w:tcPr>
            <w:tcW w:w="7229" w:type="dxa"/>
            <w:gridSpan w:val="5"/>
            <w:tcBorders>
              <w:top w:val="single" w:sz="4" w:space="0" w:color="auto"/>
              <w:bottom w:val="single" w:sz="4" w:space="0" w:color="auto"/>
            </w:tcBorders>
            <w:shd w:val="clear" w:color="auto" w:fill="FFFFFF" w:themeFill="background1"/>
          </w:tcPr>
          <w:p w:rsidR="00FF1642" w:rsidRDefault="00FF1642" w:rsidP="00FF1642">
            <w:pPr>
              <w:rPr>
                <w:b/>
                <w:bCs/>
              </w:rPr>
            </w:pPr>
          </w:p>
        </w:tc>
      </w:tr>
      <w:tr w:rsidR="00FF1642" w:rsidRPr="007A5EFD" w:rsidTr="00FF1642">
        <w:trPr>
          <w:trHeight w:val="219"/>
        </w:trPr>
        <w:tc>
          <w:tcPr>
            <w:tcW w:w="3261" w:type="dxa"/>
            <w:tcBorders>
              <w:top w:val="single" w:sz="4" w:space="0" w:color="auto"/>
              <w:bottom w:val="single" w:sz="4" w:space="0" w:color="auto"/>
            </w:tcBorders>
            <w:shd w:val="clear" w:color="auto" w:fill="FFFFFF" w:themeFill="background1"/>
            <w:noWrap/>
            <w:tcMar>
              <w:top w:w="108" w:type="dxa"/>
              <w:bottom w:w="108" w:type="dxa"/>
            </w:tcMar>
          </w:tcPr>
          <w:p w:rsidR="00FF1642" w:rsidRDefault="00FF1642" w:rsidP="00FF1642">
            <w:pPr>
              <w:rPr>
                <w:b/>
                <w:bCs/>
              </w:rPr>
            </w:pPr>
            <w:r>
              <w:rPr>
                <w:b/>
                <w:bCs/>
              </w:rPr>
              <w:lastRenderedPageBreak/>
              <w:t>Substance to be conveyed</w:t>
            </w:r>
          </w:p>
        </w:tc>
        <w:tc>
          <w:tcPr>
            <w:tcW w:w="7229" w:type="dxa"/>
            <w:gridSpan w:val="5"/>
            <w:tcBorders>
              <w:top w:val="single" w:sz="4" w:space="0" w:color="auto"/>
              <w:bottom w:val="single" w:sz="4" w:space="0" w:color="auto"/>
            </w:tcBorders>
            <w:shd w:val="clear" w:color="auto" w:fill="FFFFFF" w:themeFill="background1"/>
          </w:tcPr>
          <w:p w:rsidR="00FF1642" w:rsidRDefault="00FF1642" w:rsidP="00FF1642">
            <w:pPr>
              <w:rPr>
                <w:b/>
                <w:bCs/>
              </w:rPr>
            </w:pPr>
          </w:p>
        </w:tc>
      </w:tr>
      <w:tr w:rsidR="00FF1642" w:rsidRPr="00F95564" w:rsidTr="00AF377C">
        <w:trPr>
          <w:trHeight w:val="22"/>
        </w:trPr>
        <w:tc>
          <w:tcPr>
            <w:tcW w:w="10490" w:type="dxa"/>
            <w:gridSpan w:val="6"/>
            <w:tcBorders>
              <w:top w:val="single" w:sz="4" w:space="0" w:color="auto"/>
            </w:tcBorders>
            <w:shd w:val="clear" w:color="auto" w:fill="1F1F5F" w:themeFill="text1"/>
            <w:noWrap/>
            <w:tcMar>
              <w:top w:w="108" w:type="dxa"/>
              <w:bottom w:w="108" w:type="dxa"/>
            </w:tcMar>
          </w:tcPr>
          <w:p w:rsidR="00FF1642" w:rsidRPr="00F95564" w:rsidRDefault="00FF1642" w:rsidP="00FF1642">
            <w:pPr>
              <w:spacing w:after="0"/>
              <w:rPr>
                <w:b/>
              </w:rPr>
            </w:pPr>
            <w:r>
              <w:rPr>
                <w:b/>
              </w:rPr>
              <w:t>Attachments</w:t>
            </w:r>
          </w:p>
        </w:tc>
      </w:tr>
      <w:tr w:rsidR="00FF1642" w:rsidRPr="00F95564" w:rsidTr="00710953">
        <w:trPr>
          <w:trHeight w:val="5839"/>
        </w:trPr>
        <w:tc>
          <w:tcPr>
            <w:tcW w:w="10490" w:type="dxa"/>
            <w:gridSpan w:val="6"/>
            <w:tcBorders>
              <w:top w:val="single" w:sz="4" w:space="0" w:color="auto"/>
            </w:tcBorders>
            <w:shd w:val="clear" w:color="auto" w:fill="FFFFFF" w:themeFill="background1"/>
            <w:noWrap/>
            <w:tcMar>
              <w:top w:w="108" w:type="dxa"/>
              <w:bottom w:w="108" w:type="dxa"/>
            </w:tcMar>
          </w:tcPr>
          <w:p w:rsidR="00FF1642" w:rsidRPr="00FF1642" w:rsidRDefault="00FF1642" w:rsidP="00D97AC2">
            <w:pPr>
              <w:numPr>
                <w:ilvl w:val="0"/>
                <w:numId w:val="16"/>
              </w:numPr>
              <w:spacing w:before="40"/>
              <w:ind w:left="641" w:hanging="357"/>
              <w:rPr>
                <w:szCs w:val="22"/>
              </w:rPr>
            </w:pPr>
            <w:r w:rsidRPr="00FF1642">
              <w:rPr>
                <w:szCs w:val="22"/>
              </w:rPr>
              <w:t>Details of the design and construction of pipeline, provisions for cathodic protection,</w:t>
            </w:r>
            <w:r w:rsidR="004747E7">
              <w:rPr>
                <w:szCs w:val="22"/>
              </w:rPr>
              <w:t xml:space="preserve"> the substance to be conveyed,</w:t>
            </w:r>
            <w:r w:rsidRPr="00FF1642">
              <w:rPr>
                <w:szCs w:val="22"/>
              </w:rPr>
              <w:t xml:space="preserve"> proposals for work and expenditure in respect to the construction, machinery and equipment to be used for construction.</w:t>
            </w:r>
          </w:p>
          <w:p w:rsidR="00FF1642" w:rsidRPr="00FF1642" w:rsidRDefault="00FF1642" w:rsidP="00D97AC2">
            <w:pPr>
              <w:numPr>
                <w:ilvl w:val="0"/>
                <w:numId w:val="16"/>
              </w:numPr>
              <w:spacing w:before="40"/>
              <w:ind w:left="641" w:hanging="357"/>
              <w:rPr>
                <w:szCs w:val="22"/>
              </w:rPr>
            </w:pPr>
            <w:r w:rsidRPr="00FF1642">
              <w:rPr>
                <w:szCs w:val="22"/>
              </w:rPr>
              <w:t>A plan showing the route of the proposed pipeline, land that is proposed to be the licence area, the corridor of land 25m wide and extending for 12.5m on either side of the route, situation of proposed apparatus works and the land over which access is required. The plan should also show Aboriginal land and land held by the Commonwealth</w:t>
            </w:r>
            <w:r w:rsidR="004747E7">
              <w:rPr>
                <w:szCs w:val="22"/>
              </w:rPr>
              <w:t>,</w:t>
            </w:r>
            <w:r w:rsidRPr="00FF1642">
              <w:rPr>
                <w:szCs w:val="22"/>
              </w:rPr>
              <w:t xml:space="preserve"> as well as any easements or land acquired or agreed to be acquired.</w:t>
            </w:r>
          </w:p>
          <w:p w:rsidR="00FF1642" w:rsidRPr="00FF1642" w:rsidRDefault="00FF1642" w:rsidP="00D97AC2">
            <w:pPr>
              <w:numPr>
                <w:ilvl w:val="0"/>
                <w:numId w:val="16"/>
              </w:numPr>
              <w:spacing w:before="40"/>
              <w:ind w:left="641" w:hanging="357"/>
              <w:rPr>
                <w:szCs w:val="22"/>
              </w:rPr>
            </w:pPr>
            <w:r w:rsidRPr="00FF1642">
              <w:rPr>
                <w:szCs w:val="22"/>
              </w:rPr>
              <w:t xml:space="preserve">Details of the proposed route for each part of the proposed pipeline showing the route </w:t>
            </w:r>
            <w:r w:rsidR="00260613">
              <w:rPr>
                <w:szCs w:val="22"/>
              </w:rPr>
              <w:t>that</w:t>
            </w:r>
            <w:r w:rsidRPr="00FF1642">
              <w:rPr>
                <w:szCs w:val="22"/>
              </w:rPr>
              <w:t xml:space="preserve"> is on or across Aboriginal land, land held by the Commonwealth and particulars of the land and easements acquired or agreed to be acquired for the purpose of constructing and operating the pipeline or to gain access.</w:t>
            </w:r>
          </w:p>
          <w:p w:rsidR="00FF1642" w:rsidRPr="00FF1642" w:rsidRDefault="00FF1642" w:rsidP="00D97AC2">
            <w:pPr>
              <w:numPr>
                <w:ilvl w:val="0"/>
                <w:numId w:val="16"/>
              </w:numPr>
              <w:spacing w:before="40"/>
              <w:ind w:left="641" w:hanging="357"/>
              <w:rPr>
                <w:szCs w:val="22"/>
              </w:rPr>
            </w:pPr>
            <w:r w:rsidRPr="00FF1642">
              <w:rPr>
                <w:szCs w:val="22"/>
              </w:rPr>
              <w:t>Details of any agreement entered into, or proposed to be entered into, relating to land access.</w:t>
            </w:r>
          </w:p>
          <w:p w:rsidR="00FF1642" w:rsidRPr="00FF1642" w:rsidRDefault="00FF1642" w:rsidP="00D97AC2">
            <w:pPr>
              <w:numPr>
                <w:ilvl w:val="0"/>
                <w:numId w:val="16"/>
              </w:numPr>
              <w:spacing w:before="40"/>
              <w:ind w:left="641" w:hanging="357"/>
              <w:rPr>
                <w:szCs w:val="22"/>
              </w:rPr>
            </w:pPr>
            <w:r w:rsidRPr="00FF1642">
              <w:rPr>
                <w:szCs w:val="22"/>
              </w:rPr>
              <w:t xml:space="preserve">Name and address of each person whose operation or interests may be affected by access requirements or threats detailed in section 66 of the </w:t>
            </w:r>
            <w:r w:rsidRPr="00FF1642">
              <w:rPr>
                <w:i/>
                <w:szCs w:val="22"/>
              </w:rPr>
              <w:t>Energy Pipelines Act</w:t>
            </w:r>
            <w:r w:rsidR="00357654">
              <w:rPr>
                <w:i/>
                <w:szCs w:val="22"/>
              </w:rPr>
              <w:t xml:space="preserve"> 1981</w:t>
            </w:r>
            <w:r w:rsidRPr="00FF1642">
              <w:rPr>
                <w:i/>
                <w:szCs w:val="22"/>
              </w:rPr>
              <w:t>,</w:t>
            </w:r>
            <w:r w:rsidRPr="00FF1642">
              <w:rPr>
                <w:szCs w:val="22"/>
              </w:rPr>
              <w:t xml:space="preserve"> including any agreements or arrangements entered into. </w:t>
            </w:r>
          </w:p>
          <w:p w:rsidR="00FF1642" w:rsidRPr="00571562" w:rsidRDefault="00FF1642" w:rsidP="00D97AC2">
            <w:pPr>
              <w:numPr>
                <w:ilvl w:val="0"/>
                <w:numId w:val="16"/>
              </w:numPr>
              <w:spacing w:before="40"/>
              <w:ind w:left="641" w:hanging="357"/>
              <w:rPr>
                <w:szCs w:val="22"/>
              </w:rPr>
            </w:pPr>
            <w:r w:rsidRPr="00FF1642">
              <w:rPr>
                <w:szCs w:val="22"/>
              </w:rPr>
              <w:t xml:space="preserve">Copies of notices </w:t>
            </w:r>
            <w:r w:rsidR="004747E7">
              <w:rPr>
                <w:szCs w:val="22"/>
              </w:rPr>
              <w:t xml:space="preserve">you </w:t>
            </w:r>
            <w:r w:rsidRPr="00FF1642">
              <w:rPr>
                <w:szCs w:val="22"/>
              </w:rPr>
              <w:t>served upon each council, owner or occupier, registered native title claimants and registered native title bodies and the representative Aboriginal/Torres Strait Islander bodies as specified in section</w:t>
            </w:r>
            <w:r w:rsidR="004747E7">
              <w:rPr>
                <w:szCs w:val="22"/>
              </w:rPr>
              <w:t>s</w:t>
            </w:r>
            <w:r w:rsidRPr="00FF1642">
              <w:rPr>
                <w:szCs w:val="22"/>
              </w:rPr>
              <w:t xml:space="preserve"> 13(4) </w:t>
            </w:r>
            <w:r w:rsidR="004747E7">
              <w:rPr>
                <w:szCs w:val="22"/>
              </w:rPr>
              <w:t xml:space="preserve">and 13(4A) </w:t>
            </w:r>
            <w:r w:rsidRPr="00FF1642">
              <w:rPr>
                <w:szCs w:val="22"/>
              </w:rPr>
              <w:t xml:space="preserve">of the </w:t>
            </w:r>
            <w:r w:rsidRPr="00FF1642">
              <w:rPr>
                <w:i/>
                <w:szCs w:val="22"/>
              </w:rPr>
              <w:t>Energy Pipelines Act</w:t>
            </w:r>
            <w:r w:rsidR="00357654">
              <w:rPr>
                <w:i/>
                <w:szCs w:val="22"/>
              </w:rPr>
              <w:t xml:space="preserve"> 1981</w:t>
            </w:r>
            <w:r w:rsidRPr="00FF1642">
              <w:rPr>
                <w:i/>
                <w:szCs w:val="22"/>
              </w:rPr>
              <w:t>.</w:t>
            </w:r>
          </w:p>
          <w:p w:rsidR="008E010F" w:rsidRPr="008E010F" w:rsidRDefault="00571562" w:rsidP="008E010F">
            <w:pPr>
              <w:pStyle w:val="ListParagraph"/>
              <w:numPr>
                <w:ilvl w:val="0"/>
                <w:numId w:val="16"/>
              </w:numPr>
              <w:rPr>
                <w:szCs w:val="22"/>
              </w:rPr>
            </w:pPr>
            <w:r w:rsidRPr="00571562">
              <w:rPr>
                <w:rFonts w:eastAsia="Calibri"/>
                <w:iCs w:val="0"/>
                <w:szCs w:val="22"/>
              </w:rPr>
              <w:t xml:space="preserve">Applicant is required to provide the completed Form – </w:t>
            </w:r>
            <w:r w:rsidRPr="008E010F">
              <w:rPr>
                <w:rFonts w:eastAsia="Calibri"/>
                <w:i/>
                <w:iCs w:val="0"/>
                <w:szCs w:val="22"/>
              </w:rPr>
              <w:t>Appropriate Person to hold a permit or licence.</w:t>
            </w:r>
          </w:p>
          <w:p w:rsidR="00FF1642" w:rsidRPr="00D97AC2" w:rsidRDefault="00FF1642" w:rsidP="008E010F">
            <w:pPr>
              <w:pStyle w:val="ListParagraph"/>
              <w:numPr>
                <w:ilvl w:val="0"/>
                <w:numId w:val="16"/>
              </w:numPr>
              <w:rPr>
                <w:szCs w:val="22"/>
              </w:rPr>
            </w:pPr>
            <w:r w:rsidRPr="00FF1642">
              <w:rPr>
                <w:szCs w:val="22"/>
              </w:rPr>
              <w:t>Such other information as the permittee wishes to be taken into consideration.</w:t>
            </w:r>
          </w:p>
        </w:tc>
      </w:tr>
      <w:tr w:rsidR="00D97AC2" w:rsidRPr="00623822" w:rsidTr="00710953">
        <w:trPr>
          <w:trHeight w:val="340"/>
        </w:trPr>
        <w:tc>
          <w:tcPr>
            <w:tcW w:w="10490"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D97AC2" w:rsidRPr="00623822" w:rsidRDefault="00D97AC2" w:rsidP="00FF1642">
            <w:pPr>
              <w:rPr>
                <w:b/>
              </w:rPr>
            </w:pPr>
            <w:r>
              <w:rPr>
                <w:b/>
              </w:rPr>
              <w:t>Before submitting your application</w:t>
            </w:r>
          </w:p>
        </w:tc>
      </w:tr>
      <w:tr w:rsidR="00D97AC2" w:rsidRPr="00623822" w:rsidTr="00710953">
        <w:trPr>
          <w:trHeight w:val="1020"/>
        </w:trPr>
        <w:tc>
          <w:tcPr>
            <w:tcW w:w="10490"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D97AC2" w:rsidRDefault="00D97AC2" w:rsidP="00FF1642">
            <w:r>
              <w:t>Familiarise yourself with the:</w:t>
            </w:r>
          </w:p>
          <w:p w:rsidR="00D97AC2" w:rsidRPr="00D97AC2" w:rsidRDefault="00D97AC2" w:rsidP="00D97AC2">
            <w:pPr>
              <w:pStyle w:val="ListParagraph"/>
              <w:numPr>
                <w:ilvl w:val="0"/>
                <w:numId w:val="18"/>
              </w:numPr>
              <w:spacing w:before="40" w:after="40"/>
              <w:ind w:left="641" w:hanging="357"/>
            </w:pPr>
            <w:r>
              <w:rPr>
                <w:i/>
              </w:rPr>
              <w:t>Energy Pipelines Act 1981</w:t>
            </w:r>
          </w:p>
          <w:p w:rsidR="00D97AC2" w:rsidRPr="00D97AC2" w:rsidRDefault="00D97AC2" w:rsidP="00D97AC2">
            <w:pPr>
              <w:pStyle w:val="ListParagraph"/>
              <w:numPr>
                <w:ilvl w:val="0"/>
                <w:numId w:val="18"/>
              </w:numPr>
              <w:spacing w:after="40"/>
            </w:pPr>
            <w:r>
              <w:t>Energy Pipelines Regulations 2001</w:t>
            </w:r>
          </w:p>
        </w:tc>
      </w:tr>
      <w:tr w:rsidR="00FF1642" w:rsidRPr="00623822" w:rsidTr="00710953">
        <w:trPr>
          <w:trHeight w:val="340"/>
        </w:trPr>
        <w:tc>
          <w:tcPr>
            <w:tcW w:w="10490"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FF1642" w:rsidRPr="00623822" w:rsidRDefault="00D97AC2" w:rsidP="00FF1642">
            <w:pPr>
              <w:rPr>
                <w:b/>
              </w:rPr>
            </w:pPr>
            <w:r>
              <w:rPr>
                <w:b/>
              </w:rPr>
              <w:t>Fees</w:t>
            </w:r>
          </w:p>
        </w:tc>
      </w:tr>
      <w:tr w:rsidR="00FF1642" w:rsidRPr="00623822" w:rsidTr="00710953">
        <w:trPr>
          <w:trHeight w:val="794"/>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vAlign w:val="center"/>
          </w:tcPr>
          <w:p w:rsidR="00D97AC2" w:rsidRPr="0068310C" w:rsidRDefault="00AF377C" w:rsidP="00D97AC2">
            <w:pPr>
              <w:rPr>
                <w:szCs w:val="22"/>
              </w:rPr>
            </w:pPr>
            <w:r>
              <w:rPr>
                <w:szCs w:val="22"/>
              </w:rPr>
              <w:t>An application fee applies.</w:t>
            </w:r>
            <w:r w:rsidR="00260613">
              <w:rPr>
                <w:szCs w:val="22"/>
              </w:rPr>
              <w:t xml:space="preserve"> </w:t>
            </w:r>
            <w:r w:rsidR="00D97AC2" w:rsidRPr="0068310C">
              <w:rPr>
                <w:szCs w:val="22"/>
              </w:rPr>
              <w:t xml:space="preserve">Refer to the current fee schedule available from the </w:t>
            </w:r>
            <w:hyperlink r:id="rId9" w:history="1">
              <w:r w:rsidR="00D97AC2" w:rsidRPr="0068310C">
                <w:rPr>
                  <w:rStyle w:val="Hyperlink"/>
                  <w:szCs w:val="22"/>
                </w:rPr>
                <w:t>NT Government website</w:t>
              </w:r>
            </w:hyperlink>
            <w:r w:rsidR="009E6933">
              <w:rPr>
                <w:rStyle w:val="EndnoteReference"/>
                <w:color w:val="0563C1" w:themeColor="hyperlink"/>
                <w:szCs w:val="22"/>
                <w:u w:val="single"/>
              </w:rPr>
              <w:endnoteReference w:id="1"/>
            </w:r>
            <w:r w:rsidR="009E6933">
              <w:t>.</w:t>
            </w:r>
            <w:r>
              <w:rPr>
                <w:rStyle w:val="EndnoteReference"/>
              </w:rPr>
              <w:endnoteReference w:id="2"/>
            </w:r>
            <w:r w:rsidR="00D97AC2" w:rsidRPr="0068310C">
              <w:rPr>
                <w:szCs w:val="22"/>
              </w:rPr>
              <w:t xml:space="preserve"> </w:t>
            </w:r>
          </w:p>
          <w:p w:rsidR="00FF1642" w:rsidRPr="00D97AC2" w:rsidRDefault="00D97AC2" w:rsidP="00D97AC2">
            <w:pPr>
              <w:rPr>
                <w:b/>
              </w:rPr>
            </w:pPr>
            <w:r w:rsidRPr="00D97AC2">
              <w:rPr>
                <w:szCs w:val="22"/>
              </w:rPr>
              <w:t>An invoice will be raised on request. Invoices are payable by BPAY, credit card (online and phone), cheque, direct credit and in person at the Department of Corporate and Digital Development.</w:t>
            </w:r>
          </w:p>
        </w:tc>
      </w:tr>
      <w:tr w:rsidR="00FF1642" w:rsidRPr="00F95564" w:rsidTr="00710953">
        <w:trPr>
          <w:trHeight w:val="340"/>
        </w:trPr>
        <w:tc>
          <w:tcPr>
            <w:tcW w:w="10490" w:type="dxa"/>
            <w:gridSpan w:val="6"/>
            <w:tcBorders>
              <w:top w:val="single" w:sz="4" w:space="0" w:color="auto"/>
            </w:tcBorders>
            <w:shd w:val="clear" w:color="auto" w:fill="1F1F5F" w:themeFill="text1"/>
            <w:noWrap/>
            <w:tcMar>
              <w:top w:w="108" w:type="dxa"/>
              <w:bottom w:w="108" w:type="dxa"/>
            </w:tcMar>
          </w:tcPr>
          <w:p w:rsidR="00FF1642" w:rsidRPr="00F95564" w:rsidRDefault="00FF1642" w:rsidP="00FF1642">
            <w:pPr>
              <w:spacing w:after="0"/>
              <w:rPr>
                <w:b/>
                <w:sz w:val="20"/>
              </w:rPr>
            </w:pPr>
            <w:r w:rsidRPr="00F95564">
              <w:rPr>
                <w:b/>
              </w:rPr>
              <w:t>Lodgement</w:t>
            </w:r>
          </w:p>
        </w:tc>
      </w:tr>
      <w:tr w:rsidR="00C8384D" w:rsidRPr="00545918" w:rsidTr="00710953">
        <w:trPr>
          <w:trHeight w:val="2324"/>
        </w:trPr>
        <w:tc>
          <w:tcPr>
            <w:tcW w:w="3408" w:type="dxa"/>
            <w:gridSpan w:val="2"/>
            <w:tcBorders>
              <w:top w:val="single" w:sz="4" w:space="0" w:color="auto"/>
              <w:bottom w:val="single" w:sz="4" w:space="0" w:color="auto"/>
            </w:tcBorders>
            <w:shd w:val="clear" w:color="auto" w:fill="FFFFFF" w:themeFill="background1"/>
            <w:noWrap/>
            <w:tcMar>
              <w:top w:w="108" w:type="dxa"/>
              <w:bottom w:w="108" w:type="dxa"/>
            </w:tcMar>
          </w:tcPr>
          <w:p w:rsidR="00C8384D" w:rsidRPr="00C21925" w:rsidRDefault="00C8384D" w:rsidP="00D97AC2">
            <w:pPr>
              <w:spacing w:after="120"/>
              <w:rPr>
                <w:bCs/>
              </w:rPr>
            </w:pPr>
            <w:r>
              <w:rPr>
                <w:bCs/>
                <w:lang w:eastAsia="en-US"/>
              </w:rPr>
              <w:t>Application form should be submitted together with the supporting information and prescribed fee to:</w:t>
            </w:r>
          </w:p>
        </w:tc>
        <w:tc>
          <w:tcPr>
            <w:tcW w:w="7082" w:type="dxa"/>
            <w:gridSpan w:val="4"/>
            <w:tcBorders>
              <w:top w:val="single" w:sz="4" w:space="0" w:color="auto"/>
              <w:bottom w:val="single" w:sz="4" w:space="0" w:color="auto"/>
            </w:tcBorders>
            <w:shd w:val="clear" w:color="auto" w:fill="FFFFFF" w:themeFill="background1"/>
          </w:tcPr>
          <w:p w:rsidR="00C8384D" w:rsidRPr="001707AA" w:rsidRDefault="00C8384D" w:rsidP="00C8384D">
            <w:pPr>
              <w:tabs>
                <w:tab w:val="left" w:pos="1373"/>
              </w:tabs>
              <w:spacing w:after="120"/>
              <w:rPr>
                <w:b/>
                <w:bCs/>
                <w:lang w:eastAsia="en-US"/>
              </w:rPr>
            </w:pPr>
            <w:r w:rsidRPr="001707AA">
              <w:rPr>
                <w:b/>
                <w:bCs/>
                <w:lang w:eastAsia="en-US"/>
              </w:rPr>
              <w:t>Email:</w:t>
            </w:r>
            <w:r w:rsidRPr="001707AA">
              <w:rPr>
                <w:b/>
                <w:bCs/>
                <w:lang w:eastAsia="en-US"/>
              </w:rPr>
              <w:tab/>
            </w:r>
            <w:hyperlink r:id="rId10" w:history="1">
              <w:r w:rsidRPr="001707AA">
                <w:rPr>
                  <w:color w:val="0563C1" w:themeColor="hyperlink"/>
                  <w:u w:val="single"/>
                  <w:lang w:eastAsia="en-US"/>
                </w:rPr>
                <w:t>EnergyTitles.DITT@nt.gov.au</w:t>
              </w:r>
            </w:hyperlink>
          </w:p>
          <w:p w:rsidR="00C8384D" w:rsidRPr="001707AA" w:rsidRDefault="00C8384D" w:rsidP="00C8384D">
            <w:pPr>
              <w:tabs>
                <w:tab w:val="left" w:pos="1373"/>
              </w:tabs>
              <w:spacing w:after="0"/>
              <w:rPr>
                <w:bCs/>
                <w:lang w:eastAsia="en-US"/>
              </w:rPr>
            </w:pPr>
            <w:r w:rsidRPr="001707AA">
              <w:rPr>
                <w:b/>
                <w:bCs/>
                <w:lang w:eastAsia="en-US"/>
              </w:rPr>
              <w:t>Hardcopy:</w:t>
            </w:r>
            <w:r w:rsidRPr="001707AA">
              <w:rPr>
                <w:b/>
                <w:bCs/>
                <w:lang w:eastAsia="en-US"/>
              </w:rPr>
              <w:tab/>
            </w:r>
            <w:r w:rsidRPr="001707AA">
              <w:rPr>
                <w:bCs/>
                <w:lang w:eastAsia="en-US"/>
              </w:rPr>
              <w:t>Att</w:t>
            </w:r>
            <w:r w:rsidR="004747E7">
              <w:rPr>
                <w:bCs/>
                <w:lang w:eastAsia="en-US"/>
              </w:rPr>
              <w:t>n</w:t>
            </w:r>
            <w:r w:rsidRPr="001707AA">
              <w:rPr>
                <w:bCs/>
                <w:lang w:eastAsia="en-US"/>
              </w:rPr>
              <w:t>: Petroleum Registrar</w:t>
            </w:r>
          </w:p>
          <w:p w:rsidR="00C8384D" w:rsidRPr="001707AA" w:rsidRDefault="00C8384D" w:rsidP="00C8384D">
            <w:pPr>
              <w:tabs>
                <w:tab w:val="left" w:pos="1373"/>
              </w:tabs>
              <w:spacing w:after="0"/>
              <w:rPr>
                <w:bCs/>
                <w:lang w:eastAsia="en-US"/>
              </w:rPr>
            </w:pPr>
            <w:r w:rsidRPr="001707AA">
              <w:rPr>
                <w:bCs/>
                <w:lang w:eastAsia="en-US"/>
              </w:rPr>
              <w:tab/>
              <w:t>Energy Development Branch</w:t>
            </w:r>
          </w:p>
          <w:p w:rsidR="00C8384D" w:rsidRPr="001707AA" w:rsidRDefault="00C8384D" w:rsidP="00C8384D">
            <w:pPr>
              <w:tabs>
                <w:tab w:val="left" w:pos="1373"/>
              </w:tabs>
              <w:spacing w:after="0"/>
              <w:rPr>
                <w:bCs/>
                <w:lang w:eastAsia="en-US"/>
              </w:rPr>
            </w:pPr>
            <w:r w:rsidRPr="001707AA">
              <w:rPr>
                <w:bCs/>
                <w:lang w:eastAsia="en-US"/>
              </w:rPr>
              <w:tab/>
              <w:t>Department of Industry, Tourism and Trade</w:t>
            </w:r>
          </w:p>
          <w:p w:rsidR="00C8384D" w:rsidRPr="001707AA" w:rsidRDefault="00C8384D" w:rsidP="00C8384D">
            <w:pPr>
              <w:tabs>
                <w:tab w:val="left" w:pos="1373"/>
              </w:tabs>
              <w:spacing w:after="0"/>
              <w:rPr>
                <w:bCs/>
                <w:lang w:eastAsia="en-US"/>
              </w:rPr>
            </w:pPr>
            <w:r w:rsidRPr="001707AA">
              <w:rPr>
                <w:b/>
                <w:bCs/>
                <w:lang w:eastAsia="en-US"/>
              </w:rPr>
              <w:tab/>
              <w:t>L</w:t>
            </w:r>
            <w:r w:rsidRPr="001707AA">
              <w:rPr>
                <w:bCs/>
                <w:lang w:eastAsia="en-US"/>
              </w:rPr>
              <w:t>evel 4, Centrepoint Building</w:t>
            </w:r>
          </w:p>
          <w:p w:rsidR="00C8384D" w:rsidRPr="001707AA" w:rsidRDefault="00C8384D" w:rsidP="00C8384D">
            <w:pPr>
              <w:tabs>
                <w:tab w:val="left" w:pos="1373"/>
              </w:tabs>
              <w:spacing w:after="0"/>
              <w:rPr>
                <w:bCs/>
                <w:lang w:eastAsia="en-US"/>
              </w:rPr>
            </w:pPr>
            <w:r w:rsidRPr="001707AA">
              <w:rPr>
                <w:bCs/>
                <w:lang w:eastAsia="en-US"/>
              </w:rPr>
              <w:tab/>
              <w:t>48-50 Smith Street, The Mall</w:t>
            </w:r>
          </w:p>
          <w:p w:rsidR="00C8384D" w:rsidRDefault="00C8384D" w:rsidP="00C8384D">
            <w:pPr>
              <w:tabs>
                <w:tab w:val="left" w:pos="1373"/>
              </w:tabs>
              <w:spacing w:after="0"/>
              <w:rPr>
                <w:bCs/>
                <w:lang w:eastAsia="en-US"/>
              </w:rPr>
            </w:pPr>
            <w:r>
              <w:rPr>
                <w:bCs/>
                <w:lang w:eastAsia="en-US"/>
              </w:rPr>
              <w:tab/>
              <w:t>Darwin NT 0800</w:t>
            </w:r>
          </w:p>
          <w:p w:rsidR="00C8384D" w:rsidRPr="00C8384D" w:rsidRDefault="00C8384D" w:rsidP="00C8384D">
            <w:pPr>
              <w:tabs>
                <w:tab w:val="left" w:pos="1373"/>
              </w:tabs>
              <w:spacing w:after="0"/>
              <w:rPr>
                <w:bCs/>
                <w:lang w:eastAsia="en-US"/>
              </w:rPr>
            </w:pPr>
            <w:r w:rsidRPr="00C8384D">
              <w:rPr>
                <w:b/>
                <w:bCs/>
                <w:lang w:eastAsia="en-US"/>
              </w:rPr>
              <w:t>Postal:</w:t>
            </w:r>
            <w:r>
              <w:rPr>
                <w:bCs/>
                <w:lang w:eastAsia="en-US"/>
              </w:rPr>
              <w:t xml:space="preserve"> </w:t>
            </w:r>
            <w:r>
              <w:rPr>
                <w:bCs/>
                <w:lang w:eastAsia="en-US"/>
              </w:rPr>
              <w:tab/>
            </w:r>
            <w:r>
              <w:rPr>
                <w:bCs/>
              </w:rPr>
              <w:t>GPO Box 4550, Darwin NT 0801</w:t>
            </w:r>
          </w:p>
        </w:tc>
      </w:tr>
      <w:tr w:rsidR="00FF1642" w:rsidRPr="00545918" w:rsidTr="00C8384D">
        <w:trPr>
          <w:trHeight w:val="174"/>
        </w:trPr>
        <w:tc>
          <w:tcPr>
            <w:tcW w:w="10490" w:type="dxa"/>
            <w:gridSpan w:val="6"/>
            <w:tcBorders>
              <w:top w:val="single" w:sz="4" w:space="0" w:color="auto"/>
              <w:bottom w:val="single" w:sz="4" w:space="0" w:color="auto"/>
            </w:tcBorders>
            <w:shd w:val="clear" w:color="auto" w:fill="1F1F5F" w:themeFill="text1"/>
            <w:noWrap/>
            <w:tcMar>
              <w:top w:w="108" w:type="dxa"/>
              <w:bottom w:w="108" w:type="dxa"/>
            </w:tcMar>
          </w:tcPr>
          <w:p w:rsidR="00FF1642" w:rsidRPr="00545918" w:rsidRDefault="00FF1642" w:rsidP="00FF1642">
            <w:pPr>
              <w:rPr>
                <w:b/>
                <w:noProof/>
                <w:szCs w:val="22"/>
              </w:rPr>
            </w:pPr>
            <w:r w:rsidRPr="00545918">
              <w:rPr>
                <w:b/>
                <w:noProof/>
                <w:szCs w:val="22"/>
              </w:rPr>
              <w:lastRenderedPageBreak/>
              <w:t>Futher information</w:t>
            </w:r>
          </w:p>
        </w:tc>
      </w:tr>
      <w:tr w:rsidR="00FF1642" w:rsidRPr="00545918" w:rsidTr="004B462A">
        <w:trPr>
          <w:trHeight w:val="397"/>
        </w:trPr>
        <w:tc>
          <w:tcPr>
            <w:tcW w:w="10490" w:type="dxa"/>
            <w:gridSpan w:val="6"/>
            <w:tcBorders>
              <w:top w:val="single" w:sz="4" w:space="0" w:color="auto"/>
              <w:bottom w:val="single" w:sz="4" w:space="0" w:color="auto"/>
            </w:tcBorders>
            <w:shd w:val="clear" w:color="auto" w:fill="FFFFFF" w:themeFill="background1"/>
            <w:noWrap/>
            <w:tcMar>
              <w:top w:w="108" w:type="dxa"/>
              <w:bottom w:w="108" w:type="dxa"/>
            </w:tcMar>
          </w:tcPr>
          <w:p w:rsidR="00FF1642" w:rsidRPr="00545918" w:rsidRDefault="00FF1642" w:rsidP="00FF1642">
            <w:pPr>
              <w:rPr>
                <w:noProof/>
                <w:szCs w:val="22"/>
              </w:rPr>
            </w:pPr>
            <w:r w:rsidRPr="006D7BAA">
              <w:rPr>
                <w:rStyle w:val="Questionlabel"/>
                <w:b w:val="0"/>
              </w:rPr>
              <w:t xml:space="preserve">For further </w:t>
            </w:r>
            <w:r>
              <w:rPr>
                <w:rStyle w:val="Questionlabel"/>
                <w:b w:val="0"/>
              </w:rPr>
              <w:t xml:space="preserve">information contact the Energy Titles Unit on 08 8999 6070 or email </w:t>
            </w:r>
            <w:hyperlink r:id="rId11" w:history="1">
              <w:r w:rsidRPr="00E838F8">
                <w:rPr>
                  <w:rStyle w:val="Hyperlink"/>
                </w:rPr>
                <w:t>EnergyTitles.DITT@nt.gov.au</w:t>
              </w:r>
            </w:hyperlink>
            <w:r>
              <w:rPr>
                <w:rStyle w:val="Questionlabel"/>
                <w:b w:val="0"/>
              </w:rPr>
              <w:t>.</w:t>
            </w:r>
          </w:p>
        </w:tc>
      </w:tr>
    </w:tbl>
    <w:p w:rsidR="007A5EFD" w:rsidRDefault="007A5EFD" w:rsidP="009B1BF1"/>
    <w:sectPr w:rsidR="007A5EFD" w:rsidSect="00AF377C">
      <w:headerReference w:type="default" r:id="rId12"/>
      <w:footerReference w:type="default" r:id="rId13"/>
      <w:headerReference w:type="first" r:id="rId14"/>
      <w:footerReference w:type="first" r:id="rId15"/>
      <w:pgSz w:w="11906" w:h="16838" w:code="9"/>
      <w:pgMar w:top="794" w:right="794" w:bottom="794" w:left="794"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E2" w:rsidRDefault="003C62E2" w:rsidP="007332FF">
      <w:r>
        <w:separator/>
      </w:r>
    </w:p>
  </w:endnote>
  <w:endnote w:type="continuationSeparator" w:id="0">
    <w:p w:rsidR="003C62E2" w:rsidRDefault="003C62E2" w:rsidP="007332FF">
      <w:r>
        <w:continuationSeparator/>
      </w:r>
    </w:p>
  </w:endnote>
  <w:endnote w:id="1">
    <w:p w:rsidR="009E6933" w:rsidRDefault="009E6933">
      <w:pPr>
        <w:pStyle w:val="EndnoteText"/>
      </w:pPr>
    </w:p>
  </w:endnote>
  <w:endnote w:id="2">
    <w:p w:rsidR="00AF377C" w:rsidRDefault="00AF377C">
      <w:pPr>
        <w:pStyle w:val="EndnoteText"/>
      </w:pPr>
      <w:r>
        <w:rPr>
          <w:rStyle w:val="EndnoteReference"/>
        </w:rPr>
        <w:endnoteRef/>
      </w:r>
      <w:r>
        <w:t xml:space="preserve"> </w:t>
      </w:r>
      <w:hyperlink r:id="rId1" w:history="1">
        <w:r w:rsidRPr="006D1FF3">
          <w:rPr>
            <w:rStyle w:val="Hyperlink"/>
            <w:sz w:val="20"/>
          </w:rPr>
          <w:t>https://nt.gov.au/industry/mining-and-petroleum/petroleum-titles/petroleum-titles-fees-and-rents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154F8">
                <w:rPr>
                  <w:rStyle w:val="PageNumber"/>
                  <w:b/>
                </w:rPr>
                <w:t>INDUSTRY, TOURISM AND TRADE</w:t>
              </w:r>
            </w:sdtContent>
          </w:sdt>
        </w:p>
        <w:p w:rsidR="001B3D22" w:rsidRDefault="003C62E2"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E156F0">
                <w:rPr>
                  <w:rStyle w:val="PageNumber"/>
                </w:rPr>
                <w:t>21 June 2022</w:t>
              </w:r>
            </w:sdtContent>
          </w:sdt>
          <w:r w:rsidR="001B3D22" w:rsidRPr="001B3D22">
            <w:rPr>
              <w:rStyle w:val="PageNumber"/>
            </w:rPr>
            <w:t xml:space="preserve"> | Version </w:t>
          </w:r>
          <w:r w:rsidR="00EB630C">
            <w:rPr>
              <w:rStyle w:val="PageNumber"/>
            </w:rPr>
            <w:t>1</w:t>
          </w:r>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35CF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35CF0">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581284">
      <w:trPr>
        <w:cantSplit/>
        <w:trHeight w:hRule="exact" w:val="1290"/>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154F8">
                <w:rPr>
                  <w:rStyle w:val="PageNumber"/>
                  <w:b/>
                </w:rPr>
                <w:t>INDUSTRY, TOURISM AND TRADE</w:t>
              </w:r>
            </w:sdtContent>
          </w:sdt>
          <w:r w:rsidR="00BC6466">
            <w:rPr>
              <w:rStyle w:val="PageNumber"/>
            </w:rPr>
            <w:t xml:space="preserve"> </w:t>
          </w:r>
        </w:p>
        <w:p w:rsidR="00A66DD9" w:rsidRPr="001B3D22" w:rsidRDefault="003C62E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E156F0">
                <w:rPr>
                  <w:rStyle w:val="PageNumber"/>
                </w:rPr>
                <w:t>21 June 2022</w:t>
              </w:r>
            </w:sdtContent>
          </w:sdt>
          <w:r w:rsidR="00B80E1A">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35CF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35CF0">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E2" w:rsidRDefault="003C62E2" w:rsidP="007332FF">
      <w:r>
        <w:separator/>
      </w:r>
    </w:p>
  </w:footnote>
  <w:footnote w:type="continuationSeparator" w:id="0">
    <w:p w:rsidR="003C62E2" w:rsidRDefault="003C62E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C62E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B462A">
          <w:rPr>
            <w:rStyle w:val="HeaderChar"/>
          </w:rPr>
          <w:t>Application for pipeline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9E6933" w:rsidRDefault="004B462A" w:rsidP="00A53CF0">
        <w:pPr>
          <w:pStyle w:val="Title"/>
          <w:rPr>
            <w:szCs w:val="60"/>
          </w:rPr>
        </w:pPr>
        <w:r w:rsidRPr="009E6933">
          <w:rPr>
            <w:rStyle w:val="TitleChar"/>
            <w:szCs w:val="60"/>
          </w:rPr>
          <w:t>Application for pipeline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301"/>
    <w:multiLevelType w:val="hybridMultilevel"/>
    <w:tmpl w:val="47923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9790C"/>
    <w:multiLevelType w:val="hybridMultilevel"/>
    <w:tmpl w:val="BBF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B60F1"/>
    <w:multiLevelType w:val="hybridMultilevel"/>
    <w:tmpl w:val="79B81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4AC3726"/>
    <w:multiLevelType w:val="hybridMultilevel"/>
    <w:tmpl w:val="B286636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5AC2B80"/>
    <w:multiLevelType w:val="hybridMultilevel"/>
    <w:tmpl w:val="F59E4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BF768C2"/>
    <w:multiLevelType w:val="hybridMultilevel"/>
    <w:tmpl w:val="F59E4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8A370C"/>
    <w:multiLevelType w:val="hybridMultilevel"/>
    <w:tmpl w:val="5EE8551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43"/>
  </w:num>
  <w:num w:numId="4">
    <w:abstractNumId w:val="30"/>
  </w:num>
  <w:num w:numId="5">
    <w:abstractNumId w:val="21"/>
  </w:num>
  <w:num w:numId="6">
    <w:abstractNumId w:val="12"/>
  </w:num>
  <w:num w:numId="7">
    <w:abstractNumId w:val="32"/>
  </w:num>
  <w:num w:numId="8">
    <w:abstractNumId w:val="19"/>
  </w:num>
  <w:num w:numId="9">
    <w:abstractNumId w:val="42"/>
  </w:num>
  <w:num w:numId="10">
    <w:abstractNumId w:val="28"/>
  </w:num>
  <w:num w:numId="11">
    <w:abstractNumId w:val="39"/>
  </w:num>
  <w:num w:numId="12">
    <w:abstractNumId w:val="0"/>
  </w:num>
  <w:num w:numId="13">
    <w:abstractNumId w:val="2"/>
  </w:num>
  <w:num w:numId="14">
    <w:abstractNumId w:val="8"/>
  </w:num>
  <w:num w:numId="15">
    <w:abstractNumId w:val="20"/>
  </w:num>
  <w:num w:numId="16">
    <w:abstractNumId w:val="24"/>
  </w:num>
  <w:num w:numId="17">
    <w:abstractNumId w:val="1"/>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A2"/>
    <w:rsid w:val="00001DDF"/>
    <w:rsid w:val="0000322D"/>
    <w:rsid w:val="00007670"/>
    <w:rsid w:val="00010665"/>
    <w:rsid w:val="00020347"/>
    <w:rsid w:val="0002345D"/>
    <w:rsid w:val="0002393A"/>
    <w:rsid w:val="00027DB8"/>
    <w:rsid w:val="00031A96"/>
    <w:rsid w:val="00037B10"/>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0F6A"/>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055"/>
    <w:rsid w:val="00176123"/>
    <w:rsid w:val="00181414"/>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0613"/>
    <w:rsid w:val="002645D5"/>
    <w:rsid w:val="0026532D"/>
    <w:rsid w:val="00265C56"/>
    <w:rsid w:val="002716CD"/>
    <w:rsid w:val="00274D4B"/>
    <w:rsid w:val="002806F5"/>
    <w:rsid w:val="00281577"/>
    <w:rsid w:val="00287250"/>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654"/>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62E2"/>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7E7"/>
    <w:rsid w:val="00474965"/>
    <w:rsid w:val="00482DF8"/>
    <w:rsid w:val="004864DE"/>
    <w:rsid w:val="00494BE5"/>
    <w:rsid w:val="00495C12"/>
    <w:rsid w:val="00495E30"/>
    <w:rsid w:val="004A0EBA"/>
    <w:rsid w:val="004A2538"/>
    <w:rsid w:val="004A331E"/>
    <w:rsid w:val="004A3CC9"/>
    <w:rsid w:val="004B0C15"/>
    <w:rsid w:val="004B35EA"/>
    <w:rsid w:val="004B462A"/>
    <w:rsid w:val="004B69E4"/>
    <w:rsid w:val="004C6C39"/>
    <w:rsid w:val="004D075F"/>
    <w:rsid w:val="004D1B76"/>
    <w:rsid w:val="004D344E"/>
    <w:rsid w:val="004E019E"/>
    <w:rsid w:val="004E06EC"/>
    <w:rsid w:val="004E0A3F"/>
    <w:rsid w:val="004E2CB7"/>
    <w:rsid w:val="004F016A"/>
    <w:rsid w:val="004F2D85"/>
    <w:rsid w:val="00500F94"/>
    <w:rsid w:val="00502FB3"/>
    <w:rsid w:val="00503DE9"/>
    <w:rsid w:val="0050530C"/>
    <w:rsid w:val="00505DEA"/>
    <w:rsid w:val="005060E5"/>
    <w:rsid w:val="00507782"/>
    <w:rsid w:val="00512A04"/>
    <w:rsid w:val="00520499"/>
    <w:rsid w:val="0052341C"/>
    <w:rsid w:val="005249F5"/>
    <w:rsid w:val="005260F7"/>
    <w:rsid w:val="00543BD1"/>
    <w:rsid w:val="00545918"/>
    <w:rsid w:val="00556113"/>
    <w:rsid w:val="00560D55"/>
    <w:rsid w:val="005621C4"/>
    <w:rsid w:val="00564C12"/>
    <w:rsid w:val="005654B8"/>
    <w:rsid w:val="00571562"/>
    <w:rsid w:val="00574836"/>
    <w:rsid w:val="005762CC"/>
    <w:rsid w:val="00581284"/>
    <w:rsid w:val="00582D3D"/>
    <w:rsid w:val="00584F97"/>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37F0"/>
    <w:rsid w:val="006847AD"/>
    <w:rsid w:val="0069114B"/>
    <w:rsid w:val="006944C1"/>
    <w:rsid w:val="006A756A"/>
    <w:rsid w:val="006B7FE0"/>
    <w:rsid w:val="006D66F7"/>
    <w:rsid w:val="006E283C"/>
    <w:rsid w:val="00705C9D"/>
    <w:rsid w:val="00705F13"/>
    <w:rsid w:val="0071095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4C13"/>
    <w:rsid w:val="007B5C09"/>
    <w:rsid w:val="007B5DA2"/>
    <w:rsid w:val="007B75BD"/>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1900"/>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636E"/>
    <w:rsid w:val="008E010F"/>
    <w:rsid w:val="008E03FC"/>
    <w:rsid w:val="008E510B"/>
    <w:rsid w:val="00902B13"/>
    <w:rsid w:val="00911941"/>
    <w:rsid w:val="009154F8"/>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A7033"/>
    <w:rsid w:val="009B0B3E"/>
    <w:rsid w:val="009B1913"/>
    <w:rsid w:val="009B1BF1"/>
    <w:rsid w:val="009B6657"/>
    <w:rsid w:val="009B6966"/>
    <w:rsid w:val="009D0EB5"/>
    <w:rsid w:val="009D14F9"/>
    <w:rsid w:val="009D2B74"/>
    <w:rsid w:val="009D63FF"/>
    <w:rsid w:val="009E175D"/>
    <w:rsid w:val="009E3CC2"/>
    <w:rsid w:val="009E693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AF377C"/>
    <w:rsid w:val="00B02E75"/>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0E1A"/>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6466"/>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7995"/>
    <w:rsid w:val="00C61AFA"/>
    <w:rsid w:val="00C61D64"/>
    <w:rsid w:val="00C62099"/>
    <w:rsid w:val="00C64EA3"/>
    <w:rsid w:val="00C72867"/>
    <w:rsid w:val="00C75E81"/>
    <w:rsid w:val="00C8384D"/>
    <w:rsid w:val="00C844AC"/>
    <w:rsid w:val="00C86609"/>
    <w:rsid w:val="00C92B4C"/>
    <w:rsid w:val="00C954F6"/>
    <w:rsid w:val="00C96318"/>
    <w:rsid w:val="00C97693"/>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515C"/>
    <w:rsid w:val="00D768EB"/>
    <w:rsid w:val="00D81AA8"/>
    <w:rsid w:val="00D81E17"/>
    <w:rsid w:val="00D82D1E"/>
    <w:rsid w:val="00D832D9"/>
    <w:rsid w:val="00D83EC2"/>
    <w:rsid w:val="00D902FC"/>
    <w:rsid w:val="00D90F00"/>
    <w:rsid w:val="00D975C0"/>
    <w:rsid w:val="00D97AC2"/>
    <w:rsid w:val="00DA13F6"/>
    <w:rsid w:val="00DA5285"/>
    <w:rsid w:val="00DB191D"/>
    <w:rsid w:val="00DB4F91"/>
    <w:rsid w:val="00DB6D0A"/>
    <w:rsid w:val="00DC06BE"/>
    <w:rsid w:val="00DC14B5"/>
    <w:rsid w:val="00DC1F0F"/>
    <w:rsid w:val="00DC3117"/>
    <w:rsid w:val="00DC5DD9"/>
    <w:rsid w:val="00DC6D2D"/>
    <w:rsid w:val="00DD4E59"/>
    <w:rsid w:val="00DE33B5"/>
    <w:rsid w:val="00DE5E18"/>
    <w:rsid w:val="00DF0487"/>
    <w:rsid w:val="00DF5EA4"/>
    <w:rsid w:val="00E02681"/>
    <w:rsid w:val="00E02792"/>
    <w:rsid w:val="00E034D8"/>
    <w:rsid w:val="00E04CC0"/>
    <w:rsid w:val="00E156F0"/>
    <w:rsid w:val="00E15816"/>
    <w:rsid w:val="00E160D5"/>
    <w:rsid w:val="00E235CB"/>
    <w:rsid w:val="00E239FF"/>
    <w:rsid w:val="00E276A2"/>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0E94"/>
    <w:rsid w:val="00EA2C39"/>
    <w:rsid w:val="00EB0A3C"/>
    <w:rsid w:val="00EB0A96"/>
    <w:rsid w:val="00EB630C"/>
    <w:rsid w:val="00EB77F9"/>
    <w:rsid w:val="00EC5249"/>
    <w:rsid w:val="00EC5769"/>
    <w:rsid w:val="00EC7D00"/>
    <w:rsid w:val="00ED0304"/>
    <w:rsid w:val="00ED4FF7"/>
    <w:rsid w:val="00ED5B7B"/>
    <w:rsid w:val="00EE38FA"/>
    <w:rsid w:val="00EE3E2C"/>
    <w:rsid w:val="00EE5D23"/>
    <w:rsid w:val="00EE750D"/>
    <w:rsid w:val="00EE7F1B"/>
    <w:rsid w:val="00EF051F"/>
    <w:rsid w:val="00EF3CA4"/>
    <w:rsid w:val="00EF49A8"/>
    <w:rsid w:val="00EF7859"/>
    <w:rsid w:val="00F014DA"/>
    <w:rsid w:val="00F02591"/>
    <w:rsid w:val="00F15931"/>
    <w:rsid w:val="00F35CF0"/>
    <w:rsid w:val="00F467B9"/>
    <w:rsid w:val="00F5696E"/>
    <w:rsid w:val="00F60EFF"/>
    <w:rsid w:val="00F67D2D"/>
    <w:rsid w:val="00F858F2"/>
    <w:rsid w:val="00F860CC"/>
    <w:rsid w:val="00F94398"/>
    <w:rsid w:val="00F95564"/>
    <w:rsid w:val="00FB2B56"/>
    <w:rsid w:val="00FB3CC5"/>
    <w:rsid w:val="00FB55D5"/>
    <w:rsid w:val="00FB7F9B"/>
    <w:rsid w:val="00FC12BF"/>
    <w:rsid w:val="00FC2C60"/>
    <w:rsid w:val="00FD3E6F"/>
    <w:rsid w:val="00FD51B9"/>
    <w:rsid w:val="00FD5849"/>
    <w:rsid w:val="00FE03E4"/>
    <w:rsid w:val="00FE2A39"/>
    <w:rsid w:val="00FE7B9A"/>
    <w:rsid w:val="00FF164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54C12-2DD8-421E-A3DA-EF16AF4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Revision">
    <w:name w:val="Revision"/>
    <w:hidden/>
    <w:uiPriority w:val="99"/>
    <w:semiHidden/>
    <w:rsid w:val="007B4C13"/>
    <w:pPr>
      <w:spacing w:after="0"/>
    </w:pPr>
  </w:style>
  <w:style w:type="character" w:styleId="FollowedHyperlink">
    <w:name w:val="FollowedHyperlink"/>
    <w:basedOn w:val="DefaultParagraphFont"/>
    <w:uiPriority w:val="99"/>
    <w:semiHidden/>
    <w:unhideWhenUsed/>
    <w:rsid w:val="00D97AC2"/>
    <w:rPr>
      <w:color w:val="8C4799" w:themeColor="followedHyperlink"/>
      <w:u w:val="single"/>
    </w:rPr>
  </w:style>
  <w:style w:type="paragraph" w:styleId="FootnoteText">
    <w:name w:val="footnote text"/>
    <w:basedOn w:val="Normal"/>
    <w:link w:val="FootnoteTextChar"/>
    <w:uiPriority w:val="99"/>
    <w:semiHidden/>
    <w:unhideWhenUsed/>
    <w:rsid w:val="009E6933"/>
    <w:pPr>
      <w:spacing w:after="0"/>
    </w:pPr>
    <w:rPr>
      <w:sz w:val="20"/>
    </w:rPr>
  </w:style>
  <w:style w:type="character" w:customStyle="1" w:styleId="FootnoteTextChar">
    <w:name w:val="Footnote Text Char"/>
    <w:basedOn w:val="DefaultParagraphFont"/>
    <w:link w:val="FootnoteText"/>
    <w:uiPriority w:val="99"/>
    <w:semiHidden/>
    <w:rsid w:val="009E6933"/>
    <w:rPr>
      <w:sz w:val="20"/>
    </w:rPr>
  </w:style>
  <w:style w:type="character" w:styleId="FootnoteReference">
    <w:name w:val="footnote reference"/>
    <w:basedOn w:val="DefaultParagraphFont"/>
    <w:uiPriority w:val="99"/>
    <w:semiHidden/>
    <w:unhideWhenUsed/>
    <w:rsid w:val="009E6933"/>
    <w:rPr>
      <w:vertAlign w:val="superscript"/>
    </w:rPr>
  </w:style>
  <w:style w:type="paragraph" w:styleId="EndnoteText">
    <w:name w:val="endnote text"/>
    <w:basedOn w:val="Normal"/>
    <w:link w:val="EndnoteTextChar"/>
    <w:uiPriority w:val="99"/>
    <w:semiHidden/>
    <w:unhideWhenUsed/>
    <w:rsid w:val="009E6933"/>
    <w:pPr>
      <w:spacing w:after="0"/>
    </w:pPr>
    <w:rPr>
      <w:sz w:val="20"/>
    </w:rPr>
  </w:style>
  <w:style w:type="character" w:customStyle="1" w:styleId="EndnoteTextChar">
    <w:name w:val="Endnote Text Char"/>
    <w:basedOn w:val="DefaultParagraphFont"/>
    <w:link w:val="EndnoteText"/>
    <w:uiPriority w:val="99"/>
    <w:semiHidden/>
    <w:rsid w:val="009E6933"/>
    <w:rPr>
      <w:sz w:val="20"/>
    </w:rPr>
  </w:style>
  <w:style w:type="character" w:styleId="EndnoteReference">
    <w:name w:val="endnote reference"/>
    <w:basedOn w:val="DefaultParagraphFont"/>
    <w:uiPriority w:val="99"/>
    <w:semiHidden/>
    <w:unhideWhenUsed/>
    <w:rsid w:val="009E6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ergyTitles.DITT@nt.gov.au" TargetMode="External"/><Relationship Id="rId4" Type="http://schemas.openxmlformats.org/officeDocument/2006/relationships/styles" Target="styles.xml"/><Relationship Id="rId9" Type="http://schemas.openxmlformats.org/officeDocument/2006/relationships/hyperlink" Target="https://nt.gov.au/industry/mining-and-petroleum/petroleum-titles/petroleum-titles-fees-and-rents"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0B95B-EACB-4880-9EC2-257097C1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99</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pipeline licence</vt:lpstr>
    </vt:vector>
  </TitlesOfParts>
  <Company>INDUSTRY, TOURISM AND TRADE</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pipeline licence</dc:title>
  <dc:creator>Northern Territory Government</dc:creator>
  <cp:lastModifiedBy>Wendy Skewes</cp:lastModifiedBy>
  <cp:revision>20</cp:revision>
  <cp:lastPrinted>2019-07-29T01:45:00Z</cp:lastPrinted>
  <dcterms:created xsi:type="dcterms:W3CDTF">2021-04-21T06:06:00Z</dcterms:created>
  <dcterms:modified xsi:type="dcterms:W3CDTF">2022-06-29T00:35:00Z</dcterms:modified>
</cp:coreProperties>
</file>