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E76F7E" w:rsidP="002C0BEF">
            <w:r w:rsidRPr="00E76F7E">
              <w:t xml:space="preserve">Dr Auke </w:t>
            </w:r>
            <w:proofErr w:type="spellStart"/>
            <w:r w:rsidRPr="00E76F7E">
              <w:t>Steensma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E76F7E" w:rsidP="002C0BEF">
            <w:r>
              <w:t>29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E76F7E" w:rsidP="001C288A">
            <w:r w:rsidRPr="006401F0">
              <w:t>0419 907 661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AE32F4" w:rsidP="001C288A">
            <w:hyperlink r:id="rId9" w:history="1">
              <w:r w:rsidRPr="00BF3667">
                <w:rPr>
                  <w:rStyle w:val="Hyperlink"/>
                </w:rPr>
                <w:t>auke@steensma.com.au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AE32F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2C0BEF" w:rsidRDefault="00AE32F4" w:rsidP="00AE32F4">
            <w:proofErr w:type="spellStart"/>
            <w:r w:rsidRPr="006401F0">
              <w:t>Steensma</w:t>
            </w:r>
            <w:proofErr w:type="spellEnd"/>
            <w:r w:rsidRPr="006401F0">
              <w:t xml:space="preserve"> Lawyers Pty Ltd</w:t>
            </w:r>
          </w:p>
        </w:tc>
      </w:tr>
      <w:tr w:rsidR="00AE32F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2C0BEF" w:rsidRDefault="00AE32F4" w:rsidP="00AE32F4">
            <w:r w:rsidRPr="006401F0">
              <w:t>14 Formby Crescent</w:t>
            </w:r>
          </w:p>
        </w:tc>
      </w:tr>
      <w:tr w:rsidR="00AE32F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2C0BEF" w:rsidRDefault="00AE32F4" w:rsidP="00AE32F4">
            <w:r w:rsidRPr="006401F0">
              <w:t>Port Adelaide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F4" w:rsidRPr="001C288A" w:rsidRDefault="00AE32F4" w:rsidP="00AE32F4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F4" w:rsidRPr="002C0BEF" w:rsidRDefault="00AE32F4" w:rsidP="00AE32F4">
            <w:r>
              <w:t>SA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F4" w:rsidRPr="001C288A" w:rsidRDefault="00AE32F4" w:rsidP="00AE32F4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F4" w:rsidRPr="002C0BEF" w:rsidRDefault="00AE32F4" w:rsidP="00AE32F4">
            <w:r>
              <w:t>5015</w:t>
            </w:r>
          </w:p>
        </w:tc>
      </w:tr>
      <w:tr w:rsidR="00AE32F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AE32F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F4" w:rsidRPr="002C0BEF" w:rsidRDefault="00AE32F4" w:rsidP="00AE32F4">
            <w:r>
              <w:t>350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4" w:rsidRPr="007A5EFD" w:rsidRDefault="00AE32F4" w:rsidP="00AE32F4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4" w:rsidRPr="002C0BEF" w:rsidRDefault="00AE32F4" w:rsidP="00AE32F4">
            <w:r>
              <w:t>No</w:t>
            </w:r>
          </w:p>
        </w:tc>
      </w:tr>
      <w:tr w:rsidR="00AE32F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32F4" w:rsidRDefault="00AE32F4" w:rsidP="00AE32F4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F4" w:rsidRDefault="00AE32F4" w:rsidP="00AE32F4">
            <w:r w:rsidRPr="00AE32F4">
              <w:t xml:space="preserve">Disbursements and expenses </w:t>
            </w:r>
            <w:proofErr w:type="gramStart"/>
            <w:r w:rsidRPr="00AE32F4">
              <w:t>will be charged</w:t>
            </w:r>
            <w:proofErr w:type="gramEnd"/>
            <w:r w:rsidRPr="00AE32F4">
              <w:t xml:space="preserve"> at cost.</w:t>
            </w:r>
          </w:p>
        </w:tc>
      </w:tr>
      <w:tr w:rsidR="00AE32F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AE32F4" w:rsidRPr="00AE32F4" w:rsidRDefault="00AE32F4" w:rsidP="00AE32F4">
            <w:pPr>
              <w:rPr>
                <w:b/>
              </w:rPr>
            </w:pPr>
            <w:r w:rsidRPr="00AE32F4">
              <w:rPr>
                <w:rStyle w:val="Questionlabel"/>
                <w:b w:val="0"/>
                <w:color w:val="FFFFFF" w:themeColor="background1"/>
              </w:rPr>
              <w:t>Bio</w:t>
            </w:r>
          </w:p>
        </w:tc>
      </w:tr>
      <w:tr w:rsidR="00AE32F4" w:rsidRPr="007A5EFD" w:rsidTr="00AC2E60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2F4" w:rsidRPr="00AE32F4" w:rsidRDefault="00AE32F4" w:rsidP="00AE32F4">
            <w:pPr>
              <w:pStyle w:val="Heading2"/>
              <w:rPr>
                <w:rStyle w:val="Questionlabel"/>
              </w:rPr>
            </w:pPr>
            <w:r w:rsidRPr="00AE32F4">
              <w:rPr>
                <w:rStyle w:val="Questionlabel"/>
              </w:rPr>
              <w:t>Experience</w:t>
            </w:r>
          </w:p>
        </w:tc>
      </w:tr>
      <w:tr w:rsidR="00AE32F4" w:rsidRPr="007A5EFD" w:rsidTr="00AE32F4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  <w:r w:rsidRPr="00AE32F4">
              <w:rPr>
                <w:rStyle w:val="Questionlabel"/>
                <w:b w:val="0"/>
              </w:rPr>
              <w:t>I am an experienced adjudicator, having conducted large and complex adjudications up to $6m.</w:t>
            </w:r>
          </w:p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  <w:r w:rsidRPr="00AE32F4">
              <w:rPr>
                <w:rStyle w:val="Questionlabel"/>
                <w:b w:val="0"/>
              </w:rPr>
              <w:t>I am a barrister &amp; sol</w:t>
            </w:r>
            <w:bookmarkStart w:id="0" w:name="_GoBack"/>
            <w:bookmarkEnd w:id="0"/>
            <w:r w:rsidRPr="00AE32F4">
              <w:rPr>
                <w:rStyle w:val="Questionlabel"/>
                <w:b w:val="0"/>
              </w:rPr>
              <w:t>icitor, and I have over twelve years’ experience in ADR specialising in: mediation, arbitration, adjudication, expert determination, and negotiation, in building/construction law.</w:t>
            </w:r>
          </w:p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  <w:r w:rsidRPr="00AE32F4">
              <w:rPr>
                <w:rStyle w:val="Questionlabel"/>
                <w:b w:val="0"/>
              </w:rPr>
              <w:t xml:space="preserve">I was part of the team of Professor’s Philip Evans, along with Professor Gabriel </w:t>
            </w:r>
            <w:proofErr w:type="spellStart"/>
            <w:r w:rsidRPr="00AE32F4">
              <w:rPr>
                <w:rStyle w:val="Questionlabel"/>
                <w:b w:val="0"/>
              </w:rPr>
              <w:t>Moens</w:t>
            </w:r>
            <w:proofErr w:type="spellEnd"/>
            <w:r w:rsidRPr="00AE32F4">
              <w:rPr>
                <w:rStyle w:val="Questionlabel"/>
                <w:b w:val="0"/>
              </w:rPr>
              <w:t xml:space="preserve"> in the conduct of the review of the Constructions Contract Act 2004 (WA).  The statutory review was presented to the then Attorney General, the Hon Michael </w:t>
            </w:r>
            <w:proofErr w:type="spellStart"/>
            <w:r w:rsidRPr="00AE32F4">
              <w:rPr>
                <w:rStyle w:val="Questionlabel"/>
                <w:b w:val="0"/>
              </w:rPr>
              <w:t>Mischin</w:t>
            </w:r>
            <w:proofErr w:type="spellEnd"/>
            <w:r w:rsidRPr="00AE32F4">
              <w:rPr>
                <w:rStyle w:val="Questionlabel"/>
                <w:b w:val="0"/>
              </w:rPr>
              <w:t xml:space="preserve"> MLC and the then Building Commissioner, Mr Peter </w:t>
            </w:r>
            <w:proofErr w:type="spellStart"/>
            <w:r w:rsidRPr="00AE32F4">
              <w:rPr>
                <w:rStyle w:val="Questionlabel"/>
                <w:b w:val="0"/>
              </w:rPr>
              <w:t>Gow</w:t>
            </w:r>
            <w:proofErr w:type="spellEnd"/>
            <w:r w:rsidRPr="00AE32F4">
              <w:rPr>
                <w:rStyle w:val="Questionlabel"/>
                <w:b w:val="0"/>
              </w:rPr>
              <w:t xml:space="preserve"> in Aug 2015.  The statutory review was tabled in State Parliament in Aug 2016, </w:t>
            </w:r>
            <w:proofErr w:type="gramStart"/>
            <w:r w:rsidRPr="00AE32F4">
              <w:rPr>
                <w:rStyle w:val="Questionlabel"/>
                <w:b w:val="0"/>
              </w:rPr>
              <w:t>and the</w:t>
            </w:r>
            <w:proofErr w:type="gramEnd"/>
            <w:r w:rsidRPr="00AE32F4">
              <w:rPr>
                <w:rStyle w:val="Questionlabel"/>
                <w:b w:val="0"/>
              </w:rPr>
              <w:t xml:space="preserve"> Construction Contracts Amendments Act 2016 (WA) gained assent on 15 Dec 2016, and the amendments took effect on that day.</w:t>
            </w:r>
          </w:p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  <w:r w:rsidRPr="00AE32F4">
              <w:rPr>
                <w:rStyle w:val="Questionlabel"/>
                <w:b w:val="0"/>
              </w:rPr>
              <w:t>I completed and was conferred a PhD in Business Law at Curtin University (WA).  The thesis: ‘A statutory review of adjudicators’ determinations under the Construction Contracts Act 2004 (WA) by the State Administrative Tribunal and the Courts of Western Australia’.  See:</w:t>
            </w:r>
            <w:r>
              <w:rPr>
                <w:rStyle w:val="Questionlabel"/>
                <w:b w:val="0"/>
              </w:rPr>
              <w:t xml:space="preserve"> </w:t>
            </w:r>
            <w:hyperlink r:id="rId10" w:history="1">
              <w:r w:rsidRPr="00BF3667">
                <w:rPr>
                  <w:rStyle w:val="Hyperlink"/>
                </w:rPr>
                <w:t>https://espace.curtin.edu.au/bitstream/handle/20.500.11937/70731/Steensma%20A%202018.pdf?sequence=1&amp;isAllowed=y</w:t>
              </w:r>
            </w:hyperlink>
            <w:r>
              <w:rPr>
                <w:rStyle w:val="Questionlabel"/>
                <w:b w:val="0"/>
              </w:rPr>
              <w:t xml:space="preserve"> </w:t>
            </w:r>
          </w:p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  <w:r w:rsidRPr="00AE32F4">
              <w:rPr>
                <w:rStyle w:val="Questionlabel"/>
                <w:b w:val="0"/>
              </w:rPr>
              <w:t>I am a former army officer and a veteran, an experienced business leader with an executive &amp; general management background in project management, contract, procurement, and logistics management.</w:t>
            </w:r>
          </w:p>
          <w:p w:rsidR="00AE32F4" w:rsidRPr="00AE32F4" w:rsidRDefault="00AE32F4" w:rsidP="00AE32F4">
            <w:pPr>
              <w:rPr>
                <w:rStyle w:val="Questionlabel"/>
                <w:b w:val="0"/>
              </w:rPr>
            </w:pPr>
          </w:p>
        </w:tc>
      </w:tr>
      <w:tr w:rsidR="00AE32F4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ABC9C33A05FC4FBD8C541E7FEC984906"/>
              </w:placeholder>
            </w:sdtPr>
            <w:sdtContent>
              <w:p w:rsidR="00AE32F4" w:rsidRPr="00B31D3A" w:rsidRDefault="00AE32F4" w:rsidP="00AE32F4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F8" w:rsidRDefault="00881FF8" w:rsidP="007332FF">
      <w:r>
        <w:separator/>
      </w:r>
    </w:p>
  </w:endnote>
  <w:endnote w:type="continuationSeparator" w:id="0">
    <w:p w:rsidR="00881FF8" w:rsidRDefault="00881F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placeholder>
                <w:docPart w:val="EC2D59405B75493FBFDAC30FE51175B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881FF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placeholder>
                <w:docPart w:val="EC4FDE3C870F4536A1BE5E286473C95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E32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E32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F8" w:rsidRDefault="00881FF8" w:rsidP="007332FF">
      <w:r>
        <w:separator/>
      </w:r>
    </w:p>
  </w:footnote>
  <w:footnote w:type="continuationSeparator" w:id="0">
    <w:p w:rsidR="00881FF8" w:rsidRDefault="00881FF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81FF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C288A">
          <w:rPr>
            <w:rStyle w:val="HeaderChar"/>
          </w:rPr>
          <w:t>Adjudicator profile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1FF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32F4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B5C9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space.curtin.edu.au/bitstream/handle/20.500.11937/70731/Steensma%20A%202018.pdf?sequence=1&amp;isAllowed=y" TargetMode="External"/><Relationship Id="rId4" Type="http://schemas.openxmlformats.org/officeDocument/2006/relationships/styles" Target="styles.xml"/><Relationship Id="rId9" Type="http://schemas.openxmlformats.org/officeDocument/2006/relationships/hyperlink" Target="mailto:auke@steensma.com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D59405B75493FBFDAC30FE511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0415-5B92-476E-B8C6-91DB268D2F5F}"/>
      </w:docPartPr>
      <w:docPartBody>
        <w:p w:rsidR="007A40B7" w:rsidRDefault="009004CB" w:rsidP="009004CB">
          <w:pPr>
            <w:pStyle w:val="EC2D59405B75493FBFDAC30FE51175B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DE3C870F4536A1BE5E286473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B098-88A8-471D-9DD4-0291538E6DD5}"/>
      </w:docPartPr>
      <w:docPartBody>
        <w:p w:rsidR="007A40B7" w:rsidRDefault="009004CB" w:rsidP="009004CB">
          <w:pPr>
            <w:pStyle w:val="EC4FDE3C870F4536A1BE5E286473C95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9C33A05FC4FBD8C541E7FEC98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FD5C-1395-4655-BAC2-63BDC74B95AF}"/>
      </w:docPartPr>
      <w:docPartBody>
        <w:p w:rsidR="00000000" w:rsidRDefault="002A304E" w:rsidP="002A304E">
          <w:pPr>
            <w:pStyle w:val="ABC9C33A05FC4FBD8C541E7FEC984906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273EF7"/>
    <w:rsid w:val="002A304E"/>
    <w:rsid w:val="006F3C79"/>
    <w:rsid w:val="007A40B7"/>
    <w:rsid w:val="009004CB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04E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C68823E0C34A4191B3293399E7B71593">
    <w:name w:val="C68823E0C34A4191B3293399E7B71593"/>
    <w:rsid w:val="002A304E"/>
  </w:style>
  <w:style w:type="paragraph" w:customStyle="1" w:styleId="ABC9C33A05FC4FBD8C541E7FEC984906">
    <w:name w:val="ABC9C33A05FC4FBD8C541E7FEC984906"/>
    <w:rsid w:val="002A3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47280-2038-4631-AF20-857A0FC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Emmylou Trombley</dc:creator>
  <cp:lastModifiedBy>Emmylou Trombley</cp:lastModifiedBy>
  <cp:revision>2</cp:revision>
  <cp:lastPrinted>2019-09-05T03:24:00Z</cp:lastPrinted>
  <dcterms:created xsi:type="dcterms:W3CDTF">2019-09-11T03:48:00Z</dcterms:created>
  <dcterms:modified xsi:type="dcterms:W3CDTF">2019-09-11T03:48:00Z</dcterms:modified>
</cp:coreProperties>
</file>