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8E8C" w14:textId="17E0AC80" w:rsidR="00FD549A" w:rsidRPr="00070BBF" w:rsidRDefault="00FD549A" w:rsidP="001A1DDC">
      <w:pPr>
        <w:spacing w:after="120"/>
        <w:jc w:val="both"/>
        <w:rPr>
          <w:sz w:val="20"/>
        </w:rPr>
      </w:pPr>
      <w:r w:rsidRPr="00070BBF">
        <w:rPr>
          <w:b/>
          <w:sz w:val="20"/>
          <w:lang w:eastAsia="en-AU"/>
        </w:rPr>
        <w:t>CONTEXT:</w:t>
      </w:r>
      <w:r w:rsidRPr="00070BBF">
        <w:rPr>
          <w:sz w:val="20"/>
          <w:lang w:eastAsia="en-AU"/>
        </w:rPr>
        <w:t xml:space="preserve"> This form can be used to apply for a clearing permit </w:t>
      </w:r>
      <w:r w:rsidR="00220B49">
        <w:rPr>
          <w:sz w:val="20"/>
          <w:lang w:eastAsia="en-AU"/>
        </w:rPr>
        <w:t>for</w:t>
      </w:r>
      <w:r w:rsidRPr="00070BBF">
        <w:rPr>
          <w:sz w:val="20"/>
          <w:lang w:eastAsia="en-AU"/>
        </w:rPr>
        <w:t xml:space="preserve"> unzoned land. The questions in this application form seek to help you address section 46(3) of the </w:t>
      </w:r>
      <w:hyperlink r:id="rId13" w:history="1">
        <w:r w:rsidR="002C6DEA" w:rsidRPr="00070BBF">
          <w:rPr>
            <w:rStyle w:val="Hyperlink"/>
            <w:i/>
            <w:sz w:val="20"/>
            <w:lang w:eastAsia="en-AU"/>
          </w:rPr>
          <w:t>Planning Act 1999</w:t>
        </w:r>
      </w:hyperlink>
      <w:r w:rsidRPr="00070BBF">
        <w:rPr>
          <w:sz w:val="20"/>
          <w:lang w:eastAsia="en-AU"/>
        </w:rPr>
        <w:t>, and the performance criteria for the application, which is specified in Clause 3.2 CNV – Clearing of Native Vegetation</w:t>
      </w:r>
      <w:r w:rsidR="00025008" w:rsidRPr="00070BBF">
        <w:rPr>
          <w:sz w:val="20"/>
          <w:lang w:eastAsia="en-AU"/>
        </w:rPr>
        <w:t xml:space="preserve"> of the </w:t>
      </w:r>
      <w:hyperlink r:id="rId14" w:history="1">
        <w:r w:rsidR="002C6DEA" w:rsidRPr="00070BBF">
          <w:rPr>
            <w:rStyle w:val="Hyperlink"/>
            <w:sz w:val="20"/>
            <w:lang w:eastAsia="en-AU"/>
          </w:rPr>
          <w:t>Northern Territory Planning Scheme</w:t>
        </w:r>
      </w:hyperlink>
      <w:r w:rsidR="00220B49">
        <w:rPr>
          <w:rStyle w:val="Hyperlink"/>
          <w:sz w:val="20"/>
          <w:lang w:eastAsia="en-AU"/>
        </w:rPr>
        <w:t xml:space="preserve"> 2020</w:t>
      </w:r>
      <w:r w:rsidR="002C6DEA" w:rsidRPr="00070BBF">
        <w:rPr>
          <w:sz w:val="20"/>
          <w:lang w:eastAsia="en-AU"/>
        </w:rPr>
        <w:t>.</w:t>
      </w:r>
      <w:r w:rsidRPr="00070BBF">
        <w:rPr>
          <w:sz w:val="20"/>
          <w:lang w:eastAsia="en-AU"/>
        </w:rPr>
        <w:t xml:space="preserve"> </w:t>
      </w:r>
      <w:r w:rsidRPr="00070BBF">
        <w:rPr>
          <w:sz w:val="20"/>
        </w:rPr>
        <w:t>For further information contact the Vegetation Assessment Unit, Department of Lands, Planning and Environment (DLPE) on (08) 8999 4454 or refer to the following website</w:t>
      </w:r>
      <w:r w:rsidR="002C6DEA" w:rsidRPr="00070BBF">
        <w:rPr>
          <w:sz w:val="20"/>
        </w:rPr>
        <w:t>:</w:t>
      </w:r>
      <w:r w:rsidRPr="00070BBF">
        <w:rPr>
          <w:sz w:val="20"/>
        </w:rPr>
        <w:t xml:space="preserve"> </w:t>
      </w:r>
      <w:hyperlink r:id="rId15" w:history="1">
        <w:r w:rsidR="00E90511" w:rsidRPr="00070BBF">
          <w:rPr>
            <w:rStyle w:val="Hyperlink"/>
            <w:sz w:val="20"/>
          </w:rPr>
          <w:t>Apply to clear freehold land | NT.GOV.AU</w:t>
        </w:r>
      </w:hyperlink>
      <w:r w:rsidR="00E90511" w:rsidRPr="00070BBF">
        <w:rPr>
          <w:sz w:val="20"/>
        </w:rPr>
        <w:t>.</w:t>
      </w:r>
      <w:r w:rsidRPr="00070BBF">
        <w:rPr>
          <w:sz w:val="20"/>
        </w:rPr>
        <w:t xml:space="preserve"> </w:t>
      </w:r>
    </w:p>
    <w:p w14:paraId="54F48020" w14:textId="69A9EF69" w:rsidR="00FD549A" w:rsidRPr="00070BBF" w:rsidRDefault="00FD549A" w:rsidP="001A1DDC">
      <w:pPr>
        <w:spacing w:after="120"/>
        <w:jc w:val="both"/>
        <w:rPr>
          <w:sz w:val="20"/>
          <w:lang w:eastAsia="en-AU"/>
        </w:rPr>
      </w:pPr>
      <w:r w:rsidRPr="00070BBF">
        <w:rPr>
          <w:sz w:val="20"/>
          <w:lang w:eastAsia="en-AU"/>
        </w:rPr>
        <w:t xml:space="preserve">The </w:t>
      </w:r>
      <w:hyperlink r:id="rId16" w:history="1">
        <w:r w:rsidRPr="00070BBF">
          <w:rPr>
            <w:rStyle w:val="Hyperlink"/>
            <w:sz w:val="20"/>
            <w:lang w:eastAsia="en-AU"/>
          </w:rPr>
          <w:t>Northern Territory Planning Scheme Land Clearing Guidelines</w:t>
        </w:r>
      </w:hyperlink>
      <w:r w:rsidRPr="00070BBF">
        <w:rPr>
          <w:sz w:val="20"/>
          <w:lang w:eastAsia="en-AU"/>
        </w:rPr>
        <w:t xml:space="preserve"> (NTPS LCG) are designed to assist landholders and the consent authority to decide which areas are suited to development and those that should be left in their natural state to help protect the environment and maintain biodiversity. Development applications for the purpose of clearing of native vegetation must consider the NTPS LCG. </w:t>
      </w:r>
      <w:r w:rsidR="00220B49" w:rsidRPr="004C4853">
        <w:rPr>
          <w:sz w:val="20"/>
        </w:rPr>
        <w:t>Additional guidance can be found in t</w:t>
      </w:r>
      <w:r w:rsidR="00220B49" w:rsidRPr="004C4853">
        <w:rPr>
          <w:sz w:val="20"/>
          <w:lang w:eastAsia="en-AU"/>
        </w:rPr>
        <w:t xml:space="preserve">he </w:t>
      </w:r>
      <w:hyperlink r:id="rId17" w:history="1">
        <w:r w:rsidR="00220B49" w:rsidRPr="004C4853">
          <w:rPr>
            <w:rStyle w:val="Hyperlink"/>
            <w:sz w:val="20"/>
            <w:lang w:eastAsia="en-AU"/>
          </w:rPr>
          <w:t>Northern Territory Planning Scheme Land Clearing Guidelines</w:t>
        </w:r>
      </w:hyperlink>
      <w:r w:rsidR="00220B49" w:rsidRPr="004C4853">
        <w:rPr>
          <w:sz w:val="20"/>
          <w:lang w:eastAsia="en-AU"/>
        </w:rPr>
        <w:t xml:space="preserve"> (NTPS LCG).</w:t>
      </w:r>
    </w:p>
    <w:p w14:paraId="42E441C9" w14:textId="498789F3" w:rsidR="00FD549A" w:rsidRPr="00070BBF" w:rsidRDefault="00FD549A" w:rsidP="001A1DDC">
      <w:pPr>
        <w:spacing w:after="120"/>
        <w:jc w:val="both"/>
        <w:rPr>
          <w:sz w:val="20"/>
          <w:lang w:eastAsia="en-AU"/>
        </w:rPr>
      </w:pPr>
      <w:r w:rsidRPr="00070BBF">
        <w:rPr>
          <w:b/>
          <w:sz w:val="20"/>
          <w:lang w:eastAsia="en-AU"/>
        </w:rPr>
        <w:t>PRE-LODGEMENT</w:t>
      </w:r>
      <w:r w:rsidRPr="00070BBF">
        <w:rPr>
          <w:sz w:val="20"/>
          <w:lang w:eastAsia="en-AU"/>
        </w:rPr>
        <w:t xml:space="preserve">: Applications will be screened by the Vegetation Assessment Unit, DLPE before being accepted for assessment to ensure applications contain all the information required to enable assessment. Incomplete applications will not be accepted. Applicants are encouraged to contact the Vegetation Assessment Unit to discuss their application prior to lodgement. </w:t>
      </w:r>
    </w:p>
    <w:p w14:paraId="49BCA704" w14:textId="31902234" w:rsidR="00FD549A" w:rsidRPr="00070BBF" w:rsidRDefault="00FD549A" w:rsidP="001A1DDC">
      <w:pPr>
        <w:spacing w:after="120"/>
        <w:jc w:val="both"/>
        <w:rPr>
          <w:sz w:val="20"/>
          <w:lang w:eastAsia="en-AU"/>
        </w:rPr>
      </w:pPr>
      <w:r w:rsidRPr="00070BBF">
        <w:rPr>
          <w:b/>
          <w:sz w:val="20"/>
          <w:lang w:eastAsia="en-AU"/>
        </w:rPr>
        <w:t>LODGEMENT</w:t>
      </w:r>
      <w:r w:rsidRPr="00070BBF">
        <w:rPr>
          <w:sz w:val="20"/>
          <w:lang w:eastAsia="en-AU"/>
        </w:rPr>
        <w:t>: Submit the completed form</w:t>
      </w:r>
      <w:r w:rsidR="00025008" w:rsidRPr="00070BBF">
        <w:rPr>
          <w:sz w:val="20"/>
          <w:lang w:eastAsia="en-AU"/>
        </w:rPr>
        <w:t xml:space="preserve"> along</w:t>
      </w:r>
      <w:r w:rsidR="00AA20C3" w:rsidRPr="00070BBF">
        <w:rPr>
          <w:sz w:val="20"/>
          <w:lang w:eastAsia="en-AU"/>
        </w:rPr>
        <w:t xml:space="preserve"> </w:t>
      </w:r>
      <w:r w:rsidRPr="00070BBF">
        <w:rPr>
          <w:sz w:val="20"/>
          <w:lang w:eastAsia="en-AU"/>
        </w:rPr>
        <w:t>with all required attachments and associated spatial data (e.g.</w:t>
      </w:r>
      <w:r w:rsidR="004A762D">
        <w:rPr>
          <w:sz w:val="20"/>
          <w:lang w:eastAsia="en-AU"/>
        </w:rPr>
        <w:t> </w:t>
      </w:r>
      <w:r w:rsidRPr="00070BBF">
        <w:rPr>
          <w:sz w:val="20"/>
          <w:lang w:eastAsia="en-AU"/>
        </w:rPr>
        <w:t xml:space="preserve">proposed clearing shapefile, land types shapefile) through </w:t>
      </w:r>
      <w:hyperlink r:id="rId18" w:history="1">
        <w:r w:rsidRPr="00070BBF">
          <w:rPr>
            <w:rStyle w:val="Hyperlink"/>
            <w:sz w:val="20"/>
          </w:rPr>
          <w:t>Development Applications Online</w:t>
        </w:r>
      </w:hyperlink>
      <w:r w:rsidR="002C6DEA" w:rsidRPr="00070BBF">
        <w:rPr>
          <w:sz w:val="20"/>
        </w:rPr>
        <w:t xml:space="preserve">. </w:t>
      </w:r>
    </w:p>
    <w:p w14:paraId="7AD356C4" w14:textId="6876FBDA" w:rsidR="00FD549A" w:rsidRPr="00070BBF" w:rsidRDefault="00FD549A" w:rsidP="00F47480">
      <w:pPr>
        <w:pBdr>
          <w:bottom w:val="single" w:sz="6" w:space="1" w:color="auto"/>
        </w:pBdr>
        <w:spacing w:after="0"/>
        <w:jc w:val="both"/>
        <w:rPr>
          <w:sz w:val="20"/>
        </w:rPr>
      </w:pPr>
      <w:r w:rsidRPr="00070BBF">
        <w:rPr>
          <w:b/>
          <w:sz w:val="20"/>
        </w:rPr>
        <w:t>INFORMATION:</w:t>
      </w:r>
      <w:r w:rsidRPr="00070BBF">
        <w:rPr>
          <w:sz w:val="20"/>
        </w:rPr>
        <w:t xml:space="preserve"> The DLPE respects and is committed to safeguarding the confidentiality and privacy of the information that it collects and handles, in accordance with the</w:t>
      </w:r>
      <w:r w:rsidR="003A527F" w:rsidRPr="00070BBF">
        <w:rPr>
          <w:sz w:val="20"/>
        </w:rPr>
        <w:t xml:space="preserve"> </w:t>
      </w:r>
      <w:hyperlink r:id="rId19" w:history="1">
        <w:r w:rsidRPr="00070BBF">
          <w:rPr>
            <w:rStyle w:val="Hyperlink"/>
            <w:i/>
            <w:sz w:val="20"/>
            <w:lang w:eastAsia="en-AU"/>
          </w:rPr>
          <w:t>Northern Territory Information Act 2002</w:t>
        </w:r>
      </w:hyperlink>
      <w:r w:rsidRPr="00070BBF">
        <w:rPr>
          <w:sz w:val="20"/>
        </w:rPr>
        <w:t>. You have been asked to provide personal information necessary for us to accept the application. You do not have to provide your personal information but if you choose not to, it may impact the processing of the application. The information you provide will be accessible to the public. You may request access to the personal information we hold about you. To find out more read</w:t>
      </w:r>
      <w:r w:rsidR="003A527F" w:rsidRPr="00070BBF">
        <w:rPr>
          <w:sz w:val="20"/>
        </w:rPr>
        <w:t xml:space="preserve"> </w:t>
      </w:r>
      <w:hyperlink r:id="rId20" w:history="1">
        <w:r w:rsidRPr="00070BBF">
          <w:rPr>
            <w:rStyle w:val="Hyperlink"/>
            <w:sz w:val="20"/>
          </w:rPr>
          <w:t>our privacy policy</w:t>
        </w:r>
      </w:hyperlink>
      <w:r w:rsidRPr="00070BBF">
        <w:rPr>
          <w:sz w:val="20"/>
        </w:rPr>
        <w:t xml:space="preserve">. If you want more information about the Northern Territory’s privacy laws, please refer to the </w:t>
      </w:r>
      <w:r w:rsidRPr="00070BBF">
        <w:rPr>
          <w:i/>
          <w:sz w:val="20"/>
        </w:rPr>
        <w:t>Northern Territory Information Act 2002</w:t>
      </w:r>
      <w:r w:rsidRPr="00070BBF">
        <w:rPr>
          <w:sz w:val="20"/>
        </w:rPr>
        <w:t>, or the Office of the Information Commissioner NT.</w:t>
      </w:r>
    </w:p>
    <w:p w14:paraId="3BE90843" w14:textId="77777777" w:rsidR="00815646" w:rsidRPr="00FD549A" w:rsidRDefault="00815646" w:rsidP="00D70728">
      <w:pPr>
        <w:pBdr>
          <w:bottom w:val="single" w:sz="6" w:space="1" w:color="auto"/>
        </w:pBdr>
        <w:spacing w:after="120"/>
        <w:jc w:val="both"/>
        <w:rPr>
          <w:sz w:val="18"/>
          <w:szCs w:val="18"/>
        </w:rPr>
      </w:pPr>
    </w:p>
    <w:p w14:paraId="04458DB3" w14:textId="0B9F935C" w:rsidR="00DB57D1" w:rsidRDefault="00BE6DB3" w:rsidP="00241CAF">
      <w:pPr>
        <w:pStyle w:val="Heading1"/>
        <w:spacing w:before="120"/>
      </w:pPr>
      <w:r w:rsidRPr="008970E4">
        <w:t>Application</w:t>
      </w:r>
      <w:r>
        <w:t xml:space="preserve"> details</w:t>
      </w:r>
    </w:p>
    <w:tbl>
      <w:tblPr>
        <w:tblStyle w:val="TableGridLight"/>
        <w:tblW w:w="5000" w:type="pct"/>
        <w:tblLook w:val="04A0" w:firstRow="1" w:lastRow="0" w:firstColumn="1" w:lastColumn="0" w:noHBand="0" w:noVBand="1"/>
      </w:tblPr>
      <w:tblGrid>
        <w:gridCol w:w="5383"/>
        <w:gridCol w:w="4925"/>
      </w:tblGrid>
      <w:tr w:rsidR="00BE6DB3" w:rsidRPr="00895519" w14:paraId="5A53EE00" w14:textId="77777777" w:rsidTr="00DF6EA5">
        <w:tc>
          <w:tcPr>
            <w:tcW w:w="2611" w:type="pct"/>
            <w:shd w:val="clear" w:color="auto" w:fill="3A3440" w:themeFill="text1"/>
          </w:tcPr>
          <w:p w14:paraId="3A7DBD0B" w14:textId="21A82757" w:rsidR="00BE6DB3" w:rsidRPr="00F47480" w:rsidRDefault="00220B49" w:rsidP="00070BBF">
            <w:pPr>
              <w:spacing w:before="40" w:after="120"/>
              <w:jc w:val="both"/>
              <w:rPr>
                <w:b/>
                <w:color w:val="FFFFFF" w:themeColor="background1"/>
              </w:rPr>
            </w:pPr>
            <w:r>
              <w:rPr>
                <w:b/>
                <w:color w:val="FFFFFF" w:themeColor="background1"/>
              </w:rPr>
              <w:t>Property Address</w:t>
            </w:r>
            <w:r w:rsidR="00DF6EA5" w:rsidRPr="00F47480">
              <w:rPr>
                <w:b/>
                <w:color w:val="FFFFFF" w:themeColor="background1"/>
              </w:rPr>
              <w:t xml:space="preserve">: </w:t>
            </w:r>
          </w:p>
        </w:tc>
        <w:tc>
          <w:tcPr>
            <w:tcW w:w="2389" w:type="pct"/>
          </w:tcPr>
          <w:p w14:paraId="04CA2757" w14:textId="77777777" w:rsidR="00BE6DB3" w:rsidRPr="00895519" w:rsidRDefault="00BE6DB3" w:rsidP="00070BBF">
            <w:pPr>
              <w:spacing w:before="40" w:after="120"/>
              <w:jc w:val="both"/>
              <w:rPr>
                <w:b/>
                <w:color w:val="FFFFFF" w:themeColor="background1"/>
              </w:rPr>
            </w:pPr>
          </w:p>
        </w:tc>
      </w:tr>
      <w:tr w:rsidR="00BE6DB3" w:rsidRPr="00895519" w14:paraId="70FCEC07" w14:textId="77777777" w:rsidTr="00DF6EA5">
        <w:tc>
          <w:tcPr>
            <w:tcW w:w="2611" w:type="pct"/>
            <w:shd w:val="clear" w:color="auto" w:fill="3A3440" w:themeFill="text1"/>
          </w:tcPr>
          <w:p w14:paraId="60DE5515" w14:textId="32D0D58D" w:rsidR="00BE6DB3" w:rsidRPr="00F47480" w:rsidRDefault="00DF6EA5" w:rsidP="00070BBF">
            <w:pPr>
              <w:spacing w:before="40" w:after="120"/>
              <w:jc w:val="both"/>
              <w:rPr>
                <w:b/>
                <w:color w:val="FFFFFF" w:themeColor="background1"/>
              </w:rPr>
            </w:pPr>
            <w:r w:rsidRPr="00F47480">
              <w:rPr>
                <w:b/>
                <w:color w:val="FFFFFF" w:themeColor="background1"/>
              </w:rPr>
              <w:t>Tenure Reference Type (e.g. Freehold, crown lease):</w:t>
            </w:r>
          </w:p>
        </w:tc>
        <w:tc>
          <w:tcPr>
            <w:tcW w:w="2389" w:type="pct"/>
          </w:tcPr>
          <w:p w14:paraId="4C72F3B9" w14:textId="77777777" w:rsidR="00BE6DB3" w:rsidRPr="00895519" w:rsidRDefault="00BE6DB3" w:rsidP="00070BBF">
            <w:pPr>
              <w:spacing w:before="40" w:after="120"/>
              <w:jc w:val="both"/>
              <w:rPr>
                <w:b/>
                <w:color w:val="FFFFFF" w:themeColor="background1"/>
              </w:rPr>
            </w:pPr>
          </w:p>
        </w:tc>
      </w:tr>
      <w:tr w:rsidR="00BE6DB3" w:rsidRPr="00895519" w14:paraId="6EA2C718" w14:textId="77777777" w:rsidTr="00DF6EA5">
        <w:tc>
          <w:tcPr>
            <w:tcW w:w="2611" w:type="pct"/>
            <w:shd w:val="clear" w:color="auto" w:fill="3A3440" w:themeFill="text1"/>
          </w:tcPr>
          <w:p w14:paraId="1553E2D7" w14:textId="7B82EEAF" w:rsidR="00BE6DB3" w:rsidRPr="00F47480" w:rsidRDefault="00DF6EA5" w:rsidP="00070BBF">
            <w:pPr>
              <w:spacing w:before="40" w:after="120"/>
              <w:jc w:val="both"/>
              <w:rPr>
                <w:b/>
                <w:color w:val="FFFFFF" w:themeColor="background1"/>
              </w:rPr>
            </w:pPr>
            <w:r w:rsidRPr="00F47480">
              <w:rPr>
                <w:b/>
                <w:color w:val="FFFFFF" w:themeColor="background1"/>
              </w:rPr>
              <w:t>Property Name (if applicable):</w:t>
            </w:r>
          </w:p>
        </w:tc>
        <w:tc>
          <w:tcPr>
            <w:tcW w:w="2389" w:type="pct"/>
          </w:tcPr>
          <w:p w14:paraId="4E31FC24" w14:textId="77777777" w:rsidR="00BE6DB3" w:rsidRPr="00895519" w:rsidRDefault="00BE6DB3" w:rsidP="00070BBF">
            <w:pPr>
              <w:spacing w:before="40" w:after="120"/>
              <w:jc w:val="both"/>
              <w:rPr>
                <w:b/>
                <w:color w:val="FFFFFF" w:themeColor="background1"/>
              </w:rPr>
            </w:pPr>
          </w:p>
        </w:tc>
      </w:tr>
      <w:tr w:rsidR="00BE6DB3" w:rsidRPr="00895519" w14:paraId="4962AFCB" w14:textId="77777777" w:rsidTr="00DF6EA5">
        <w:tc>
          <w:tcPr>
            <w:tcW w:w="2611" w:type="pct"/>
            <w:shd w:val="clear" w:color="auto" w:fill="3A3440" w:themeFill="text1"/>
          </w:tcPr>
          <w:p w14:paraId="75BCD1A3" w14:textId="3C1E9E1A" w:rsidR="00BE6DB3" w:rsidRPr="00F47480" w:rsidRDefault="00BE6DB3" w:rsidP="00070BBF">
            <w:pPr>
              <w:spacing w:before="40" w:after="120"/>
              <w:jc w:val="both"/>
              <w:rPr>
                <w:b/>
                <w:color w:val="FFFFFF" w:themeColor="background1"/>
              </w:rPr>
            </w:pPr>
            <w:r w:rsidRPr="00F47480">
              <w:rPr>
                <w:b/>
                <w:color w:val="FFFFFF" w:themeColor="background1"/>
              </w:rPr>
              <w:t>Proposed Clearing Area (ha)</w:t>
            </w:r>
            <w:r w:rsidR="009F55C1" w:rsidRPr="00F47480">
              <w:rPr>
                <w:b/>
                <w:color w:val="FFFFFF" w:themeColor="background1"/>
              </w:rPr>
              <w:t>:</w:t>
            </w:r>
          </w:p>
        </w:tc>
        <w:tc>
          <w:tcPr>
            <w:tcW w:w="2389" w:type="pct"/>
          </w:tcPr>
          <w:p w14:paraId="67C34609" w14:textId="77777777" w:rsidR="00BE6DB3" w:rsidRPr="00895519" w:rsidRDefault="00BE6DB3" w:rsidP="00070BBF">
            <w:pPr>
              <w:spacing w:before="40" w:after="120"/>
              <w:jc w:val="both"/>
              <w:rPr>
                <w:b/>
                <w:color w:val="FFFFFF" w:themeColor="background1"/>
              </w:rPr>
            </w:pPr>
          </w:p>
        </w:tc>
      </w:tr>
      <w:tr w:rsidR="00BE6DB3" w:rsidRPr="00895519" w14:paraId="7379A8E3" w14:textId="77777777" w:rsidTr="00DF6EA5">
        <w:tc>
          <w:tcPr>
            <w:tcW w:w="2611" w:type="pct"/>
            <w:shd w:val="clear" w:color="auto" w:fill="3A3440" w:themeFill="text1"/>
          </w:tcPr>
          <w:p w14:paraId="69FEE77E" w14:textId="77777777" w:rsidR="00BE6DB3" w:rsidRPr="00F47480" w:rsidRDefault="00BE6DB3" w:rsidP="00070BBF">
            <w:pPr>
              <w:spacing w:before="40" w:after="120"/>
              <w:jc w:val="both"/>
              <w:rPr>
                <w:b/>
                <w:color w:val="FFFFFF" w:themeColor="background1"/>
              </w:rPr>
            </w:pPr>
            <w:r w:rsidRPr="00F47480">
              <w:rPr>
                <w:b/>
                <w:color w:val="FFFFFF" w:themeColor="background1"/>
              </w:rPr>
              <w:t>Document Version Number:</w:t>
            </w:r>
          </w:p>
        </w:tc>
        <w:tc>
          <w:tcPr>
            <w:tcW w:w="2389" w:type="pct"/>
          </w:tcPr>
          <w:p w14:paraId="7303CA6D" w14:textId="77777777" w:rsidR="00BE6DB3" w:rsidRPr="00895519" w:rsidRDefault="00BE6DB3" w:rsidP="00070BBF">
            <w:pPr>
              <w:spacing w:before="40" w:after="120"/>
              <w:jc w:val="both"/>
              <w:rPr>
                <w:b/>
                <w:color w:val="FFFFFF" w:themeColor="background1"/>
              </w:rPr>
            </w:pPr>
          </w:p>
        </w:tc>
      </w:tr>
      <w:tr w:rsidR="00BE6DB3" w:rsidRPr="00895519" w14:paraId="38CD8220" w14:textId="77777777" w:rsidTr="00DF6EA5">
        <w:tc>
          <w:tcPr>
            <w:tcW w:w="2611" w:type="pct"/>
            <w:shd w:val="clear" w:color="auto" w:fill="3A3440" w:themeFill="text1"/>
          </w:tcPr>
          <w:p w14:paraId="1D50FEE2" w14:textId="77777777" w:rsidR="00BE6DB3" w:rsidRPr="00F47480" w:rsidRDefault="00BE6DB3" w:rsidP="00070BBF">
            <w:pPr>
              <w:spacing w:before="40" w:after="120"/>
              <w:jc w:val="both"/>
              <w:rPr>
                <w:b/>
                <w:color w:val="FFFFFF" w:themeColor="background1"/>
              </w:rPr>
            </w:pPr>
            <w:r w:rsidRPr="00F47480">
              <w:rPr>
                <w:b/>
                <w:color w:val="FFFFFF" w:themeColor="background1"/>
              </w:rPr>
              <w:t>Date:</w:t>
            </w:r>
          </w:p>
        </w:tc>
        <w:tc>
          <w:tcPr>
            <w:tcW w:w="2389" w:type="pct"/>
          </w:tcPr>
          <w:p w14:paraId="474EE5AA" w14:textId="77777777" w:rsidR="00BE6DB3" w:rsidRPr="00895519" w:rsidRDefault="00BE6DB3" w:rsidP="00070BBF">
            <w:pPr>
              <w:spacing w:before="40" w:after="120"/>
              <w:jc w:val="both"/>
              <w:rPr>
                <w:b/>
                <w:color w:val="FFFFFF" w:themeColor="background1"/>
              </w:rPr>
            </w:pPr>
          </w:p>
        </w:tc>
      </w:tr>
    </w:tbl>
    <w:p w14:paraId="3AB604D3" w14:textId="77777777" w:rsidR="00A2575A" w:rsidRPr="008970E4" w:rsidRDefault="00A2575A" w:rsidP="00CF0633">
      <w:pPr>
        <w:pStyle w:val="Heading1"/>
      </w:pPr>
      <w:bookmarkStart w:id="0" w:name="_Toc63088701"/>
      <w:r w:rsidRPr="00CF0633">
        <w:t>Applicant</w:t>
      </w:r>
      <w:r w:rsidRPr="008970E4">
        <w:t xml:space="preserve"> details</w:t>
      </w:r>
      <w:bookmarkEnd w:id="0"/>
    </w:p>
    <w:p w14:paraId="5F7DE822" w14:textId="3FC20440" w:rsidR="00383B55" w:rsidRDefault="00383B55" w:rsidP="00D70728">
      <w:pPr>
        <w:spacing w:after="120"/>
        <w:jc w:val="both"/>
      </w:pPr>
      <w:r w:rsidRPr="00DF6EA5">
        <w:t>Under</w:t>
      </w:r>
      <w:r w:rsidR="003A527F">
        <w:t xml:space="preserve"> </w:t>
      </w:r>
      <w:r w:rsidRPr="00DF6EA5">
        <w:t>section</w:t>
      </w:r>
      <w:r w:rsidR="003A527F">
        <w:t xml:space="preserve"> </w:t>
      </w:r>
      <w:r w:rsidRPr="00DF6EA5">
        <w:t>46(1)</w:t>
      </w:r>
      <w:r w:rsidR="003A527F">
        <w:t xml:space="preserve"> </w:t>
      </w:r>
      <w:r w:rsidRPr="00DF6EA5">
        <w:t>of</w:t>
      </w:r>
      <w:r w:rsidR="003A527F">
        <w:t xml:space="preserve"> </w:t>
      </w:r>
      <w:r w:rsidRPr="00DF6EA5">
        <w:t>the</w:t>
      </w:r>
      <w:r w:rsidR="003A527F">
        <w:t xml:space="preserve"> </w:t>
      </w:r>
      <w:r w:rsidRPr="00383B55">
        <w:rPr>
          <w:i/>
          <w:iCs/>
        </w:rPr>
        <w:t>Planning</w:t>
      </w:r>
      <w:r w:rsidR="003A527F">
        <w:rPr>
          <w:i/>
          <w:iCs/>
        </w:rPr>
        <w:t xml:space="preserve"> </w:t>
      </w:r>
      <w:r w:rsidRPr="00383B55">
        <w:rPr>
          <w:i/>
          <w:iCs/>
        </w:rPr>
        <w:t>Act</w:t>
      </w:r>
      <w:r w:rsidR="003A527F">
        <w:rPr>
          <w:i/>
          <w:iCs/>
        </w:rPr>
        <w:t xml:space="preserve"> </w:t>
      </w:r>
      <w:r w:rsidRPr="00383B55">
        <w:rPr>
          <w:i/>
          <w:iCs/>
        </w:rPr>
        <w:t>1999</w:t>
      </w:r>
      <w:r w:rsidRPr="00DF6EA5">
        <w:t>,</w:t>
      </w:r>
      <w:r w:rsidR="003A527F">
        <w:t xml:space="preserve"> </w:t>
      </w:r>
      <w:r w:rsidRPr="00DF6EA5">
        <w:t>an</w:t>
      </w:r>
      <w:r w:rsidR="003A527F">
        <w:t xml:space="preserve"> </w:t>
      </w:r>
      <w:r w:rsidRPr="00DF6EA5">
        <w:t>application</w:t>
      </w:r>
      <w:r w:rsidR="003A527F">
        <w:t xml:space="preserve"> </w:t>
      </w:r>
      <w:r w:rsidRPr="00DF6EA5">
        <w:t>for</w:t>
      </w:r>
      <w:r w:rsidR="003A527F">
        <w:t xml:space="preserve"> </w:t>
      </w:r>
      <w:r w:rsidRPr="00DF6EA5">
        <w:t>a</w:t>
      </w:r>
      <w:r w:rsidR="003A527F">
        <w:t xml:space="preserve"> </w:t>
      </w:r>
      <w:r w:rsidRPr="00DF6EA5">
        <w:t>development</w:t>
      </w:r>
      <w:r w:rsidR="003A527F">
        <w:t xml:space="preserve"> </w:t>
      </w:r>
      <w:r w:rsidR="00810A56">
        <w:t>application</w:t>
      </w:r>
      <w:r w:rsidR="00341DE8">
        <w:t xml:space="preserve"> may only be made by the owner of the land, or a person authorised in writing by the owner.</w:t>
      </w:r>
    </w:p>
    <w:p w14:paraId="4929B6AB" w14:textId="3F85DCD7" w:rsidR="00383B55" w:rsidRDefault="00383B55" w:rsidP="00D70728">
      <w:pPr>
        <w:spacing w:after="120"/>
        <w:jc w:val="both"/>
      </w:pPr>
      <w:r w:rsidRPr="00DF6EA5">
        <w:t>Owner’s</w:t>
      </w:r>
      <w:r w:rsidR="003A527F">
        <w:t xml:space="preserve"> </w:t>
      </w:r>
      <w:bookmarkStart w:id="1" w:name="_Hlk191374114"/>
      <w:r w:rsidRPr="00DF6EA5">
        <w:t>authorisation</w:t>
      </w:r>
      <w:r w:rsidR="003A527F">
        <w:t xml:space="preserve"> </w:t>
      </w:r>
      <w:r w:rsidRPr="00DF6EA5">
        <w:t>is</w:t>
      </w:r>
      <w:r w:rsidR="003A527F">
        <w:t xml:space="preserve"> </w:t>
      </w:r>
      <w:r w:rsidRPr="00DF6EA5">
        <w:t>required</w:t>
      </w:r>
      <w:r w:rsidR="003A527F">
        <w:t xml:space="preserve"> </w:t>
      </w:r>
      <w:r w:rsidRPr="00DF6EA5">
        <w:t>in</w:t>
      </w:r>
      <w:r w:rsidR="003A527F">
        <w:t xml:space="preserve"> </w:t>
      </w:r>
      <w:r w:rsidRPr="00DF6EA5">
        <w:t>writing</w:t>
      </w:r>
      <w:r w:rsidR="003A527F">
        <w:t xml:space="preserve"> </w:t>
      </w:r>
      <w:r w:rsidRPr="00DF6EA5">
        <w:t>if</w:t>
      </w:r>
      <w:r w:rsidR="003A527F">
        <w:t xml:space="preserve"> </w:t>
      </w:r>
      <w:r w:rsidRPr="00DF6EA5">
        <w:t>the</w:t>
      </w:r>
      <w:r w:rsidR="003A527F">
        <w:t xml:space="preserve"> </w:t>
      </w:r>
      <w:r w:rsidRPr="00DF6EA5">
        <w:t>applicant</w:t>
      </w:r>
      <w:r w:rsidR="003A527F">
        <w:t xml:space="preserve"> </w:t>
      </w:r>
      <w:r w:rsidRPr="00DF6EA5">
        <w:t>is</w:t>
      </w:r>
      <w:r w:rsidR="003A527F">
        <w:t xml:space="preserve"> </w:t>
      </w:r>
      <w:r w:rsidRPr="00DF6EA5">
        <w:t>not</w:t>
      </w:r>
      <w:r w:rsidR="003A527F">
        <w:t xml:space="preserve"> </w:t>
      </w:r>
      <w:r w:rsidRPr="00DF6EA5">
        <w:t>the</w:t>
      </w:r>
      <w:r w:rsidR="003A527F">
        <w:t xml:space="preserve"> </w:t>
      </w:r>
      <w:bookmarkEnd w:id="1"/>
      <w:r w:rsidRPr="00DF6EA5">
        <w:t>owner</w:t>
      </w:r>
      <w:r w:rsidR="003A527F">
        <w:t xml:space="preserve"> </w:t>
      </w:r>
      <w:r w:rsidRPr="00DF6EA5">
        <w:t>or</w:t>
      </w:r>
      <w:r w:rsidR="003A527F">
        <w:t xml:space="preserve"> </w:t>
      </w:r>
      <w:r w:rsidRPr="00DF6EA5">
        <w:t>the</w:t>
      </w:r>
      <w:r w:rsidR="003A527F">
        <w:t xml:space="preserve"> </w:t>
      </w:r>
      <w:r w:rsidRPr="00DF6EA5">
        <w:t>sole</w:t>
      </w:r>
      <w:r>
        <w:t xml:space="preserve"> property owner</w:t>
      </w:r>
      <w:bookmarkStart w:id="2" w:name="_Hlk191374690"/>
      <w:r>
        <w:t>. If the land is owned by a company or body corporate, written authorisation should be obtained from the company director/s or from the body corporate. If the land is owned by more than one person or company, written authorisations should be obtained from each person or company named on the title.</w:t>
      </w:r>
      <w:bookmarkEnd w:id="2"/>
      <w:r w:rsidR="00143305">
        <w:t xml:space="preserve"> Download the </w:t>
      </w:r>
      <w:hyperlink r:id="rId21" w:history="1">
        <w:r w:rsidR="00143305" w:rsidRPr="00143305">
          <w:rPr>
            <w:rStyle w:val="Hyperlink"/>
          </w:rPr>
          <w:t>Land owner/s authorisation to lodge a development application</w:t>
        </w:r>
      </w:hyperlink>
      <w:r w:rsidR="00143305">
        <w:t>.</w:t>
      </w:r>
    </w:p>
    <w:p w14:paraId="28FEB9E2" w14:textId="217E9ED3" w:rsidR="00211570" w:rsidRPr="00895519" w:rsidRDefault="00383B55" w:rsidP="00D70728">
      <w:pPr>
        <w:spacing w:after="120"/>
        <w:jc w:val="both"/>
      </w:pPr>
      <w:r w:rsidRPr="00DF6EA5">
        <w:t>Authorisation</w:t>
      </w:r>
      <w:r w:rsidR="003A527F">
        <w:t xml:space="preserve"> </w:t>
      </w:r>
      <w:r w:rsidRPr="00DF6EA5">
        <w:t>should</w:t>
      </w:r>
      <w:r w:rsidR="003A527F">
        <w:t xml:space="preserve"> </w:t>
      </w:r>
      <w:r w:rsidRPr="00DF6EA5">
        <w:t>be</w:t>
      </w:r>
      <w:r w:rsidR="003A527F">
        <w:t xml:space="preserve"> </w:t>
      </w:r>
      <w:r w:rsidRPr="00DF6EA5">
        <w:t>dated</w:t>
      </w:r>
      <w:r w:rsidR="003A527F">
        <w:t xml:space="preserve"> </w:t>
      </w:r>
      <w:r w:rsidRPr="00DF6EA5">
        <w:t>within</w:t>
      </w:r>
      <w:r w:rsidR="003A527F">
        <w:t xml:space="preserve"> </w:t>
      </w:r>
      <w:r w:rsidR="00D70728">
        <w:t>6</w:t>
      </w:r>
      <w:r w:rsidR="003A527F">
        <w:t xml:space="preserve"> </w:t>
      </w:r>
      <w:r w:rsidRPr="00DF6EA5">
        <w:t>months</w:t>
      </w:r>
      <w:r w:rsidR="003A527F">
        <w:t xml:space="preserve"> </w:t>
      </w:r>
      <w:r w:rsidRPr="00DF6EA5">
        <w:t>of</w:t>
      </w:r>
      <w:r w:rsidR="003A527F">
        <w:t xml:space="preserve"> </w:t>
      </w:r>
      <w:r w:rsidRPr="00DF6EA5">
        <w:t>the</w:t>
      </w:r>
      <w:r w:rsidR="003A527F">
        <w:t xml:space="preserve"> </w:t>
      </w:r>
      <w:r w:rsidRPr="00DF6EA5">
        <w:t>date</w:t>
      </w:r>
      <w:r w:rsidR="003A527F">
        <w:t xml:space="preserve"> </w:t>
      </w:r>
      <w:r w:rsidRPr="00DF6EA5">
        <w:t>of</w:t>
      </w:r>
      <w:r w:rsidR="003A527F">
        <w:t xml:space="preserve"> </w:t>
      </w:r>
      <w:r w:rsidRPr="00DF6EA5">
        <w:t>the</w:t>
      </w:r>
      <w:r w:rsidR="003A527F">
        <w:t xml:space="preserve"> </w:t>
      </w:r>
      <w:r w:rsidRPr="00DF6EA5">
        <w:t>application</w:t>
      </w:r>
      <w:r>
        <w:t>.</w:t>
      </w:r>
    </w:p>
    <w:tbl>
      <w:tblPr>
        <w:tblStyle w:val="TableGridLight"/>
        <w:tblW w:w="0" w:type="auto"/>
        <w:tblLook w:val="04A0" w:firstRow="1" w:lastRow="0" w:firstColumn="1" w:lastColumn="0" w:noHBand="0" w:noVBand="1"/>
      </w:tblPr>
      <w:tblGrid>
        <w:gridCol w:w="3823"/>
        <w:gridCol w:w="6485"/>
      </w:tblGrid>
      <w:tr w:rsidR="000A600B" w:rsidRPr="009376AB" w14:paraId="04F90E87" w14:textId="77777777" w:rsidTr="00070BBF">
        <w:tc>
          <w:tcPr>
            <w:tcW w:w="3823" w:type="dxa"/>
            <w:shd w:val="clear" w:color="auto" w:fill="3A3440" w:themeFill="text1"/>
            <w:vAlign w:val="center"/>
          </w:tcPr>
          <w:p w14:paraId="39CBE61E" w14:textId="592AE21F" w:rsidR="000A600B" w:rsidRPr="00F47480" w:rsidRDefault="001774A4" w:rsidP="00564B7C">
            <w:pPr>
              <w:keepNext/>
              <w:keepLines/>
              <w:spacing w:before="40" w:after="120"/>
              <w:jc w:val="both"/>
              <w:rPr>
                <w:b/>
                <w:color w:val="FFFFFF" w:themeColor="background1"/>
              </w:rPr>
            </w:pPr>
            <w:r w:rsidRPr="00F47480">
              <w:rPr>
                <w:b/>
                <w:color w:val="FFFFFF" w:themeColor="background1"/>
              </w:rPr>
              <w:lastRenderedPageBreak/>
              <w:t>Applicant name:</w:t>
            </w:r>
          </w:p>
        </w:tc>
        <w:tc>
          <w:tcPr>
            <w:tcW w:w="6485" w:type="dxa"/>
            <w:vAlign w:val="center"/>
          </w:tcPr>
          <w:p w14:paraId="5E47D667" w14:textId="77777777" w:rsidR="000A600B" w:rsidRPr="009376AB" w:rsidRDefault="000A600B" w:rsidP="00564B7C">
            <w:pPr>
              <w:keepNext/>
              <w:keepLines/>
              <w:spacing w:before="40" w:after="120"/>
              <w:jc w:val="both"/>
            </w:pPr>
          </w:p>
        </w:tc>
      </w:tr>
      <w:tr w:rsidR="000A600B" w:rsidRPr="009376AB" w14:paraId="5006538F" w14:textId="77777777" w:rsidTr="00070BBF">
        <w:tc>
          <w:tcPr>
            <w:tcW w:w="3823" w:type="dxa"/>
            <w:shd w:val="clear" w:color="auto" w:fill="3A3440" w:themeFill="text1"/>
            <w:vAlign w:val="center"/>
          </w:tcPr>
          <w:p w14:paraId="61AF141A" w14:textId="30DAA80E" w:rsidR="000A600B" w:rsidRPr="00F47480" w:rsidRDefault="001774A4" w:rsidP="00564B7C">
            <w:pPr>
              <w:keepNext/>
              <w:keepLines/>
              <w:spacing w:before="40" w:after="120"/>
              <w:jc w:val="both"/>
              <w:rPr>
                <w:b/>
                <w:color w:val="FFFFFF" w:themeColor="background1"/>
              </w:rPr>
            </w:pPr>
            <w:r w:rsidRPr="00F47480">
              <w:rPr>
                <w:b/>
                <w:color w:val="FFFFFF" w:themeColor="background1"/>
              </w:rPr>
              <w:t>Applicant ABN:</w:t>
            </w:r>
          </w:p>
        </w:tc>
        <w:tc>
          <w:tcPr>
            <w:tcW w:w="6485" w:type="dxa"/>
            <w:vAlign w:val="center"/>
          </w:tcPr>
          <w:p w14:paraId="14A31917" w14:textId="77777777" w:rsidR="000A600B" w:rsidRPr="009376AB" w:rsidRDefault="000A600B" w:rsidP="00564B7C">
            <w:pPr>
              <w:keepNext/>
              <w:keepLines/>
              <w:spacing w:before="40" w:after="120"/>
              <w:jc w:val="both"/>
            </w:pPr>
          </w:p>
        </w:tc>
      </w:tr>
      <w:tr w:rsidR="000A600B" w:rsidRPr="009376AB" w14:paraId="7E312CAB" w14:textId="77777777" w:rsidTr="00070BBF">
        <w:tc>
          <w:tcPr>
            <w:tcW w:w="3823" w:type="dxa"/>
            <w:shd w:val="clear" w:color="auto" w:fill="3A3440" w:themeFill="text1"/>
            <w:vAlign w:val="center"/>
          </w:tcPr>
          <w:p w14:paraId="1DC06460" w14:textId="1924A2CC" w:rsidR="000A600B" w:rsidRPr="00F47480" w:rsidRDefault="001774A4" w:rsidP="00564B7C">
            <w:pPr>
              <w:keepNext/>
              <w:keepLines/>
              <w:spacing w:before="40" w:after="120"/>
              <w:jc w:val="both"/>
              <w:rPr>
                <w:b/>
                <w:color w:val="FFFFFF" w:themeColor="background1"/>
              </w:rPr>
            </w:pPr>
            <w:r w:rsidRPr="00F47480">
              <w:rPr>
                <w:b/>
                <w:color w:val="FFFFFF" w:themeColor="background1"/>
              </w:rPr>
              <w:t>Applicant email/postal address:</w:t>
            </w:r>
          </w:p>
        </w:tc>
        <w:tc>
          <w:tcPr>
            <w:tcW w:w="6485" w:type="dxa"/>
            <w:vAlign w:val="center"/>
          </w:tcPr>
          <w:p w14:paraId="78D77F07" w14:textId="77777777" w:rsidR="000A600B" w:rsidRPr="009376AB" w:rsidRDefault="000A600B" w:rsidP="00564B7C">
            <w:pPr>
              <w:keepNext/>
              <w:keepLines/>
              <w:spacing w:before="40" w:after="120"/>
              <w:jc w:val="both"/>
            </w:pPr>
          </w:p>
        </w:tc>
      </w:tr>
      <w:tr w:rsidR="00D3122D" w:rsidRPr="009376AB" w14:paraId="5E343DAB" w14:textId="77777777" w:rsidTr="00070BBF">
        <w:tc>
          <w:tcPr>
            <w:tcW w:w="3823" w:type="dxa"/>
            <w:shd w:val="clear" w:color="auto" w:fill="3A3440" w:themeFill="text1"/>
            <w:vAlign w:val="center"/>
          </w:tcPr>
          <w:p w14:paraId="3F8BA983" w14:textId="42B98BE8" w:rsidR="00D81F64" w:rsidRPr="00F47480" w:rsidRDefault="001774A4" w:rsidP="00564B7C">
            <w:pPr>
              <w:keepNext/>
              <w:keepLines/>
              <w:spacing w:before="40" w:after="120"/>
              <w:jc w:val="both"/>
              <w:rPr>
                <w:b/>
                <w:color w:val="FFFFFF" w:themeColor="background1"/>
              </w:rPr>
            </w:pPr>
            <w:r w:rsidRPr="00F47480">
              <w:rPr>
                <w:b/>
                <w:color w:val="FFFFFF" w:themeColor="background1"/>
              </w:rPr>
              <w:t>Contact Person name*:</w:t>
            </w:r>
          </w:p>
        </w:tc>
        <w:tc>
          <w:tcPr>
            <w:tcW w:w="6485" w:type="dxa"/>
            <w:vAlign w:val="center"/>
          </w:tcPr>
          <w:p w14:paraId="6BF2D723" w14:textId="77777777" w:rsidR="00D3122D" w:rsidRPr="009376AB" w:rsidRDefault="00D3122D" w:rsidP="00564B7C">
            <w:pPr>
              <w:keepNext/>
              <w:keepLines/>
              <w:spacing w:before="40" w:after="120"/>
              <w:jc w:val="both"/>
            </w:pPr>
          </w:p>
        </w:tc>
      </w:tr>
      <w:tr w:rsidR="00FE3A14" w:rsidRPr="009376AB" w14:paraId="354E4C88" w14:textId="77777777" w:rsidTr="00070BBF">
        <w:tc>
          <w:tcPr>
            <w:tcW w:w="3823" w:type="dxa"/>
            <w:shd w:val="clear" w:color="auto" w:fill="3A3440" w:themeFill="text1"/>
            <w:vAlign w:val="center"/>
          </w:tcPr>
          <w:p w14:paraId="152EAEF4" w14:textId="3C50A9D8" w:rsidR="00FE3A14" w:rsidRPr="00F47480" w:rsidRDefault="001774A4" w:rsidP="00564B7C">
            <w:pPr>
              <w:keepNext/>
              <w:keepLines/>
              <w:spacing w:before="40" w:after="120"/>
              <w:jc w:val="both"/>
              <w:rPr>
                <w:b/>
                <w:color w:val="FFFFFF" w:themeColor="background1"/>
              </w:rPr>
            </w:pPr>
            <w:r w:rsidRPr="00F47480">
              <w:rPr>
                <w:b/>
                <w:color w:val="FFFFFF" w:themeColor="background1"/>
              </w:rPr>
              <w:t>Contact Person telephone:</w:t>
            </w:r>
          </w:p>
        </w:tc>
        <w:tc>
          <w:tcPr>
            <w:tcW w:w="6485" w:type="dxa"/>
            <w:vAlign w:val="center"/>
          </w:tcPr>
          <w:p w14:paraId="3AFA7459" w14:textId="77777777" w:rsidR="00FE3A14" w:rsidRPr="009376AB" w:rsidRDefault="00FE3A14" w:rsidP="00564B7C">
            <w:pPr>
              <w:keepNext/>
              <w:keepLines/>
              <w:spacing w:before="40" w:after="120"/>
              <w:jc w:val="both"/>
            </w:pPr>
          </w:p>
        </w:tc>
      </w:tr>
      <w:tr w:rsidR="00FE3A14" w:rsidRPr="009376AB" w14:paraId="32534BC7" w14:textId="77777777" w:rsidTr="00070BBF">
        <w:tc>
          <w:tcPr>
            <w:tcW w:w="3823" w:type="dxa"/>
            <w:shd w:val="clear" w:color="auto" w:fill="3A3440" w:themeFill="text1"/>
            <w:vAlign w:val="center"/>
          </w:tcPr>
          <w:p w14:paraId="17DABADA" w14:textId="6B9A7938" w:rsidR="00FE3A14" w:rsidRPr="00F47480" w:rsidRDefault="001774A4" w:rsidP="00564B7C">
            <w:pPr>
              <w:keepNext/>
              <w:keepLines/>
              <w:spacing w:before="40" w:after="120"/>
              <w:jc w:val="both"/>
              <w:rPr>
                <w:b/>
                <w:color w:val="FFFFFF" w:themeColor="background1"/>
              </w:rPr>
            </w:pPr>
            <w:r w:rsidRPr="00F47480">
              <w:rPr>
                <w:b/>
                <w:color w:val="FFFFFF" w:themeColor="background1"/>
              </w:rPr>
              <w:t>Contact Person email:</w:t>
            </w:r>
          </w:p>
        </w:tc>
        <w:tc>
          <w:tcPr>
            <w:tcW w:w="6485" w:type="dxa"/>
            <w:vAlign w:val="center"/>
          </w:tcPr>
          <w:p w14:paraId="3D3EEE93" w14:textId="77777777" w:rsidR="00FE3A14" w:rsidRPr="009376AB" w:rsidRDefault="00FE3A14" w:rsidP="00564B7C">
            <w:pPr>
              <w:keepNext/>
              <w:keepLines/>
              <w:spacing w:before="40" w:after="120"/>
              <w:jc w:val="both"/>
            </w:pPr>
          </w:p>
        </w:tc>
      </w:tr>
      <w:tr w:rsidR="00FE3A14" w:rsidRPr="009376AB" w14:paraId="457470CA" w14:textId="77777777" w:rsidTr="00070BBF">
        <w:tc>
          <w:tcPr>
            <w:tcW w:w="3823" w:type="dxa"/>
            <w:shd w:val="clear" w:color="auto" w:fill="3A3440" w:themeFill="text1"/>
            <w:vAlign w:val="center"/>
          </w:tcPr>
          <w:p w14:paraId="408EEAFC" w14:textId="67B79D4E" w:rsidR="00FE3A14" w:rsidRPr="009376AB" w:rsidRDefault="001774A4" w:rsidP="00564B7C">
            <w:pPr>
              <w:keepNext/>
              <w:keepLines/>
              <w:spacing w:before="40" w:after="120"/>
              <w:jc w:val="both"/>
              <w:rPr>
                <w:b/>
                <w:color w:val="FFFFFF" w:themeColor="background1"/>
              </w:rPr>
            </w:pPr>
            <w:r>
              <w:rPr>
                <w:b/>
                <w:color w:val="FFFFFF" w:themeColor="background1"/>
              </w:rPr>
              <w:t>Contact Person</w:t>
            </w:r>
            <w:r w:rsidRPr="009376AB">
              <w:rPr>
                <w:b/>
                <w:color w:val="FFFFFF" w:themeColor="background1"/>
              </w:rPr>
              <w:t xml:space="preserve"> postal address:</w:t>
            </w:r>
          </w:p>
        </w:tc>
        <w:tc>
          <w:tcPr>
            <w:tcW w:w="6485" w:type="dxa"/>
            <w:vAlign w:val="center"/>
          </w:tcPr>
          <w:p w14:paraId="45D98948" w14:textId="77777777" w:rsidR="00FE3A14" w:rsidRPr="009376AB" w:rsidRDefault="00FE3A14" w:rsidP="00564B7C">
            <w:pPr>
              <w:keepNext/>
              <w:keepLines/>
              <w:spacing w:before="40" w:after="120"/>
              <w:jc w:val="both"/>
            </w:pPr>
          </w:p>
        </w:tc>
      </w:tr>
    </w:tbl>
    <w:p w14:paraId="3B2ED282" w14:textId="36AAC1E6" w:rsidR="00D70728" w:rsidRPr="009376AB" w:rsidRDefault="0081536C" w:rsidP="00D70728">
      <w:pPr>
        <w:spacing w:after="120"/>
        <w:jc w:val="both"/>
      </w:pPr>
      <w:r w:rsidRPr="009376AB">
        <w:t xml:space="preserve">*All correspondence regarding the application will be directed to the </w:t>
      </w:r>
      <w:r w:rsidR="001774A4">
        <w:t>contact person</w:t>
      </w:r>
      <w:r w:rsidRPr="009376AB">
        <w:t xml:space="preserve">. </w:t>
      </w:r>
    </w:p>
    <w:bookmarkStart w:id="3" w:name="_Hlk187847229"/>
    <w:p w14:paraId="0623CA66" w14:textId="7EBA5675" w:rsidR="00D70728" w:rsidRDefault="00D3122D" w:rsidP="00070BBF">
      <w:pPr>
        <w:tabs>
          <w:tab w:val="left" w:pos="6379"/>
        </w:tabs>
        <w:spacing w:before="120" w:after="120"/>
        <w:jc w:val="both"/>
        <w:rPr>
          <w:rFonts w:eastAsia="Times New Roman" w:cs="Segoe UI"/>
          <w:color w:val="000000"/>
          <w:u w:val="single"/>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00B60731" w:rsidRPr="009376AB">
        <w:rPr>
          <w:rFonts w:eastAsia="Times New Roman" w:cs="Segoe UI"/>
          <w:color w:val="000000"/>
        </w:rPr>
        <w:t>Attach</w:t>
      </w:r>
      <w:r w:rsidR="004904D5">
        <w:rPr>
          <w:rFonts w:eastAsia="Times New Roman" w:cs="Segoe UI"/>
          <w:color w:val="000000"/>
        </w:rPr>
        <w:t xml:space="preserve"> </w:t>
      </w:r>
      <w:proofErr w:type="gramStart"/>
      <w:r w:rsidR="008970E4">
        <w:rPr>
          <w:rFonts w:eastAsia="Times New Roman" w:cs="Segoe UI"/>
          <w:color w:val="000000"/>
        </w:rPr>
        <w:t>Land o</w:t>
      </w:r>
      <w:r w:rsidR="00F47480">
        <w:rPr>
          <w:rFonts w:eastAsia="Times New Roman" w:cs="Segoe UI"/>
          <w:color w:val="000000"/>
        </w:rPr>
        <w:t>wner</w:t>
      </w:r>
      <w:proofErr w:type="gramEnd"/>
      <w:r w:rsidRPr="009376AB">
        <w:rPr>
          <w:rFonts w:eastAsia="Times New Roman" w:cs="Segoe UI"/>
          <w:color w:val="000000"/>
        </w:rPr>
        <w:t>/s Authorisation form.</w:t>
      </w:r>
      <w:r w:rsidR="00034264">
        <w:rPr>
          <w:rFonts w:eastAsia="Times New Roman" w:cs="Segoe UI"/>
          <w:color w:val="000000"/>
        </w:rPr>
        <w:tab/>
      </w:r>
      <w:r w:rsidR="00735DB3" w:rsidRPr="009376AB">
        <w:rPr>
          <w:rFonts w:eastAsia="Times New Roman" w:cs="Segoe UI"/>
          <w:color w:val="000000"/>
        </w:rPr>
        <w:t xml:space="preserve">Attachment No: </w:t>
      </w:r>
      <w:r w:rsidR="00735DB3" w:rsidRPr="009376AB">
        <w:rPr>
          <w:rFonts w:eastAsia="Times New Roman" w:cs="Segoe UI"/>
          <w:color w:val="000000"/>
          <w:u w:val="single"/>
        </w:rPr>
        <w:tab/>
      </w:r>
      <w:r w:rsidR="00735DB3" w:rsidRPr="009376AB">
        <w:rPr>
          <w:rFonts w:eastAsia="Times New Roman" w:cs="Segoe UI"/>
          <w:color w:val="000000"/>
          <w:u w:val="single"/>
        </w:rPr>
        <w:tab/>
      </w:r>
      <w:r w:rsidR="00735DB3" w:rsidRPr="009376AB">
        <w:rPr>
          <w:rFonts w:eastAsia="Times New Roman" w:cs="Segoe UI"/>
          <w:color w:val="000000"/>
          <w:u w:val="single"/>
        </w:rPr>
        <w:tab/>
      </w:r>
      <w:r w:rsidR="00735DB3" w:rsidRPr="009376AB">
        <w:rPr>
          <w:rFonts w:eastAsia="Times New Roman" w:cs="Segoe UI"/>
          <w:color w:val="000000"/>
          <w:u w:val="single"/>
        </w:rPr>
        <w:tab/>
      </w:r>
      <w:r w:rsidR="00735DB3" w:rsidRPr="009376AB">
        <w:rPr>
          <w:rFonts w:eastAsia="Times New Roman" w:cs="Segoe UI"/>
          <w:color w:val="000000"/>
          <w:u w:val="single"/>
        </w:rPr>
        <w:tab/>
      </w:r>
      <w:r w:rsidR="00735DB3" w:rsidRPr="009376AB">
        <w:rPr>
          <w:rFonts w:eastAsia="Times New Roman" w:cs="Segoe UI"/>
          <w:color w:val="000000"/>
          <w:u w:val="single"/>
        </w:rPr>
        <w:tab/>
      </w:r>
      <w:r w:rsidR="00735DB3" w:rsidRPr="009376AB">
        <w:rPr>
          <w:rFonts w:eastAsia="Times New Roman" w:cs="Segoe UI"/>
          <w:color w:val="000000"/>
          <w:u w:val="single"/>
        </w:rPr>
        <w:tab/>
      </w:r>
      <w:r w:rsidR="00735DB3" w:rsidRPr="009376AB">
        <w:rPr>
          <w:rFonts w:eastAsia="Times New Roman" w:cs="Segoe UI"/>
          <w:color w:val="000000"/>
          <w:u w:val="single"/>
        </w:rPr>
        <w:tab/>
      </w:r>
    </w:p>
    <w:p w14:paraId="0C16305C" w14:textId="120627F4" w:rsidR="008D01DE" w:rsidRPr="008970E4" w:rsidRDefault="008D01DE" w:rsidP="00CF0633">
      <w:pPr>
        <w:pStyle w:val="Heading1"/>
      </w:pPr>
      <w:bookmarkStart w:id="4" w:name="_Toc63088703"/>
      <w:bookmarkEnd w:id="3"/>
      <w:r w:rsidRPr="008970E4">
        <w:t>Pre</w:t>
      </w:r>
      <w:r w:rsidR="00D86EA3">
        <w:t>-</w:t>
      </w:r>
      <w:r w:rsidRPr="008970E4">
        <w:t>lodgement meeting</w:t>
      </w:r>
    </w:p>
    <w:p w14:paraId="619F41B0" w14:textId="2CEF8095" w:rsidR="00D86EA3" w:rsidRDefault="00D86EA3" w:rsidP="00802D65">
      <w:pPr>
        <w:pStyle w:val="Heading4"/>
        <w:spacing w:before="120"/>
      </w:pPr>
      <w:r>
        <w:t>3.1</w:t>
      </w:r>
      <w:r>
        <w:tab/>
      </w:r>
      <w:r w:rsidRPr="009376AB">
        <w:t xml:space="preserve">Provide </w:t>
      </w:r>
      <w:r>
        <w:t xml:space="preserve">details of any pre-lodgement meetings held regarding this application. </w:t>
      </w:r>
    </w:p>
    <w:p w14:paraId="23F3A3BC" w14:textId="236CFCCE" w:rsidR="008D01DE" w:rsidRDefault="00D86EA3" w:rsidP="00D86EA3">
      <w:pPr>
        <w:rPr>
          <w:lang w:eastAsia="en-AU"/>
        </w:rPr>
      </w:pPr>
      <w:r>
        <w:rPr>
          <w:b/>
          <w:bCs/>
          <w:lang w:eastAsia="en-AU"/>
        </w:rPr>
        <w:t>Note:</w:t>
      </w:r>
      <w:r w:rsidRPr="00D86EA3">
        <w:rPr>
          <w:lang w:eastAsia="en-AU"/>
        </w:rPr>
        <w:t xml:space="preserve"> </w:t>
      </w:r>
      <w:r>
        <w:rPr>
          <w:lang w:eastAsia="en-AU"/>
        </w:rPr>
        <w:t>DLPE recommend a</w:t>
      </w:r>
      <w:r w:rsidR="008D01DE">
        <w:rPr>
          <w:lang w:eastAsia="en-AU"/>
        </w:rPr>
        <w:t xml:space="preserve"> pre-lodgement </w:t>
      </w:r>
      <w:r w:rsidR="000F2237">
        <w:rPr>
          <w:lang w:eastAsia="en-AU"/>
        </w:rPr>
        <w:t>meeting</w:t>
      </w:r>
      <w:r w:rsidR="008D01DE">
        <w:rPr>
          <w:lang w:eastAsia="en-AU"/>
        </w:rPr>
        <w:t xml:space="preserve"> </w:t>
      </w:r>
      <w:r>
        <w:rPr>
          <w:lang w:eastAsia="en-AU"/>
        </w:rPr>
        <w:t>for all applications.</w:t>
      </w:r>
    </w:p>
    <w:tbl>
      <w:tblPr>
        <w:tblStyle w:val="NTGtable"/>
        <w:tblW w:w="0" w:type="auto"/>
        <w:tblLook w:val="04A0" w:firstRow="1" w:lastRow="0" w:firstColumn="1" w:lastColumn="0" w:noHBand="0" w:noVBand="1"/>
      </w:tblPr>
      <w:tblGrid>
        <w:gridCol w:w="10308"/>
      </w:tblGrid>
      <w:tr w:rsidR="008D01DE" w14:paraId="455CE673" w14:textId="77777777" w:rsidTr="00F47480">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3A3440" w:themeColor="text1"/>
              <w:bottom w:val="single" w:sz="4" w:space="0" w:color="3A3440" w:themeColor="text1"/>
            </w:tcBorders>
          </w:tcPr>
          <w:p w14:paraId="54DD3591" w14:textId="77777777" w:rsidR="008D01DE" w:rsidRPr="00B34203" w:rsidRDefault="008D01DE" w:rsidP="00DD4FE1">
            <w:pPr>
              <w:spacing w:before="0" w:after="40"/>
              <w:jc w:val="both"/>
            </w:pPr>
            <w:r w:rsidRPr="00B34203">
              <w:t xml:space="preserve">Enter the date, </w:t>
            </w:r>
            <w:r>
              <w:t xml:space="preserve">DLPE </w:t>
            </w:r>
            <w:r w:rsidRPr="00B34203">
              <w:t>contact name and any issues raised at the pre-lodgement meeting.</w:t>
            </w:r>
          </w:p>
        </w:tc>
      </w:tr>
      <w:tr w:rsidR="008D01DE" w14:paraId="110020CF" w14:textId="77777777" w:rsidTr="00F47480">
        <w:trPr>
          <w:cnfStyle w:val="000000100000" w:firstRow="0" w:lastRow="0" w:firstColumn="0" w:lastColumn="0" w:oddVBand="0" w:evenVBand="0" w:oddHBand="1" w:evenHBand="0" w:firstRowFirstColumn="0" w:firstRowLastColumn="0" w:lastRowFirstColumn="0" w:lastRowLastColumn="0"/>
          <w:trHeight w:val="1897"/>
        </w:trPr>
        <w:tc>
          <w:tcPr>
            <w:cnfStyle w:val="001000000000" w:firstRow="0" w:lastRow="0" w:firstColumn="1" w:lastColumn="0" w:oddVBand="0" w:evenVBand="0" w:oddHBand="0" w:evenHBand="0" w:firstRowFirstColumn="0" w:firstRowLastColumn="0" w:lastRowFirstColumn="0" w:lastRowLastColumn="0"/>
            <w:tcW w:w="10308" w:type="dxa"/>
            <w:tcBorders>
              <w:top w:val="single" w:sz="4" w:space="0" w:color="3A3440" w:themeColor="text1"/>
            </w:tcBorders>
          </w:tcPr>
          <w:p w14:paraId="18019D66" w14:textId="77777777" w:rsidR="008D01DE" w:rsidRDefault="008D01DE" w:rsidP="001A1DDC">
            <w:pPr>
              <w:spacing w:before="0" w:after="120"/>
              <w:jc w:val="both"/>
            </w:pPr>
            <w:r>
              <w:t>[Insert free text]</w:t>
            </w:r>
          </w:p>
        </w:tc>
      </w:tr>
    </w:tbl>
    <w:p w14:paraId="4F9364EF" w14:textId="56E436C6" w:rsidR="00401742" w:rsidRPr="008970E4" w:rsidRDefault="00685AE6" w:rsidP="00CF0633">
      <w:pPr>
        <w:pStyle w:val="Heading1"/>
      </w:pPr>
      <w:r w:rsidRPr="008970E4">
        <w:t>Description of proposal</w:t>
      </w:r>
      <w:bookmarkEnd w:id="4"/>
    </w:p>
    <w:p w14:paraId="406DBF23" w14:textId="15BC6B73" w:rsidR="00AA20C3" w:rsidRDefault="00D86EA3" w:rsidP="00802D65">
      <w:pPr>
        <w:pStyle w:val="Heading4"/>
        <w:spacing w:before="120"/>
      </w:pPr>
      <w:r>
        <w:t>4.1</w:t>
      </w:r>
      <w:r>
        <w:tab/>
      </w:r>
      <w:r w:rsidR="00685AE6" w:rsidRPr="009376AB">
        <w:t xml:space="preserve">Provide an overview summarising the proposed development. </w:t>
      </w:r>
    </w:p>
    <w:tbl>
      <w:tblPr>
        <w:tblStyle w:val="NTGtable"/>
        <w:tblW w:w="0" w:type="auto"/>
        <w:tblLook w:val="04A0" w:firstRow="1" w:lastRow="0" w:firstColumn="1" w:lastColumn="0" w:noHBand="0" w:noVBand="1"/>
      </w:tblPr>
      <w:tblGrid>
        <w:gridCol w:w="10308"/>
      </w:tblGrid>
      <w:tr w:rsidR="008970E4" w14:paraId="00AA335B" w14:textId="77777777" w:rsidTr="00150FD1">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3A3440" w:themeColor="text1"/>
              <w:bottom w:val="single" w:sz="4" w:space="0" w:color="3A3440" w:themeColor="text1"/>
            </w:tcBorders>
          </w:tcPr>
          <w:p w14:paraId="7465CE59" w14:textId="447D13F9" w:rsidR="008970E4" w:rsidRPr="000A0742" w:rsidRDefault="008970E4" w:rsidP="00DD4FE1">
            <w:pPr>
              <w:spacing w:before="0" w:after="40"/>
              <w:jc w:val="both"/>
              <w:rPr>
                <w:rStyle w:val="Questionlabel"/>
              </w:rPr>
            </w:pPr>
            <w:bookmarkStart w:id="5" w:name="_Hlk191375277"/>
            <w:r w:rsidRPr="000A0742">
              <w:rPr>
                <w:rStyle w:val="Questionlabel"/>
              </w:rPr>
              <w:t>Include any relevant information or details you wish to be considered that is not captured in the following sections, including design rationale.</w:t>
            </w:r>
          </w:p>
        </w:tc>
      </w:tr>
      <w:tr w:rsidR="008970E4" w14:paraId="18970D3C" w14:textId="77777777" w:rsidTr="00150FD1">
        <w:trPr>
          <w:cnfStyle w:val="000000100000" w:firstRow="0" w:lastRow="0" w:firstColumn="0" w:lastColumn="0" w:oddVBand="0" w:evenVBand="0" w:oddHBand="1" w:evenHBand="0" w:firstRowFirstColumn="0" w:firstRowLastColumn="0" w:lastRowFirstColumn="0" w:lastRowLastColumn="0"/>
          <w:trHeight w:val="1897"/>
        </w:trPr>
        <w:tc>
          <w:tcPr>
            <w:cnfStyle w:val="001000000000" w:firstRow="0" w:lastRow="0" w:firstColumn="1" w:lastColumn="0" w:oddVBand="0" w:evenVBand="0" w:oddHBand="0" w:evenHBand="0" w:firstRowFirstColumn="0" w:firstRowLastColumn="0" w:lastRowFirstColumn="0" w:lastRowLastColumn="0"/>
            <w:tcW w:w="10308" w:type="dxa"/>
            <w:tcBorders>
              <w:top w:val="single" w:sz="4" w:space="0" w:color="3A3440" w:themeColor="text1"/>
            </w:tcBorders>
          </w:tcPr>
          <w:p w14:paraId="1C80E9D3" w14:textId="77777777" w:rsidR="008970E4" w:rsidRDefault="008970E4" w:rsidP="00150FD1">
            <w:pPr>
              <w:spacing w:before="0" w:after="120"/>
              <w:jc w:val="both"/>
            </w:pPr>
            <w:r>
              <w:t>[Insert free text]</w:t>
            </w:r>
          </w:p>
        </w:tc>
      </w:tr>
    </w:tbl>
    <w:p w14:paraId="7E2F2224" w14:textId="656A06AC" w:rsidR="002F494D" w:rsidRDefault="002F494D" w:rsidP="00CF0633">
      <w:pPr>
        <w:pStyle w:val="Heading1"/>
      </w:pPr>
      <w:bookmarkStart w:id="6" w:name="_Toc63088704"/>
      <w:bookmarkEnd w:id="5"/>
      <w:r>
        <w:lastRenderedPageBreak/>
        <w:t>Merits of the proposal</w:t>
      </w:r>
    </w:p>
    <w:p w14:paraId="77101C13" w14:textId="3E7AA5C3" w:rsidR="00857CC8" w:rsidRDefault="00D86EA3" w:rsidP="00802D65">
      <w:pPr>
        <w:pStyle w:val="Heading4"/>
        <w:spacing w:before="120"/>
        <w:ind w:left="567" w:hanging="567"/>
      </w:pPr>
      <w:r>
        <w:t>5.1</w:t>
      </w:r>
      <w:r>
        <w:tab/>
      </w:r>
      <w:r w:rsidR="00857CC8">
        <w:t>D</w:t>
      </w:r>
      <w:r w:rsidR="002F494D">
        <w:t>escribe</w:t>
      </w:r>
      <w:r w:rsidR="00857CC8">
        <w:t xml:space="preserve"> the merits of the proposal and how it will benefit the economy, </w:t>
      </w:r>
      <w:proofErr w:type="gramStart"/>
      <w:r w:rsidR="00857CC8">
        <w:t>society</w:t>
      </w:r>
      <w:proofErr w:type="gramEnd"/>
      <w:r w:rsidR="00857CC8">
        <w:t xml:space="preserve"> or environment. </w:t>
      </w:r>
    </w:p>
    <w:tbl>
      <w:tblPr>
        <w:tblStyle w:val="NTGtable"/>
        <w:tblW w:w="0" w:type="auto"/>
        <w:tblLook w:val="04A0" w:firstRow="1" w:lastRow="0" w:firstColumn="1" w:lastColumn="0" w:noHBand="0" w:noVBand="1"/>
      </w:tblPr>
      <w:tblGrid>
        <w:gridCol w:w="10308"/>
      </w:tblGrid>
      <w:tr w:rsidR="008970E4" w14:paraId="645548C1" w14:textId="77777777" w:rsidTr="00150FD1">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3A3440" w:themeColor="text1"/>
              <w:bottom w:val="single" w:sz="4" w:space="0" w:color="3A3440" w:themeColor="text1"/>
            </w:tcBorders>
          </w:tcPr>
          <w:p w14:paraId="5203515D" w14:textId="32F29654" w:rsidR="008970E4" w:rsidRPr="00B34203" w:rsidRDefault="008970E4" w:rsidP="00DD4FE1">
            <w:pPr>
              <w:spacing w:before="0" w:after="40"/>
              <w:jc w:val="both"/>
            </w:pPr>
            <w:r w:rsidRPr="009376AB">
              <w:t xml:space="preserve">Include any relevant information or details </w:t>
            </w:r>
            <w:r>
              <w:t>of the merits of the proposal</w:t>
            </w:r>
          </w:p>
        </w:tc>
      </w:tr>
      <w:tr w:rsidR="008970E4" w14:paraId="2600AA0B" w14:textId="77777777" w:rsidTr="00241CAF">
        <w:trPr>
          <w:cnfStyle w:val="000000100000" w:firstRow="0" w:lastRow="0" w:firstColumn="0" w:lastColumn="0" w:oddVBand="0" w:evenVBand="0" w:oddHBand="1" w:evenHBand="0" w:firstRowFirstColumn="0" w:firstRowLastColumn="0" w:lastRowFirstColumn="0" w:lastRowLastColumn="0"/>
          <w:trHeight w:val="18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3A3440" w:themeColor="text1"/>
            </w:tcBorders>
          </w:tcPr>
          <w:p w14:paraId="36D50A80" w14:textId="77777777" w:rsidR="008970E4" w:rsidRDefault="008970E4" w:rsidP="00150FD1">
            <w:pPr>
              <w:spacing w:before="0" w:after="120"/>
              <w:jc w:val="both"/>
            </w:pPr>
            <w:r>
              <w:t>[Insert free text]</w:t>
            </w:r>
          </w:p>
        </w:tc>
      </w:tr>
    </w:tbl>
    <w:p w14:paraId="2526072E" w14:textId="77777777" w:rsidR="00A2575A" w:rsidRPr="009376AB" w:rsidRDefault="00A2575A" w:rsidP="00CF0633">
      <w:pPr>
        <w:pStyle w:val="Heading1"/>
      </w:pPr>
      <w:r w:rsidRPr="009376AB">
        <w:t>Existing clearing</w:t>
      </w:r>
      <w:bookmarkEnd w:id="6"/>
    </w:p>
    <w:p w14:paraId="3EEE2D87" w14:textId="1AEF55F8" w:rsidR="00266B8A" w:rsidRPr="00320266" w:rsidRDefault="002F32BF" w:rsidP="00174912">
      <w:pPr>
        <w:pStyle w:val="Heading4"/>
        <w:spacing w:before="120"/>
      </w:pPr>
      <w:r>
        <w:t>6</w:t>
      </w:r>
      <w:r w:rsidR="00A56E77" w:rsidRPr="00320266">
        <w:t>.1</w:t>
      </w:r>
      <w:r w:rsidR="003A191E">
        <w:tab/>
      </w:r>
      <w:r w:rsidR="00A56E77" w:rsidRPr="008970E4">
        <w:t>Provide</w:t>
      </w:r>
      <w:r w:rsidR="00A56E77" w:rsidRPr="00320266">
        <w:t xml:space="preserve"> details of the extent of existing clearing within the </w:t>
      </w:r>
      <w:r w:rsidR="00DF6EA5">
        <w:t>property</w:t>
      </w:r>
      <w:r w:rsidR="00A56E77" w:rsidRPr="00320266">
        <w:t xml:space="preserve">. </w:t>
      </w:r>
    </w:p>
    <w:p w14:paraId="784CA191" w14:textId="358D2B41" w:rsidR="00A9010B" w:rsidRPr="009376AB" w:rsidRDefault="00A9010B" w:rsidP="001A1DDC">
      <w:pPr>
        <w:spacing w:after="120"/>
        <w:jc w:val="both"/>
      </w:pPr>
      <w:r w:rsidRPr="009376AB">
        <w:rPr>
          <w:b/>
        </w:rPr>
        <w:t xml:space="preserve">Note: </w:t>
      </w:r>
      <w:r w:rsidRPr="009376AB">
        <w:t xml:space="preserve">All </w:t>
      </w:r>
      <w:r w:rsidR="00EA13C6">
        <w:t>unzoned land clearing</w:t>
      </w:r>
      <w:r w:rsidRPr="009376AB">
        <w:t xml:space="preserve"> permits are published online at </w:t>
      </w:r>
      <w:hyperlink r:id="rId22" w:history="1">
        <w:r w:rsidR="00E90511" w:rsidRPr="00E90511">
          <w:rPr>
            <w:rStyle w:val="Hyperlink"/>
          </w:rPr>
          <w:t>Unzoned land clearing applications and approvals | NT.GOV.AU</w:t>
        </w:r>
      </w:hyperlink>
      <w:r w:rsidR="00E90511">
        <w:t>.</w:t>
      </w:r>
    </w:p>
    <w:tbl>
      <w:tblPr>
        <w:tblStyle w:val="NTGtable"/>
        <w:tblW w:w="10308" w:type="dxa"/>
        <w:tblLook w:val="04A0" w:firstRow="1" w:lastRow="0" w:firstColumn="1" w:lastColumn="0" w:noHBand="0" w:noVBand="1"/>
      </w:tblPr>
      <w:tblGrid>
        <w:gridCol w:w="1636"/>
        <w:gridCol w:w="1036"/>
        <w:gridCol w:w="1356"/>
        <w:gridCol w:w="1211"/>
        <w:gridCol w:w="1560"/>
        <w:gridCol w:w="3509"/>
      </w:tblGrid>
      <w:tr w:rsidR="006147E3" w:rsidRPr="009376AB" w14:paraId="3EC817BB" w14:textId="77777777" w:rsidTr="008A05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3A3440" w:themeColor="text1"/>
              <w:bottom w:val="nil"/>
              <w:right w:val="single" w:sz="4" w:space="0" w:color="D9D9D9" w:themeColor="background1" w:themeShade="D9"/>
            </w:tcBorders>
          </w:tcPr>
          <w:p w14:paraId="52556843" w14:textId="77777777" w:rsidR="00A56E77" w:rsidRPr="009376AB" w:rsidRDefault="00A56E77" w:rsidP="00DD4FE1">
            <w:pPr>
              <w:spacing w:before="0" w:after="40"/>
              <w:jc w:val="both"/>
            </w:pPr>
            <w:r w:rsidRPr="009376AB">
              <w:t>Site</w:t>
            </w:r>
          </w:p>
        </w:tc>
        <w:tc>
          <w:tcPr>
            <w:tcW w:w="0" w:type="auto"/>
            <w:tcBorders>
              <w:top w:val="single" w:sz="4" w:space="0" w:color="3A3440" w:themeColor="text1"/>
              <w:left w:val="single" w:sz="4" w:space="0" w:color="D9D9D9" w:themeColor="background1" w:themeShade="D9"/>
              <w:bottom w:val="nil"/>
              <w:right w:val="single" w:sz="4" w:space="0" w:color="D9D9D9" w:themeColor="background1" w:themeShade="D9"/>
            </w:tcBorders>
          </w:tcPr>
          <w:p w14:paraId="318DB279" w14:textId="77777777" w:rsidR="00A56E77" w:rsidRPr="009376AB" w:rsidRDefault="00A56E77"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Area (ha)</w:t>
            </w:r>
          </w:p>
        </w:tc>
        <w:tc>
          <w:tcPr>
            <w:tcW w:w="0" w:type="auto"/>
            <w:tcBorders>
              <w:top w:val="single" w:sz="4" w:space="0" w:color="3A3440" w:themeColor="text1"/>
              <w:left w:val="single" w:sz="4" w:space="0" w:color="D9D9D9" w:themeColor="background1" w:themeShade="D9"/>
              <w:bottom w:val="nil"/>
              <w:right w:val="single" w:sz="4" w:space="0" w:color="D9D9D9" w:themeColor="background1" w:themeShade="D9"/>
            </w:tcBorders>
          </w:tcPr>
          <w:p w14:paraId="2404A785" w14:textId="77777777" w:rsidR="00A56E77" w:rsidRPr="009376AB" w:rsidRDefault="00A56E77"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Year cleared</w:t>
            </w:r>
          </w:p>
        </w:tc>
        <w:tc>
          <w:tcPr>
            <w:tcW w:w="0" w:type="auto"/>
            <w:tcBorders>
              <w:top w:val="single" w:sz="4" w:space="0" w:color="3A3440" w:themeColor="text1"/>
              <w:left w:val="single" w:sz="4" w:space="0" w:color="D9D9D9" w:themeColor="background1" w:themeShade="D9"/>
              <w:bottom w:val="nil"/>
              <w:right w:val="single" w:sz="4" w:space="0" w:color="D9D9D9" w:themeColor="background1" w:themeShade="D9"/>
            </w:tcBorders>
          </w:tcPr>
          <w:p w14:paraId="619B71CE" w14:textId="77777777" w:rsidR="00A56E77" w:rsidRPr="009376AB" w:rsidRDefault="00A56E77"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Permit No.</w:t>
            </w:r>
          </w:p>
        </w:tc>
        <w:tc>
          <w:tcPr>
            <w:tcW w:w="156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2369D988" w14:textId="77777777" w:rsidR="00A56E77" w:rsidRPr="009376AB" w:rsidRDefault="003F6C2C" w:rsidP="008A056C">
            <w:pPr>
              <w:spacing w:before="0" w:after="40"/>
              <w:cnfStyle w:val="100000000000" w:firstRow="1" w:lastRow="0" w:firstColumn="0" w:lastColumn="0" w:oddVBand="0" w:evenVBand="0" w:oddHBand="0" w:evenHBand="0" w:firstRowFirstColumn="0" w:firstRowLastColumn="0" w:lastRowFirstColumn="0" w:lastRowLastColumn="0"/>
            </w:pPr>
            <w:r w:rsidRPr="009376AB">
              <w:t>Area within proposed clearing extent (ha)</w:t>
            </w:r>
          </w:p>
        </w:tc>
        <w:tc>
          <w:tcPr>
            <w:tcW w:w="3509" w:type="dxa"/>
            <w:tcBorders>
              <w:top w:val="single" w:sz="4" w:space="0" w:color="3A3440" w:themeColor="text1"/>
              <w:left w:val="single" w:sz="4" w:space="0" w:color="D9D9D9" w:themeColor="background1" w:themeShade="D9"/>
              <w:bottom w:val="nil"/>
            </w:tcBorders>
          </w:tcPr>
          <w:p w14:paraId="2ECB0D40" w14:textId="77777777" w:rsidR="00A56E77" w:rsidRPr="009376AB" w:rsidRDefault="003F6C2C"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Description</w:t>
            </w:r>
          </w:p>
        </w:tc>
      </w:tr>
      <w:tr w:rsidR="006147E3" w:rsidRPr="009376AB" w14:paraId="6787B86B" w14:textId="77777777" w:rsidTr="008A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1D4345B7" w14:textId="77777777" w:rsidR="006147E3" w:rsidRPr="009376AB" w:rsidRDefault="006147E3" w:rsidP="001A1DDC">
            <w:pPr>
              <w:spacing w:before="0" w:after="120"/>
              <w:jc w:val="both"/>
              <w:rPr>
                <w:i/>
                <w:sz w:val="18"/>
                <w:szCs w:val="18"/>
              </w:rPr>
            </w:pPr>
            <w:r w:rsidRPr="009376AB">
              <w:rPr>
                <w:i/>
                <w:sz w:val="18"/>
                <w:szCs w:val="18"/>
              </w:rPr>
              <w:t>Example:</w:t>
            </w:r>
            <w:r w:rsidR="003F6C2C" w:rsidRPr="009376AB">
              <w:rPr>
                <w:i/>
                <w:sz w:val="18"/>
                <w:szCs w:val="18"/>
              </w:rPr>
              <w:t xml:space="preserve"> </w:t>
            </w:r>
          </w:p>
          <w:p w14:paraId="38D63CB9" w14:textId="77777777" w:rsidR="00A56E77" w:rsidRPr="009376AB" w:rsidRDefault="003F6C2C" w:rsidP="008970E4">
            <w:pPr>
              <w:spacing w:before="0" w:after="120"/>
              <w:rPr>
                <w:i/>
                <w:sz w:val="18"/>
                <w:szCs w:val="18"/>
              </w:rPr>
            </w:pPr>
            <w:r w:rsidRPr="009376AB">
              <w:rPr>
                <w:i/>
                <w:sz w:val="18"/>
                <w:szCs w:val="18"/>
              </w:rPr>
              <w:t>Site 1 Front paddock</w:t>
            </w:r>
          </w:p>
        </w:tc>
        <w:tc>
          <w:tcPr>
            <w:tcW w:w="0" w:type="auto"/>
            <w:tcBorders>
              <w:top w:val="nil"/>
            </w:tcBorders>
          </w:tcPr>
          <w:p w14:paraId="0DE44460" w14:textId="77777777" w:rsidR="00A56E77" w:rsidRPr="009376AB" w:rsidRDefault="003F6C2C"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10.5ha</w:t>
            </w:r>
          </w:p>
        </w:tc>
        <w:tc>
          <w:tcPr>
            <w:tcW w:w="0" w:type="auto"/>
            <w:tcBorders>
              <w:top w:val="nil"/>
            </w:tcBorders>
          </w:tcPr>
          <w:p w14:paraId="091FCF13" w14:textId="24760D0F" w:rsidR="00A56E77" w:rsidRPr="009376AB" w:rsidRDefault="003F6C2C"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19</w:t>
            </w:r>
            <w:r w:rsidR="004823D1">
              <w:rPr>
                <w:i/>
                <w:sz w:val="18"/>
                <w:szCs w:val="18"/>
              </w:rPr>
              <w:t>8</w:t>
            </w:r>
            <w:r w:rsidRPr="009376AB">
              <w:rPr>
                <w:i/>
                <w:sz w:val="18"/>
                <w:szCs w:val="18"/>
              </w:rPr>
              <w:t>0</w:t>
            </w:r>
          </w:p>
        </w:tc>
        <w:tc>
          <w:tcPr>
            <w:tcW w:w="0" w:type="auto"/>
            <w:tcBorders>
              <w:top w:val="nil"/>
            </w:tcBorders>
          </w:tcPr>
          <w:p w14:paraId="2457C839" w14:textId="77777777" w:rsidR="00A56E77" w:rsidRPr="009376AB" w:rsidRDefault="003F6C2C"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NA</w:t>
            </w:r>
          </w:p>
        </w:tc>
        <w:tc>
          <w:tcPr>
            <w:tcW w:w="1560" w:type="dxa"/>
            <w:tcBorders>
              <w:top w:val="nil"/>
            </w:tcBorders>
          </w:tcPr>
          <w:p w14:paraId="56A8EEA6" w14:textId="77777777" w:rsidR="00A56E77" w:rsidRPr="009376AB" w:rsidRDefault="003F6C2C"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7.5</w:t>
            </w:r>
          </w:p>
        </w:tc>
        <w:tc>
          <w:tcPr>
            <w:tcW w:w="3509" w:type="dxa"/>
            <w:tcBorders>
              <w:top w:val="nil"/>
            </w:tcBorders>
          </w:tcPr>
          <w:p w14:paraId="29D83C22" w14:textId="2A5060F2" w:rsidR="00A56E77" w:rsidRPr="009376AB" w:rsidRDefault="004823D1"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Western half of front paddock cleared in 1980 for improved pasture, now contains regrowth. This area (excluding stream buffer) is proposed to be cleared.  </w:t>
            </w:r>
          </w:p>
        </w:tc>
      </w:tr>
      <w:tr w:rsidR="006147E3" w:rsidRPr="009376AB" w14:paraId="7619B720" w14:textId="77777777" w:rsidTr="009E1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BAD96E" w14:textId="77777777" w:rsidR="00A56E77" w:rsidRPr="009376AB" w:rsidRDefault="00A56E77" w:rsidP="001A1DDC">
            <w:pPr>
              <w:spacing w:before="0" w:after="120"/>
              <w:jc w:val="both"/>
            </w:pPr>
          </w:p>
        </w:tc>
        <w:tc>
          <w:tcPr>
            <w:tcW w:w="0" w:type="auto"/>
          </w:tcPr>
          <w:p w14:paraId="073434C5"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78D91AF1"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3BEB844A"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553EE4B9"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509" w:type="dxa"/>
          </w:tcPr>
          <w:p w14:paraId="68D95EE0"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6147E3" w:rsidRPr="009376AB" w14:paraId="3554DB02" w14:textId="77777777" w:rsidTr="009E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933B36" w14:textId="77777777" w:rsidR="00A56E77" w:rsidRPr="009376AB" w:rsidRDefault="00A56E77" w:rsidP="001A1DDC">
            <w:pPr>
              <w:spacing w:before="0" w:after="120"/>
              <w:jc w:val="both"/>
            </w:pPr>
          </w:p>
        </w:tc>
        <w:tc>
          <w:tcPr>
            <w:tcW w:w="0" w:type="auto"/>
          </w:tcPr>
          <w:p w14:paraId="525378BB"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auto"/>
          </w:tcPr>
          <w:p w14:paraId="674B9046"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auto"/>
          </w:tcPr>
          <w:p w14:paraId="58EAAE50"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560" w:type="dxa"/>
          </w:tcPr>
          <w:p w14:paraId="3E2E0795"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509" w:type="dxa"/>
          </w:tcPr>
          <w:p w14:paraId="06E5B4C7"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6147E3" w:rsidRPr="009376AB" w14:paraId="1A7B13B8" w14:textId="77777777" w:rsidTr="009E1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62B5B8" w14:textId="77777777" w:rsidR="00A56E77" w:rsidRPr="009376AB" w:rsidRDefault="00A56E77" w:rsidP="001A1DDC">
            <w:pPr>
              <w:spacing w:before="0" w:after="120"/>
              <w:jc w:val="both"/>
            </w:pPr>
          </w:p>
        </w:tc>
        <w:tc>
          <w:tcPr>
            <w:tcW w:w="0" w:type="auto"/>
          </w:tcPr>
          <w:p w14:paraId="4CE20D17"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171CFC81"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4E0FAFD6"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4AD98FD0"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509" w:type="dxa"/>
          </w:tcPr>
          <w:p w14:paraId="176F0E0F"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6147E3" w:rsidRPr="009376AB" w14:paraId="28BB2825" w14:textId="77777777" w:rsidTr="009E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B02B25" w14:textId="77777777" w:rsidR="00A56E77" w:rsidRPr="009376AB" w:rsidRDefault="00A56E77" w:rsidP="001A1DDC">
            <w:pPr>
              <w:spacing w:before="0" w:after="120"/>
              <w:jc w:val="both"/>
            </w:pPr>
          </w:p>
        </w:tc>
        <w:tc>
          <w:tcPr>
            <w:tcW w:w="0" w:type="auto"/>
          </w:tcPr>
          <w:p w14:paraId="47741836"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auto"/>
          </w:tcPr>
          <w:p w14:paraId="4BD1AD80"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auto"/>
          </w:tcPr>
          <w:p w14:paraId="45F9F831"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560" w:type="dxa"/>
          </w:tcPr>
          <w:p w14:paraId="21B350D6"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509" w:type="dxa"/>
          </w:tcPr>
          <w:p w14:paraId="7730DDD5"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6147E3" w:rsidRPr="009376AB" w14:paraId="6EA7E3C2" w14:textId="77777777" w:rsidTr="009E1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FFDF58" w14:textId="77777777" w:rsidR="00A56E77" w:rsidRPr="009376AB" w:rsidRDefault="00A56E77" w:rsidP="001A1DDC">
            <w:pPr>
              <w:spacing w:before="0" w:after="120"/>
              <w:jc w:val="both"/>
            </w:pPr>
          </w:p>
        </w:tc>
        <w:tc>
          <w:tcPr>
            <w:tcW w:w="0" w:type="auto"/>
          </w:tcPr>
          <w:p w14:paraId="29280CE2"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008312BF"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3F72D84B"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33E083D9"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509" w:type="dxa"/>
          </w:tcPr>
          <w:p w14:paraId="472EEF87"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6147E3" w:rsidRPr="009376AB" w14:paraId="094D0D16" w14:textId="77777777" w:rsidTr="009E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D981E3" w14:textId="77777777" w:rsidR="00A56E77" w:rsidRPr="009376AB" w:rsidRDefault="00A56E77" w:rsidP="001A1DDC">
            <w:pPr>
              <w:spacing w:before="0" w:after="120"/>
              <w:jc w:val="both"/>
            </w:pPr>
          </w:p>
        </w:tc>
        <w:tc>
          <w:tcPr>
            <w:tcW w:w="0" w:type="auto"/>
          </w:tcPr>
          <w:p w14:paraId="6858B768"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auto"/>
          </w:tcPr>
          <w:p w14:paraId="2E80F7BC"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auto"/>
          </w:tcPr>
          <w:p w14:paraId="24ACB0CE"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560" w:type="dxa"/>
          </w:tcPr>
          <w:p w14:paraId="10078995"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509" w:type="dxa"/>
          </w:tcPr>
          <w:p w14:paraId="0C35DC31" w14:textId="77777777" w:rsidR="00A56E77" w:rsidRPr="009376AB" w:rsidRDefault="00A56E77"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6147E3" w:rsidRPr="009376AB" w14:paraId="32E3CFBA" w14:textId="77777777" w:rsidTr="00573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FBAAD4" w14:textId="77777777" w:rsidR="00A56E77" w:rsidRPr="009376AB" w:rsidRDefault="006147E3" w:rsidP="001A1DDC">
            <w:pPr>
              <w:spacing w:before="0" w:after="120"/>
              <w:jc w:val="both"/>
              <w:rPr>
                <w:b/>
              </w:rPr>
            </w:pPr>
            <w:r w:rsidRPr="009376AB">
              <w:rPr>
                <w:b/>
              </w:rPr>
              <w:t>Total:</w:t>
            </w:r>
          </w:p>
        </w:tc>
        <w:tc>
          <w:tcPr>
            <w:tcW w:w="0" w:type="auto"/>
          </w:tcPr>
          <w:p w14:paraId="30D57CCE"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0921B2FF"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auto"/>
          </w:tcPr>
          <w:p w14:paraId="6CDC910A"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64B51382"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509" w:type="dxa"/>
          </w:tcPr>
          <w:p w14:paraId="11BA4B34" w14:textId="77777777" w:rsidR="00A56E77" w:rsidRPr="009376AB" w:rsidRDefault="00A56E77"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6514201D" w14:textId="22828149" w:rsidR="00B07740" w:rsidRPr="009376AB" w:rsidRDefault="00B07740" w:rsidP="008970E4">
      <w:pPr>
        <w:spacing w:before="120"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 map</w:t>
      </w:r>
      <w:r w:rsidR="00526AC8">
        <w:rPr>
          <w:rFonts w:eastAsia="Times New Roman" w:cs="Segoe UI"/>
          <w:color w:val="000000"/>
        </w:rPr>
        <w:t xml:space="preserve"> and/or spatial data</w:t>
      </w:r>
      <w:r w:rsidRPr="009376AB">
        <w:rPr>
          <w:rFonts w:eastAsia="Times New Roman" w:cs="Segoe UI"/>
          <w:color w:val="000000"/>
        </w:rPr>
        <w:t xml:space="preserve"> showing areas of existing clearing within the property</w:t>
      </w:r>
      <w:r w:rsidR="00D2071F">
        <w:rPr>
          <w:rFonts w:eastAsia="Times New Roman" w:cs="Segoe UI"/>
          <w:color w:val="000000"/>
        </w:rPr>
        <w:t>.</w:t>
      </w:r>
      <w:r w:rsidRPr="009376AB">
        <w:rPr>
          <w:rFonts w:eastAsia="Times New Roman" w:cs="Segoe UI"/>
          <w:color w:val="000000"/>
        </w:rPr>
        <w:t xml:space="preserve"> </w:t>
      </w:r>
    </w:p>
    <w:p w14:paraId="5020D7D8" w14:textId="77777777" w:rsidR="00B07740" w:rsidRDefault="00B07740" w:rsidP="001A1DDC">
      <w:pPr>
        <w:spacing w:after="120"/>
        <w:jc w:val="both"/>
        <w:rPr>
          <w:rFonts w:eastAsia="Times New Roman" w:cs="Segoe UI"/>
          <w:color w:val="000000"/>
          <w:u w:val="single"/>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429ECC44" w14:textId="77777777" w:rsidR="00A2575A" w:rsidRPr="008970E4" w:rsidRDefault="00A2575A" w:rsidP="00CF0633">
      <w:pPr>
        <w:pStyle w:val="Heading1"/>
      </w:pPr>
      <w:bookmarkStart w:id="7" w:name="_Toc63088705"/>
      <w:r w:rsidRPr="008970E4">
        <w:t xml:space="preserve">Proposed </w:t>
      </w:r>
      <w:proofErr w:type="gramStart"/>
      <w:r w:rsidRPr="008970E4">
        <w:t>clearing</w:t>
      </w:r>
      <w:bookmarkEnd w:id="7"/>
      <w:proofErr w:type="gramEnd"/>
    </w:p>
    <w:p w14:paraId="610F3647" w14:textId="57DD462C" w:rsidR="00266B8A" w:rsidRDefault="002F32BF" w:rsidP="00802D65">
      <w:pPr>
        <w:pStyle w:val="Heading4"/>
      </w:pPr>
      <w:r>
        <w:t>7</w:t>
      </w:r>
      <w:r w:rsidR="006147E3" w:rsidRPr="00320266">
        <w:t>.1</w:t>
      </w:r>
      <w:r w:rsidR="003A191E">
        <w:tab/>
      </w:r>
      <w:r w:rsidR="006147E3" w:rsidRPr="00320266">
        <w:t xml:space="preserve">Provide details of the proposed clearing extent. </w:t>
      </w:r>
    </w:p>
    <w:p w14:paraId="3D957BAA" w14:textId="3120E169" w:rsidR="0046412B" w:rsidRPr="0046412B" w:rsidRDefault="0046412B" w:rsidP="00D70728">
      <w:pPr>
        <w:spacing w:after="120"/>
        <w:jc w:val="both"/>
      </w:pPr>
      <w:r w:rsidRPr="005518BA">
        <w:rPr>
          <w:b/>
          <w:bCs/>
        </w:rPr>
        <w:t>Note</w:t>
      </w:r>
      <w:r>
        <w:t>:</w:t>
      </w:r>
      <w:r w:rsidRPr="005518BA">
        <w:t xml:space="preserve"> the clearing of</w:t>
      </w:r>
      <w:r>
        <w:t xml:space="preserve"> </w:t>
      </w:r>
      <w:r w:rsidRPr="005518BA">
        <w:t>internal</w:t>
      </w:r>
      <w:r w:rsidR="00573723">
        <w:t xml:space="preserve"> </w:t>
      </w:r>
      <w:r w:rsidRPr="005518BA">
        <w:t>tracks</w:t>
      </w:r>
      <w:r>
        <w:t xml:space="preserve"> to access the proposed clearing </w:t>
      </w:r>
      <w:r w:rsidRPr="005518BA">
        <w:t xml:space="preserve">requires consent </w:t>
      </w:r>
      <w:r>
        <w:t>and must be included as part of the proposed clearing area.</w:t>
      </w:r>
    </w:p>
    <w:tbl>
      <w:tblPr>
        <w:tblStyle w:val="NTGtable"/>
        <w:tblW w:w="10308" w:type="dxa"/>
        <w:tblLook w:val="04A0" w:firstRow="1" w:lastRow="0" w:firstColumn="1" w:lastColumn="0" w:noHBand="0" w:noVBand="1"/>
      </w:tblPr>
      <w:tblGrid>
        <w:gridCol w:w="1271"/>
        <w:gridCol w:w="7513"/>
        <w:gridCol w:w="1524"/>
      </w:tblGrid>
      <w:tr w:rsidR="006147E3" w:rsidRPr="009376AB" w14:paraId="05055EAC" w14:textId="77777777" w:rsidTr="008A056C">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71" w:type="dxa"/>
            <w:tcBorders>
              <w:top w:val="single" w:sz="4" w:space="0" w:color="3A3440" w:themeColor="text1"/>
              <w:bottom w:val="nil"/>
              <w:right w:val="single" w:sz="4" w:space="0" w:color="D9D9D9" w:themeColor="background1" w:themeShade="D9"/>
            </w:tcBorders>
          </w:tcPr>
          <w:p w14:paraId="4AF22E93" w14:textId="065A2FB9" w:rsidR="006147E3" w:rsidRPr="006F6E50" w:rsidRDefault="006147E3" w:rsidP="00DD4FE1">
            <w:pPr>
              <w:keepNext/>
              <w:spacing w:before="0" w:after="40"/>
              <w:jc w:val="both"/>
            </w:pPr>
            <w:r w:rsidRPr="00444CCB">
              <w:lastRenderedPageBreak/>
              <w:t>Site Id</w:t>
            </w:r>
          </w:p>
        </w:tc>
        <w:tc>
          <w:tcPr>
            <w:tcW w:w="7513"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28A64C0D" w14:textId="77777777" w:rsidR="006147E3" w:rsidRPr="00444CCB" w:rsidRDefault="006147E3" w:rsidP="00DD4FE1">
            <w:pPr>
              <w:pStyle w:val="ListParagraph"/>
              <w:keepNext/>
              <w:spacing w:before="0" w:after="40"/>
              <w:jc w:val="both"/>
              <w:cnfStyle w:val="100000000000" w:firstRow="1" w:lastRow="0" w:firstColumn="0" w:lastColumn="0" w:oddVBand="0" w:evenVBand="0" w:oddHBand="0" w:evenHBand="0" w:firstRowFirstColumn="0" w:firstRowLastColumn="0" w:lastRowFirstColumn="0" w:lastRowLastColumn="0"/>
            </w:pPr>
            <w:r w:rsidRPr="00444CCB">
              <w:t>Proposed Use</w:t>
            </w:r>
          </w:p>
        </w:tc>
        <w:tc>
          <w:tcPr>
            <w:tcW w:w="1524" w:type="dxa"/>
            <w:tcBorders>
              <w:top w:val="single" w:sz="4" w:space="0" w:color="3A3440" w:themeColor="text1"/>
              <w:left w:val="single" w:sz="4" w:space="0" w:color="D9D9D9" w:themeColor="background1" w:themeShade="D9"/>
              <w:bottom w:val="nil"/>
            </w:tcBorders>
          </w:tcPr>
          <w:p w14:paraId="0EC05EE6" w14:textId="77777777" w:rsidR="006147E3" w:rsidRPr="00444CCB" w:rsidRDefault="006147E3" w:rsidP="00DD4FE1">
            <w:pPr>
              <w:pStyle w:val="ListParagraph"/>
              <w:keepNext/>
              <w:spacing w:before="0" w:after="40"/>
              <w:jc w:val="both"/>
              <w:cnfStyle w:val="100000000000" w:firstRow="1" w:lastRow="0" w:firstColumn="0" w:lastColumn="0" w:oddVBand="0" w:evenVBand="0" w:oddHBand="0" w:evenHBand="0" w:firstRowFirstColumn="0" w:firstRowLastColumn="0" w:lastRowFirstColumn="0" w:lastRowLastColumn="0"/>
            </w:pPr>
            <w:r w:rsidRPr="00444CCB">
              <w:t>Area (ha)</w:t>
            </w:r>
          </w:p>
        </w:tc>
      </w:tr>
      <w:tr w:rsidR="00273C5A" w:rsidRPr="009376AB" w14:paraId="789ECB62" w14:textId="77777777" w:rsidTr="008A0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1" w:type="dxa"/>
            <w:tcBorders>
              <w:top w:val="nil"/>
            </w:tcBorders>
          </w:tcPr>
          <w:p w14:paraId="2C8C8AE2" w14:textId="08552771" w:rsidR="006147E3" w:rsidRPr="006F6E50" w:rsidRDefault="006147E3" w:rsidP="00DD4FE1">
            <w:pPr>
              <w:pStyle w:val="ListParagraph"/>
              <w:keepNext/>
              <w:spacing w:before="0"/>
              <w:jc w:val="both"/>
            </w:pPr>
            <w:r w:rsidRPr="009376AB">
              <w:rPr>
                <w:i/>
                <w:sz w:val="18"/>
                <w:szCs w:val="18"/>
              </w:rPr>
              <w:t xml:space="preserve">Example: </w:t>
            </w:r>
            <w:r w:rsidR="00B60731" w:rsidRPr="009376AB">
              <w:rPr>
                <w:i/>
                <w:sz w:val="18"/>
                <w:szCs w:val="18"/>
              </w:rPr>
              <w:t>Polygon 1</w:t>
            </w:r>
          </w:p>
        </w:tc>
        <w:tc>
          <w:tcPr>
            <w:tcW w:w="7513" w:type="dxa"/>
            <w:tcBorders>
              <w:top w:val="nil"/>
            </w:tcBorders>
          </w:tcPr>
          <w:p w14:paraId="36DB5C42" w14:textId="77777777" w:rsidR="006147E3" w:rsidRPr="009376AB" w:rsidRDefault="00B60731" w:rsidP="00DD4FE1">
            <w:pPr>
              <w:pStyle w:val="ListParagraph"/>
              <w:keepNext/>
              <w:spacing w:before="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Non-irrigated improved pasture for grazing an</w:t>
            </w:r>
            <w:r w:rsidR="00CB00D9" w:rsidRPr="009376AB">
              <w:rPr>
                <w:i/>
                <w:sz w:val="18"/>
                <w:szCs w:val="18"/>
              </w:rPr>
              <w:t>d hay production (Jarra Finger G</w:t>
            </w:r>
            <w:r w:rsidRPr="009376AB">
              <w:rPr>
                <w:i/>
                <w:sz w:val="18"/>
                <w:szCs w:val="18"/>
              </w:rPr>
              <w:t>rass).</w:t>
            </w:r>
          </w:p>
        </w:tc>
        <w:tc>
          <w:tcPr>
            <w:tcW w:w="1524" w:type="dxa"/>
            <w:tcBorders>
              <w:top w:val="nil"/>
            </w:tcBorders>
          </w:tcPr>
          <w:p w14:paraId="186F15AA" w14:textId="77777777" w:rsidR="006147E3" w:rsidRPr="009376AB" w:rsidRDefault="00B60731" w:rsidP="00DD4FE1">
            <w:pPr>
              <w:pStyle w:val="ListParagraph"/>
              <w:keepNext/>
              <w:spacing w:before="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90.5ha</w:t>
            </w:r>
          </w:p>
        </w:tc>
      </w:tr>
      <w:tr w:rsidR="00273C5A" w:rsidRPr="009376AB" w14:paraId="0897B99C" w14:textId="77777777" w:rsidTr="009E1C1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1" w:type="dxa"/>
          </w:tcPr>
          <w:p w14:paraId="4C7C6812" w14:textId="5B2673E8" w:rsidR="006147E3" w:rsidRPr="006F6E50" w:rsidRDefault="006147E3" w:rsidP="00DD4FE1">
            <w:pPr>
              <w:keepNext/>
              <w:spacing w:before="0" w:after="120"/>
              <w:jc w:val="both"/>
            </w:pPr>
          </w:p>
        </w:tc>
        <w:tc>
          <w:tcPr>
            <w:tcW w:w="7513" w:type="dxa"/>
          </w:tcPr>
          <w:p w14:paraId="75170E23" w14:textId="77777777" w:rsidR="006147E3" w:rsidRPr="009376AB" w:rsidRDefault="006147E3" w:rsidP="00DD4FE1">
            <w:pPr>
              <w:pStyle w:val="ListParagraph"/>
              <w:keepNext/>
              <w:spacing w:before="0"/>
              <w:jc w:val="both"/>
              <w:cnfStyle w:val="000000010000" w:firstRow="0" w:lastRow="0" w:firstColumn="0" w:lastColumn="0" w:oddVBand="0" w:evenVBand="0" w:oddHBand="0" w:evenHBand="1" w:firstRowFirstColumn="0" w:firstRowLastColumn="0" w:lastRowFirstColumn="0" w:lastRowLastColumn="0"/>
            </w:pPr>
          </w:p>
        </w:tc>
        <w:tc>
          <w:tcPr>
            <w:tcW w:w="1524" w:type="dxa"/>
          </w:tcPr>
          <w:p w14:paraId="10863B25" w14:textId="77777777" w:rsidR="006147E3" w:rsidRPr="009376AB" w:rsidRDefault="006147E3" w:rsidP="00DD4FE1">
            <w:pPr>
              <w:pStyle w:val="ListParagraph"/>
              <w:keepNext/>
              <w:spacing w:before="0"/>
              <w:jc w:val="both"/>
              <w:cnfStyle w:val="000000010000" w:firstRow="0" w:lastRow="0" w:firstColumn="0" w:lastColumn="0" w:oddVBand="0" w:evenVBand="0" w:oddHBand="0" w:evenHBand="1" w:firstRowFirstColumn="0" w:firstRowLastColumn="0" w:lastRowFirstColumn="0" w:lastRowLastColumn="0"/>
            </w:pPr>
          </w:p>
        </w:tc>
      </w:tr>
      <w:tr w:rsidR="00273C5A" w:rsidRPr="009376AB" w14:paraId="2F151B24" w14:textId="77777777" w:rsidTr="009E1C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1" w:type="dxa"/>
          </w:tcPr>
          <w:p w14:paraId="0C5402FF" w14:textId="77777777" w:rsidR="006147E3" w:rsidRPr="009376AB" w:rsidRDefault="006147E3" w:rsidP="00DD4FE1">
            <w:pPr>
              <w:pStyle w:val="ListParagraph"/>
              <w:keepNext/>
              <w:spacing w:before="0"/>
              <w:jc w:val="both"/>
            </w:pPr>
          </w:p>
        </w:tc>
        <w:tc>
          <w:tcPr>
            <w:tcW w:w="7513" w:type="dxa"/>
          </w:tcPr>
          <w:p w14:paraId="0E039CEC" w14:textId="77777777" w:rsidR="006147E3" w:rsidRPr="009376AB" w:rsidRDefault="006147E3" w:rsidP="00DD4FE1">
            <w:pPr>
              <w:pStyle w:val="ListParagraph"/>
              <w:keepNext/>
              <w:spacing w:before="0"/>
              <w:jc w:val="both"/>
              <w:cnfStyle w:val="000000100000" w:firstRow="0" w:lastRow="0" w:firstColumn="0" w:lastColumn="0" w:oddVBand="0" w:evenVBand="0" w:oddHBand="1" w:evenHBand="0" w:firstRowFirstColumn="0" w:firstRowLastColumn="0" w:lastRowFirstColumn="0" w:lastRowLastColumn="0"/>
            </w:pPr>
          </w:p>
        </w:tc>
        <w:tc>
          <w:tcPr>
            <w:tcW w:w="1524" w:type="dxa"/>
          </w:tcPr>
          <w:p w14:paraId="3BA7CA9F" w14:textId="77777777" w:rsidR="006147E3" w:rsidRPr="009376AB" w:rsidRDefault="006147E3" w:rsidP="00DD4FE1">
            <w:pPr>
              <w:pStyle w:val="ListParagraph"/>
              <w:keepNext/>
              <w:spacing w:before="0"/>
              <w:jc w:val="both"/>
              <w:cnfStyle w:val="000000100000" w:firstRow="0" w:lastRow="0" w:firstColumn="0" w:lastColumn="0" w:oddVBand="0" w:evenVBand="0" w:oddHBand="1" w:evenHBand="0" w:firstRowFirstColumn="0" w:firstRowLastColumn="0" w:lastRowFirstColumn="0" w:lastRowLastColumn="0"/>
            </w:pPr>
          </w:p>
        </w:tc>
      </w:tr>
      <w:tr w:rsidR="00273C5A" w:rsidRPr="009376AB" w14:paraId="36CE9040" w14:textId="77777777" w:rsidTr="009E1C1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1" w:type="dxa"/>
          </w:tcPr>
          <w:p w14:paraId="57BF04B3" w14:textId="77777777" w:rsidR="00B60731" w:rsidRPr="009376AB" w:rsidRDefault="00B60731" w:rsidP="00DD4FE1">
            <w:pPr>
              <w:pStyle w:val="ListParagraph"/>
              <w:keepNext/>
              <w:spacing w:before="0"/>
              <w:jc w:val="both"/>
            </w:pPr>
          </w:p>
        </w:tc>
        <w:tc>
          <w:tcPr>
            <w:tcW w:w="7513" w:type="dxa"/>
          </w:tcPr>
          <w:p w14:paraId="562431F3" w14:textId="77777777" w:rsidR="00B60731" w:rsidRPr="009376AB" w:rsidRDefault="00B60731" w:rsidP="00DD4FE1">
            <w:pPr>
              <w:pStyle w:val="ListParagraph"/>
              <w:keepNext/>
              <w:spacing w:before="0"/>
              <w:jc w:val="both"/>
              <w:cnfStyle w:val="000000010000" w:firstRow="0" w:lastRow="0" w:firstColumn="0" w:lastColumn="0" w:oddVBand="0" w:evenVBand="0" w:oddHBand="0" w:evenHBand="1" w:firstRowFirstColumn="0" w:firstRowLastColumn="0" w:lastRowFirstColumn="0" w:lastRowLastColumn="0"/>
            </w:pPr>
          </w:p>
        </w:tc>
        <w:tc>
          <w:tcPr>
            <w:tcW w:w="1524" w:type="dxa"/>
          </w:tcPr>
          <w:p w14:paraId="459D18D5" w14:textId="77777777" w:rsidR="00B60731" w:rsidRPr="009376AB" w:rsidRDefault="00B60731" w:rsidP="00DD4FE1">
            <w:pPr>
              <w:pStyle w:val="ListParagraph"/>
              <w:keepNext/>
              <w:spacing w:before="0"/>
              <w:jc w:val="both"/>
              <w:cnfStyle w:val="000000010000" w:firstRow="0" w:lastRow="0" w:firstColumn="0" w:lastColumn="0" w:oddVBand="0" w:evenVBand="0" w:oddHBand="0" w:evenHBand="1" w:firstRowFirstColumn="0" w:firstRowLastColumn="0" w:lastRowFirstColumn="0" w:lastRowLastColumn="0"/>
            </w:pPr>
          </w:p>
        </w:tc>
      </w:tr>
      <w:tr w:rsidR="00B60731" w:rsidRPr="009376AB" w14:paraId="54E90132" w14:textId="77777777" w:rsidTr="009E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tcPr>
          <w:p w14:paraId="2D80BE2B" w14:textId="77777777" w:rsidR="00B60731" w:rsidRPr="009376AB" w:rsidRDefault="00B60731" w:rsidP="00DD4FE1">
            <w:pPr>
              <w:pStyle w:val="ListParagraph"/>
              <w:keepNext/>
              <w:spacing w:before="0"/>
              <w:jc w:val="both"/>
              <w:rPr>
                <w:b/>
              </w:rPr>
            </w:pPr>
            <w:r w:rsidRPr="009376AB">
              <w:rPr>
                <w:b/>
              </w:rPr>
              <w:t>Total:</w:t>
            </w:r>
          </w:p>
        </w:tc>
        <w:tc>
          <w:tcPr>
            <w:tcW w:w="1524" w:type="dxa"/>
          </w:tcPr>
          <w:p w14:paraId="3F0C4612" w14:textId="77777777" w:rsidR="00B60731" w:rsidRPr="009376AB" w:rsidRDefault="00B60731" w:rsidP="00DD4FE1">
            <w:pPr>
              <w:pStyle w:val="ListParagraph"/>
              <w:keepNext/>
              <w:spacing w:before="0"/>
              <w:jc w:val="both"/>
              <w:cnfStyle w:val="000000100000" w:firstRow="0" w:lastRow="0" w:firstColumn="0" w:lastColumn="0" w:oddVBand="0" w:evenVBand="0" w:oddHBand="1" w:evenHBand="0" w:firstRowFirstColumn="0" w:firstRowLastColumn="0" w:lastRowFirstColumn="0" w:lastRowLastColumn="0"/>
            </w:pPr>
          </w:p>
        </w:tc>
      </w:tr>
    </w:tbl>
    <w:p w14:paraId="37DE74BA" w14:textId="67C89072" w:rsidR="0090092B" w:rsidRDefault="0090092B" w:rsidP="001A1DDC">
      <w:pPr>
        <w:spacing w:before="120" w:after="120"/>
        <w:jc w:val="both"/>
      </w:pPr>
      <w:r w:rsidRPr="0090092B">
        <w:rPr>
          <w:rFonts w:eastAsia="Times New Roman" w:cs="Segoe UI"/>
          <w:color w:val="000000"/>
        </w:rPr>
        <w:fldChar w:fldCharType="begin">
          <w:ffData>
            <w:name w:val="Check9"/>
            <w:enabled/>
            <w:calcOnExit w:val="0"/>
            <w:checkBox>
              <w:sizeAuto/>
              <w:default w:val="0"/>
            </w:checkBox>
          </w:ffData>
        </w:fldChar>
      </w:r>
      <w:r w:rsidRPr="0090092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0092B">
        <w:rPr>
          <w:rFonts w:eastAsia="Times New Roman" w:cs="Segoe UI"/>
          <w:color w:val="000000"/>
        </w:rPr>
        <w:fldChar w:fldCharType="end"/>
      </w:r>
      <w:r w:rsidRPr="0090092B">
        <w:rPr>
          <w:rFonts w:eastAsia="Times New Roman" w:cs="Segoe UI"/>
          <w:color w:val="000000"/>
        </w:rPr>
        <w:t xml:space="preserve"> </w:t>
      </w:r>
      <w:r w:rsidR="009E1C1A">
        <w:rPr>
          <w:rFonts w:eastAsia="Times New Roman" w:cs="Segoe UI"/>
          <w:color w:val="000000"/>
        </w:rPr>
        <w:t xml:space="preserve"> </w:t>
      </w:r>
      <w:r w:rsidRPr="0090092B">
        <w:rPr>
          <w:rFonts w:cs="SegoeUI-Bold"/>
        </w:rPr>
        <w:t>Attach</w:t>
      </w:r>
      <w:r w:rsidRPr="0090092B">
        <w:rPr>
          <w:rFonts w:cs="SegoeUI-Bold"/>
          <w:b/>
          <w:bCs/>
        </w:rPr>
        <w:t xml:space="preserve"> </w:t>
      </w:r>
      <w:r w:rsidRPr="0090092B">
        <w:t>any relevant information about the intended use. For example</w:t>
      </w:r>
      <w:r w:rsidR="00C15DC2">
        <w:t xml:space="preserve"> see</w:t>
      </w:r>
      <w:r w:rsidRPr="0090092B">
        <w:t xml:space="preserve">, </w:t>
      </w:r>
      <w:bookmarkStart w:id="8" w:name="_Hlk191375806"/>
      <w:r>
        <w:fldChar w:fldCharType="begin"/>
      </w:r>
      <w:r>
        <w:instrText>HYPERLINK "https://daf.nt.gov.au/publications/agriculture/agnotes-technotes-and-technical-bulletins"</w:instrText>
      </w:r>
      <w:r>
        <w:fldChar w:fldCharType="separate"/>
      </w:r>
      <w:proofErr w:type="spellStart"/>
      <w:r w:rsidR="00C15DC2" w:rsidRPr="00E90511">
        <w:rPr>
          <w:rStyle w:val="Hyperlink"/>
        </w:rPr>
        <w:t>Agnotes</w:t>
      </w:r>
      <w:proofErr w:type="spellEnd"/>
      <w:r w:rsidR="00C15DC2" w:rsidRPr="00E90511">
        <w:rPr>
          <w:rStyle w:val="Hyperlink"/>
        </w:rPr>
        <w:t>, technotes and technical bulletins | Department of Agriculture and Fisheries</w:t>
      </w:r>
      <w:r>
        <w:rPr>
          <w:rStyle w:val="Hyperlink"/>
        </w:rPr>
        <w:fldChar w:fldCharType="end"/>
      </w:r>
      <w:bookmarkEnd w:id="8"/>
    </w:p>
    <w:p w14:paraId="04A13FB1" w14:textId="77777777" w:rsidR="00143305" w:rsidRPr="009376AB" w:rsidRDefault="00143305" w:rsidP="00143305">
      <w:pPr>
        <w:spacing w:after="120"/>
        <w:jc w:val="both"/>
        <w:rPr>
          <w:rFonts w:eastAsia="Times New Roman" w:cs="Segoe UI"/>
          <w:color w:val="000000"/>
        </w:rPr>
      </w:pPr>
      <w:bookmarkStart w:id="9" w:name="_Hlk191375827"/>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bookmarkEnd w:id="9"/>
    </w:p>
    <w:p w14:paraId="1E631E5E" w14:textId="0B11FBE6" w:rsidR="00F104EE" w:rsidRPr="003F20A5" w:rsidRDefault="002F32BF" w:rsidP="00174912">
      <w:pPr>
        <w:pStyle w:val="Heading4"/>
      </w:pPr>
      <w:r w:rsidRPr="003F20A5">
        <w:t>7</w:t>
      </w:r>
      <w:r w:rsidR="00B60731" w:rsidRPr="003F20A5">
        <w:t>.2</w:t>
      </w:r>
      <w:r w:rsidR="003A191E" w:rsidRPr="003F20A5">
        <w:tab/>
      </w:r>
      <w:r w:rsidR="00F104EE" w:rsidRPr="003F20A5">
        <w:t xml:space="preserve">Provide a proposed </w:t>
      </w:r>
      <w:r w:rsidR="0093114D" w:rsidRPr="003F20A5">
        <w:t>c</w:t>
      </w:r>
      <w:r w:rsidR="00F104EE" w:rsidRPr="003F20A5">
        <w:t xml:space="preserve">learing </w:t>
      </w:r>
      <w:r w:rsidR="0093114D" w:rsidRPr="003F20A5">
        <w:t>p</w:t>
      </w:r>
      <w:r w:rsidR="00F104EE" w:rsidRPr="003F20A5">
        <w:t>lan.</w:t>
      </w:r>
    </w:p>
    <w:p w14:paraId="5B90C307" w14:textId="0F3A176B" w:rsidR="00F104EE" w:rsidRPr="009376AB" w:rsidRDefault="00F104EE" w:rsidP="00211570">
      <w:pPr>
        <w:keepNext/>
        <w:spacing w:after="120"/>
        <w:jc w:val="both"/>
        <w:rPr>
          <w:rFonts w:eastAsia="Times New Roman" w:cs="Segoe UI"/>
          <w:color w:val="000000"/>
        </w:rPr>
      </w:pPr>
      <w:r w:rsidRPr="009376AB">
        <w:rPr>
          <w:rFonts w:eastAsia="Times New Roman" w:cs="Segoe UI"/>
          <w:color w:val="000000"/>
        </w:rPr>
        <w:t xml:space="preserve">The proposed </w:t>
      </w:r>
      <w:r w:rsidR="0093114D">
        <w:rPr>
          <w:rFonts w:eastAsia="Times New Roman" w:cs="Segoe UI"/>
          <w:color w:val="000000"/>
        </w:rPr>
        <w:t>c</w:t>
      </w:r>
      <w:r w:rsidRPr="009376AB">
        <w:rPr>
          <w:rFonts w:eastAsia="Times New Roman" w:cs="Segoe UI"/>
          <w:color w:val="000000"/>
        </w:rPr>
        <w:t xml:space="preserve">learing </w:t>
      </w:r>
      <w:r w:rsidR="0093114D">
        <w:rPr>
          <w:rFonts w:eastAsia="Times New Roman" w:cs="Segoe UI"/>
          <w:color w:val="000000"/>
        </w:rPr>
        <w:t>p</w:t>
      </w:r>
      <w:r w:rsidRPr="009376AB">
        <w:rPr>
          <w:rFonts w:eastAsia="Times New Roman" w:cs="Segoe UI"/>
          <w:color w:val="000000"/>
        </w:rPr>
        <w:t>lan is a map showing the location of the proposed clearing area</w:t>
      </w:r>
      <w:r w:rsidR="00F70D59">
        <w:rPr>
          <w:rFonts w:eastAsia="Times New Roman" w:cs="Segoe UI"/>
          <w:color w:val="000000"/>
        </w:rPr>
        <w:t>/</w:t>
      </w:r>
      <w:r w:rsidRPr="009376AB">
        <w:rPr>
          <w:rFonts w:eastAsia="Times New Roman" w:cs="Segoe UI"/>
          <w:color w:val="000000"/>
        </w:rPr>
        <w:t xml:space="preserve">s as identified in Section </w:t>
      </w:r>
      <w:r w:rsidR="00CF1D89">
        <w:rPr>
          <w:rFonts w:eastAsia="Times New Roman" w:cs="Segoe UI"/>
          <w:color w:val="000000"/>
        </w:rPr>
        <w:t>7</w:t>
      </w:r>
      <w:r w:rsidRPr="009376AB">
        <w:rPr>
          <w:rFonts w:eastAsia="Times New Roman" w:cs="Segoe UI"/>
          <w:color w:val="000000"/>
        </w:rPr>
        <w:t xml:space="preserve">.1. The </w:t>
      </w:r>
      <w:r w:rsidR="008A056C">
        <w:rPr>
          <w:rFonts w:eastAsia="Times New Roman" w:cs="Segoe UI"/>
          <w:color w:val="000000"/>
        </w:rPr>
        <w:t>plan</w:t>
      </w:r>
      <w:r w:rsidRPr="009376AB">
        <w:rPr>
          <w:rFonts w:eastAsia="Times New Roman" w:cs="Segoe UI"/>
          <w:color w:val="000000"/>
        </w:rPr>
        <w:t xml:space="preserve"> </w:t>
      </w:r>
      <w:r w:rsidR="009B418D">
        <w:rPr>
          <w:rFonts w:eastAsia="Times New Roman" w:cs="Segoe UI"/>
          <w:color w:val="000000"/>
        </w:rPr>
        <w:t>must</w:t>
      </w:r>
      <w:r w:rsidR="009B418D" w:rsidRPr="009376AB">
        <w:rPr>
          <w:rFonts w:eastAsia="Times New Roman" w:cs="Segoe UI"/>
          <w:color w:val="000000"/>
        </w:rPr>
        <w:t xml:space="preserve"> </w:t>
      </w:r>
      <w:r w:rsidRPr="009376AB">
        <w:rPr>
          <w:rFonts w:eastAsia="Times New Roman" w:cs="Segoe UI"/>
          <w:color w:val="000000"/>
        </w:rPr>
        <w:t>include:</w:t>
      </w:r>
    </w:p>
    <w:p w14:paraId="5B96DD4D" w14:textId="1EC2E4F9" w:rsidR="00F104EE" w:rsidRPr="009376AB" w:rsidRDefault="00F104EE" w:rsidP="00211570">
      <w:pPr>
        <w:pStyle w:val="ListParagraph"/>
        <w:numPr>
          <w:ilvl w:val="0"/>
          <w:numId w:val="11"/>
        </w:numPr>
        <w:spacing w:after="60"/>
        <w:jc w:val="both"/>
        <w:rPr>
          <w:rFonts w:eastAsia="Times New Roman" w:cs="Segoe UI"/>
          <w:color w:val="000000"/>
        </w:rPr>
      </w:pPr>
      <w:r w:rsidRPr="009376AB">
        <w:rPr>
          <w:rFonts w:eastAsia="Times New Roman" w:cs="Segoe UI"/>
          <w:color w:val="000000"/>
        </w:rPr>
        <w:t>The map datum (</w:t>
      </w:r>
      <w:r w:rsidR="00CF1D89">
        <w:rPr>
          <w:rFonts w:eastAsia="Times New Roman" w:cs="Segoe UI"/>
          <w:color w:val="000000"/>
        </w:rPr>
        <w:t>p</w:t>
      </w:r>
      <w:r w:rsidR="00F70D59">
        <w:rPr>
          <w:rFonts w:eastAsia="Times New Roman" w:cs="Segoe UI"/>
          <w:color w:val="000000"/>
        </w:rPr>
        <w:t>referred:</w:t>
      </w:r>
      <w:r w:rsidRPr="009376AB">
        <w:rPr>
          <w:rFonts w:eastAsia="Times New Roman" w:cs="Segoe UI"/>
          <w:color w:val="000000"/>
        </w:rPr>
        <w:t xml:space="preserve"> GDA94</w:t>
      </w:r>
      <w:proofErr w:type="gramStart"/>
      <w:r w:rsidRPr="009376AB">
        <w:rPr>
          <w:rFonts w:eastAsia="Times New Roman" w:cs="Segoe UI"/>
          <w:color w:val="000000"/>
        </w:rPr>
        <w:t>)</w:t>
      </w:r>
      <w:r w:rsidR="00CF1D89">
        <w:rPr>
          <w:rFonts w:eastAsia="Times New Roman" w:cs="Segoe UI"/>
          <w:color w:val="000000"/>
        </w:rPr>
        <w:t>;</w:t>
      </w:r>
      <w:proofErr w:type="gramEnd"/>
    </w:p>
    <w:p w14:paraId="45B4B32E" w14:textId="35D6F083" w:rsidR="00F104EE" w:rsidRPr="009376AB" w:rsidRDefault="00F104EE" w:rsidP="00211570">
      <w:pPr>
        <w:pStyle w:val="ListParagraph"/>
        <w:numPr>
          <w:ilvl w:val="0"/>
          <w:numId w:val="11"/>
        </w:numPr>
        <w:spacing w:after="60"/>
        <w:jc w:val="both"/>
        <w:rPr>
          <w:rFonts w:eastAsia="Times New Roman" w:cs="Segoe UI"/>
          <w:color w:val="000000"/>
        </w:rPr>
      </w:pPr>
      <w:r w:rsidRPr="009376AB">
        <w:rPr>
          <w:rFonts w:eastAsia="Times New Roman" w:cs="Segoe UI"/>
          <w:color w:val="000000"/>
        </w:rPr>
        <w:t xml:space="preserve">The map projection or </w:t>
      </w:r>
      <w:proofErr w:type="gramStart"/>
      <w:r w:rsidRPr="009376AB">
        <w:rPr>
          <w:rFonts w:eastAsia="Times New Roman" w:cs="Segoe UI"/>
          <w:color w:val="000000"/>
        </w:rPr>
        <w:t>zone</w:t>
      </w:r>
      <w:r w:rsidR="00CF1D89">
        <w:rPr>
          <w:rFonts w:eastAsia="Times New Roman" w:cs="Segoe UI"/>
          <w:color w:val="000000"/>
        </w:rPr>
        <w:t>;</w:t>
      </w:r>
      <w:proofErr w:type="gramEnd"/>
    </w:p>
    <w:p w14:paraId="404ACE3E" w14:textId="11D59315" w:rsidR="00F104EE" w:rsidRPr="009376AB" w:rsidRDefault="00F104EE" w:rsidP="00211570">
      <w:pPr>
        <w:pStyle w:val="ListParagraph"/>
        <w:numPr>
          <w:ilvl w:val="0"/>
          <w:numId w:val="11"/>
        </w:numPr>
        <w:spacing w:after="60"/>
        <w:jc w:val="both"/>
        <w:rPr>
          <w:rFonts w:eastAsia="Times New Roman" w:cs="Segoe UI"/>
          <w:color w:val="000000"/>
        </w:rPr>
      </w:pPr>
      <w:r w:rsidRPr="009376AB">
        <w:rPr>
          <w:rFonts w:eastAsia="Times New Roman" w:cs="Segoe UI"/>
          <w:color w:val="000000"/>
        </w:rPr>
        <w:t xml:space="preserve">A north </w:t>
      </w:r>
      <w:proofErr w:type="gramStart"/>
      <w:r w:rsidRPr="009376AB">
        <w:rPr>
          <w:rFonts w:eastAsia="Times New Roman" w:cs="Segoe UI"/>
          <w:color w:val="000000"/>
        </w:rPr>
        <w:t>arrow</w:t>
      </w:r>
      <w:r w:rsidR="00CF1D89">
        <w:rPr>
          <w:rFonts w:eastAsia="Times New Roman" w:cs="Segoe UI"/>
          <w:color w:val="000000"/>
        </w:rPr>
        <w:t>;</w:t>
      </w:r>
      <w:proofErr w:type="gramEnd"/>
    </w:p>
    <w:p w14:paraId="10D6F4E5" w14:textId="497836AA" w:rsidR="00F104EE" w:rsidRPr="009376AB" w:rsidRDefault="00F104EE" w:rsidP="00211570">
      <w:pPr>
        <w:pStyle w:val="ListParagraph"/>
        <w:numPr>
          <w:ilvl w:val="0"/>
          <w:numId w:val="11"/>
        </w:numPr>
        <w:spacing w:after="60"/>
        <w:jc w:val="both"/>
        <w:rPr>
          <w:rFonts w:eastAsia="Times New Roman" w:cs="Segoe UI"/>
          <w:color w:val="000000"/>
        </w:rPr>
      </w:pPr>
      <w:r w:rsidRPr="009376AB">
        <w:rPr>
          <w:rFonts w:eastAsia="Times New Roman" w:cs="Segoe UI"/>
          <w:color w:val="000000"/>
        </w:rPr>
        <w:t xml:space="preserve">A grid or scale </w:t>
      </w:r>
      <w:proofErr w:type="gramStart"/>
      <w:r w:rsidRPr="009376AB">
        <w:rPr>
          <w:rFonts w:eastAsia="Times New Roman" w:cs="Segoe UI"/>
          <w:color w:val="000000"/>
        </w:rPr>
        <w:t>bar</w:t>
      </w:r>
      <w:r w:rsidR="00CF1D89">
        <w:rPr>
          <w:rFonts w:eastAsia="Times New Roman" w:cs="Segoe UI"/>
          <w:color w:val="000000"/>
        </w:rPr>
        <w:t>;</w:t>
      </w:r>
      <w:proofErr w:type="gramEnd"/>
    </w:p>
    <w:p w14:paraId="217DBCE6" w14:textId="7BC833C9" w:rsidR="00F104EE" w:rsidRDefault="00F104EE" w:rsidP="00211570">
      <w:pPr>
        <w:pStyle w:val="ListParagraph"/>
        <w:numPr>
          <w:ilvl w:val="0"/>
          <w:numId w:val="11"/>
        </w:numPr>
        <w:spacing w:after="60"/>
        <w:jc w:val="both"/>
        <w:rPr>
          <w:rFonts w:eastAsia="Times New Roman" w:cs="Segoe UI"/>
          <w:color w:val="000000"/>
        </w:rPr>
      </w:pPr>
      <w:r w:rsidRPr="009376AB">
        <w:rPr>
          <w:rFonts w:eastAsia="Times New Roman" w:cs="Segoe UI"/>
          <w:color w:val="000000"/>
        </w:rPr>
        <w:t>A suitable background (e.g. cadastre and aerial/satellite imagery)</w:t>
      </w:r>
      <w:r w:rsidR="00CF1D89">
        <w:rPr>
          <w:rFonts w:eastAsia="Times New Roman" w:cs="Segoe UI"/>
          <w:color w:val="000000"/>
        </w:rPr>
        <w:t>; and</w:t>
      </w:r>
    </w:p>
    <w:p w14:paraId="2E4B9BE2" w14:textId="29D162C5" w:rsidR="00CE2831" w:rsidRDefault="00CE2831" w:rsidP="008309D9">
      <w:pPr>
        <w:pStyle w:val="ListParagraph"/>
        <w:numPr>
          <w:ilvl w:val="0"/>
          <w:numId w:val="11"/>
        </w:numPr>
        <w:jc w:val="both"/>
        <w:rPr>
          <w:rFonts w:eastAsia="Times New Roman" w:cs="Segoe UI"/>
          <w:color w:val="000000"/>
        </w:rPr>
      </w:pPr>
      <w:r>
        <w:rPr>
          <w:rFonts w:eastAsia="Times New Roman" w:cs="Segoe UI"/>
          <w:color w:val="000000"/>
        </w:rPr>
        <w:t xml:space="preserve">Area </w:t>
      </w:r>
      <w:r w:rsidR="000E601D">
        <w:rPr>
          <w:rFonts w:eastAsia="Times New Roman" w:cs="Segoe UI"/>
          <w:color w:val="000000"/>
        </w:rPr>
        <w:t xml:space="preserve">(in hectares) </w:t>
      </w:r>
      <w:r>
        <w:rPr>
          <w:rFonts w:eastAsia="Times New Roman" w:cs="Segoe UI"/>
          <w:color w:val="000000"/>
        </w:rPr>
        <w:t>of each polygon</w:t>
      </w:r>
      <w:r w:rsidR="008E01C1">
        <w:rPr>
          <w:rFonts w:eastAsia="Times New Roman" w:cs="Segoe UI"/>
          <w:color w:val="000000"/>
        </w:rPr>
        <w:t xml:space="preserve"> (preferred: GDA94 Australian Albers projection)</w:t>
      </w:r>
      <w:r w:rsidR="00D2071F">
        <w:rPr>
          <w:rFonts w:eastAsia="Times New Roman" w:cs="Segoe UI"/>
          <w:color w:val="000000"/>
        </w:rPr>
        <w:t>.</w:t>
      </w:r>
      <w:r>
        <w:rPr>
          <w:rFonts w:eastAsia="Times New Roman" w:cs="Segoe UI"/>
          <w:color w:val="000000"/>
        </w:rPr>
        <w:t xml:space="preserve"> </w:t>
      </w:r>
    </w:p>
    <w:tbl>
      <w:tblPr>
        <w:tblStyle w:val="NTGtable2"/>
        <w:tblW w:w="10308" w:type="dxa"/>
        <w:tblLook w:val="04A0" w:firstRow="1" w:lastRow="0" w:firstColumn="1" w:lastColumn="0" w:noHBand="0" w:noVBand="1"/>
      </w:tblPr>
      <w:tblGrid>
        <w:gridCol w:w="8642"/>
        <w:gridCol w:w="1666"/>
      </w:tblGrid>
      <w:tr w:rsidR="00B31548" w14:paraId="11E3C541" w14:textId="77777777" w:rsidTr="008A056C">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642" w:type="dxa"/>
            <w:tcBorders>
              <w:top w:val="single" w:sz="4" w:space="0" w:color="3A3440" w:themeColor="text1"/>
              <w:bottom w:val="single" w:sz="4" w:space="0" w:color="D9D9D9" w:themeColor="background1" w:themeShade="D9"/>
              <w:right w:val="single" w:sz="4" w:space="0" w:color="D9D9D9" w:themeColor="background1" w:themeShade="D9"/>
            </w:tcBorders>
          </w:tcPr>
          <w:p w14:paraId="5A258F5A" w14:textId="77777777" w:rsidR="00B31548" w:rsidRPr="00B34203" w:rsidRDefault="00B31548" w:rsidP="00DD4FE1">
            <w:pPr>
              <w:spacing w:before="0" w:after="40"/>
              <w:jc w:val="both"/>
              <w:rPr>
                <w:b w:val="0"/>
              </w:rPr>
            </w:pPr>
            <w:bookmarkStart w:id="10" w:name="_Hlk191375990"/>
            <w:r w:rsidRPr="00070BBF">
              <w:rPr>
                <w:bCs/>
              </w:rPr>
              <w:t>Docume</w:t>
            </w:r>
            <w:r w:rsidRPr="00F0415A">
              <w:t>nt</w:t>
            </w:r>
          </w:p>
        </w:tc>
        <w:tc>
          <w:tcPr>
            <w:tcW w:w="1666" w:type="dxa"/>
            <w:tcBorders>
              <w:top w:val="single" w:sz="4" w:space="0" w:color="3A3440" w:themeColor="text1"/>
              <w:left w:val="single" w:sz="4" w:space="0" w:color="D9D9D9" w:themeColor="background1" w:themeShade="D9"/>
              <w:bottom w:val="single" w:sz="4" w:space="0" w:color="D9D9D9" w:themeColor="background1" w:themeShade="D9"/>
            </w:tcBorders>
          </w:tcPr>
          <w:p w14:paraId="6DF9594D" w14:textId="77777777" w:rsidR="00B31548" w:rsidRPr="00B34203" w:rsidRDefault="00B31548" w:rsidP="00DD4FE1">
            <w:pPr>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B31548" w14:paraId="3D34C337" w14:textId="77777777" w:rsidTr="0021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12FFD7" w14:textId="0C918232" w:rsidR="00B31548" w:rsidRDefault="00B31548" w:rsidP="00211570">
            <w:pPr>
              <w:jc w:val="both"/>
            </w:pPr>
            <w:r w:rsidRPr="007957AC">
              <w:rPr>
                <w:rFonts w:eastAsia="Times New Roman" w:cs="Segoe UI"/>
                <w:color w:val="000000"/>
              </w:rPr>
              <w:fldChar w:fldCharType="begin">
                <w:ffData>
                  <w:name w:val="Check9"/>
                  <w:enabled/>
                  <w:calcOnExit w:val="0"/>
                  <w:checkBox>
                    <w:sizeAuto/>
                    <w:default w:val="0"/>
                  </w:checkBox>
                </w:ffData>
              </w:fldChar>
            </w:r>
            <w:r w:rsidRPr="007957AC">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7957AC">
              <w:rPr>
                <w:rFonts w:eastAsia="Times New Roman" w:cs="Segoe UI"/>
                <w:color w:val="000000"/>
              </w:rPr>
              <w:fldChar w:fldCharType="end"/>
            </w:r>
            <w:r w:rsidRPr="007957AC">
              <w:rPr>
                <w:rFonts w:eastAsia="Times New Roman" w:cs="Segoe UI"/>
                <w:color w:val="000000"/>
              </w:rPr>
              <w:t xml:space="preserve">  </w:t>
            </w:r>
            <w:r w:rsidRPr="009376AB">
              <w:rPr>
                <w:rFonts w:eastAsia="Times New Roman" w:cs="Segoe UI"/>
                <w:color w:val="000000"/>
              </w:rPr>
              <w:t xml:space="preserve">Attach proposed </w:t>
            </w:r>
            <w:r>
              <w:rPr>
                <w:rFonts w:eastAsia="Times New Roman" w:cs="Segoe UI"/>
                <w:color w:val="000000"/>
              </w:rPr>
              <w:t>c</w:t>
            </w:r>
            <w:r w:rsidRPr="009376AB">
              <w:rPr>
                <w:rFonts w:eastAsia="Times New Roman" w:cs="Segoe UI"/>
                <w:color w:val="000000"/>
              </w:rPr>
              <w:t xml:space="preserve">learing </w:t>
            </w:r>
            <w:r>
              <w:rPr>
                <w:rFonts w:eastAsia="Times New Roman" w:cs="Segoe UI"/>
                <w:color w:val="000000"/>
              </w:rPr>
              <w:t>p</w:t>
            </w:r>
            <w:r w:rsidRPr="009376AB">
              <w:rPr>
                <w:rFonts w:eastAsia="Times New Roman" w:cs="Segoe UI"/>
                <w:color w:val="000000"/>
              </w:rPr>
              <w:t>lan</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EDC1E7" w14:textId="77777777" w:rsidR="00B31548" w:rsidRDefault="00B31548" w:rsidP="00211570">
            <w:pPr>
              <w:jc w:val="both"/>
              <w:cnfStyle w:val="000000100000" w:firstRow="0" w:lastRow="0" w:firstColumn="0" w:lastColumn="0" w:oddVBand="0" w:evenVBand="0" w:oddHBand="1" w:evenHBand="0" w:firstRowFirstColumn="0" w:firstRowLastColumn="0" w:lastRowFirstColumn="0" w:lastRowLastColumn="0"/>
            </w:pPr>
          </w:p>
        </w:tc>
      </w:tr>
      <w:tr w:rsidR="00B31548" w14:paraId="3B6A5AFF"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31D80B" w14:textId="6260B2E6" w:rsidR="00B31548" w:rsidRDefault="00B31548" w:rsidP="00211570">
            <w:r w:rsidRPr="007957AC">
              <w:rPr>
                <w:rFonts w:eastAsia="Times New Roman" w:cs="Segoe UI"/>
                <w:color w:val="000000"/>
              </w:rPr>
              <w:fldChar w:fldCharType="begin">
                <w:ffData>
                  <w:name w:val="Check9"/>
                  <w:enabled/>
                  <w:calcOnExit w:val="0"/>
                  <w:checkBox>
                    <w:sizeAuto/>
                    <w:default w:val="0"/>
                  </w:checkBox>
                </w:ffData>
              </w:fldChar>
            </w:r>
            <w:r w:rsidRPr="007957AC">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7957AC">
              <w:rPr>
                <w:rFonts w:eastAsia="Times New Roman" w:cs="Segoe UI"/>
                <w:color w:val="000000"/>
              </w:rPr>
              <w:fldChar w:fldCharType="end"/>
            </w:r>
            <w:r w:rsidRPr="007957AC">
              <w:rPr>
                <w:rFonts w:eastAsia="Times New Roman" w:cs="Segoe UI"/>
                <w:color w:val="000000"/>
              </w:rPr>
              <w:t xml:space="preserve">  </w:t>
            </w:r>
            <w:r w:rsidRPr="009376AB">
              <w:rPr>
                <w:rFonts w:eastAsia="Times New Roman" w:cs="Segoe UI"/>
                <w:color w:val="000000"/>
              </w:rPr>
              <w:t xml:space="preserve">Attach </w:t>
            </w:r>
            <w:r>
              <w:rPr>
                <w:rFonts w:eastAsia="Times New Roman" w:cs="Segoe UI"/>
                <w:color w:val="000000"/>
              </w:rPr>
              <w:t>clearing plan spatial data*</w:t>
            </w:r>
            <w:r w:rsidRPr="007957AC">
              <w:rPr>
                <w:rFonts w:asciiTheme="minorHAnsi" w:eastAsia="Times New Roman" w:hAnsiTheme="minorHAnsi" w:cs="Segoe UI"/>
              </w:rPr>
              <w:t xml:space="preserve"> </w:t>
            </w:r>
            <w:r w:rsidR="004E2839" w:rsidRPr="008E01C1">
              <w:rPr>
                <w:rFonts w:eastAsia="Times New Roman" w:cs="Segoe UI"/>
                <w:b/>
                <w:bCs/>
                <w:color w:val="000000"/>
              </w:rPr>
              <w:t>Note</w:t>
            </w:r>
            <w:r w:rsidR="004E2839">
              <w:rPr>
                <w:rFonts w:eastAsia="Times New Roman" w:cs="Segoe UI"/>
                <w:color w:val="000000"/>
              </w:rPr>
              <w:t xml:space="preserve">: Spatial data </w:t>
            </w:r>
            <w:r w:rsidR="00220B49">
              <w:rPr>
                <w:rFonts w:eastAsia="Times New Roman" w:cs="Segoe UI"/>
                <w:color w:val="000000"/>
              </w:rPr>
              <w:t xml:space="preserve">can be </w:t>
            </w:r>
            <w:r w:rsidR="004E2839">
              <w:rPr>
                <w:rFonts w:eastAsia="Times New Roman" w:cs="Segoe UI"/>
                <w:color w:val="000000"/>
              </w:rPr>
              <w:t>placed into a zip folder for upload to Development Applications Online</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39E747" w14:textId="77777777" w:rsidR="00B31548" w:rsidRDefault="00B31548" w:rsidP="00211570">
            <w:pPr>
              <w:jc w:val="both"/>
              <w:cnfStyle w:val="000000010000" w:firstRow="0" w:lastRow="0" w:firstColumn="0" w:lastColumn="0" w:oddVBand="0" w:evenVBand="0" w:oddHBand="0" w:evenHBand="1" w:firstRowFirstColumn="0" w:firstRowLastColumn="0" w:lastRowFirstColumn="0" w:lastRowLastColumn="0"/>
            </w:pPr>
          </w:p>
        </w:tc>
      </w:tr>
    </w:tbl>
    <w:bookmarkEnd w:id="10"/>
    <w:p w14:paraId="0F63E2D7" w14:textId="0DDC0A49" w:rsidR="005741E1" w:rsidRDefault="00CF1D89" w:rsidP="001A1DDC">
      <w:pPr>
        <w:spacing w:after="120"/>
        <w:jc w:val="both"/>
        <w:rPr>
          <w:rFonts w:eastAsia="Times New Roman" w:cs="Segoe UI"/>
          <w:color w:val="000000"/>
          <w:u w:val="single"/>
        </w:rPr>
      </w:pPr>
      <w:r>
        <w:rPr>
          <w:rFonts w:eastAsia="Times New Roman" w:cs="Segoe UI"/>
          <w:color w:val="000000"/>
        </w:rPr>
        <w:t>*</w:t>
      </w:r>
      <w:r w:rsidR="005741E1" w:rsidRPr="001A1DDC">
        <w:rPr>
          <w:rFonts w:eastAsia="Times New Roman" w:cs="Segoe UI"/>
          <w:color w:val="000000"/>
        </w:rPr>
        <w:t>Please refer to the spatial data requirements:</w:t>
      </w:r>
      <w:r w:rsidR="00E90511">
        <w:rPr>
          <w:rFonts w:eastAsia="Times New Roman" w:cs="Segoe UI"/>
          <w:color w:val="000000"/>
        </w:rPr>
        <w:t xml:space="preserve"> </w:t>
      </w:r>
      <w:hyperlink r:id="rId23" w:history="1">
        <w:r w:rsidR="00E90511" w:rsidRPr="00E90511">
          <w:rPr>
            <w:rStyle w:val="Hyperlink"/>
            <w:rFonts w:eastAsia="Times New Roman" w:cs="Segoe UI"/>
          </w:rPr>
          <w:t>Spatial data for clearing applications | NT.GOV.AU</w:t>
        </w:r>
      </w:hyperlink>
      <w:r w:rsidR="00550B4E">
        <w:rPr>
          <w:rFonts w:eastAsia="Times New Roman" w:cs="Segoe UI"/>
          <w:color w:val="000000"/>
        </w:rPr>
        <w:t>.</w:t>
      </w:r>
      <w:r w:rsidR="005741E1" w:rsidRPr="005741E1">
        <w:rPr>
          <w:rFonts w:eastAsia="Times New Roman" w:cs="Segoe UI"/>
          <w:color w:val="000000"/>
          <w:u w:val="single"/>
        </w:rPr>
        <w:t xml:space="preserve"> </w:t>
      </w:r>
    </w:p>
    <w:p w14:paraId="7FE9A9F0" w14:textId="12A6AA7A" w:rsidR="00F75234" w:rsidRPr="009E1C1A" w:rsidRDefault="00F75234" w:rsidP="00CF0633">
      <w:pPr>
        <w:pStyle w:val="Heading1"/>
      </w:pPr>
      <w:bookmarkStart w:id="11" w:name="_Toc63088706"/>
      <w:r w:rsidRPr="009E1C1A">
        <w:t>Water Resources</w:t>
      </w:r>
      <w:bookmarkEnd w:id="11"/>
    </w:p>
    <w:p w14:paraId="42296AED" w14:textId="6D46FC0A" w:rsidR="00266B8A" w:rsidRPr="00320266" w:rsidRDefault="002F32BF" w:rsidP="00802D65">
      <w:pPr>
        <w:pStyle w:val="Heading4"/>
      </w:pPr>
      <w:r>
        <w:t>8</w:t>
      </w:r>
      <w:r w:rsidR="009074F2" w:rsidRPr="00320266">
        <w:t>.1</w:t>
      </w:r>
      <w:r w:rsidR="003A191E">
        <w:tab/>
      </w:r>
      <w:r w:rsidR="009074F2" w:rsidRPr="00320266">
        <w:t xml:space="preserve">Does the proposed use require </w:t>
      </w:r>
      <w:r w:rsidR="001A1DDC">
        <w:t>irrigation</w:t>
      </w:r>
      <w:r w:rsidR="009074F2" w:rsidRPr="00320266">
        <w:t xml:space="preserve">? </w:t>
      </w:r>
    </w:p>
    <w:bookmarkStart w:id="12" w:name="_Hlk187845648"/>
    <w:p w14:paraId="49F7E0FC" w14:textId="38EAC567" w:rsidR="009074F2" w:rsidRDefault="009074F2" w:rsidP="001A1DDC">
      <w:pPr>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Yes</w:t>
      </w:r>
      <w:r w:rsidRPr="009376AB">
        <w:rPr>
          <w:rFonts w:eastAsia="Times New Roman" w:cs="Segoe UI"/>
          <w:color w:val="000000"/>
        </w:rPr>
        <w:tab/>
      </w:r>
      <w:r w:rsidRPr="009376AB">
        <w:rPr>
          <w:rFonts w:eastAsia="Times New Roman" w:cs="Segoe UI"/>
          <w:color w:val="000000"/>
        </w:rPr>
        <w:tab/>
      </w: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No</w:t>
      </w:r>
    </w:p>
    <w:bookmarkEnd w:id="12"/>
    <w:p w14:paraId="35B15AC8" w14:textId="0C907636" w:rsidR="002247B2" w:rsidRPr="00320266" w:rsidRDefault="002F32BF" w:rsidP="00802D65">
      <w:pPr>
        <w:pStyle w:val="Heading4"/>
      </w:pPr>
      <w:r>
        <w:t>8</w:t>
      </w:r>
      <w:r w:rsidR="002247B2" w:rsidRPr="00320266">
        <w:t>.2</w:t>
      </w:r>
      <w:r w:rsidR="003A191E">
        <w:tab/>
      </w:r>
      <w:r w:rsidR="002247B2" w:rsidRPr="00320266">
        <w:t>Provide details regarding the proposed water requirements</w:t>
      </w:r>
      <w:r w:rsidR="00445D83" w:rsidRPr="00320266">
        <w:t xml:space="preserve"> for each proposed crop/use</w:t>
      </w:r>
      <w:r w:rsidR="002247B2" w:rsidRPr="00320266">
        <w:t xml:space="preserve">. </w:t>
      </w:r>
    </w:p>
    <w:p w14:paraId="5DD30615" w14:textId="77777777" w:rsidR="00A722EA" w:rsidRPr="009376AB" w:rsidRDefault="00A722EA" w:rsidP="00A722EA">
      <w:pPr>
        <w:spacing w:after="120"/>
        <w:jc w:val="both"/>
        <w:rPr>
          <w:rFonts w:eastAsia="Times New Roman" w:cs="Segoe UI"/>
          <w:color w:val="000000"/>
        </w:rPr>
      </w:pPr>
      <w:bookmarkStart w:id="13" w:name="_Hlk187927270"/>
      <w:r w:rsidRPr="009376AB">
        <w:rPr>
          <w:rFonts w:eastAsia="Times New Roman" w:cs="Segoe UI"/>
          <w:b/>
          <w:color w:val="000000"/>
        </w:rPr>
        <w:t>Note:</w:t>
      </w:r>
      <w:r w:rsidRPr="009376AB">
        <w:rPr>
          <w:rFonts w:eastAsia="Times New Roman" w:cs="Segoe UI"/>
          <w:color w:val="000000"/>
        </w:rPr>
        <w:t xml:space="preserve"> </w:t>
      </w:r>
      <w:r>
        <w:rPr>
          <w:rFonts w:eastAsia="Times New Roman" w:cs="Segoe UI"/>
          <w:color w:val="000000"/>
        </w:rPr>
        <w:t xml:space="preserve">If the proposal requires irrigation and a Water Extraction Licence (WEL) has not been issued please contact </w:t>
      </w:r>
      <w:r w:rsidRPr="006741A1">
        <w:rPr>
          <w:rFonts w:asciiTheme="minorHAnsi" w:eastAsia="Times New Roman" w:hAnsiTheme="minorHAnsi" w:cs="Segoe UI"/>
          <w:color w:val="000000"/>
        </w:rPr>
        <w:t>Water Resources Division</w:t>
      </w:r>
      <w:r w:rsidRPr="009376AB">
        <w:rPr>
          <w:rFonts w:asciiTheme="minorHAnsi" w:eastAsia="Times New Roman" w:hAnsiTheme="minorHAnsi" w:cs="Segoe UI"/>
          <w:color w:val="000000"/>
        </w:rPr>
        <w:t>, D</w:t>
      </w:r>
      <w:r>
        <w:rPr>
          <w:rFonts w:asciiTheme="minorHAnsi" w:eastAsia="Times New Roman" w:hAnsiTheme="minorHAnsi" w:cs="Segoe UI"/>
          <w:color w:val="000000"/>
        </w:rPr>
        <w:t>LPE</w:t>
      </w:r>
      <w:r w:rsidRPr="009376AB">
        <w:rPr>
          <w:rFonts w:asciiTheme="minorHAnsi" w:eastAsia="Times New Roman" w:hAnsiTheme="minorHAnsi" w:cs="Segoe UI"/>
          <w:color w:val="000000"/>
        </w:rPr>
        <w:t xml:space="preserve"> by email </w:t>
      </w:r>
      <w:hyperlink r:id="rId24" w:history="1">
        <w:r w:rsidRPr="009376AB">
          <w:rPr>
            <w:rStyle w:val="Hyperlink"/>
            <w:rFonts w:asciiTheme="minorHAnsi" w:hAnsiTheme="minorHAnsi"/>
          </w:rPr>
          <w:t>waterresources@nt.gov.au</w:t>
        </w:r>
      </w:hyperlink>
      <w:r w:rsidRPr="009376AB">
        <w:rPr>
          <w:rFonts w:asciiTheme="minorHAnsi" w:hAnsiTheme="minorHAnsi"/>
          <w:color w:val="141414"/>
          <w:shd w:val="clear" w:color="auto" w:fill="FFFFFF"/>
        </w:rPr>
        <w:t xml:space="preserve"> </w:t>
      </w:r>
      <w:r w:rsidRPr="009376AB">
        <w:rPr>
          <w:rFonts w:asciiTheme="minorHAnsi" w:eastAsia="Times New Roman" w:hAnsiTheme="minorHAnsi" w:cs="Segoe UI"/>
          <w:color w:val="000000"/>
        </w:rPr>
        <w:t>or telephone: (08)</w:t>
      </w:r>
      <w:r>
        <w:rPr>
          <w:rFonts w:asciiTheme="minorHAnsi" w:eastAsia="Times New Roman" w:hAnsiTheme="minorHAnsi" w:cs="Segoe UI"/>
          <w:color w:val="000000"/>
        </w:rPr>
        <w:t xml:space="preserve"> </w:t>
      </w:r>
      <w:r w:rsidRPr="009376AB">
        <w:rPr>
          <w:rFonts w:asciiTheme="minorHAnsi" w:eastAsia="Times New Roman" w:hAnsiTheme="minorHAnsi" w:cs="Segoe UI"/>
          <w:color w:val="000000"/>
        </w:rPr>
        <w:t>8999</w:t>
      </w:r>
      <w:r>
        <w:rPr>
          <w:rFonts w:asciiTheme="minorHAnsi" w:eastAsia="Times New Roman" w:hAnsiTheme="minorHAnsi" w:cs="Segoe UI"/>
          <w:color w:val="000000"/>
        </w:rPr>
        <w:t xml:space="preserve"> </w:t>
      </w:r>
      <w:r w:rsidRPr="009376AB">
        <w:rPr>
          <w:rFonts w:asciiTheme="minorHAnsi" w:eastAsia="Times New Roman" w:hAnsiTheme="minorHAnsi" w:cs="Segoe UI"/>
          <w:color w:val="000000"/>
        </w:rPr>
        <w:t>4455</w:t>
      </w:r>
      <w:r>
        <w:rPr>
          <w:rFonts w:asciiTheme="minorHAnsi" w:eastAsia="Times New Roman" w:hAnsiTheme="minorHAnsi" w:cs="Segoe UI"/>
          <w:color w:val="000000"/>
        </w:rPr>
        <w:t xml:space="preserve"> for advice. For further information visit </w:t>
      </w:r>
      <w:hyperlink r:id="rId25" w:history="1">
        <w:r w:rsidRPr="00550B4E">
          <w:rPr>
            <w:rStyle w:val="Hyperlink"/>
            <w:rFonts w:asciiTheme="minorHAnsi" w:eastAsia="Times New Roman" w:hAnsiTheme="minorHAnsi" w:cs="Segoe UI"/>
          </w:rPr>
          <w:t>Water | NT.GOV.AU</w:t>
        </w:r>
      </w:hyperlink>
      <w:r>
        <w:rPr>
          <w:rStyle w:val="Hyperlink"/>
          <w:rFonts w:asciiTheme="minorHAnsi" w:eastAsia="Times New Roman" w:hAnsiTheme="minorHAnsi" w:cs="Segoe UI"/>
        </w:rPr>
        <w:t xml:space="preserve">. </w:t>
      </w:r>
      <w:r>
        <w:rPr>
          <w:rFonts w:eastAsia="Times New Roman" w:cs="Segoe UI"/>
          <w:color w:val="000000"/>
        </w:rPr>
        <w:t xml:space="preserve">Pre-lodgement advice should be sought for consideration streamlining the regulatory approval process. To discuss, </w:t>
      </w:r>
      <w:r>
        <w:rPr>
          <w:rFonts w:asciiTheme="minorHAnsi" w:eastAsia="Times New Roman" w:hAnsiTheme="minorHAnsi" w:cs="Segoe UI"/>
          <w:color w:val="000000"/>
        </w:rPr>
        <w:t>c</w:t>
      </w:r>
      <w:r w:rsidRPr="009376AB">
        <w:rPr>
          <w:rFonts w:asciiTheme="minorHAnsi" w:eastAsia="Times New Roman" w:hAnsiTheme="minorHAnsi" w:cs="Segoe UI"/>
          <w:color w:val="000000"/>
        </w:rPr>
        <w:t xml:space="preserve">ontact the </w:t>
      </w:r>
      <w:r>
        <w:rPr>
          <w:rFonts w:asciiTheme="minorHAnsi" w:eastAsia="Times New Roman" w:hAnsiTheme="minorHAnsi" w:cs="Segoe UI"/>
          <w:color w:val="000000"/>
        </w:rPr>
        <w:t xml:space="preserve">Development Coordination Branch by email </w:t>
      </w:r>
      <w:hyperlink r:id="rId26" w:history="1">
        <w:r w:rsidRPr="00A133C8">
          <w:rPr>
            <w:rStyle w:val="Hyperlink"/>
            <w:rFonts w:asciiTheme="minorHAnsi" w:eastAsia="Times New Roman" w:hAnsiTheme="minorHAnsi" w:cs="Segoe UI"/>
          </w:rPr>
          <w:t>landclearing.DLPE@nt.gov.au</w:t>
        </w:r>
      </w:hyperlink>
      <w:r>
        <w:rPr>
          <w:rFonts w:asciiTheme="minorHAnsi" w:eastAsia="Times New Roman" w:hAnsiTheme="minorHAnsi" w:cs="Segoe UI"/>
          <w:color w:val="000000"/>
        </w:rPr>
        <w:t xml:space="preserve"> or (08) 8999 4454. </w:t>
      </w:r>
    </w:p>
    <w:tbl>
      <w:tblPr>
        <w:tblStyle w:val="NTGtable"/>
        <w:tblW w:w="0" w:type="auto"/>
        <w:tblLook w:val="04A0" w:firstRow="1" w:lastRow="0" w:firstColumn="1" w:lastColumn="0" w:noHBand="0" w:noVBand="1"/>
      </w:tblPr>
      <w:tblGrid>
        <w:gridCol w:w="1718"/>
        <w:gridCol w:w="1718"/>
        <w:gridCol w:w="1718"/>
        <w:gridCol w:w="1718"/>
        <w:gridCol w:w="1718"/>
        <w:gridCol w:w="1718"/>
      </w:tblGrid>
      <w:tr w:rsidR="002247B2" w:rsidRPr="009376AB" w14:paraId="70941544" w14:textId="77777777" w:rsidTr="008A05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8" w:type="dxa"/>
            <w:tcBorders>
              <w:top w:val="single" w:sz="4" w:space="0" w:color="3A3440" w:themeColor="text1"/>
              <w:bottom w:val="nil"/>
              <w:right w:val="single" w:sz="4" w:space="0" w:color="D9D9D9" w:themeColor="background1" w:themeShade="D9"/>
            </w:tcBorders>
          </w:tcPr>
          <w:bookmarkEnd w:id="13"/>
          <w:p w14:paraId="119778CE" w14:textId="263217AE" w:rsidR="002247B2" w:rsidRPr="009376AB" w:rsidRDefault="002247B2" w:rsidP="00DD4FE1">
            <w:pPr>
              <w:keepNext/>
              <w:spacing w:before="0" w:after="40"/>
              <w:rPr>
                <w:rFonts w:eastAsia="Times New Roman" w:cs="Segoe UI"/>
                <w:color w:val="FFFFFF" w:themeColor="background1"/>
              </w:rPr>
            </w:pPr>
            <w:r w:rsidRPr="009376AB">
              <w:rPr>
                <w:rFonts w:eastAsia="Times New Roman" w:cs="Segoe UI"/>
                <w:color w:val="FFFFFF" w:themeColor="background1"/>
              </w:rPr>
              <w:lastRenderedPageBreak/>
              <w:t>Crop</w:t>
            </w:r>
            <w:r w:rsidR="002C20CD">
              <w:rPr>
                <w:rFonts w:eastAsia="Times New Roman" w:cs="Segoe UI"/>
                <w:color w:val="FFFFFF" w:themeColor="background1"/>
              </w:rPr>
              <w:t>/</w:t>
            </w:r>
            <w:r w:rsidR="00CF1D89">
              <w:rPr>
                <w:rFonts w:eastAsia="Times New Roman" w:cs="Segoe UI"/>
                <w:color w:val="FFFFFF" w:themeColor="background1"/>
              </w:rPr>
              <w:t>u</w:t>
            </w:r>
            <w:r w:rsidR="002C20CD">
              <w:rPr>
                <w:rFonts w:eastAsia="Times New Roman" w:cs="Segoe UI"/>
                <w:color w:val="FFFFFF" w:themeColor="background1"/>
              </w:rPr>
              <w:t>se</w:t>
            </w:r>
            <w:r w:rsidR="00A9010B">
              <w:rPr>
                <w:rFonts w:eastAsia="Times New Roman" w:cs="Segoe UI"/>
                <w:color w:val="FFFFFF" w:themeColor="background1"/>
              </w:rPr>
              <w:t xml:space="preserve"> &amp; </w:t>
            </w:r>
            <w:r w:rsidR="00CF1D89">
              <w:rPr>
                <w:rFonts w:eastAsia="Times New Roman" w:cs="Segoe UI"/>
                <w:color w:val="FFFFFF" w:themeColor="background1"/>
              </w:rPr>
              <w:t>p</w:t>
            </w:r>
            <w:r w:rsidR="00A9010B">
              <w:rPr>
                <w:rFonts w:eastAsia="Times New Roman" w:cs="Segoe UI"/>
                <w:color w:val="FFFFFF" w:themeColor="background1"/>
              </w:rPr>
              <w:t>olygon</w:t>
            </w:r>
          </w:p>
        </w:tc>
        <w:tc>
          <w:tcPr>
            <w:tcW w:w="1718"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B022EF4" w14:textId="77777777" w:rsidR="002247B2" w:rsidRPr="009376AB" w:rsidRDefault="002247B2" w:rsidP="00DD4FE1">
            <w:pPr>
              <w:keepNext/>
              <w:spacing w:before="0" w:after="40"/>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FFFFFF" w:themeColor="background1"/>
              </w:rPr>
            </w:pPr>
            <w:r w:rsidRPr="009376AB">
              <w:rPr>
                <w:rFonts w:eastAsia="Times New Roman" w:cs="Segoe UI"/>
                <w:color w:val="FFFFFF" w:themeColor="background1"/>
              </w:rPr>
              <w:t>Area (ha)</w:t>
            </w:r>
          </w:p>
        </w:tc>
        <w:tc>
          <w:tcPr>
            <w:tcW w:w="1718"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DD048B8" w14:textId="056FA948" w:rsidR="002247B2" w:rsidRPr="009376AB" w:rsidRDefault="002247B2" w:rsidP="00DD4FE1">
            <w:pPr>
              <w:keepNext/>
              <w:spacing w:before="0" w:after="40"/>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FFFFFF" w:themeColor="background1"/>
              </w:rPr>
            </w:pPr>
            <w:r w:rsidRPr="009376AB">
              <w:rPr>
                <w:rFonts w:eastAsia="Times New Roman" w:cs="Segoe UI"/>
                <w:color w:val="FFFFFF" w:themeColor="background1"/>
              </w:rPr>
              <w:t>Water required (ML/y</w:t>
            </w:r>
            <w:r w:rsidR="009645CD">
              <w:rPr>
                <w:rFonts w:eastAsia="Times New Roman" w:cs="Segoe UI"/>
                <w:color w:val="FFFFFF" w:themeColor="background1"/>
              </w:rPr>
              <w:t>ea</w:t>
            </w:r>
            <w:r w:rsidRPr="009376AB">
              <w:rPr>
                <w:rFonts w:eastAsia="Times New Roman" w:cs="Segoe UI"/>
                <w:color w:val="FFFFFF" w:themeColor="background1"/>
              </w:rPr>
              <w:t>r)</w:t>
            </w:r>
          </w:p>
        </w:tc>
        <w:tc>
          <w:tcPr>
            <w:tcW w:w="1718"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A827AE8" w14:textId="77777777" w:rsidR="002247B2" w:rsidRPr="009376AB" w:rsidRDefault="002247B2" w:rsidP="00DD4FE1">
            <w:pPr>
              <w:keepNext/>
              <w:spacing w:before="0" w:after="40"/>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FFFFFF" w:themeColor="background1"/>
              </w:rPr>
            </w:pPr>
            <w:r w:rsidRPr="009376AB">
              <w:rPr>
                <w:rFonts w:eastAsia="Times New Roman" w:cs="Segoe UI"/>
                <w:color w:val="FFFFFF" w:themeColor="background1"/>
              </w:rPr>
              <w:t>Water source</w:t>
            </w:r>
          </w:p>
        </w:tc>
        <w:tc>
          <w:tcPr>
            <w:tcW w:w="1718"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AB1FBBC" w14:textId="77777777" w:rsidR="002247B2" w:rsidRPr="009376AB" w:rsidRDefault="002247B2" w:rsidP="00DD4FE1">
            <w:pPr>
              <w:keepNext/>
              <w:spacing w:before="0" w:after="40"/>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FFFFFF" w:themeColor="background1"/>
              </w:rPr>
            </w:pPr>
            <w:r w:rsidRPr="009376AB">
              <w:rPr>
                <w:rFonts w:eastAsia="Times New Roman" w:cs="Segoe UI"/>
                <w:color w:val="FFFFFF" w:themeColor="background1"/>
              </w:rPr>
              <w:t>Licence required (yes/no)</w:t>
            </w:r>
          </w:p>
        </w:tc>
        <w:tc>
          <w:tcPr>
            <w:tcW w:w="1718" w:type="dxa"/>
            <w:tcBorders>
              <w:top w:val="single" w:sz="4" w:space="0" w:color="3A3440" w:themeColor="text1"/>
              <w:left w:val="single" w:sz="4" w:space="0" w:color="D9D9D9" w:themeColor="background1" w:themeShade="D9"/>
              <w:bottom w:val="nil"/>
            </w:tcBorders>
          </w:tcPr>
          <w:p w14:paraId="791332E3" w14:textId="14632F35" w:rsidR="002247B2" w:rsidRPr="009376AB" w:rsidRDefault="00445D83" w:rsidP="008A056C">
            <w:pPr>
              <w:keepNext/>
              <w:spacing w:before="0" w:after="40"/>
              <w:cnfStyle w:val="100000000000" w:firstRow="1" w:lastRow="0" w:firstColumn="0" w:lastColumn="0" w:oddVBand="0" w:evenVBand="0" w:oddHBand="0" w:evenHBand="0" w:firstRowFirstColumn="0" w:firstRowLastColumn="0" w:lastRowFirstColumn="0" w:lastRowLastColumn="0"/>
              <w:rPr>
                <w:rFonts w:eastAsia="Times New Roman" w:cs="Segoe UI"/>
                <w:color w:val="FFFFFF" w:themeColor="background1"/>
              </w:rPr>
            </w:pPr>
            <w:r w:rsidRPr="009376AB">
              <w:rPr>
                <w:rFonts w:eastAsia="Times New Roman" w:cs="Segoe UI"/>
                <w:color w:val="FFFFFF" w:themeColor="background1"/>
              </w:rPr>
              <w:t>Licen</w:t>
            </w:r>
            <w:r w:rsidR="00B34FC3">
              <w:rPr>
                <w:rFonts w:eastAsia="Times New Roman" w:cs="Segoe UI"/>
                <w:color w:val="FFFFFF" w:themeColor="background1"/>
              </w:rPr>
              <w:t>c</w:t>
            </w:r>
            <w:r w:rsidRPr="009376AB">
              <w:rPr>
                <w:rFonts w:eastAsia="Times New Roman" w:cs="Segoe UI"/>
                <w:color w:val="FFFFFF" w:themeColor="background1"/>
              </w:rPr>
              <w:t>e No. or application status</w:t>
            </w:r>
          </w:p>
        </w:tc>
      </w:tr>
      <w:tr w:rsidR="002247B2" w:rsidRPr="009376AB" w14:paraId="7243FAC7" w14:textId="77777777" w:rsidTr="008A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Borders>
              <w:top w:val="nil"/>
            </w:tcBorders>
          </w:tcPr>
          <w:p w14:paraId="7C00B3A2" w14:textId="77777777" w:rsidR="002247B2" w:rsidRPr="009376AB" w:rsidRDefault="002247B2" w:rsidP="001A1DDC">
            <w:pPr>
              <w:spacing w:before="0" w:after="120"/>
              <w:jc w:val="both"/>
              <w:rPr>
                <w:rFonts w:eastAsia="Times New Roman" w:cs="Segoe UI"/>
                <w:color w:val="000000"/>
              </w:rPr>
            </w:pPr>
          </w:p>
        </w:tc>
        <w:tc>
          <w:tcPr>
            <w:tcW w:w="1718" w:type="dxa"/>
            <w:tcBorders>
              <w:top w:val="nil"/>
            </w:tcBorders>
          </w:tcPr>
          <w:p w14:paraId="41F83747"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Borders>
              <w:top w:val="nil"/>
            </w:tcBorders>
          </w:tcPr>
          <w:p w14:paraId="6A6D6825"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Borders>
              <w:top w:val="nil"/>
            </w:tcBorders>
          </w:tcPr>
          <w:p w14:paraId="02414CFB"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Borders>
              <w:top w:val="nil"/>
            </w:tcBorders>
          </w:tcPr>
          <w:p w14:paraId="1E32DE20"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Borders>
              <w:top w:val="nil"/>
            </w:tcBorders>
          </w:tcPr>
          <w:p w14:paraId="20803A29"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r>
      <w:tr w:rsidR="002247B2" w:rsidRPr="009376AB" w14:paraId="1424E945" w14:textId="77777777" w:rsidTr="002247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34F893DD" w14:textId="77777777" w:rsidR="002247B2" w:rsidRPr="009376AB" w:rsidRDefault="002247B2" w:rsidP="001A1DDC">
            <w:pPr>
              <w:spacing w:before="0" w:after="120"/>
              <w:jc w:val="both"/>
              <w:rPr>
                <w:rFonts w:eastAsia="Times New Roman" w:cs="Segoe UI"/>
                <w:color w:val="000000"/>
              </w:rPr>
            </w:pPr>
          </w:p>
        </w:tc>
        <w:tc>
          <w:tcPr>
            <w:tcW w:w="1718" w:type="dxa"/>
          </w:tcPr>
          <w:p w14:paraId="3F4D4A98"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133383BC"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3A5186F5"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64B33FAA"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4B9E54B8"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r>
      <w:tr w:rsidR="002247B2" w:rsidRPr="009376AB" w14:paraId="3EAE0D60" w14:textId="77777777" w:rsidTr="00224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6715A80C" w14:textId="77777777" w:rsidR="002247B2" w:rsidRPr="009376AB" w:rsidRDefault="002247B2" w:rsidP="001A1DDC">
            <w:pPr>
              <w:spacing w:before="0" w:after="120"/>
              <w:jc w:val="both"/>
              <w:rPr>
                <w:rFonts w:eastAsia="Times New Roman" w:cs="Segoe UI"/>
                <w:color w:val="000000"/>
              </w:rPr>
            </w:pPr>
          </w:p>
        </w:tc>
        <w:tc>
          <w:tcPr>
            <w:tcW w:w="1718" w:type="dxa"/>
          </w:tcPr>
          <w:p w14:paraId="44DCC61A"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Pr>
          <w:p w14:paraId="64A8A2F1"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Pr>
          <w:p w14:paraId="347FED0A"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Pr>
          <w:p w14:paraId="2AB56B48"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Pr>
          <w:p w14:paraId="0CE16A0C" w14:textId="77777777" w:rsidR="002247B2" w:rsidRPr="009376AB" w:rsidRDefault="002247B2"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r>
      <w:tr w:rsidR="002247B2" w:rsidRPr="009376AB" w14:paraId="09356F96" w14:textId="77777777" w:rsidTr="002247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3643EC80" w14:textId="77777777" w:rsidR="002247B2" w:rsidRPr="009376AB" w:rsidRDefault="002247B2" w:rsidP="001A1DDC">
            <w:pPr>
              <w:spacing w:before="0" w:after="120"/>
              <w:jc w:val="both"/>
              <w:rPr>
                <w:rFonts w:eastAsia="Times New Roman" w:cs="Segoe UI"/>
                <w:color w:val="000000"/>
              </w:rPr>
            </w:pPr>
          </w:p>
        </w:tc>
        <w:tc>
          <w:tcPr>
            <w:tcW w:w="1718" w:type="dxa"/>
          </w:tcPr>
          <w:p w14:paraId="66D4AF0F"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084CB402"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01A2773D"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50C50FB7"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c>
          <w:tcPr>
            <w:tcW w:w="1718" w:type="dxa"/>
          </w:tcPr>
          <w:p w14:paraId="32F8ADEF" w14:textId="77777777" w:rsidR="002247B2" w:rsidRPr="009376AB" w:rsidRDefault="002247B2"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eastAsia="Times New Roman" w:cs="Segoe UI"/>
                <w:color w:val="000000"/>
              </w:rPr>
            </w:pPr>
          </w:p>
        </w:tc>
      </w:tr>
      <w:tr w:rsidR="00445D83" w:rsidRPr="009376AB" w14:paraId="048531BF" w14:textId="77777777" w:rsidTr="00BA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1730444E" w14:textId="68FE9286" w:rsidR="00445D83" w:rsidRPr="000C51F3" w:rsidRDefault="000C51F3" w:rsidP="001A1DDC">
            <w:pPr>
              <w:spacing w:before="0" w:after="120"/>
              <w:jc w:val="both"/>
              <w:rPr>
                <w:rFonts w:eastAsia="Times New Roman" w:cs="Segoe UI"/>
                <w:b/>
                <w:bCs/>
                <w:color w:val="000000"/>
              </w:rPr>
            </w:pPr>
            <w:r w:rsidRPr="000C51F3">
              <w:rPr>
                <w:rFonts w:eastAsia="Times New Roman" w:cs="Segoe UI"/>
                <w:b/>
                <w:bCs/>
                <w:color w:val="000000"/>
              </w:rPr>
              <w:t>Total:</w:t>
            </w:r>
          </w:p>
        </w:tc>
        <w:tc>
          <w:tcPr>
            <w:tcW w:w="1718" w:type="dxa"/>
          </w:tcPr>
          <w:p w14:paraId="31B91FAE" w14:textId="77777777" w:rsidR="00445D83" w:rsidRPr="009376AB" w:rsidRDefault="00445D83"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tcPr>
          <w:p w14:paraId="26012AA8" w14:textId="77777777" w:rsidR="00445D83" w:rsidRPr="009376AB" w:rsidRDefault="00445D83"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shd w:val="clear" w:color="auto" w:fill="808080" w:themeFill="background1" w:themeFillShade="80"/>
          </w:tcPr>
          <w:p w14:paraId="15CE3DB5" w14:textId="77777777" w:rsidR="00445D83" w:rsidRPr="009376AB" w:rsidRDefault="00445D83"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shd w:val="clear" w:color="auto" w:fill="808080" w:themeFill="background1" w:themeFillShade="80"/>
          </w:tcPr>
          <w:p w14:paraId="242217F5" w14:textId="77777777" w:rsidR="00445D83" w:rsidRPr="009376AB" w:rsidRDefault="00445D83"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c>
          <w:tcPr>
            <w:tcW w:w="1718" w:type="dxa"/>
            <w:shd w:val="clear" w:color="auto" w:fill="808080" w:themeFill="background1" w:themeFillShade="80"/>
          </w:tcPr>
          <w:p w14:paraId="4AFDC541" w14:textId="77777777" w:rsidR="00445D83" w:rsidRPr="009376AB" w:rsidRDefault="00445D83"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rPr>
            </w:pPr>
          </w:p>
        </w:tc>
      </w:tr>
    </w:tbl>
    <w:bookmarkStart w:id="14" w:name="_Hlk187927308"/>
    <w:p w14:paraId="33AE1C5C" w14:textId="783C8FAA" w:rsidR="00883406" w:rsidRDefault="00445D83" w:rsidP="009C17AE">
      <w:pPr>
        <w:tabs>
          <w:tab w:val="left" w:pos="6521"/>
        </w:tabs>
        <w:spacing w:before="120" w:after="120"/>
        <w:jc w:val="both"/>
        <w:rPr>
          <w:rFonts w:eastAsia="Times New Roman" w:cs="Segoe UI"/>
          <w:color w:val="000000"/>
          <w:u w:val="single"/>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Pr="00052044">
        <w:rPr>
          <w:rFonts w:eastAsia="Times New Roman" w:cs="Segoe UI"/>
          <w:color w:val="000000"/>
        </w:rPr>
        <w:t xml:space="preserve">Attach a </w:t>
      </w:r>
      <w:r w:rsidR="007452C5" w:rsidRPr="00052044">
        <w:rPr>
          <w:rFonts w:eastAsia="Times New Roman" w:cs="Segoe UI"/>
          <w:color w:val="000000"/>
        </w:rPr>
        <w:t>copy of any relevant licences</w:t>
      </w:r>
      <w:r w:rsidRPr="00052044">
        <w:rPr>
          <w:rFonts w:eastAsia="Times New Roman" w:cs="Segoe UI"/>
          <w:color w:val="000000"/>
        </w:rPr>
        <w:t>.</w:t>
      </w:r>
      <w:r w:rsidRPr="009376AB">
        <w:rPr>
          <w:rFonts w:eastAsia="Times New Roman" w:cs="Segoe UI"/>
          <w:color w:val="000000"/>
        </w:rPr>
        <w:t xml:space="preserve"> </w:t>
      </w:r>
      <w:r w:rsidR="00034264">
        <w:rPr>
          <w:rFonts w:eastAsia="Times New Roman" w:cs="Segoe UI"/>
          <w:color w:val="000000"/>
        </w:rPr>
        <w:t xml:space="preserve"> </w:t>
      </w:r>
      <w:r w:rsidR="00034264">
        <w:rPr>
          <w:rFonts w:eastAsia="Times New Roman" w:cs="Segoe UI"/>
          <w:color w:val="000000"/>
        </w:rPr>
        <w:tab/>
      </w:r>
      <w:r w:rsidR="00034264">
        <w:rPr>
          <w:rFonts w:eastAsia="Times New Roman" w:cs="Segoe UI"/>
          <w:color w:val="000000"/>
        </w:rPr>
        <w:tab/>
      </w: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bookmarkEnd w:id="14"/>
    </w:p>
    <w:p w14:paraId="71475043" w14:textId="65AAEF83" w:rsidR="0037394D" w:rsidRPr="0037394D" w:rsidRDefault="002F32BF" w:rsidP="00DD4FE1">
      <w:pPr>
        <w:pStyle w:val="Heading4"/>
        <w:rPr>
          <w:rFonts w:eastAsia="Calibri"/>
          <w:bCs w:val="0"/>
          <w:iCs w:val="0"/>
          <w:lang w:eastAsia="en-AU"/>
        </w:rPr>
      </w:pPr>
      <w:r w:rsidRPr="00DD4FE1">
        <w:t>8</w:t>
      </w:r>
      <w:r w:rsidR="0037394D" w:rsidRPr="00DD4FE1">
        <w:t>.3</w:t>
      </w:r>
      <w:bookmarkStart w:id="15" w:name="_Hlk189735789"/>
      <w:r w:rsidR="009E1C1A">
        <w:rPr>
          <w:lang w:eastAsia="en-AU"/>
        </w:rPr>
        <w:tab/>
      </w:r>
      <w:r w:rsidR="0037394D" w:rsidRPr="00DD4FE1">
        <w:rPr>
          <w:lang w:eastAsia="en-AU"/>
        </w:rPr>
        <w:t xml:space="preserve">Are you proposing to </w:t>
      </w:r>
      <w:r w:rsidR="0037394D" w:rsidRPr="00DD4FE1">
        <w:t>clear</w:t>
      </w:r>
      <w:r w:rsidR="0037394D" w:rsidRPr="00DD4FE1">
        <w:rPr>
          <w:lang w:eastAsia="en-AU"/>
        </w:rPr>
        <w:t xml:space="preserve"> in a Water Control District?</w:t>
      </w:r>
    </w:p>
    <w:p w14:paraId="4297C962" w14:textId="77777777" w:rsidR="00802D65" w:rsidRPr="001A1DDC" w:rsidRDefault="00802D65" w:rsidP="00802D65">
      <w:pPr>
        <w:keepLines/>
        <w:spacing w:before="120" w:after="240"/>
      </w:pPr>
      <w:r w:rsidRPr="0037394D">
        <w:rPr>
          <w:lang w:eastAsia="en-AU"/>
        </w:rPr>
        <w:t>For more information refer to section 4.5.</w:t>
      </w:r>
      <w:r>
        <w:rPr>
          <w:lang w:eastAsia="en-AU"/>
        </w:rPr>
        <w:t>3</w:t>
      </w:r>
      <w:r w:rsidRPr="0037394D">
        <w:rPr>
          <w:lang w:eastAsia="en-AU"/>
        </w:rPr>
        <w:t xml:space="preserve"> of the </w:t>
      </w:r>
      <w:r w:rsidRPr="0037394D">
        <w:t>NTPS LCG</w:t>
      </w:r>
      <w:r>
        <w:t xml:space="preserve"> or </w:t>
      </w:r>
      <w:r w:rsidRPr="0090344D">
        <w:t>use NR Maps to</w:t>
      </w:r>
      <w:r>
        <w:t xml:space="preserve"> view </w:t>
      </w:r>
      <w:hyperlink r:id="rId27" w:anchor="acc3d1ee-c5d8-4a1f-b50c-f70913acbabd" w:history="1">
        <w:r>
          <w:rPr>
            <w:rStyle w:val="Hyperlink"/>
          </w:rPr>
          <w:t>WCDs</w:t>
        </w:r>
      </w:hyperlink>
      <w:r>
        <w:t>.</w:t>
      </w:r>
    </w:p>
    <w:p w14:paraId="23638B2E" w14:textId="389D0D1D" w:rsidR="0037394D" w:rsidRDefault="0037394D" w:rsidP="00802D65">
      <w:pPr>
        <w:keepNext/>
        <w:keepLines/>
        <w:spacing w:after="24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Yes</w:t>
      </w:r>
      <w:r w:rsidRPr="009376AB">
        <w:rPr>
          <w:rFonts w:eastAsia="Times New Roman" w:cs="Segoe UI"/>
          <w:color w:val="000000"/>
        </w:rPr>
        <w:tab/>
      </w:r>
      <w:r w:rsidRPr="009376AB">
        <w:rPr>
          <w:rFonts w:eastAsia="Times New Roman" w:cs="Segoe UI"/>
          <w:color w:val="000000"/>
        </w:rPr>
        <w:tab/>
      </w: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No</w:t>
      </w:r>
    </w:p>
    <w:tbl>
      <w:tblPr>
        <w:tblStyle w:val="NTGtable"/>
        <w:tblW w:w="0" w:type="auto"/>
        <w:tblLook w:val="04A0" w:firstRow="1" w:lastRow="0" w:firstColumn="1" w:lastColumn="0" w:noHBand="0" w:noVBand="1"/>
      </w:tblPr>
      <w:tblGrid>
        <w:gridCol w:w="10308"/>
      </w:tblGrid>
      <w:tr w:rsidR="00550B4E" w14:paraId="7BE6F1A3" w14:textId="77777777" w:rsidTr="00150FD1">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3A3440" w:themeColor="text1"/>
              <w:bottom w:val="single" w:sz="4" w:space="0" w:color="3A3440" w:themeColor="text1"/>
            </w:tcBorders>
          </w:tcPr>
          <w:p w14:paraId="48A1A294" w14:textId="589F026D" w:rsidR="00550B4E" w:rsidRPr="00B34203" w:rsidRDefault="00550B4E" w:rsidP="00DD4FE1">
            <w:pPr>
              <w:keepNext/>
              <w:keepLines/>
              <w:spacing w:before="0" w:after="40"/>
              <w:jc w:val="both"/>
            </w:pPr>
            <w:bookmarkStart w:id="16" w:name="_Hlk191376209"/>
            <w:r>
              <w:rPr>
                <w:bCs/>
              </w:rPr>
              <w:t xml:space="preserve">Identify the </w:t>
            </w:r>
            <w:r w:rsidRPr="0037394D">
              <w:rPr>
                <w:bCs/>
              </w:rPr>
              <w:t>Water Control District</w:t>
            </w:r>
            <w:r>
              <w:rPr>
                <w:bCs/>
              </w:rPr>
              <w:t xml:space="preserve"> </w:t>
            </w:r>
            <w:r>
              <w:t xml:space="preserve">and any beneficial uses as declared under the </w:t>
            </w:r>
            <w:r w:rsidRPr="0037394D">
              <w:rPr>
                <w:i/>
                <w:iCs/>
              </w:rPr>
              <w:t>Water Act 1992</w:t>
            </w:r>
            <w:r>
              <w:rPr>
                <w:i/>
                <w:iCs/>
              </w:rPr>
              <w:t xml:space="preserve"> </w:t>
            </w:r>
          </w:p>
        </w:tc>
      </w:tr>
      <w:tr w:rsidR="00550B4E" w14:paraId="1B2CA32D" w14:textId="77777777" w:rsidTr="0021157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3A3440" w:themeColor="text1"/>
            </w:tcBorders>
          </w:tcPr>
          <w:p w14:paraId="65D0ED4D" w14:textId="77777777" w:rsidR="00550B4E" w:rsidRDefault="00550B4E" w:rsidP="00211570">
            <w:pPr>
              <w:keepLines/>
              <w:spacing w:before="0" w:after="120"/>
              <w:jc w:val="both"/>
            </w:pPr>
            <w:r>
              <w:t>[Insert free text]</w:t>
            </w:r>
          </w:p>
        </w:tc>
      </w:tr>
    </w:tbl>
    <w:p w14:paraId="5AB800CB" w14:textId="77777777" w:rsidR="00F75234" w:rsidRPr="00550B4E" w:rsidRDefault="00F75234" w:rsidP="00CF0633">
      <w:pPr>
        <w:pStyle w:val="Heading1"/>
      </w:pPr>
      <w:bookmarkStart w:id="17" w:name="ColumnTitle_01"/>
      <w:bookmarkStart w:id="18" w:name="_Toc63088707"/>
      <w:bookmarkEnd w:id="15"/>
      <w:bookmarkEnd w:id="16"/>
      <w:bookmarkEnd w:id="17"/>
      <w:r w:rsidRPr="00550B4E">
        <w:t>Land Resources</w:t>
      </w:r>
      <w:bookmarkEnd w:id="18"/>
    </w:p>
    <w:p w14:paraId="6C615107" w14:textId="37E29940" w:rsidR="008E7750" w:rsidRPr="009376AB" w:rsidRDefault="00735DB3" w:rsidP="001A1DDC">
      <w:pPr>
        <w:spacing w:after="120"/>
        <w:jc w:val="both"/>
      </w:pPr>
      <w:bookmarkStart w:id="19" w:name="_Hlk188273034"/>
      <w:r w:rsidRPr="009376AB">
        <w:rPr>
          <w:b/>
        </w:rPr>
        <w:t>Note:</w:t>
      </w:r>
      <w:r w:rsidRPr="009376AB">
        <w:t xml:space="preserve"> </w:t>
      </w:r>
      <w:r w:rsidR="00DE10E9">
        <w:t>L</w:t>
      </w:r>
      <w:r w:rsidRPr="009376AB">
        <w:t xml:space="preserve">and resource mapping and soil site data is available on </w:t>
      </w:r>
      <w:hyperlink r:id="rId28" w:history="1">
        <w:r w:rsidR="00CF1D89">
          <w:rPr>
            <w:rStyle w:val="Hyperlink"/>
          </w:rPr>
          <w:t>NR</w:t>
        </w:r>
      </w:hyperlink>
      <w:r w:rsidR="00CF1D89">
        <w:rPr>
          <w:rStyle w:val="Hyperlink"/>
        </w:rPr>
        <w:t xml:space="preserve"> Maps</w:t>
      </w:r>
      <w:r w:rsidRPr="009376AB">
        <w:t xml:space="preserve">. This broad scale mapping can provide useful information and guidance with respect to planning a more detailed site-specific resource assessment to prepare a </w:t>
      </w:r>
      <w:r w:rsidR="000308EC">
        <w:t>L</w:t>
      </w:r>
      <w:r w:rsidRPr="009376AB">
        <w:t xml:space="preserve">and </w:t>
      </w:r>
      <w:r w:rsidR="000308EC">
        <w:t>T</w:t>
      </w:r>
      <w:r w:rsidRPr="009376AB">
        <w:t>ype map. For further information</w:t>
      </w:r>
      <w:r w:rsidR="00633B52" w:rsidRPr="009376AB">
        <w:t xml:space="preserve"> </w:t>
      </w:r>
      <w:r w:rsidR="006A575D">
        <w:t>visit</w:t>
      </w:r>
      <w:r w:rsidR="00633B52" w:rsidRPr="009376AB">
        <w:t xml:space="preserve"> </w:t>
      </w:r>
      <w:bookmarkStart w:id="20" w:name="_Hlk191376303"/>
      <w:r>
        <w:fldChar w:fldCharType="begin"/>
      </w:r>
      <w:r>
        <w:instrText>HYPERLINK "https://environment.nt.gov.au/rangelands/information-and-requests/land-soil-vegetation-information"</w:instrText>
      </w:r>
      <w:r>
        <w:fldChar w:fldCharType="separate"/>
      </w:r>
      <w:r w:rsidR="00550B4E" w:rsidRPr="00550B4E">
        <w:rPr>
          <w:rStyle w:val="Hyperlink"/>
        </w:rPr>
        <w:t>Land, soil and vegetation information | Department of Lands, Planning and Environment</w:t>
      </w:r>
      <w:r>
        <w:rPr>
          <w:rStyle w:val="Hyperlink"/>
        </w:rPr>
        <w:fldChar w:fldCharType="end"/>
      </w:r>
      <w:bookmarkEnd w:id="20"/>
      <w:r w:rsidR="00CF1D89">
        <w:t>.</w:t>
      </w:r>
      <w:r w:rsidR="00A356BE">
        <w:t xml:space="preserve"> </w:t>
      </w:r>
    </w:p>
    <w:bookmarkEnd w:id="19"/>
    <w:p w14:paraId="59C76CB2" w14:textId="472089D0" w:rsidR="00633B52" w:rsidRPr="00320266" w:rsidRDefault="002F32BF" w:rsidP="00174912">
      <w:pPr>
        <w:pStyle w:val="Heading4"/>
      </w:pPr>
      <w:r>
        <w:t>9</w:t>
      </w:r>
      <w:r w:rsidR="00D52B49" w:rsidRPr="00320266">
        <w:t>.1</w:t>
      </w:r>
      <w:r w:rsidR="003A191E">
        <w:tab/>
      </w:r>
      <w:r w:rsidR="00633B52" w:rsidRPr="00320266">
        <w:t xml:space="preserve">Provide a </w:t>
      </w:r>
      <w:r w:rsidR="00A9010B" w:rsidRPr="00320266">
        <w:t>L</w:t>
      </w:r>
      <w:r w:rsidR="00633B52" w:rsidRPr="00320266">
        <w:t xml:space="preserve">and </w:t>
      </w:r>
      <w:r w:rsidR="00A9010B" w:rsidRPr="00320266">
        <w:t>T</w:t>
      </w:r>
      <w:r w:rsidR="00633B52" w:rsidRPr="00320266">
        <w:t xml:space="preserve">ype map for the proposed clearing extent. </w:t>
      </w:r>
    </w:p>
    <w:p w14:paraId="52A1DE00" w14:textId="45D428B7" w:rsidR="00633B52" w:rsidRDefault="00633B52" w:rsidP="008309D9">
      <w:pPr>
        <w:spacing w:after="120"/>
        <w:jc w:val="both"/>
      </w:pPr>
      <w:bookmarkStart w:id="21" w:name="_Hlk188273054"/>
      <w:bookmarkStart w:id="22" w:name="_Hlk188274798"/>
      <w:r w:rsidRPr="009376AB">
        <w:rPr>
          <w:b/>
        </w:rPr>
        <w:t xml:space="preserve">Note: </w:t>
      </w:r>
      <w:r w:rsidRPr="009376AB">
        <w:t xml:space="preserve">Consideration of an application cannot proceed without the collection and orderly presentation of field-verified site-specific data and mapping. In accordance with the </w:t>
      </w:r>
      <w:r w:rsidR="00D2071F">
        <w:t xml:space="preserve">NTPS </w:t>
      </w:r>
      <w:r w:rsidR="00353607" w:rsidRPr="009376AB">
        <w:t>LCG</w:t>
      </w:r>
      <w:r w:rsidRPr="009376AB">
        <w:t xml:space="preserve"> (section 4.2</w:t>
      </w:r>
      <w:r w:rsidR="00CF1D89">
        <w:t>.3</w:t>
      </w:r>
      <w:r w:rsidRPr="009376AB">
        <w:t xml:space="preserve">) all clearing applications need to be accompanied by an appropriate soil, </w:t>
      </w:r>
      <w:proofErr w:type="gramStart"/>
      <w:r w:rsidRPr="009376AB">
        <w:t>vegetation</w:t>
      </w:r>
      <w:proofErr w:type="gramEnd"/>
      <w:r w:rsidRPr="009376AB">
        <w:t xml:space="preserve"> and land resource assessment in the form of a </w:t>
      </w:r>
      <w:r w:rsidR="00A9010B">
        <w:t>L</w:t>
      </w:r>
      <w:r w:rsidRPr="009376AB">
        <w:t xml:space="preserve">and </w:t>
      </w:r>
      <w:r w:rsidR="00A9010B">
        <w:t>T</w:t>
      </w:r>
      <w:r w:rsidRPr="009376AB">
        <w:t xml:space="preserve">ype map at a scale of 1:5,000 to 1:20,000. </w:t>
      </w:r>
    </w:p>
    <w:tbl>
      <w:tblPr>
        <w:tblStyle w:val="NTGtable2"/>
        <w:tblW w:w="0" w:type="auto"/>
        <w:tblLook w:val="04A0" w:firstRow="1" w:lastRow="0" w:firstColumn="1" w:lastColumn="0" w:noHBand="0" w:noVBand="1"/>
      </w:tblPr>
      <w:tblGrid>
        <w:gridCol w:w="8642"/>
        <w:gridCol w:w="1666"/>
      </w:tblGrid>
      <w:tr w:rsidR="00880C27" w14:paraId="67A1D24B" w14:textId="77777777" w:rsidTr="008A056C">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642" w:type="dxa"/>
            <w:tcBorders>
              <w:top w:val="single" w:sz="4" w:space="0" w:color="3A3440" w:themeColor="text1"/>
              <w:bottom w:val="single" w:sz="4" w:space="0" w:color="D9D9D9" w:themeColor="background1" w:themeShade="D9"/>
              <w:right w:val="single" w:sz="4" w:space="0" w:color="D9D9D9" w:themeColor="background1" w:themeShade="D9"/>
            </w:tcBorders>
          </w:tcPr>
          <w:p w14:paraId="6339281B" w14:textId="437022F1" w:rsidR="00880C27" w:rsidRPr="00B34203" w:rsidRDefault="00880C27" w:rsidP="00DD4FE1">
            <w:pPr>
              <w:spacing w:before="0" w:after="40"/>
              <w:jc w:val="both"/>
              <w:rPr>
                <w:b w:val="0"/>
              </w:rPr>
            </w:pPr>
            <w:bookmarkStart w:id="23" w:name="_Hlk191374614"/>
            <w:r w:rsidRPr="00070BBF">
              <w:rPr>
                <w:bCs/>
              </w:rPr>
              <w:t>Docume</w:t>
            </w:r>
            <w:r w:rsidRPr="00F0415A">
              <w:t>nt</w:t>
            </w:r>
          </w:p>
        </w:tc>
        <w:tc>
          <w:tcPr>
            <w:tcW w:w="1666" w:type="dxa"/>
            <w:tcBorders>
              <w:top w:val="single" w:sz="4" w:space="0" w:color="3A3440" w:themeColor="text1"/>
              <w:left w:val="single" w:sz="4" w:space="0" w:color="D9D9D9" w:themeColor="background1" w:themeShade="D9"/>
              <w:bottom w:val="single" w:sz="4" w:space="0" w:color="D9D9D9" w:themeColor="background1" w:themeShade="D9"/>
            </w:tcBorders>
          </w:tcPr>
          <w:p w14:paraId="20E761DB" w14:textId="5B7E0952" w:rsidR="00880C27" w:rsidRPr="00B34203" w:rsidRDefault="00880C27" w:rsidP="00DD4FE1">
            <w:pPr>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880C27" w14:paraId="0B7D4D38" w14:textId="77777777" w:rsidTr="00F73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C13839" w14:textId="234A697A" w:rsidR="00880C27" w:rsidRDefault="00880C27" w:rsidP="00211570">
            <w:pPr>
              <w:jc w:val="both"/>
            </w:pPr>
            <w:r w:rsidRPr="007957AC">
              <w:rPr>
                <w:rFonts w:eastAsia="Times New Roman" w:cs="Segoe UI"/>
                <w:color w:val="000000"/>
              </w:rPr>
              <w:fldChar w:fldCharType="begin">
                <w:ffData>
                  <w:name w:val="Check9"/>
                  <w:enabled/>
                  <w:calcOnExit w:val="0"/>
                  <w:checkBox>
                    <w:sizeAuto/>
                    <w:default w:val="0"/>
                  </w:checkBox>
                </w:ffData>
              </w:fldChar>
            </w:r>
            <w:r w:rsidRPr="007957AC">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7957AC">
              <w:rPr>
                <w:rFonts w:eastAsia="Times New Roman" w:cs="Segoe UI"/>
                <w:color w:val="000000"/>
              </w:rPr>
              <w:fldChar w:fldCharType="end"/>
            </w:r>
            <w:r w:rsidRPr="007957AC">
              <w:rPr>
                <w:rFonts w:eastAsia="Times New Roman" w:cs="Segoe UI"/>
                <w:color w:val="000000"/>
              </w:rPr>
              <w:t xml:space="preserve">  Attach a Land Type map for the proposed clearing extent.</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D68E1" w14:textId="08E50A1A" w:rsidR="00880C27" w:rsidRDefault="00880C27" w:rsidP="00211570">
            <w:pPr>
              <w:jc w:val="both"/>
              <w:cnfStyle w:val="000000100000" w:firstRow="0" w:lastRow="0" w:firstColumn="0" w:lastColumn="0" w:oddVBand="0" w:evenVBand="0" w:oddHBand="1" w:evenHBand="0" w:firstRowFirstColumn="0" w:firstRowLastColumn="0" w:lastRowFirstColumn="0" w:lastRowLastColumn="0"/>
            </w:pPr>
          </w:p>
        </w:tc>
      </w:tr>
      <w:tr w:rsidR="00880C27" w14:paraId="00986C91" w14:textId="77777777" w:rsidTr="00F7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80B722" w14:textId="6DFC2781" w:rsidR="00880C27" w:rsidRDefault="00880C27" w:rsidP="00211570">
            <w:r w:rsidRPr="007957AC">
              <w:rPr>
                <w:rFonts w:eastAsia="Times New Roman" w:cs="Segoe UI"/>
                <w:color w:val="000000"/>
              </w:rPr>
              <w:fldChar w:fldCharType="begin">
                <w:ffData>
                  <w:name w:val="Check9"/>
                  <w:enabled/>
                  <w:calcOnExit w:val="0"/>
                  <w:checkBox>
                    <w:sizeAuto/>
                    <w:default w:val="0"/>
                  </w:checkBox>
                </w:ffData>
              </w:fldChar>
            </w:r>
            <w:r w:rsidRPr="007957AC">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7957AC">
              <w:rPr>
                <w:rFonts w:eastAsia="Times New Roman" w:cs="Segoe UI"/>
                <w:color w:val="000000"/>
              </w:rPr>
              <w:fldChar w:fldCharType="end"/>
            </w:r>
            <w:r w:rsidRPr="007957AC">
              <w:rPr>
                <w:rFonts w:eastAsia="Times New Roman" w:cs="Segoe UI"/>
                <w:color w:val="000000"/>
              </w:rPr>
              <w:t xml:space="preserve">  Attach one Land Type description for each Land Type unit (use proforma at </w:t>
            </w:r>
            <w:r w:rsidRPr="007957AC">
              <w:rPr>
                <w:rFonts w:asciiTheme="minorHAnsi" w:eastAsia="Times New Roman" w:hAnsiTheme="minorHAnsi" w:cs="Segoe UI"/>
                <w:b/>
              </w:rPr>
              <w:fldChar w:fldCharType="begin"/>
            </w:r>
            <w:r w:rsidRPr="007957AC">
              <w:rPr>
                <w:rFonts w:asciiTheme="minorHAnsi" w:eastAsia="Times New Roman" w:hAnsiTheme="minorHAnsi" w:cs="Segoe UI"/>
                <w:b/>
              </w:rPr>
              <w:instrText xml:space="preserve"> REF _Ref65488834 \h  \* MERGEFORMAT </w:instrText>
            </w:r>
            <w:r w:rsidRPr="007957AC">
              <w:rPr>
                <w:rFonts w:asciiTheme="minorHAnsi" w:eastAsia="Times New Roman" w:hAnsiTheme="minorHAnsi" w:cs="Segoe UI"/>
                <w:b/>
              </w:rPr>
            </w:r>
            <w:r w:rsidRPr="007957AC">
              <w:rPr>
                <w:rFonts w:asciiTheme="minorHAnsi" w:eastAsia="Times New Roman" w:hAnsiTheme="minorHAnsi" w:cs="Segoe UI"/>
                <w:b/>
              </w:rPr>
              <w:fldChar w:fldCharType="separate"/>
            </w:r>
            <w:r w:rsidR="0017573F" w:rsidRPr="00211570">
              <w:rPr>
                <w:rStyle w:val="Heading1Char"/>
                <w:rFonts w:asciiTheme="minorHAnsi" w:eastAsia="Calibri" w:hAnsiTheme="minorHAnsi"/>
                <w:b/>
                <w:color w:val="auto"/>
                <w:sz w:val="22"/>
                <w:szCs w:val="22"/>
              </w:rPr>
              <w:t>Appendix A</w:t>
            </w:r>
            <w:r w:rsidR="0017573F" w:rsidRPr="00211570">
              <w:rPr>
                <w:rStyle w:val="Heading1Char"/>
                <w:rFonts w:asciiTheme="minorHAnsi" w:eastAsia="Calibri" w:hAnsiTheme="minorHAnsi"/>
                <w:color w:val="auto"/>
                <w:sz w:val="22"/>
                <w:szCs w:val="22"/>
              </w:rPr>
              <w:t xml:space="preserve"> – Land Type description proforma</w:t>
            </w:r>
            <w:r w:rsidRPr="007957AC">
              <w:rPr>
                <w:rFonts w:asciiTheme="minorHAnsi" w:eastAsia="Times New Roman" w:hAnsiTheme="minorHAnsi" w:cs="Segoe UI"/>
                <w:b/>
              </w:rPr>
              <w:fldChar w:fldCharType="end"/>
            </w:r>
            <w:r w:rsidRPr="007957AC">
              <w:rPr>
                <w:rFonts w:asciiTheme="minorHAnsi" w:eastAsia="Times New Roman" w:hAnsiTheme="minorHAnsi" w:cs="Segoe UI"/>
              </w:rPr>
              <w:t xml:space="preserve">). </w:t>
            </w:r>
          </w:p>
        </w:tc>
        <w:tc>
          <w:tcPr>
            <w:tcW w:w="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FE79EE" w14:textId="77777777" w:rsidR="00880C27" w:rsidRDefault="00880C27" w:rsidP="00211570">
            <w:pPr>
              <w:jc w:val="both"/>
              <w:cnfStyle w:val="000000010000" w:firstRow="0" w:lastRow="0" w:firstColumn="0" w:lastColumn="0" w:oddVBand="0" w:evenVBand="0" w:oddHBand="0" w:evenHBand="1" w:firstRowFirstColumn="0" w:firstRowLastColumn="0" w:lastRowFirstColumn="0" w:lastRowLastColumn="0"/>
            </w:pPr>
          </w:p>
        </w:tc>
      </w:tr>
      <w:tr w:rsidR="00880C27" w14:paraId="7593521D" w14:textId="77777777" w:rsidTr="00F73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AFEFC4" w14:textId="0DBC3FF6" w:rsidR="00880C27" w:rsidRDefault="00880C27" w:rsidP="00211570">
            <w:pPr>
              <w:jc w:val="both"/>
            </w:pPr>
            <w:r w:rsidRPr="007957AC">
              <w:rPr>
                <w:rFonts w:eastAsia="Times New Roman" w:cs="Segoe UI"/>
                <w:color w:val="000000"/>
              </w:rPr>
              <w:fldChar w:fldCharType="begin">
                <w:ffData>
                  <w:name w:val="Check9"/>
                  <w:enabled/>
                  <w:calcOnExit w:val="0"/>
                  <w:checkBox>
                    <w:sizeAuto/>
                    <w:default w:val="0"/>
                  </w:checkBox>
                </w:ffData>
              </w:fldChar>
            </w:r>
            <w:r w:rsidRPr="007957AC">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7957AC">
              <w:rPr>
                <w:rFonts w:eastAsia="Times New Roman" w:cs="Segoe UI"/>
                <w:color w:val="000000"/>
              </w:rPr>
              <w:fldChar w:fldCharType="end"/>
            </w:r>
            <w:r w:rsidRPr="007957AC">
              <w:rPr>
                <w:rFonts w:eastAsia="Times New Roman" w:cs="Segoe UI"/>
                <w:color w:val="000000"/>
              </w:rPr>
              <w:t xml:space="preserve">  Attach Land Type spatial data*</w:t>
            </w:r>
          </w:p>
        </w:tc>
        <w:tc>
          <w:tcPr>
            <w:tcW w:w="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E0CF1" w14:textId="77777777" w:rsidR="00880C27" w:rsidRDefault="00880C27" w:rsidP="00211570">
            <w:pPr>
              <w:jc w:val="both"/>
              <w:cnfStyle w:val="000000100000" w:firstRow="0" w:lastRow="0" w:firstColumn="0" w:lastColumn="0" w:oddVBand="0" w:evenVBand="0" w:oddHBand="1" w:evenHBand="0" w:firstRowFirstColumn="0" w:firstRowLastColumn="0" w:lastRowFirstColumn="0" w:lastRowLastColumn="0"/>
            </w:pPr>
          </w:p>
        </w:tc>
      </w:tr>
      <w:tr w:rsidR="00880C27" w14:paraId="15875D4B" w14:textId="77777777" w:rsidTr="00F7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938C53" w14:textId="7D84811C" w:rsidR="00880C27" w:rsidRDefault="00880C27" w:rsidP="00211570">
            <w:pPr>
              <w:jc w:val="both"/>
            </w:pPr>
            <w:r w:rsidRPr="007957AC">
              <w:rPr>
                <w:rFonts w:eastAsia="Times New Roman" w:cs="Segoe UI"/>
                <w:color w:val="000000"/>
              </w:rPr>
              <w:fldChar w:fldCharType="begin">
                <w:ffData>
                  <w:name w:val="Check9"/>
                  <w:enabled/>
                  <w:calcOnExit w:val="0"/>
                  <w:checkBox>
                    <w:sizeAuto/>
                    <w:default w:val="0"/>
                  </w:checkBox>
                </w:ffData>
              </w:fldChar>
            </w:r>
            <w:r w:rsidRPr="007957AC">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7957AC">
              <w:rPr>
                <w:rFonts w:eastAsia="Times New Roman" w:cs="Segoe UI"/>
                <w:color w:val="000000"/>
              </w:rPr>
              <w:fldChar w:fldCharType="end"/>
            </w:r>
            <w:r w:rsidRPr="007957AC">
              <w:rPr>
                <w:rFonts w:eastAsia="Times New Roman" w:cs="Segoe UI"/>
                <w:color w:val="000000"/>
              </w:rPr>
              <w:t xml:space="preserve"> </w:t>
            </w:r>
            <w:r w:rsidR="00564B7C">
              <w:rPr>
                <w:rFonts w:eastAsia="Times New Roman" w:cs="Segoe UI"/>
                <w:color w:val="000000"/>
              </w:rPr>
              <w:t xml:space="preserve"> </w:t>
            </w:r>
            <w:r w:rsidRPr="007957AC">
              <w:rPr>
                <w:rFonts w:eastAsia="Times New Roman" w:cs="Segoe UI"/>
                <w:color w:val="000000"/>
              </w:rPr>
              <w:t>Attach supporting field verified data (e.g. spatial data* of site inspection track, site locations, photo points and photos).</w:t>
            </w:r>
          </w:p>
        </w:tc>
        <w:tc>
          <w:tcPr>
            <w:tcW w:w="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B2000" w14:textId="77777777" w:rsidR="00880C27" w:rsidRDefault="00880C27" w:rsidP="00211570">
            <w:pPr>
              <w:jc w:val="both"/>
              <w:cnfStyle w:val="000000010000" w:firstRow="0" w:lastRow="0" w:firstColumn="0" w:lastColumn="0" w:oddVBand="0" w:evenVBand="0" w:oddHBand="0" w:evenHBand="1" w:firstRowFirstColumn="0" w:firstRowLastColumn="0" w:lastRowFirstColumn="0" w:lastRowLastColumn="0"/>
            </w:pPr>
          </w:p>
        </w:tc>
      </w:tr>
    </w:tbl>
    <w:p w14:paraId="3640C7C1" w14:textId="79CA2491" w:rsidR="00DE6875" w:rsidRDefault="004607C7" w:rsidP="008309D9">
      <w:pPr>
        <w:spacing w:after="120"/>
        <w:jc w:val="both"/>
        <w:rPr>
          <w:rFonts w:eastAsia="Times New Roman" w:cs="Segoe UI"/>
          <w:color w:val="000000"/>
          <w:u w:val="single"/>
        </w:rPr>
      </w:pPr>
      <w:bookmarkStart w:id="24" w:name="_Hlk191044619"/>
      <w:bookmarkEnd w:id="21"/>
      <w:bookmarkEnd w:id="23"/>
      <w:r w:rsidRPr="001A1DDC">
        <w:rPr>
          <w:rFonts w:eastAsia="Times New Roman" w:cs="Segoe UI"/>
          <w:color w:val="000000"/>
        </w:rPr>
        <w:t>*</w:t>
      </w:r>
      <w:r w:rsidR="00DE6875" w:rsidRPr="001A1DDC">
        <w:rPr>
          <w:rFonts w:eastAsia="Times New Roman" w:cs="Segoe UI"/>
          <w:color w:val="000000"/>
        </w:rPr>
        <w:t>Please refer to the spatial data requirements</w:t>
      </w:r>
      <w:r w:rsidR="004E2839">
        <w:rPr>
          <w:rFonts w:eastAsia="Times New Roman" w:cs="Segoe UI"/>
          <w:color w:val="000000"/>
        </w:rPr>
        <w:t>:</w:t>
      </w:r>
      <w:r w:rsidR="00550B4E" w:rsidRPr="00550B4E">
        <w:t xml:space="preserve"> </w:t>
      </w:r>
      <w:bookmarkStart w:id="25" w:name="_Hlk191376426"/>
      <w:r>
        <w:fldChar w:fldCharType="begin"/>
      </w:r>
      <w:r>
        <w:instrText>HYPERLINK "https://nt.gov.au/property/land-clearing/freehold-land/apply-to-clear-freehold-land/spatial-data-for-clearing-applications"</w:instrText>
      </w:r>
      <w:r>
        <w:fldChar w:fldCharType="separate"/>
      </w:r>
      <w:r w:rsidR="00550B4E" w:rsidRPr="00550B4E">
        <w:rPr>
          <w:rStyle w:val="Hyperlink"/>
          <w:rFonts w:eastAsia="Times New Roman" w:cs="Segoe UI"/>
        </w:rPr>
        <w:t>Spatial data for clearing applications | NT.GOV.AU</w:t>
      </w:r>
      <w:r>
        <w:rPr>
          <w:rStyle w:val="Hyperlink"/>
          <w:rFonts w:eastAsia="Times New Roman" w:cs="Segoe UI"/>
        </w:rPr>
        <w:fldChar w:fldCharType="end"/>
      </w:r>
      <w:bookmarkEnd w:id="25"/>
      <w:r w:rsidR="004E2839">
        <w:rPr>
          <w:rFonts w:eastAsia="Times New Roman" w:cs="Segoe UI"/>
          <w:color w:val="000000"/>
        </w:rPr>
        <w:t>.</w:t>
      </w:r>
    </w:p>
    <w:bookmarkEnd w:id="22"/>
    <w:bookmarkEnd w:id="24"/>
    <w:p w14:paraId="776C4F87" w14:textId="7EC3F524" w:rsidR="00AD7236" w:rsidRPr="00F0415A" w:rsidRDefault="002F32BF" w:rsidP="00174912">
      <w:pPr>
        <w:pStyle w:val="Heading4"/>
      </w:pPr>
      <w:r w:rsidRPr="00F0415A">
        <w:lastRenderedPageBreak/>
        <w:t>9</w:t>
      </w:r>
      <w:r w:rsidR="00E95CC0" w:rsidRPr="00F0415A">
        <w:t>.</w:t>
      </w:r>
      <w:r w:rsidR="00D52B49" w:rsidRPr="00F0415A">
        <w:t>2</w:t>
      </w:r>
      <w:r w:rsidR="003A191E" w:rsidRPr="00F0415A">
        <w:tab/>
      </w:r>
      <w:bookmarkStart w:id="26" w:name="_Hlk191377511"/>
      <w:r w:rsidR="00F73F8F">
        <w:t>Provide a</w:t>
      </w:r>
      <w:r w:rsidR="00AD7236" w:rsidRPr="00F0415A">
        <w:t xml:space="preserve"> </w:t>
      </w:r>
      <w:r w:rsidR="00A9010B" w:rsidRPr="00F0415A">
        <w:t>L</w:t>
      </w:r>
      <w:r w:rsidR="00AD7236" w:rsidRPr="00F0415A">
        <w:t xml:space="preserve">and </w:t>
      </w:r>
      <w:r w:rsidR="00A9010B" w:rsidRPr="00F0415A">
        <w:t>C</w:t>
      </w:r>
      <w:r w:rsidR="00AD7236" w:rsidRPr="00F0415A">
        <w:t xml:space="preserve">apability </w:t>
      </w:r>
      <w:r w:rsidR="00A9010B" w:rsidRPr="00F0415A">
        <w:t>A</w:t>
      </w:r>
      <w:r w:rsidR="00AD7236" w:rsidRPr="00F0415A">
        <w:t xml:space="preserve">ssessment </w:t>
      </w:r>
      <w:r w:rsidR="00A9010B" w:rsidRPr="00F0415A">
        <w:t>(LCA)</w:t>
      </w:r>
      <w:r w:rsidR="006F0CDA">
        <w:t xml:space="preserve">. </w:t>
      </w:r>
      <w:r w:rsidR="00A9010B" w:rsidRPr="00F0415A">
        <w:t xml:space="preserve"> </w:t>
      </w:r>
    </w:p>
    <w:p w14:paraId="7C1C6E82" w14:textId="17507081" w:rsidR="00F73F8F" w:rsidRDefault="00AD7236" w:rsidP="001A1DDC">
      <w:pPr>
        <w:spacing w:after="120"/>
        <w:jc w:val="both"/>
        <w:rPr>
          <w:rFonts w:asciiTheme="minorHAnsi" w:hAnsiTheme="minorHAnsi"/>
        </w:rPr>
      </w:pPr>
      <w:bookmarkStart w:id="27" w:name="_Hlk188274280"/>
      <w:r w:rsidRPr="009376AB">
        <w:rPr>
          <w:b/>
        </w:rPr>
        <w:t xml:space="preserve">Note: </w:t>
      </w:r>
      <w:r w:rsidR="006F5EF8" w:rsidRPr="009376AB">
        <w:t xml:space="preserve">In accordance with </w:t>
      </w:r>
      <w:r w:rsidR="00D2071F">
        <w:t>l</w:t>
      </w:r>
      <w:r w:rsidR="006620DF">
        <w:t>and capability (s</w:t>
      </w:r>
      <w:r w:rsidR="006F5EF8" w:rsidRPr="009376AB">
        <w:t>ection 4.2.2</w:t>
      </w:r>
      <w:r w:rsidR="006620DF">
        <w:t>)</w:t>
      </w:r>
      <w:r w:rsidR="006F5EF8" w:rsidRPr="009376AB">
        <w:t xml:space="preserve"> of the NTPS LCG; land capability evaluates a common set of broad land-based development constra</w:t>
      </w:r>
      <w:r w:rsidR="006F5EF8" w:rsidRPr="009376AB">
        <w:rPr>
          <w:rFonts w:asciiTheme="minorHAnsi" w:hAnsiTheme="minorHAnsi"/>
        </w:rPr>
        <w:t>ints and determines the appropriateness of the land in general for a broad range of land uses</w:t>
      </w:r>
      <w:r w:rsidR="00F73F8F">
        <w:rPr>
          <w:rFonts w:asciiTheme="minorHAnsi" w:hAnsiTheme="minorHAnsi"/>
        </w:rPr>
        <w:t>.</w:t>
      </w:r>
    </w:p>
    <w:p w14:paraId="0A0518A4" w14:textId="6E4F4BA6" w:rsidR="002D7A55" w:rsidRDefault="006F5EF8" w:rsidP="001A1DDC">
      <w:pPr>
        <w:spacing w:after="120"/>
        <w:jc w:val="both"/>
      </w:pPr>
      <w:bookmarkStart w:id="28" w:name="_Hlk188273531"/>
      <w:bookmarkStart w:id="29" w:name="_Hlk188274452"/>
      <w:bookmarkEnd w:id="27"/>
      <w:r w:rsidRPr="009376AB">
        <w:t xml:space="preserve">In accordance with </w:t>
      </w:r>
      <w:r w:rsidR="006620DF">
        <w:t xml:space="preserve">the </w:t>
      </w:r>
      <w:r w:rsidR="00D2071F">
        <w:t xml:space="preserve">NTPS </w:t>
      </w:r>
      <w:r w:rsidRPr="009376AB">
        <w:t>LCG</w:t>
      </w:r>
      <w:r w:rsidR="006620DF">
        <w:t>, LCA (s</w:t>
      </w:r>
      <w:r w:rsidRPr="009376AB">
        <w:t>ection 4.2.7</w:t>
      </w:r>
      <w:r w:rsidR="006620DF">
        <w:t>)</w:t>
      </w:r>
      <w:r w:rsidR="00A9010B">
        <w:t xml:space="preserve"> </w:t>
      </w:r>
      <w:r w:rsidR="00CB53F2" w:rsidRPr="009376AB">
        <w:t>evaluates</w:t>
      </w:r>
      <w:r w:rsidR="002D7A55" w:rsidRPr="009376AB">
        <w:t xml:space="preserve"> the key soil and land resource attributes recorded within a </w:t>
      </w:r>
      <w:r w:rsidR="00A9010B">
        <w:t>L</w:t>
      </w:r>
      <w:r w:rsidR="002D7A55" w:rsidRPr="009376AB">
        <w:t xml:space="preserve">and </w:t>
      </w:r>
      <w:r w:rsidR="00A9010B">
        <w:t>T</w:t>
      </w:r>
      <w:r w:rsidR="002D7A55" w:rsidRPr="009376AB">
        <w:t xml:space="preserve">ype map against a defined set of criteria to determine an overall </w:t>
      </w:r>
      <w:r w:rsidR="00A9010B">
        <w:t>L</w:t>
      </w:r>
      <w:r w:rsidR="002D7A55" w:rsidRPr="009376AB">
        <w:t xml:space="preserve">and </w:t>
      </w:r>
      <w:r w:rsidR="00A9010B">
        <w:t>C</w:t>
      </w:r>
      <w:r w:rsidR="002D7A55" w:rsidRPr="009376AB">
        <w:t xml:space="preserve">apability </w:t>
      </w:r>
      <w:r w:rsidR="00A9010B">
        <w:t>C</w:t>
      </w:r>
      <w:r w:rsidR="002D7A55" w:rsidRPr="009376AB">
        <w:t>lass</w:t>
      </w:r>
      <w:r w:rsidRPr="009376AB">
        <w:t xml:space="preserve">. </w:t>
      </w:r>
    </w:p>
    <w:tbl>
      <w:tblPr>
        <w:tblStyle w:val="NTGtable2"/>
        <w:tblW w:w="0" w:type="auto"/>
        <w:tblLook w:val="04A0" w:firstRow="1" w:lastRow="0" w:firstColumn="1" w:lastColumn="0" w:noHBand="0" w:noVBand="1"/>
      </w:tblPr>
      <w:tblGrid>
        <w:gridCol w:w="8642"/>
        <w:gridCol w:w="1666"/>
      </w:tblGrid>
      <w:tr w:rsidR="00F0415A" w14:paraId="2904B601" w14:textId="77777777" w:rsidTr="008A056C">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642" w:type="dxa"/>
            <w:tcBorders>
              <w:top w:val="single" w:sz="4" w:space="0" w:color="3A3440" w:themeColor="text1"/>
              <w:bottom w:val="single" w:sz="4" w:space="0" w:color="D9D9D9" w:themeColor="background1" w:themeShade="D9"/>
              <w:right w:val="single" w:sz="4" w:space="0" w:color="D9D9D9" w:themeColor="background1" w:themeShade="D9"/>
            </w:tcBorders>
          </w:tcPr>
          <w:p w14:paraId="66DD6AF5" w14:textId="77777777" w:rsidR="00F0415A" w:rsidRPr="00B34203" w:rsidRDefault="00F0415A" w:rsidP="00DD4FE1">
            <w:pPr>
              <w:spacing w:before="0" w:after="40"/>
              <w:jc w:val="both"/>
              <w:rPr>
                <w:b w:val="0"/>
              </w:rPr>
            </w:pPr>
            <w:r w:rsidRPr="00150FD1">
              <w:rPr>
                <w:bCs/>
              </w:rPr>
              <w:t>Docume</w:t>
            </w:r>
            <w:r w:rsidRPr="00150FD1">
              <w:t>nt</w:t>
            </w:r>
          </w:p>
        </w:tc>
        <w:tc>
          <w:tcPr>
            <w:tcW w:w="1666" w:type="dxa"/>
            <w:tcBorders>
              <w:top w:val="single" w:sz="4" w:space="0" w:color="3A3440" w:themeColor="text1"/>
              <w:left w:val="single" w:sz="4" w:space="0" w:color="D9D9D9" w:themeColor="background1" w:themeShade="D9"/>
              <w:bottom w:val="single" w:sz="4" w:space="0" w:color="D9D9D9" w:themeColor="background1" w:themeShade="D9"/>
            </w:tcBorders>
          </w:tcPr>
          <w:p w14:paraId="575D153D" w14:textId="77777777" w:rsidR="00F0415A" w:rsidRPr="00B34203" w:rsidRDefault="00F0415A" w:rsidP="00DD4FE1">
            <w:pPr>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F0415A" w14:paraId="410084DA" w14:textId="77777777" w:rsidTr="00150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C70CF8" w14:textId="01864013" w:rsidR="00F0415A" w:rsidRDefault="00F0415A" w:rsidP="00211570">
            <w:pPr>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 LCA table for </w:t>
            </w:r>
            <w:r>
              <w:rPr>
                <w:rFonts w:eastAsia="Times New Roman" w:cs="Segoe UI"/>
                <w:color w:val="000000"/>
              </w:rPr>
              <w:t>L</w:t>
            </w:r>
            <w:r w:rsidRPr="009376AB">
              <w:rPr>
                <w:rFonts w:eastAsia="Times New Roman" w:cs="Segoe UI"/>
                <w:color w:val="000000"/>
              </w:rPr>
              <w:t xml:space="preserve">and </w:t>
            </w:r>
            <w:r>
              <w:rPr>
                <w:rFonts w:eastAsia="Times New Roman" w:cs="Segoe UI"/>
                <w:color w:val="000000"/>
              </w:rPr>
              <w:t>T</w:t>
            </w:r>
            <w:r w:rsidRPr="009376AB">
              <w:rPr>
                <w:rFonts w:eastAsia="Times New Roman" w:cs="Segoe UI"/>
                <w:color w:val="000000"/>
              </w:rPr>
              <w:t>ypes within the proposed clearing extent (</w:t>
            </w:r>
            <w:r w:rsidRPr="00D2071F">
              <w:rPr>
                <w:rFonts w:asciiTheme="minorHAnsi" w:eastAsia="Times New Roman" w:hAnsiTheme="minorHAnsi" w:cs="Segoe UI"/>
                <w:color w:val="000000"/>
              </w:rPr>
              <w:t xml:space="preserve">use proforma at </w:t>
            </w:r>
            <w:r w:rsidRPr="00A56DED">
              <w:rPr>
                <w:rFonts w:asciiTheme="minorHAnsi" w:eastAsia="Times New Roman" w:hAnsiTheme="minorHAnsi" w:cs="Segoe UI"/>
                <w:b/>
              </w:rPr>
              <w:fldChar w:fldCharType="begin"/>
            </w:r>
            <w:r w:rsidRPr="00A56DED">
              <w:rPr>
                <w:rFonts w:asciiTheme="minorHAnsi" w:eastAsia="Times New Roman" w:hAnsiTheme="minorHAnsi" w:cs="Segoe UI"/>
                <w:b/>
              </w:rPr>
              <w:instrText xml:space="preserve"> REF _Ref65489054 \h  \* MERGEFORMAT </w:instrText>
            </w:r>
            <w:r w:rsidRPr="00A56DED">
              <w:rPr>
                <w:rFonts w:asciiTheme="minorHAnsi" w:eastAsia="Times New Roman" w:hAnsiTheme="minorHAnsi" w:cs="Segoe UI"/>
                <w:b/>
              </w:rPr>
            </w:r>
            <w:r w:rsidRPr="00A56DED">
              <w:rPr>
                <w:rFonts w:asciiTheme="minorHAnsi" w:eastAsia="Times New Roman" w:hAnsiTheme="minorHAnsi" w:cs="Segoe UI"/>
                <w:b/>
              </w:rPr>
              <w:fldChar w:fldCharType="separate"/>
            </w:r>
            <w:r w:rsidR="0017573F" w:rsidRPr="00211570">
              <w:rPr>
                <w:rStyle w:val="Heading1Char"/>
                <w:rFonts w:asciiTheme="minorHAnsi" w:eastAsia="Calibri" w:hAnsiTheme="minorHAnsi"/>
                <w:b/>
                <w:color w:val="auto"/>
                <w:sz w:val="22"/>
                <w:szCs w:val="22"/>
              </w:rPr>
              <w:t>Appendix B</w:t>
            </w:r>
            <w:r w:rsidR="0017573F" w:rsidRPr="00211570">
              <w:rPr>
                <w:rStyle w:val="Heading1Char"/>
                <w:rFonts w:asciiTheme="minorHAnsi" w:eastAsia="Calibri" w:hAnsiTheme="minorHAnsi"/>
                <w:color w:val="auto"/>
                <w:sz w:val="22"/>
                <w:szCs w:val="22"/>
              </w:rPr>
              <w:t xml:space="preserve"> – Land Capability Assessment table</w:t>
            </w:r>
            <w:r w:rsidRPr="00A56DED">
              <w:rPr>
                <w:rFonts w:asciiTheme="minorHAnsi" w:eastAsia="Times New Roman" w:hAnsiTheme="minorHAnsi" w:cs="Segoe UI"/>
                <w:b/>
              </w:rPr>
              <w:fldChar w:fldCharType="end"/>
            </w:r>
            <w:r w:rsidRPr="00A56DED">
              <w:rPr>
                <w:rFonts w:asciiTheme="minorHAnsi" w:eastAsia="Times New Roman" w:hAnsiTheme="minorHAnsi" w:cs="Segoe UI"/>
              </w:rPr>
              <w:t>).</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9604E" w14:textId="77777777" w:rsidR="00F0415A" w:rsidRDefault="00F0415A" w:rsidP="00211570">
            <w:pPr>
              <w:jc w:val="both"/>
              <w:cnfStyle w:val="000000100000" w:firstRow="0" w:lastRow="0" w:firstColumn="0" w:lastColumn="0" w:oddVBand="0" w:evenVBand="0" w:oddHBand="1" w:evenHBand="0" w:firstRowFirstColumn="0" w:firstRowLastColumn="0" w:lastRowFirstColumn="0" w:lastRowLastColumn="0"/>
            </w:pPr>
          </w:p>
        </w:tc>
      </w:tr>
      <w:tr w:rsidR="00F0415A" w14:paraId="2358FEAA" w14:textId="77777777" w:rsidTr="00150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F563FB" w14:textId="39DEAF32" w:rsidR="00F0415A" w:rsidRDefault="00F0415A" w:rsidP="00211570">
            <w:pPr>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 map of the proposed clearing extent showing the </w:t>
            </w:r>
            <w:r>
              <w:rPr>
                <w:rFonts w:eastAsia="Times New Roman" w:cs="Segoe UI"/>
                <w:color w:val="000000"/>
              </w:rPr>
              <w:t>L</w:t>
            </w:r>
            <w:r w:rsidRPr="009376AB">
              <w:rPr>
                <w:rFonts w:eastAsia="Times New Roman" w:cs="Segoe UI"/>
                <w:color w:val="000000"/>
              </w:rPr>
              <w:t xml:space="preserve">and </w:t>
            </w:r>
            <w:r>
              <w:rPr>
                <w:rFonts w:eastAsia="Times New Roman" w:cs="Segoe UI"/>
                <w:color w:val="000000"/>
              </w:rPr>
              <w:t>T</w:t>
            </w:r>
            <w:r w:rsidRPr="009376AB">
              <w:rPr>
                <w:rFonts w:eastAsia="Times New Roman" w:cs="Segoe UI"/>
                <w:color w:val="000000"/>
              </w:rPr>
              <w:t xml:space="preserve">ypes’ overall </w:t>
            </w:r>
            <w:r>
              <w:rPr>
                <w:rFonts w:eastAsia="Times New Roman" w:cs="Segoe UI"/>
                <w:color w:val="000000"/>
              </w:rPr>
              <w:t>L</w:t>
            </w:r>
            <w:r w:rsidRPr="009376AB">
              <w:rPr>
                <w:rFonts w:eastAsia="Times New Roman" w:cs="Segoe UI"/>
                <w:color w:val="000000"/>
              </w:rPr>
              <w:t xml:space="preserve">and </w:t>
            </w:r>
            <w:r>
              <w:rPr>
                <w:rFonts w:eastAsia="Times New Roman" w:cs="Segoe UI"/>
                <w:color w:val="000000"/>
              </w:rPr>
              <w:t>C</w:t>
            </w:r>
            <w:r w:rsidRPr="009376AB">
              <w:rPr>
                <w:rFonts w:eastAsia="Times New Roman" w:cs="Segoe UI"/>
                <w:color w:val="000000"/>
              </w:rPr>
              <w:t xml:space="preserve">apability </w:t>
            </w:r>
            <w:r>
              <w:rPr>
                <w:rFonts w:eastAsia="Times New Roman" w:cs="Segoe UI"/>
                <w:color w:val="000000"/>
              </w:rPr>
              <w:t>C</w:t>
            </w:r>
            <w:r w:rsidRPr="009376AB">
              <w:rPr>
                <w:rFonts w:eastAsia="Times New Roman" w:cs="Segoe UI"/>
                <w:color w:val="000000"/>
              </w:rPr>
              <w:t xml:space="preserve">lasses. </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096449" w14:textId="77777777" w:rsidR="00F0415A" w:rsidRDefault="00F0415A" w:rsidP="00211570">
            <w:pPr>
              <w:jc w:val="both"/>
              <w:cnfStyle w:val="000000010000" w:firstRow="0" w:lastRow="0" w:firstColumn="0" w:lastColumn="0" w:oddVBand="0" w:evenVBand="0" w:oddHBand="0" w:evenHBand="1" w:firstRowFirstColumn="0" w:firstRowLastColumn="0" w:lastRowFirstColumn="0" w:lastRowLastColumn="0"/>
            </w:pPr>
          </w:p>
        </w:tc>
      </w:tr>
      <w:bookmarkEnd w:id="28"/>
    </w:tbl>
    <w:p w14:paraId="0503CAEC" w14:textId="77777777" w:rsidR="00DE10E9" w:rsidRDefault="00DE10E9" w:rsidP="00F73F8F">
      <w:pPr>
        <w:spacing w:after="120"/>
        <w:jc w:val="both"/>
        <w:rPr>
          <w:rFonts w:asciiTheme="minorHAnsi" w:hAnsiTheme="minorHAnsi"/>
          <w:b/>
          <w:bCs/>
        </w:rPr>
      </w:pPr>
    </w:p>
    <w:p w14:paraId="43A7AA39" w14:textId="63AD28D1" w:rsidR="00F73F8F" w:rsidRPr="009376AB" w:rsidRDefault="00490D2B" w:rsidP="00F73F8F">
      <w:pPr>
        <w:spacing w:after="120"/>
        <w:jc w:val="both"/>
      </w:pPr>
      <w:r>
        <w:rPr>
          <w:rFonts w:asciiTheme="minorHAnsi" w:hAnsiTheme="minorHAnsi"/>
          <w:b/>
          <w:bCs/>
        </w:rPr>
        <w:t>Note:</w:t>
      </w:r>
      <w:r>
        <w:rPr>
          <w:rFonts w:asciiTheme="minorHAnsi" w:hAnsiTheme="minorHAnsi"/>
        </w:rPr>
        <w:t xml:space="preserve"> </w:t>
      </w:r>
      <w:r w:rsidR="00F73F8F">
        <w:rPr>
          <w:rFonts w:asciiTheme="minorHAnsi" w:hAnsiTheme="minorHAnsi"/>
        </w:rPr>
        <w:t xml:space="preserve">Some projects may also require a land suitability assessment (LSA) to </w:t>
      </w:r>
      <w:r w:rsidR="00F73F8F" w:rsidRPr="009376AB">
        <w:rPr>
          <w:rFonts w:asciiTheme="minorHAnsi" w:hAnsiTheme="minorHAnsi"/>
        </w:rPr>
        <w:t>assesses the potential of a soil or land resource for a specific irrigated agricultural land use</w:t>
      </w:r>
      <w:r w:rsidR="006F0CDA">
        <w:rPr>
          <w:rFonts w:asciiTheme="minorHAnsi" w:hAnsiTheme="minorHAnsi"/>
        </w:rPr>
        <w:t xml:space="preserve"> (refer to section 4.2.8 of the NTPS LCG)</w:t>
      </w:r>
      <w:r w:rsidR="00F73F8F" w:rsidRPr="009376AB">
        <w:rPr>
          <w:rFonts w:asciiTheme="minorHAnsi" w:hAnsiTheme="minorHAnsi"/>
        </w:rPr>
        <w:t xml:space="preserve">. To determine </w:t>
      </w:r>
      <w:r w:rsidR="00F73F8F">
        <w:rPr>
          <w:rFonts w:asciiTheme="minorHAnsi" w:hAnsiTheme="minorHAnsi"/>
        </w:rPr>
        <w:t>if a LSA is</w:t>
      </w:r>
      <w:r w:rsidR="00F73F8F" w:rsidRPr="009376AB">
        <w:rPr>
          <w:rFonts w:asciiTheme="minorHAnsi" w:hAnsiTheme="minorHAnsi"/>
        </w:rPr>
        <w:t xml:space="preserve"> required, contact the </w:t>
      </w:r>
      <w:r w:rsidR="00F73F8F" w:rsidRPr="000E28F0">
        <w:rPr>
          <w:rFonts w:asciiTheme="minorHAnsi" w:hAnsiTheme="minorHAnsi"/>
        </w:rPr>
        <w:t>Land Assessment Branch</w:t>
      </w:r>
      <w:r w:rsidR="00F73F8F" w:rsidRPr="009376AB">
        <w:rPr>
          <w:rFonts w:asciiTheme="minorHAnsi" w:hAnsiTheme="minorHAnsi"/>
        </w:rPr>
        <w:t>, D</w:t>
      </w:r>
      <w:r w:rsidR="00F73F8F">
        <w:rPr>
          <w:rFonts w:asciiTheme="minorHAnsi" w:hAnsiTheme="minorHAnsi"/>
        </w:rPr>
        <w:t>LPE</w:t>
      </w:r>
      <w:r w:rsidR="00F73F8F" w:rsidRPr="009376AB">
        <w:rPr>
          <w:rFonts w:asciiTheme="minorHAnsi" w:hAnsiTheme="minorHAnsi"/>
        </w:rPr>
        <w:t xml:space="preserve"> (08)</w:t>
      </w:r>
      <w:r w:rsidR="00F73F8F">
        <w:rPr>
          <w:rFonts w:asciiTheme="minorHAnsi" w:hAnsiTheme="minorHAnsi"/>
        </w:rPr>
        <w:t xml:space="preserve"> </w:t>
      </w:r>
      <w:r w:rsidR="00F73F8F" w:rsidRPr="009376AB">
        <w:rPr>
          <w:rFonts w:asciiTheme="minorHAnsi" w:hAnsiTheme="minorHAnsi"/>
        </w:rPr>
        <w:t>8999</w:t>
      </w:r>
      <w:r w:rsidR="00F73F8F">
        <w:rPr>
          <w:rFonts w:asciiTheme="minorHAnsi" w:hAnsiTheme="minorHAnsi"/>
        </w:rPr>
        <w:t xml:space="preserve"> </w:t>
      </w:r>
      <w:r w:rsidR="00F73F8F" w:rsidRPr="009376AB">
        <w:rPr>
          <w:rFonts w:asciiTheme="minorHAnsi" w:hAnsiTheme="minorHAnsi"/>
        </w:rPr>
        <w:t xml:space="preserve">4443. </w:t>
      </w:r>
    </w:p>
    <w:p w14:paraId="6359C8AF" w14:textId="77777777" w:rsidR="00F75234" w:rsidRPr="009376AB" w:rsidRDefault="00F75234" w:rsidP="00CF0633">
      <w:pPr>
        <w:pStyle w:val="Heading1"/>
      </w:pPr>
      <w:bookmarkStart w:id="30" w:name="_Toc63088708"/>
      <w:bookmarkEnd w:id="26"/>
      <w:bookmarkEnd w:id="29"/>
      <w:r w:rsidRPr="009376AB">
        <w:t>Biodiversity</w:t>
      </w:r>
      <w:bookmarkEnd w:id="30"/>
    </w:p>
    <w:p w14:paraId="0D5B913C" w14:textId="77777777" w:rsidR="003F20A5" w:rsidRDefault="00C50379" w:rsidP="001C2CF8">
      <w:pPr>
        <w:pStyle w:val="Heading4"/>
        <w:spacing w:before="120" w:after="120"/>
        <w:ind w:left="567" w:hanging="567"/>
      </w:pPr>
      <w:r>
        <w:t>10</w:t>
      </w:r>
      <w:r w:rsidR="00241C4A" w:rsidRPr="00320266">
        <w:t>.1</w:t>
      </w:r>
      <w:r w:rsidR="003A191E">
        <w:tab/>
      </w:r>
      <w:r w:rsidR="00241C4A" w:rsidRPr="00320266">
        <w:t xml:space="preserve">Describe any records of threatened flora and fauna species or migratory species listed under the </w:t>
      </w:r>
      <w:r w:rsidR="00241C4A" w:rsidRPr="00ED0872">
        <w:rPr>
          <w:i/>
        </w:rPr>
        <w:t>Territory Parks and Wildlife Conservation Act 1976</w:t>
      </w:r>
      <w:r w:rsidR="00241C4A" w:rsidRPr="00320266">
        <w:t xml:space="preserve"> (TPWC) or the Commonwealth </w:t>
      </w:r>
      <w:r w:rsidR="00241C4A" w:rsidRPr="00ED0872">
        <w:rPr>
          <w:i/>
        </w:rPr>
        <w:t>Environment Protection and Biodiversity Conservation Act 1999</w:t>
      </w:r>
      <w:r w:rsidR="00241C4A" w:rsidRPr="00320266">
        <w:t xml:space="preserve"> (EPBC) within </w:t>
      </w:r>
      <w:r w:rsidR="004213AA">
        <w:t>2</w:t>
      </w:r>
      <w:r w:rsidR="00241C4A" w:rsidRPr="00320266">
        <w:t xml:space="preserve">0km of the proposed clearing extent. </w:t>
      </w:r>
    </w:p>
    <w:p w14:paraId="6A58F790" w14:textId="2AC318E8" w:rsidR="00B46E83" w:rsidRDefault="00241C4A" w:rsidP="00564B7C">
      <w:pPr>
        <w:pStyle w:val="Heading4"/>
        <w:spacing w:before="120"/>
        <w:ind w:left="567"/>
      </w:pPr>
      <w:r w:rsidRPr="00320266">
        <w:t xml:space="preserve">Also describe any such species for which there are no records but have a reasonable likelihood of occurring within the habitats (i.e. </w:t>
      </w:r>
      <w:r w:rsidR="00893FC3" w:rsidRPr="00320266">
        <w:t>L</w:t>
      </w:r>
      <w:r w:rsidRPr="00320266">
        <w:t xml:space="preserve">and </w:t>
      </w:r>
      <w:r w:rsidR="00893FC3" w:rsidRPr="00320266">
        <w:t>T</w:t>
      </w:r>
      <w:r w:rsidRPr="00320266">
        <w:t>ypes) comprising the proposed clearing extent.</w:t>
      </w:r>
      <w:bookmarkStart w:id="31" w:name="_Hlk189051064"/>
    </w:p>
    <w:p w14:paraId="57D21294" w14:textId="304E007B" w:rsidR="0051299C" w:rsidRDefault="003F20A5" w:rsidP="00E10A38">
      <w:pPr>
        <w:jc w:val="both"/>
        <w:rPr>
          <w:rFonts w:cs="Segoe UI"/>
        </w:rPr>
      </w:pPr>
      <w:r w:rsidRPr="00490D2B">
        <w:rPr>
          <w:rFonts w:cs="Segoe UI"/>
          <w:b/>
          <w:bCs/>
        </w:rPr>
        <w:t>Note:</w:t>
      </w:r>
      <w:r>
        <w:rPr>
          <w:rFonts w:cs="Segoe UI"/>
        </w:rPr>
        <w:t xml:space="preserve"> </w:t>
      </w:r>
      <w:r w:rsidR="005C0C12">
        <w:rPr>
          <w:rFonts w:cs="Segoe UI"/>
        </w:rPr>
        <w:t xml:space="preserve">Threatened flora and fauna species </w:t>
      </w:r>
      <w:r w:rsidR="00583CD4">
        <w:rPr>
          <w:rFonts w:cs="Segoe UI"/>
        </w:rPr>
        <w:t>and</w:t>
      </w:r>
      <w:r w:rsidR="005C0C12">
        <w:rPr>
          <w:rFonts w:cs="Segoe UI"/>
        </w:rPr>
        <w:t xml:space="preserve"> migratory species records can be found using</w:t>
      </w:r>
      <w:r>
        <w:rPr>
          <w:rFonts w:cs="Segoe UI"/>
        </w:rPr>
        <w:t xml:space="preserve"> </w:t>
      </w:r>
      <w:bookmarkStart w:id="32" w:name="_Hlk191377763"/>
      <w:r>
        <w:fldChar w:fldCharType="begin"/>
      </w:r>
      <w:r>
        <w:instrText>HYPERLINK "https://nrmaps.nt.gov.au/"</w:instrText>
      </w:r>
      <w:r>
        <w:fldChar w:fldCharType="separate"/>
      </w:r>
      <w:r w:rsidRPr="003F20A5">
        <w:rPr>
          <w:rStyle w:val="Hyperlink"/>
          <w:rFonts w:cs="Segoe UI"/>
        </w:rPr>
        <w:t>NR Maps</w:t>
      </w:r>
      <w:r>
        <w:rPr>
          <w:rStyle w:val="Hyperlink"/>
          <w:rFonts w:cs="Segoe UI"/>
        </w:rPr>
        <w:fldChar w:fldCharType="end"/>
      </w:r>
      <w:r>
        <w:t xml:space="preserve"> or </w:t>
      </w:r>
      <w:hyperlink r:id="rId29" w:history="1">
        <w:r w:rsidRPr="00490D2B">
          <w:rPr>
            <w:rStyle w:val="Hyperlink"/>
            <w:bCs/>
          </w:rPr>
          <w:t>Protected Matters Search Tool - DCCEEW</w:t>
        </w:r>
      </w:hyperlink>
      <w:bookmarkEnd w:id="32"/>
      <w:r>
        <w:rPr>
          <w:bCs/>
        </w:rPr>
        <w:t>.</w:t>
      </w:r>
      <w:r w:rsidR="00B46E83" w:rsidRPr="00270C53">
        <w:rPr>
          <w:b/>
        </w:rPr>
        <w:t xml:space="preserve"> </w:t>
      </w:r>
      <w:r w:rsidR="00B46E83" w:rsidRPr="00270C53">
        <w:rPr>
          <w:rFonts w:cs="Segoe UI"/>
        </w:rPr>
        <w:t>For further information</w:t>
      </w:r>
      <w:r w:rsidR="00882631">
        <w:rPr>
          <w:rFonts w:cs="Segoe UI"/>
        </w:rPr>
        <w:t xml:space="preserve"> </w:t>
      </w:r>
      <w:r w:rsidR="00B46E83" w:rsidRPr="00270C53">
        <w:rPr>
          <w:rFonts w:cs="Segoe UI"/>
        </w:rPr>
        <w:t xml:space="preserve">contact the </w:t>
      </w:r>
      <w:r w:rsidR="00B46E83" w:rsidRPr="00C82733">
        <w:rPr>
          <w:rFonts w:cs="Segoe UI"/>
        </w:rPr>
        <w:t>Flora and Fauna Division,</w:t>
      </w:r>
      <w:r w:rsidR="00B46E83" w:rsidRPr="00270C53">
        <w:rPr>
          <w:rFonts w:cs="Segoe UI"/>
        </w:rPr>
        <w:t xml:space="preserve"> D</w:t>
      </w:r>
      <w:r w:rsidR="00B46E83">
        <w:rPr>
          <w:rFonts w:cs="Segoe UI"/>
        </w:rPr>
        <w:t>LPE</w:t>
      </w:r>
      <w:r w:rsidR="00B46E83" w:rsidRPr="00270C53">
        <w:rPr>
          <w:rFonts w:cs="Segoe UI"/>
        </w:rPr>
        <w:t xml:space="preserve"> via em</w:t>
      </w:r>
      <w:r w:rsidR="00B46E83" w:rsidRPr="00242FC4">
        <w:rPr>
          <w:rFonts w:cs="Segoe UI"/>
        </w:rPr>
        <w:t xml:space="preserve">ail </w:t>
      </w:r>
      <w:hyperlink r:id="rId30" w:history="1">
        <w:r w:rsidR="00B46E83" w:rsidRPr="00F9797C">
          <w:rPr>
            <w:rStyle w:val="Hyperlink"/>
          </w:rPr>
          <w:t>Biodiversity.Assessments@nt.gov.au</w:t>
        </w:r>
      </w:hyperlink>
      <w:r w:rsidR="00B46E83" w:rsidRPr="00242FC4">
        <w:rPr>
          <w:rFonts w:cs="Segoe UI"/>
        </w:rPr>
        <w:t xml:space="preserve"> </w:t>
      </w:r>
      <w:r w:rsidR="00B46E83">
        <w:rPr>
          <w:rFonts w:cs="Segoe UI"/>
        </w:rPr>
        <w:t xml:space="preserve">or </w:t>
      </w:r>
      <w:r w:rsidR="00B46E83" w:rsidRPr="00242FC4">
        <w:rPr>
          <w:rFonts w:cs="Segoe UI"/>
        </w:rPr>
        <w:t xml:space="preserve">telephone: </w:t>
      </w:r>
      <w:r w:rsidR="00B46E83">
        <w:rPr>
          <w:rFonts w:cs="Segoe UI"/>
        </w:rPr>
        <w:t>(</w:t>
      </w:r>
      <w:r w:rsidR="00B46E83" w:rsidRPr="00242FC4">
        <w:rPr>
          <w:rFonts w:cs="Segoe UI"/>
        </w:rPr>
        <w:t>08</w:t>
      </w:r>
      <w:r w:rsidR="00B46E83">
        <w:rPr>
          <w:rFonts w:cs="Segoe UI"/>
        </w:rPr>
        <w:t>)</w:t>
      </w:r>
      <w:r w:rsidR="003A527F">
        <w:rPr>
          <w:rFonts w:cs="Segoe UI"/>
        </w:rPr>
        <w:t xml:space="preserve"> </w:t>
      </w:r>
      <w:r w:rsidR="00B46E83" w:rsidRPr="00242FC4">
        <w:rPr>
          <w:rFonts w:cs="Segoe UI"/>
        </w:rPr>
        <w:t>8995</w:t>
      </w:r>
      <w:r w:rsidR="003A527F">
        <w:rPr>
          <w:rFonts w:cs="Segoe UI"/>
        </w:rPr>
        <w:t xml:space="preserve"> </w:t>
      </w:r>
      <w:r w:rsidR="00B46E83" w:rsidRPr="00242FC4">
        <w:rPr>
          <w:rFonts w:cs="Segoe UI"/>
        </w:rPr>
        <w:t>50</w:t>
      </w:r>
      <w:r w:rsidR="00B46E83">
        <w:rPr>
          <w:rFonts w:cs="Segoe UI"/>
        </w:rPr>
        <w:t>00</w:t>
      </w:r>
      <w:r w:rsidR="00B46E83" w:rsidRPr="00242FC4">
        <w:rPr>
          <w:rFonts w:cs="Segoe UI"/>
        </w:rPr>
        <w:t xml:space="preserve">. </w:t>
      </w:r>
    </w:p>
    <w:p w14:paraId="3240BFC5" w14:textId="518E369D" w:rsidR="00241C4A" w:rsidRPr="00B46E83" w:rsidRDefault="00B46E83" w:rsidP="001A1DDC">
      <w:pPr>
        <w:spacing w:after="120"/>
        <w:jc w:val="both"/>
        <w:textAlignment w:val="baseline"/>
        <w:rPr>
          <w:rFonts w:cs="Segoe UI"/>
        </w:rPr>
      </w:pPr>
      <w:r w:rsidRPr="00242FC4">
        <w:rPr>
          <w:rFonts w:cs="Segoe UI"/>
        </w:rPr>
        <w:t xml:space="preserve">Add additional rows to the table as needed. </w:t>
      </w:r>
    </w:p>
    <w:tbl>
      <w:tblPr>
        <w:tblStyle w:val="NTGtable"/>
        <w:tblW w:w="10308" w:type="dxa"/>
        <w:tblLook w:val="04A0" w:firstRow="1" w:lastRow="0" w:firstColumn="1" w:lastColumn="0" w:noHBand="0" w:noVBand="1"/>
      </w:tblPr>
      <w:tblGrid>
        <w:gridCol w:w="2061"/>
        <w:gridCol w:w="2061"/>
        <w:gridCol w:w="2062"/>
        <w:gridCol w:w="2062"/>
        <w:gridCol w:w="2062"/>
      </w:tblGrid>
      <w:tr w:rsidR="00AE617A" w:rsidRPr="009376AB" w14:paraId="48F8A2BF"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3A3440" w:themeColor="text1"/>
              <w:bottom w:val="nil"/>
              <w:right w:val="single" w:sz="4" w:space="0" w:color="D9D9D9" w:themeColor="background1" w:themeShade="D9"/>
            </w:tcBorders>
          </w:tcPr>
          <w:bookmarkEnd w:id="31"/>
          <w:p w14:paraId="6A728E88" w14:textId="77777777" w:rsidR="00AE617A" w:rsidRPr="009376AB" w:rsidRDefault="00AE617A" w:rsidP="00DD4FE1">
            <w:pPr>
              <w:spacing w:before="0" w:after="40"/>
              <w:jc w:val="both"/>
            </w:pPr>
            <w:r w:rsidRPr="009376AB">
              <w:t>Common name</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7D2F85C" w14:textId="29BECD26" w:rsidR="00AE617A" w:rsidRPr="009376AB" w:rsidRDefault="00AE617A"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Species</w:t>
            </w:r>
            <w:r w:rsidR="00E553B7">
              <w:t xml:space="preserve"> name</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038EAC0E" w14:textId="377B1FE2" w:rsidR="00AE617A" w:rsidRPr="009376AB" w:rsidRDefault="00AE617A"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TPWC</w:t>
            </w:r>
            <w:r w:rsidR="00E553B7">
              <w:t xml:space="preserve"> Act listing</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36B4545" w14:textId="56021599" w:rsidR="00AE617A" w:rsidRPr="009376AB" w:rsidRDefault="00AE617A"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EPBC</w:t>
            </w:r>
            <w:r w:rsidR="00E553B7">
              <w:t xml:space="preserve"> Act listing</w:t>
            </w:r>
          </w:p>
        </w:tc>
        <w:tc>
          <w:tcPr>
            <w:tcW w:w="0" w:type="dxa"/>
            <w:tcBorders>
              <w:top w:val="single" w:sz="4" w:space="0" w:color="3A3440" w:themeColor="text1"/>
              <w:left w:val="single" w:sz="4" w:space="0" w:color="D9D9D9" w:themeColor="background1" w:themeShade="D9"/>
              <w:bottom w:val="nil"/>
            </w:tcBorders>
          </w:tcPr>
          <w:p w14:paraId="154D13AD" w14:textId="1734486D" w:rsidR="00AE617A" w:rsidRPr="009376AB" w:rsidRDefault="00AE617A"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r>
      <w:tr w:rsidR="00AE617A" w:rsidRPr="009376AB" w14:paraId="48BBF9FF"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4CFF1E25" w14:textId="5EF9B7CF" w:rsidR="00AE617A" w:rsidRPr="000069E2" w:rsidRDefault="00F0415A" w:rsidP="001A1DDC">
            <w:pPr>
              <w:spacing w:before="0" w:after="120"/>
              <w:jc w:val="both"/>
              <w:rPr>
                <w:i/>
                <w:sz w:val="18"/>
                <w:szCs w:val="18"/>
              </w:rPr>
            </w:pPr>
            <w:r>
              <w:rPr>
                <w:i/>
                <w:sz w:val="18"/>
                <w:szCs w:val="18"/>
              </w:rPr>
              <w:t xml:space="preserve">Example: </w:t>
            </w:r>
            <w:r w:rsidR="000069E2">
              <w:rPr>
                <w:i/>
                <w:sz w:val="18"/>
                <w:szCs w:val="18"/>
              </w:rPr>
              <w:t>Ghost Bat</w:t>
            </w:r>
          </w:p>
        </w:tc>
        <w:tc>
          <w:tcPr>
            <w:tcW w:w="0" w:type="dxa"/>
            <w:tcBorders>
              <w:top w:val="nil"/>
            </w:tcBorders>
          </w:tcPr>
          <w:p w14:paraId="7234517F" w14:textId="3B046200" w:rsidR="00AE617A" w:rsidRPr="000069E2" w:rsidRDefault="000069E2"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0069E2">
              <w:rPr>
                <w:i/>
                <w:sz w:val="18"/>
                <w:szCs w:val="18"/>
              </w:rPr>
              <w:t>Macroderma gigas</w:t>
            </w:r>
          </w:p>
        </w:tc>
        <w:tc>
          <w:tcPr>
            <w:tcW w:w="0" w:type="dxa"/>
            <w:tcBorders>
              <w:top w:val="nil"/>
            </w:tcBorders>
          </w:tcPr>
          <w:p w14:paraId="5C277018" w14:textId="3CEDF13D" w:rsidR="00AE617A" w:rsidRPr="000069E2" w:rsidRDefault="000069E2"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0069E2">
              <w:rPr>
                <w:i/>
                <w:sz w:val="18"/>
                <w:szCs w:val="18"/>
              </w:rPr>
              <w:t>Near Threatened</w:t>
            </w:r>
          </w:p>
        </w:tc>
        <w:tc>
          <w:tcPr>
            <w:tcW w:w="0" w:type="dxa"/>
            <w:tcBorders>
              <w:top w:val="nil"/>
            </w:tcBorders>
          </w:tcPr>
          <w:p w14:paraId="70042567" w14:textId="11417D1A" w:rsidR="00AE617A" w:rsidRPr="000069E2" w:rsidRDefault="000069E2"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0069E2">
              <w:rPr>
                <w:i/>
                <w:sz w:val="18"/>
                <w:szCs w:val="18"/>
              </w:rPr>
              <w:t>Vulnerable</w:t>
            </w:r>
          </w:p>
        </w:tc>
        <w:tc>
          <w:tcPr>
            <w:tcW w:w="0" w:type="dxa"/>
            <w:tcBorders>
              <w:top w:val="nil"/>
            </w:tcBorders>
          </w:tcPr>
          <w:p w14:paraId="6A1BD4B4" w14:textId="250AAFD6" w:rsidR="00AE617A" w:rsidRPr="000069E2" w:rsidRDefault="000069E2"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0069E2">
              <w:rPr>
                <w:i/>
                <w:sz w:val="18"/>
                <w:szCs w:val="18"/>
              </w:rPr>
              <w:t>Nearest record is 5km</w:t>
            </w:r>
          </w:p>
        </w:tc>
      </w:tr>
      <w:tr w:rsidR="00AE617A" w:rsidRPr="009376AB" w14:paraId="539A94E1" w14:textId="77777777" w:rsidTr="00490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E728819" w14:textId="77777777" w:rsidR="00AE617A" w:rsidRPr="009376AB" w:rsidRDefault="00AE617A" w:rsidP="001A1DDC">
            <w:pPr>
              <w:spacing w:before="0" w:after="120"/>
              <w:jc w:val="both"/>
            </w:pPr>
          </w:p>
        </w:tc>
        <w:tc>
          <w:tcPr>
            <w:tcW w:w="0" w:type="dxa"/>
          </w:tcPr>
          <w:p w14:paraId="3ADC0677"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25F0E5EA"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25B0FDF4"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120B391C"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AE617A" w:rsidRPr="009376AB" w14:paraId="0E934D92" w14:textId="77777777" w:rsidTr="0049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4E4DEF" w14:textId="77777777" w:rsidR="00AE617A" w:rsidRPr="009376AB" w:rsidRDefault="00AE617A" w:rsidP="001A1DDC">
            <w:pPr>
              <w:spacing w:before="0" w:after="120"/>
              <w:jc w:val="both"/>
            </w:pPr>
          </w:p>
        </w:tc>
        <w:tc>
          <w:tcPr>
            <w:tcW w:w="0" w:type="dxa"/>
          </w:tcPr>
          <w:p w14:paraId="1310ADA2" w14:textId="77777777" w:rsidR="00AE617A" w:rsidRPr="009376AB" w:rsidRDefault="00AE617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01E1D13C" w14:textId="77777777" w:rsidR="00AE617A" w:rsidRPr="009376AB" w:rsidRDefault="00AE617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4F2492CF" w14:textId="77777777" w:rsidR="00AE617A" w:rsidRPr="009376AB" w:rsidRDefault="00AE617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4920E8E4" w14:textId="77777777" w:rsidR="00AE617A" w:rsidRPr="009376AB" w:rsidRDefault="00AE617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AE617A" w:rsidRPr="009376AB" w14:paraId="245076CD" w14:textId="77777777" w:rsidTr="00490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4138C3E" w14:textId="77777777" w:rsidR="00AE617A" w:rsidRPr="009376AB" w:rsidRDefault="00AE617A" w:rsidP="001A1DDC">
            <w:pPr>
              <w:spacing w:before="0" w:after="120"/>
              <w:jc w:val="both"/>
            </w:pPr>
          </w:p>
        </w:tc>
        <w:tc>
          <w:tcPr>
            <w:tcW w:w="0" w:type="dxa"/>
          </w:tcPr>
          <w:p w14:paraId="3CF7F4D3"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0F781560"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0CD8CBBC"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740CA630" w14:textId="77777777" w:rsidR="00AE617A" w:rsidRPr="009376AB" w:rsidRDefault="00AE617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F0415A" w:rsidRPr="009376AB" w14:paraId="1191497E" w14:textId="77777777" w:rsidTr="00F04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13DB0992" w14:textId="77777777" w:rsidR="00F0415A" w:rsidRPr="009376AB" w:rsidRDefault="00F0415A" w:rsidP="001A1DDC">
            <w:pPr>
              <w:spacing w:after="120"/>
              <w:jc w:val="both"/>
            </w:pPr>
          </w:p>
        </w:tc>
        <w:tc>
          <w:tcPr>
            <w:tcW w:w="2061" w:type="dxa"/>
          </w:tcPr>
          <w:p w14:paraId="550AEA5F"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062" w:type="dxa"/>
          </w:tcPr>
          <w:p w14:paraId="1ECE3187"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062" w:type="dxa"/>
          </w:tcPr>
          <w:p w14:paraId="674EDAE9"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062" w:type="dxa"/>
          </w:tcPr>
          <w:p w14:paraId="573118CD"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r>
      <w:tr w:rsidR="00F0415A" w:rsidRPr="009376AB" w14:paraId="59B5B931" w14:textId="77777777" w:rsidTr="00F041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7DA6FFEC" w14:textId="77777777" w:rsidR="00F0415A" w:rsidRPr="009376AB" w:rsidRDefault="00F0415A" w:rsidP="001A1DDC">
            <w:pPr>
              <w:spacing w:after="120"/>
              <w:jc w:val="both"/>
            </w:pPr>
          </w:p>
        </w:tc>
        <w:tc>
          <w:tcPr>
            <w:tcW w:w="2061" w:type="dxa"/>
          </w:tcPr>
          <w:p w14:paraId="0AB506DC" w14:textId="77777777" w:rsidR="00F0415A" w:rsidRPr="009376AB" w:rsidRDefault="00F0415A"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062" w:type="dxa"/>
          </w:tcPr>
          <w:p w14:paraId="5DD4DECA" w14:textId="77777777" w:rsidR="00F0415A" w:rsidRPr="009376AB" w:rsidRDefault="00F0415A"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062" w:type="dxa"/>
          </w:tcPr>
          <w:p w14:paraId="4A73E66A" w14:textId="77777777" w:rsidR="00F0415A" w:rsidRPr="009376AB" w:rsidRDefault="00F0415A"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062" w:type="dxa"/>
          </w:tcPr>
          <w:p w14:paraId="5B5B5416" w14:textId="77777777" w:rsidR="00F0415A" w:rsidRPr="009376AB" w:rsidRDefault="00F0415A" w:rsidP="001A1DDC">
            <w:pPr>
              <w:spacing w:after="120"/>
              <w:jc w:val="both"/>
              <w:cnfStyle w:val="000000010000" w:firstRow="0" w:lastRow="0" w:firstColumn="0" w:lastColumn="0" w:oddVBand="0" w:evenVBand="0" w:oddHBand="0" w:evenHBand="1" w:firstRowFirstColumn="0" w:firstRowLastColumn="0" w:lastRowFirstColumn="0" w:lastRowLastColumn="0"/>
            </w:pPr>
          </w:p>
        </w:tc>
      </w:tr>
      <w:tr w:rsidR="00F0415A" w:rsidRPr="009376AB" w14:paraId="05A309A6" w14:textId="77777777" w:rsidTr="00F04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49A2B89B" w14:textId="77777777" w:rsidR="00F0415A" w:rsidRPr="009376AB" w:rsidRDefault="00F0415A" w:rsidP="001A1DDC">
            <w:pPr>
              <w:spacing w:after="120"/>
              <w:jc w:val="both"/>
            </w:pPr>
          </w:p>
        </w:tc>
        <w:tc>
          <w:tcPr>
            <w:tcW w:w="2061" w:type="dxa"/>
          </w:tcPr>
          <w:p w14:paraId="0290E183"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062" w:type="dxa"/>
          </w:tcPr>
          <w:p w14:paraId="0B2811D8"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062" w:type="dxa"/>
          </w:tcPr>
          <w:p w14:paraId="1B41483E"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062" w:type="dxa"/>
          </w:tcPr>
          <w:p w14:paraId="327D228B" w14:textId="77777777" w:rsidR="00F0415A" w:rsidRPr="009376AB" w:rsidRDefault="00F0415A" w:rsidP="001A1DDC">
            <w:pPr>
              <w:spacing w:after="120"/>
              <w:jc w:val="both"/>
              <w:cnfStyle w:val="000000100000" w:firstRow="0" w:lastRow="0" w:firstColumn="0" w:lastColumn="0" w:oddVBand="0" w:evenVBand="0" w:oddHBand="1" w:evenHBand="0" w:firstRowFirstColumn="0" w:firstRowLastColumn="0" w:lastRowFirstColumn="0" w:lastRowLastColumn="0"/>
            </w:pPr>
          </w:p>
        </w:tc>
      </w:tr>
    </w:tbl>
    <w:p w14:paraId="3DF1D143" w14:textId="7300BF61" w:rsidR="00241C4A" w:rsidRPr="00320266" w:rsidRDefault="00C50379" w:rsidP="00802D65">
      <w:pPr>
        <w:pStyle w:val="Heading4"/>
        <w:spacing w:before="120" w:after="120"/>
      </w:pPr>
      <w:r>
        <w:lastRenderedPageBreak/>
        <w:t>10</w:t>
      </w:r>
      <w:r w:rsidR="00241C4A" w:rsidRPr="00320266">
        <w:t>.2</w:t>
      </w:r>
      <w:r w:rsidR="003A191E">
        <w:tab/>
      </w:r>
      <w:r w:rsidR="00241C4A" w:rsidRPr="00320266">
        <w:t>Describe potential impacts to species identified above from the proposed clearing</w:t>
      </w:r>
      <w:r w:rsidR="00270C53" w:rsidRPr="00320266">
        <w:t>.</w:t>
      </w:r>
    </w:p>
    <w:p w14:paraId="3CBD4BC5" w14:textId="116A1F9A" w:rsidR="00C9370E" w:rsidRPr="009376AB" w:rsidRDefault="00C9370E" w:rsidP="00490D2B">
      <w:pPr>
        <w:keepNext/>
        <w:spacing w:after="120"/>
        <w:jc w:val="both"/>
      </w:pPr>
      <w:r w:rsidRPr="009376AB">
        <w:rPr>
          <w:b/>
        </w:rPr>
        <w:t xml:space="preserve">Note: </w:t>
      </w:r>
      <w:r w:rsidR="00BF399E" w:rsidRPr="009376AB">
        <w:t xml:space="preserve">To determine the risk to threatened species, information should be considered at the scale of the proposed clearing and at a regional context. </w:t>
      </w:r>
      <w:r w:rsidRPr="009376AB">
        <w:t xml:space="preserve">Consider any associations that the species may have with landforms, vegetation structure or dominant plant species proposed for clearing. </w:t>
      </w:r>
    </w:p>
    <w:tbl>
      <w:tblPr>
        <w:tblStyle w:val="NTGtable"/>
        <w:tblW w:w="10308" w:type="dxa"/>
        <w:tblLook w:val="04A0" w:firstRow="1" w:lastRow="0" w:firstColumn="1" w:lastColumn="0" w:noHBand="0" w:noVBand="1"/>
      </w:tblPr>
      <w:tblGrid>
        <w:gridCol w:w="2597"/>
        <w:gridCol w:w="2598"/>
        <w:gridCol w:w="1604"/>
        <w:gridCol w:w="3509"/>
      </w:tblGrid>
      <w:tr w:rsidR="00270C53" w:rsidRPr="007B6D2A" w14:paraId="1C091677"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0" w:type="pct"/>
            <w:tcBorders>
              <w:top w:val="single" w:sz="4" w:space="0" w:color="3A3440" w:themeColor="text1"/>
              <w:bottom w:val="nil"/>
              <w:right w:val="single" w:sz="4" w:space="0" w:color="D9D9D9" w:themeColor="background1" w:themeShade="D9"/>
            </w:tcBorders>
          </w:tcPr>
          <w:p w14:paraId="63C21C9A" w14:textId="77777777" w:rsidR="00270C53" w:rsidRPr="007B6D2A" w:rsidRDefault="00270C53" w:rsidP="00DD4FE1">
            <w:pPr>
              <w:keepNext/>
              <w:keepLines/>
              <w:spacing w:before="0" w:after="40"/>
              <w:jc w:val="both"/>
            </w:pPr>
            <w:r w:rsidRPr="007B6D2A">
              <w:t>Common name</w:t>
            </w:r>
          </w:p>
        </w:tc>
        <w:tc>
          <w:tcPr>
            <w:tcW w:w="1260"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28D03DFA" w14:textId="77777777" w:rsidR="00270C53" w:rsidRPr="007B6D2A" w:rsidRDefault="00270C53" w:rsidP="00DD4FE1">
            <w:pPr>
              <w:keepNext/>
              <w:keepLines/>
              <w:spacing w:before="0" w:after="40"/>
              <w:jc w:val="both"/>
              <w:cnfStyle w:val="100000000000" w:firstRow="1" w:lastRow="0" w:firstColumn="0" w:lastColumn="0" w:oddVBand="0" w:evenVBand="0" w:oddHBand="0" w:evenHBand="0" w:firstRowFirstColumn="0" w:firstRowLastColumn="0" w:lastRowFirstColumn="0" w:lastRowLastColumn="0"/>
            </w:pPr>
            <w:r w:rsidRPr="007B6D2A">
              <w:t>Potential impact</w:t>
            </w:r>
          </w:p>
        </w:tc>
        <w:tc>
          <w:tcPr>
            <w:tcW w:w="778"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57E6673A" w14:textId="77777777" w:rsidR="00270C53" w:rsidRPr="007B6D2A" w:rsidRDefault="00270C53" w:rsidP="00DD4FE1">
            <w:pPr>
              <w:keepNext/>
              <w:keepLines/>
              <w:spacing w:before="0" w:after="40"/>
              <w:jc w:val="both"/>
              <w:cnfStyle w:val="100000000000" w:firstRow="1" w:lastRow="0" w:firstColumn="0" w:lastColumn="0" w:oddVBand="0" w:evenVBand="0" w:oddHBand="0" w:evenHBand="0" w:firstRowFirstColumn="0" w:firstRowLastColumn="0" w:lastRowFirstColumn="0" w:lastRowLastColumn="0"/>
            </w:pPr>
            <w:r w:rsidRPr="007B6D2A">
              <w:t>Risk*</w:t>
            </w:r>
          </w:p>
        </w:tc>
        <w:tc>
          <w:tcPr>
            <w:tcW w:w="1702" w:type="pct"/>
            <w:tcBorders>
              <w:top w:val="single" w:sz="4" w:space="0" w:color="3A3440" w:themeColor="text1"/>
              <w:left w:val="single" w:sz="4" w:space="0" w:color="D9D9D9" w:themeColor="background1" w:themeShade="D9"/>
              <w:bottom w:val="nil"/>
            </w:tcBorders>
          </w:tcPr>
          <w:p w14:paraId="3D12F9E2" w14:textId="77777777" w:rsidR="00270C53" w:rsidRPr="007B6D2A" w:rsidRDefault="00270C53" w:rsidP="00DD4FE1">
            <w:pPr>
              <w:keepNext/>
              <w:keepLines/>
              <w:spacing w:before="0" w:after="40"/>
              <w:jc w:val="both"/>
              <w:cnfStyle w:val="100000000000" w:firstRow="1" w:lastRow="0" w:firstColumn="0" w:lastColumn="0" w:oddVBand="0" w:evenVBand="0" w:oddHBand="0" w:evenHBand="0" w:firstRowFirstColumn="0" w:firstRowLastColumn="0" w:lastRowFirstColumn="0" w:lastRowLastColumn="0"/>
            </w:pPr>
            <w:r>
              <w:t>Justification</w:t>
            </w:r>
          </w:p>
        </w:tc>
      </w:tr>
      <w:tr w:rsidR="00270C53" w:rsidRPr="007B6D2A" w14:paraId="73D3242F"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pct"/>
            <w:tcBorders>
              <w:top w:val="nil"/>
            </w:tcBorders>
          </w:tcPr>
          <w:p w14:paraId="23AF9206" w14:textId="77777777" w:rsidR="00270C53" w:rsidRPr="007B6D2A" w:rsidRDefault="00270C53" w:rsidP="00211570">
            <w:pPr>
              <w:keepNext/>
              <w:keepLines/>
              <w:spacing w:before="0" w:after="120"/>
              <w:jc w:val="both"/>
            </w:pPr>
          </w:p>
        </w:tc>
        <w:tc>
          <w:tcPr>
            <w:tcW w:w="1260" w:type="pct"/>
            <w:tcBorders>
              <w:top w:val="nil"/>
            </w:tcBorders>
          </w:tcPr>
          <w:p w14:paraId="2181ABE6" w14:textId="77777777" w:rsidR="00270C53" w:rsidRPr="007B6D2A" w:rsidRDefault="00270C53" w:rsidP="00211570">
            <w:pPr>
              <w:keepNext/>
              <w:keepLines/>
              <w:spacing w:before="0" w:after="120"/>
              <w:jc w:val="both"/>
              <w:cnfStyle w:val="000000100000" w:firstRow="0" w:lastRow="0" w:firstColumn="0" w:lastColumn="0" w:oddVBand="0" w:evenVBand="0" w:oddHBand="1" w:evenHBand="0" w:firstRowFirstColumn="0" w:firstRowLastColumn="0" w:lastRowFirstColumn="0" w:lastRowLastColumn="0"/>
            </w:pPr>
          </w:p>
        </w:tc>
        <w:tc>
          <w:tcPr>
            <w:tcW w:w="778" w:type="pct"/>
            <w:tcBorders>
              <w:top w:val="nil"/>
            </w:tcBorders>
          </w:tcPr>
          <w:p w14:paraId="06AC677B" w14:textId="77777777" w:rsidR="00270C53" w:rsidRPr="007B6D2A" w:rsidRDefault="00270C53" w:rsidP="00211570">
            <w:pPr>
              <w:keepNext/>
              <w:keepLines/>
              <w:spacing w:before="0" w:after="120"/>
              <w:jc w:val="both"/>
              <w:cnfStyle w:val="000000100000" w:firstRow="0" w:lastRow="0" w:firstColumn="0" w:lastColumn="0" w:oddVBand="0" w:evenVBand="0" w:oddHBand="1" w:evenHBand="0" w:firstRowFirstColumn="0" w:firstRowLastColumn="0" w:lastRowFirstColumn="0" w:lastRowLastColumn="0"/>
            </w:pPr>
          </w:p>
        </w:tc>
        <w:tc>
          <w:tcPr>
            <w:tcW w:w="1702" w:type="pct"/>
            <w:tcBorders>
              <w:top w:val="nil"/>
            </w:tcBorders>
          </w:tcPr>
          <w:p w14:paraId="1F0A93C1" w14:textId="77777777" w:rsidR="00270C53" w:rsidRPr="007B6D2A" w:rsidRDefault="00270C53" w:rsidP="00211570">
            <w:pPr>
              <w:keepNext/>
              <w:keepLines/>
              <w:spacing w:before="0" w:after="120"/>
              <w:jc w:val="both"/>
              <w:cnfStyle w:val="000000100000" w:firstRow="0" w:lastRow="0" w:firstColumn="0" w:lastColumn="0" w:oddVBand="0" w:evenVBand="0" w:oddHBand="1" w:evenHBand="0" w:firstRowFirstColumn="0" w:firstRowLastColumn="0" w:lastRowFirstColumn="0" w:lastRowLastColumn="0"/>
            </w:pPr>
          </w:p>
        </w:tc>
      </w:tr>
      <w:tr w:rsidR="00270C53" w:rsidRPr="007B6D2A" w14:paraId="1B477F0C"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pct"/>
          </w:tcPr>
          <w:p w14:paraId="06200D73" w14:textId="77777777" w:rsidR="00270C53" w:rsidRPr="007B6D2A" w:rsidRDefault="00270C53" w:rsidP="00211570">
            <w:pPr>
              <w:keepNext/>
              <w:keepLines/>
              <w:spacing w:before="0" w:after="120"/>
              <w:jc w:val="both"/>
            </w:pPr>
          </w:p>
        </w:tc>
        <w:tc>
          <w:tcPr>
            <w:tcW w:w="1260" w:type="pct"/>
          </w:tcPr>
          <w:p w14:paraId="16B09752" w14:textId="77777777" w:rsidR="00270C53" w:rsidRPr="007B6D2A" w:rsidRDefault="00270C53" w:rsidP="00211570">
            <w:pPr>
              <w:keepNext/>
              <w:keepLines/>
              <w:spacing w:before="0" w:after="120"/>
              <w:jc w:val="both"/>
              <w:cnfStyle w:val="000000010000" w:firstRow="0" w:lastRow="0" w:firstColumn="0" w:lastColumn="0" w:oddVBand="0" w:evenVBand="0" w:oddHBand="0" w:evenHBand="1" w:firstRowFirstColumn="0" w:firstRowLastColumn="0" w:lastRowFirstColumn="0" w:lastRowLastColumn="0"/>
            </w:pPr>
          </w:p>
        </w:tc>
        <w:tc>
          <w:tcPr>
            <w:tcW w:w="778" w:type="pct"/>
          </w:tcPr>
          <w:p w14:paraId="0FA9F484" w14:textId="77777777" w:rsidR="00270C53" w:rsidRPr="007B6D2A" w:rsidRDefault="00270C53" w:rsidP="00211570">
            <w:pPr>
              <w:keepNext/>
              <w:keepLines/>
              <w:spacing w:before="0" w:after="120"/>
              <w:jc w:val="both"/>
              <w:cnfStyle w:val="000000010000" w:firstRow="0" w:lastRow="0" w:firstColumn="0" w:lastColumn="0" w:oddVBand="0" w:evenVBand="0" w:oddHBand="0" w:evenHBand="1" w:firstRowFirstColumn="0" w:firstRowLastColumn="0" w:lastRowFirstColumn="0" w:lastRowLastColumn="0"/>
            </w:pPr>
          </w:p>
        </w:tc>
        <w:tc>
          <w:tcPr>
            <w:tcW w:w="1702" w:type="pct"/>
          </w:tcPr>
          <w:p w14:paraId="0616299F" w14:textId="77777777" w:rsidR="00270C53" w:rsidRPr="007B6D2A" w:rsidRDefault="00270C53" w:rsidP="00211570">
            <w:pPr>
              <w:keepNext/>
              <w:keepLines/>
              <w:spacing w:before="0" w:after="120"/>
              <w:jc w:val="both"/>
              <w:cnfStyle w:val="000000010000" w:firstRow="0" w:lastRow="0" w:firstColumn="0" w:lastColumn="0" w:oddVBand="0" w:evenVBand="0" w:oddHBand="0" w:evenHBand="1" w:firstRowFirstColumn="0" w:firstRowLastColumn="0" w:lastRowFirstColumn="0" w:lastRowLastColumn="0"/>
            </w:pPr>
          </w:p>
        </w:tc>
      </w:tr>
      <w:tr w:rsidR="00270C53" w:rsidRPr="007B6D2A" w14:paraId="1CB18F25" w14:textId="77777777" w:rsidTr="0021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pct"/>
          </w:tcPr>
          <w:p w14:paraId="20E1B160" w14:textId="77777777" w:rsidR="00270C53" w:rsidRPr="007B6D2A" w:rsidRDefault="00270C53" w:rsidP="00211570">
            <w:pPr>
              <w:keepNext/>
              <w:keepLines/>
              <w:spacing w:before="0" w:after="120"/>
              <w:jc w:val="both"/>
            </w:pPr>
          </w:p>
        </w:tc>
        <w:tc>
          <w:tcPr>
            <w:tcW w:w="1260" w:type="pct"/>
          </w:tcPr>
          <w:p w14:paraId="0D5E6454" w14:textId="77777777" w:rsidR="00270C53" w:rsidRPr="007B6D2A" w:rsidRDefault="00270C53" w:rsidP="00211570">
            <w:pPr>
              <w:keepNext/>
              <w:keepLines/>
              <w:spacing w:before="0" w:after="120"/>
              <w:jc w:val="both"/>
              <w:cnfStyle w:val="000000100000" w:firstRow="0" w:lastRow="0" w:firstColumn="0" w:lastColumn="0" w:oddVBand="0" w:evenVBand="0" w:oddHBand="1" w:evenHBand="0" w:firstRowFirstColumn="0" w:firstRowLastColumn="0" w:lastRowFirstColumn="0" w:lastRowLastColumn="0"/>
            </w:pPr>
          </w:p>
        </w:tc>
        <w:tc>
          <w:tcPr>
            <w:tcW w:w="778" w:type="pct"/>
          </w:tcPr>
          <w:p w14:paraId="793BA3AF" w14:textId="77777777" w:rsidR="00270C53" w:rsidRPr="007B6D2A" w:rsidRDefault="00270C53" w:rsidP="00211570">
            <w:pPr>
              <w:keepNext/>
              <w:keepLines/>
              <w:spacing w:before="0" w:after="120"/>
              <w:jc w:val="both"/>
              <w:cnfStyle w:val="000000100000" w:firstRow="0" w:lastRow="0" w:firstColumn="0" w:lastColumn="0" w:oddVBand="0" w:evenVBand="0" w:oddHBand="1" w:evenHBand="0" w:firstRowFirstColumn="0" w:firstRowLastColumn="0" w:lastRowFirstColumn="0" w:lastRowLastColumn="0"/>
            </w:pPr>
          </w:p>
        </w:tc>
        <w:tc>
          <w:tcPr>
            <w:tcW w:w="1702" w:type="pct"/>
          </w:tcPr>
          <w:p w14:paraId="0003611F" w14:textId="77777777" w:rsidR="00270C53" w:rsidRPr="007B6D2A" w:rsidRDefault="00270C53" w:rsidP="00211570">
            <w:pPr>
              <w:keepNext/>
              <w:keepLines/>
              <w:spacing w:before="0" w:after="120"/>
              <w:jc w:val="both"/>
              <w:cnfStyle w:val="000000100000" w:firstRow="0" w:lastRow="0" w:firstColumn="0" w:lastColumn="0" w:oddVBand="0" w:evenVBand="0" w:oddHBand="1" w:evenHBand="0" w:firstRowFirstColumn="0" w:firstRowLastColumn="0" w:lastRowFirstColumn="0" w:lastRowLastColumn="0"/>
            </w:pPr>
          </w:p>
        </w:tc>
      </w:tr>
      <w:tr w:rsidR="00270C53" w:rsidRPr="007B6D2A" w14:paraId="216BB96B"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pct"/>
          </w:tcPr>
          <w:p w14:paraId="62CD50B6" w14:textId="77777777" w:rsidR="00270C53" w:rsidRPr="007B6D2A" w:rsidRDefault="00270C53" w:rsidP="00211570">
            <w:pPr>
              <w:keepNext/>
              <w:keepLines/>
              <w:spacing w:before="0" w:after="120"/>
              <w:jc w:val="both"/>
            </w:pPr>
          </w:p>
        </w:tc>
        <w:tc>
          <w:tcPr>
            <w:tcW w:w="1260" w:type="pct"/>
          </w:tcPr>
          <w:p w14:paraId="799E4EB6" w14:textId="77777777" w:rsidR="00270C53" w:rsidRPr="007B6D2A" w:rsidRDefault="00270C53" w:rsidP="00211570">
            <w:pPr>
              <w:keepNext/>
              <w:keepLines/>
              <w:spacing w:before="0" w:after="120"/>
              <w:jc w:val="both"/>
              <w:cnfStyle w:val="000000010000" w:firstRow="0" w:lastRow="0" w:firstColumn="0" w:lastColumn="0" w:oddVBand="0" w:evenVBand="0" w:oddHBand="0" w:evenHBand="1" w:firstRowFirstColumn="0" w:firstRowLastColumn="0" w:lastRowFirstColumn="0" w:lastRowLastColumn="0"/>
            </w:pPr>
          </w:p>
        </w:tc>
        <w:tc>
          <w:tcPr>
            <w:tcW w:w="778" w:type="pct"/>
          </w:tcPr>
          <w:p w14:paraId="493E968D" w14:textId="77777777" w:rsidR="00270C53" w:rsidRPr="007B6D2A" w:rsidRDefault="00270C53" w:rsidP="00211570">
            <w:pPr>
              <w:keepNext/>
              <w:keepLines/>
              <w:spacing w:before="0" w:after="120"/>
              <w:jc w:val="both"/>
              <w:cnfStyle w:val="000000010000" w:firstRow="0" w:lastRow="0" w:firstColumn="0" w:lastColumn="0" w:oddVBand="0" w:evenVBand="0" w:oddHBand="0" w:evenHBand="1" w:firstRowFirstColumn="0" w:firstRowLastColumn="0" w:lastRowFirstColumn="0" w:lastRowLastColumn="0"/>
            </w:pPr>
          </w:p>
        </w:tc>
        <w:tc>
          <w:tcPr>
            <w:tcW w:w="1702" w:type="pct"/>
          </w:tcPr>
          <w:p w14:paraId="01227193" w14:textId="77777777" w:rsidR="00270C53" w:rsidRPr="007B6D2A" w:rsidRDefault="00270C53" w:rsidP="00211570">
            <w:pPr>
              <w:keepNext/>
              <w:keepLines/>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3441CA97" w14:textId="31E2631F" w:rsidR="00270C53" w:rsidRDefault="00270C53" w:rsidP="00802D65">
      <w:pPr>
        <w:jc w:val="both"/>
      </w:pPr>
      <w:bookmarkStart w:id="33" w:name="_Hlk189051529"/>
      <w:r>
        <w:t>*Use the following risk matrix (adapted from Table 17 in</w:t>
      </w:r>
      <w:r w:rsidR="00BC7076">
        <w:t xml:space="preserve"> the </w:t>
      </w:r>
      <w:r w:rsidR="00D2071F">
        <w:t xml:space="preserve">NTPS </w:t>
      </w:r>
      <w:r>
        <w:t>LCG):</w:t>
      </w:r>
    </w:p>
    <w:tbl>
      <w:tblPr>
        <w:tblStyle w:val="NTGtable"/>
        <w:tblW w:w="0" w:type="auto"/>
        <w:tblLook w:val="04A0" w:firstRow="1" w:lastRow="0" w:firstColumn="1" w:lastColumn="0" w:noHBand="0" w:noVBand="1"/>
      </w:tblPr>
      <w:tblGrid>
        <w:gridCol w:w="1413"/>
        <w:gridCol w:w="8895"/>
      </w:tblGrid>
      <w:tr w:rsidR="00270C53" w:rsidRPr="0001704F" w14:paraId="1B453E5F"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Borders>
              <w:top w:val="single" w:sz="4" w:space="0" w:color="3A3440" w:themeColor="text1"/>
              <w:bottom w:val="nil"/>
              <w:right w:val="single" w:sz="4" w:space="0" w:color="D9D9D9" w:themeColor="background1" w:themeShade="D9"/>
            </w:tcBorders>
          </w:tcPr>
          <w:p w14:paraId="67AF3F41" w14:textId="77777777" w:rsidR="00270C53" w:rsidRPr="00490D2B" w:rsidRDefault="00270C53" w:rsidP="00DD4FE1">
            <w:pPr>
              <w:keepNext/>
              <w:spacing w:before="0" w:after="40"/>
              <w:jc w:val="both"/>
              <w:rPr>
                <w:sz w:val="20"/>
              </w:rPr>
            </w:pPr>
            <w:bookmarkStart w:id="34" w:name="_Hlk189051550"/>
            <w:bookmarkEnd w:id="33"/>
            <w:r w:rsidRPr="00490D2B">
              <w:rPr>
                <w:sz w:val="20"/>
                <w:szCs w:val="22"/>
              </w:rPr>
              <w:t>Risk rating</w:t>
            </w:r>
          </w:p>
        </w:tc>
        <w:tc>
          <w:tcPr>
            <w:tcW w:w="8895" w:type="dxa"/>
            <w:tcBorders>
              <w:top w:val="single" w:sz="4" w:space="0" w:color="3A3440" w:themeColor="text1"/>
              <w:left w:val="single" w:sz="4" w:space="0" w:color="D9D9D9" w:themeColor="background1" w:themeShade="D9"/>
              <w:bottom w:val="nil"/>
            </w:tcBorders>
          </w:tcPr>
          <w:p w14:paraId="491A914E" w14:textId="77777777" w:rsidR="00270C53" w:rsidRPr="00490D2B" w:rsidRDefault="00270C53" w:rsidP="00DD4FE1">
            <w:pPr>
              <w:keepNext/>
              <w:spacing w:before="0" w:after="40"/>
              <w:jc w:val="both"/>
              <w:cnfStyle w:val="100000000000" w:firstRow="1" w:lastRow="0" w:firstColumn="0" w:lastColumn="0" w:oddVBand="0" w:evenVBand="0" w:oddHBand="0" w:evenHBand="0" w:firstRowFirstColumn="0" w:firstRowLastColumn="0" w:lastRowFirstColumn="0" w:lastRowLastColumn="0"/>
              <w:rPr>
                <w:sz w:val="20"/>
              </w:rPr>
            </w:pPr>
            <w:r w:rsidRPr="00490D2B">
              <w:rPr>
                <w:sz w:val="20"/>
                <w:szCs w:val="22"/>
              </w:rPr>
              <w:t>Characteristics</w:t>
            </w:r>
          </w:p>
        </w:tc>
      </w:tr>
      <w:tr w:rsidR="00270C53" w:rsidRPr="0001704F" w14:paraId="640B2F74"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14:paraId="4A767E9B" w14:textId="77777777" w:rsidR="00270C53" w:rsidRPr="00490D2B" w:rsidRDefault="00270C53" w:rsidP="001A1DDC">
            <w:pPr>
              <w:spacing w:before="0" w:after="120"/>
              <w:jc w:val="both"/>
              <w:rPr>
                <w:sz w:val="20"/>
              </w:rPr>
            </w:pPr>
            <w:r w:rsidRPr="00490D2B">
              <w:rPr>
                <w:sz w:val="20"/>
                <w:szCs w:val="22"/>
              </w:rPr>
              <w:t>Low</w:t>
            </w:r>
          </w:p>
        </w:tc>
        <w:tc>
          <w:tcPr>
            <w:tcW w:w="8895" w:type="dxa"/>
            <w:tcBorders>
              <w:top w:val="nil"/>
            </w:tcBorders>
          </w:tcPr>
          <w:p w14:paraId="3EE3CDB6" w14:textId="77777777" w:rsidR="00270C53" w:rsidRPr="00490D2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sz w:val="20"/>
              </w:rPr>
            </w:pPr>
            <w:r w:rsidRPr="00490D2B">
              <w:rPr>
                <w:sz w:val="20"/>
                <w:szCs w:val="22"/>
              </w:rPr>
              <w:t>The proposed clearing extent is characterised by a combination of factors such as:</w:t>
            </w:r>
          </w:p>
          <w:p w14:paraId="44578AF2" w14:textId="4AFF4CBB" w:rsidR="00270C53" w:rsidRPr="00490D2B" w:rsidRDefault="00270C53" w:rsidP="001A1DDC">
            <w:pPr>
              <w:pStyle w:val="ListParagraph"/>
              <w:numPr>
                <w:ilvl w:val="0"/>
                <w:numId w:val="17"/>
              </w:numPr>
              <w:spacing w:before="0"/>
              <w:jc w:val="both"/>
              <w:cnfStyle w:val="000000100000" w:firstRow="0" w:lastRow="0" w:firstColumn="0" w:lastColumn="0" w:oddVBand="0" w:evenVBand="0" w:oddHBand="1" w:evenHBand="0" w:firstRowFirstColumn="0" w:firstRowLastColumn="0" w:lastRowFirstColumn="0" w:lastRowLastColumn="0"/>
              <w:rPr>
                <w:sz w:val="20"/>
              </w:rPr>
            </w:pPr>
            <w:r w:rsidRPr="00490D2B">
              <w:rPr>
                <w:sz w:val="20"/>
                <w:szCs w:val="22"/>
              </w:rPr>
              <w:t xml:space="preserve">It is </w:t>
            </w:r>
            <w:r w:rsidR="001F6FCF" w:rsidRPr="00490D2B">
              <w:rPr>
                <w:sz w:val="20"/>
                <w:szCs w:val="22"/>
              </w:rPr>
              <w:t xml:space="preserve">a </w:t>
            </w:r>
            <w:r w:rsidRPr="00490D2B">
              <w:rPr>
                <w:sz w:val="20"/>
                <w:szCs w:val="22"/>
              </w:rPr>
              <w:t xml:space="preserve">relatively small </w:t>
            </w:r>
            <w:proofErr w:type="gramStart"/>
            <w:r w:rsidRPr="00490D2B">
              <w:rPr>
                <w:sz w:val="20"/>
                <w:szCs w:val="22"/>
              </w:rPr>
              <w:t>area</w:t>
            </w:r>
            <w:proofErr w:type="gramEnd"/>
          </w:p>
          <w:p w14:paraId="6D7A38DB" w14:textId="77777777" w:rsidR="00270C53" w:rsidRPr="00490D2B" w:rsidRDefault="00270C53" w:rsidP="001A1DDC">
            <w:pPr>
              <w:pStyle w:val="ListParagraph"/>
              <w:numPr>
                <w:ilvl w:val="0"/>
                <w:numId w:val="17"/>
              </w:numPr>
              <w:spacing w:before="0"/>
              <w:jc w:val="both"/>
              <w:cnfStyle w:val="000000100000" w:firstRow="0" w:lastRow="0" w:firstColumn="0" w:lastColumn="0" w:oddVBand="0" w:evenVBand="0" w:oddHBand="1" w:evenHBand="0" w:firstRowFirstColumn="0" w:firstRowLastColumn="0" w:lastRowFirstColumn="0" w:lastRowLastColumn="0"/>
              <w:rPr>
                <w:sz w:val="20"/>
              </w:rPr>
            </w:pPr>
            <w:r w:rsidRPr="00490D2B">
              <w:rPr>
                <w:sz w:val="20"/>
                <w:szCs w:val="22"/>
              </w:rPr>
              <w:t xml:space="preserve">It does not contain sensitive or significant </w:t>
            </w:r>
            <w:proofErr w:type="gramStart"/>
            <w:r w:rsidRPr="00490D2B">
              <w:rPr>
                <w:sz w:val="20"/>
                <w:szCs w:val="22"/>
              </w:rPr>
              <w:t>vegetation</w:t>
            </w:r>
            <w:proofErr w:type="gramEnd"/>
          </w:p>
          <w:p w14:paraId="04E42CB0" w14:textId="77777777" w:rsidR="00270C53" w:rsidRPr="00490D2B" w:rsidRDefault="00270C53" w:rsidP="001A1DDC">
            <w:pPr>
              <w:pStyle w:val="ListParagraph"/>
              <w:numPr>
                <w:ilvl w:val="0"/>
                <w:numId w:val="17"/>
              </w:numPr>
              <w:spacing w:before="0"/>
              <w:jc w:val="both"/>
              <w:cnfStyle w:val="000000100000" w:firstRow="0" w:lastRow="0" w:firstColumn="0" w:lastColumn="0" w:oddVBand="0" w:evenVBand="0" w:oddHBand="1" w:evenHBand="0" w:firstRowFirstColumn="0" w:firstRowLastColumn="0" w:lastRowFirstColumn="0" w:lastRowLastColumn="0"/>
              <w:rPr>
                <w:sz w:val="20"/>
              </w:rPr>
            </w:pPr>
            <w:r w:rsidRPr="00490D2B">
              <w:rPr>
                <w:sz w:val="20"/>
                <w:szCs w:val="22"/>
              </w:rPr>
              <w:t xml:space="preserve">It is unlikely to provide habitat for the identified </w:t>
            </w:r>
            <w:proofErr w:type="gramStart"/>
            <w:r w:rsidRPr="00490D2B">
              <w:rPr>
                <w:sz w:val="20"/>
                <w:szCs w:val="22"/>
              </w:rPr>
              <w:t>species</w:t>
            </w:r>
            <w:proofErr w:type="gramEnd"/>
          </w:p>
          <w:p w14:paraId="40930A9E" w14:textId="77777777" w:rsidR="00270C53" w:rsidRPr="00490D2B" w:rsidRDefault="00270C53" w:rsidP="001A1DDC">
            <w:pPr>
              <w:pStyle w:val="ListParagraph"/>
              <w:numPr>
                <w:ilvl w:val="0"/>
                <w:numId w:val="17"/>
              </w:numPr>
              <w:spacing w:before="0"/>
              <w:jc w:val="both"/>
              <w:cnfStyle w:val="000000100000" w:firstRow="0" w:lastRow="0" w:firstColumn="0" w:lastColumn="0" w:oddVBand="0" w:evenVBand="0" w:oddHBand="1" w:evenHBand="0" w:firstRowFirstColumn="0" w:firstRowLastColumn="0" w:lastRowFirstColumn="0" w:lastRowLastColumn="0"/>
              <w:rPr>
                <w:sz w:val="20"/>
              </w:rPr>
            </w:pPr>
            <w:r w:rsidRPr="00490D2B">
              <w:rPr>
                <w:sz w:val="20"/>
                <w:szCs w:val="22"/>
              </w:rPr>
              <w:t>It is unlikely to cause offsite impacts to the identified species.</w:t>
            </w:r>
          </w:p>
        </w:tc>
      </w:tr>
      <w:tr w:rsidR="00270C53" w:rsidRPr="0001704F" w14:paraId="6F4E581F" w14:textId="77777777" w:rsidTr="00CD3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28701A" w14:textId="77777777" w:rsidR="00270C53" w:rsidRPr="00490D2B" w:rsidRDefault="00270C53" w:rsidP="001A1DDC">
            <w:pPr>
              <w:spacing w:before="0" w:after="120"/>
              <w:jc w:val="both"/>
              <w:rPr>
                <w:sz w:val="20"/>
              </w:rPr>
            </w:pPr>
            <w:r w:rsidRPr="00490D2B">
              <w:rPr>
                <w:sz w:val="20"/>
                <w:szCs w:val="22"/>
              </w:rPr>
              <w:t>Medium</w:t>
            </w:r>
          </w:p>
        </w:tc>
        <w:tc>
          <w:tcPr>
            <w:tcW w:w="8895" w:type="dxa"/>
          </w:tcPr>
          <w:p w14:paraId="56614BB1" w14:textId="6B8EC59E" w:rsidR="00270C53" w:rsidRPr="00490D2B" w:rsidRDefault="00270C53" w:rsidP="001A1DDC">
            <w:pPr>
              <w:spacing w:before="0" w:after="120"/>
              <w:jc w:val="both"/>
              <w:cnfStyle w:val="000000010000" w:firstRow="0" w:lastRow="0" w:firstColumn="0" w:lastColumn="0" w:oddVBand="0" w:evenVBand="0" w:oddHBand="0" w:evenHBand="1" w:firstRowFirstColumn="0" w:firstRowLastColumn="0" w:lastRowFirstColumn="0" w:lastRowLastColumn="0"/>
              <w:rPr>
                <w:sz w:val="20"/>
              </w:rPr>
            </w:pPr>
            <w:r w:rsidRPr="00490D2B">
              <w:rPr>
                <w:sz w:val="20"/>
                <w:szCs w:val="22"/>
              </w:rPr>
              <w:t xml:space="preserve">The proposed clearing extent has characteristics between the Low and </w:t>
            </w:r>
            <w:proofErr w:type="gramStart"/>
            <w:r w:rsidRPr="00490D2B">
              <w:rPr>
                <w:sz w:val="20"/>
                <w:szCs w:val="22"/>
              </w:rPr>
              <w:t>High</w:t>
            </w:r>
            <w:r w:rsidR="0051299C" w:rsidRPr="00490D2B">
              <w:rPr>
                <w:sz w:val="20"/>
                <w:szCs w:val="22"/>
              </w:rPr>
              <w:t xml:space="preserve"> </w:t>
            </w:r>
            <w:r w:rsidRPr="00490D2B">
              <w:rPr>
                <w:sz w:val="20"/>
                <w:szCs w:val="22"/>
              </w:rPr>
              <w:t>risk</w:t>
            </w:r>
            <w:proofErr w:type="gramEnd"/>
            <w:r w:rsidRPr="00490D2B">
              <w:rPr>
                <w:sz w:val="20"/>
                <w:szCs w:val="22"/>
              </w:rPr>
              <w:t xml:space="preserve"> classes.</w:t>
            </w:r>
          </w:p>
          <w:p w14:paraId="6DA1B29E" w14:textId="29EC1464" w:rsidR="00270C53" w:rsidRPr="00490D2B" w:rsidRDefault="00270C53" w:rsidP="001A1DDC">
            <w:pPr>
              <w:spacing w:before="0" w:after="120"/>
              <w:jc w:val="both"/>
              <w:cnfStyle w:val="000000010000" w:firstRow="0" w:lastRow="0" w:firstColumn="0" w:lastColumn="0" w:oddVBand="0" w:evenVBand="0" w:oddHBand="0" w:evenHBand="1" w:firstRowFirstColumn="0" w:firstRowLastColumn="0" w:lastRowFirstColumn="0" w:lastRowLastColumn="0"/>
              <w:rPr>
                <w:sz w:val="20"/>
              </w:rPr>
            </w:pPr>
            <w:r w:rsidRPr="00490D2B">
              <w:rPr>
                <w:sz w:val="20"/>
                <w:szCs w:val="22"/>
              </w:rPr>
              <w:t xml:space="preserve">(e.g. it may support the identified species, however the local occurrence of the species may not be considered significant or the extent of clearing as a proportion of habitat available to the species may be sufficiently small enough to not pose a </w:t>
            </w:r>
            <w:proofErr w:type="gramStart"/>
            <w:r w:rsidR="00893FC3" w:rsidRPr="00490D2B">
              <w:rPr>
                <w:sz w:val="20"/>
                <w:szCs w:val="22"/>
              </w:rPr>
              <w:t>H</w:t>
            </w:r>
            <w:r w:rsidRPr="00490D2B">
              <w:rPr>
                <w:sz w:val="20"/>
                <w:szCs w:val="22"/>
              </w:rPr>
              <w:t>igh</w:t>
            </w:r>
            <w:proofErr w:type="gramEnd"/>
            <w:r w:rsidRPr="00490D2B">
              <w:rPr>
                <w:sz w:val="20"/>
                <w:szCs w:val="22"/>
              </w:rPr>
              <w:t xml:space="preserve"> risk). </w:t>
            </w:r>
          </w:p>
        </w:tc>
      </w:tr>
      <w:tr w:rsidR="00270C53" w:rsidRPr="0001704F" w14:paraId="580DB774" w14:textId="77777777" w:rsidTr="00CD3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979FDD" w14:textId="77777777" w:rsidR="00270C53" w:rsidRPr="00490D2B" w:rsidRDefault="00270C53" w:rsidP="001A1DDC">
            <w:pPr>
              <w:spacing w:before="0" w:after="120"/>
              <w:jc w:val="both"/>
              <w:rPr>
                <w:sz w:val="20"/>
              </w:rPr>
            </w:pPr>
            <w:r w:rsidRPr="00490D2B">
              <w:rPr>
                <w:sz w:val="20"/>
                <w:szCs w:val="22"/>
              </w:rPr>
              <w:t>High</w:t>
            </w:r>
          </w:p>
        </w:tc>
        <w:tc>
          <w:tcPr>
            <w:tcW w:w="8895" w:type="dxa"/>
          </w:tcPr>
          <w:p w14:paraId="16B926AF" w14:textId="7E5827EE" w:rsidR="00270C53" w:rsidRPr="00490D2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sz w:val="20"/>
              </w:rPr>
            </w:pPr>
            <w:r w:rsidRPr="00490D2B">
              <w:rPr>
                <w:sz w:val="20"/>
                <w:szCs w:val="22"/>
              </w:rPr>
              <w:t>The proposed clearing extent is important habitat for the identified species.</w:t>
            </w:r>
            <w:r w:rsidR="00893FC3" w:rsidRPr="00490D2B">
              <w:rPr>
                <w:sz w:val="20"/>
                <w:szCs w:val="22"/>
              </w:rPr>
              <w:t xml:space="preserve"> </w:t>
            </w:r>
            <w:r w:rsidRPr="00490D2B">
              <w:rPr>
                <w:sz w:val="20"/>
                <w:szCs w:val="22"/>
              </w:rPr>
              <w:t xml:space="preserve">Note: If the clearing has the potential to negatively impact the species identified, even a small clearing extent could be categorised as high risk. </w:t>
            </w:r>
          </w:p>
        </w:tc>
      </w:tr>
    </w:tbl>
    <w:bookmarkEnd w:id="34"/>
    <w:p w14:paraId="2B38ED18" w14:textId="69A9409F" w:rsidR="00AE617A" w:rsidRPr="00320266" w:rsidRDefault="00C50379" w:rsidP="00564B7C">
      <w:pPr>
        <w:pStyle w:val="Heading4"/>
        <w:spacing w:after="120"/>
        <w:ind w:left="567" w:hanging="567"/>
      </w:pPr>
      <w:r>
        <w:t>10</w:t>
      </w:r>
      <w:r w:rsidR="00D52B49" w:rsidRPr="00320266">
        <w:t>.3</w:t>
      </w:r>
      <w:r w:rsidR="003A191E">
        <w:tab/>
      </w:r>
      <w:r w:rsidR="00560295" w:rsidRPr="00320266">
        <w:t xml:space="preserve">Identify which of </w:t>
      </w:r>
      <w:r w:rsidR="00560295" w:rsidRPr="001A1DDC">
        <w:t xml:space="preserve">the following types of sensitive features are present within </w:t>
      </w:r>
      <w:r w:rsidR="001A1DDC" w:rsidRPr="001A1DDC">
        <w:t xml:space="preserve">and in </w:t>
      </w:r>
      <w:r w:rsidR="00560295" w:rsidRPr="00490D2B">
        <w:t>proximity</w:t>
      </w:r>
      <w:r w:rsidR="00560295" w:rsidRPr="001A1DDC">
        <w:t xml:space="preserve"> </w:t>
      </w:r>
      <w:r w:rsidR="001A1DDC" w:rsidRPr="001A1DDC">
        <w:t>to</w:t>
      </w:r>
      <w:r w:rsidR="00560295" w:rsidRPr="001A1DDC">
        <w:t xml:space="preserve"> the proposed clearing extent.</w:t>
      </w:r>
      <w:r w:rsidR="00560295" w:rsidRPr="00320266">
        <w:t xml:space="preserve"> </w:t>
      </w:r>
    </w:p>
    <w:tbl>
      <w:tblPr>
        <w:tblStyle w:val="NTGtable1"/>
        <w:tblW w:w="5000" w:type="pct"/>
        <w:tblLook w:val="04A0" w:firstRow="1" w:lastRow="0" w:firstColumn="1" w:lastColumn="0" w:noHBand="0" w:noVBand="1"/>
      </w:tblPr>
      <w:tblGrid>
        <w:gridCol w:w="6941"/>
        <w:gridCol w:w="1501"/>
        <w:gridCol w:w="1866"/>
      </w:tblGrid>
      <w:tr w:rsidR="00376079" w:rsidRPr="009376AB" w14:paraId="559349A6"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67" w:type="pct"/>
            <w:tcBorders>
              <w:top w:val="single" w:sz="4" w:space="0" w:color="3A3440" w:themeColor="text1"/>
              <w:bottom w:val="nil"/>
              <w:right w:val="single" w:sz="4" w:space="0" w:color="D9D9D9" w:themeColor="background1" w:themeShade="D9"/>
            </w:tcBorders>
          </w:tcPr>
          <w:p w14:paraId="41EC6C9D" w14:textId="77777777" w:rsidR="00376079" w:rsidRPr="009376AB" w:rsidRDefault="00376079" w:rsidP="00DD4FE1">
            <w:pPr>
              <w:keepNext/>
              <w:keepLines/>
              <w:spacing w:before="0" w:after="40"/>
              <w:jc w:val="both"/>
            </w:pPr>
            <w:bookmarkStart w:id="35" w:name="_Hlk191378162"/>
            <w:r w:rsidRPr="009376AB">
              <w:t>Feature</w:t>
            </w:r>
          </w:p>
        </w:tc>
        <w:tc>
          <w:tcPr>
            <w:tcW w:w="728"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260F9409" w14:textId="5CB66A4F" w:rsidR="00376079" w:rsidRPr="009376AB" w:rsidRDefault="00D2071F" w:rsidP="00DD4FE1">
            <w:pPr>
              <w:keepLines/>
              <w:spacing w:before="0" w:after="40"/>
              <w:jc w:val="both"/>
              <w:cnfStyle w:val="100000000000" w:firstRow="1" w:lastRow="0" w:firstColumn="0" w:lastColumn="0" w:oddVBand="0" w:evenVBand="0" w:oddHBand="0" w:evenHBand="0" w:firstRowFirstColumn="0" w:firstRowLastColumn="0" w:lastRowFirstColumn="0" w:lastRowLastColumn="0"/>
            </w:pPr>
            <w:r>
              <w:t xml:space="preserve">NTPS </w:t>
            </w:r>
            <w:r w:rsidR="00376079" w:rsidRPr="009376AB">
              <w:t>LCG</w:t>
            </w:r>
          </w:p>
        </w:tc>
        <w:tc>
          <w:tcPr>
            <w:tcW w:w="905" w:type="pct"/>
            <w:tcBorders>
              <w:top w:val="single" w:sz="4" w:space="0" w:color="3A3440" w:themeColor="text1"/>
              <w:left w:val="single" w:sz="4" w:space="0" w:color="D9D9D9" w:themeColor="background1" w:themeShade="D9"/>
              <w:bottom w:val="nil"/>
            </w:tcBorders>
          </w:tcPr>
          <w:p w14:paraId="3EAEDE4F" w14:textId="078A14CB" w:rsidR="00376079" w:rsidRPr="009376AB" w:rsidRDefault="00376079" w:rsidP="00DD4FE1">
            <w:pPr>
              <w:keepLines/>
              <w:spacing w:before="0" w:after="40"/>
              <w:jc w:val="both"/>
              <w:cnfStyle w:val="100000000000" w:firstRow="1" w:lastRow="0" w:firstColumn="0" w:lastColumn="0" w:oddVBand="0" w:evenVBand="0" w:oddHBand="0" w:evenHBand="0" w:firstRowFirstColumn="0" w:firstRowLastColumn="0" w:lastRowFirstColumn="0" w:lastRowLastColumn="0"/>
            </w:pPr>
            <w:r w:rsidRPr="009376AB">
              <w:t>Present/Absent</w:t>
            </w:r>
            <w:r w:rsidR="00E40814">
              <w:t>*</w:t>
            </w:r>
          </w:p>
        </w:tc>
      </w:tr>
      <w:tr w:rsidR="00D030F1" w:rsidRPr="009376AB" w14:paraId="13F4FF61"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Borders>
              <w:top w:val="nil"/>
            </w:tcBorders>
          </w:tcPr>
          <w:p w14:paraId="64737ED5" w14:textId="35F1F583" w:rsidR="00D030F1" w:rsidRPr="009376AB" w:rsidRDefault="00D030F1" w:rsidP="00490D2B">
            <w:pPr>
              <w:keepLines/>
              <w:spacing w:before="0" w:after="120"/>
              <w:jc w:val="both"/>
            </w:pPr>
            <w:r>
              <w:t>S</w:t>
            </w:r>
            <w:r w:rsidRPr="009376AB">
              <w:t>ensitive or significant vegetation</w:t>
            </w:r>
            <w:r>
              <w:t xml:space="preserve"> such as rainforest, vine thicket, closed forest, riparian vegetation, mangroves and vegetation containing large tress with hollows suitable for fauna.</w:t>
            </w:r>
          </w:p>
        </w:tc>
        <w:tc>
          <w:tcPr>
            <w:tcW w:w="728" w:type="pct"/>
            <w:tcBorders>
              <w:top w:val="nil"/>
            </w:tcBorders>
          </w:tcPr>
          <w:p w14:paraId="3DD5AB10" w14:textId="1E64789C" w:rsidR="00D030F1" w:rsidRPr="009376AB" w:rsidRDefault="00D030F1" w:rsidP="00490D2B">
            <w:pPr>
              <w:keepLines/>
              <w:spacing w:before="0" w:after="120"/>
              <w:jc w:val="both"/>
              <w:cnfStyle w:val="000000100000" w:firstRow="0" w:lastRow="0" w:firstColumn="0" w:lastColumn="0" w:oddVBand="0" w:evenVBand="0" w:oddHBand="1" w:evenHBand="0" w:firstRowFirstColumn="0" w:firstRowLastColumn="0" w:lastRowFirstColumn="0" w:lastRowLastColumn="0"/>
            </w:pPr>
            <w:r w:rsidRPr="009376AB">
              <w:t>Section 4.4.6</w:t>
            </w:r>
          </w:p>
        </w:tc>
        <w:tc>
          <w:tcPr>
            <w:tcW w:w="905" w:type="pct"/>
            <w:tcBorders>
              <w:top w:val="nil"/>
            </w:tcBorders>
          </w:tcPr>
          <w:p w14:paraId="49105E0D" w14:textId="77777777" w:rsidR="00D030F1" w:rsidRPr="009376AB" w:rsidRDefault="00D030F1" w:rsidP="00490D2B">
            <w:pPr>
              <w:keepLines/>
              <w:spacing w:before="0" w:after="120"/>
              <w:jc w:val="both"/>
              <w:cnfStyle w:val="000000100000" w:firstRow="0" w:lastRow="0" w:firstColumn="0" w:lastColumn="0" w:oddVBand="0" w:evenVBand="0" w:oddHBand="1" w:evenHBand="0" w:firstRowFirstColumn="0" w:firstRowLastColumn="0" w:lastRowFirstColumn="0" w:lastRowLastColumn="0"/>
            </w:pPr>
          </w:p>
        </w:tc>
      </w:tr>
      <w:tr w:rsidR="00D030F1" w:rsidRPr="009376AB" w14:paraId="579EC7E5" w14:textId="77777777" w:rsidTr="00CF5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Pr>
          <w:p w14:paraId="0E7D540D" w14:textId="1498C11F" w:rsidR="00D030F1" w:rsidRPr="009376AB" w:rsidRDefault="00D030F1" w:rsidP="00490D2B">
            <w:pPr>
              <w:keepLines/>
              <w:spacing w:before="0" w:after="120"/>
              <w:jc w:val="both"/>
            </w:pPr>
            <w:r w:rsidRPr="009376AB">
              <w:t>Drainage depressions</w:t>
            </w:r>
            <w:r>
              <w:t>,</w:t>
            </w:r>
            <w:r w:rsidR="00602261">
              <w:t xml:space="preserve"> </w:t>
            </w:r>
            <w:r w:rsidRPr="009376AB">
              <w:t>streams</w:t>
            </w:r>
            <w:r>
              <w:t>, creeks and rivers</w:t>
            </w:r>
          </w:p>
        </w:tc>
        <w:tc>
          <w:tcPr>
            <w:tcW w:w="728" w:type="pct"/>
          </w:tcPr>
          <w:p w14:paraId="790E3C07" w14:textId="77777777" w:rsidR="00D030F1" w:rsidRPr="009376AB" w:rsidRDefault="00D030F1" w:rsidP="00490D2B">
            <w:pPr>
              <w:keepLines/>
              <w:spacing w:before="0" w:after="120"/>
              <w:jc w:val="both"/>
              <w:cnfStyle w:val="000000010000" w:firstRow="0" w:lastRow="0" w:firstColumn="0" w:lastColumn="0" w:oddVBand="0" w:evenVBand="0" w:oddHBand="0" w:evenHBand="1" w:firstRowFirstColumn="0" w:firstRowLastColumn="0" w:lastRowFirstColumn="0" w:lastRowLastColumn="0"/>
            </w:pPr>
            <w:r w:rsidRPr="009376AB">
              <w:t>Section 4.4.7</w:t>
            </w:r>
          </w:p>
        </w:tc>
        <w:tc>
          <w:tcPr>
            <w:tcW w:w="905" w:type="pct"/>
          </w:tcPr>
          <w:p w14:paraId="3221D96C" w14:textId="77777777" w:rsidR="00D030F1" w:rsidRPr="009376AB" w:rsidRDefault="00D030F1" w:rsidP="00490D2B">
            <w:pPr>
              <w:keepLines/>
              <w:spacing w:before="0" w:after="120"/>
              <w:jc w:val="both"/>
              <w:cnfStyle w:val="000000010000" w:firstRow="0" w:lastRow="0" w:firstColumn="0" w:lastColumn="0" w:oddVBand="0" w:evenVBand="0" w:oddHBand="0" w:evenHBand="1" w:firstRowFirstColumn="0" w:firstRowLastColumn="0" w:lastRowFirstColumn="0" w:lastRowLastColumn="0"/>
            </w:pPr>
          </w:p>
        </w:tc>
      </w:tr>
      <w:tr w:rsidR="00D030F1" w:rsidRPr="009376AB" w14:paraId="7E484786" w14:textId="77777777" w:rsidTr="00CF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Pr>
          <w:p w14:paraId="016776DC" w14:textId="040279E0" w:rsidR="00D030F1" w:rsidRPr="009376AB" w:rsidRDefault="00D030F1" w:rsidP="00490D2B">
            <w:pPr>
              <w:keepLines/>
              <w:spacing w:before="0" w:after="120"/>
              <w:jc w:val="both"/>
            </w:pPr>
            <w:r w:rsidRPr="009376AB">
              <w:t>Wetlands</w:t>
            </w:r>
            <w:r>
              <w:t xml:space="preserve"> and Groundwater Dependent Ecosystems</w:t>
            </w:r>
          </w:p>
        </w:tc>
        <w:tc>
          <w:tcPr>
            <w:tcW w:w="728" w:type="pct"/>
          </w:tcPr>
          <w:p w14:paraId="79478127" w14:textId="77777777" w:rsidR="00D030F1" w:rsidRPr="009376AB" w:rsidRDefault="00D030F1" w:rsidP="00490D2B">
            <w:pPr>
              <w:keepLines/>
              <w:spacing w:before="0" w:after="120"/>
              <w:jc w:val="both"/>
              <w:cnfStyle w:val="000000100000" w:firstRow="0" w:lastRow="0" w:firstColumn="0" w:lastColumn="0" w:oddVBand="0" w:evenVBand="0" w:oddHBand="1" w:evenHBand="0" w:firstRowFirstColumn="0" w:firstRowLastColumn="0" w:lastRowFirstColumn="0" w:lastRowLastColumn="0"/>
            </w:pPr>
            <w:r w:rsidRPr="009376AB">
              <w:t>Section 4.4.8</w:t>
            </w:r>
          </w:p>
        </w:tc>
        <w:tc>
          <w:tcPr>
            <w:tcW w:w="905" w:type="pct"/>
          </w:tcPr>
          <w:p w14:paraId="4732ADF4" w14:textId="77777777" w:rsidR="00D030F1" w:rsidRPr="009376AB" w:rsidRDefault="00D030F1" w:rsidP="00490D2B">
            <w:pPr>
              <w:keepLines/>
              <w:spacing w:before="0" w:after="120"/>
              <w:jc w:val="both"/>
              <w:cnfStyle w:val="000000100000" w:firstRow="0" w:lastRow="0" w:firstColumn="0" w:lastColumn="0" w:oddVBand="0" w:evenVBand="0" w:oddHBand="1" w:evenHBand="0" w:firstRowFirstColumn="0" w:firstRowLastColumn="0" w:lastRowFirstColumn="0" w:lastRowLastColumn="0"/>
            </w:pPr>
          </w:p>
        </w:tc>
      </w:tr>
      <w:tr w:rsidR="004A6DA5" w:rsidRPr="009376AB" w14:paraId="56F10FF9" w14:textId="77777777" w:rsidTr="00CF5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Pr>
          <w:p w14:paraId="2B1BA97E" w14:textId="5400F266" w:rsidR="004A6DA5" w:rsidRPr="009376AB" w:rsidRDefault="004A6DA5" w:rsidP="00490D2B">
            <w:pPr>
              <w:keepLines/>
              <w:spacing w:after="120"/>
              <w:jc w:val="both"/>
            </w:pPr>
            <w:r w:rsidRPr="009376AB">
              <w:t>Sinkholes</w:t>
            </w:r>
          </w:p>
        </w:tc>
        <w:tc>
          <w:tcPr>
            <w:tcW w:w="728" w:type="pct"/>
          </w:tcPr>
          <w:p w14:paraId="5F4222C9" w14:textId="507DD16E" w:rsidR="004A6DA5" w:rsidRPr="009376AB" w:rsidRDefault="004A6DA5" w:rsidP="00490D2B">
            <w:pPr>
              <w:keepLines/>
              <w:spacing w:after="120"/>
              <w:jc w:val="both"/>
              <w:cnfStyle w:val="000000010000" w:firstRow="0" w:lastRow="0" w:firstColumn="0" w:lastColumn="0" w:oddVBand="0" w:evenVBand="0" w:oddHBand="0" w:evenHBand="1" w:firstRowFirstColumn="0" w:firstRowLastColumn="0" w:lastRowFirstColumn="0" w:lastRowLastColumn="0"/>
            </w:pPr>
            <w:r w:rsidRPr="009376AB">
              <w:t>Section 4.4.9</w:t>
            </w:r>
          </w:p>
        </w:tc>
        <w:tc>
          <w:tcPr>
            <w:tcW w:w="905" w:type="pct"/>
          </w:tcPr>
          <w:p w14:paraId="073D54F6" w14:textId="77777777" w:rsidR="004A6DA5" w:rsidRPr="009376AB" w:rsidRDefault="004A6DA5" w:rsidP="00490D2B">
            <w:pPr>
              <w:keepLines/>
              <w:spacing w:after="120"/>
              <w:jc w:val="both"/>
              <w:cnfStyle w:val="000000010000" w:firstRow="0" w:lastRow="0" w:firstColumn="0" w:lastColumn="0" w:oddVBand="0" w:evenVBand="0" w:oddHBand="0" w:evenHBand="1" w:firstRowFirstColumn="0" w:firstRowLastColumn="0" w:lastRowFirstColumn="0" w:lastRowLastColumn="0"/>
            </w:pPr>
          </w:p>
        </w:tc>
      </w:tr>
    </w:tbl>
    <w:bookmarkEnd w:id="35"/>
    <w:p w14:paraId="648AD9DE" w14:textId="5946B154" w:rsidR="009F3DBE" w:rsidRDefault="00E40814" w:rsidP="00DD4FE1">
      <w:pPr>
        <w:spacing w:after="240"/>
        <w:jc w:val="both"/>
      </w:pPr>
      <w:r>
        <w:t xml:space="preserve">*If present, features must be ground-truthed </w:t>
      </w:r>
      <w:proofErr w:type="gramStart"/>
      <w:r>
        <w:t>in order to</w:t>
      </w:r>
      <w:proofErr w:type="gramEnd"/>
      <w:r>
        <w:t xml:space="preserve"> determine the adequacy of any proposed buffer.</w:t>
      </w:r>
    </w:p>
    <w:tbl>
      <w:tblPr>
        <w:tblStyle w:val="NTGtable2"/>
        <w:tblW w:w="0" w:type="auto"/>
        <w:tblLook w:val="04A0" w:firstRow="1" w:lastRow="0" w:firstColumn="1" w:lastColumn="0" w:noHBand="0" w:noVBand="1"/>
      </w:tblPr>
      <w:tblGrid>
        <w:gridCol w:w="8642"/>
        <w:gridCol w:w="1666"/>
      </w:tblGrid>
      <w:tr w:rsidR="00A7085C" w14:paraId="663E880D" w14:textId="77777777" w:rsidTr="001C2CF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3A3440" w:themeColor="text1"/>
              <w:bottom w:val="single" w:sz="4" w:space="0" w:color="D9D9D9" w:themeColor="background1" w:themeShade="D9"/>
              <w:right w:val="single" w:sz="4" w:space="0" w:color="D9D9D9" w:themeColor="background1" w:themeShade="D9"/>
            </w:tcBorders>
          </w:tcPr>
          <w:p w14:paraId="6B70F1B2" w14:textId="77777777" w:rsidR="00A7085C" w:rsidRPr="00B34203" w:rsidRDefault="00A7085C" w:rsidP="00DD4FE1">
            <w:pPr>
              <w:keepLines/>
              <w:spacing w:before="0" w:after="40"/>
              <w:jc w:val="both"/>
              <w:rPr>
                <w:b w:val="0"/>
              </w:rPr>
            </w:pPr>
            <w:bookmarkStart w:id="36" w:name="_Hlk191378120"/>
            <w:r w:rsidRPr="00150FD1">
              <w:rPr>
                <w:bCs/>
              </w:rPr>
              <w:t>Docume</w:t>
            </w:r>
            <w:r w:rsidRPr="00150FD1">
              <w:t>nt</w:t>
            </w:r>
          </w:p>
        </w:tc>
        <w:tc>
          <w:tcPr>
            <w:tcW w:w="0" w:type="dxa"/>
            <w:tcBorders>
              <w:top w:val="single" w:sz="4" w:space="0" w:color="3A3440" w:themeColor="text1"/>
              <w:left w:val="single" w:sz="4" w:space="0" w:color="D9D9D9" w:themeColor="background1" w:themeShade="D9"/>
              <w:bottom w:val="single" w:sz="4" w:space="0" w:color="D9D9D9" w:themeColor="background1" w:themeShade="D9"/>
            </w:tcBorders>
          </w:tcPr>
          <w:p w14:paraId="66F5294E" w14:textId="77777777" w:rsidR="00A7085C" w:rsidRPr="00B34203" w:rsidRDefault="00A7085C" w:rsidP="00DD4FE1">
            <w:pPr>
              <w:keepLines/>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A7085C" w14:paraId="214F92CD" w14:textId="77777777" w:rsidTr="00C1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63816" w14:textId="70399CCF" w:rsidR="00A7085C" w:rsidRDefault="00A7085C" w:rsidP="00CF5FC8">
            <w:pPr>
              <w:keepLines/>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Pr>
                <w:rFonts w:eastAsia="Times New Roman" w:cs="Segoe UI"/>
                <w:color w:val="000000"/>
              </w:rPr>
              <w:t>Attach a map showing the location/s of these features</w:t>
            </w:r>
            <w:r w:rsidRPr="009376AB">
              <w:rPr>
                <w:rFonts w:eastAsia="Times New Roman" w:cs="Segoe UI"/>
                <w:color w:val="000000"/>
              </w:rPr>
              <w:t xml:space="preserve"> </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D263E9" w14:textId="77777777" w:rsidR="00A7085C" w:rsidRDefault="00A7085C" w:rsidP="00CF5FC8">
            <w:pPr>
              <w:keepLines/>
              <w:jc w:val="both"/>
              <w:cnfStyle w:val="000000100000" w:firstRow="0" w:lastRow="0" w:firstColumn="0" w:lastColumn="0" w:oddVBand="0" w:evenVBand="0" w:oddHBand="1" w:evenHBand="0" w:firstRowFirstColumn="0" w:firstRowLastColumn="0" w:lastRowFirstColumn="0" w:lastRowLastColumn="0"/>
            </w:pPr>
          </w:p>
        </w:tc>
      </w:tr>
      <w:tr w:rsidR="00A7085C" w14:paraId="1F8AA6EC" w14:textId="77777777" w:rsidTr="00C13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BF7BF2" w14:textId="7765697B" w:rsidR="00A7085C" w:rsidRDefault="00A7085C" w:rsidP="00CF5FC8">
            <w:pPr>
              <w:keepLines/>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Pr>
                <w:rFonts w:eastAsia="Times New Roman" w:cs="Segoe UI"/>
                <w:color w:val="000000"/>
              </w:rPr>
              <w:t>Attach supporting field verified data (e.g. spatial data of site inspection track, site locations, photo points and photos)</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2B29A" w14:textId="77777777" w:rsidR="00A7085C" w:rsidRDefault="00A7085C" w:rsidP="00CF5FC8">
            <w:pPr>
              <w:keepLines/>
              <w:jc w:val="both"/>
              <w:cnfStyle w:val="000000010000" w:firstRow="0" w:lastRow="0" w:firstColumn="0" w:lastColumn="0" w:oddVBand="0" w:evenVBand="0" w:oddHBand="0" w:evenHBand="1" w:firstRowFirstColumn="0" w:firstRowLastColumn="0" w:lastRowFirstColumn="0" w:lastRowLastColumn="0"/>
            </w:pPr>
          </w:p>
        </w:tc>
      </w:tr>
    </w:tbl>
    <w:bookmarkEnd w:id="36"/>
    <w:p w14:paraId="7CD3248F" w14:textId="27414DAF" w:rsidR="00560295" w:rsidRPr="00F606D0" w:rsidRDefault="00C50379" w:rsidP="00564B7C">
      <w:pPr>
        <w:pStyle w:val="Heading4"/>
        <w:spacing w:before="120" w:after="120"/>
        <w:ind w:left="567" w:hanging="567"/>
      </w:pPr>
      <w:r>
        <w:lastRenderedPageBreak/>
        <w:t>10</w:t>
      </w:r>
      <w:r w:rsidR="00D52B49" w:rsidRPr="00320266">
        <w:t>.4</w:t>
      </w:r>
      <w:r w:rsidR="003A191E">
        <w:tab/>
      </w:r>
      <w:r w:rsidR="00376079" w:rsidRPr="00320266">
        <w:t xml:space="preserve">Identify the individual sensitive features within </w:t>
      </w:r>
      <w:r w:rsidR="001A1DDC">
        <w:t xml:space="preserve">and in </w:t>
      </w:r>
      <w:r w:rsidR="00376079" w:rsidRPr="00320266">
        <w:t xml:space="preserve">proximity </w:t>
      </w:r>
      <w:r w:rsidR="001A1DDC">
        <w:t>to</w:t>
      </w:r>
      <w:r w:rsidR="00376079" w:rsidRPr="00320266">
        <w:t xml:space="preserve"> the proposed clearing extent</w:t>
      </w:r>
      <w:r w:rsidR="00241C4A" w:rsidRPr="00320266">
        <w:t xml:space="preserve"> and the associated Land Type.</w:t>
      </w:r>
      <w:r w:rsidR="00376079" w:rsidRPr="00320266">
        <w:t xml:space="preserve"> </w:t>
      </w:r>
    </w:p>
    <w:p w14:paraId="4B2E88E5" w14:textId="72683F9C" w:rsidR="00376079" w:rsidRPr="009376AB" w:rsidRDefault="00376079" w:rsidP="001A1DDC">
      <w:pPr>
        <w:spacing w:after="120"/>
        <w:jc w:val="both"/>
      </w:pPr>
      <w:r w:rsidRPr="009376AB">
        <w:rPr>
          <w:b/>
        </w:rPr>
        <w:t xml:space="preserve">Note: </w:t>
      </w:r>
      <w:r w:rsidR="00241C4A" w:rsidRPr="009376AB">
        <w:t xml:space="preserve">Refer to the relevant sections of the </w:t>
      </w:r>
      <w:r w:rsidR="00D2071F">
        <w:t xml:space="preserve">NTPS </w:t>
      </w:r>
      <w:r w:rsidR="00241C4A" w:rsidRPr="009376AB">
        <w:t xml:space="preserve">LCG (identified above) for information regarding recommended native vegetation buffer widths and </w:t>
      </w:r>
      <w:r w:rsidR="00893FC3">
        <w:t>v</w:t>
      </w:r>
      <w:r w:rsidR="00241C4A" w:rsidRPr="009376AB">
        <w:t xml:space="preserve">alue attribution. </w:t>
      </w:r>
    </w:p>
    <w:tbl>
      <w:tblPr>
        <w:tblStyle w:val="NTGtable"/>
        <w:tblW w:w="10308" w:type="dxa"/>
        <w:tblLook w:val="04A0" w:firstRow="1" w:lastRow="0" w:firstColumn="1" w:lastColumn="0" w:noHBand="0" w:noVBand="1"/>
      </w:tblPr>
      <w:tblGrid>
        <w:gridCol w:w="1628"/>
        <w:gridCol w:w="1358"/>
        <w:gridCol w:w="1452"/>
        <w:gridCol w:w="1791"/>
        <w:gridCol w:w="2277"/>
        <w:gridCol w:w="1802"/>
      </w:tblGrid>
      <w:tr w:rsidR="00241C4A" w:rsidRPr="009376AB" w14:paraId="0D123EDD"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pct"/>
            <w:tcBorders>
              <w:top w:val="single" w:sz="4" w:space="0" w:color="3A3440" w:themeColor="text1"/>
              <w:bottom w:val="nil"/>
              <w:right w:val="single" w:sz="4" w:space="0" w:color="D9D9D9" w:themeColor="background1" w:themeShade="D9"/>
            </w:tcBorders>
          </w:tcPr>
          <w:p w14:paraId="53469846" w14:textId="77777777" w:rsidR="00241C4A" w:rsidRPr="009376AB" w:rsidRDefault="00241C4A" w:rsidP="00DD4FE1">
            <w:pPr>
              <w:keepNext/>
              <w:spacing w:before="0" w:after="40"/>
              <w:jc w:val="both"/>
            </w:pPr>
            <w:r w:rsidRPr="009376AB">
              <w:t>Feature</w:t>
            </w:r>
          </w:p>
        </w:tc>
        <w:tc>
          <w:tcPr>
            <w:tcW w:w="0"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24E6B47E" w14:textId="4EDA0C91" w:rsidR="00241C4A" w:rsidRPr="009376AB" w:rsidRDefault="00241C4A" w:rsidP="00DD4FE1">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Land Type</w:t>
            </w:r>
          </w:p>
        </w:tc>
        <w:tc>
          <w:tcPr>
            <w:tcW w:w="0"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564CA286" w14:textId="2740602C" w:rsidR="00241C4A" w:rsidRPr="009376AB" w:rsidRDefault="00241C4A" w:rsidP="00DD4FE1">
            <w:pPr>
              <w:keepNext/>
              <w:spacing w:before="0" w:after="40"/>
              <w:cnfStyle w:val="100000000000" w:firstRow="1" w:lastRow="0" w:firstColumn="0" w:lastColumn="0" w:oddVBand="0" w:evenVBand="0" w:oddHBand="0" w:evenHBand="0" w:firstRowFirstColumn="0" w:firstRowLastColumn="0" w:lastRowFirstColumn="0" w:lastRowLastColumn="0"/>
            </w:pPr>
            <w:r w:rsidRPr="009376AB">
              <w:t>Value</w:t>
            </w:r>
            <w:r w:rsidR="00270C53">
              <w:t xml:space="preserve"> / Order</w:t>
            </w:r>
          </w:p>
        </w:tc>
        <w:tc>
          <w:tcPr>
            <w:tcW w:w="0"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5503DA80" w14:textId="77777777" w:rsidR="00241C4A" w:rsidRPr="009376AB" w:rsidRDefault="00241C4A" w:rsidP="00DD4FE1">
            <w:pPr>
              <w:keepNext/>
              <w:spacing w:before="0" w:after="40"/>
              <w:cnfStyle w:val="100000000000" w:firstRow="1" w:lastRow="0" w:firstColumn="0" w:lastColumn="0" w:oddVBand="0" w:evenVBand="0" w:oddHBand="0" w:evenHBand="0" w:firstRowFirstColumn="0" w:firstRowLastColumn="0" w:lastRowFirstColumn="0" w:lastRowLastColumn="0"/>
            </w:pPr>
            <w:r w:rsidRPr="009376AB">
              <w:t>Location in relation to proposed clearing extent</w:t>
            </w:r>
          </w:p>
        </w:tc>
        <w:tc>
          <w:tcPr>
            <w:tcW w:w="0"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0FE248F4" w14:textId="71138DE7" w:rsidR="00241C4A" w:rsidRPr="009376AB" w:rsidRDefault="00D2071F" w:rsidP="00DD4FE1">
            <w:pPr>
              <w:keepNext/>
              <w:spacing w:before="0" w:after="40"/>
              <w:cnfStyle w:val="100000000000" w:firstRow="1" w:lastRow="0" w:firstColumn="0" w:lastColumn="0" w:oddVBand="0" w:evenVBand="0" w:oddHBand="0" w:evenHBand="0" w:firstRowFirstColumn="0" w:firstRowLastColumn="0" w:lastRowFirstColumn="0" w:lastRowLastColumn="0"/>
            </w:pPr>
            <w:r>
              <w:t xml:space="preserve">NTPS </w:t>
            </w:r>
            <w:r w:rsidR="00241C4A" w:rsidRPr="009376AB">
              <w:t>LCG recommended buffer width (m)</w:t>
            </w:r>
          </w:p>
        </w:tc>
        <w:tc>
          <w:tcPr>
            <w:tcW w:w="0" w:type="pct"/>
            <w:tcBorders>
              <w:top w:val="single" w:sz="4" w:space="0" w:color="3A3440" w:themeColor="text1"/>
              <w:left w:val="single" w:sz="4" w:space="0" w:color="D9D9D9" w:themeColor="background1" w:themeShade="D9"/>
              <w:bottom w:val="nil"/>
            </w:tcBorders>
          </w:tcPr>
          <w:p w14:paraId="7715740E" w14:textId="77777777" w:rsidR="00241C4A" w:rsidRPr="009376AB" w:rsidRDefault="00241C4A" w:rsidP="001C2CF8">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Proposed buffer width (m)</w:t>
            </w:r>
          </w:p>
        </w:tc>
      </w:tr>
      <w:tr w:rsidR="00270C53" w:rsidRPr="009376AB" w14:paraId="2C8CE7CB"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nil"/>
            </w:tcBorders>
          </w:tcPr>
          <w:p w14:paraId="6A2AA8A2" w14:textId="77777777" w:rsidR="00270C53" w:rsidRPr="00C364F7" w:rsidRDefault="00270C53" w:rsidP="001A1DDC">
            <w:pPr>
              <w:spacing w:before="0" w:after="120"/>
              <w:jc w:val="both"/>
              <w:rPr>
                <w:i/>
                <w:sz w:val="16"/>
                <w:szCs w:val="16"/>
              </w:rPr>
            </w:pPr>
            <w:r w:rsidRPr="00C364F7">
              <w:rPr>
                <w:b/>
                <w:i/>
                <w:sz w:val="16"/>
                <w:szCs w:val="16"/>
              </w:rPr>
              <w:t>Examples</w:t>
            </w:r>
            <w:r w:rsidRPr="00C364F7">
              <w:rPr>
                <w:i/>
                <w:sz w:val="16"/>
                <w:szCs w:val="16"/>
              </w:rPr>
              <w:t>:</w:t>
            </w:r>
          </w:p>
          <w:p w14:paraId="01944265" w14:textId="77777777" w:rsidR="00270C53" w:rsidRPr="00C364F7" w:rsidRDefault="00270C53" w:rsidP="001A1DDC">
            <w:pPr>
              <w:spacing w:before="0" w:after="120"/>
              <w:jc w:val="both"/>
              <w:rPr>
                <w:i/>
                <w:sz w:val="16"/>
                <w:szCs w:val="16"/>
              </w:rPr>
            </w:pPr>
            <w:r w:rsidRPr="00C364F7">
              <w:rPr>
                <w:i/>
                <w:sz w:val="16"/>
                <w:szCs w:val="16"/>
              </w:rPr>
              <w:t>Dry Rainforest</w:t>
            </w:r>
          </w:p>
          <w:p w14:paraId="2FC3D39D" w14:textId="77777777" w:rsidR="00270C53" w:rsidRPr="00C364F7" w:rsidRDefault="00270C53" w:rsidP="001A1DDC">
            <w:pPr>
              <w:spacing w:before="0" w:after="120"/>
              <w:jc w:val="both"/>
              <w:rPr>
                <w:i/>
                <w:sz w:val="16"/>
                <w:szCs w:val="16"/>
              </w:rPr>
            </w:pPr>
            <w:r>
              <w:rPr>
                <w:i/>
                <w:sz w:val="16"/>
                <w:szCs w:val="16"/>
              </w:rPr>
              <w:t>Crocodile Creek</w:t>
            </w:r>
          </w:p>
          <w:p w14:paraId="10026ED8" w14:textId="1179F151" w:rsidR="00270C53" w:rsidRPr="009376AB" w:rsidRDefault="00270C53" w:rsidP="001A1DDC">
            <w:pPr>
              <w:spacing w:before="0" w:after="120"/>
              <w:jc w:val="both"/>
              <w:rPr>
                <w:i/>
                <w:sz w:val="18"/>
                <w:szCs w:val="18"/>
              </w:rPr>
            </w:pPr>
            <w:r w:rsidRPr="00C364F7">
              <w:rPr>
                <w:i/>
                <w:sz w:val="16"/>
                <w:szCs w:val="16"/>
              </w:rPr>
              <w:t>Wetland</w:t>
            </w:r>
          </w:p>
        </w:tc>
        <w:tc>
          <w:tcPr>
            <w:tcW w:w="0" w:type="pct"/>
            <w:tcBorders>
              <w:top w:val="nil"/>
            </w:tcBorders>
          </w:tcPr>
          <w:p w14:paraId="708289EA"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p>
          <w:p w14:paraId="5AF1BFF5"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E01999">
              <w:rPr>
                <w:i/>
                <w:sz w:val="16"/>
                <w:szCs w:val="16"/>
              </w:rPr>
              <w:t>8d</w:t>
            </w:r>
          </w:p>
          <w:p w14:paraId="075DEDDA"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C364F7">
              <w:rPr>
                <w:i/>
                <w:sz w:val="16"/>
                <w:szCs w:val="16"/>
              </w:rPr>
              <w:t>5c</w:t>
            </w:r>
          </w:p>
          <w:p w14:paraId="3EB79248" w14:textId="0E2B6C86" w:rsidR="00270C53" w:rsidRPr="009376A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C364F7">
              <w:rPr>
                <w:i/>
                <w:sz w:val="16"/>
                <w:szCs w:val="16"/>
              </w:rPr>
              <w:t>6a</w:t>
            </w:r>
          </w:p>
        </w:tc>
        <w:tc>
          <w:tcPr>
            <w:tcW w:w="0" w:type="pct"/>
            <w:tcBorders>
              <w:top w:val="nil"/>
            </w:tcBorders>
          </w:tcPr>
          <w:p w14:paraId="74B2AE98"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p>
          <w:p w14:paraId="05E0FC87"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C364F7">
              <w:rPr>
                <w:i/>
                <w:sz w:val="16"/>
                <w:szCs w:val="16"/>
              </w:rPr>
              <w:t>Low</w:t>
            </w:r>
          </w:p>
          <w:p w14:paraId="23446B89"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DE73FB">
              <w:rPr>
                <w:i/>
                <w:sz w:val="16"/>
                <w:szCs w:val="16"/>
              </w:rPr>
              <w:t>2</w:t>
            </w:r>
            <w:r w:rsidRPr="00C364F7">
              <w:rPr>
                <w:i/>
                <w:sz w:val="16"/>
                <w:szCs w:val="16"/>
                <w:vertAlign w:val="superscript"/>
              </w:rPr>
              <w:t>nd</w:t>
            </w:r>
            <w:r w:rsidRPr="00DE73FB">
              <w:rPr>
                <w:i/>
                <w:sz w:val="16"/>
                <w:szCs w:val="16"/>
              </w:rPr>
              <w:t xml:space="preserve"> </w:t>
            </w:r>
            <w:r>
              <w:rPr>
                <w:i/>
                <w:sz w:val="16"/>
                <w:szCs w:val="16"/>
              </w:rPr>
              <w:t>order stream</w:t>
            </w:r>
          </w:p>
          <w:p w14:paraId="4862FDAE" w14:textId="32EEF7B8" w:rsidR="00270C53" w:rsidRPr="009376A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C364F7">
              <w:rPr>
                <w:i/>
                <w:sz w:val="16"/>
                <w:szCs w:val="16"/>
              </w:rPr>
              <w:t>High</w:t>
            </w:r>
          </w:p>
        </w:tc>
        <w:tc>
          <w:tcPr>
            <w:tcW w:w="0" w:type="pct"/>
            <w:tcBorders>
              <w:top w:val="nil"/>
            </w:tcBorders>
          </w:tcPr>
          <w:p w14:paraId="2A3BDFA5"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p>
          <w:p w14:paraId="55FF967B"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C364F7">
              <w:rPr>
                <w:i/>
                <w:sz w:val="16"/>
                <w:szCs w:val="16"/>
              </w:rPr>
              <w:t>West of polygon 4</w:t>
            </w:r>
          </w:p>
          <w:p w14:paraId="493CC8D8"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C364F7">
              <w:rPr>
                <w:i/>
                <w:sz w:val="16"/>
                <w:szCs w:val="16"/>
              </w:rPr>
              <w:t>East of polygon 1</w:t>
            </w:r>
          </w:p>
          <w:p w14:paraId="18AAD24E" w14:textId="14A219AD" w:rsidR="00270C53" w:rsidRPr="009376A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C364F7">
              <w:rPr>
                <w:i/>
                <w:sz w:val="16"/>
                <w:szCs w:val="16"/>
              </w:rPr>
              <w:t>South of polygon 2</w:t>
            </w:r>
          </w:p>
        </w:tc>
        <w:tc>
          <w:tcPr>
            <w:tcW w:w="0" w:type="pct"/>
            <w:tcBorders>
              <w:top w:val="nil"/>
            </w:tcBorders>
          </w:tcPr>
          <w:p w14:paraId="0E258282"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p>
          <w:p w14:paraId="500C6089" w14:textId="09CFADA2" w:rsidR="00270C53" w:rsidRPr="00C364F7" w:rsidRDefault="00FD04BE"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Pr>
                <w:i/>
                <w:sz w:val="16"/>
                <w:szCs w:val="16"/>
              </w:rPr>
              <w:t>50</w:t>
            </w:r>
            <w:r w:rsidR="00270C53" w:rsidRPr="00C364F7">
              <w:rPr>
                <w:i/>
                <w:sz w:val="16"/>
                <w:szCs w:val="16"/>
              </w:rPr>
              <w:t>m</w:t>
            </w:r>
          </w:p>
          <w:p w14:paraId="05E0412A" w14:textId="7F44DD10" w:rsidR="00270C53" w:rsidRPr="00C364F7" w:rsidRDefault="00FD04BE"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Pr>
                <w:i/>
                <w:sz w:val="16"/>
                <w:szCs w:val="16"/>
              </w:rPr>
              <w:t>50</w:t>
            </w:r>
            <w:r w:rsidR="00270C53" w:rsidRPr="00C364F7">
              <w:rPr>
                <w:i/>
                <w:sz w:val="16"/>
                <w:szCs w:val="16"/>
              </w:rPr>
              <w:t>m</w:t>
            </w:r>
          </w:p>
          <w:p w14:paraId="6C52C8DC" w14:textId="29BFAE6F" w:rsidR="00270C53" w:rsidRPr="009376A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C364F7">
              <w:rPr>
                <w:i/>
                <w:sz w:val="16"/>
                <w:szCs w:val="16"/>
              </w:rPr>
              <w:t>250m</w:t>
            </w:r>
          </w:p>
        </w:tc>
        <w:tc>
          <w:tcPr>
            <w:tcW w:w="0" w:type="pct"/>
            <w:tcBorders>
              <w:top w:val="nil"/>
            </w:tcBorders>
          </w:tcPr>
          <w:p w14:paraId="769A826D"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p>
          <w:p w14:paraId="208A96FF"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C364F7">
              <w:rPr>
                <w:i/>
                <w:sz w:val="16"/>
                <w:szCs w:val="16"/>
              </w:rPr>
              <w:t>150m</w:t>
            </w:r>
          </w:p>
          <w:p w14:paraId="7FCF70CD" w14:textId="77777777" w:rsidR="00270C53" w:rsidRPr="00C364F7"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6"/>
                <w:szCs w:val="16"/>
              </w:rPr>
            </w:pPr>
            <w:r w:rsidRPr="00C364F7">
              <w:rPr>
                <w:i/>
                <w:sz w:val="16"/>
                <w:szCs w:val="16"/>
              </w:rPr>
              <w:t>125m</w:t>
            </w:r>
          </w:p>
          <w:p w14:paraId="3EF0878C" w14:textId="39938EB9" w:rsidR="00270C53" w:rsidRPr="009376AB" w:rsidRDefault="00270C53"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C364F7">
              <w:rPr>
                <w:i/>
                <w:sz w:val="16"/>
                <w:szCs w:val="16"/>
              </w:rPr>
              <w:t>250m</w:t>
            </w:r>
          </w:p>
        </w:tc>
      </w:tr>
      <w:tr w:rsidR="00241C4A" w:rsidRPr="009376AB" w14:paraId="44194147" w14:textId="77777777" w:rsidTr="00490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4A519BC" w14:textId="77777777" w:rsidR="00241C4A" w:rsidRPr="009376AB" w:rsidRDefault="00241C4A" w:rsidP="001A1DDC">
            <w:pPr>
              <w:spacing w:before="0" w:after="120"/>
              <w:jc w:val="both"/>
            </w:pPr>
          </w:p>
        </w:tc>
        <w:tc>
          <w:tcPr>
            <w:tcW w:w="0" w:type="pct"/>
          </w:tcPr>
          <w:p w14:paraId="29BE4C1A"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3CD9039C" w14:textId="2373BA49"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6C6C47FE"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1112D0B0"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19DCBBB1"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241C4A" w:rsidRPr="009376AB" w14:paraId="3E53E601" w14:textId="77777777" w:rsidTr="0049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17EA21AE" w14:textId="77777777" w:rsidR="00241C4A" w:rsidRPr="009376AB" w:rsidRDefault="00241C4A" w:rsidP="001A1DDC">
            <w:pPr>
              <w:spacing w:before="0" w:after="120"/>
              <w:jc w:val="both"/>
            </w:pPr>
          </w:p>
        </w:tc>
        <w:tc>
          <w:tcPr>
            <w:tcW w:w="0" w:type="pct"/>
          </w:tcPr>
          <w:p w14:paraId="616F3AD5"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0C1ABE5F" w14:textId="047A4329"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7905F1CA"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7419C3D2"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1B7A4FCB"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241C4A" w:rsidRPr="009376AB" w14:paraId="6DD40896" w14:textId="77777777" w:rsidTr="00490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3AB843D" w14:textId="77777777" w:rsidR="00241C4A" w:rsidRPr="009376AB" w:rsidRDefault="00241C4A" w:rsidP="001A1DDC">
            <w:pPr>
              <w:spacing w:before="0" w:after="120"/>
              <w:jc w:val="both"/>
            </w:pPr>
          </w:p>
        </w:tc>
        <w:tc>
          <w:tcPr>
            <w:tcW w:w="0" w:type="pct"/>
          </w:tcPr>
          <w:p w14:paraId="07102ABD"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55FCE3C3" w14:textId="0330ED6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61BA943E"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4DD5F7A6"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pct"/>
          </w:tcPr>
          <w:p w14:paraId="248A6F14" w14:textId="77777777" w:rsidR="00241C4A" w:rsidRPr="009376AB" w:rsidRDefault="00241C4A"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241C4A" w:rsidRPr="009376AB" w14:paraId="448F37EA" w14:textId="77777777" w:rsidTr="0049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7A5A56C7" w14:textId="77777777" w:rsidR="00241C4A" w:rsidRPr="009376AB" w:rsidRDefault="00241C4A" w:rsidP="001A1DDC">
            <w:pPr>
              <w:spacing w:before="0" w:after="120"/>
              <w:jc w:val="both"/>
            </w:pPr>
          </w:p>
        </w:tc>
        <w:tc>
          <w:tcPr>
            <w:tcW w:w="0" w:type="pct"/>
          </w:tcPr>
          <w:p w14:paraId="61AA02B4"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76C00CE5" w14:textId="12444F7C"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40BBB017"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7B5F48C7"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pct"/>
          </w:tcPr>
          <w:p w14:paraId="1178061D" w14:textId="77777777" w:rsidR="00241C4A" w:rsidRPr="009376AB" w:rsidRDefault="00241C4A"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2E2ECA4D" w14:textId="77777777" w:rsidR="00E4675F" w:rsidRDefault="00C50379" w:rsidP="00564B7C">
      <w:pPr>
        <w:pStyle w:val="Heading4"/>
        <w:spacing w:after="120"/>
        <w:ind w:left="567" w:hanging="567"/>
      </w:pPr>
      <w:r w:rsidRPr="0001704F">
        <w:t>10</w:t>
      </w:r>
      <w:r w:rsidR="00685AE6" w:rsidRPr="0001704F">
        <w:t>.</w:t>
      </w:r>
      <w:r w:rsidR="00D52B49" w:rsidRPr="0001704F">
        <w:t>5</w:t>
      </w:r>
      <w:r w:rsidR="003A191E" w:rsidRPr="0001704F">
        <w:tab/>
      </w:r>
      <w:r w:rsidR="000079B2" w:rsidRPr="00320266">
        <w:t xml:space="preserve">Provide reasons for discretion and describe proposed mitigation measures </w:t>
      </w:r>
      <w:r w:rsidR="004C34D8">
        <w:t xml:space="preserve">for any proposed buffers that are not consistent with the </w:t>
      </w:r>
      <w:r w:rsidR="000079B2">
        <w:t xml:space="preserve">NTPS </w:t>
      </w:r>
      <w:r w:rsidR="000079B2" w:rsidRPr="00320266">
        <w:t xml:space="preserve">LCG recommendations. </w:t>
      </w:r>
    </w:p>
    <w:p w14:paraId="44036A1B" w14:textId="319EA50E" w:rsidR="00A066B1" w:rsidRPr="009376AB" w:rsidRDefault="00A066B1" w:rsidP="00174912">
      <w:pPr>
        <w:spacing w:after="120"/>
        <w:jc w:val="both"/>
      </w:pPr>
      <w:r w:rsidRPr="009376AB">
        <w:rPr>
          <w:b/>
        </w:rPr>
        <w:t xml:space="preserve">Note: </w:t>
      </w:r>
      <w:r w:rsidRPr="009376AB">
        <w:t xml:space="preserve">Additional supporting evidence should be attached. </w:t>
      </w:r>
    </w:p>
    <w:tbl>
      <w:tblPr>
        <w:tblStyle w:val="NTGtable"/>
        <w:tblW w:w="10308" w:type="dxa"/>
        <w:tblLook w:val="04A0" w:firstRow="1" w:lastRow="0" w:firstColumn="1" w:lastColumn="0" w:noHBand="0" w:noVBand="1"/>
      </w:tblPr>
      <w:tblGrid>
        <w:gridCol w:w="2982"/>
        <w:gridCol w:w="3629"/>
        <w:gridCol w:w="3697"/>
      </w:tblGrid>
      <w:tr w:rsidR="00376079" w:rsidRPr="009376AB" w14:paraId="735FF2CD"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3A3440" w:themeColor="text1"/>
              <w:bottom w:val="nil"/>
              <w:right w:val="single" w:sz="4" w:space="0" w:color="D9D9D9" w:themeColor="background1" w:themeShade="D9"/>
            </w:tcBorders>
          </w:tcPr>
          <w:p w14:paraId="09E251D2" w14:textId="77777777" w:rsidR="00376079" w:rsidRPr="009376AB" w:rsidRDefault="00376079" w:rsidP="00DD4FE1">
            <w:pPr>
              <w:spacing w:before="0" w:after="40"/>
              <w:jc w:val="both"/>
            </w:pPr>
            <w:r w:rsidRPr="009376AB">
              <w:t>Feature</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A698C67" w14:textId="77777777" w:rsidR="00376079" w:rsidRPr="009376AB" w:rsidRDefault="0037607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Reasons for discretion</w:t>
            </w:r>
          </w:p>
        </w:tc>
        <w:tc>
          <w:tcPr>
            <w:tcW w:w="0" w:type="dxa"/>
            <w:tcBorders>
              <w:top w:val="single" w:sz="4" w:space="0" w:color="3A3440" w:themeColor="text1"/>
              <w:left w:val="single" w:sz="4" w:space="0" w:color="D9D9D9" w:themeColor="background1" w:themeShade="D9"/>
              <w:bottom w:val="nil"/>
            </w:tcBorders>
          </w:tcPr>
          <w:p w14:paraId="4E3C1E37" w14:textId="77777777" w:rsidR="00376079" w:rsidRPr="009376AB" w:rsidRDefault="0037607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Proposed mitigation</w:t>
            </w:r>
          </w:p>
        </w:tc>
      </w:tr>
      <w:tr w:rsidR="00376079" w:rsidRPr="009376AB" w14:paraId="63FCC3F0"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42F2A5F9" w14:textId="77777777" w:rsidR="00376079" w:rsidRPr="009376AB" w:rsidRDefault="00376079" w:rsidP="001A1DDC">
            <w:pPr>
              <w:spacing w:before="0" w:after="120"/>
              <w:jc w:val="both"/>
            </w:pPr>
          </w:p>
        </w:tc>
        <w:tc>
          <w:tcPr>
            <w:tcW w:w="0" w:type="dxa"/>
            <w:tcBorders>
              <w:top w:val="nil"/>
            </w:tcBorders>
          </w:tcPr>
          <w:p w14:paraId="71D612E7" w14:textId="77777777" w:rsidR="00376079" w:rsidRPr="009376AB" w:rsidRDefault="0037607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Borders>
              <w:top w:val="nil"/>
            </w:tcBorders>
          </w:tcPr>
          <w:p w14:paraId="3CA012C4" w14:textId="77777777" w:rsidR="00376079" w:rsidRPr="009376AB" w:rsidRDefault="0037607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376079" w:rsidRPr="009376AB" w14:paraId="3295EFFA" w14:textId="77777777" w:rsidTr="00490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F5CD1D" w14:textId="77777777" w:rsidR="00376079" w:rsidRPr="009376AB" w:rsidRDefault="00376079" w:rsidP="001A1DDC">
            <w:pPr>
              <w:spacing w:before="0" w:after="120"/>
              <w:jc w:val="both"/>
            </w:pPr>
          </w:p>
        </w:tc>
        <w:tc>
          <w:tcPr>
            <w:tcW w:w="0" w:type="dxa"/>
          </w:tcPr>
          <w:p w14:paraId="5ACAC632" w14:textId="77777777" w:rsidR="00376079" w:rsidRPr="009376AB" w:rsidRDefault="0037607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30226553" w14:textId="77777777" w:rsidR="00376079" w:rsidRPr="009376AB" w:rsidRDefault="0037607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01704F" w:rsidRPr="009376AB" w14:paraId="69175D22" w14:textId="77777777" w:rsidTr="0049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A7C5E2F" w14:textId="77777777" w:rsidR="0001704F" w:rsidRPr="009376AB" w:rsidRDefault="0001704F" w:rsidP="001A1DDC">
            <w:pPr>
              <w:spacing w:after="120"/>
              <w:jc w:val="both"/>
            </w:pPr>
          </w:p>
        </w:tc>
        <w:tc>
          <w:tcPr>
            <w:tcW w:w="0" w:type="dxa"/>
          </w:tcPr>
          <w:p w14:paraId="703619AC" w14:textId="77777777" w:rsidR="0001704F" w:rsidRPr="009376AB" w:rsidRDefault="0001704F"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6683CB33" w14:textId="77777777" w:rsidR="0001704F" w:rsidRPr="009376AB" w:rsidRDefault="0001704F" w:rsidP="001A1DDC">
            <w:pPr>
              <w:spacing w:after="120"/>
              <w:jc w:val="both"/>
              <w:cnfStyle w:val="000000100000" w:firstRow="0" w:lastRow="0" w:firstColumn="0" w:lastColumn="0" w:oddVBand="0" w:evenVBand="0" w:oddHBand="1" w:evenHBand="0" w:firstRowFirstColumn="0" w:firstRowLastColumn="0" w:lastRowFirstColumn="0" w:lastRowLastColumn="0"/>
            </w:pPr>
          </w:p>
        </w:tc>
      </w:tr>
    </w:tbl>
    <w:p w14:paraId="61B984C1" w14:textId="1B868B86" w:rsidR="00914E4D" w:rsidRPr="009376AB" w:rsidRDefault="00914E4D" w:rsidP="00490D2B">
      <w:pPr>
        <w:tabs>
          <w:tab w:val="left" w:pos="6379"/>
        </w:tabs>
        <w:spacing w:before="120"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w:t>
      </w:r>
      <w:r w:rsidR="00A55446" w:rsidRPr="009376AB">
        <w:rPr>
          <w:rFonts w:eastAsia="Times New Roman" w:cs="Segoe UI"/>
          <w:color w:val="000000"/>
        </w:rPr>
        <w:t xml:space="preserve">relevant supporting evidence. </w:t>
      </w:r>
      <w:r w:rsidR="00034264">
        <w:rPr>
          <w:rFonts w:eastAsia="Times New Roman" w:cs="Segoe UI"/>
          <w:color w:val="000000"/>
        </w:rPr>
        <w:tab/>
      </w: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5A736EE8" w14:textId="20EAA926" w:rsidR="00DB57D1" w:rsidRPr="0001704F" w:rsidRDefault="00C50379" w:rsidP="00564B7C">
      <w:pPr>
        <w:pStyle w:val="Heading4"/>
        <w:spacing w:after="120"/>
        <w:ind w:left="567" w:hanging="567"/>
      </w:pPr>
      <w:r w:rsidRPr="0001704F">
        <w:t>10</w:t>
      </w:r>
      <w:r w:rsidR="00D52B49" w:rsidRPr="0001704F">
        <w:t>.6</w:t>
      </w:r>
      <w:r w:rsidR="003A191E" w:rsidRPr="0001704F">
        <w:tab/>
      </w:r>
      <w:r w:rsidR="00B31F10" w:rsidRPr="0001704F">
        <w:t xml:space="preserve">Identify the wildlife corridors to be retained within proximity of the proposed clearing extent and reasons for siting and design. </w:t>
      </w:r>
    </w:p>
    <w:p w14:paraId="6DFE6822" w14:textId="5C8D4D0D" w:rsidR="00BD5A0D" w:rsidRDefault="00B31F10" w:rsidP="001A1DDC">
      <w:pPr>
        <w:spacing w:after="120"/>
        <w:jc w:val="both"/>
      </w:pPr>
      <w:r w:rsidRPr="009376AB">
        <w:rPr>
          <w:b/>
        </w:rPr>
        <w:t>Note:</w:t>
      </w:r>
      <w:r w:rsidRPr="009376AB">
        <w:t xml:space="preserve"> </w:t>
      </w:r>
      <w:r w:rsidR="00975BD8" w:rsidRPr="009376AB">
        <w:t xml:space="preserve">A corridor of 100m is considered the minimum width to be viable in the NT context for </w:t>
      </w:r>
      <w:r w:rsidR="00583CD4">
        <w:t xml:space="preserve">clearing between 100 and 500ha. A corridor of 200m </w:t>
      </w:r>
      <w:proofErr w:type="gramStart"/>
      <w:r w:rsidR="00583CD4">
        <w:t>is considered to be</w:t>
      </w:r>
      <w:proofErr w:type="gramEnd"/>
      <w:r w:rsidR="00583CD4">
        <w:t xml:space="preserve"> the minimum width for clearing greater than or equal to 500ha.</w:t>
      </w:r>
      <w:r w:rsidR="00975BD8" w:rsidRPr="009376AB">
        <w:t xml:space="preserve"> </w:t>
      </w:r>
      <w:r w:rsidR="00583CD4">
        <w:t>A</w:t>
      </w:r>
      <w:r w:rsidR="00975BD8" w:rsidRPr="009376AB">
        <w:t xml:space="preserve">s a default, corridor density should be at a rate of one corridor per linear </w:t>
      </w:r>
      <w:r w:rsidR="00BF399E" w:rsidRPr="009376AB">
        <w:t>kilometre</w:t>
      </w:r>
      <w:r w:rsidR="00975BD8" w:rsidRPr="009376AB">
        <w:t xml:space="preserve"> of clearing or equivalent – refer to</w:t>
      </w:r>
      <w:r w:rsidR="00893FC3">
        <w:t xml:space="preserve"> </w:t>
      </w:r>
      <w:r w:rsidR="00D2071F">
        <w:t xml:space="preserve">NTPS </w:t>
      </w:r>
      <w:r w:rsidR="00893FC3">
        <w:t>LCG</w:t>
      </w:r>
      <w:r w:rsidR="00975BD8" w:rsidRPr="009376AB">
        <w:t xml:space="preserve"> section 4.4.10. </w:t>
      </w:r>
    </w:p>
    <w:p w14:paraId="19729459" w14:textId="42AA2BAC" w:rsidR="00B31F10" w:rsidRPr="009376AB" w:rsidRDefault="0001704F" w:rsidP="001A1DDC">
      <w:pPr>
        <w:spacing w:after="120"/>
        <w:jc w:val="both"/>
      </w:pPr>
      <w:r w:rsidRPr="00490D2B">
        <w:rPr>
          <w:b/>
          <w:bCs/>
        </w:rPr>
        <w:t>Note:</w:t>
      </w:r>
      <w:r>
        <w:t xml:space="preserve"> </w:t>
      </w:r>
      <w:r w:rsidR="00F54BE2">
        <w:t xml:space="preserve">Question 3 in the Land Management Plan </w:t>
      </w:r>
      <w:r w:rsidR="00F654EA" w:rsidRPr="00F654EA">
        <w:t>(</w:t>
      </w:r>
      <w:r w:rsidR="00F654EA" w:rsidRPr="00F654EA">
        <w:rPr>
          <w:rFonts w:eastAsia="Times New Roman" w:cs="Segoe UI"/>
        </w:rPr>
        <w:t xml:space="preserve">template available at </w:t>
      </w:r>
      <w:r w:rsidR="00F654EA" w:rsidRPr="00984BE5">
        <w:rPr>
          <w:rFonts w:asciiTheme="minorHAnsi" w:hAnsiTheme="minorHAnsi"/>
        </w:rPr>
        <w:fldChar w:fldCharType="begin"/>
      </w:r>
      <w:r w:rsidR="00F654EA" w:rsidRPr="00984BE5">
        <w:rPr>
          <w:rFonts w:asciiTheme="minorHAnsi" w:hAnsiTheme="minorHAnsi"/>
        </w:rPr>
        <w:instrText xml:space="preserve"> REF _Ref65489168 \h  \* MERGEFORMAT </w:instrText>
      </w:r>
      <w:r w:rsidR="00F654EA" w:rsidRPr="00984BE5">
        <w:rPr>
          <w:rFonts w:asciiTheme="minorHAnsi" w:hAnsiTheme="minorHAnsi"/>
        </w:rPr>
      </w:r>
      <w:r w:rsidR="00F654EA" w:rsidRPr="00984BE5">
        <w:rPr>
          <w:rFonts w:asciiTheme="minorHAnsi" w:hAnsiTheme="minorHAnsi"/>
        </w:rPr>
        <w:fldChar w:fldCharType="separate"/>
      </w:r>
      <w:r w:rsidR="0017573F" w:rsidRPr="00211570">
        <w:rPr>
          <w:rFonts w:asciiTheme="minorHAnsi" w:hAnsiTheme="minorHAnsi"/>
          <w:b/>
        </w:rPr>
        <w:t>Appendix E</w:t>
      </w:r>
      <w:r w:rsidR="0017573F" w:rsidRPr="00211570">
        <w:rPr>
          <w:rStyle w:val="Heading1Char"/>
          <w:rFonts w:asciiTheme="minorHAnsi" w:eastAsia="Calibri" w:hAnsiTheme="minorHAnsi"/>
          <w:b/>
          <w:color w:val="auto"/>
          <w:sz w:val="22"/>
          <w:szCs w:val="22"/>
        </w:rPr>
        <w:t xml:space="preserve"> </w:t>
      </w:r>
      <w:r w:rsidR="0017573F" w:rsidRPr="00211570">
        <w:rPr>
          <w:rStyle w:val="Heading1Char"/>
          <w:rFonts w:asciiTheme="minorHAnsi" w:eastAsia="Calibri" w:hAnsiTheme="minorHAnsi"/>
          <w:color w:val="auto"/>
          <w:sz w:val="22"/>
          <w:szCs w:val="22"/>
        </w:rPr>
        <w:t>– Land Management Plan</w:t>
      </w:r>
      <w:r w:rsidR="00F654EA" w:rsidRPr="00984BE5">
        <w:rPr>
          <w:rFonts w:asciiTheme="minorHAnsi" w:hAnsiTheme="minorHAnsi"/>
        </w:rPr>
        <w:fldChar w:fldCharType="end"/>
      </w:r>
      <w:r w:rsidR="00F654EA" w:rsidRPr="00984BE5">
        <w:rPr>
          <w:rFonts w:asciiTheme="minorHAnsi" w:hAnsiTheme="minorHAnsi"/>
        </w:rPr>
        <w:t>)</w:t>
      </w:r>
      <w:r w:rsidR="00F654EA" w:rsidRPr="00984BE5">
        <w:rPr>
          <w:b/>
        </w:rPr>
        <w:t xml:space="preserve"> </w:t>
      </w:r>
      <w:r w:rsidR="00F54BE2">
        <w:t>addresses property boundary buffers.</w:t>
      </w:r>
    </w:p>
    <w:tbl>
      <w:tblPr>
        <w:tblStyle w:val="NTGtable"/>
        <w:tblW w:w="10308" w:type="dxa"/>
        <w:tblLook w:val="04A0" w:firstRow="1" w:lastRow="0" w:firstColumn="1" w:lastColumn="0" w:noHBand="0" w:noVBand="1"/>
      </w:tblPr>
      <w:tblGrid>
        <w:gridCol w:w="2635"/>
        <w:gridCol w:w="2642"/>
        <w:gridCol w:w="2360"/>
        <w:gridCol w:w="2671"/>
      </w:tblGrid>
      <w:tr w:rsidR="00B31F10" w:rsidRPr="009376AB" w14:paraId="767AA292"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3A3440" w:themeColor="text1"/>
              <w:bottom w:val="nil"/>
              <w:right w:val="single" w:sz="4" w:space="0" w:color="D9D9D9" w:themeColor="background1" w:themeShade="D9"/>
            </w:tcBorders>
          </w:tcPr>
          <w:p w14:paraId="5BB1DA8B" w14:textId="2762DAC0" w:rsidR="00B31F10" w:rsidRPr="009376AB" w:rsidRDefault="00B31F10" w:rsidP="00DD4FE1">
            <w:pPr>
              <w:spacing w:before="0" w:after="40"/>
              <w:jc w:val="both"/>
            </w:pPr>
            <w:r w:rsidRPr="009376AB">
              <w:t>Corridor I</w:t>
            </w:r>
            <w:r w:rsidR="001C2CF8">
              <w:t>D</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119F9E3" w14:textId="5EBA412B" w:rsidR="00B31F10" w:rsidRPr="009376AB" w:rsidRDefault="00B31F10"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6C9448D0" w14:textId="77777777" w:rsidR="00B31F10" w:rsidRPr="009376AB" w:rsidRDefault="00B31F10"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Proposed width (m)</w:t>
            </w:r>
          </w:p>
        </w:tc>
        <w:tc>
          <w:tcPr>
            <w:tcW w:w="0" w:type="dxa"/>
            <w:tcBorders>
              <w:top w:val="single" w:sz="4" w:space="0" w:color="3A3440" w:themeColor="text1"/>
              <w:left w:val="single" w:sz="4" w:space="0" w:color="D9D9D9" w:themeColor="background1" w:themeShade="D9"/>
              <w:bottom w:val="nil"/>
            </w:tcBorders>
          </w:tcPr>
          <w:p w14:paraId="0FBA3B1E" w14:textId="77777777" w:rsidR="00B31F10" w:rsidRPr="009376AB" w:rsidRDefault="00B31F10"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Justification</w:t>
            </w:r>
          </w:p>
        </w:tc>
      </w:tr>
      <w:tr w:rsidR="00B31F10" w:rsidRPr="009376AB" w14:paraId="37A2A9CA"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59BBAF7A" w14:textId="77777777" w:rsidR="00B31F10" w:rsidRPr="009376AB" w:rsidRDefault="00B31F10" w:rsidP="001A1DDC">
            <w:pPr>
              <w:spacing w:before="0" w:after="120"/>
              <w:jc w:val="both"/>
              <w:rPr>
                <w:i/>
                <w:sz w:val="18"/>
                <w:szCs w:val="18"/>
              </w:rPr>
            </w:pPr>
            <w:r w:rsidRPr="009376AB">
              <w:rPr>
                <w:i/>
                <w:sz w:val="18"/>
                <w:szCs w:val="18"/>
              </w:rPr>
              <w:t>Example: Eastern corridor</w:t>
            </w:r>
          </w:p>
        </w:tc>
        <w:tc>
          <w:tcPr>
            <w:tcW w:w="0" w:type="dxa"/>
            <w:tcBorders>
              <w:top w:val="nil"/>
            </w:tcBorders>
          </w:tcPr>
          <w:p w14:paraId="1047BFA7" w14:textId="77777777" w:rsidR="00B31F10" w:rsidRPr="009376AB" w:rsidRDefault="00B31F10"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Between polygons 1 and 2</w:t>
            </w:r>
          </w:p>
        </w:tc>
        <w:tc>
          <w:tcPr>
            <w:tcW w:w="0" w:type="dxa"/>
            <w:tcBorders>
              <w:top w:val="nil"/>
            </w:tcBorders>
          </w:tcPr>
          <w:p w14:paraId="2B902576" w14:textId="77777777" w:rsidR="00B31F10" w:rsidRPr="009376AB" w:rsidRDefault="00975BD8"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2</w:t>
            </w:r>
            <w:r w:rsidR="00B31F10" w:rsidRPr="009376AB">
              <w:rPr>
                <w:i/>
                <w:sz w:val="18"/>
                <w:szCs w:val="18"/>
              </w:rPr>
              <w:t>00m</w:t>
            </w:r>
          </w:p>
        </w:tc>
        <w:tc>
          <w:tcPr>
            <w:tcW w:w="0" w:type="dxa"/>
            <w:tcBorders>
              <w:top w:val="nil"/>
            </w:tcBorders>
          </w:tcPr>
          <w:p w14:paraId="53F9F7C2" w14:textId="77777777" w:rsidR="00B31F10" w:rsidRPr="009376AB" w:rsidRDefault="00B31F10"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 xml:space="preserve">Connects areas of species X habitat and incorporates low value wetland. </w:t>
            </w:r>
          </w:p>
        </w:tc>
      </w:tr>
      <w:tr w:rsidR="00B31F10" w:rsidRPr="009376AB" w14:paraId="4D99CAB0" w14:textId="77777777" w:rsidTr="00490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6587BD4" w14:textId="77777777" w:rsidR="00B31F10" w:rsidRPr="009376AB" w:rsidRDefault="00B31F10" w:rsidP="001A1DDC">
            <w:pPr>
              <w:spacing w:before="0" w:after="120"/>
              <w:jc w:val="both"/>
            </w:pPr>
          </w:p>
        </w:tc>
        <w:tc>
          <w:tcPr>
            <w:tcW w:w="0" w:type="dxa"/>
          </w:tcPr>
          <w:p w14:paraId="3B935EDD" w14:textId="77777777" w:rsidR="00B31F10" w:rsidRPr="009376AB" w:rsidRDefault="00B31F10"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1FAB1F07" w14:textId="77777777" w:rsidR="00B31F10" w:rsidRPr="009376AB" w:rsidRDefault="00B31F10"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02D201C0" w14:textId="77777777" w:rsidR="00B31F10" w:rsidRPr="009376AB" w:rsidRDefault="00B31F10"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75BD8" w:rsidRPr="009376AB" w14:paraId="6A88AF3A" w14:textId="77777777" w:rsidTr="0049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00194AA" w14:textId="77777777" w:rsidR="00975BD8" w:rsidRPr="009376AB" w:rsidRDefault="00975BD8" w:rsidP="001A1DDC">
            <w:pPr>
              <w:spacing w:before="0" w:after="120"/>
              <w:jc w:val="both"/>
            </w:pPr>
          </w:p>
        </w:tc>
        <w:tc>
          <w:tcPr>
            <w:tcW w:w="0" w:type="dxa"/>
          </w:tcPr>
          <w:p w14:paraId="77B0F640" w14:textId="77777777" w:rsidR="00975BD8" w:rsidRPr="009376AB" w:rsidRDefault="00975BD8"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5AE3F3CD" w14:textId="77777777" w:rsidR="00975BD8" w:rsidRPr="009376AB" w:rsidRDefault="00975BD8"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760CF7BB" w14:textId="77777777" w:rsidR="00975BD8" w:rsidRPr="009376AB" w:rsidRDefault="00975BD8"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01704F" w:rsidRPr="009376AB" w14:paraId="727800ED" w14:textId="77777777" w:rsidTr="00017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511122B9" w14:textId="77777777" w:rsidR="0001704F" w:rsidRPr="009376AB" w:rsidRDefault="0001704F" w:rsidP="001A1DDC">
            <w:pPr>
              <w:spacing w:after="120"/>
              <w:jc w:val="both"/>
            </w:pPr>
          </w:p>
        </w:tc>
        <w:tc>
          <w:tcPr>
            <w:tcW w:w="2642" w:type="dxa"/>
          </w:tcPr>
          <w:p w14:paraId="196DFA63" w14:textId="77777777" w:rsidR="0001704F" w:rsidRPr="009376AB" w:rsidRDefault="0001704F"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360" w:type="dxa"/>
          </w:tcPr>
          <w:p w14:paraId="2B2B6003" w14:textId="77777777" w:rsidR="0001704F" w:rsidRPr="009376AB" w:rsidRDefault="0001704F"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671" w:type="dxa"/>
          </w:tcPr>
          <w:p w14:paraId="3A0F27D6" w14:textId="77777777" w:rsidR="0001704F" w:rsidRPr="009376AB" w:rsidRDefault="0001704F" w:rsidP="001A1DDC">
            <w:pPr>
              <w:spacing w:after="120"/>
              <w:jc w:val="both"/>
              <w:cnfStyle w:val="000000010000" w:firstRow="0" w:lastRow="0" w:firstColumn="0" w:lastColumn="0" w:oddVBand="0" w:evenVBand="0" w:oddHBand="0" w:evenHBand="1" w:firstRowFirstColumn="0" w:firstRowLastColumn="0" w:lastRowFirstColumn="0" w:lastRowLastColumn="0"/>
            </w:pPr>
          </w:p>
        </w:tc>
      </w:tr>
    </w:tbl>
    <w:p w14:paraId="6BE6A9C1" w14:textId="1A40DFAC" w:rsidR="001A7C6C" w:rsidRDefault="00C50379" w:rsidP="00564B7C">
      <w:pPr>
        <w:pStyle w:val="Heading4"/>
        <w:spacing w:after="120"/>
        <w:ind w:left="567" w:hanging="567"/>
      </w:pPr>
      <w:r>
        <w:lastRenderedPageBreak/>
        <w:t>10</w:t>
      </w:r>
      <w:r w:rsidR="00D52B49" w:rsidRPr="00320266">
        <w:t>.7</w:t>
      </w:r>
      <w:r w:rsidR="003A191E">
        <w:tab/>
      </w:r>
      <w:bookmarkStart w:id="37" w:name="_Hlk189739059"/>
      <w:r w:rsidR="00107E7D">
        <w:t>Does</w:t>
      </w:r>
      <w:r w:rsidR="00107E7D" w:rsidRPr="00107E7D">
        <w:t xml:space="preserve"> the proposed clearing or property fall wholly or partly within, or is adjacent to, areas recognised as having biodiversity value/s</w:t>
      </w:r>
      <w:r w:rsidR="001A7C6C">
        <w:t>?</w:t>
      </w:r>
    </w:p>
    <w:p w14:paraId="22CDD507" w14:textId="2776E947" w:rsidR="00107E7D" w:rsidRDefault="001A7C6C" w:rsidP="00490D2B">
      <w:pPr>
        <w:jc w:val="both"/>
      </w:pPr>
      <w:r>
        <w:rPr>
          <w:b/>
          <w:bCs/>
        </w:rPr>
        <w:t>Note:</w:t>
      </w:r>
      <w:r>
        <w:t xml:space="preserve"> A </w:t>
      </w:r>
      <w:r w:rsidRPr="00107E7D">
        <w:t>biodiversity value</w:t>
      </w:r>
      <w:r>
        <w:t xml:space="preserve"> may be recognised as:</w:t>
      </w:r>
      <w:r w:rsidR="00107E7D" w:rsidRPr="00107E7D">
        <w:t xml:space="preserve"> internationally – Ramsar Convention; or nationally – Directory of Important Wetlands in Australia, important wetlands, Sites of Conservation Significance</w:t>
      </w:r>
      <w:r w:rsidR="0003769E">
        <w:t xml:space="preserve"> (SoCS)</w:t>
      </w:r>
      <w:r w:rsidR="00107E7D" w:rsidRPr="00107E7D">
        <w:t>, sites on the Register of the National Estate</w:t>
      </w:r>
      <w:r w:rsidR="00107E7D">
        <w:t xml:space="preserve">, </w:t>
      </w:r>
      <w:r w:rsidR="0003769E">
        <w:t>N</w:t>
      </w:r>
      <w:r w:rsidR="00107E7D">
        <w:t xml:space="preserve">ational </w:t>
      </w:r>
      <w:r w:rsidR="0003769E">
        <w:t>P</w:t>
      </w:r>
      <w:r w:rsidR="00107E7D">
        <w:t>arks, Priority Environmental Management Areas, Conservation zones</w:t>
      </w:r>
      <w:r w:rsidR="009C46B7">
        <w:t>*</w:t>
      </w:r>
      <w:r>
        <w:t>.</w:t>
      </w:r>
    </w:p>
    <w:p w14:paraId="5D58CE7C" w14:textId="77777777" w:rsidR="00107E7D" w:rsidRDefault="00107E7D" w:rsidP="001A1DDC">
      <w:pPr>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Yes</w:t>
      </w:r>
      <w:r w:rsidRPr="009376AB">
        <w:rPr>
          <w:rFonts w:eastAsia="Times New Roman" w:cs="Segoe UI"/>
          <w:color w:val="000000"/>
        </w:rPr>
        <w:tab/>
      </w:r>
      <w:r w:rsidRPr="009376AB">
        <w:rPr>
          <w:rFonts w:eastAsia="Times New Roman" w:cs="Segoe UI"/>
          <w:color w:val="000000"/>
        </w:rPr>
        <w:tab/>
      </w: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No</w:t>
      </w:r>
    </w:p>
    <w:p w14:paraId="33B2167D" w14:textId="22106FA0" w:rsidR="00F77411" w:rsidRPr="00F77411" w:rsidRDefault="00F77411" w:rsidP="00F77411">
      <w:pPr>
        <w:pStyle w:val="Heading4"/>
      </w:pPr>
      <w:r>
        <w:t>10</w:t>
      </w:r>
      <w:r w:rsidRPr="00320266">
        <w:t>.</w:t>
      </w:r>
      <w:r>
        <w:t>8</w:t>
      </w:r>
      <w:r>
        <w:tab/>
        <w:t>Describe conservation areas and natural features.</w:t>
      </w:r>
    </w:p>
    <w:tbl>
      <w:tblPr>
        <w:tblStyle w:val="NTGtable1"/>
        <w:tblW w:w="10308" w:type="dxa"/>
        <w:tblLook w:val="04A0" w:firstRow="1" w:lastRow="0" w:firstColumn="1" w:lastColumn="0" w:noHBand="0" w:noVBand="1"/>
      </w:tblPr>
      <w:tblGrid>
        <w:gridCol w:w="6942"/>
        <w:gridCol w:w="1418"/>
        <w:gridCol w:w="1948"/>
      </w:tblGrid>
      <w:tr w:rsidR="00107E7D" w14:paraId="37350999" w14:textId="77777777" w:rsidTr="001C2CF8">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3367" w:type="pct"/>
            <w:tcBorders>
              <w:top w:val="single" w:sz="4" w:space="0" w:color="3A3440" w:themeColor="text1"/>
              <w:bottom w:val="nil"/>
              <w:right w:val="single" w:sz="4" w:space="0" w:color="D9D9D9" w:themeColor="background1" w:themeShade="D9"/>
            </w:tcBorders>
          </w:tcPr>
          <w:p w14:paraId="58268B71" w14:textId="3925016B" w:rsidR="00107E7D" w:rsidRPr="00667081" w:rsidRDefault="00107E7D" w:rsidP="00DD4FE1">
            <w:pPr>
              <w:spacing w:before="0" w:after="40"/>
              <w:jc w:val="both"/>
            </w:pPr>
            <w:r w:rsidRPr="00667081">
              <w:t xml:space="preserve">Description of </w:t>
            </w:r>
            <w:r>
              <w:t>c</w:t>
            </w:r>
            <w:r w:rsidRPr="00667081">
              <w:t>onservation area</w:t>
            </w:r>
          </w:p>
        </w:tc>
        <w:tc>
          <w:tcPr>
            <w:tcW w:w="688" w:type="pct"/>
            <w:tcBorders>
              <w:top w:val="single" w:sz="4" w:space="0" w:color="3A3440" w:themeColor="text1"/>
              <w:left w:val="single" w:sz="4" w:space="0" w:color="D9D9D9" w:themeColor="background1" w:themeShade="D9"/>
              <w:bottom w:val="nil"/>
              <w:right w:val="single" w:sz="4" w:space="0" w:color="D9D9D9" w:themeColor="background1" w:themeShade="D9"/>
            </w:tcBorders>
          </w:tcPr>
          <w:p w14:paraId="439804B6" w14:textId="68DA0DB2" w:rsidR="00107E7D" w:rsidRPr="00667081" w:rsidRDefault="00107E7D" w:rsidP="00DD4FE1">
            <w:pPr>
              <w:spacing w:before="0" w:after="40"/>
              <w:cnfStyle w:val="100000000000" w:firstRow="1" w:lastRow="0" w:firstColumn="0" w:lastColumn="0" w:oddVBand="0" w:evenVBand="0" w:oddHBand="0" w:evenHBand="0" w:firstRowFirstColumn="0" w:firstRowLastColumn="0" w:lastRowFirstColumn="0" w:lastRowLastColumn="0"/>
            </w:pPr>
            <w:r w:rsidRPr="00667081">
              <w:t>Distance to proposed clearing</w:t>
            </w:r>
          </w:p>
        </w:tc>
        <w:tc>
          <w:tcPr>
            <w:tcW w:w="945" w:type="pct"/>
            <w:tcBorders>
              <w:top w:val="single" w:sz="4" w:space="0" w:color="3A3440" w:themeColor="text1"/>
              <w:left w:val="single" w:sz="4" w:space="0" w:color="D9D9D9" w:themeColor="background1" w:themeShade="D9"/>
              <w:bottom w:val="nil"/>
            </w:tcBorders>
          </w:tcPr>
          <w:p w14:paraId="39F9977B" w14:textId="3BF23FB9" w:rsidR="00107E7D" w:rsidRPr="00667081" w:rsidRDefault="00107E7D" w:rsidP="00DD4FE1">
            <w:pPr>
              <w:spacing w:before="0" w:after="40"/>
              <w:cnfStyle w:val="100000000000" w:firstRow="1" w:lastRow="0" w:firstColumn="0" w:lastColumn="0" w:oddVBand="0" w:evenVBand="0" w:oddHBand="0" w:evenHBand="0" w:firstRowFirstColumn="0" w:firstRowLastColumn="0" w:lastRowFirstColumn="0" w:lastRowLastColumn="0"/>
              <w:rPr>
                <w:b w:val="0"/>
              </w:rPr>
            </w:pPr>
            <w:r w:rsidRPr="00667081">
              <w:t>Identified values present within clearing area?</w:t>
            </w:r>
            <w:r w:rsidR="00934E6A">
              <w:br/>
            </w:r>
            <w:r>
              <w:t>Y / N</w:t>
            </w:r>
          </w:p>
        </w:tc>
      </w:tr>
      <w:tr w:rsidR="00107E7D" w14:paraId="5087922C"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Borders>
              <w:top w:val="nil"/>
            </w:tcBorders>
          </w:tcPr>
          <w:p w14:paraId="08BE0A1A" w14:textId="77777777" w:rsidR="00107E7D" w:rsidRDefault="00107E7D" w:rsidP="001A1DDC">
            <w:pPr>
              <w:spacing w:before="0" w:after="120"/>
              <w:jc w:val="both"/>
            </w:pPr>
          </w:p>
        </w:tc>
        <w:tc>
          <w:tcPr>
            <w:tcW w:w="688" w:type="pct"/>
            <w:tcBorders>
              <w:top w:val="nil"/>
            </w:tcBorders>
          </w:tcPr>
          <w:p w14:paraId="08453710" w14:textId="77777777" w:rsidR="00107E7D" w:rsidRDefault="00107E7D"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945" w:type="pct"/>
            <w:tcBorders>
              <w:top w:val="nil"/>
            </w:tcBorders>
          </w:tcPr>
          <w:p w14:paraId="625E2392" w14:textId="77777777" w:rsidR="00107E7D" w:rsidRDefault="00107E7D"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107E7D" w14:paraId="4E7A42FB" w14:textId="77777777" w:rsidTr="00934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Pr>
          <w:p w14:paraId="7BFF7EAB" w14:textId="77777777" w:rsidR="00107E7D" w:rsidRDefault="00107E7D" w:rsidP="001A1DDC">
            <w:pPr>
              <w:spacing w:before="0" w:after="120"/>
              <w:jc w:val="both"/>
            </w:pPr>
          </w:p>
        </w:tc>
        <w:tc>
          <w:tcPr>
            <w:tcW w:w="688" w:type="pct"/>
          </w:tcPr>
          <w:p w14:paraId="2FB84463" w14:textId="77777777" w:rsidR="00107E7D" w:rsidRDefault="00107E7D"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945" w:type="pct"/>
          </w:tcPr>
          <w:p w14:paraId="4B24666D" w14:textId="77777777" w:rsidR="00107E7D" w:rsidRDefault="00107E7D"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490D2B" w14:paraId="10DD3AA1" w14:textId="77777777" w:rsidTr="0093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Pr>
          <w:p w14:paraId="48957C18" w14:textId="77777777" w:rsidR="00490D2B" w:rsidRDefault="00490D2B" w:rsidP="001A1DDC">
            <w:pPr>
              <w:spacing w:after="120"/>
              <w:jc w:val="both"/>
            </w:pPr>
          </w:p>
        </w:tc>
        <w:tc>
          <w:tcPr>
            <w:tcW w:w="688" w:type="pct"/>
          </w:tcPr>
          <w:p w14:paraId="29C68933" w14:textId="77777777" w:rsidR="00490D2B" w:rsidRDefault="00490D2B"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945" w:type="pct"/>
          </w:tcPr>
          <w:p w14:paraId="408A3342" w14:textId="77777777" w:rsidR="00490D2B" w:rsidRDefault="00490D2B" w:rsidP="001A1DDC">
            <w:pPr>
              <w:spacing w:after="120"/>
              <w:jc w:val="both"/>
              <w:cnfStyle w:val="000000100000" w:firstRow="0" w:lastRow="0" w:firstColumn="0" w:lastColumn="0" w:oddVBand="0" w:evenVBand="0" w:oddHBand="1" w:evenHBand="0" w:firstRowFirstColumn="0" w:firstRowLastColumn="0" w:lastRowFirstColumn="0" w:lastRowLastColumn="0"/>
            </w:pPr>
          </w:p>
        </w:tc>
      </w:tr>
      <w:tr w:rsidR="00490D2B" w14:paraId="1DA06D9E" w14:textId="77777777" w:rsidTr="00934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pct"/>
          </w:tcPr>
          <w:p w14:paraId="1413DF3A" w14:textId="77777777" w:rsidR="00490D2B" w:rsidRDefault="00490D2B" w:rsidP="001A1DDC">
            <w:pPr>
              <w:spacing w:after="120"/>
              <w:jc w:val="both"/>
            </w:pPr>
          </w:p>
        </w:tc>
        <w:tc>
          <w:tcPr>
            <w:tcW w:w="688" w:type="pct"/>
          </w:tcPr>
          <w:p w14:paraId="596772A2" w14:textId="77777777" w:rsidR="00490D2B" w:rsidRDefault="00490D2B"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945" w:type="pct"/>
          </w:tcPr>
          <w:p w14:paraId="70A5A463" w14:textId="77777777" w:rsidR="00490D2B" w:rsidRDefault="00490D2B" w:rsidP="001A1DDC">
            <w:pPr>
              <w:spacing w:after="120"/>
              <w:jc w:val="both"/>
              <w:cnfStyle w:val="000000010000" w:firstRow="0" w:lastRow="0" w:firstColumn="0" w:lastColumn="0" w:oddVBand="0" w:evenVBand="0" w:oddHBand="0" w:evenHBand="1" w:firstRowFirstColumn="0" w:firstRowLastColumn="0" w:lastRowFirstColumn="0" w:lastRowLastColumn="0"/>
            </w:pPr>
          </w:p>
        </w:tc>
      </w:tr>
    </w:tbl>
    <w:p w14:paraId="1CB43564" w14:textId="55697D83" w:rsidR="00107E7D" w:rsidRDefault="00107E7D" w:rsidP="001A1DDC">
      <w:pPr>
        <w:tabs>
          <w:tab w:val="right" w:pos="10206"/>
        </w:tabs>
        <w:spacing w:before="120" w:after="120"/>
        <w:ind w:right="-30"/>
        <w:jc w:val="both"/>
        <w:rPr>
          <w:lang w:eastAsia="en-AU"/>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00A066B1">
        <w:rPr>
          <w:rFonts w:eastAsia="Times New Roman" w:cs="Segoe UI"/>
          <w:color w:val="000000"/>
        </w:rPr>
        <w:t xml:space="preserve"> </w:t>
      </w:r>
      <w:r>
        <w:rPr>
          <w:lang w:eastAsia="en-AU"/>
        </w:rPr>
        <w:t xml:space="preserve">Show the location of any conservation </w:t>
      </w:r>
      <w:r w:rsidR="00463D6B">
        <w:rPr>
          <w:lang w:eastAsia="en-AU"/>
        </w:rPr>
        <w:t>areas</w:t>
      </w:r>
      <w:r>
        <w:rPr>
          <w:lang w:eastAsia="en-AU"/>
        </w:rPr>
        <w:t xml:space="preserve"> in proximity to the proposed clearing footprint on the </w:t>
      </w:r>
      <w:r w:rsidR="00F868F6">
        <w:rPr>
          <w:lang w:eastAsia="en-AU"/>
        </w:rPr>
        <w:t>l</w:t>
      </w:r>
      <w:r>
        <w:rPr>
          <w:lang w:eastAsia="en-AU"/>
        </w:rPr>
        <w:t xml:space="preserve">and type map and </w:t>
      </w:r>
      <w:r w:rsidR="00F868F6">
        <w:rPr>
          <w:lang w:eastAsia="en-AU"/>
        </w:rPr>
        <w:t>c</w:t>
      </w:r>
      <w:r>
        <w:rPr>
          <w:lang w:eastAsia="en-AU"/>
        </w:rPr>
        <w:t xml:space="preserve">learing </w:t>
      </w:r>
      <w:r w:rsidR="00F868F6">
        <w:rPr>
          <w:lang w:eastAsia="en-AU"/>
        </w:rPr>
        <w:t>p</w:t>
      </w:r>
      <w:r>
        <w:rPr>
          <w:lang w:eastAsia="en-AU"/>
        </w:rPr>
        <w:t>lan.</w:t>
      </w:r>
      <w:r w:rsidRPr="008B5F2F">
        <w:rPr>
          <w:lang w:eastAsia="en-AU"/>
        </w:rPr>
        <w:t xml:space="preserve"> </w:t>
      </w:r>
    </w:p>
    <w:p w14:paraId="4870FEE4" w14:textId="2AEC6F7C" w:rsidR="00107E7D" w:rsidRDefault="00107E7D" w:rsidP="000166DD">
      <w:pPr>
        <w:spacing w:after="120"/>
        <w:jc w:val="both"/>
        <w:rPr>
          <w:lang w:eastAsia="en-AU"/>
        </w:rPr>
      </w:pPr>
      <w:r>
        <w:rPr>
          <w:lang w:eastAsia="en-AU"/>
        </w:rPr>
        <w:t xml:space="preserve">*Information about </w:t>
      </w:r>
      <w:r w:rsidR="009C46B7">
        <w:rPr>
          <w:lang w:eastAsia="en-AU"/>
        </w:rPr>
        <w:t>c</w:t>
      </w:r>
      <w:r>
        <w:rPr>
          <w:lang w:eastAsia="en-AU"/>
        </w:rPr>
        <w:t xml:space="preserve">onservation </w:t>
      </w:r>
      <w:r w:rsidR="00F868F6">
        <w:rPr>
          <w:lang w:eastAsia="en-AU"/>
        </w:rPr>
        <w:t>areas</w:t>
      </w:r>
      <w:r>
        <w:rPr>
          <w:lang w:eastAsia="en-AU"/>
        </w:rPr>
        <w:t xml:space="preserve"> can be found at: </w:t>
      </w:r>
    </w:p>
    <w:p w14:paraId="31EF4832" w14:textId="39A1151F" w:rsidR="00107E7D" w:rsidRPr="00354845" w:rsidRDefault="00107E7D" w:rsidP="000166DD">
      <w:pPr>
        <w:pStyle w:val="ListParagraph"/>
        <w:numPr>
          <w:ilvl w:val="0"/>
          <w:numId w:val="24"/>
        </w:numPr>
        <w:jc w:val="both"/>
      </w:pPr>
      <w:r w:rsidRPr="00354845">
        <w:t xml:space="preserve">Section </w:t>
      </w:r>
      <w:r>
        <w:t>4.4.5</w:t>
      </w:r>
      <w:r w:rsidRPr="00354845">
        <w:t xml:space="preserve"> of the </w:t>
      </w:r>
      <w:r w:rsidR="009C46B7">
        <w:t>NTPS LCG</w:t>
      </w:r>
    </w:p>
    <w:p w14:paraId="43B17810" w14:textId="77777777" w:rsidR="00107E7D" w:rsidRPr="00354845" w:rsidRDefault="00000000" w:rsidP="000166DD">
      <w:pPr>
        <w:pStyle w:val="ListParagraph"/>
        <w:numPr>
          <w:ilvl w:val="0"/>
          <w:numId w:val="24"/>
        </w:numPr>
        <w:jc w:val="both"/>
      </w:pPr>
      <w:hyperlink r:id="rId31" w:history="1">
        <w:r w:rsidR="00107E7D" w:rsidRPr="00354845">
          <w:rPr>
            <w:rStyle w:val="Hyperlink"/>
          </w:rPr>
          <w:t>NT Sites of Conservation Significance</w:t>
        </w:r>
      </w:hyperlink>
    </w:p>
    <w:p w14:paraId="0A57C5BF" w14:textId="77777777" w:rsidR="00107E7D" w:rsidRPr="00354845" w:rsidRDefault="00000000" w:rsidP="000166DD">
      <w:pPr>
        <w:pStyle w:val="ListParagraph"/>
        <w:numPr>
          <w:ilvl w:val="0"/>
          <w:numId w:val="24"/>
        </w:numPr>
        <w:jc w:val="both"/>
      </w:pPr>
      <w:hyperlink r:id="rId32" w:history="1">
        <w:r w:rsidR="00107E7D" w:rsidRPr="00354845">
          <w:rPr>
            <w:rStyle w:val="Hyperlink"/>
          </w:rPr>
          <w:t>Directory of Important Wetlands in Australia</w:t>
        </w:r>
      </w:hyperlink>
    </w:p>
    <w:p w14:paraId="6449F23F" w14:textId="77777777" w:rsidR="00107E7D" w:rsidRPr="00354845" w:rsidRDefault="00000000" w:rsidP="000166DD">
      <w:pPr>
        <w:pStyle w:val="ListParagraph"/>
        <w:numPr>
          <w:ilvl w:val="0"/>
          <w:numId w:val="24"/>
        </w:numPr>
        <w:jc w:val="both"/>
      </w:pPr>
      <w:hyperlink r:id="rId33" w:history="1">
        <w:r w:rsidR="00107E7D" w:rsidRPr="00354845">
          <w:rPr>
            <w:rStyle w:val="Hyperlink"/>
          </w:rPr>
          <w:t>Australia's Ramsar Sites</w:t>
        </w:r>
      </w:hyperlink>
    </w:p>
    <w:bookmarkEnd w:id="37"/>
    <w:p w14:paraId="295FD524" w14:textId="77777777" w:rsidR="001A1DDC" w:rsidRPr="00BC1EA5" w:rsidRDefault="001A1DDC" w:rsidP="001A1DDC">
      <w:pPr>
        <w:pStyle w:val="ListParagraph"/>
        <w:numPr>
          <w:ilvl w:val="0"/>
          <w:numId w:val="24"/>
        </w:numPr>
        <w:jc w:val="both"/>
      </w:pPr>
      <w:r>
        <w:fldChar w:fldCharType="begin"/>
      </w:r>
      <w:r>
        <w:instrText>HYPERLINK "https://nrmaps.nt.gov.au/nrmaps.html" \l "9d83e63d-e607-44b8-a945-828e9b855a88"</w:instrText>
      </w:r>
      <w:r>
        <w:fldChar w:fldCharType="separate"/>
      </w:r>
      <w:r>
        <w:rPr>
          <w:rStyle w:val="Hyperlink"/>
        </w:rPr>
        <w:t>NR Maps Parks and Reserves</w:t>
      </w:r>
      <w:r>
        <w:fldChar w:fldCharType="end"/>
      </w:r>
    </w:p>
    <w:p w14:paraId="655CEDAF" w14:textId="7DF3D762" w:rsidR="00B31F10" w:rsidRPr="001A7C6C" w:rsidRDefault="00C50379" w:rsidP="00564B7C">
      <w:pPr>
        <w:pStyle w:val="Heading4"/>
        <w:spacing w:after="120"/>
        <w:ind w:left="567" w:hanging="567"/>
      </w:pPr>
      <w:r w:rsidRPr="001A7C6C">
        <w:t>10</w:t>
      </w:r>
      <w:r w:rsidR="00107E7D" w:rsidRPr="001A7C6C">
        <w:t>.</w:t>
      </w:r>
      <w:r w:rsidR="00F77411">
        <w:t>9</w:t>
      </w:r>
      <w:r w:rsidR="001A7C6C">
        <w:tab/>
      </w:r>
      <w:r w:rsidR="009D464E" w:rsidRPr="001A7C6C">
        <w:t>Assess the risk of the proposed clearing to regional biodiversity</w:t>
      </w:r>
      <w:r w:rsidR="002315BB" w:rsidRPr="001A7C6C">
        <w:t xml:space="preserve"> and provide an overall risk rating.</w:t>
      </w:r>
    </w:p>
    <w:p w14:paraId="391736AE" w14:textId="20FEB93F" w:rsidR="009D464E" w:rsidRPr="009376AB" w:rsidRDefault="009D464E" w:rsidP="001A1DDC">
      <w:pPr>
        <w:spacing w:after="120"/>
        <w:jc w:val="both"/>
        <w:textAlignment w:val="baseline"/>
        <w:rPr>
          <w:rFonts w:asciiTheme="minorHAnsi" w:hAnsiTheme="minorHAnsi" w:cs="Segoe UI"/>
        </w:rPr>
      </w:pPr>
      <w:r w:rsidRPr="009376AB">
        <w:rPr>
          <w:b/>
        </w:rPr>
        <w:t xml:space="preserve">Note: </w:t>
      </w:r>
      <w:r w:rsidRPr="009376AB">
        <w:t>To determine the risk to regional biodiversity, information is to be considered at the scale of the proposed clearing footprint and evaluated within a regional contex</w:t>
      </w:r>
      <w:r w:rsidRPr="00270C53">
        <w:t xml:space="preserve">t. Refer to Section </w:t>
      </w:r>
      <w:r w:rsidR="009862D9">
        <w:t>4.</w:t>
      </w:r>
      <w:r w:rsidRPr="00270C53">
        <w:t xml:space="preserve">4.2 and </w:t>
      </w:r>
      <w:r w:rsidR="009862D9">
        <w:t>4.</w:t>
      </w:r>
      <w:r w:rsidRPr="00270C53">
        <w:t xml:space="preserve">4.3 of the </w:t>
      </w:r>
      <w:r w:rsidR="00D2071F">
        <w:t xml:space="preserve">NTPS </w:t>
      </w:r>
      <w:r w:rsidRPr="00270C53">
        <w:t xml:space="preserve">LCG or </w:t>
      </w:r>
      <w:r w:rsidRPr="00270C53">
        <w:rPr>
          <w:rFonts w:asciiTheme="minorHAnsi" w:hAnsiTheme="minorHAnsi" w:cs="Segoe UI"/>
        </w:rPr>
        <w:t xml:space="preserve">contact the </w:t>
      </w:r>
      <w:r w:rsidRPr="009862D9">
        <w:rPr>
          <w:rFonts w:asciiTheme="minorHAnsi" w:hAnsiTheme="minorHAnsi" w:cs="Segoe UI"/>
        </w:rPr>
        <w:t>Flora and Fauna Division,</w:t>
      </w:r>
      <w:r w:rsidRPr="00270C53">
        <w:rPr>
          <w:rFonts w:asciiTheme="minorHAnsi" w:hAnsiTheme="minorHAnsi" w:cs="Segoe UI"/>
        </w:rPr>
        <w:t xml:space="preserve"> D</w:t>
      </w:r>
      <w:r w:rsidR="00811CB4">
        <w:rPr>
          <w:rFonts w:asciiTheme="minorHAnsi" w:hAnsiTheme="minorHAnsi" w:cs="Segoe UI"/>
        </w:rPr>
        <w:t>LPE</w:t>
      </w:r>
      <w:r w:rsidR="001A7C6C">
        <w:rPr>
          <w:rFonts w:asciiTheme="minorHAnsi" w:hAnsiTheme="minorHAnsi" w:cs="Segoe UI"/>
        </w:rPr>
        <w:t xml:space="preserve"> </w:t>
      </w:r>
      <w:bookmarkStart w:id="38" w:name="_Hlk191472319"/>
      <w:r w:rsidR="001A7C6C" w:rsidRPr="00270C53">
        <w:rPr>
          <w:rFonts w:cs="Segoe UI"/>
        </w:rPr>
        <w:t>via em</w:t>
      </w:r>
      <w:r w:rsidR="001A7C6C" w:rsidRPr="00242FC4">
        <w:rPr>
          <w:rFonts w:cs="Segoe UI"/>
        </w:rPr>
        <w:t xml:space="preserve">ail </w:t>
      </w:r>
      <w:hyperlink r:id="rId34" w:history="1">
        <w:r w:rsidR="001A7C6C" w:rsidRPr="00F9797C">
          <w:rPr>
            <w:rStyle w:val="Hyperlink"/>
          </w:rPr>
          <w:t>Biodiversity.Assessments@nt.gov.au</w:t>
        </w:r>
      </w:hyperlink>
      <w:r w:rsidR="001A7C6C" w:rsidRPr="00242FC4">
        <w:rPr>
          <w:rFonts w:cs="Segoe UI"/>
        </w:rPr>
        <w:t xml:space="preserve"> </w:t>
      </w:r>
      <w:r w:rsidR="001A7C6C">
        <w:rPr>
          <w:rFonts w:cs="Segoe UI"/>
        </w:rPr>
        <w:t xml:space="preserve">or </w:t>
      </w:r>
      <w:r w:rsidR="001A7C6C" w:rsidRPr="00242FC4">
        <w:rPr>
          <w:rFonts w:cs="Segoe UI"/>
        </w:rPr>
        <w:t xml:space="preserve">telephone: </w:t>
      </w:r>
      <w:r w:rsidR="001A7C6C">
        <w:rPr>
          <w:rFonts w:cs="Segoe UI"/>
        </w:rPr>
        <w:t>(</w:t>
      </w:r>
      <w:r w:rsidR="001A7C6C" w:rsidRPr="00242FC4">
        <w:rPr>
          <w:rFonts w:cs="Segoe UI"/>
        </w:rPr>
        <w:t>08</w:t>
      </w:r>
      <w:r w:rsidR="001A7C6C">
        <w:rPr>
          <w:rFonts w:cs="Segoe UI"/>
        </w:rPr>
        <w:t xml:space="preserve">) </w:t>
      </w:r>
      <w:r w:rsidR="001A7C6C" w:rsidRPr="00242FC4">
        <w:rPr>
          <w:rFonts w:cs="Segoe UI"/>
        </w:rPr>
        <w:t>8995</w:t>
      </w:r>
      <w:r w:rsidR="001A7C6C">
        <w:rPr>
          <w:rFonts w:cs="Segoe UI"/>
        </w:rPr>
        <w:t xml:space="preserve"> </w:t>
      </w:r>
      <w:r w:rsidR="001A7C6C" w:rsidRPr="00242FC4">
        <w:rPr>
          <w:rFonts w:cs="Segoe UI"/>
        </w:rPr>
        <w:t>50</w:t>
      </w:r>
      <w:r w:rsidR="001A7C6C">
        <w:rPr>
          <w:rFonts w:cs="Segoe UI"/>
        </w:rPr>
        <w:t>00</w:t>
      </w:r>
      <w:r w:rsidR="0051299C">
        <w:rPr>
          <w:rFonts w:asciiTheme="minorHAnsi" w:hAnsiTheme="minorHAnsi" w:cs="Segoe UI"/>
        </w:rPr>
        <w:t>.</w:t>
      </w:r>
    </w:p>
    <w:tbl>
      <w:tblPr>
        <w:tblStyle w:val="NTGtable"/>
        <w:tblW w:w="10343" w:type="dxa"/>
        <w:tblLook w:val="04A0" w:firstRow="1" w:lastRow="0" w:firstColumn="1" w:lastColumn="0" w:noHBand="0" w:noVBand="1"/>
      </w:tblPr>
      <w:tblGrid>
        <w:gridCol w:w="3774"/>
        <w:gridCol w:w="972"/>
        <w:gridCol w:w="5597"/>
      </w:tblGrid>
      <w:tr w:rsidR="00095459" w:rsidRPr="009376AB" w14:paraId="70B0FE5D" w14:textId="77777777" w:rsidTr="001C2C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23" w:type="dxa"/>
            <w:tcBorders>
              <w:top w:val="single" w:sz="4" w:space="0" w:color="3A3440" w:themeColor="text1"/>
              <w:bottom w:val="nil"/>
              <w:right w:val="single" w:sz="4" w:space="0" w:color="D9D9D9" w:themeColor="background1" w:themeShade="D9"/>
            </w:tcBorders>
          </w:tcPr>
          <w:bookmarkEnd w:id="38"/>
          <w:p w14:paraId="2C8466B8" w14:textId="3C3C49B9" w:rsidR="00A55446" w:rsidRPr="009376AB" w:rsidRDefault="00A55446" w:rsidP="00DD4FE1">
            <w:pPr>
              <w:spacing w:before="0" w:after="40"/>
              <w:jc w:val="both"/>
            </w:pPr>
            <w:r w:rsidRPr="009376AB">
              <w:t>Consideration</w:t>
            </w:r>
          </w:p>
        </w:tc>
        <w:tc>
          <w:tcPr>
            <w:tcW w:w="817"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6E657057" w14:textId="77777777" w:rsidR="00A55446" w:rsidRPr="009376AB" w:rsidRDefault="00A55446"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Yes/No</w:t>
            </w:r>
          </w:p>
        </w:tc>
        <w:tc>
          <w:tcPr>
            <w:tcW w:w="0" w:type="dxa"/>
            <w:tcBorders>
              <w:top w:val="single" w:sz="4" w:space="0" w:color="3A3440" w:themeColor="text1"/>
              <w:left w:val="single" w:sz="4" w:space="0" w:color="D9D9D9" w:themeColor="background1" w:themeShade="D9"/>
              <w:bottom w:val="nil"/>
            </w:tcBorders>
          </w:tcPr>
          <w:p w14:paraId="4493AF18" w14:textId="77777777" w:rsidR="00A55446" w:rsidRPr="009376AB" w:rsidRDefault="00A55446"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Explain</w:t>
            </w:r>
          </w:p>
        </w:tc>
      </w:tr>
      <w:tr w:rsidR="00095459" w:rsidRPr="009376AB" w14:paraId="1BB271CE"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nil"/>
            </w:tcBorders>
          </w:tcPr>
          <w:p w14:paraId="511B1D09" w14:textId="77777777" w:rsidR="00A55446" w:rsidRPr="00934E6A" w:rsidRDefault="00A55446" w:rsidP="001A1DDC">
            <w:pPr>
              <w:spacing w:before="0" w:after="120"/>
              <w:jc w:val="both"/>
              <w:rPr>
                <w:iCs/>
              </w:rPr>
            </w:pPr>
            <w:r w:rsidRPr="00934E6A">
              <w:rPr>
                <w:iCs/>
              </w:rPr>
              <w:t>Are there any important biodiversity values within the proposed clearing extent?</w:t>
            </w:r>
          </w:p>
        </w:tc>
        <w:tc>
          <w:tcPr>
            <w:tcW w:w="817" w:type="dxa"/>
            <w:tcBorders>
              <w:top w:val="nil"/>
            </w:tcBorders>
          </w:tcPr>
          <w:p w14:paraId="1835C7CD" w14:textId="77777777" w:rsidR="00A55446" w:rsidRPr="009376AB" w:rsidRDefault="00A5544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5703" w:type="dxa"/>
            <w:tcBorders>
              <w:top w:val="nil"/>
            </w:tcBorders>
          </w:tcPr>
          <w:p w14:paraId="623EBBAB" w14:textId="77777777" w:rsidR="00A55446" w:rsidRPr="009376AB" w:rsidRDefault="00A5544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095459" w:rsidRPr="009376AB" w14:paraId="3D1A3F13"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7C4A7C8" w14:textId="77777777" w:rsidR="00A55446" w:rsidRPr="00934E6A" w:rsidRDefault="00A55446" w:rsidP="001A1DDC">
            <w:pPr>
              <w:spacing w:before="0" w:after="120"/>
              <w:jc w:val="both"/>
              <w:rPr>
                <w:iCs/>
              </w:rPr>
            </w:pPr>
            <w:r w:rsidRPr="00934E6A">
              <w:rPr>
                <w:iCs/>
              </w:rPr>
              <w:t xml:space="preserve">Are there any important biodiversity values within proximity of the proposed clearing extent? </w:t>
            </w:r>
          </w:p>
        </w:tc>
        <w:tc>
          <w:tcPr>
            <w:tcW w:w="817" w:type="dxa"/>
          </w:tcPr>
          <w:p w14:paraId="3E65631F" w14:textId="77777777" w:rsidR="00A55446" w:rsidRPr="009376AB" w:rsidRDefault="00A5544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52987055" w14:textId="77777777" w:rsidR="00A55446" w:rsidRPr="009376AB" w:rsidRDefault="00A5544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095459" w:rsidRPr="009376AB" w14:paraId="64264347" w14:textId="77777777" w:rsidTr="0009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2F29FB5" w14:textId="77777777" w:rsidR="00A55446" w:rsidRPr="00934E6A" w:rsidRDefault="00A55446" w:rsidP="00DD4FE1">
            <w:pPr>
              <w:spacing w:before="0"/>
              <w:jc w:val="both"/>
              <w:rPr>
                <w:iCs/>
              </w:rPr>
            </w:pPr>
            <w:r w:rsidRPr="00934E6A">
              <w:rPr>
                <w:iCs/>
              </w:rPr>
              <w:t xml:space="preserve">Does the proposed clearing have the potential to impact any important biodiversity values? </w:t>
            </w:r>
          </w:p>
        </w:tc>
        <w:tc>
          <w:tcPr>
            <w:tcW w:w="817" w:type="dxa"/>
          </w:tcPr>
          <w:p w14:paraId="20E5BA7F" w14:textId="77777777" w:rsidR="00A55446" w:rsidRPr="009376AB" w:rsidRDefault="00A55446" w:rsidP="00DD4FE1">
            <w:pPr>
              <w:spacing w:before="0"/>
              <w:jc w:val="both"/>
              <w:cnfStyle w:val="000000100000" w:firstRow="0" w:lastRow="0" w:firstColumn="0" w:lastColumn="0" w:oddVBand="0" w:evenVBand="0" w:oddHBand="1" w:evenHBand="0" w:firstRowFirstColumn="0" w:firstRowLastColumn="0" w:lastRowFirstColumn="0" w:lastRowLastColumn="0"/>
            </w:pPr>
          </w:p>
        </w:tc>
        <w:tc>
          <w:tcPr>
            <w:tcW w:w="5703" w:type="dxa"/>
          </w:tcPr>
          <w:p w14:paraId="28306883" w14:textId="77777777" w:rsidR="00A55446" w:rsidRPr="009376AB" w:rsidRDefault="00A55446" w:rsidP="00DD4FE1">
            <w:pPr>
              <w:spacing w:before="0"/>
              <w:jc w:val="both"/>
              <w:cnfStyle w:val="000000100000" w:firstRow="0" w:lastRow="0" w:firstColumn="0" w:lastColumn="0" w:oddVBand="0" w:evenVBand="0" w:oddHBand="1" w:evenHBand="0" w:firstRowFirstColumn="0" w:firstRowLastColumn="0" w:lastRowFirstColumn="0" w:lastRowLastColumn="0"/>
            </w:pPr>
          </w:p>
        </w:tc>
      </w:tr>
      <w:tr w:rsidR="00095459" w:rsidRPr="009376AB" w14:paraId="3030EEC4"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AEFE4E5" w14:textId="77777777" w:rsidR="00A55446" w:rsidRPr="00934E6A" w:rsidRDefault="00A55446" w:rsidP="001A1DDC">
            <w:pPr>
              <w:spacing w:before="0" w:after="120"/>
              <w:jc w:val="both"/>
              <w:rPr>
                <w:iCs/>
              </w:rPr>
            </w:pPr>
            <w:r w:rsidRPr="00934E6A">
              <w:rPr>
                <w:iCs/>
              </w:rPr>
              <w:lastRenderedPageBreak/>
              <w:t xml:space="preserve">Have all reasonable alternatives been considered to avoid impacts to important biodiversity values? </w:t>
            </w:r>
          </w:p>
        </w:tc>
        <w:tc>
          <w:tcPr>
            <w:tcW w:w="817" w:type="dxa"/>
          </w:tcPr>
          <w:p w14:paraId="502CE076" w14:textId="77777777" w:rsidR="00A55446" w:rsidRPr="009376AB" w:rsidRDefault="00A5544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64ABDC57" w14:textId="77777777" w:rsidR="00A55446" w:rsidRPr="009376AB" w:rsidRDefault="00A5544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095459" w:rsidRPr="009376AB" w14:paraId="45843102" w14:textId="77777777" w:rsidTr="0009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044A407" w14:textId="317A4F99" w:rsidR="00A55446" w:rsidRPr="00934E6A" w:rsidRDefault="00A55446" w:rsidP="001A1DDC">
            <w:pPr>
              <w:spacing w:before="0" w:after="120"/>
              <w:jc w:val="both"/>
              <w:rPr>
                <w:iCs/>
              </w:rPr>
            </w:pPr>
            <w:r w:rsidRPr="00934E6A">
              <w:rPr>
                <w:iCs/>
              </w:rPr>
              <w:t>What is the overall biodiversity risk rating (Low, Medium</w:t>
            </w:r>
            <w:r w:rsidR="00934E6A">
              <w:rPr>
                <w:iCs/>
              </w:rPr>
              <w:t>,</w:t>
            </w:r>
            <w:r w:rsidRPr="00934E6A">
              <w:rPr>
                <w:iCs/>
              </w:rPr>
              <w:t xml:space="preserve"> High)? </w:t>
            </w:r>
          </w:p>
        </w:tc>
        <w:tc>
          <w:tcPr>
            <w:tcW w:w="817" w:type="dxa"/>
          </w:tcPr>
          <w:p w14:paraId="44557DAE" w14:textId="46F54C9E" w:rsidR="00A55446" w:rsidRPr="009376AB" w:rsidRDefault="00A55446" w:rsidP="001A1DDC">
            <w:pPr>
              <w:spacing w:before="0" w:after="120"/>
              <w:jc w:val="both"/>
              <w:cnfStyle w:val="000000100000" w:firstRow="0" w:lastRow="0" w:firstColumn="0" w:lastColumn="0" w:oddVBand="0" w:evenVBand="0" w:oddHBand="1" w:evenHBand="0" w:firstRowFirstColumn="0" w:firstRowLastColumn="0" w:lastRowFirstColumn="0" w:lastRowLastColumn="0"/>
            </w:pPr>
            <w:r w:rsidRPr="009376AB">
              <w:t>N</w:t>
            </w:r>
            <w:r w:rsidR="006469AC">
              <w:t>/</w:t>
            </w:r>
            <w:r w:rsidRPr="009376AB">
              <w:t>A</w:t>
            </w:r>
          </w:p>
        </w:tc>
        <w:tc>
          <w:tcPr>
            <w:tcW w:w="5703" w:type="dxa"/>
          </w:tcPr>
          <w:p w14:paraId="1EC34D96" w14:textId="77777777" w:rsidR="00A55446" w:rsidRPr="009376AB" w:rsidRDefault="00A5544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2225613C" w14:textId="406A77DC" w:rsidR="006D7E38" w:rsidRPr="001A7C6C" w:rsidRDefault="00C50379" w:rsidP="00CF0633">
      <w:pPr>
        <w:pStyle w:val="Heading1"/>
      </w:pPr>
      <w:bookmarkStart w:id="39" w:name="_Toc63088709"/>
      <w:bookmarkStart w:id="40" w:name="_Hlk190769065"/>
      <w:r w:rsidRPr="001A7C6C">
        <w:t>I</w:t>
      </w:r>
      <w:r w:rsidR="00266B8A" w:rsidRPr="001A7C6C">
        <w:t xml:space="preserve">nfrastructure and </w:t>
      </w:r>
      <w:r w:rsidR="006D7E38" w:rsidRPr="001A7C6C">
        <w:t>a</w:t>
      </w:r>
      <w:r w:rsidR="00266B8A" w:rsidRPr="001A7C6C">
        <w:t>menity</w:t>
      </w:r>
      <w:bookmarkEnd w:id="39"/>
    </w:p>
    <w:bookmarkEnd w:id="40"/>
    <w:p w14:paraId="5069EFC8" w14:textId="7F20B59F" w:rsidR="00DB57D1" w:rsidRPr="00320266" w:rsidRDefault="00661913" w:rsidP="00564B7C">
      <w:pPr>
        <w:pStyle w:val="Heading4"/>
        <w:spacing w:after="120"/>
        <w:ind w:left="567" w:hanging="567"/>
      </w:pPr>
      <w:r>
        <w:t>1</w:t>
      </w:r>
      <w:r w:rsidR="00C50379">
        <w:t>1</w:t>
      </w:r>
      <w:r w:rsidR="00B7013B" w:rsidRPr="00320266">
        <w:t>.</w:t>
      </w:r>
      <w:r w:rsidR="00C50379">
        <w:t>1</w:t>
      </w:r>
      <w:r w:rsidR="003A191E">
        <w:tab/>
      </w:r>
      <w:r w:rsidR="00B7013B" w:rsidRPr="00320266">
        <w:t xml:space="preserve">Describe any public facilities, utilities or infrastructure within the locality and how any potential impacts from the proposed clearing development will be managed. </w:t>
      </w:r>
    </w:p>
    <w:tbl>
      <w:tblPr>
        <w:tblStyle w:val="NTGtable"/>
        <w:tblW w:w="10308" w:type="dxa"/>
        <w:tblLook w:val="04A0" w:firstRow="1" w:lastRow="0" w:firstColumn="1" w:lastColumn="0" w:noHBand="0" w:noVBand="1"/>
      </w:tblPr>
      <w:tblGrid>
        <w:gridCol w:w="3277"/>
        <w:gridCol w:w="2212"/>
        <w:gridCol w:w="2301"/>
        <w:gridCol w:w="2518"/>
      </w:tblGrid>
      <w:tr w:rsidR="002315BB" w:rsidRPr="009376AB" w14:paraId="37C3A8CF"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3A3440" w:themeColor="text1"/>
              <w:bottom w:val="nil"/>
              <w:right w:val="single" w:sz="4" w:space="0" w:color="D9D9D9" w:themeColor="background1" w:themeShade="D9"/>
            </w:tcBorders>
          </w:tcPr>
          <w:p w14:paraId="0B209B75" w14:textId="77777777" w:rsidR="002315BB" w:rsidRPr="009376AB" w:rsidRDefault="002315BB" w:rsidP="00DD4FE1">
            <w:pPr>
              <w:spacing w:before="0" w:after="40"/>
              <w:jc w:val="both"/>
            </w:pPr>
            <w:r w:rsidRPr="009376AB">
              <w:t>Infrastructure</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CF89C23" w14:textId="77777777" w:rsidR="002315BB" w:rsidRPr="009376AB" w:rsidRDefault="002315BB"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688AD33D" w14:textId="77777777" w:rsidR="002315BB" w:rsidRPr="009376AB" w:rsidRDefault="002315BB"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Potential impacts</w:t>
            </w:r>
          </w:p>
        </w:tc>
        <w:tc>
          <w:tcPr>
            <w:tcW w:w="0" w:type="dxa"/>
            <w:tcBorders>
              <w:top w:val="single" w:sz="4" w:space="0" w:color="3A3440" w:themeColor="text1"/>
              <w:left w:val="single" w:sz="4" w:space="0" w:color="D9D9D9" w:themeColor="background1" w:themeShade="D9"/>
              <w:bottom w:val="nil"/>
            </w:tcBorders>
          </w:tcPr>
          <w:p w14:paraId="30D6B3FC" w14:textId="77777777" w:rsidR="002315BB" w:rsidRPr="009376AB" w:rsidRDefault="002315BB"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Proposed mitigation</w:t>
            </w:r>
          </w:p>
        </w:tc>
      </w:tr>
      <w:tr w:rsidR="002315BB" w:rsidRPr="009376AB" w14:paraId="380F4423"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682FD401" w14:textId="77777777" w:rsidR="002315BB" w:rsidRPr="009376AB" w:rsidRDefault="002315BB" w:rsidP="001A1DDC">
            <w:pPr>
              <w:spacing w:before="0" w:after="120"/>
              <w:jc w:val="both"/>
              <w:rPr>
                <w:b/>
              </w:rPr>
            </w:pPr>
          </w:p>
        </w:tc>
        <w:tc>
          <w:tcPr>
            <w:tcW w:w="0" w:type="dxa"/>
            <w:tcBorders>
              <w:top w:val="nil"/>
            </w:tcBorders>
          </w:tcPr>
          <w:p w14:paraId="0DE51D28" w14:textId="77777777" w:rsidR="002315BB" w:rsidRPr="009376AB" w:rsidRDefault="002315BB" w:rsidP="001A1DDC">
            <w:pPr>
              <w:spacing w:before="0" w:after="120"/>
              <w:jc w:val="both"/>
              <w:cnfStyle w:val="000000100000" w:firstRow="0" w:lastRow="0" w:firstColumn="0" w:lastColumn="0" w:oddVBand="0" w:evenVBand="0" w:oddHBand="1" w:evenHBand="0" w:firstRowFirstColumn="0" w:firstRowLastColumn="0" w:lastRowFirstColumn="0" w:lastRowLastColumn="0"/>
              <w:rPr>
                <w:b/>
              </w:rPr>
            </w:pPr>
          </w:p>
        </w:tc>
        <w:tc>
          <w:tcPr>
            <w:tcW w:w="0" w:type="dxa"/>
            <w:tcBorders>
              <w:top w:val="nil"/>
            </w:tcBorders>
          </w:tcPr>
          <w:p w14:paraId="299C4580" w14:textId="77777777" w:rsidR="002315BB" w:rsidRPr="009376AB" w:rsidRDefault="002315BB" w:rsidP="001A1DDC">
            <w:pPr>
              <w:spacing w:before="0" w:after="120"/>
              <w:jc w:val="both"/>
              <w:cnfStyle w:val="000000100000" w:firstRow="0" w:lastRow="0" w:firstColumn="0" w:lastColumn="0" w:oddVBand="0" w:evenVBand="0" w:oddHBand="1" w:evenHBand="0" w:firstRowFirstColumn="0" w:firstRowLastColumn="0" w:lastRowFirstColumn="0" w:lastRowLastColumn="0"/>
              <w:rPr>
                <w:b/>
              </w:rPr>
            </w:pPr>
          </w:p>
        </w:tc>
        <w:tc>
          <w:tcPr>
            <w:tcW w:w="0" w:type="dxa"/>
            <w:tcBorders>
              <w:top w:val="nil"/>
            </w:tcBorders>
          </w:tcPr>
          <w:p w14:paraId="6B22FB4A" w14:textId="77777777" w:rsidR="002315BB" w:rsidRPr="009376AB" w:rsidRDefault="002315BB" w:rsidP="001A1DDC">
            <w:pPr>
              <w:spacing w:before="0" w:after="120"/>
              <w:jc w:val="both"/>
              <w:cnfStyle w:val="000000100000" w:firstRow="0" w:lastRow="0" w:firstColumn="0" w:lastColumn="0" w:oddVBand="0" w:evenVBand="0" w:oddHBand="1" w:evenHBand="0" w:firstRowFirstColumn="0" w:firstRowLastColumn="0" w:lastRowFirstColumn="0" w:lastRowLastColumn="0"/>
              <w:rPr>
                <w:b/>
              </w:rPr>
            </w:pPr>
          </w:p>
        </w:tc>
      </w:tr>
      <w:tr w:rsidR="002315BB" w:rsidRPr="009376AB" w14:paraId="602A0B2C" w14:textId="77777777" w:rsidTr="00934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CB5CF1A" w14:textId="77777777" w:rsidR="002315BB" w:rsidRPr="009376AB" w:rsidRDefault="002315BB" w:rsidP="001A1DDC">
            <w:pPr>
              <w:spacing w:before="0" w:after="120"/>
              <w:jc w:val="both"/>
              <w:rPr>
                <w:b/>
              </w:rPr>
            </w:pPr>
          </w:p>
        </w:tc>
        <w:tc>
          <w:tcPr>
            <w:tcW w:w="0" w:type="dxa"/>
          </w:tcPr>
          <w:p w14:paraId="25D6F0DD" w14:textId="77777777" w:rsidR="002315BB" w:rsidRPr="009376AB" w:rsidRDefault="002315BB" w:rsidP="001A1DDC">
            <w:pPr>
              <w:spacing w:before="0" w:after="120"/>
              <w:jc w:val="both"/>
              <w:cnfStyle w:val="000000010000" w:firstRow="0" w:lastRow="0" w:firstColumn="0" w:lastColumn="0" w:oddVBand="0" w:evenVBand="0" w:oddHBand="0" w:evenHBand="1" w:firstRowFirstColumn="0" w:firstRowLastColumn="0" w:lastRowFirstColumn="0" w:lastRowLastColumn="0"/>
              <w:rPr>
                <w:b/>
              </w:rPr>
            </w:pPr>
          </w:p>
        </w:tc>
        <w:tc>
          <w:tcPr>
            <w:tcW w:w="0" w:type="dxa"/>
          </w:tcPr>
          <w:p w14:paraId="41E30EA6" w14:textId="77777777" w:rsidR="002315BB" w:rsidRPr="009376AB" w:rsidRDefault="002315BB" w:rsidP="001A1DDC">
            <w:pPr>
              <w:spacing w:before="0" w:after="120"/>
              <w:jc w:val="both"/>
              <w:cnfStyle w:val="000000010000" w:firstRow="0" w:lastRow="0" w:firstColumn="0" w:lastColumn="0" w:oddVBand="0" w:evenVBand="0" w:oddHBand="0" w:evenHBand="1" w:firstRowFirstColumn="0" w:firstRowLastColumn="0" w:lastRowFirstColumn="0" w:lastRowLastColumn="0"/>
              <w:rPr>
                <w:b/>
              </w:rPr>
            </w:pPr>
          </w:p>
        </w:tc>
        <w:tc>
          <w:tcPr>
            <w:tcW w:w="0" w:type="dxa"/>
          </w:tcPr>
          <w:p w14:paraId="3EB5D145" w14:textId="77777777" w:rsidR="002315BB" w:rsidRPr="009376AB" w:rsidRDefault="002315BB" w:rsidP="001A1DDC">
            <w:pPr>
              <w:spacing w:before="0" w:after="120"/>
              <w:jc w:val="both"/>
              <w:cnfStyle w:val="000000010000" w:firstRow="0" w:lastRow="0" w:firstColumn="0" w:lastColumn="0" w:oddVBand="0" w:evenVBand="0" w:oddHBand="0" w:evenHBand="1" w:firstRowFirstColumn="0" w:firstRowLastColumn="0" w:lastRowFirstColumn="0" w:lastRowLastColumn="0"/>
              <w:rPr>
                <w:b/>
              </w:rPr>
            </w:pPr>
          </w:p>
        </w:tc>
      </w:tr>
      <w:tr w:rsidR="00914E4D" w:rsidRPr="009376AB" w14:paraId="5A22AE40" w14:textId="77777777" w:rsidTr="0093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7FB7F49" w14:textId="77777777" w:rsidR="00914E4D" w:rsidRPr="009376AB" w:rsidRDefault="00914E4D" w:rsidP="001A1DDC">
            <w:pPr>
              <w:spacing w:before="0" w:after="120"/>
              <w:jc w:val="both"/>
              <w:rPr>
                <w:b/>
              </w:rPr>
            </w:pPr>
          </w:p>
        </w:tc>
        <w:tc>
          <w:tcPr>
            <w:tcW w:w="0" w:type="dxa"/>
          </w:tcPr>
          <w:p w14:paraId="164EE75E" w14:textId="77777777" w:rsidR="00914E4D" w:rsidRPr="009376AB" w:rsidRDefault="00914E4D" w:rsidP="001A1DDC">
            <w:pPr>
              <w:spacing w:before="0" w:after="120"/>
              <w:jc w:val="both"/>
              <w:cnfStyle w:val="000000100000" w:firstRow="0" w:lastRow="0" w:firstColumn="0" w:lastColumn="0" w:oddVBand="0" w:evenVBand="0" w:oddHBand="1" w:evenHBand="0" w:firstRowFirstColumn="0" w:firstRowLastColumn="0" w:lastRowFirstColumn="0" w:lastRowLastColumn="0"/>
              <w:rPr>
                <w:b/>
              </w:rPr>
            </w:pPr>
          </w:p>
        </w:tc>
        <w:tc>
          <w:tcPr>
            <w:tcW w:w="0" w:type="dxa"/>
          </w:tcPr>
          <w:p w14:paraId="6C0EBE70" w14:textId="77777777" w:rsidR="00914E4D" w:rsidRPr="009376AB" w:rsidRDefault="00914E4D" w:rsidP="001A1DDC">
            <w:pPr>
              <w:spacing w:before="0" w:after="120"/>
              <w:jc w:val="both"/>
              <w:cnfStyle w:val="000000100000" w:firstRow="0" w:lastRow="0" w:firstColumn="0" w:lastColumn="0" w:oddVBand="0" w:evenVBand="0" w:oddHBand="1" w:evenHBand="0" w:firstRowFirstColumn="0" w:firstRowLastColumn="0" w:lastRowFirstColumn="0" w:lastRowLastColumn="0"/>
              <w:rPr>
                <w:b/>
              </w:rPr>
            </w:pPr>
          </w:p>
        </w:tc>
        <w:tc>
          <w:tcPr>
            <w:tcW w:w="0" w:type="dxa"/>
          </w:tcPr>
          <w:p w14:paraId="0CACBEDC" w14:textId="77777777" w:rsidR="00914E4D" w:rsidRPr="009376AB" w:rsidRDefault="00914E4D" w:rsidP="001A1DDC">
            <w:pPr>
              <w:spacing w:before="0" w:after="120"/>
              <w:jc w:val="both"/>
              <w:cnfStyle w:val="000000100000" w:firstRow="0" w:lastRow="0" w:firstColumn="0" w:lastColumn="0" w:oddVBand="0" w:evenVBand="0" w:oddHBand="1" w:evenHBand="0" w:firstRowFirstColumn="0" w:firstRowLastColumn="0" w:lastRowFirstColumn="0" w:lastRowLastColumn="0"/>
              <w:rPr>
                <w:b/>
              </w:rPr>
            </w:pPr>
          </w:p>
        </w:tc>
      </w:tr>
    </w:tbl>
    <w:p w14:paraId="7996C48C" w14:textId="6F8CB1E1" w:rsidR="00B7013B" w:rsidRPr="00320266" w:rsidRDefault="00661913" w:rsidP="00802D65">
      <w:pPr>
        <w:pStyle w:val="Heading4"/>
        <w:spacing w:after="120"/>
      </w:pPr>
      <w:r>
        <w:t>1</w:t>
      </w:r>
      <w:r w:rsidR="00C50379">
        <w:t>1</w:t>
      </w:r>
      <w:r w:rsidR="00B7013B" w:rsidRPr="00320266">
        <w:t>.</w:t>
      </w:r>
      <w:r w:rsidR="00C50379">
        <w:t>2</w:t>
      </w:r>
      <w:r w:rsidR="003A191E">
        <w:tab/>
      </w:r>
      <w:r w:rsidR="00B7013B" w:rsidRPr="00320266">
        <w:t xml:space="preserve">Identify any public roads within 200m of the proposed clearing extent. </w:t>
      </w:r>
    </w:p>
    <w:p w14:paraId="4172038B" w14:textId="39A401B9" w:rsidR="00893FC3" w:rsidRDefault="00893FC3" w:rsidP="001A1DDC">
      <w:pPr>
        <w:spacing w:after="120"/>
        <w:jc w:val="both"/>
      </w:pPr>
      <w:bookmarkStart w:id="41" w:name="_Hlk187926577"/>
      <w:r>
        <w:rPr>
          <w:b/>
        </w:rPr>
        <w:t>Note:</w:t>
      </w:r>
      <w:r>
        <w:t xml:space="preserve"> Refer to </w:t>
      </w:r>
      <w:r w:rsidR="00D2071F">
        <w:t xml:space="preserve">NTPS </w:t>
      </w:r>
      <w:r>
        <w:t xml:space="preserve">LCG sections 4.3.5 and 4.3.5.1. </w:t>
      </w:r>
    </w:p>
    <w:p w14:paraId="3BBFFB92" w14:textId="0DCDB949" w:rsidR="00BA47DE" w:rsidRDefault="00BA47DE" w:rsidP="001A1DDC">
      <w:pPr>
        <w:spacing w:after="120"/>
        <w:jc w:val="both"/>
      </w:pPr>
      <w:bookmarkStart w:id="42" w:name="_Hlk189735175"/>
      <w:r>
        <w:t xml:space="preserve">Please contact the relevant </w:t>
      </w:r>
      <w:bookmarkStart w:id="43" w:name="_Hlk189813943"/>
      <w:r w:rsidR="004C34D8">
        <w:t xml:space="preserve">road authority </w:t>
      </w:r>
      <w:bookmarkEnd w:id="43"/>
      <w:r>
        <w:t>if access from a public road is required.</w:t>
      </w:r>
    </w:p>
    <w:bookmarkEnd w:id="42"/>
    <w:p w14:paraId="0F47FB35" w14:textId="1141E75E" w:rsidR="00D259F1" w:rsidRDefault="00CC2028" w:rsidP="00934E6A">
      <w:pPr>
        <w:jc w:val="both"/>
      </w:pPr>
      <w:r>
        <w:t xml:space="preserve">For land adjoining a </w:t>
      </w:r>
      <w:r w:rsidR="000079B2">
        <w:t xml:space="preserve">Northern </w:t>
      </w:r>
      <w:proofErr w:type="gramStart"/>
      <w:r w:rsidR="000079B2">
        <w:t>Territory Government road</w:t>
      </w:r>
      <w:proofErr w:type="gramEnd"/>
      <w:r w:rsidR="000079B2">
        <w:t xml:space="preserve"> reserve, Transport and Civil Services Division of the Department of Logistics and Infrastructure </w:t>
      </w:r>
      <w:r>
        <w:t>generally recommend that</w:t>
      </w:r>
      <w:r w:rsidR="00D259F1">
        <w:t xml:space="preserve"> a vegetated buffer of a minimum width of 50m, be retained as native vegetation or established groundcover to reduce overland flow.</w:t>
      </w:r>
    </w:p>
    <w:p w14:paraId="11DF96DD" w14:textId="4454F663" w:rsidR="00D259F1" w:rsidRPr="00327A09" w:rsidRDefault="00D259F1" w:rsidP="00934E6A">
      <w:pPr>
        <w:jc w:val="both"/>
      </w:pPr>
      <w:r>
        <w:t xml:space="preserve">Please note that road buffers do not replace the need for the retention of </w:t>
      </w:r>
      <w:r w:rsidR="00D5362D">
        <w:t xml:space="preserve">appropriate </w:t>
      </w:r>
      <w:r>
        <w:t xml:space="preserve">property boundary buffers </w:t>
      </w:r>
      <w:r w:rsidR="00D5362D">
        <w:t>in</w:t>
      </w:r>
      <w:r>
        <w:t xml:space="preserve"> acc</w:t>
      </w:r>
      <w:r w:rsidR="00D5362D">
        <w:t>ordance with the NTPS LCG</w:t>
      </w:r>
      <w:r w:rsidR="00D13065">
        <w:t xml:space="preserve"> Section 4.3.3.</w:t>
      </w:r>
      <w:r w:rsidR="00D5362D">
        <w:t xml:space="preserve"> </w:t>
      </w:r>
    </w:p>
    <w:tbl>
      <w:tblPr>
        <w:tblStyle w:val="NTGtable"/>
        <w:tblW w:w="5000" w:type="pct"/>
        <w:tblLook w:val="04A0" w:firstRow="1" w:lastRow="0" w:firstColumn="1" w:lastColumn="0" w:noHBand="0" w:noVBand="1"/>
      </w:tblPr>
      <w:tblGrid>
        <w:gridCol w:w="7084"/>
        <w:gridCol w:w="3224"/>
      </w:tblGrid>
      <w:tr w:rsidR="00893FC3" w:rsidRPr="009376AB" w14:paraId="5B826ED0"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pct"/>
            <w:tcBorders>
              <w:top w:val="single" w:sz="4" w:space="0" w:color="3A3440" w:themeColor="text1"/>
              <w:bottom w:val="nil"/>
              <w:right w:val="single" w:sz="4" w:space="0" w:color="D9D9D9" w:themeColor="background1" w:themeShade="D9"/>
            </w:tcBorders>
          </w:tcPr>
          <w:bookmarkEnd w:id="41"/>
          <w:p w14:paraId="27FF3A27" w14:textId="1907FBE4" w:rsidR="00893FC3" w:rsidRPr="009376AB" w:rsidRDefault="001A7C6C" w:rsidP="00DD4FE1">
            <w:pPr>
              <w:keepNext/>
              <w:spacing w:before="0" w:after="40"/>
              <w:jc w:val="both"/>
            </w:pPr>
            <w:r>
              <w:t>Road name</w:t>
            </w:r>
          </w:p>
        </w:tc>
        <w:tc>
          <w:tcPr>
            <w:tcW w:w="1564" w:type="pct"/>
            <w:tcBorders>
              <w:top w:val="single" w:sz="4" w:space="0" w:color="3A3440" w:themeColor="text1"/>
              <w:left w:val="single" w:sz="4" w:space="0" w:color="D9D9D9" w:themeColor="background1" w:themeShade="D9"/>
              <w:bottom w:val="nil"/>
            </w:tcBorders>
          </w:tcPr>
          <w:p w14:paraId="0566B76C" w14:textId="77777777" w:rsidR="00893FC3" w:rsidRPr="009376AB" w:rsidRDefault="00893FC3" w:rsidP="001C2CF8">
            <w:pPr>
              <w:spacing w:before="0" w:after="40"/>
              <w:cnfStyle w:val="100000000000" w:firstRow="1" w:lastRow="0" w:firstColumn="0" w:lastColumn="0" w:oddVBand="0" w:evenVBand="0" w:oddHBand="0" w:evenHBand="0" w:firstRowFirstColumn="0" w:firstRowLastColumn="0" w:lastRowFirstColumn="0" w:lastRowLastColumn="0"/>
            </w:pPr>
            <w:r w:rsidRPr="009376AB">
              <w:t>Distance from proposed clearing extent (m)</w:t>
            </w:r>
          </w:p>
        </w:tc>
      </w:tr>
      <w:tr w:rsidR="00893FC3" w:rsidRPr="009376AB" w14:paraId="5989B27E"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pct"/>
            <w:tcBorders>
              <w:top w:val="nil"/>
            </w:tcBorders>
          </w:tcPr>
          <w:p w14:paraId="35E1FD93" w14:textId="77777777" w:rsidR="00893FC3" w:rsidRPr="009376AB" w:rsidRDefault="00893FC3" w:rsidP="001A1DDC">
            <w:pPr>
              <w:spacing w:before="0" w:after="120"/>
              <w:jc w:val="both"/>
            </w:pPr>
          </w:p>
        </w:tc>
        <w:tc>
          <w:tcPr>
            <w:tcW w:w="1564" w:type="pct"/>
            <w:tcBorders>
              <w:top w:val="nil"/>
            </w:tcBorders>
          </w:tcPr>
          <w:p w14:paraId="39C9CC57" w14:textId="77777777" w:rsidR="00893FC3" w:rsidRPr="009376AB" w:rsidRDefault="00893FC3"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893FC3" w:rsidRPr="009376AB" w14:paraId="35552CC7" w14:textId="77777777" w:rsidTr="00327A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pct"/>
          </w:tcPr>
          <w:p w14:paraId="1291647E" w14:textId="77777777" w:rsidR="00893FC3" w:rsidRPr="009376AB" w:rsidRDefault="00893FC3" w:rsidP="001A1DDC">
            <w:pPr>
              <w:spacing w:before="0" w:after="120"/>
              <w:jc w:val="both"/>
            </w:pPr>
          </w:p>
        </w:tc>
        <w:tc>
          <w:tcPr>
            <w:tcW w:w="1564" w:type="pct"/>
          </w:tcPr>
          <w:p w14:paraId="6EC8EBA5" w14:textId="77777777" w:rsidR="00893FC3" w:rsidRPr="009376AB" w:rsidRDefault="00893FC3"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893FC3" w:rsidRPr="009376AB" w14:paraId="590F832D" w14:textId="77777777" w:rsidTr="0032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pct"/>
          </w:tcPr>
          <w:p w14:paraId="1FA39015" w14:textId="77777777" w:rsidR="00893FC3" w:rsidRPr="009376AB" w:rsidRDefault="00893FC3" w:rsidP="001A1DDC">
            <w:pPr>
              <w:spacing w:before="0" w:after="120"/>
              <w:jc w:val="both"/>
            </w:pPr>
          </w:p>
        </w:tc>
        <w:tc>
          <w:tcPr>
            <w:tcW w:w="1564" w:type="pct"/>
          </w:tcPr>
          <w:p w14:paraId="60DB3B89" w14:textId="77777777" w:rsidR="00893FC3" w:rsidRPr="009376AB" w:rsidRDefault="00893FC3"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7839AF83" w14:textId="18E765BD" w:rsidR="00C24FDF" w:rsidRPr="00883406" w:rsidRDefault="00661913" w:rsidP="00802D65">
      <w:pPr>
        <w:pStyle w:val="Heading4"/>
        <w:spacing w:after="120"/>
      </w:pPr>
      <w:r>
        <w:t>1</w:t>
      </w:r>
      <w:r w:rsidR="00C50379">
        <w:t>1</w:t>
      </w:r>
      <w:r w:rsidR="00C24FDF" w:rsidRPr="00883406">
        <w:t>.</w:t>
      </w:r>
      <w:r w:rsidR="00C50379">
        <w:t>3</w:t>
      </w:r>
      <w:r w:rsidR="003A191E" w:rsidRPr="00883406">
        <w:tab/>
      </w:r>
      <w:r w:rsidR="00D61A99" w:rsidRPr="00883406">
        <w:t xml:space="preserve">Assess the risks posed to the following public values and the proposed mitigation measures. </w:t>
      </w:r>
    </w:p>
    <w:p w14:paraId="580F21FC" w14:textId="77777777" w:rsidR="00D61A99" w:rsidRPr="009376AB" w:rsidRDefault="00D61A99" w:rsidP="001A1DDC">
      <w:pPr>
        <w:spacing w:after="120"/>
        <w:jc w:val="both"/>
      </w:pPr>
      <w:r w:rsidRPr="009376AB">
        <w:rPr>
          <w:b/>
        </w:rPr>
        <w:t>Note</w:t>
      </w:r>
      <w:r w:rsidRPr="009376AB">
        <w:t xml:space="preserve">: Risk assessment should describe the likelihood of impacts occurring and the potential consequences. </w:t>
      </w:r>
    </w:p>
    <w:tbl>
      <w:tblPr>
        <w:tblStyle w:val="NTGtable"/>
        <w:tblW w:w="0" w:type="auto"/>
        <w:tblLook w:val="04A0" w:firstRow="1" w:lastRow="0" w:firstColumn="1" w:lastColumn="0" w:noHBand="0" w:noVBand="1"/>
      </w:tblPr>
      <w:tblGrid>
        <w:gridCol w:w="2830"/>
        <w:gridCol w:w="3739"/>
        <w:gridCol w:w="3739"/>
      </w:tblGrid>
      <w:tr w:rsidR="00D61A99" w:rsidRPr="009376AB" w14:paraId="2A28EBE3"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top w:val="single" w:sz="4" w:space="0" w:color="3A3440" w:themeColor="text1"/>
              <w:bottom w:val="nil"/>
              <w:right w:val="single" w:sz="4" w:space="0" w:color="D9D9D9" w:themeColor="background1" w:themeShade="D9"/>
            </w:tcBorders>
          </w:tcPr>
          <w:p w14:paraId="5797A1E1" w14:textId="77777777" w:rsidR="00D61A99" w:rsidRPr="009376AB" w:rsidRDefault="00D61A99" w:rsidP="00DD4FE1">
            <w:pPr>
              <w:spacing w:before="0" w:after="40"/>
              <w:jc w:val="both"/>
            </w:pPr>
            <w:r w:rsidRPr="009376AB">
              <w:t>Value</w:t>
            </w:r>
          </w:p>
        </w:tc>
        <w:tc>
          <w:tcPr>
            <w:tcW w:w="3739"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6F2A0CB4" w14:textId="53CD2217" w:rsidR="00D61A99" w:rsidRPr="009376AB" w:rsidRDefault="00D61A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Risk</w:t>
            </w:r>
            <w:r w:rsidR="00123600">
              <w:t xml:space="preserve"> and consequence</w:t>
            </w:r>
          </w:p>
        </w:tc>
        <w:tc>
          <w:tcPr>
            <w:tcW w:w="3739" w:type="dxa"/>
            <w:tcBorders>
              <w:top w:val="single" w:sz="4" w:space="0" w:color="3A3440" w:themeColor="text1"/>
              <w:left w:val="single" w:sz="4" w:space="0" w:color="D9D9D9" w:themeColor="background1" w:themeShade="D9"/>
              <w:bottom w:val="nil"/>
            </w:tcBorders>
          </w:tcPr>
          <w:p w14:paraId="3B3638AC" w14:textId="77777777" w:rsidR="00D61A99" w:rsidRPr="009376AB" w:rsidRDefault="00D61A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Mitigation</w:t>
            </w:r>
          </w:p>
        </w:tc>
      </w:tr>
      <w:tr w:rsidR="00D61A99" w:rsidRPr="009376AB" w14:paraId="3747A814"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tcBorders>
          </w:tcPr>
          <w:p w14:paraId="7EEE2F4A" w14:textId="77777777" w:rsidR="00D61A99" w:rsidRPr="009376AB" w:rsidRDefault="00D61A99" w:rsidP="001A1DDC">
            <w:pPr>
              <w:spacing w:before="0" w:after="120"/>
              <w:jc w:val="both"/>
            </w:pPr>
            <w:r w:rsidRPr="009376AB">
              <w:t>Amenity</w:t>
            </w:r>
          </w:p>
        </w:tc>
        <w:tc>
          <w:tcPr>
            <w:tcW w:w="3739" w:type="dxa"/>
            <w:tcBorders>
              <w:top w:val="nil"/>
            </w:tcBorders>
          </w:tcPr>
          <w:p w14:paraId="12992332" w14:textId="77777777" w:rsidR="00D61A99" w:rsidRPr="009376AB" w:rsidRDefault="00D61A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739" w:type="dxa"/>
            <w:tcBorders>
              <w:top w:val="nil"/>
            </w:tcBorders>
          </w:tcPr>
          <w:p w14:paraId="17E7EBA4" w14:textId="77777777" w:rsidR="00D61A99" w:rsidRPr="009376AB" w:rsidRDefault="00D61A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D61A99" w:rsidRPr="009376AB" w14:paraId="6159392A" w14:textId="77777777" w:rsidTr="00934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07D544" w14:textId="77777777" w:rsidR="00D61A99" w:rsidRPr="009376AB" w:rsidRDefault="00D61A99" w:rsidP="001A1DDC">
            <w:pPr>
              <w:spacing w:before="0" w:after="120"/>
              <w:jc w:val="both"/>
            </w:pPr>
            <w:r w:rsidRPr="009376AB">
              <w:t>Recreation</w:t>
            </w:r>
          </w:p>
        </w:tc>
        <w:tc>
          <w:tcPr>
            <w:tcW w:w="3739" w:type="dxa"/>
          </w:tcPr>
          <w:p w14:paraId="6E8D6EE9" w14:textId="77777777" w:rsidR="00D61A99" w:rsidRPr="009376AB" w:rsidRDefault="00D61A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739" w:type="dxa"/>
          </w:tcPr>
          <w:p w14:paraId="42E4DF59" w14:textId="77777777" w:rsidR="00D61A99" w:rsidRPr="009376AB" w:rsidRDefault="00D61A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D61A99" w:rsidRPr="009376AB" w14:paraId="2B811724" w14:textId="77777777" w:rsidTr="0093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F2E650" w14:textId="77777777" w:rsidR="00D61A99" w:rsidRPr="009376AB" w:rsidRDefault="00D61A99" w:rsidP="001A1DDC">
            <w:pPr>
              <w:spacing w:before="0" w:after="120"/>
              <w:jc w:val="both"/>
            </w:pPr>
            <w:r w:rsidRPr="009376AB">
              <w:t xml:space="preserve">Tourism </w:t>
            </w:r>
          </w:p>
        </w:tc>
        <w:tc>
          <w:tcPr>
            <w:tcW w:w="3739" w:type="dxa"/>
          </w:tcPr>
          <w:p w14:paraId="1F7A4DAD" w14:textId="77777777" w:rsidR="00D61A99" w:rsidRPr="009376AB" w:rsidRDefault="00D61A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739" w:type="dxa"/>
          </w:tcPr>
          <w:p w14:paraId="3202ABAF" w14:textId="77777777" w:rsidR="00D61A99" w:rsidRPr="009376AB" w:rsidRDefault="00D61A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0CAAD094" w14:textId="41AD1A56" w:rsidR="004A6DA5" w:rsidRDefault="004A6DA5" w:rsidP="00CF0633">
      <w:pPr>
        <w:pStyle w:val="Heading1"/>
      </w:pPr>
      <w:r>
        <w:lastRenderedPageBreak/>
        <w:t>Land Management</w:t>
      </w:r>
    </w:p>
    <w:p w14:paraId="1C1FCC1E" w14:textId="20D0DD2C" w:rsidR="00123600" w:rsidRDefault="001949EA" w:rsidP="001A1DDC">
      <w:pPr>
        <w:pStyle w:val="Heading4"/>
        <w:spacing w:before="0" w:after="120"/>
      </w:pPr>
      <w:r w:rsidRPr="00320266">
        <w:t>1</w:t>
      </w:r>
      <w:r w:rsidR="00C50379">
        <w:t>2</w:t>
      </w:r>
      <w:r w:rsidRPr="00320266">
        <w:t>.1</w:t>
      </w:r>
      <w:r w:rsidR="003A191E">
        <w:tab/>
      </w:r>
      <w:r w:rsidR="00123600" w:rsidRPr="001A1DDC">
        <w:rPr>
          <w:rStyle w:val="Heading4Char"/>
        </w:rPr>
        <w:t xml:space="preserve">Attach </w:t>
      </w:r>
      <w:r w:rsidR="00123600">
        <w:rPr>
          <w:rStyle w:val="Heading4Char"/>
        </w:rPr>
        <w:t>land management p</w:t>
      </w:r>
      <w:r w:rsidR="00123600" w:rsidRPr="001A1DDC">
        <w:rPr>
          <w:rStyle w:val="Heading4Char"/>
        </w:rPr>
        <w:t>lan</w:t>
      </w:r>
      <w:r w:rsidR="00123600">
        <w:rPr>
          <w:rStyle w:val="Heading4Char"/>
        </w:rPr>
        <w:t>s</w:t>
      </w:r>
    </w:p>
    <w:tbl>
      <w:tblPr>
        <w:tblStyle w:val="NTGtable2"/>
        <w:tblW w:w="0" w:type="auto"/>
        <w:tblLook w:val="04A0" w:firstRow="1" w:lastRow="0" w:firstColumn="1" w:lastColumn="0" w:noHBand="0" w:noVBand="1"/>
      </w:tblPr>
      <w:tblGrid>
        <w:gridCol w:w="8642"/>
        <w:gridCol w:w="1666"/>
      </w:tblGrid>
      <w:tr w:rsidR="00123600" w14:paraId="7AD0ECC2" w14:textId="77777777" w:rsidTr="001C2CF8">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642" w:type="dxa"/>
            <w:tcBorders>
              <w:top w:val="single" w:sz="4" w:space="0" w:color="3A3440" w:themeColor="text1"/>
              <w:bottom w:val="single" w:sz="4" w:space="0" w:color="D9D9D9" w:themeColor="background1" w:themeShade="D9"/>
              <w:right w:val="single" w:sz="4" w:space="0" w:color="D9D9D9" w:themeColor="background1" w:themeShade="D9"/>
            </w:tcBorders>
          </w:tcPr>
          <w:p w14:paraId="2A83E7F7" w14:textId="77777777" w:rsidR="00123600" w:rsidRPr="00B34203" w:rsidRDefault="00123600" w:rsidP="009C17AE">
            <w:pPr>
              <w:keepNext/>
              <w:spacing w:before="0" w:after="40"/>
              <w:jc w:val="both"/>
              <w:rPr>
                <w:b w:val="0"/>
              </w:rPr>
            </w:pPr>
            <w:bookmarkStart w:id="44" w:name="_Hlk191379106"/>
            <w:r w:rsidRPr="00150FD1">
              <w:rPr>
                <w:bCs/>
              </w:rPr>
              <w:t>Docume</w:t>
            </w:r>
            <w:r w:rsidRPr="00150FD1">
              <w:t>nt</w:t>
            </w:r>
          </w:p>
        </w:tc>
        <w:tc>
          <w:tcPr>
            <w:tcW w:w="1666" w:type="dxa"/>
            <w:tcBorders>
              <w:top w:val="single" w:sz="4" w:space="0" w:color="3A3440" w:themeColor="text1"/>
              <w:left w:val="single" w:sz="4" w:space="0" w:color="D9D9D9" w:themeColor="background1" w:themeShade="D9"/>
              <w:bottom w:val="single" w:sz="4" w:space="0" w:color="D9D9D9" w:themeColor="background1" w:themeShade="D9"/>
            </w:tcBorders>
          </w:tcPr>
          <w:p w14:paraId="2166AB93" w14:textId="77777777" w:rsidR="00123600" w:rsidRPr="00B34203" w:rsidRDefault="00123600" w:rsidP="009C17AE">
            <w:pPr>
              <w:keepNext/>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123600" w14:paraId="4610F7D5" w14:textId="77777777" w:rsidTr="00150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17BDD2" w14:textId="5D99E3F6" w:rsidR="00123600" w:rsidRDefault="00123600" w:rsidP="009C17AE">
            <w:pPr>
              <w:keepNext/>
              <w:ind w:left="22" w:hanging="22"/>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Pr="00934E6A">
              <w:rPr>
                <w:szCs w:val="22"/>
              </w:rPr>
              <w:t xml:space="preserve">Attach a proposed Establishment Plan (see template at </w:t>
            </w:r>
            <w:r w:rsidRPr="00934E6A">
              <w:rPr>
                <w:b/>
              </w:rPr>
              <w:fldChar w:fldCharType="begin"/>
            </w:r>
            <w:r w:rsidRPr="00934E6A">
              <w:rPr>
                <w:b/>
                <w:szCs w:val="22"/>
              </w:rPr>
              <w:instrText xml:space="preserve"> REF _Ref65489109 \h  \* MERGEFORMAT </w:instrText>
            </w:r>
            <w:r w:rsidRPr="00934E6A">
              <w:rPr>
                <w:b/>
              </w:rPr>
            </w:r>
            <w:r w:rsidRPr="00934E6A">
              <w:rPr>
                <w:b/>
              </w:rPr>
              <w:fldChar w:fldCharType="separate"/>
            </w:r>
            <w:r w:rsidR="0017573F" w:rsidRPr="00211570">
              <w:rPr>
                <w:b/>
                <w:szCs w:val="22"/>
              </w:rPr>
              <w:t>Appendix C – Establishment Plan</w:t>
            </w:r>
            <w:r w:rsidRPr="00934E6A">
              <w:rPr>
                <w:b/>
              </w:rPr>
              <w:fldChar w:fldCharType="end"/>
            </w:r>
            <w:r>
              <w:t xml:space="preserve"> </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D9F821" w14:textId="77777777" w:rsidR="00123600" w:rsidRDefault="00123600" w:rsidP="009C17AE">
            <w:pPr>
              <w:keepNext/>
              <w:spacing w:before="0"/>
              <w:jc w:val="both"/>
              <w:cnfStyle w:val="000000100000" w:firstRow="0" w:lastRow="0" w:firstColumn="0" w:lastColumn="0" w:oddVBand="0" w:evenVBand="0" w:oddHBand="1" w:evenHBand="0" w:firstRowFirstColumn="0" w:firstRowLastColumn="0" w:lastRowFirstColumn="0" w:lastRowLastColumn="0"/>
            </w:pPr>
          </w:p>
        </w:tc>
      </w:tr>
      <w:tr w:rsidR="00123600" w14:paraId="6B5FC8A9" w14:textId="77777777" w:rsidTr="00150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08B4F" w14:textId="06284030" w:rsidR="00123600" w:rsidRPr="00934E6A" w:rsidRDefault="00123600" w:rsidP="009C17AE">
            <w:pPr>
              <w:keepNext/>
              <w:rPr>
                <w:rFonts w:asciiTheme="minorHAnsi" w:hAnsiTheme="minorHAnsi"/>
                <w:szCs w:val="22"/>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Pr="00934E6A">
              <w:rPr>
                <w:szCs w:val="22"/>
              </w:rPr>
              <w:t>Attach a proposed Staging Plan (see template at</w:t>
            </w:r>
            <w:r w:rsidRPr="001A1DDC">
              <w:rPr>
                <w:rStyle w:val="Heading4Char"/>
                <w:rFonts w:eastAsia="Calibri"/>
              </w:rPr>
              <w:t xml:space="preserve"> </w:t>
            </w:r>
            <w:r w:rsidRPr="00934E6A">
              <w:rPr>
                <w:b/>
              </w:rPr>
              <w:fldChar w:fldCharType="begin"/>
            </w:r>
            <w:r w:rsidRPr="00934E6A">
              <w:rPr>
                <w:b/>
                <w:szCs w:val="22"/>
              </w:rPr>
              <w:instrText xml:space="preserve"> REF _Ref65489138 \h  \* MERGEFORMAT </w:instrText>
            </w:r>
            <w:r w:rsidRPr="00934E6A">
              <w:rPr>
                <w:b/>
              </w:rPr>
            </w:r>
            <w:r w:rsidRPr="00934E6A">
              <w:rPr>
                <w:b/>
              </w:rPr>
              <w:fldChar w:fldCharType="separate"/>
            </w:r>
            <w:r w:rsidR="0017573F" w:rsidRPr="00211570">
              <w:rPr>
                <w:b/>
                <w:szCs w:val="22"/>
              </w:rPr>
              <w:t>Appendix D – Staging Plan</w:t>
            </w:r>
            <w:r w:rsidRPr="00934E6A">
              <w:rPr>
                <w:b/>
              </w:rPr>
              <w:fldChar w:fldCharType="end"/>
            </w:r>
            <w:r w:rsidRPr="00934E6A">
              <w:rPr>
                <w:szCs w:val="22"/>
              </w:rPr>
              <w:t>)</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D22DF" w14:textId="77777777" w:rsidR="00123600" w:rsidRDefault="00123600" w:rsidP="009C17AE">
            <w:pPr>
              <w:keepNext/>
              <w:jc w:val="both"/>
              <w:cnfStyle w:val="000000010000" w:firstRow="0" w:lastRow="0" w:firstColumn="0" w:lastColumn="0" w:oddVBand="0" w:evenVBand="0" w:oddHBand="0" w:evenHBand="1" w:firstRowFirstColumn="0" w:firstRowLastColumn="0" w:lastRowFirstColumn="0" w:lastRowLastColumn="0"/>
            </w:pPr>
          </w:p>
        </w:tc>
      </w:tr>
      <w:tr w:rsidR="00123600" w14:paraId="54D072FA" w14:textId="77777777" w:rsidTr="00150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42724D" w14:textId="4F4A832C" w:rsidR="00123600" w:rsidRPr="009376AB" w:rsidRDefault="00123600" w:rsidP="009C17AE">
            <w:pPr>
              <w:keepNext/>
              <w:rPr>
                <w:rFonts w:eastAsia="Times New Roman" w:cs="Segoe UI"/>
                <w:color w:val="000000"/>
              </w:rPr>
            </w:pPr>
            <w:r w:rsidRPr="00924B49">
              <w:rPr>
                <w:rFonts w:eastAsia="Times New Roman" w:cs="Segoe UI"/>
              </w:rPr>
              <w:fldChar w:fldCharType="begin">
                <w:ffData>
                  <w:name w:val="Check9"/>
                  <w:enabled/>
                  <w:calcOnExit w:val="0"/>
                  <w:checkBox>
                    <w:sizeAuto/>
                    <w:default w:val="0"/>
                  </w:checkBox>
                </w:ffData>
              </w:fldChar>
            </w:r>
            <w:r w:rsidRPr="00924B49">
              <w:rPr>
                <w:rFonts w:eastAsia="Times New Roman" w:cs="Segoe UI"/>
              </w:rPr>
              <w:instrText xml:space="preserve"> FORMCHECKBOX </w:instrText>
            </w:r>
            <w:r w:rsidR="00000000">
              <w:rPr>
                <w:rFonts w:eastAsia="Times New Roman" w:cs="Segoe UI"/>
              </w:rPr>
            </w:r>
            <w:r w:rsidR="00000000">
              <w:rPr>
                <w:rFonts w:eastAsia="Times New Roman" w:cs="Segoe UI"/>
              </w:rPr>
              <w:fldChar w:fldCharType="separate"/>
            </w:r>
            <w:r w:rsidRPr="00924B49">
              <w:rPr>
                <w:rFonts w:eastAsia="Times New Roman" w:cs="Segoe UI"/>
              </w:rPr>
              <w:fldChar w:fldCharType="end"/>
            </w:r>
            <w:r w:rsidRPr="00924B49">
              <w:rPr>
                <w:rFonts w:eastAsia="Times New Roman" w:cs="Segoe UI"/>
              </w:rPr>
              <w:t xml:space="preserve">  </w:t>
            </w:r>
            <w:r w:rsidRPr="00934E6A">
              <w:rPr>
                <w:szCs w:val="22"/>
              </w:rPr>
              <w:t>Attach a proposed Land Management Plan</w:t>
            </w:r>
            <w:r w:rsidR="00CF5FC8">
              <w:rPr>
                <w:szCs w:val="22"/>
              </w:rPr>
              <w:t>, including slope and runoff map</w:t>
            </w:r>
            <w:r w:rsidRPr="00934E6A">
              <w:rPr>
                <w:szCs w:val="22"/>
              </w:rPr>
              <w:t xml:space="preserve"> (see template at </w:t>
            </w:r>
            <w:r w:rsidRPr="00934E6A">
              <w:rPr>
                <w:b/>
              </w:rPr>
              <w:fldChar w:fldCharType="begin"/>
            </w:r>
            <w:r w:rsidRPr="00934E6A">
              <w:rPr>
                <w:b/>
                <w:szCs w:val="22"/>
              </w:rPr>
              <w:instrText xml:space="preserve"> REF _Ref65489168 \h  \* MERGEFORMAT </w:instrText>
            </w:r>
            <w:r w:rsidRPr="00934E6A">
              <w:rPr>
                <w:b/>
              </w:rPr>
            </w:r>
            <w:r w:rsidRPr="00934E6A">
              <w:rPr>
                <w:b/>
              </w:rPr>
              <w:fldChar w:fldCharType="separate"/>
            </w:r>
            <w:r w:rsidR="0017573F" w:rsidRPr="00211570">
              <w:rPr>
                <w:b/>
                <w:szCs w:val="22"/>
              </w:rPr>
              <w:t>Appendix E – Land Management Plan</w:t>
            </w:r>
            <w:r w:rsidRPr="00934E6A">
              <w:rPr>
                <w:b/>
              </w:rPr>
              <w:fldChar w:fldCharType="end"/>
            </w:r>
            <w:r w:rsidRPr="00934E6A">
              <w:rPr>
                <w:szCs w:val="22"/>
              </w:rPr>
              <w:t>)</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27C580" w14:textId="77777777" w:rsidR="00123600" w:rsidRDefault="00123600" w:rsidP="009C17AE">
            <w:pPr>
              <w:keepNext/>
              <w:jc w:val="both"/>
              <w:cnfStyle w:val="000000100000" w:firstRow="0" w:lastRow="0" w:firstColumn="0" w:lastColumn="0" w:oddVBand="0" w:evenVBand="0" w:oddHBand="1" w:evenHBand="0" w:firstRowFirstColumn="0" w:firstRowLastColumn="0" w:lastRowFirstColumn="0" w:lastRowLastColumn="0"/>
            </w:pPr>
          </w:p>
        </w:tc>
      </w:tr>
    </w:tbl>
    <w:p w14:paraId="79B27B05" w14:textId="1634FC35" w:rsidR="008861E1" w:rsidRDefault="008861E1" w:rsidP="00CF0633">
      <w:pPr>
        <w:pStyle w:val="Heading1"/>
      </w:pPr>
      <w:bookmarkStart w:id="45" w:name="_Toc63088711"/>
      <w:bookmarkEnd w:id="44"/>
      <w:r>
        <w:t>Weed Management</w:t>
      </w:r>
    </w:p>
    <w:bookmarkEnd w:id="45"/>
    <w:p w14:paraId="1599C55B" w14:textId="6CE28E2D" w:rsidR="003A4999" w:rsidRPr="00123600" w:rsidRDefault="00CB53F2" w:rsidP="00F67073">
      <w:pPr>
        <w:pStyle w:val="Heading4"/>
        <w:spacing w:before="120" w:after="120"/>
        <w:ind w:left="567" w:hanging="567"/>
      </w:pPr>
      <w:r w:rsidRPr="00123600">
        <w:t>1</w:t>
      </w:r>
      <w:r w:rsidR="00824B9D" w:rsidRPr="00123600">
        <w:t>3</w:t>
      </w:r>
      <w:r w:rsidRPr="00123600">
        <w:t>.1</w:t>
      </w:r>
      <w:r w:rsidR="003A191E" w:rsidRPr="00123600">
        <w:tab/>
      </w:r>
      <w:r w:rsidRPr="00123600">
        <w:t xml:space="preserve">List all weeds declared under the </w:t>
      </w:r>
      <w:r w:rsidRPr="00123600">
        <w:rPr>
          <w:i/>
        </w:rPr>
        <w:t>Weed</w:t>
      </w:r>
      <w:r w:rsidR="0078787F" w:rsidRPr="00123600">
        <w:rPr>
          <w:i/>
        </w:rPr>
        <w:t>s</w:t>
      </w:r>
      <w:r w:rsidRPr="00123600">
        <w:rPr>
          <w:i/>
        </w:rPr>
        <w:t xml:space="preserve"> Management Act </w:t>
      </w:r>
      <w:r w:rsidR="00914E4D" w:rsidRPr="00123600">
        <w:rPr>
          <w:i/>
        </w:rPr>
        <w:t>2001</w:t>
      </w:r>
      <w:r w:rsidR="00914E4D" w:rsidRPr="00123600">
        <w:t xml:space="preserve"> </w:t>
      </w:r>
      <w:r w:rsidRPr="00123600">
        <w:t>present within the property</w:t>
      </w:r>
      <w:r w:rsidR="00EE321E" w:rsidRPr="00123600">
        <w:t xml:space="preserve"> and describe the proximity of species to the proposed clearing extent</w:t>
      </w:r>
      <w:r w:rsidR="003A4999" w:rsidRPr="00123600">
        <w:t>.</w:t>
      </w:r>
    </w:p>
    <w:p w14:paraId="065F3F60" w14:textId="77777777" w:rsidR="00582E81" w:rsidRDefault="003A4999" w:rsidP="001A1DDC">
      <w:pPr>
        <w:spacing w:after="120"/>
        <w:jc w:val="both"/>
      </w:pPr>
      <w:r w:rsidRPr="009376AB">
        <w:rPr>
          <w:b/>
        </w:rPr>
        <w:t>Note:</w:t>
      </w:r>
      <w:r w:rsidRPr="009376AB">
        <w:t xml:space="preserve"> For information refer to</w:t>
      </w:r>
      <w:r w:rsidR="00582E81">
        <w:t xml:space="preserve"> section 4.6 of the NTPS LCG. </w:t>
      </w:r>
    </w:p>
    <w:p w14:paraId="47350129" w14:textId="3063AF0F" w:rsidR="003A4999" w:rsidRPr="009376AB" w:rsidRDefault="00582E81" w:rsidP="001A1DDC">
      <w:pPr>
        <w:spacing w:after="120"/>
        <w:jc w:val="both"/>
      </w:pPr>
      <w:r>
        <w:t>Further information can be found at</w:t>
      </w:r>
      <w:r w:rsidR="003A4999" w:rsidRPr="009376AB">
        <w:t xml:space="preserve"> </w:t>
      </w:r>
      <w:bookmarkStart w:id="46" w:name="_Hlk191379179"/>
      <w:r>
        <w:fldChar w:fldCharType="begin"/>
      </w:r>
      <w:r>
        <w:instrText>HYPERLINK "https://nt.gov.au/environment/weeds"</w:instrText>
      </w:r>
      <w:r>
        <w:fldChar w:fldCharType="separate"/>
      </w:r>
      <w:r w:rsidR="00123600" w:rsidRPr="00123600">
        <w:rPr>
          <w:rStyle w:val="Hyperlink"/>
        </w:rPr>
        <w:t>Weeds | NT.GOV.AU</w:t>
      </w:r>
      <w:r>
        <w:rPr>
          <w:rStyle w:val="Hyperlink"/>
        </w:rPr>
        <w:fldChar w:fldCharType="end"/>
      </w:r>
      <w:r w:rsidR="003A4999" w:rsidRPr="009376AB">
        <w:t xml:space="preserve"> </w:t>
      </w:r>
      <w:r w:rsidR="00A55446" w:rsidRPr="009376AB">
        <w:t xml:space="preserve">and </w:t>
      </w:r>
      <w:bookmarkStart w:id="47" w:name="_Hlk191034385"/>
      <w:r>
        <w:fldChar w:fldCharType="begin"/>
      </w:r>
      <w:r>
        <w:instrText>HYPERLINK "https://nrmaps.nt.gov.au/nrmaps.html"</w:instrText>
      </w:r>
      <w:r>
        <w:fldChar w:fldCharType="separate"/>
      </w:r>
      <w:r w:rsidR="0051299C">
        <w:rPr>
          <w:rStyle w:val="Hyperlink"/>
        </w:rPr>
        <w:t>NR Maps</w:t>
      </w:r>
      <w:r>
        <w:rPr>
          <w:rStyle w:val="Hyperlink"/>
        </w:rPr>
        <w:fldChar w:fldCharType="end"/>
      </w:r>
      <w:bookmarkEnd w:id="46"/>
      <w:r w:rsidR="00A55446" w:rsidRPr="009376AB">
        <w:t xml:space="preserve">. </w:t>
      </w:r>
      <w:bookmarkEnd w:id="47"/>
    </w:p>
    <w:tbl>
      <w:tblPr>
        <w:tblStyle w:val="NTGtable"/>
        <w:tblW w:w="10308" w:type="dxa"/>
        <w:tblLook w:val="04A0" w:firstRow="1" w:lastRow="0" w:firstColumn="1" w:lastColumn="0" w:noHBand="0" w:noVBand="1"/>
      </w:tblPr>
      <w:tblGrid>
        <w:gridCol w:w="2577"/>
        <w:gridCol w:w="2577"/>
        <w:gridCol w:w="2577"/>
        <w:gridCol w:w="2577"/>
      </w:tblGrid>
      <w:tr w:rsidR="003A4999" w:rsidRPr="009376AB" w14:paraId="041A4CD8"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3A3440" w:themeColor="text1"/>
              <w:bottom w:val="nil"/>
              <w:right w:val="single" w:sz="4" w:space="0" w:color="D9D9D9" w:themeColor="background1" w:themeShade="D9"/>
            </w:tcBorders>
          </w:tcPr>
          <w:p w14:paraId="577A5836" w14:textId="77777777" w:rsidR="003A4999" w:rsidRPr="009376AB" w:rsidRDefault="003A4999" w:rsidP="00DD4FE1">
            <w:pPr>
              <w:spacing w:before="0" w:after="40"/>
              <w:jc w:val="both"/>
            </w:pPr>
            <w:r w:rsidRPr="009376AB">
              <w:t>Weed species</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0B96F30D" w14:textId="77777777" w:rsidR="003A4999" w:rsidRPr="009376AB" w:rsidRDefault="003A49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Class</w:t>
            </w:r>
          </w:p>
        </w:tc>
        <w:tc>
          <w:tcPr>
            <w:tcW w:w="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38F6EE9F" w14:textId="77777777" w:rsidR="003A4999" w:rsidRPr="009376AB" w:rsidRDefault="003A49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0" w:type="dxa"/>
            <w:tcBorders>
              <w:top w:val="single" w:sz="4" w:space="0" w:color="3A3440" w:themeColor="text1"/>
              <w:left w:val="single" w:sz="4" w:space="0" w:color="D9D9D9" w:themeColor="background1" w:themeShade="D9"/>
              <w:bottom w:val="nil"/>
            </w:tcBorders>
          </w:tcPr>
          <w:p w14:paraId="742D2CBD" w14:textId="0CF69402" w:rsidR="003A4999" w:rsidRPr="009376AB" w:rsidRDefault="003A49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Density</w:t>
            </w:r>
          </w:p>
        </w:tc>
      </w:tr>
      <w:tr w:rsidR="003A4999" w:rsidRPr="009376AB" w14:paraId="1220F4C9"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0002A974" w14:textId="77777777" w:rsidR="003A4999" w:rsidRPr="009376AB" w:rsidRDefault="003A4999" w:rsidP="001A1DDC">
            <w:pPr>
              <w:spacing w:before="0" w:after="120"/>
              <w:jc w:val="both"/>
              <w:rPr>
                <w:i/>
                <w:sz w:val="18"/>
                <w:szCs w:val="18"/>
              </w:rPr>
            </w:pPr>
            <w:r w:rsidRPr="009376AB">
              <w:rPr>
                <w:i/>
                <w:sz w:val="18"/>
                <w:szCs w:val="18"/>
              </w:rPr>
              <w:t>Example: Grader grass</w:t>
            </w:r>
          </w:p>
        </w:tc>
        <w:tc>
          <w:tcPr>
            <w:tcW w:w="0" w:type="dxa"/>
            <w:tcBorders>
              <w:top w:val="nil"/>
            </w:tcBorders>
          </w:tcPr>
          <w:p w14:paraId="012B765A"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Class B</w:t>
            </w:r>
          </w:p>
        </w:tc>
        <w:tc>
          <w:tcPr>
            <w:tcW w:w="0" w:type="dxa"/>
            <w:tcBorders>
              <w:top w:val="nil"/>
            </w:tcBorders>
          </w:tcPr>
          <w:p w14:paraId="7B67F871" w14:textId="08B6B6AC" w:rsidR="003A4999" w:rsidRPr="009376AB" w:rsidRDefault="003A4999" w:rsidP="00934E6A">
            <w:pPr>
              <w:spacing w:before="0" w:after="120"/>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Along verge of main station road</w:t>
            </w:r>
            <w:r w:rsidR="00EE321E" w:rsidRPr="009376AB">
              <w:rPr>
                <w:i/>
                <w:sz w:val="18"/>
                <w:szCs w:val="18"/>
              </w:rPr>
              <w:t xml:space="preserve">; 200m upslope of proposed clearing polygon X at closest point. </w:t>
            </w:r>
          </w:p>
        </w:tc>
        <w:tc>
          <w:tcPr>
            <w:tcW w:w="0" w:type="dxa"/>
            <w:tcBorders>
              <w:top w:val="nil"/>
            </w:tcBorders>
          </w:tcPr>
          <w:p w14:paraId="5EB2F2FE" w14:textId="77777777" w:rsidR="003A4999" w:rsidRPr="009376AB" w:rsidRDefault="003A4999" w:rsidP="00934E6A">
            <w:pPr>
              <w:spacing w:before="0" w:after="120"/>
              <w:cnfStyle w:val="000000100000" w:firstRow="0" w:lastRow="0" w:firstColumn="0" w:lastColumn="0" w:oddVBand="0" w:evenVBand="0" w:oddHBand="1" w:evenHBand="0" w:firstRowFirstColumn="0" w:firstRowLastColumn="0" w:lastRowFirstColumn="0" w:lastRowLastColumn="0"/>
              <w:rPr>
                <w:i/>
                <w:sz w:val="18"/>
                <w:szCs w:val="18"/>
              </w:rPr>
            </w:pPr>
            <w:r w:rsidRPr="009376AB">
              <w:rPr>
                <w:i/>
                <w:sz w:val="18"/>
                <w:szCs w:val="18"/>
              </w:rPr>
              <w:t xml:space="preserve">Uncommon. Occasional individual plants only. </w:t>
            </w:r>
          </w:p>
        </w:tc>
      </w:tr>
      <w:tr w:rsidR="003A4999" w:rsidRPr="009376AB" w14:paraId="18659310" w14:textId="77777777" w:rsidTr="00934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5B75D3" w14:textId="77777777" w:rsidR="003A4999" w:rsidRPr="009376AB" w:rsidRDefault="003A4999" w:rsidP="001A1DDC">
            <w:pPr>
              <w:spacing w:before="0" w:after="120"/>
              <w:jc w:val="both"/>
            </w:pPr>
          </w:p>
        </w:tc>
        <w:tc>
          <w:tcPr>
            <w:tcW w:w="0" w:type="dxa"/>
          </w:tcPr>
          <w:p w14:paraId="70C3D8F8"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2467A093"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0" w:type="dxa"/>
          </w:tcPr>
          <w:p w14:paraId="3687F242"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3A4999" w:rsidRPr="009376AB" w14:paraId="651D7F69" w14:textId="77777777" w:rsidTr="0093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BC7926D" w14:textId="77777777" w:rsidR="003A4999" w:rsidRPr="009376AB" w:rsidRDefault="003A4999" w:rsidP="001A1DDC">
            <w:pPr>
              <w:spacing w:before="0" w:after="120"/>
              <w:jc w:val="both"/>
            </w:pPr>
          </w:p>
        </w:tc>
        <w:tc>
          <w:tcPr>
            <w:tcW w:w="0" w:type="dxa"/>
          </w:tcPr>
          <w:p w14:paraId="02490943"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46F50284"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0" w:type="dxa"/>
          </w:tcPr>
          <w:p w14:paraId="406E5E1E"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0732AC" w:rsidRPr="009376AB" w14:paraId="41637C08" w14:textId="77777777" w:rsidTr="001236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84856D9" w14:textId="77777777" w:rsidR="000732AC" w:rsidRPr="009376AB" w:rsidRDefault="000732AC" w:rsidP="001A1DDC">
            <w:pPr>
              <w:spacing w:after="120"/>
              <w:jc w:val="both"/>
            </w:pPr>
          </w:p>
        </w:tc>
        <w:tc>
          <w:tcPr>
            <w:tcW w:w="2577" w:type="dxa"/>
          </w:tcPr>
          <w:p w14:paraId="4A389720" w14:textId="77777777" w:rsidR="000732AC" w:rsidRPr="009376AB" w:rsidRDefault="000732AC"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577" w:type="dxa"/>
          </w:tcPr>
          <w:p w14:paraId="780A8DB9" w14:textId="77777777" w:rsidR="000732AC" w:rsidRPr="009376AB" w:rsidRDefault="000732AC" w:rsidP="001A1DDC">
            <w:pPr>
              <w:spacing w:after="120"/>
              <w:jc w:val="both"/>
              <w:cnfStyle w:val="000000010000" w:firstRow="0" w:lastRow="0" w:firstColumn="0" w:lastColumn="0" w:oddVBand="0" w:evenVBand="0" w:oddHBand="0" w:evenHBand="1" w:firstRowFirstColumn="0" w:firstRowLastColumn="0" w:lastRowFirstColumn="0" w:lastRowLastColumn="0"/>
            </w:pPr>
          </w:p>
        </w:tc>
        <w:tc>
          <w:tcPr>
            <w:tcW w:w="2577" w:type="dxa"/>
          </w:tcPr>
          <w:p w14:paraId="47EBF003" w14:textId="77777777" w:rsidR="000732AC" w:rsidRPr="009376AB" w:rsidRDefault="000732AC" w:rsidP="001A1DDC">
            <w:pPr>
              <w:spacing w:after="120"/>
              <w:jc w:val="both"/>
              <w:cnfStyle w:val="000000010000" w:firstRow="0" w:lastRow="0" w:firstColumn="0" w:lastColumn="0" w:oddVBand="0" w:evenVBand="0" w:oddHBand="0" w:evenHBand="1" w:firstRowFirstColumn="0" w:firstRowLastColumn="0" w:lastRowFirstColumn="0" w:lastRowLastColumn="0"/>
            </w:pPr>
          </w:p>
        </w:tc>
      </w:tr>
      <w:tr w:rsidR="000732AC" w:rsidRPr="009376AB" w14:paraId="3FCE8E4C" w14:textId="77777777" w:rsidTr="0012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C4EF23" w14:textId="77777777" w:rsidR="000732AC" w:rsidRPr="009376AB" w:rsidRDefault="000732AC" w:rsidP="001A1DDC">
            <w:pPr>
              <w:spacing w:after="120"/>
              <w:jc w:val="both"/>
            </w:pPr>
          </w:p>
        </w:tc>
        <w:tc>
          <w:tcPr>
            <w:tcW w:w="2577" w:type="dxa"/>
          </w:tcPr>
          <w:p w14:paraId="3A16EEDA" w14:textId="77777777" w:rsidR="000732AC" w:rsidRPr="009376AB" w:rsidRDefault="000732AC"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577" w:type="dxa"/>
          </w:tcPr>
          <w:p w14:paraId="1CD5F292" w14:textId="77777777" w:rsidR="000732AC" w:rsidRPr="009376AB" w:rsidRDefault="000732AC"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577" w:type="dxa"/>
          </w:tcPr>
          <w:p w14:paraId="56C7888E" w14:textId="77777777" w:rsidR="000732AC" w:rsidRPr="009376AB" w:rsidRDefault="000732AC" w:rsidP="001A1DDC">
            <w:pPr>
              <w:spacing w:after="120"/>
              <w:jc w:val="both"/>
              <w:cnfStyle w:val="000000100000" w:firstRow="0" w:lastRow="0" w:firstColumn="0" w:lastColumn="0" w:oddVBand="0" w:evenVBand="0" w:oddHBand="1" w:evenHBand="0" w:firstRowFirstColumn="0" w:firstRowLastColumn="0" w:lastRowFirstColumn="0" w:lastRowLastColumn="0"/>
            </w:pPr>
          </w:p>
        </w:tc>
      </w:tr>
    </w:tbl>
    <w:p w14:paraId="1C0C3BD9" w14:textId="691533CD" w:rsidR="00DB57D1" w:rsidRPr="00D81F64" w:rsidRDefault="003A4999" w:rsidP="009C17AE">
      <w:pPr>
        <w:pStyle w:val="Heading4"/>
      </w:pPr>
      <w:r w:rsidRPr="00B14FED">
        <w:t>1</w:t>
      </w:r>
      <w:r w:rsidR="00824B9D">
        <w:t>3</w:t>
      </w:r>
      <w:r w:rsidRPr="00B14FED">
        <w:t>.2</w:t>
      </w:r>
      <w:r w:rsidR="003A191E" w:rsidRPr="00B14FED">
        <w:tab/>
      </w:r>
      <w:r w:rsidRPr="00B14FED">
        <w:t xml:space="preserve">Provide details of weed management on the property. </w:t>
      </w:r>
    </w:p>
    <w:p w14:paraId="3F077AF4" w14:textId="63F77D30" w:rsidR="000431E3" w:rsidRPr="009376AB" w:rsidRDefault="000431E3" w:rsidP="001A1DDC">
      <w:pPr>
        <w:spacing w:after="120"/>
        <w:jc w:val="both"/>
        <w:rPr>
          <w:b/>
        </w:rPr>
      </w:pPr>
      <w:r w:rsidRPr="009376AB">
        <w:rPr>
          <w:b/>
        </w:rPr>
        <w:t xml:space="preserve">Note: </w:t>
      </w:r>
      <w:r w:rsidRPr="009376AB">
        <w:t>Consider whether the weed has a statutory Weed Management Plan</w:t>
      </w:r>
      <w:r w:rsidR="00123600">
        <w:t>. Information available at</w:t>
      </w:r>
      <w:r w:rsidRPr="009376AB">
        <w:t xml:space="preserve"> </w:t>
      </w:r>
      <w:bookmarkStart w:id="48" w:name="_Hlk191379235"/>
      <w:r>
        <w:fldChar w:fldCharType="begin"/>
      </w:r>
      <w:r>
        <w:instrText>HYPERLINK "https://nt.gov.au/environment/weeds/how-to-comply-with-the-law/weed-management-plans-regional-strategy"</w:instrText>
      </w:r>
      <w:r>
        <w:fldChar w:fldCharType="separate"/>
      </w:r>
      <w:r w:rsidR="00123600" w:rsidRPr="00123600">
        <w:rPr>
          <w:rStyle w:val="Hyperlink"/>
        </w:rPr>
        <w:t>Weed management plans and regional strategies | NT.GOV.AU</w:t>
      </w:r>
      <w:r>
        <w:rPr>
          <w:rStyle w:val="Hyperlink"/>
        </w:rPr>
        <w:fldChar w:fldCharType="end"/>
      </w:r>
      <w:r w:rsidR="00123600">
        <w:t>.</w:t>
      </w:r>
    </w:p>
    <w:tbl>
      <w:tblPr>
        <w:tblStyle w:val="NTGtable"/>
        <w:tblW w:w="0" w:type="auto"/>
        <w:tblLook w:val="04A0" w:firstRow="1" w:lastRow="0" w:firstColumn="1" w:lastColumn="0" w:noHBand="0" w:noVBand="1"/>
      </w:tblPr>
      <w:tblGrid>
        <w:gridCol w:w="2577"/>
        <w:gridCol w:w="2577"/>
        <w:gridCol w:w="2577"/>
        <w:gridCol w:w="2577"/>
      </w:tblGrid>
      <w:tr w:rsidR="003A4999" w:rsidRPr="009376AB" w14:paraId="4B92B36E"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77" w:type="dxa"/>
            <w:tcBorders>
              <w:top w:val="single" w:sz="4" w:space="0" w:color="3A3440" w:themeColor="text1"/>
              <w:bottom w:val="nil"/>
              <w:right w:val="single" w:sz="4" w:space="0" w:color="D9D9D9" w:themeColor="background1" w:themeShade="D9"/>
            </w:tcBorders>
          </w:tcPr>
          <w:bookmarkEnd w:id="48"/>
          <w:p w14:paraId="1C60AA9B" w14:textId="77777777" w:rsidR="003A4999" w:rsidRPr="009376AB" w:rsidRDefault="003A4999" w:rsidP="00DD4FE1">
            <w:pPr>
              <w:spacing w:before="0" w:after="40"/>
              <w:jc w:val="both"/>
            </w:pPr>
            <w:r w:rsidRPr="009376AB">
              <w:t>Weed species</w:t>
            </w:r>
          </w:p>
        </w:tc>
        <w:tc>
          <w:tcPr>
            <w:tcW w:w="2577"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37DCDAE" w14:textId="65A36BB5" w:rsidR="003A4999" w:rsidRPr="009376AB" w:rsidRDefault="003A49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 xml:space="preserve">Management </w:t>
            </w:r>
            <w:r w:rsidR="003B75C2">
              <w:t>a</w:t>
            </w:r>
            <w:r w:rsidRPr="009376AB">
              <w:t>im</w:t>
            </w:r>
          </w:p>
        </w:tc>
        <w:tc>
          <w:tcPr>
            <w:tcW w:w="2577"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C487017" w14:textId="77777777" w:rsidR="003A4999" w:rsidRPr="009376AB" w:rsidRDefault="003A49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Method</w:t>
            </w:r>
          </w:p>
        </w:tc>
        <w:tc>
          <w:tcPr>
            <w:tcW w:w="2577" w:type="dxa"/>
            <w:tcBorders>
              <w:top w:val="single" w:sz="4" w:space="0" w:color="3A3440" w:themeColor="text1"/>
              <w:left w:val="single" w:sz="4" w:space="0" w:color="D9D9D9" w:themeColor="background1" w:themeShade="D9"/>
              <w:bottom w:val="nil"/>
            </w:tcBorders>
          </w:tcPr>
          <w:p w14:paraId="12010111" w14:textId="77777777" w:rsidR="003A4999" w:rsidRPr="009376AB" w:rsidRDefault="003A4999"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Current / Proposed</w:t>
            </w:r>
          </w:p>
        </w:tc>
      </w:tr>
      <w:tr w:rsidR="003A4999" w:rsidRPr="009376AB" w14:paraId="59131EA2"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nil"/>
            </w:tcBorders>
          </w:tcPr>
          <w:p w14:paraId="55FA5D06" w14:textId="77777777" w:rsidR="003A4999" w:rsidRPr="009376AB" w:rsidRDefault="003A4999" w:rsidP="001A1DDC">
            <w:pPr>
              <w:spacing w:before="0" w:after="120"/>
              <w:jc w:val="both"/>
            </w:pPr>
          </w:p>
        </w:tc>
        <w:tc>
          <w:tcPr>
            <w:tcW w:w="2577" w:type="dxa"/>
            <w:tcBorders>
              <w:top w:val="nil"/>
            </w:tcBorders>
          </w:tcPr>
          <w:p w14:paraId="00CF95C3"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577" w:type="dxa"/>
            <w:tcBorders>
              <w:top w:val="nil"/>
            </w:tcBorders>
          </w:tcPr>
          <w:p w14:paraId="36B10081"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577" w:type="dxa"/>
            <w:tcBorders>
              <w:top w:val="nil"/>
            </w:tcBorders>
          </w:tcPr>
          <w:p w14:paraId="3F6D2437"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3A4999" w:rsidRPr="009376AB" w14:paraId="3CB7BEE3" w14:textId="77777777" w:rsidTr="003A49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D8AFFB9" w14:textId="77777777" w:rsidR="003A4999" w:rsidRPr="009376AB" w:rsidRDefault="003A4999" w:rsidP="001A1DDC">
            <w:pPr>
              <w:spacing w:before="0" w:after="120"/>
              <w:jc w:val="both"/>
            </w:pPr>
          </w:p>
        </w:tc>
        <w:tc>
          <w:tcPr>
            <w:tcW w:w="2577" w:type="dxa"/>
          </w:tcPr>
          <w:p w14:paraId="688131FF"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577" w:type="dxa"/>
          </w:tcPr>
          <w:p w14:paraId="3F680304"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577" w:type="dxa"/>
          </w:tcPr>
          <w:p w14:paraId="14488234"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3A4999" w:rsidRPr="009376AB" w14:paraId="477B7FE2" w14:textId="77777777" w:rsidTr="003A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022D491" w14:textId="77777777" w:rsidR="003A4999" w:rsidRPr="009376AB" w:rsidRDefault="003A4999" w:rsidP="001A1DDC">
            <w:pPr>
              <w:spacing w:before="0" w:after="120"/>
              <w:jc w:val="both"/>
            </w:pPr>
          </w:p>
        </w:tc>
        <w:tc>
          <w:tcPr>
            <w:tcW w:w="2577" w:type="dxa"/>
          </w:tcPr>
          <w:p w14:paraId="0341B12C"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577" w:type="dxa"/>
          </w:tcPr>
          <w:p w14:paraId="0A368715"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577" w:type="dxa"/>
          </w:tcPr>
          <w:p w14:paraId="68E8D68B" w14:textId="77777777" w:rsidR="003A4999" w:rsidRPr="009376AB" w:rsidRDefault="003A499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3A4999" w:rsidRPr="009376AB" w14:paraId="133E0311" w14:textId="77777777" w:rsidTr="003A49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5F79DDBD" w14:textId="77777777" w:rsidR="003A4999" w:rsidRPr="009376AB" w:rsidRDefault="003A4999" w:rsidP="001A1DDC">
            <w:pPr>
              <w:spacing w:before="0" w:after="120"/>
              <w:jc w:val="both"/>
            </w:pPr>
          </w:p>
        </w:tc>
        <w:tc>
          <w:tcPr>
            <w:tcW w:w="2577" w:type="dxa"/>
          </w:tcPr>
          <w:p w14:paraId="613C79EB"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577" w:type="dxa"/>
          </w:tcPr>
          <w:p w14:paraId="681E198A"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577" w:type="dxa"/>
          </w:tcPr>
          <w:p w14:paraId="65C6B5EC" w14:textId="77777777" w:rsidR="003A4999" w:rsidRPr="009376AB" w:rsidRDefault="003A499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8F25B6" w:rsidRPr="009376AB" w14:paraId="2E12E264" w14:textId="77777777" w:rsidTr="003A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2A4501F" w14:textId="77777777" w:rsidR="008F25B6" w:rsidRPr="009376AB" w:rsidRDefault="008F25B6" w:rsidP="001A1DDC">
            <w:pPr>
              <w:spacing w:after="120"/>
              <w:jc w:val="both"/>
            </w:pPr>
          </w:p>
        </w:tc>
        <w:tc>
          <w:tcPr>
            <w:tcW w:w="2577" w:type="dxa"/>
          </w:tcPr>
          <w:p w14:paraId="34A27B9F" w14:textId="77777777" w:rsidR="008F25B6" w:rsidRPr="009376AB" w:rsidRDefault="008F25B6"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577" w:type="dxa"/>
          </w:tcPr>
          <w:p w14:paraId="586D4BBE" w14:textId="77777777" w:rsidR="008F25B6" w:rsidRPr="009376AB" w:rsidRDefault="008F25B6"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577" w:type="dxa"/>
          </w:tcPr>
          <w:p w14:paraId="73FF8EB6" w14:textId="77777777" w:rsidR="008F25B6" w:rsidRPr="009376AB" w:rsidRDefault="008F25B6" w:rsidP="001A1DDC">
            <w:pPr>
              <w:spacing w:after="120"/>
              <w:jc w:val="both"/>
              <w:cnfStyle w:val="000000100000" w:firstRow="0" w:lastRow="0" w:firstColumn="0" w:lastColumn="0" w:oddVBand="0" w:evenVBand="0" w:oddHBand="1" w:evenHBand="0" w:firstRowFirstColumn="0" w:firstRowLastColumn="0" w:lastRowFirstColumn="0" w:lastRowLastColumn="0"/>
            </w:pPr>
          </w:p>
        </w:tc>
      </w:tr>
    </w:tbl>
    <w:bookmarkStart w:id="49" w:name="_Toc63088712"/>
    <w:p w14:paraId="1C45BBE5" w14:textId="466052E3" w:rsidR="009C17AE" w:rsidRDefault="00CF5FC8" w:rsidP="009C17AE">
      <w:pPr>
        <w:tabs>
          <w:tab w:val="left" w:pos="6379"/>
        </w:tabs>
        <w:spacing w:before="240"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Pr>
          <w:rFonts w:eastAsia="Times New Roman" w:cs="Segoe UI"/>
          <w:color w:val="000000"/>
        </w:rPr>
        <w:t xml:space="preserve"> </w:t>
      </w:r>
      <w:r>
        <w:rPr>
          <w:lang w:eastAsia="en-AU"/>
        </w:rPr>
        <w:t>Attach supporting information (e.g. a property weed management plan)</w:t>
      </w:r>
      <w:r w:rsidR="009C17AE">
        <w:rPr>
          <w:lang w:eastAsia="en-AU"/>
        </w:rPr>
        <w:t xml:space="preserve"> </w:t>
      </w:r>
    </w:p>
    <w:p w14:paraId="2C094826" w14:textId="5665D914" w:rsidR="009C17AE" w:rsidRPr="009376AB" w:rsidRDefault="009C17AE" w:rsidP="009C17AE">
      <w:pPr>
        <w:spacing w:before="240" w:after="120"/>
        <w:jc w:val="both"/>
        <w:rPr>
          <w:rFonts w:eastAsia="Times New Roman" w:cs="Segoe UI"/>
          <w:color w:val="000000"/>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7ED834CC" w14:textId="7B21AFE5" w:rsidR="00CF5FC8" w:rsidRDefault="00CF5FC8" w:rsidP="00CF5FC8">
      <w:pPr>
        <w:tabs>
          <w:tab w:val="right" w:pos="10206"/>
        </w:tabs>
        <w:spacing w:before="120" w:after="120"/>
        <w:ind w:right="-30"/>
        <w:jc w:val="both"/>
        <w:rPr>
          <w:lang w:eastAsia="en-AU"/>
        </w:rPr>
      </w:pPr>
    </w:p>
    <w:p w14:paraId="221C5626" w14:textId="1CABCDF8" w:rsidR="00D35E94" w:rsidRDefault="00D35E94" w:rsidP="00CF0633">
      <w:pPr>
        <w:pStyle w:val="Heading1"/>
      </w:pPr>
      <w:r>
        <w:lastRenderedPageBreak/>
        <w:t>Cultural Heritage</w:t>
      </w:r>
    </w:p>
    <w:bookmarkEnd w:id="49"/>
    <w:p w14:paraId="72C69E1C" w14:textId="1B06076E" w:rsidR="00934E6A" w:rsidRPr="00320266" w:rsidRDefault="00934E6A" w:rsidP="00F67073">
      <w:pPr>
        <w:pStyle w:val="Heading4"/>
        <w:spacing w:before="120" w:after="120"/>
        <w:ind w:left="567" w:hanging="567"/>
      </w:pPr>
      <w:r w:rsidRPr="00320266">
        <w:t>1</w:t>
      </w:r>
      <w:r>
        <w:t>4</w:t>
      </w:r>
      <w:r w:rsidRPr="00320266">
        <w:t>.</w:t>
      </w:r>
      <w:r>
        <w:t>1</w:t>
      </w:r>
      <w:r>
        <w:tab/>
      </w:r>
      <w:bookmarkStart w:id="50" w:name="_Hlk191379300"/>
      <w:r w:rsidRPr="00320266">
        <w:t xml:space="preserve">Contact the Heritage Branch, </w:t>
      </w:r>
      <w:r>
        <w:t>DLPE</w:t>
      </w:r>
      <w:r w:rsidRPr="00320266">
        <w:t xml:space="preserve"> for advice regarding the proposed clearing in relation to the </w:t>
      </w:r>
      <w:r w:rsidRPr="003A191E">
        <w:rPr>
          <w:i/>
        </w:rPr>
        <w:t>Heritage Act 2011</w:t>
      </w:r>
      <w:r w:rsidRPr="00320266">
        <w:t>.</w:t>
      </w:r>
    </w:p>
    <w:p w14:paraId="48AC9933" w14:textId="2AC0C59D" w:rsidR="00934E6A" w:rsidRPr="009376AB" w:rsidRDefault="00934E6A" w:rsidP="00934E6A">
      <w:pPr>
        <w:spacing w:after="120"/>
        <w:jc w:val="both"/>
      </w:pPr>
      <w:r w:rsidRPr="009376AB">
        <w:t xml:space="preserve">The Heritage Branch can be contacted via email: </w:t>
      </w:r>
      <w:hyperlink r:id="rId35" w:history="1">
        <w:r w:rsidRPr="009376AB">
          <w:rPr>
            <w:rStyle w:val="Hyperlink"/>
          </w:rPr>
          <w:t>heritage.branch@nt.gov.au</w:t>
        </w:r>
      </w:hyperlink>
      <w:r w:rsidRPr="009376AB">
        <w:t xml:space="preserve"> or telephone </w:t>
      </w:r>
      <w:r>
        <w:t>(</w:t>
      </w:r>
      <w:r w:rsidRPr="009376AB">
        <w:t>08</w:t>
      </w:r>
      <w:r>
        <w:t>) </w:t>
      </w:r>
      <w:r w:rsidRPr="009376AB">
        <w:t>8999</w:t>
      </w:r>
      <w:r>
        <w:t> </w:t>
      </w:r>
      <w:r w:rsidRPr="009376AB">
        <w:t xml:space="preserve">5039. </w:t>
      </w:r>
    </w:p>
    <w:p w14:paraId="207E2234" w14:textId="77777777" w:rsidR="00934E6A" w:rsidRPr="009376AB" w:rsidRDefault="00934E6A" w:rsidP="00DD4FE1">
      <w:pPr>
        <w:tabs>
          <w:tab w:val="left" w:pos="6379"/>
        </w:tabs>
        <w:spacing w:before="240"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 copy of the advice</w:t>
      </w:r>
      <w:r>
        <w:rPr>
          <w:rFonts w:eastAsia="Times New Roman" w:cs="Segoe UI"/>
          <w:color w:val="000000"/>
        </w:rPr>
        <w:t xml:space="preserve"> from Heritage Branch</w:t>
      </w:r>
      <w:r w:rsidRPr="009376AB">
        <w:rPr>
          <w:rFonts w:eastAsia="Times New Roman" w:cs="Segoe UI"/>
          <w:color w:val="000000"/>
        </w:rPr>
        <w:t xml:space="preserve">. </w:t>
      </w:r>
      <w:r>
        <w:rPr>
          <w:rFonts w:eastAsia="Times New Roman" w:cs="Segoe UI"/>
          <w:color w:val="000000"/>
        </w:rPr>
        <w:tab/>
      </w: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1BBC24AD" w14:textId="09A14B6E" w:rsidR="008F25B6" w:rsidRPr="008F25B6" w:rsidRDefault="00BA634A" w:rsidP="00F67073">
      <w:pPr>
        <w:pStyle w:val="Heading4"/>
        <w:spacing w:before="200" w:after="120"/>
        <w:ind w:left="567" w:hanging="567"/>
      </w:pPr>
      <w:r w:rsidRPr="00123600">
        <w:t>1</w:t>
      </w:r>
      <w:r w:rsidR="00824B9D" w:rsidRPr="00123600">
        <w:t>4</w:t>
      </w:r>
      <w:r w:rsidRPr="00123600">
        <w:t>.</w:t>
      </w:r>
      <w:r w:rsidR="00934E6A">
        <w:t>2</w:t>
      </w:r>
      <w:r w:rsidR="003A191E" w:rsidRPr="00123600">
        <w:tab/>
      </w:r>
      <w:r w:rsidRPr="00123600">
        <w:t xml:space="preserve">Provide details of any heritage or archaeological surveys conducted within the property and any findings relevant to the proposed clearing extent. </w:t>
      </w:r>
    </w:p>
    <w:tbl>
      <w:tblPr>
        <w:tblStyle w:val="NTGtable"/>
        <w:tblW w:w="10308" w:type="dxa"/>
        <w:tblLook w:val="04A0" w:firstRow="1" w:lastRow="0" w:firstColumn="1" w:lastColumn="0" w:noHBand="0" w:noVBand="1"/>
      </w:tblPr>
      <w:tblGrid>
        <w:gridCol w:w="2560"/>
        <w:gridCol w:w="1830"/>
        <w:gridCol w:w="3118"/>
        <w:gridCol w:w="2800"/>
      </w:tblGrid>
      <w:tr w:rsidR="00BA634A" w14:paraId="7706EDFA"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0" w:type="dxa"/>
            <w:tcBorders>
              <w:top w:val="single" w:sz="4" w:space="0" w:color="3A3440" w:themeColor="text1"/>
              <w:bottom w:val="nil"/>
              <w:right w:val="single" w:sz="4" w:space="0" w:color="D9D9D9" w:themeColor="background1" w:themeShade="D9"/>
            </w:tcBorders>
          </w:tcPr>
          <w:p w14:paraId="2FD77A25" w14:textId="77777777" w:rsidR="00BA634A" w:rsidRDefault="00BA634A" w:rsidP="00DD4FE1">
            <w:pPr>
              <w:keepLines/>
              <w:spacing w:before="0" w:after="40"/>
              <w:jc w:val="both"/>
            </w:pPr>
            <w:r>
              <w:t>Survey name</w:t>
            </w:r>
          </w:p>
        </w:tc>
        <w:tc>
          <w:tcPr>
            <w:tcW w:w="183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875B687" w14:textId="77777777" w:rsidR="00BA634A" w:rsidRDefault="00BA634A" w:rsidP="00DD4FE1">
            <w:pPr>
              <w:keepLines/>
              <w:spacing w:before="0" w:after="40"/>
              <w:jc w:val="both"/>
              <w:cnfStyle w:val="100000000000" w:firstRow="1" w:lastRow="0" w:firstColumn="0" w:lastColumn="0" w:oddVBand="0" w:evenVBand="0" w:oddHBand="0" w:evenHBand="0" w:firstRowFirstColumn="0" w:firstRowLastColumn="0" w:lastRowFirstColumn="0" w:lastRowLastColumn="0"/>
            </w:pPr>
            <w:r>
              <w:t>Year conducted</w:t>
            </w:r>
          </w:p>
        </w:tc>
        <w:tc>
          <w:tcPr>
            <w:tcW w:w="3118"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6E8581F" w14:textId="77777777" w:rsidR="00BA634A" w:rsidRDefault="00BA634A" w:rsidP="00DD4FE1">
            <w:pPr>
              <w:keepLines/>
              <w:spacing w:before="0" w:after="40"/>
              <w:jc w:val="both"/>
              <w:cnfStyle w:val="100000000000" w:firstRow="1" w:lastRow="0" w:firstColumn="0" w:lastColumn="0" w:oddVBand="0" w:evenVBand="0" w:oddHBand="0" w:evenHBand="0" w:firstRowFirstColumn="0" w:firstRowLastColumn="0" w:lastRowFirstColumn="0" w:lastRowLastColumn="0"/>
            </w:pPr>
            <w:r>
              <w:t>Completed by</w:t>
            </w:r>
          </w:p>
        </w:tc>
        <w:tc>
          <w:tcPr>
            <w:tcW w:w="2800" w:type="dxa"/>
            <w:tcBorders>
              <w:top w:val="single" w:sz="4" w:space="0" w:color="3A3440" w:themeColor="text1"/>
              <w:left w:val="single" w:sz="4" w:space="0" w:color="D9D9D9" w:themeColor="background1" w:themeShade="D9"/>
              <w:bottom w:val="nil"/>
            </w:tcBorders>
          </w:tcPr>
          <w:p w14:paraId="2A897980" w14:textId="77777777" w:rsidR="00BA634A" w:rsidRDefault="00BA634A" w:rsidP="00DD4FE1">
            <w:pPr>
              <w:keepLines/>
              <w:spacing w:before="0" w:after="40"/>
              <w:cnfStyle w:val="100000000000" w:firstRow="1" w:lastRow="0" w:firstColumn="0" w:lastColumn="0" w:oddVBand="0" w:evenVBand="0" w:oddHBand="0" w:evenHBand="0" w:firstRowFirstColumn="0" w:firstRowLastColumn="0" w:lastRowFirstColumn="0" w:lastRowLastColumn="0"/>
            </w:pPr>
            <w:r>
              <w:t>Findings relevant to the proposed clearing extent</w:t>
            </w:r>
          </w:p>
        </w:tc>
      </w:tr>
      <w:tr w:rsidR="00BA634A" w14:paraId="026B1EEF"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tcBorders>
          </w:tcPr>
          <w:p w14:paraId="5FE47ECA" w14:textId="77777777" w:rsidR="00BA634A" w:rsidRDefault="00BA634A" w:rsidP="00934E6A">
            <w:pPr>
              <w:spacing w:before="0" w:after="120"/>
              <w:jc w:val="both"/>
            </w:pPr>
          </w:p>
        </w:tc>
        <w:tc>
          <w:tcPr>
            <w:tcW w:w="1830" w:type="dxa"/>
            <w:tcBorders>
              <w:top w:val="nil"/>
            </w:tcBorders>
          </w:tcPr>
          <w:p w14:paraId="5BE0E5AC" w14:textId="77777777" w:rsidR="00BA634A" w:rsidRDefault="00BA634A" w:rsidP="00934E6A">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118" w:type="dxa"/>
            <w:tcBorders>
              <w:top w:val="nil"/>
            </w:tcBorders>
          </w:tcPr>
          <w:p w14:paraId="5DD7CC9A" w14:textId="77777777" w:rsidR="00BA634A" w:rsidRDefault="00BA634A" w:rsidP="00934E6A">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800" w:type="dxa"/>
            <w:tcBorders>
              <w:top w:val="nil"/>
            </w:tcBorders>
          </w:tcPr>
          <w:p w14:paraId="3AD116F9" w14:textId="77777777" w:rsidR="00BA634A" w:rsidRDefault="00BA634A" w:rsidP="00934E6A">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BA634A" w14:paraId="6052647E" w14:textId="77777777" w:rsidTr="00DD4F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628E6D72" w14:textId="77777777" w:rsidR="00BA634A" w:rsidRDefault="00BA634A" w:rsidP="00934E6A">
            <w:pPr>
              <w:spacing w:before="0" w:after="120"/>
              <w:jc w:val="both"/>
            </w:pPr>
          </w:p>
        </w:tc>
        <w:tc>
          <w:tcPr>
            <w:tcW w:w="1830" w:type="dxa"/>
          </w:tcPr>
          <w:p w14:paraId="0D099838" w14:textId="77777777" w:rsidR="00BA634A" w:rsidRDefault="00BA634A" w:rsidP="00934E6A">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118" w:type="dxa"/>
          </w:tcPr>
          <w:p w14:paraId="442152BE" w14:textId="77777777" w:rsidR="00BA634A" w:rsidRDefault="00BA634A" w:rsidP="00934E6A">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800" w:type="dxa"/>
          </w:tcPr>
          <w:p w14:paraId="4D7017EB" w14:textId="77777777" w:rsidR="00BA634A" w:rsidRDefault="00BA634A" w:rsidP="00934E6A">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DD4FE1" w14:paraId="4A63CB8F" w14:textId="77777777" w:rsidTr="00DD4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978E50A" w14:textId="77777777" w:rsidR="00DD4FE1" w:rsidRDefault="00DD4FE1" w:rsidP="00934E6A">
            <w:pPr>
              <w:spacing w:after="120"/>
              <w:jc w:val="both"/>
            </w:pPr>
          </w:p>
        </w:tc>
        <w:tc>
          <w:tcPr>
            <w:tcW w:w="1830" w:type="dxa"/>
          </w:tcPr>
          <w:p w14:paraId="2DF7BB1A" w14:textId="77777777" w:rsidR="00DD4FE1" w:rsidRDefault="00DD4FE1" w:rsidP="00934E6A">
            <w:pPr>
              <w:spacing w:after="120"/>
              <w:jc w:val="both"/>
              <w:cnfStyle w:val="000000100000" w:firstRow="0" w:lastRow="0" w:firstColumn="0" w:lastColumn="0" w:oddVBand="0" w:evenVBand="0" w:oddHBand="1" w:evenHBand="0" w:firstRowFirstColumn="0" w:firstRowLastColumn="0" w:lastRowFirstColumn="0" w:lastRowLastColumn="0"/>
            </w:pPr>
          </w:p>
        </w:tc>
        <w:tc>
          <w:tcPr>
            <w:tcW w:w="3118" w:type="dxa"/>
          </w:tcPr>
          <w:p w14:paraId="13D1A1B3" w14:textId="77777777" w:rsidR="00DD4FE1" w:rsidRDefault="00DD4FE1" w:rsidP="00934E6A">
            <w:pPr>
              <w:spacing w:after="120"/>
              <w:jc w:val="both"/>
              <w:cnfStyle w:val="000000100000" w:firstRow="0" w:lastRow="0" w:firstColumn="0" w:lastColumn="0" w:oddVBand="0" w:evenVBand="0" w:oddHBand="1" w:evenHBand="0" w:firstRowFirstColumn="0" w:firstRowLastColumn="0" w:lastRowFirstColumn="0" w:lastRowLastColumn="0"/>
            </w:pPr>
          </w:p>
        </w:tc>
        <w:tc>
          <w:tcPr>
            <w:tcW w:w="2800" w:type="dxa"/>
          </w:tcPr>
          <w:p w14:paraId="6C350DEA" w14:textId="77777777" w:rsidR="00DD4FE1" w:rsidRDefault="00DD4FE1" w:rsidP="00934E6A">
            <w:pPr>
              <w:spacing w:after="120"/>
              <w:jc w:val="both"/>
              <w:cnfStyle w:val="000000100000" w:firstRow="0" w:lastRow="0" w:firstColumn="0" w:lastColumn="0" w:oddVBand="0" w:evenVBand="0" w:oddHBand="1" w:evenHBand="0" w:firstRowFirstColumn="0" w:firstRowLastColumn="0" w:lastRowFirstColumn="0" w:lastRowLastColumn="0"/>
            </w:pPr>
          </w:p>
        </w:tc>
      </w:tr>
    </w:tbl>
    <w:p w14:paraId="2D360A43" w14:textId="370A1831" w:rsidR="00BA634A" w:rsidRPr="00B14FED" w:rsidRDefault="00BA634A" w:rsidP="00934E6A">
      <w:pPr>
        <w:tabs>
          <w:tab w:val="left" w:pos="6379"/>
        </w:tabs>
        <w:spacing w:before="120" w:after="120" w:line="360" w:lineRule="auto"/>
        <w:jc w:val="both"/>
        <w:rPr>
          <w:rFonts w:eastAsia="Times New Roman" w:cs="Segoe UI"/>
          <w:color w:val="000000"/>
        </w:rPr>
      </w:pPr>
      <w:r w:rsidRPr="00BA634A">
        <w:rPr>
          <w:rFonts w:eastAsia="Times New Roman" w:cs="Segoe UI"/>
          <w:color w:val="000000"/>
        </w:rPr>
        <w:fldChar w:fldCharType="begin">
          <w:ffData>
            <w:name w:val="Check9"/>
            <w:enabled/>
            <w:calcOnExit w:val="0"/>
            <w:checkBox>
              <w:sizeAuto/>
              <w:default w:val="0"/>
            </w:checkBox>
          </w:ffData>
        </w:fldChar>
      </w:r>
      <w:r w:rsidRPr="00BF5EE1">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BA634A">
        <w:rPr>
          <w:rFonts w:eastAsia="Times New Roman" w:cs="Segoe UI"/>
          <w:color w:val="000000"/>
        </w:rPr>
        <w:fldChar w:fldCharType="end"/>
      </w:r>
      <w:r w:rsidRPr="00BA634A">
        <w:rPr>
          <w:rFonts w:eastAsia="Times New Roman" w:cs="Segoe UI"/>
          <w:color w:val="000000"/>
        </w:rPr>
        <w:t xml:space="preserve">  Attach relevant information from the survey relevant to the proposed clearing extent</w:t>
      </w:r>
      <w:r w:rsidR="008F25B6">
        <w:rPr>
          <w:rFonts w:eastAsia="Times New Roman" w:cs="Segoe UI"/>
          <w:color w:val="000000"/>
        </w:rPr>
        <w:t xml:space="preserve"> </w:t>
      </w:r>
      <w:r w:rsidR="008F25B6" w:rsidRPr="00BA634A">
        <w:rPr>
          <w:rFonts w:eastAsia="Times New Roman" w:cs="Segoe UI"/>
          <w:color w:val="000000"/>
        </w:rPr>
        <w:t>(e.g. maps, site descriptions)</w:t>
      </w:r>
      <w:r w:rsidRPr="00BA634A">
        <w:rPr>
          <w:rFonts w:eastAsia="Times New Roman" w:cs="Segoe UI"/>
          <w:color w:val="000000"/>
        </w:rPr>
        <w:t xml:space="preserve">. </w:t>
      </w:r>
      <w:r w:rsidR="008F25B6">
        <w:rPr>
          <w:rFonts w:eastAsia="Times New Roman" w:cs="Segoe UI"/>
          <w:color w:val="000000"/>
        </w:rPr>
        <w:tab/>
      </w:r>
      <w:r w:rsidRPr="00BA634A">
        <w:rPr>
          <w:rFonts w:eastAsia="Times New Roman" w:cs="Segoe UI"/>
          <w:color w:val="000000"/>
        </w:rPr>
        <w:t xml:space="preserve">Attachment No: </w:t>
      </w:r>
      <w:r w:rsidRPr="00BA634A">
        <w:rPr>
          <w:rFonts w:eastAsia="Times New Roman" w:cs="Segoe UI"/>
          <w:color w:val="000000"/>
          <w:u w:val="single"/>
        </w:rPr>
        <w:tab/>
      </w:r>
      <w:r w:rsidRPr="00BA634A">
        <w:rPr>
          <w:rFonts w:eastAsia="Times New Roman" w:cs="Segoe UI"/>
          <w:color w:val="000000"/>
          <w:u w:val="single"/>
        </w:rPr>
        <w:tab/>
      </w:r>
      <w:r w:rsidRPr="00BA634A">
        <w:rPr>
          <w:rFonts w:eastAsia="Times New Roman" w:cs="Segoe UI"/>
          <w:color w:val="000000"/>
          <w:u w:val="single"/>
        </w:rPr>
        <w:tab/>
      </w:r>
      <w:r w:rsidRPr="00BA634A">
        <w:rPr>
          <w:rFonts w:eastAsia="Times New Roman" w:cs="Segoe UI"/>
          <w:color w:val="000000"/>
          <w:u w:val="single"/>
        </w:rPr>
        <w:tab/>
      </w:r>
      <w:r w:rsidRPr="00BA634A">
        <w:rPr>
          <w:rFonts w:eastAsia="Times New Roman" w:cs="Segoe UI"/>
          <w:color w:val="000000"/>
          <w:u w:val="single"/>
        </w:rPr>
        <w:tab/>
      </w:r>
      <w:r w:rsidRPr="00BA634A">
        <w:rPr>
          <w:rFonts w:eastAsia="Times New Roman" w:cs="Segoe UI"/>
          <w:color w:val="000000"/>
          <w:u w:val="single"/>
        </w:rPr>
        <w:tab/>
      </w:r>
      <w:r w:rsidRPr="00BA634A">
        <w:rPr>
          <w:rFonts w:eastAsia="Times New Roman" w:cs="Segoe UI"/>
          <w:color w:val="000000"/>
          <w:u w:val="single"/>
        </w:rPr>
        <w:tab/>
      </w:r>
      <w:r w:rsidRPr="00BA634A">
        <w:rPr>
          <w:rFonts w:eastAsia="Times New Roman" w:cs="Segoe UI"/>
          <w:color w:val="000000"/>
          <w:u w:val="single"/>
        </w:rPr>
        <w:tab/>
      </w:r>
    </w:p>
    <w:p w14:paraId="67B73698" w14:textId="1ADEA6ED" w:rsidR="004D446B" w:rsidRPr="008F25B6" w:rsidRDefault="00204552" w:rsidP="00F67073">
      <w:pPr>
        <w:pStyle w:val="Heading4"/>
        <w:spacing w:before="200" w:after="120"/>
        <w:ind w:left="567" w:hanging="567"/>
      </w:pPr>
      <w:r w:rsidRPr="008F25B6">
        <w:t>1</w:t>
      </w:r>
      <w:r w:rsidR="00824B9D" w:rsidRPr="008F25B6">
        <w:t>4</w:t>
      </w:r>
      <w:r w:rsidRPr="008F25B6">
        <w:t>.</w:t>
      </w:r>
      <w:r w:rsidR="00934E6A">
        <w:t>3</w:t>
      </w:r>
      <w:r w:rsidR="003A191E" w:rsidRPr="008F25B6">
        <w:tab/>
      </w:r>
      <w:r w:rsidR="004D446B" w:rsidRPr="008F25B6">
        <w:t xml:space="preserve">Provide details of any known (i) places, (ii) archaeological places, or (iii) Aboriginal or Macassan archaeological places, within the meaning of the </w:t>
      </w:r>
      <w:r w:rsidR="004D446B" w:rsidRPr="008F25B6">
        <w:rPr>
          <w:i/>
        </w:rPr>
        <w:t>Heritage Act 2011</w:t>
      </w:r>
      <w:r w:rsidR="004D446B" w:rsidRPr="008F25B6">
        <w:t xml:space="preserve"> located within the property. </w:t>
      </w:r>
    </w:p>
    <w:p w14:paraId="65897954" w14:textId="77777777" w:rsidR="00991907" w:rsidRDefault="00991907" w:rsidP="001A1DDC">
      <w:pPr>
        <w:spacing w:after="120"/>
        <w:jc w:val="both"/>
      </w:pPr>
      <w:r w:rsidRPr="009376AB">
        <w:t xml:space="preserve">For more information go to </w:t>
      </w:r>
      <w:hyperlink r:id="rId36" w:history="1">
        <w:r w:rsidRPr="008F25B6">
          <w:rPr>
            <w:rStyle w:val="Hyperlink"/>
          </w:rPr>
          <w:t>Heritage Register: search for places or objects | NT.GOV.AU</w:t>
        </w:r>
      </w:hyperlink>
      <w:r w:rsidRPr="009376AB">
        <w:t xml:space="preserve">. </w:t>
      </w:r>
    </w:p>
    <w:p w14:paraId="6A35E825" w14:textId="71E7D2A8" w:rsidR="003416BD" w:rsidRPr="009376AB" w:rsidRDefault="003416BD" w:rsidP="001A1DDC">
      <w:pPr>
        <w:spacing w:after="120"/>
        <w:jc w:val="both"/>
      </w:pPr>
      <w:r w:rsidRPr="009376AB">
        <w:rPr>
          <w:b/>
        </w:rPr>
        <w:t>Note</w:t>
      </w:r>
      <w:r w:rsidRPr="009376AB">
        <w:t xml:space="preserve">: Risk assessment should describe the likelihood of impacts occurring and the potential consequences. </w:t>
      </w:r>
    </w:p>
    <w:tbl>
      <w:tblPr>
        <w:tblStyle w:val="NTGtable"/>
        <w:tblW w:w="0" w:type="auto"/>
        <w:tblLook w:val="04A0" w:firstRow="1" w:lastRow="0" w:firstColumn="1" w:lastColumn="0" w:noHBand="0" w:noVBand="1"/>
      </w:tblPr>
      <w:tblGrid>
        <w:gridCol w:w="2560"/>
        <w:gridCol w:w="2729"/>
        <w:gridCol w:w="2447"/>
        <w:gridCol w:w="2572"/>
      </w:tblGrid>
      <w:tr w:rsidR="003416BD" w:rsidRPr="009376AB" w14:paraId="6FDEB40D"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0" w:type="dxa"/>
            <w:tcBorders>
              <w:top w:val="single" w:sz="4" w:space="0" w:color="3A3440" w:themeColor="text1"/>
              <w:bottom w:val="nil"/>
              <w:right w:val="single" w:sz="4" w:space="0" w:color="D9D9D9" w:themeColor="background1" w:themeShade="D9"/>
            </w:tcBorders>
          </w:tcPr>
          <w:p w14:paraId="3117C08A" w14:textId="0FA7F275" w:rsidR="003416BD" w:rsidRPr="009376AB" w:rsidRDefault="004D446B" w:rsidP="00DD4FE1">
            <w:pPr>
              <w:spacing w:before="0" w:after="40"/>
              <w:jc w:val="both"/>
            </w:pPr>
            <w:r>
              <w:t>Place / Site</w:t>
            </w:r>
          </w:p>
        </w:tc>
        <w:tc>
          <w:tcPr>
            <w:tcW w:w="2729"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7423397" w14:textId="77777777" w:rsidR="003416BD" w:rsidRPr="009376AB" w:rsidRDefault="003416BD"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 xml:space="preserve">Location in relation </w:t>
            </w:r>
            <w:r w:rsidR="00C24611" w:rsidRPr="009376AB">
              <w:t>to the proposed clearing extent</w:t>
            </w:r>
          </w:p>
        </w:tc>
        <w:tc>
          <w:tcPr>
            <w:tcW w:w="2447"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1C2104E" w14:textId="77777777" w:rsidR="003416BD" w:rsidRPr="009376AB" w:rsidRDefault="003416BD"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Risk</w:t>
            </w:r>
          </w:p>
        </w:tc>
        <w:tc>
          <w:tcPr>
            <w:tcW w:w="2572" w:type="dxa"/>
            <w:tcBorders>
              <w:top w:val="single" w:sz="4" w:space="0" w:color="3A3440" w:themeColor="text1"/>
              <w:left w:val="single" w:sz="4" w:space="0" w:color="D9D9D9" w:themeColor="background1" w:themeShade="D9"/>
              <w:bottom w:val="nil"/>
            </w:tcBorders>
          </w:tcPr>
          <w:p w14:paraId="4CF86244" w14:textId="77777777" w:rsidR="003416BD" w:rsidRPr="009376AB" w:rsidRDefault="003416BD" w:rsidP="00DD4FE1">
            <w:pPr>
              <w:spacing w:before="0" w:after="40"/>
              <w:jc w:val="both"/>
              <w:cnfStyle w:val="100000000000" w:firstRow="1" w:lastRow="0" w:firstColumn="0" w:lastColumn="0" w:oddVBand="0" w:evenVBand="0" w:oddHBand="0" w:evenHBand="0" w:firstRowFirstColumn="0" w:firstRowLastColumn="0" w:lastRowFirstColumn="0" w:lastRowLastColumn="0"/>
            </w:pPr>
            <w:r w:rsidRPr="009376AB">
              <w:t>Mitigation</w:t>
            </w:r>
          </w:p>
        </w:tc>
      </w:tr>
      <w:tr w:rsidR="003416BD" w:rsidRPr="009376AB" w14:paraId="1EC6C787"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tcBorders>
          </w:tcPr>
          <w:p w14:paraId="4DAE3F66" w14:textId="77777777" w:rsidR="003416BD" w:rsidRPr="009376AB" w:rsidRDefault="003416BD" w:rsidP="001A1DDC">
            <w:pPr>
              <w:spacing w:before="0" w:after="120"/>
              <w:jc w:val="both"/>
            </w:pPr>
          </w:p>
        </w:tc>
        <w:tc>
          <w:tcPr>
            <w:tcW w:w="2729" w:type="dxa"/>
            <w:tcBorders>
              <w:top w:val="nil"/>
            </w:tcBorders>
          </w:tcPr>
          <w:p w14:paraId="30C2FC74" w14:textId="77777777" w:rsidR="003416BD" w:rsidRPr="009376AB" w:rsidRDefault="003416BD"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447" w:type="dxa"/>
            <w:tcBorders>
              <w:top w:val="nil"/>
            </w:tcBorders>
          </w:tcPr>
          <w:p w14:paraId="435BC429" w14:textId="77777777" w:rsidR="003416BD" w:rsidRPr="009376AB" w:rsidRDefault="003416BD"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572" w:type="dxa"/>
            <w:tcBorders>
              <w:top w:val="nil"/>
            </w:tcBorders>
          </w:tcPr>
          <w:p w14:paraId="32812074" w14:textId="77777777" w:rsidR="003416BD" w:rsidRPr="009376AB" w:rsidRDefault="003416BD"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3416BD" w:rsidRPr="009376AB" w14:paraId="6F8E96EA" w14:textId="77777777" w:rsidTr="00341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4AE14129" w14:textId="77777777" w:rsidR="003416BD" w:rsidRPr="009376AB" w:rsidRDefault="003416BD" w:rsidP="001A1DDC">
            <w:pPr>
              <w:spacing w:before="0" w:after="120"/>
              <w:jc w:val="both"/>
            </w:pPr>
          </w:p>
        </w:tc>
        <w:tc>
          <w:tcPr>
            <w:tcW w:w="2729" w:type="dxa"/>
          </w:tcPr>
          <w:p w14:paraId="3E8DA7CC" w14:textId="77777777" w:rsidR="003416BD" w:rsidRPr="009376AB" w:rsidRDefault="003416BD"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447" w:type="dxa"/>
          </w:tcPr>
          <w:p w14:paraId="5B6B1825" w14:textId="77777777" w:rsidR="003416BD" w:rsidRPr="009376AB" w:rsidRDefault="003416BD"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572" w:type="dxa"/>
          </w:tcPr>
          <w:p w14:paraId="368A37E2" w14:textId="77777777" w:rsidR="003416BD" w:rsidRPr="009376AB" w:rsidRDefault="003416BD"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0732AC" w:rsidRPr="009376AB" w14:paraId="34C7B07F" w14:textId="77777777" w:rsidTr="0034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2C8576AC" w14:textId="77777777" w:rsidR="000732AC" w:rsidRPr="009376AB" w:rsidRDefault="000732AC" w:rsidP="001A1DDC">
            <w:pPr>
              <w:spacing w:after="120"/>
              <w:jc w:val="both"/>
            </w:pPr>
          </w:p>
        </w:tc>
        <w:tc>
          <w:tcPr>
            <w:tcW w:w="2729" w:type="dxa"/>
          </w:tcPr>
          <w:p w14:paraId="17268046" w14:textId="77777777" w:rsidR="000732AC" w:rsidRPr="009376AB" w:rsidRDefault="000732AC"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447" w:type="dxa"/>
          </w:tcPr>
          <w:p w14:paraId="3B13C476" w14:textId="77777777" w:rsidR="000732AC" w:rsidRPr="009376AB" w:rsidRDefault="000732AC" w:rsidP="001A1DDC">
            <w:pPr>
              <w:spacing w:after="120"/>
              <w:jc w:val="both"/>
              <w:cnfStyle w:val="000000100000" w:firstRow="0" w:lastRow="0" w:firstColumn="0" w:lastColumn="0" w:oddVBand="0" w:evenVBand="0" w:oddHBand="1" w:evenHBand="0" w:firstRowFirstColumn="0" w:firstRowLastColumn="0" w:lastRowFirstColumn="0" w:lastRowLastColumn="0"/>
            </w:pPr>
          </w:p>
        </w:tc>
        <w:tc>
          <w:tcPr>
            <w:tcW w:w="2572" w:type="dxa"/>
          </w:tcPr>
          <w:p w14:paraId="0064C434" w14:textId="77777777" w:rsidR="000732AC" w:rsidRPr="009376AB" w:rsidRDefault="000732AC" w:rsidP="001A1DDC">
            <w:pPr>
              <w:spacing w:after="120"/>
              <w:jc w:val="both"/>
              <w:cnfStyle w:val="000000100000" w:firstRow="0" w:lastRow="0" w:firstColumn="0" w:lastColumn="0" w:oddVBand="0" w:evenVBand="0" w:oddHBand="1" w:evenHBand="0" w:firstRowFirstColumn="0" w:firstRowLastColumn="0" w:lastRowFirstColumn="0" w:lastRowLastColumn="0"/>
            </w:pPr>
          </w:p>
        </w:tc>
      </w:tr>
    </w:tbl>
    <w:p w14:paraId="4E223DCE" w14:textId="186619DC" w:rsidR="00EC7134" w:rsidRPr="009376AB" w:rsidRDefault="00EC7134" w:rsidP="00934E6A">
      <w:pPr>
        <w:tabs>
          <w:tab w:val="left" w:pos="6379"/>
        </w:tabs>
        <w:spacing w:before="120" w:after="120" w:line="360" w:lineRule="auto"/>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 map showing the location of any declared sites/places in proximity to the proposed clearing extent</w:t>
      </w:r>
      <w:r w:rsidR="008F25B6" w:rsidRPr="009376AB">
        <w:rPr>
          <w:rFonts w:eastAsia="Times New Roman" w:cs="Segoe UI"/>
          <w:color w:val="000000"/>
        </w:rPr>
        <w:t xml:space="preserve">. </w:t>
      </w:r>
      <w:r w:rsidR="008F25B6">
        <w:rPr>
          <w:rFonts w:eastAsia="Times New Roman" w:cs="Segoe UI"/>
          <w:color w:val="000000"/>
        </w:rPr>
        <w:tab/>
      </w: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bookmarkEnd w:id="50"/>
    <w:p w14:paraId="09B51F51" w14:textId="466E9449" w:rsidR="00437CE1" w:rsidRPr="00E53C9B" w:rsidRDefault="00437CE1" w:rsidP="00F67073">
      <w:pPr>
        <w:pStyle w:val="Heading4"/>
        <w:spacing w:before="200" w:after="120"/>
      </w:pPr>
      <w:r w:rsidRPr="00E53C9B">
        <w:t>1</w:t>
      </w:r>
      <w:r>
        <w:t>4</w:t>
      </w:r>
      <w:r w:rsidRPr="00E53C9B">
        <w:t>.</w:t>
      </w:r>
      <w:r>
        <w:t>4</w:t>
      </w:r>
      <w:r>
        <w:tab/>
      </w:r>
      <w:bookmarkStart w:id="51" w:name="_Hlk191379405"/>
      <w:r w:rsidRPr="00E53C9B">
        <w:t xml:space="preserve">Aboriginal Areas Protection Authority </w:t>
      </w:r>
      <w:r>
        <w:t xml:space="preserve">(AAPA) </w:t>
      </w:r>
      <w:r w:rsidRPr="00E53C9B">
        <w:t>Abstract of Records</w:t>
      </w:r>
    </w:p>
    <w:p w14:paraId="047F2F69" w14:textId="28BF420C" w:rsidR="00437CE1" w:rsidRDefault="00437CE1" w:rsidP="00437CE1">
      <w:pPr>
        <w:spacing w:after="120"/>
        <w:jc w:val="both"/>
      </w:pPr>
      <w:r w:rsidRPr="00E53C9B">
        <w:t xml:space="preserve">Contact </w:t>
      </w:r>
      <w:r>
        <w:t xml:space="preserve">AAPA </w:t>
      </w:r>
      <w:r w:rsidRPr="00E53C9B">
        <w:t>to obtain an Abstract of Records</w:t>
      </w:r>
      <w:r>
        <w:t xml:space="preserve"> online at</w:t>
      </w:r>
      <w:r w:rsidRPr="00E53C9B">
        <w:t xml:space="preserve"> </w:t>
      </w:r>
      <w:hyperlink r:id="rId37" w:history="1">
        <w:r w:rsidRPr="008F25B6">
          <w:rPr>
            <w:rStyle w:val="Hyperlink"/>
          </w:rPr>
          <w:t>Request for Information | Aboriginal Areas Protection Authority</w:t>
        </w:r>
      </w:hyperlink>
      <w:r>
        <w:t xml:space="preserve">. </w:t>
      </w:r>
    </w:p>
    <w:p w14:paraId="1E4A7F7A" w14:textId="50E309F5" w:rsidR="00437CE1" w:rsidRDefault="00437CE1" w:rsidP="00437CE1">
      <w:pPr>
        <w:spacing w:after="120"/>
        <w:jc w:val="both"/>
        <w:rPr>
          <w:iCs/>
        </w:rPr>
      </w:pPr>
      <w:r>
        <w:rPr>
          <w:b/>
          <w:bCs/>
          <w:iCs/>
        </w:rPr>
        <w:t>Note:</w:t>
      </w:r>
      <w:r>
        <w:rPr>
          <w:iCs/>
        </w:rPr>
        <w:t xml:space="preserve"> Consent is required from AAPA to share the Abstract of Records with the Department of Lands, Planning and Environment</w:t>
      </w:r>
      <w:r w:rsidRPr="00343886">
        <w:t>,</w:t>
      </w:r>
      <w:r w:rsidRPr="00343886">
        <w:rPr>
          <w:iCs/>
        </w:rPr>
        <w:t xml:space="preserve"> and</w:t>
      </w:r>
      <w:r>
        <w:rPr>
          <w:iCs/>
        </w:rPr>
        <w:t xml:space="preserve"> the</w:t>
      </w:r>
      <w:r w:rsidRPr="00343886">
        <w:rPr>
          <w:iCs/>
        </w:rPr>
        <w:t xml:space="preserve"> </w:t>
      </w:r>
      <w:r>
        <w:rPr>
          <w:iCs/>
        </w:rPr>
        <w:t>relevant Land Council for the purpose of lodging a land clearing application. Please request consent directly from AAPA.</w:t>
      </w:r>
    </w:p>
    <w:tbl>
      <w:tblPr>
        <w:tblStyle w:val="NTGtable2"/>
        <w:tblW w:w="0" w:type="auto"/>
        <w:tblLook w:val="04A0" w:firstRow="1" w:lastRow="0" w:firstColumn="1" w:lastColumn="0" w:noHBand="0" w:noVBand="1"/>
      </w:tblPr>
      <w:tblGrid>
        <w:gridCol w:w="8642"/>
        <w:gridCol w:w="1666"/>
      </w:tblGrid>
      <w:tr w:rsidR="00437CE1" w14:paraId="73F78E1F" w14:textId="77777777" w:rsidTr="001C2CF8">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642" w:type="dxa"/>
            <w:tcBorders>
              <w:top w:val="single" w:sz="4" w:space="0" w:color="3A3440" w:themeColor="text1"/>
              <w:bottom w:val="single" w:sz="4" w:space="0" w:color="D9D9D9" w:themeColor="background1" w:themeShade="D9"/>
              <w:right w:val="single" w:sz="4" w:space="0" w:color="D9D9D9" w:themeColor="background1" w:themeShade="D9"/>
            </w:tcBorders>
          </w:tcPr>
          <w:p w14:paraId="3340E1A1" w14:textId="77777777" w:rsidR="00437CE1" w:rsidRPr="00B34203" w:rsidRDefault="00437CE1" w:rsidP="009C17AE">
            <w:pPr>
              <w:keepNext/>
              <w:spacing w:before="0" w:after="40"/>
              <w:jc w:val="both"/>
              <w:rPr>
                <w:b w:val="0"/>
              </w:rPr>
            </w:pPr>
            <w:r w:rsidRPr="00150FD1">
              <w:rPr>
                <w:bCs/>
              </w:rPr>
              <w:t>Docume</w:t>
            </w:r>
            <w:r w:rsidRPr="00150FD1">
              <w:t>nt</w:t>
            </w:r>
          </w:p>
        </w:tc>
        <w:tc>
          <w:tcPr>
            <w:tcW w:w="1666" w:type="dxa"/>
            <w:tcBorders>
              <w:top w:val="single" w:sz="4" w:space="0" w:color="3A3440" w:themeColor="text1"/>
              <w:left w:val="single" w:sz="4" w:space="0" w:color="D9D9D9" w:themeColor="background1" w:themeShade="D9"/>
              <w:bottom w:val="single" w:sz="4" w:space="0" w:color="D9D9D9" w:themeColor="background1" w:themeShade="D9"/>
            </w:tcBorders>
          </w:tcPr>
          <w:p w14:paraId="5B1C9E73" w14:textId="77777777" w:rsidR="00437CE1" w:rsidRPr="00B34203" w:rsidRDefault="00437CE1" w:rsidP="009C17AE">
            <w:pPr>
              <w:keepNext/>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437CE1" w14:paraId="6C7457B6" w14:textId="77777777" w:rsidTr="0081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142E20" w14:textId="5200133A" w:rsidR="00437CE1" w:rsidRDefault="00437CE1" w:rsidP="009C17AE">
            <w:pPr>
              <w:keepNext/>
              <w:spacing w:before="0"/>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Pr="00E53C9B" w:rsidDel="0065636F">
              <w:rPr>
                <w:rFonts w:eastAsia="Times New Roman" w:cs="Segoe UI"/>
                <w:color w:val="000000"/>
              </w:rPr>
              <w:t>Attach the Abstract of Records</w:t>
            </w:r>
            <w:r w:rsidRPr="00934E6A">
              <w:rPr>
                <w:szCs w:val="22"/>
              </w:rPr>
              <w:t xml:space="preserve"> </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3A6CFF" w14:textId="77777777" w:rsidR="00437CE1" w:rsidRDefault="00437CE1" w:rsidP="009C17AE">
            <w:pPr>
              <w:keepNext/>
              <w:spacing w:before="0"/>
              <w:jc w:val="both"/>
              <w:cnfStyle w:val="000000100000" w:firstRow="0" w:lastRow="0" w:firstColumn="0" w:lastColumn="0" w:oddVBand="0" w:evenVBand="0" w:oddHBand="1" w:evenHBand="0" w:firstRowFirstColumn="0" w:firstRowLastColumn="0" w:lastRowFirstColumn="0" w:lastRowLastColumn="0"/>
            </w:pPr>
          </w:p>
        </w:tc>
      </w:tr>
      <w:tr w:rsidR="00437CE1" w14:paraId="7F770865" w14:textId="77777777" w:rsidTr="008125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5E298" w14:textId="1C9B3231" w:rsidR="00437CE1" w:rsidRPr="00934E6A" w:rsidRDefault="00437CE1" w:rsidP="009C17AE">
            <w:pPr>
              <w:spacing w:before="0"/>
              <w:rPr>
                <w:rFonts w:asciiTheme="minorHAnsi" w:hAnsiTheme="minorHAnsi"/>
                <w:szCs w:val="22"/>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Pr="00E53C9B" w:rsidDel="0065636F">
              <w:rPr>
                <w:rFonts w:eastAsia="Times New Roman" w:cs="Segoe UI"/>
                <w:color w:val="000000"/>
              </w:rPr>
              <w:t xml:space="preserve">Attach </w:t>
            </w:r>
            <w:r>
              <w:rPr>
                <w:rFonts w:eastAsia="Times New Roman" w:cs="Segoe UI"/>
                <w:color w:val="000000"/>
              </w:rPr>
              <w:t>consent to share</w:t>
            </w:r>
            <w:r w:rsidRPr="00E53C9B" w:rsidDel="0065636F">
              <w:rPr>
                <w:rFonts w:eastAsia="Times New Roman" w:cs="Segoe UI"/>
                <w:color w:val="000000"/>
              </w:rPr>
              <w:t xml:space="preserve"> Abstract of Records </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E2B643" w14:textId="77777777" w:rsidR="00437CE1" w:rsidRDefault="00437CE1" w:rsidP="009C17AE">
            <w:pPr>
              <w:spacing w:before="0"/>
              <w:jc w:val="both"/>
              <w:cnfStyle w:val="000000010000" w:firstRow="0" w:lastRow="0" w:firstColumn="0" w:lastColumn="0" w:oddVBand="0" w:evenVBand="0" w:oddHBand="0" w:evenHBand="1" w:firstRowFirstColumn="0" w:firstRowLastColumn="0" w:lastRowFirstColumn="0" w:lastRowLastColumn="0"/>
            </w:pPr>
          </w:p>
        </w:tc>
      </w:tr>
    </w:tbl>
    <w:p w14:paraId="03951301" w14:textId="083C8366" w:rsidR="003416BD" w:rsidRPr="00320266" w:rsidRDefault="000E7223" w:rsidP="00F67073">
      <w:pPr>
        <w:pStyle w:val="Heading4"/>
        <w:spacing w:before="200" w:after="120"/>
        <w:ind w:left="567" w:hanging="567"/>
      </w:pPr>
      <w:r w:rsidRPr="00320266">
        <w:lastRenderedPageBreak/>
        <w:t>1</w:t>
      </w:r>
      <w:r w:rsidR="00824B9D">
        <w:t>4</w:t>
      </w:r>
      <w:r w:rsidRPr="00320266">
        <w:t>.</w:t>
      </w:r>
      <w:r w:rsidR="00437CE1">
        <w:t>5</w:t>
      </w:r>
      <w:r w:rsidR="003A191E">
        <w:tab/>
      </w:r>
      <w:r w:rsidR="00C24611" w:rsidRPr="00320266">
        <w:t xml:space="preserve">Provide details of any </w:t>
      </w:r>
      <w:r w:rsidRPr="00320266">
        <w:t xml:space="preserve">sacred sites within the meaning of the </w:t>
      </w:r>
      <w:r w:rsidRPr="003A191E">
        <w:rPr>
          <w:i/>
        </w:rPr>
        <w:t>Northern Territory Aboriginal Sacred Sites Act 1989</w:t>
      </w:r>
      <w:r w:rsidR="00C24611" w:rsidRPr="00320266">
        <w:t xml:space="preserve"> located within proximity of the proposed clearing extent. </w:t>
      </w:r>
    </w:p>
    <w:p w14:paraId="7CEB6A04" w14:textId="2FF52779" w:rsidR="008F25B6" w:rsidRDefault="008F25B6" w:rsidP="00437CE1">
      <w:pPr>
        <w:keepNext/>
        <w:spacing w:after="120"/>
        <w:jc w:val="both"/>
      </w:pPr>
      <w:r w:rsidRPr="009376AB">
        <w:t xml:space="preserve">For more information </w:t>
      </w:r>
      <w:r w:rsidR="0003758C">
        <w:t>contact the</w:t>
      </w:r>
      <w:r>
        <w:t xml:space="preserve"> </w:t>
      </w:r>
      <w:hyperlink r:id="rId38" w:history="1">
        <w:r w:rsidR="001728CB" w:rsidRPr="001728CB">
          <w:rPr>
            <w:rStyle w:val="Hyperlink"/>
          </w:rPr>
          <w:t>Aboriginal Areas Protection Authority</w:t>
        </w:r>
      </w:hyperlink>
      <w:r>
        <w:t>.</w:t>
      </w:r>
    </w:p>
    <w:p w14:paraId="0906CB08" w14:textId="00189B02" w:rsidR="003416BD" w:rsidRPr="009376AB" w:rsidRDefault="00C24611" w:rsidP="00437CE1">
      <w:pPr>
        <w:keepNext/>
        <w:spacing w:after="120"/>
        <w:jc w:val="both"/>
      </w:pPr>
      <w:r w:rsidRPr="009376AB">
        <w:rPr>
          <w:b/>
        </w:rPr>
        <w:t>Note</w:t>
      </w:r>
      <w:r w:rsidRPr="009376AB">
        <w:t xml:space="preserve">: Risk assessment should describe the likelihood of impacts occurring and the potential consequences. </w:t>
      </w:r>
    </w:p>
    <w:tbl>
      <w:tblPr>
        <w:tblStyle w:val="NTGtable"/>
        <w:tblW w:w="0" w:type="auto"/>
        <w:tblLook w:val="04A0" w:firstRow="1" w:lastRow="0" w:firstColumn="1" w:lastColumn="0" w:noHBand="0" w:noVBand="1"/>
      </w:tblPr>
      <w:tblGrid>
        <w:gridCol w:w="2560"/>
        <w:gridCol w:w="2729"/>
        <w:gridCol w:w="2447"/>
        <w:gridCol w:w="2572"/>
      </w:tblGrid>
      <w:tr w:rsidR="00C24611" w:rsidRPr="009376AB" w14:paraId="4DAFEB53"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0" w:type="dxa"/>
            <w:tcBorders>
              <w:top w:val="single" w:sz="4" w:space="0" w:color="3A3440" w:themeColor="text1"/>
              <w:bottom w:val="nil"/>
              <w:right w:val="single" w:sz="4" w:space="0" w:color="D9D9D9" w:themeColor="background1" w:themeShade="D9"/>
            </w:tcBorders>
          </w:tcPr>
          <w:p w14:paraId="64A7B830" w14:textId="480F6483" w:rsidR="00C24611" w:rsidRPr="009376AB" w:rsidRDefault="00C24611" w:rsidP="00DD4FE1">
            <w:pPr>
              <w:keepNext/>
              <w:spacing w:before="0" w:after="40"/>
              <w:jc w:val="both"/>
            </w:pPr>
            <w:r w:rsidRPr="009376AB">
              <w:t>Site</w:t>
            </w:r>
          </w:p>
        </w:tc>
        <w:tc>
          <w:tcPr>
            <w:tcW w:w="2729"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151F1D1" w14:textId="77777777" w:rsidR="00C24611" w:rsidRPr="009376AB" w:rsidRDefault="00C24611" w:rsidP="00DD4FE1">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 in relation to the proposed clearing extent</w:t>
            </w:r>
          </w:p>
        </w:tc>
        <w:tc>
          <w:tcPr>
            <w:tcW w:w="2447"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0FB69361" w14:textId="77777777" w:rsidR="00C24611" w:rsidRPr="009376AB" w:rsidRDefault="00C24611" w:rsidP="00DD4FE1">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Risk</w:t>
            </w:r>
          </w:p>
        </w:tc>
        <w:tc>
          <w:tcPr>
            <w:tcW w:w="2572" w:type="dxa"/>
            <w:tcBorders>
              <w:top w:val="single" w:sz="4" w:space="0" w:color="3A3440" w:themeColor="text1"/>
              <w:left w:val="single" w:sz="4" w:space="0" w:color="D9D9D9" w:themeColor="background1" w:themeShade="D9"/>
              <w:bottom w:val="nil"/>
            </w:tcBorders>
          </w:tcPr>
          <w:p w14:paraId="6A40A968" w14:textId="77777777" w:rsidR="00C24611" w:rsidRPr="009376AB" w:rsidRDefault="00C24611" w:rsidP="00DD4FE1">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Mitigation</w:t>
            </w:r>
          </w:p>
        </w:tc>
      </w:tr>
      <w:tr w:rsidR="00C24611" w:rsidRPr="009376AB" w14:paraId="7D63C0DA"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tcBorders>
          </w:tcPr>
          <w:p w14:paraId="70E3A23F" w14:textId="77777777" w:rsidR="00C24611" w:rsidRPr="009376AB" w:rsidRDefault="00C24611" w:rsidP="00437CE1">
            <w:pPr>
              <w:keepNext/>
              <w:spacing w:before="0" w:after="120"/>
              <w:jc w:val="both"/>
            </w:pPr>
          </w:p>
        </w:tc>
        <w:tc>
          <w:tcPr>
            <w:tcW w:w="2729" w:type="dxa"/>
            <w:tcBorders>
              <w:top w:val="nil"/>
            </w:tcBorders>
          </w:tcPr>
          <w:p w14:paraId="67D43595" w14:textId="77777777" w:rsidR="00C24611" w:rsidRPr="009376AB" w:rsidRDefault="00C24611" w:rsidP="00437CE1">
            <w:pPr>
              <w:keepNext/>
              <w:spacing w:before="0" w:after="120"/>
              <w:jc w:val="both"/>
              <w:cnfStyle w:val="000000100000" w:firstRow="0" w:lastRow="0" w:firstColumn="0" w:lastColumn="0" w:oddVBand="0" w:evenVBand="0" w:oddHBand="1" w:evenHBand="0" w:firstRowFirstColumn="0" w:firstRowLastColumn="0" w:lastRowFirstColumn="0" w:lastRowLastColumn="0"/>
            </w:pPr>
          </w:p>
        </w:tc>
        <w:tc>
          <w:tcPr>
            <w:tcW w:w="2447" w:type="dxa"/>
            <w:tcBorders>
              <w:top w:val="nil"/>
            </w:tcBorders>
          </w:tcPr>
          <w:p w14:paraId="53188825" w14:textId="77777777" w:rsidR="00C24611" w:rsidRPr="009376AB" w:rsidRDefault="00C24611" w:rsidP="00437CE1">
            <w:pPr>
              <w:keepNext/>
              <w:spacing w:before="0" w:after="120"/>
              <w:jc w:val="both"/>
              <w:cnfStyle w:val="000000100000" w:firstRow="0" w:lastRow="0" w:firstColumn="0" w:lastColumn="0" w:oddVBand="0" w:evenVBand="0" w:oddHBand="1" w:evenHBand="0" w:firstRowFirstColumn="0" w:firstRowLastColumn="0" w:lastRowFirstColumn="0" w:lastRowLastColumn="0"/>
            </w:pPr>
          </w:p>
        </w:tc>
        <w:tc>
          <w:tcPr>
            <w:tcW w:w="2572" w:type="dxa"/>
            <w:tcBorders>
              <w:top w:val="nil"/>
            </w:tcBorders>
          </w:tcPr>
          <w:p w14:paraId="6F2BC64F" w14:textId="77777777" w:rsidR="00C24611" w:rsidRPr="009376AB" w:rsidRDefault="00C24611" w:rsidP="00437CE1">
            <w:pPr>
              <w:keepNext/>
              <w:spacing w:before="0" w:after="120"/>
              <w:jc w:val="both"/>
              <w:cnfStyle w:val="000000100000" w:firstRow="0" w:lastRow="0" w:firstColumn="0" w:lastColumn="0" w:oddVBand="0" w:evenVBand="0" w:oddHBand="1" w:evenHBand="0" w:firstRowFirstColumn="0" w:firstRowLastColumn="0" w:lastRowFirstColumn="0" w:lastRowLastColumn="0"/>
            </w:pPr>
          </w:p>
        </w:tc>
      </w:tr>
      <w:tr w:rsidR="00C24611" w:rsidRPr="009376AB" w14:paraId="65F6575F" w14:textId="77777777" w:rsidTr="00685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6EA6AA5" w14:textId="77777777" w:rsidR="00C24611" w:rsidRPr="009376AB" w:rsidRDefault="00C24611" w:rsidP="00437CE1">
            <w:pPr>
              <w:keepNext/>
              <w:spacing w:before="0" w:after="120"/>
              <w:jc w:val="both"/>
            </w:pPr>
          </w:p>
        </w:tc>
        <w:tc>
          <w:tcPr>
            <w:tcW w:w="2729" w:type="dxa"/>
          </w:tcPr>
          <w:p w14:paraId="1A0A3B19" w14:textId="77777777" w:rsidR="00C24611" w:rsidRPr="009376AB" w:rsidRDefault="00C24611" w:rsidP="00437CE1">
            <w:pPr>
              <w:keepNext/>
              <w:spacing w:before="0" w:after="120"/>
              <w:jc w:val="both"/>
              <w:cnfStyle w:val="000000010000" w:firstRow="0" w:lastRow="0" w:firstColumn="0" w:lastColumn="0" w:oddVBand="0" w:evenVBand="0" w:oddHBand="0" w:evenHBand="1" w:firstRowFirstColumn="0" w:firstRowLastColumn="0" w:lastRowFirstColumn="0" w:lastRowLastColumn="0"/>
            </w:pPr>
          </w:p>
        </w:tc>
        <w:tc>
          <w:tcPr>
            <w:tcW w:w="2447" w:type="dxa"/>
          </w:tcPr>
          <w:p w14:paraId="1589EB00" w14:textId="77777777" w:rsidR="00C24611" w:rsidRPr="009376AB" w:rsidRDefault="00C24611" w:rsidP="00437CE1">
            <w:pPr>
              <w:keepNext/>
              <w:spacing w:before="0" w:after="120"/>
              <w:jc w:val="both"/>
              <w:cnfStyle w:val="000000010000" w:firstRow="0" w:lastRow="0" w:firstColumn="0" w:lastColumn="0" w:oddVBand="0" w:evenVBand="0" w:oddHBand="0" w:evenHBand="1" w:firstRowFirstColumn="0" w:firstRowLastColumn="0" w:lastRowFirstColumn="0" w:lastRowLastColumn="0"/>
            </w:pPr>
          </w:p>
        </w:tc>
        <w:tc>
          <w:tcPr>
            <w:tcW w:w="2572" w:type="dxa"/>
          </w:tcPr>
          <w:p w14:paraId="67092C53" w14:textId="77777777" w:rsidR="00C24611" w:rsidRPr="009376AB" w:rsidRDefault="00C24611" w:rsidP="00437CE1">
            <w:pPr>
              <w:keepNext/>
              <w:spacing w:before="0" w:after="120"/>
              <w:jc w:val="both"/>
              <w:cnfStyle w:val="000000010000" w:firstRow="0" w:lastRow="0" w:firstColumn="0" w:lastColumn="0" w:oddVBand="0" w:evenVBand="0" w:oddHBand="0" w:evenHBand="1" w:firstRowFirstColumn="0" w:firstRowLastColumn="0" w:lastRowFirstColumn="0" w:lastRowLastColumn="0"/>
            </w:pPr>
          </w:p>
        </w:tc>
      </w:tr>
      <w:tr w:rsidR="00C24611" w:rsidRPr="009376AB" w14:paraId="4B11EB72" w14:textId="77777777" w:rsidTr="00685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3682D4F1" w14:textId="77777777" w:rsidR="00C24611" w:rsidRPr="009376AB" w:rsidRDefault="00C24611" w:rsidP="00437CE1">
            <w:pPr>
              <w:keepNext/>
              <w:spacing w:before="0" w:after="120"/>
              <w:jc w:val="both"/>
            </w:pPr>
          </w:p>
        </w:tc>
        <w:tc>
          <w:tcPr>
            <w:tcW w:w="2729" w:type="dxa"/>
          </w:tcPr>
          <w:p w14:paraId="542FFDF0" w14:textId="77777777" w:rsidR="00C24611" w:rsidRPr="009376AB" w:rsidRDefault="00C24611" w:rsidP="00437CE1">
            <w:pPr>
              <w:keepNext/>
              <w:spacing w:before="0" w:after="120"/>
              <w:jc w:val="both"/>
              <w:cnfStyle w:val="000000100000" w:firstRow="0" w:lastRow="0" w:firstColumn="0" w:lastColumn="0" w:oddVBand="0" w:evenVBand="0" w:oddHBand="1" w:evenHBand="0" w:firstRowFirstColumn="0" w:firstRowLastColumn="0" w:lastRowFirstColumn="0" w:lastRowLastColumn="0"/>
            </w:pPr>
          </w:p>
        </w:tc>
        <w:tc>
          <w:tcPr>
            <w:tcW w:w="2447" w:type="dxa"/>
          </w:tcPr>
          <w:p w14:paraId="502DB89A" w14:textId="77777777" w:rsidR="00C24611" w:rsidRPr="009376AB" w:rsidRDefault="00C24611" w:rsidP="00437CE1">
            <w:pPr>
              <w:keepNext/>
              <w:spacing w:before="0" w:after="120"/>
              <w:jc w:val="both"/>
              <w:cnfStyle w:val="000000100000" w:firstRow="0" w:lastRow="0" w:firstColumn="0" w:lastColumn="0" w:oddVBand="0" w:evenVBand="0" w:oddHBand="1" w:evenHBand="0" w:firstRowFirstColumn="0" w:firstRowLastColumn="0" w:lastRowFirstColumn="0" w:lastRowLastColumn="0"/>
            </w:pPr>
          </w:p>
        </w:tc>
        <w:tc>
          <w:tcPr>
            <w:tcW w:w="2572" w:type="dxa"/>
          </w:tcPr>
          <w:p w14:paraId="050FD2AD" w14:textId="77777777" w:rsidR="00C24611" w:rsidRPr="009376AB" w:rsidRDefault="00C24611" w:rsidP="00437CE1">
            <w:pPr>
              <w:keepNext/>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69F20366" w14:textId="77777777" w:rsidR="00C24611" w:rsidRPr="009376AB" w:rsidRDefault="00C24611" w:rsidP="0051299C">
      <w:pPr>
        <w:spacing w:before="120"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 map showing the location of any declared sites in proximity to the proposed clearing extent. </w:t>
      </w:r>
    </w:p>
    <w:p w14:paraId="04795A44" w14:textId="77777777" w:rsidR="00C24611" w:rsidRPr="00E53C9B" w:rsidRDefault="00C24611" w:rsidP="001A1DDC">
      <w:pPr>
        <w:spacing w:after="120"/>
        <w:jc w:val="both"/>
        <w:rPr>
          <w:rFonts w:eastAsia="Times New Roman" w:cs="Segoe UI"/>
          <w:color w:val="000000"/>
        </w:rPr>
      </w:pPr>
      <w:r w:rsidRPr="00E53C9B">
        <w:rPr>
          <w:rFonts w:eastAsia="Times New Roman" w:cs="Segoe UI"/>
          <w:color w:val="000000"/>
        </w:rPr>
        <w:t xml:space="preserve">Attachment No: </w:t>
      </w:r>
      <w:r w:rsidRPr="00E53C9B">
        <w:rPr>
          <w:rFonts w:eastAsia="Times New Roman" w:cs="Segoe UI"/>
          <w:color w:val="000000"/>
          <w:u w:val="single"/>
        </w:rPr>
        <w:tab/>
      </w:r>
      <w:r w:rsidRPr="00E53C9B">
        <w:rPr>
          <w:rFonts w:eastAsia="Times New Roman" w:cs="Segoe UI"/>
          <w:color w:val="000000"/>
          <w:u w:val="single"/>
        </w:rPr>
        <w:tab/>
      </w:r>
      <w:r w:rsidRPr="00E53C9B">
        <w:rPr>
          <w:rFonts w:eastAsia="Times New Roman" w:cs="Segoe UI"/>
          <w:color w:val="000000"/>
          <w:u w:val="single"/>
        </w:rPr>
        <w:tab/>
      </w:r>
      <w:r w:rsidRPr="00E53C9B">
        <w:rPr>
          <w:rFonts w:eastAsia="Times New Roman" w:cs="Segoe UI"/>
          <w:color w:val="000000"/>
          <w:u w:val="single"/>
        </w:rPr>
        <w:tab/>
      </w:r>
      <w:r w:rsidRPr="00E53C9B">
        <w:rPr>
          <w:rFonts w:eastAsia="Times New Roman" w:cs="Segoe UI"/>
          <w:color w:val="000000"/>
          <w:u w:val="single"/>
        </w:rPr>
        <w:tab/>
      </w:r>
      <w:r w:rsidRPr="00E53C9B">
        <w:rPr>
          <w:rFonts w:eastAsia="Times New Roman" w:cs="Segoe UI"/>
          <w:color w:val="000000"/>
          <w:u w:val="single"/>
        </w:rPr>
        <w:tab/>
      </w:r>
      <w:r w:rsidRPr="00E53C9B">
        <w:rPr>
          <w:rFonts w:eastAsia="Times New Roman" w:cs="Segoe UI"/>
          <w:color w:val="000000"/>
          <w:u w:val="single"/>
        </w:rPr>
        <w:tab/>
      </w:r>
      <w:r w:rsidRPr="00E53C9B">
        <w:rPr>
          <w:rFonts w:eastAsia="Times New Roman" w:cs="Segoe UI"/>
          <w:color w:val="000000"/>
          <w:u w:val="single"/>
        </w:rPr>
        <w:tab/>
      </w:r>
    </w:p>
    <w:p w14:paraId="665B3AF5" w14:textId="60E7B8BA" w:rsidR="00B60012" w:rsidRPr="00437CE1" w:rsidRDefault="001728CB" w:rsidP="00174912">
      <w:pPr>
        <w:pStyle w:val="Heading4"/>
      </w:pPr>
      <w:r>
        <w:t>14.</w:t>
      </w:r>
      <w:r w:rsidR="00437CE1">
        <w:t>6</w:t>
      </w:r>
      <w:r>
        <w:tab/>
      </w:r>
      <w:r w:rsidR="00B60012" w:rsidRPr="00E53C9B">
        <w:t xml:space="preserve">Have you, or do you intend to apply for </w:t>
      </w:r>
      <w:r w:rsidR="00B60012" w:rsidRPr="001728CB">
        <w:t xml:space="preserve">an </w:t>
      </w:r>
      <w:r w:rsidR="00B60012" w:rsidRPr="00437CE1" w:rsidDel="0065636F">
        <w:t>Authority Certificate</w:t>
      </w:r>
      <w:r w:rsidR="00B60012" w:rsidRPr="00437CE1">
        <w:t>?</w:t>
      </w:r>
    </w:p>
    <w:p w14:paraId="54F1B3ED" w14:textId="3EF4DA65" w:rsidR="00B60012" w:rsidRPr="001A1DDC" w:rsidRDefault="00602261" w:rsidP="00437CE1">
      <w:pPr>
        <w:tabs>
          <w:tab w:val="left" w:pos="1134"/>
          <w:tab w:val="left" w:pos="6379"/>
        </w:tabs>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Yes</w:t>
      </w:r>
      <w:r w:rsidRPr="009376AB">
        <w:rPr>
          <w:rFonts w:eastAsia="Times New Roman" w:cs="Segoe UI"/>
          <w:color w:val="000000"/>
        </w:rPr>
        <w:tab/>
      </w: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No</w:t>
      </w:r>
      <w:r w:rsidR="006027EB">
        <w:rPr>
          <w:rFonts w:eastAsia="Times New Roman" w:cs="Segoe UI"/>
          <w:color w:val="000000"/>
        </w:rPr>
        <w:t xml:space="preserve"> </w:t>
      </w:r>
    </w:p>
    <w:p w14:paraId="1DC8801B" w14:textId="338EF7D7" w:rsidR="006027EB" w:rsidRDefault="00B60012" w:rsidP="00F67073">
      <w:pPr>
        <w:tabs>
          <w:tab w:val="left" w:pos="1134"/>
          <w:tab w:val="left" w:pos="6379"/>
        </w:tabs>
        <w:spacing w:before="240" w:after="120" w:line="360" w:lineRule="auto"/>
        <w:jc w:val="both"/>
        <w:rPr>
          <w:rFonts w:eastAsia="Times New Roman" w:cs="Segoe UI"/>
          <w:color w:val="000000"/>
          <w:u w:val="single"/>
        </w:rPr>
      </w:pPr>
      <w:r w:rsidRPr="00E53C9B">
        <w:t>If yes, please provide a copy of the Authority Certificate as part of the application or before the application</w:t>
      </w:r>
      <w:r w:rsidR="00437CE1">
        <w:t xml:space="preserve"> is determined</w:t>
      </w:r>
      <w:r w:rsidRPr="00E53C9B">
        <w:t>.</w:t>
      </w:r>
      <w:r w:rsidR="006027EB" w:rsidRPr="006027EB">
        <w:t xml:space="preserve"> </w:t>
      </w:r>
      <w:r w:rsidR="006027EB" w:rsidRPr="00E53C9B">
        <w:tab/>
      </w:r>
      <w:r w:rsidR="006027EB" w:rsidRPr="00E53C9B" w:rsidDel="0065636F">
        <w:rPr>
          <w:rFonts w:eastAsia="Times New Roman" w:cs="Segoe UI"/>
          <w:color w:val="000000"/>
        </w:rPr>
        <w:t xml:space="preserve">Attachment No: </w:t>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r w:rsidR="006027EB" w:rsidRPr="00E53C9B" w:rsidDel="0065636F">
        <w:rPr>
          <w:rFonts w:eastAsia="Times New Roman" w:cs="Segoe UI"/>
          <w:color w:val="000000"/>
          <w:u w:val="single"/>
        </w:rPr>
        <w:tab/>
      </w:r>
    </w:p>
    <w:p w14:paraId="5F9A09EE" w14:textId="490F2789" w:rsidR="00D35E94" w:rsidRDefault="00D35E94" w:rsidP="00CF0633">
      <w:pPr>
        <w:pStyle w:val="Heading1"/>
      </w:pPr>
      <w:bookmarkStart w:id="52" w:name="_Toc63088713"/>
      <w:bookmarkEnd w:id="51"/>
      <w:r>
        <w:t>Environment Protection</w:t>
      </w:r>
    </w:p>
    <w:bookmarkEnd w:id="52"/>
    <w:p w14:paraId="4859FBBA" w14:textId="675C1DD5" w:rsidR="00621439" w:rsidRDefault="00621439" w:rsidP="00437CE1">
      <w:pPr>
        <w:keepNext/>
        <w:spacing w:after="120"/>
        <w:jc w:val="both"/>
      </w:pPr>
      <w:r>
        <w:t xml:space="preserve">Proposals that have the potential to have a significant impact on the environment require a referral to the Northern Territory Environment Protection Authority (NT EPA) in accordance with the </w:t>
      </w:r>
      <w:r w:rsidRPr="00621439">
        <w:rPr>
          <w:i/>
          <w:iCs/>
        </w:rPr>
        <w:t>Environment Protection Act 2019</w:t>
      </w:r>
      <w:r>
        <w:t xml:space="preserve">. </w:t>
      </w:r>
    </w:p>
    <w:p w14:paraId="79C676EB" w14:textId="5DA28DE1" w:rsidR="001A1DDC" w:rsidRPr="009376AB" w:rsidRDefault="001A1DDC" w:rsidP="001A1DDC">
      <w:pPr>
        <w:pStyle w:val="ListParagraph"/>
        <w:jc w:val="both"/>
        <w:rPr>
          <w:rFonts w:asciiTheme="minorHAnsi" w:hAnsiTheme="minorHAnsi"/>
        </w:rPr>
      </w:pPr>
      <w:r w:rsidRPr="009376AB">
        <w:rPr>
          <w:rFonts w:asciiTheme="minorHAnsi" w:hAnsiTheme="minorHAnsi"/>
        </w:rPr>
        <w:t xml:space="preserve">Refer to the document </w:t>
      </w:r>
      <w:hyperlink r:id="rId39" w:history="1">
        <w:r w:rsidRPr="009376AB">
          <w:rPr>
            <w:rStyle w:val="Hyperlink"/>
            <w:rFonts w:asciiTheme="minorHAnsi" w:hAnsiTheme="minorHAnsi"/>
          </w:rPr>
          <w:t>Referring a proposal to the NT EPA</w:t>
        </w:r>
      </w:hyperlink>
      <w:r>
        <w:rPr>
          <w:rFonts w:asciiTheme="minorHAnsi" w:hAnsiTheme="minorHAnsi"/>
        </w:rPr>
        <w:t xml:space="preserve"> </w:t>
      </w:r>
      <w:r w:rsidRPr="009376AB">
        <w:rPr>
          <w:rFonts w:asciiTheme="minorHAnsi" w:hAnsiTheme="minorHAnsi"/>
        </w:rPr>
        <w:t xml:space="preserve">or contact the </w:t>
      </w:r>
      <w:r w:rsidRPr="00906760">
        <w:rPr>
          <w:rFonts w:asciiTheme="minorHAnsi" w:hAnsiTheme="minorHAnsi"/>
        </w:rPr>
        <w:t>Environment Division</w:t>
      </w:r>
      <w:r w:rsidRPr="009376AB">
        <w:rPr>
          <w:rFonts w:asciiTheme="minorHAnsi" w:hAnsiTheme="minorHAnsi"/>
        </w:rPr>
        <w:t>, D</w:t>
      </w:r>
      <w:r>
        <w:rPr>
          <w:rFonts w:asciiTheme="minorHAnsi" w:hAnsiTheme="minorHAnsi"/>
        </w:rPr>
        <w:t>LPE</w:t>
      </w:r>
      <w:r w:rsidRPr="009376AB">
        <w:rPr>
          <w:rFonts w:asciiTheme="minorHAnsi" w:hAnsiTheme="minorHAnsi"/>
        </w:rPr>
        <w:t xml:space="preserve"> via telephone </w:t>
      </w:r>
      <w:r>
        <w:rPr>
          <w:rFonts w:asciiTheme="minorHAnsi" w:hAnsiTheme="minorHAnsi"/>
        </w:rPr>
        <w:t>(</w:t>
      </w:r>
      <w:r w:rsidRPr="009376AB">
        <w:rPr>
          <w:rFonts w:asciiTheme="minorHAnsi" w:hAnsiTheme="minorHAnsi"/>
        </w:rPr>
        <w:t>08</w:t>
      </w:r>
      <w:r>
        <w:rPr>
          <w:rFonts w:asciiTheme="minorHAnsi" w:hAnsiTheme="minorHAnsi"/>
        </w:rPr>
        <w:t>)</w:t>
      </w:r>
      <w:r w:rsidR="003A527F">
        <w:rPr>
          <w:rFonts w:asciiTheme="minorHAnsi" w:hAnsiTheme="minorHAnsi"/>
        </w:rPr>
        <w:t xml:space="preserve"> </w:t>
      </w:r>
      <w:r w:rsidRPr="009376AB">
        <w:rPr>
          <w:rFonts w:asciiTheme="minorHAnsi" w:hAnsiTheme="minorHAnsi"/>
        </w:rPr>
        <w:t>8924</w:t>
      </w:r>
      <w:r w:rsidR="003A527F">
        <w:rPr>
          <w:rFonts w:asciiTheme="minorHAnsi" w:hAnsiTheme="minorHAnsi"/>
        </w:rPr>
        <w:t xml:space="preserve"> </w:t>
      </w:r>
      <w:r w:rsidRPr="009376AB">
        <w:rPr>
          <w:rFonts w:asciiTheme="minorHAnsi" w:hAnsiTheme="minorHAnsi"/>
        </w:rPr>
        <w:t xml:space="preserve">4218 or email </w:t>
      </w:r>
      <w:hyperlink r:id="rId40" w:history="1">
        <w:r w:rsidRPr="009376AB">
          <w:rPr>
            <w:rStyle w:val="Hyperlink"/>
            <w:rFonts w:asciiTheme="minorHAnsi" w:hAnsiTheme="minorHAnsi"/>
          </w:rPr>
          <w:t>eia.ntepa@nt.gov.au</w:t>
        </w:r>
      </w:hyperlink>
      <w:r w:rsidRPr="009376AB">
        <w:rPr>
          <w:rFonts w:asciiTheme="minorHAnsi" w:hAnsiTheme="minorHAnsi"/>
        </w:rPr>
        <w:t xml:space="preserve"> </w:t>
      </w:r>
      <w:r w:rsidR="00143B7B">
        <w:rPr>
          <w:rFonts w:asciiTheme="minorHAnsi" w:hAnsiTheme="minorHAnsi"/>
        </w:rPr>
        <w:t>for further information.</w:t>
      </w:r>
    </w:p>
    <w:p w14:paraId="60B433CC" w14:textId="3F51EF35" w:rsidR="00F16FD4" w:rsidRPr="007A6AA9" w:rsidRDefault="001A1DDC" w:rsidP="001A1DDC">
      <w:pPr>
        <w:spacing w:after="120"/>
        <w:jc w:val="both"/>
        <w:rPr>
          <w:rFonts w:ascii="Lato Semibold" w:hAnsi="Lato Semibold"/>
          <w:sz w:val="32"/>
          <w:szCs w:val="28"/>
        </w:rPr>
      </w:pPr>
      <w:r w:rsidRPr="001A1DDC">
        <w:rPr>
          <w:b/>
          <w:bCs/>
        </w:rPr>
        <w:t>Note:</w:t>
      </w:r>
      <w:r>
        <w:t xml:space="preserve"> </w:t>
      </w:r>
      <w:r w:rsidR="00B337B2" w:rsidRPr="004C687D">
        <w:t>A</w:t>
      </w:r>
      <w:r w:rsidR="004C687D" w:rsidRPr="004C687D">
        <w:t xml:space="preserve">n applicant </w:t>
      </w:r>
      <w:r w:rsidR="00621439" w:rsidRPr="004C687D">
        <w:t xml:space="preserve">is required to </w:t>
      </w:r>
      <w:proofErr w:type="gramStart"/>
      <w:r w:rsidR="00621439" w:rsidRPr="004C687D">
        <w:t>self-</w:t>
      </w:r>
      <w:r w:rsidR="00B337B2" w:rsidRPr="004C687D">
        <w:t>refer</w:t>
      </w:r>
      <w:r w:rsidR="00621439" w:rsidRPr="004C687D">
        <w:t>, or</w:t>
      </w:r>
      <w:proofErr w:type="gramEnd"/>
      <w:r w:rsidR="00621439" w:rsidRPr="004C687D">
        <w:t xml:space="preserve"> obtain appropriate </w:t>
      </w:r>
      <w:r w:rsidR="00B337B2" w:rsidRPr="004C687D">
        <w:t>advice</w:t>
      </w:r>
      <w:r w:rsidR="00621439" w:rsidRPr="004C687D">
        <w:t xml:space="preserve"> from the NT EPA that self-referral is not required, if the proposed clearing results in a total of 5,000ha t</w:t>
      </w:r>
      <w:r w:rsidR="00B337B2" w:rsidRPr="004C687D">
        <w:t>o</w:t>
      </w:r>
      <w:r w:rsidR="00621439" w:rsidRPr="004C687D">
        <w:t xml:space="preserve"> be cleared in aggregate</w:t>
      </w:r>
      <w:bookmarkStart w:id="53" w:name="_Hlk190772221"/>
      <w:r>
        <w:t>.</w:t>
      </w:r>
    </w:p>
    <w:bookmarkEnd w:id="53"/>
    <w:p w14:paraId="402F9EDF" w14:textId="606E6A10" w:rsidR="00DB57D1" w:rsidRDefault="0002512D" w:rsidP="009C17AE">
      <w:pPr>
        <w:pStyle w:val="Heading4"/>
        <w:rPr>
          <w:i/>
        </w:rPr>
      </w:pPr>
      <w:r w:rsidRPr="00320266">
        <w:t>1</w:t>
      </w:r>
      <w:r w:rsidR="00824B9D">
        <w:t>5</w:t>
      </w:r>
      <w:r w:rsidRPr="00320266">
        <w:t>.1</w:t>
      </w:r>
      <w:r w:rsidR="003A191E">
        <w:tab/>
      </w:r>
      <w:r w:rsidRPr="00320266">
        <w:t xml:space="preserve">Has the application been referred for assessment under the </w:t>
      </w:r>
      <w:r w:rsidRPr="003A191E">
        <w:rPr>
          <w:i/>
        </w:rPr>
        <w:t>Environment Protection Act</w:t>
      </w:r>
      <w:r w:rsidR="003A527F">
        <w:rPr>
          <w:i/>
        </w:rPr>
        <w:t xml:space="preserve"> </w:t>
      </w:r>
      <w:r w:rsidRPr="003A191E">
        <w:rPr>
          <w:i/>
        </w:rPr>
        <w:t xml:space="preserve">2019? </w:t>
      </w:r>
    </w:p>
    <w:bookmarkStart w:id="54" w:name="_Hlk191379665"/>
    <w:p w14:paraId="19176751" w14:textId="77777777" w:rsidR="00203F0E" w:rsidRDefault="00203F0E" w:rsidP="00203F0E">
      <w:pPr>
        <w:tabs>
          <w:tab w:val="left" w:pos="1134"/>
          <w:tab w:val="left" w:pos="6379"/>
        </w:tabs>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Yes</w:t>
      </w:r>
      <w:r>
        <w:rPr>
          <w:rFonts w:eastAsia="Times New Roman" w:cs="Segoe UI"/>
          <w:color w:val="000000"/>
        </w:rPr>
        <w:t xml:space="preserve">, </w:t>
      </w:r>
      <w:proofErr w:type="gramStart"/>
      <w:r>
        <w:rPr>
          <w:rFonts w:eastAsia="Times New Roman" w:cs="Segoe UI"/>
          <w:color w:val="000000"/>
        </w:rPr>
        <w:t>referred</w:t>
      </w:r>
      <w:proofErr w:type="gramEnd"/>
    </w:p>
    <w:p w14:paraId="3C9631D1" w14:textId="5BDD8033" w:rsidR="00203F0E" w:rsidRPr="001A1DDC" w:rsidRDefault="00203F0E" w:rsidP="00203F0E">
      <w:pPr>
        <w:tabs>
          <w:tab w:val="left" w:pos="1134"/>
          <w:tab w:val="left" w:pos="6379"/>
        </w:tabs>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No</w:t>
      </w:r>
      <w:r>
        <w:rPr>
          <w:rFonts w:eastAsia="Times New Roman" w:cs="Segoe UI"/>
          <w:color w:val="000000"/>
        </w:rPr>
        <w:t>, not referred</w:t>
      </w:r>
      <w:r w:rsidR="001C2CF8">
        <w:rPr>
          <w:rFonts w:eastAsia="Times New Roman" w:cs="Segoe UI"/>
          <w:color w:val="000000"/>
        </w:rPr>
        <w:t>. A</w:t>
      </w:r>
      <w:r w:rsidR="001C2CF8" w:rsidRPr="009376AB">
        <w:rPr>
          <w:rFonts w:eastAsia="Times New Roman" w:cs="Segoe UI"/>
          <w:color w:val="000000"/>
        </w:rPr>
        <w:t xml:space="preserve"> completed referral checklist</w:t>
      </w:r>
      <w:r>
        <w:rPr>
          <w:rFonts w:eastAsia="Times New Roman" w:cs="Segoe UI"/>
          <w:color w:val="000000"/>
        </w:rPr>
        <w:t xml:space="preserve"> </w:t>
      </w:r>
      <w:r w:rsidR="001C2CF8">
        <w:rPr>
          <w:rFonts w:eastAsia="Times New Roman" w:cs="Segoe UI"/>
          <w:color w:val="000000"/>
        </w:rPr>
        <w:t>is required</w:t>
      </w:r>
      <w:r w:rsidR="00143B7B">
        <w:rPr>
          <w:rFonts w:eastAsia="Times New Roman" w:cs="Segoe UI"/>
          <w:color w:val="000000"/>
        </w:rPr>
        <w:t xml:space="preserve">, see section 2.2 of </w:t>
      </w:r>
      <w:hyperlink r:id="rId41" w:history="1">
        <w:r w:rsidR="00143B7B" w:rsidRPr="009376AB">
          <w:rPr>
            <w:rStyle w:val="Hyperlink"/>
            <w:rFonts w:asciiTheme="minorHAnsi" w:hAnsiTheme="minorHAnsi"/>
          </w:rPr>
          <w:t>Referring a proposal to the NT EPA</w:t>
        </w:r>
      </w:hyperlink>
      <w:r w:rsidR="001C2CF8">
        <w:rPr>
          <w:rFonts w:eastAsia="Times New Roman" w:cs="Segoe UI"/>
          <w:color w:val="000000"/>
        </w:rPr>
        <w:t>.</w:t>
      </w:r>
    </w:p>
    <w:tbl>
      <w:tblPr>
        <w:tblStyle w:val="NTGtable2"/>
        <w:tblW w:w="0" w:type="auto"/>
        <w:tblLook w:val="04A0" w:firstRow="1" w:lastRow="0" w:firstColumn="1" w:lastColumn="0" w:noHBand="0" w:noVBand="1"/>
      </w:tblPr>
      <w:tblGrid>
        <w:gridCol w:w="8642"/>
        <w:gridCol w:w="1666"/>
      </w:tblGrid>
      <w:tr w:rsidR="00437CE1" w14:paraId="6EECF0BF" w14:textId="77777777" w:rsidTr="001C2CF8">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642" w:type="dxa"/>
            <w:tcBorders>
              <w:top w:val="single" w:sz="4" w:space="0" w:color="3A3440" w:themeColor="text1"/>
              <w:bottom w:val="single" w:sz="4" w:space="0" w:color="D9D9D9" w:themeColor="background1" w:themeShade="D9"/>
              <w:right w:val="single" w:sz="4" w:space="0" w:color="D9D9D9" w:themeColor="background1" w:themeShade="D9"/>
            </w:tcBorders>
          </w:tcPr>
          <w:p w14:paraId="614B2610" w14:textId="77777777" w:rsidR="00437CE1" w:rsidRPr="00B34203" w:rsidRDefault="00437CE1" w:rsidP="009C17AE">
            <w:pPr>
              <w:keepLines/>
              <w:spacing w:before="0" w:after="40"/>
              <w:jc w:val="both"/>
              <w:rPr>
                <w:b w:val="0"/>
              </w:rPr>
            </w:pPr>
            <w:bookmarkStart w:id="55" w:name="_Hlk191379683"/>
            <w:bookmarkEnd w:id="54"/>
            <w:r w:rsidRPr="00150FD1">
              <w:rPr>
                <w:bCs/>
              </w:rPr>
              <w:t>Docume</w:t>
            </w:r>
            <w:r w:rsidRPr="00150FD1">
              <w:t>nt</w:t>
            </w:r>
          </w:p>
        </w:tc>
        <w:tc>
          <w:tcPr>
            <w:tcW w:w="1666" w:type="dxa"/>
            <w:tcBorders>
              <w:top w:val="single" w:sz="4" w:space="0" w:color="3A3440" w:themeColor="text1"/>
              <w:left w:val="single" w:sz="4" w:space="0" w:color="D9D9D9" w:themeColor="background1" w:themeShade="D9"/>
              <w:bottom w:val="single" w:sz="4" w:space="0" w:color="D9D9D9" w:themeColor="background1" w:themeShade="D9"/>
            </w:tcBorders>
          </w:tcPr>
          <w:p w14:paraId="1B002089" w14:textId="77777777" w:rsidR="00437CE1" w:rsidRPr="00B34203" w:rsidRDefault="00437CE1" w:rsidP="009C17AE">
            <w:pPr>
              <w:keepLines/>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437CE1" w14:paraId="679485E5" w14:textId="77777777" w:rsidTr="0081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DCCC72" w14:textId="123D8000" w:rsidR="00437CE1" w:rsidRPr="00203F0E" w:rsidRDefault="00437CE1" w:rsidP="009C17AE">
            <w:pPr>
              <w:keepLines/>
              <w:spacing w:before="0"/>
              <w:jc w:val="both"/>
              <w:rPr>
                <w:b/>
                <w:bCs/>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00203F0E">
              <w:rPr>
                <w:rFonts w:eastAsia="Times New Roman" w:cs="Segoe UI"/>
                <w:color w:val="000000"/>
              </w:rPr>
              <w:t xml:space="preserve">Referred: </w:t>
            </w:r>
            <w:r w:rsidR="00203F0E" w:rsidRPr="009376AB">
              <w:rPr>
                <w:rFonts w:eastAsia="Times New Roman" w:cs="Segoe UI"/>
                <w:color w:val="000000"/>
              </w:rPr>
              <w:t>Attach</w:t>
            </w:r>
            <w:r w:rsidR="00203F0E">
              <w:rPr>
                <w:rFonts w:eastAsia="Times New Roman" w:cs="Segoe UI"/>
                <w:color w:val="000000"/>
              </w:rPr>
              <w:t xml:space="preserve"> advice from the NT EPA</w:t>
            </w:r>
            <w:r w:rsidR="00203F0E" w:rsidRPr="00E53C9B" w:rsidDel="0065636F">
              <w:rPr>
                <w:rFonts w:eastAsia="Times New Roman" w:cs="Segoe UI"/>
                <w:color w:val="000000"/>
              </w:rPr>
              <w:t xml:space="preserve"> </w:t>
            </w:r>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BEB09" w14:textId="77777777" w:rsidR="00437CE1" w:rsidRDefault="00437CE1" w:rsidP="009C17AE">
            <w:pPr>
              <w:keepLines/>
              <w:spacing w:before="0"/>
              <w:jc w:val="both"/>
              <w:cnfStyle w:val="000000100000" w:firstRow="0" w:lastRow="0" w:firstColumn="0" w:lastColumn="0" w:oddVBand="0" w:evenVBand="0" w:oddHBand="1" w:evenHBand="0" w:firstRowFirstColumn="0" w:firstRowLastColumn="0" w:lastRowFirstColumn="0" w:lastRowLastColumn="0"/>
            </w:pPr>
          </w:p>
        </w:tc>
      </w:tr>
      <w:tr w:rsidR="00437CE1" w14:paraId="11B6E519" w14:textId="77777777" w:rsidTr="008125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E182EC" w14:textId="5812867E" w:rsidR="00437CE1" w:rsidRPr="00934E6A" w:rsidRDefault="00437CE1" w:rsidP="009C17AE">
            <w:pPr>
              <w:keepLines/>
              <w:spacing w:before="0"/>
              <w:rPr>
                <w:rFonts w:asciiTheme="minorHAnsi" w:hAnsiTheme="minorHAnsi"/>
                <w:szCs w:val="22"/>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sidR="00203F0E">
              <w:rPr>
                <w:rFonts w:eastAsia="Times New Roman" w:cs="Segoe UI"/>
                <w:color w:val="000000"/>
              </w:rPr>
              <w:t xml:space="preserve">Not referred: </w:t>
            </w:r>
            <w:r w:rsidR="00203F0E" w:rsidRPr="009376AB">
              <w:rPr>
                <w:rFonts w:eastAsia="Times New Roman" w:cs="Segoe UI"/>
                <w:color w:val="000000"/>
              </w:rPr>
              <w:t xml:space="preserve">Attach a completed referral checklist located in Appendix 1 of </w:t>
            </w:r>
            <w:hyperlink r:id="rId42" w:history="1">
              <w:r w:rsidR="00203F0E" w:rsidRPr="009376AB">
                <w:rPr>
                  <w:rStyle w:val="Hyperlink"/>
                  <w:rFonts w:asciiTheme="minorHAnsi" w:hAnsiTheme="minorHAnsi"/>
                </w:rPr>
                <w:t>Referring a proposal to the NT EPA</w:t>
              </w:r>
            </w:hyperlink>
          </w:p>
        </w:tc>
        <w:tc>
          <w:tcPr>
            <w:tcW w:w="16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6884AE" w14:textId="77777777" w:rsidR="00437CE1" w:rsidRDefault="00437CE1" w:rsidP="009C17AE">
            <w:pPr>
              <w:keepLines/>
              <w:spacing w:before="0"/>
              <w:jc w:val="both"/>
              <w:cnfStyle w:val="000000010000" w:firstRow="0" w:lastRow="0" w:firstColumn="0" w:lastColumn="0" w:oddVBand="0" w:evenVBand="0" w:oddHBand="0" w:evenHBand="1" w:firstRowFirstColumn="0" w:firstRowLastColumn="0" w:lastRowFirstColumn="0" w:lastRowLastColumn="0"/>
            </w:pPr>
          </w:p>
        </w:tc>
      </w:tr>
    </w:tbl>
    <w:bookmarkEnd w:id="55"/>
    <w:p w14:paraId="15DA3C17" w14:textId="77777777" w:rsidR="009C17AE" w:rsidRDefault="003E34D9" w:rsidP="00F67073">
      <w:pPr>
        <w:pStyle w:val="Heading4"/>
        <w:spacing w:before="200" w:after="120"/>
        <w:ind w:left="567" w:hanging="567"/>
      </w:pPr>
      <w:r w:rsidRPr="00320266">
        <w:lastRenderedPageBreak/>
        <w:t>1</w:t>
      </w:r>
      <w:r w:rsidR="00824B9D">
        <w:t>5</w:t>
      </w:r>
      <w:r w:rsidRPr="00320266">
        <w:t>.2</w:t>
      </w:r>
      <w:r w:rsidR="003A191E">
        <w:tab/>
      </w:r>
      <w:r w:rsidRPr="00320266">
        <w:t xml:space="preserve">Assess the risks associated with the following potential pollutants </w:t>
      </w:r>
      <w:r w:rsidR="00D52B49" w:rsidRPr="00320266">
        <w:t xml:space="preserve">from clearing and development works </w:t>
      </w:r>
      <w:r w:rsidRPr="00320266">
        <w:t xml:space="preserve">and describe the proposed mitigation measures. </w:t>
      </w:r>
    </w:p>
    <w:p w14:paraId="56ED66C3" w14:textId="7BA5772F" w:rsidR="003E34D9" w:rsidRPr="00320266" w:rsidRDefault="00D52B49" w:rsidP="00F67073">
      <w:pPr>
        <w:pStyle w:val="Heading4"/>
        <w:spacing w:before="120"/>
        <w:ind w:left="567"/>
      </w:pPr>
      <w:r w:rsidRPr="00320266">
        <w:t xml:space="preserve">Consideration of risk should include potential sources, the likelihood of impacts occurring and the potential consequences. </w:t>
      </w:r>
    </w:p>
    <w:p w14:paraId="6C8C30C9" w14:textId="47A4F077" w:rsidR="000A147A" w:rsidRPr="009376AB" w:rsidRDefault="003E34D9" w:rsidP="001A1DDC">
      <w:pPr>
        <w:spacing w:after="120"/>
        <w:jc w:val="both"/>
      </w:pPr>
      <w:r w:rsidRPr="009376AB">
        <w:rPr>
          <w:b/>
        </w:rPr>
        <w:t>Note</w:t>
      </w:r>
      <w:r w:rsidRPr="009376AB">
        <w:t xml:space="preserve">: </w:t>
      </w:r>
      <w:r w:rsidR="000A147A" w:rsidRPr="009376AB">
        <w:t xml:space="preserve">Under the </w:t>
      </w:r>
      <w:r w:rsidR="000A147A" w:rsidRPr="009376AB">
        <w:rPr>
          <w:i/>
        </w:rPr>
        <w:t>Waste Management and Pollution Control Act 1998</w:t>
      </w:r>
      <w:r w:rsidR="000A147A" w:rsidRPr="009376AB">
        <w:t xml:space="preserve"> everyone in the NT has a ‘general environmental duty’ to not carry out any activity that causes or is likely to cause environmental harm, unless measures to prevent or minimise the harm have been taken. For more information refer to the following website </w:t>
      </w:r>
      <w:bookmarkStart w:id="56" w:name="_Hlk191379758"/>
      <w:r>
        <w:fldChar w:fldCharType="begin"/>
      </w:r>
      <w:r>
        <w:instrText>HYPERLINK "https://ntepa.nt.gov.au/your-business/environmental-obligations-and-duties"</w:instrText>
      </w:r>
      <w:r>
        <w:fldChar w:fldCharType="separate"/>
      </w:r>
      <w:r w:rsidR="00BD2558" w:rsidRPr="00BD2558">
        <w:rPr>
          <w:rStyle w:val="Hyperlink"/>
        </w:rPr>
        <w:t>Environmental obligations and duties | NTEPA</w:t>
      </w:r>
      <w:r>
        <w:rPr>
          <w:rStyle w:val="Hyperlink"/>
        </w:rPr>
        <w:fldChar w:fldCharType="end"/>
      </w:r>
      <w:r w:rsidR="00BD2558" w:rsidRPr="00BD2558">
        <w:t xml:space="preserve"> </w:t>
      </w:r>
      <w:bookmarkEnd w:id="56"/>
      <w:r w:rsidR="000A147A" w:rsidRPr="009376AB">
        <w:t>or contact the Environment Division, D</w:t>
      </w:r>
      <w:r w:rsidR="00811CB4">
        <w:t>LPE</w:t>
      </w:r>
      <w:r w:rsidR="000A147A" w:rsidRPr="009376AB">
        <w:t xml:space="preserve"> via telephone</w:t>
      </w:r>
      <w:r w:rsidR="000A147A" w:rsidRPr="009376AB">
        <w:rPr>
          <w:rFonts w:asciiTheme="minorHAnsi" w:hAnsiTheme="minorHAnsi"/>
        </w:rPr>
        <w:t xml:space="preserve"> </w:t>
      </w:r>
      <w:r w:rsidR="00571311">
        <w:rPr>
          <w:rFonts w:asciiTheme="minorHAnsi" w:hAnsiTheme="minorHAnsi"/>
        </w:rPr>
        <w:t>(</w:t>
      </w:r>
      <w:r w:rsidR="000A147A" w:rsidRPr="009376AB">
        <w:rPr>
          <w:rFonts w:asciiTheme="minorHAnsi" w:hAnsiTheme="minorHAnsi"/>
        </w:rPr>
        <w:t>08</w:t>
      </w:r>
      <w:r w:rsidR="00571311">
        <w:rPr>
          <w:rFonts w:asciiTheme="minorHAnsi" w:hAnsiTheme="minorHAnsi"/>
        </w:rPr>
        <w:t>)</w:t>
      </w:r>
      <w:r w:rsidR="003A527F">
        <w:rPr>
          <w:rFonts w:asciiTheme="minorHAnsi" w:hAnsiTheme="minorHAnsi"/>
        </w:rPr>
        <w:t xml:space="preserve"> </w:t>
      </w:r>
      <w:r w:rsidR="000A147A" w:rsidRPr="009376AB">
        <w:rPr>
          <w:rFonts w:asciiTheme="minorHAnsi" w:hAnsiTheme="minorHAnsi"/>
        </w:rPr>
        <w:t>8924</w:t>
      </w:r>
      <w:r w:rsidR="003A527F">
        <w:rPr>
          <w:rFonts w:asciiTheme="minorHAnsi" w:hAnsiTheme="minorHAnsi"/>
        </w:rPr>
        <w:t xml:space="preserve"> </w:t>
      </w:r>
      <w:r w:rsidR="000A147A" w:rsidRPr="009376AB">
        <w:rPr>
          <w:rFonts w:asciiTheme="minorHAnsi" w:hAnsiTheme="minorHAnsi"/>
        </w:rPr>
        <w:t>4218</w:t>
      </w:r>
      <w:r w:rsidR="000A147A" w:rsidRPr="009376AB">
        <w:t xml:space="preserve"> or email</w:t>
      </w:r>
      <w:r w:rsidR="00CC613F" w:rsidRPr="009376AB">
        <w:t xml:space="preserve"> </w:t>
      </w:r>
      <w:hyperlink r:id="rId43" w:history="1">
        <w:r w:rsidR="00CC613F" w:rsidRPr="009376AB">
          <w:rPr>
            <w:rStyle w:val="Hyperlink"/>
          </w:rPr>
          <w:t>pollution@nt.gov.au</w:t>
        </w:r>
      </w:hyperlink>
      <w:r w:rsidR="00CC613F" w:rsidRPr="009376AB">
        <w:t>.</w:t>
      </w:r>
      <w:r w:rsidR="000A147A" w:rsidRPr="009376AB">
        <w:t xml:space="preserve"> </w:t>
      </w:r>
    </w:p>
    <w:p w14:paraId="59388914" w14:textId="69678401" w:rsidR="003E34D9" w:rsidRPr="009376AB" w:rsidRDefault="00087605" w:rsidP="001A1DDC">
      <w:pPr>
        <w:spacing w:after="120"/>
        <w:jc w:val="both"/>
        <w:rPr>
          <w:rFonts w:asciiTheme="minorHAnsi" w:hAnsiTheme="minorHAnsi"/>
        </w:rPr>
      </w:pPr>
      <w:r w:rsidRPr="009376AB">
        <w:rPr>
          <w:rFonts w:asciiTheme="minorHAnsi" w:hAnsiTheme="minorHAnsi"/>
        </w:rPr>
        <w:t xml:space="preserve">For information regarding spray drift and the </w:t>
      </w:r>
      <w:r w:rsidRPr="009376AB">
        <w:rPr>
          <w:rFonts w:asciiTheme="minorHAnsi" w:hAnsiTheme="minorHAnsi"/>
          <w:i/>
        </w:rPr>
        <w:t xml:space="preserve">Agricultural and Veterinary Chemical (Control of Use) Act 2004 </w:t>
      </w:r>
      <w:r w:rsidRPr="009376AB">
        <w:rPr>
          <w:rFonts w:asciiTheme="minorHAnsi" w:hAnsiTheme="minorHAnsi"/>
        </w:rPr>
        <w:t xml:space="preserve">contact Chemicals Services, </w:t>
      </w:r>
      <w:r w:rsidRPr="001841D5">
        <w:rPr>
          <w:rFonts w:asciiTheme="minorHAnsi" w:hAnsiTheme="minorHAnsi"/>
        </w:rPr>
        <w:t>D</w:t>
      </w:r>
      <w:r w:rsidR="00621439">
        <w:rPr>
          <w:rFonts w:asciiTheme="minorHAnsi" w:hAnsiTheme="minorHAnsi"/>
        </w:rPr>
        <w:t xml:space="preserve">epartment of Agriculture and </w:t>
      </w:r>
      <w:r w:rsidR="001841D5">
        <w:rPr>
          <w:rFonts w:asciiTheme="minorHAnsi" w:hAnsiTheme="minorHAnsi"/>
        </w:rPr>
        <w:t>F</w:t>
      </w:r>
      <w:r w:rsidR="00621439">
        <w:rPr>
          <w:rFonts w:asciiTheme="minorHAnsi" w:hAnsiTheme="minorHAnsi"/>
        </w:rPr>
        <w:t xml:space="preserve">isheries </w:t>
      </w:r>
      <w:r w:rsidRPr="009376AB">
        <w:rPr>
          <w:rFonts w:asciiTheme="minorHAnsi" w:hAnsiTheme="minorHAnsi"/>
        </w:rPr>
        <w:t xml:space="preserve">via email </w:t>
      </w:r>
      <w:hyperlink r:id="rId44" w:history="1">
        <w:r w:rsidRPr="009376AB">
          <w:rPr>
            <w:rStyle w:val="Hyperlink"/>
            <w:rFonts w:asciiTheme="minorHAnsi" w:hAnsiTheme="minorHAnsi"/>
          </w:rPr>
          <w:t>chemicals@nt.gov.au</w:t>
        </w:r>
      </w:hyperlink>
      <w:r w:rsidRPr="009376AB">
        <w:rPr>
          <w:rFonts w:asciiTheme="minorHAnsi" w:hAnsiTheme="minorHAnsi"/>
        </w:rPr>
        <w:t xml:space="preserve"> or telephone 08 8999 2344.</w:t>
      </w:r>
    </w:p>
    <w:tbl>
      <w:tblPr>
        <w:tblStyle w:val="NTGtable"/>
        <w:tblW w:w="10308" w:type="dxa"/>
        <w:tblLook w:val="04A0" w:firstRow="1" w:lastRow="0" w:firstColumn="1" w:lastColumn="0" w:noHBand="0" w:noVBand="1"/>
      </w:tblPr>
      <w:tblGrid>
        <w:gridCol w:w="3681"/>
        <w:gridCol w:w="2955"/>
        <w:gridCol w:w="3672"/>
      </w:tblGrid>
      <w:tr w:rsidR="003E34D9" w:rsidRPr="009376AB" w14:paraId="78887F2D"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Borders>
              <w:top w:val="single" w:sz="4" w:space="0" w:color="3A3440" w:themeColor="text1"/>
              <w:bottom w:val="nil"/>
              <w:right w:val="single" w:sz="4" w:space="0" w:color="D9D9D9" w:themeColor="background1" w:themeShade="D9"/>
            </w:tcBorders>
          </w:tcPr>
          <w:p w14:paraId="68EF9A0E" w14:textId="7625F389" w:rsidR="003E34D9" w:rsidRPr="009376AB" w:rsidRDefault="003E34D9" w:rsidP="00991907">
            <w:pPr>
              <w:spacing w:before="0" w:after="40"/>
              <w:jc w:val="both"/>
            </w:pPr>
            <w:r w:rsidRPr="009376AB">
              <w:t>Potential pollutant</w:t>
            </w:r>
            <w:r w:rsidR="00D52B49" w:rsidRPr="009376AB">
              <w:t>s</w:t>
            </w:r>
          </w:p>
        </w:tc>
        <w:tc>
          <w:tcPr>
            <w:tcW w:w="2955"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AF60A77" w14:textId="272DF310" w:rsidR="003E34D9" w:rsidRPr="009376AB" w:rsidRDefault="003E34D9" w:rsidP="00991907">
            <w:pPr>
              <w:spacing w:before="0" w:after="40"/>
              <w:jc w:val="both"/>
              <w:cnfStyle w:val="100000000000" w:firstRow="1" w:lastRow="0" w:firstColumn="0" w:lastColumn="0" w:oddVBand="0" w:evenVBand="0" w:oddHBand="0" w:evenHBand="0" w:firstRowFirstColumn="0" w:firstRowLastColumn="0" w:lastRowFirstColumn="0" w:lastRowLastColumn="0"/>
            </w:pPr>
            <w:r w:rsidRPr="009376AB">
              <w:t>Risk</w:t>
            </w:r>
          </w:p>
        </w:tc>
        <w:tc>
          <w:tcPr>
            <w:tcW w:w="3672" w:type="dxa"/>
            <w:tcBorders>
              <w:top w:val="single" w:sz="4" w:space="0" w:color="3A3440" w:themeColor="text1"/>
              <w:left w:val="single" w:sz="4" w:space="0" w:color="D9D9D9" w:themeColor="background1" w:themeShade="D9"/>
              <w:bottom w:val="nil"/>
            </w:tcBorders>
          </w:tcPr>
          <w:p w14:paraId="5BFC48FA" w14:textId="77777777" w:rsidR="003E34D9" w:rsidRPr="009376AB" w:rsidRDefault="003E34D9" w:rsidP="00991907">
            <w:pPr>
              <w:spacing w:before="0" w:after="40"/>
              <w:jc w:val="both"/>
              <w:cnfStyle w:val="100000000000" w:firstRow="1" w:lastRow="0" w:firstColumn="0" w:lastColumn="0" w:oddVBand="0" w:evenVBand="0" w:oddHBand="0" w:evenHBand="0" w:firstRowFirstColumn="0" w:firstRowLastColumn="0" w:lastRowFirstColumn="0" w:lastRowLastColumn="0"/>
            </w:pPr>
            <w:r w:rsidRPr="009376AB">
              <w:t>Mitigation</w:t>
            </w:r>
          </w:p>
        </w:tc>
      </w:tr>
      <w:tr w:rsidR="003E34D9" w:rsidRPr="009376AB" w14:paraId="60DA6AA9"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il"/>
            </w:tcBorders>
          </w:tcPr>
          <w:p w14:paraId="2783D1D1" w14:textId="77777777" w:rsidR="003E34D9" w:rsidRPr="009376AB" w:rsidRDefault="003E34D9" w:rsidP="001A1DDC">
            <w:pPr>
              <w:spacing w:before="0" w:after="120"/>
              <w:jc w:val="both"/>
            </w:pPr>
            <w:r w:rsidRPr="009376AB">
              <w:t xml:space="preserve">Dust </w:t>
            </w:r>
          </w:p>
        </w:tc>
        <w:tc>
          <w:tcPr>
            <w:tcW w:w="2955" w:type="dxa"/>
            <w:tcBorders>
              <w:top w:val="nil"/>
            </w:tcBorders>
          </w:tcPr>
          <w:p w14:paraId="07150B22" w14:textId="77777777" w:rsidR="003E34D9" w:rsidRPr="009376AB" w:rsidRDefault="003E34D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672" w:type="dxa"/>
            <w:tcBorders>
              <w:top w:val="nil"/>
            </w:tcBorders>
          </w:tcPr>
          <w:p w14:paraId="4D58C069" w14:textId="77777777" w:rsidR="003E34D9" w:rsidRPr="009376AB" w:rsidRDefault="003E34D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3E34D9" w:rsidRPr="009376AB" w14:paraId="0E151747"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3AD287" w14:textId="77777777" w:rsidR="003E34D9" w:rsidRPr="009376AB" w:rsidRDefault="003E34D9" w:rsidP="001A1DDC">
            <w:pPr>
              <w:spacing w:before="0" w:after="120"/>
              <w:jc w:val="both"/>
            </w:pPr>
            <w:r w:rsidRPr="009376AB">
              <w:t>Chemical spray drift</w:t>
            </w:r>
          </w:p>
        </w:tc>
        <w:tc>
          <w:tcPr>
            <w:tcW w:w="2955" w:type="dxa"/>
          </w:tcPr>
          <w:p w14:paraId="09AB458F" w14:textId="77777777" w:rsidR="003E34D9" w:rsidRPr="009376AB" w:rsidRDefault="003E34D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672" w:type="dxa"/>
          </w:tcPr>
          <w:p w14:paraId="0A98417D" w14:textId="77777777" w:rsidR="003E34D9" w:rsidRPr="009376AB" w:rsidRDefault="003E34D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3E34D9" w:rsidRPr="009376AB" w14:paraId="3CAB381C" w14:textId="77777777" w:rsidTr="0021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A2AC17A" w14:textId="3C350A10" w:rsidR="003E34D9" w:rsidRPr="009376AB" w:rsidRDefault="003E34D9" w:rsidP="00143B7B">
            <w:pPr>
              <w:spacing w:before="0" w:after="120"/>
            </w:pPr>
            <w:r w:rsidRPr="009376AB">
              <w:t>Chemical runoff</w:t>
            </w:r>
            <w:r w:rsidR="00087605" w:rsidRPr="009376AB">
              <w:t xml:space="preserve"> (to surrounding land or riparian systems)</w:t>
            </w:r>
          </w:p>
        </w:tc>
        <w:tc>
          <w:tcPr>
            <w:tcW w:w="2955" w:type="dxa"/>
          </w:tcPr>
          <w:p w14:paraId="354D587C" w14:textId="77777777" w:rsidR="003E34D9" w:rsidRPr="009376AB" w:rsidRDefault="003E34D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672" w:type="dxa"/>
          </w:tcPr>
          <w:p w14:paraId="73486DDA" w14:textId="77777777" w:rsidR="003E34D9" w:rsidRPr="009376AB" w:rsidRDefault="003E34D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6B72DE" w:rsidRPr="009376AB" w14:paraId="24AE87A9" w14:textId="77777777" w:rsidTr="002115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F946404" w14:textId="77777777" w:rsidR="006B72DE" w:rsidRPr="009376AB" w:rsidRDefault="006B72DE" w:rsidP="001A1DDC">
            <w:pPr>
              <w:spacing w:before="0" w:after="120"/>
              <w:jc w:val="both"/>
            </w:pPr>
            <w:r w:rsidRPr="009376AB">
              <w:t>Groundwater contamination</w:t>
            </w:r>
          </w:p>
        </w:tc>
        <w:tc>
          <w:tcPr>
            <w:tcW w:w="2955" w:type="dxa"/>
          </w:tcPr>
          <w:p w14:paraId="4ACD98C3" w14:textId="77777777" w:rsidR="006B72DE" w:rsidRPr="009376AB" w:rsidRDefault="006B72DE"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672" w:type="dxa"/>
          </w:tcPr>
          <w:p w14:paraId="4C6A4A3B" w14:textId="77777777" w:rsidR="006B72DE" w:rsidRPr="009376AB" w:rsidRDefault="006B72DE"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6DF7BC52" w14:textId="1D0B3CAA" w:rsidR="00B309D4" w:rsidRPr="00BD2558" w:rsidRDefault="00B309D4" w:rsidP="009C17AE">
      <w:pPr>
        <w:pStyle w:val="Heading1"/>
      </w:pPr>
      <w:r w:rsidRPr="00BD2558">
        <w:t xml:space="preserve">Other relevant information </w:t>
      </w:r>
    </w:p>
    <w:p w14:paraId="3573EEA0" w14:textId="573E60A2" w:rsidR="009365B8" w:rsidRDefault="00893FC3" w:rsidP="00F67073">
      <w:pPr>
        <w:pStyle w:val="Heading4"/>
        <w:spacing w:before="200" w:after="120"/>
        <w:ind w:left="567" w:hanging="567"/>
      </w:pPr>
      <w:r w:rsidRPr="00320266">
        <w:t>1</w:t>
      </w:r>
      <w:r w:rsidR="00DF56E5">
        <w:t>6</w:t>
      </w:r>
      <w:r w:rsidRPr="00320266">
        <w:t>.1</w:t>
      </w:r>
      <w:r w:rsidR="003A191E">
        <w:tab/>
      </w:r>
      <w:r w:rsidR="009365B8" w:rsidRPr="00320266">
        <w:t xml:space="preserve">Provide any additional relevant information not addressed above and outline in the table below. </w:t>
      </w:r>
    </w:p>
    <w:tbl>
      <w:tblPr>
        <w:tblStyle w:val="NTGtable"/>
        <w:tblW w:w="0" w:type="auto"/>
        <w:tblLook w:val="04A0" w:firstRow="1" w:lastRow="0" w:firstColumn="1" w:lastColumn="0" w:noHBand="0" w:noVBand="1"/>
      </w:tblPr>
      <w:tblGrid>
        <w:gridCol w:w="8359"/>
        <w:gridCol w:w="1949"/>
      </w:tblGrid>
      <w:tr w:rsidR="00BD2558" w14:paraId="1471FFB4" w14:textId="77777777" w:rsidTr="001C2CF8">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8359" w:type="dxa"/>
            <w:tcBorders>
              <w:top w:val="single" w:sz="4" w:space="0" w:color="3A3440" w:themeColor="text1"/>
              <w:bottom w:val="nil"/>
              <w:right w:val="single" w:sz="4" w:space="0" w:color="D9D9D9" w:themeColor="background1" w:themeShade="D9"/>
            </w:tcBorders>
          </w:tcPr>
          <w:p w14:paraId="2C963E9F" w14:textId="1AC758F5" w:rsidR="00BD2558" w:rsidRPr="00B34203" w:rsidRDefault="00BD2558" w:rsidP="00991907">
            <w:pPr>
              <w:keepNext/>
              <w:spacing w:before="0" w:after="40"/>
              <w:jc w:val="both"/>
              <w:rPr>
                <w:b w:val="0"/>
              </w:rPr>
            </w:pPr>
            <w:r>
              <w:rPr>
                <w:bCs/>
              </w:rPr>
              <w:t>Description</w:t>
            </w:r>
          </w:p>
        </w:tc>
        <w:tc>
          <w:tcPr>
            <w:tcW w:w="1949" w:type="dxa"/>
            <w:tcBorders>
              <w:top w:val="single" w:sz="4" w:space="0" w:color="3A3440" w:themeColor="text1"/>
              <w:left w:val="single" w:sz="4" w:space="0" w:color="D9D9D9" w:themeColor="background1" w:themeShade="D9"/>
              <w:bottom w:val="nil"/>
            </w:tcBorders>
          </w:tcPr>
          <w:p w14:paraId="1AED1602" w14:textId="77777777" w:rsidR="00BD2558" w:rsidRPr="00B34203" w:rsidRDefault="00BD2558" w:rsidP="00991907">
            <w:pPr>
              <w:spacing w:before="0" w:after="40"/>
              <w:jc w:val="both"/>
              <w:cnfStyle w:val="100000000000" w:firstRow="1" w:lastRow="0" w:firstColumn="0" w:lastColumn="0" w:oddVBand="0" w:evenVBand="0" w:oddHBand="0" w:evenHBand="0" w:firstRowFirstColumn="0" w:firstRowLastColumn="0" w:lastRowFirstColumn="0" w:lastRowLastColumn="0"/>
            </w:pPr>
            <w:r>
              <w:t>Attachment Number</w:t>
            </w:r>
          </w:p>
        </w:tc>
      </w:tr>
      <w:tr w:rsidR="00BD2558" w14:paraId="01D216C0"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nil"/>
            </w:tcBorders>
          </w:tcPr>
          <w:p w14:paraId="746B5FF9" w14:textId="048FEABB" w:rsidR="00BD2558" w:rsidRDefault="00BD2558" w:rsidP="00150FD1">
            <w:pPr>
              <w:spacing w:after="120"/>
              <w:jc w:val="both"/>
            </w:pPr>
          </w:p>
        </w:tc>
        <w:tc>
          <w:tcPr>
            <w:tcW w:w="1949" w:type="dxa"/>
            <w:tcBorders>
              <w:top w:val="nil"/>
            </w:tcBorders>
          </w:tcPr>
          <w:p w14:paraId="564DCD84" w14:textId="77777777" w:rsidR="00BD2558" w:rsidRDefault="00BD2558" w:rsidP="00150FD1">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BD2558" w14:paraId="436949FD" w14:textId="73ADA1C5" w:rsidTr="00C15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D3EF5D3" w14:textId="33C13B01" w:rsidR="00BD2558" w:rsidRDefault="00BD2558" w:rsidP="00BD2558">
            <w:pPr>
              <w:spacing w:before="0" w:after="120"/>
              <w:jc w:val="both"/>
            </w:pPr>
          </w:p>
        </w:tc>
        <w:tc>
          <w:tcPr>
            <w:tcW w:w="1949" w:type="dxa"/>
          </w:tcPr>
          <w:p w14:paraId="6723F175" w14:textId="202CC54D" w:rsidR="00BD2558" w:rsidRDefault="00BD2558" w:rsidP="00BD2558">
            <w:pPr>
              <w:spacing w:after="120"/>
              <w:jc w:val="both"/>
              <w:cnfStyle w:val="000000010000" w:firstRow="0" w:lastRow="0" w:firstColumn="0" w:lastColumn="0" w:oddVBand="0" w:evenVBand="0" w:oddHBand="0" w:evenHBand="1" w:firstRowFirstColumn="0" w:firstRowLastColumn="0" w:lastRowFirstColumn="0" w:lastRowLastColumn="0"/>
            </w:pPr>
          </w:p>
        </w:tc>
      </w:tr>
      <w:tr w:rsidR="00BD2558" w14:paraId="6E026A81" w14:textId="68F30F1C" w:rsidTr="00C1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2F6B820" w14:textId="77777777" w:rsidR="00BD2558" w:rsidRDefault="00BD2558" w:rsidP="00BD2558">
            <w:pPr>
              <w:spacing w:before="0" w:after="120"/>
              <w:jc w:val="both"/>
            </w:pPr>
          </w:p>
        </w:tc>
        <w:tc>
          <w:tcPr>
            <w:tcW w:w="1949" w:type="dxa"/>
          </w:tcPr>
          <w:p w14:paraId="4F979DCE" w14:textId="77777777" w:rsidR="00BD2558" w:rsidRDefault="00BD2558" w:rsidP="00BD2558">
            <w:pPr>
              <w:spacing w:after="120"/>
              <w:jc w:val="both"/>
              <w:cnfStyle w:val="000000100000" w:firstRow="0" w:lastRow="0" w:firstColumn="0" w:lastColumn="0" w:oddVBand="0" w:evenVBand="0" w:oddHBand="1" w:evenHBand="0" w:firstRowFirstColumn="0" w:firstRowLastColumn="0" w:lastRowFirstColumn="0" w:lastRowLastColumn="0"/>
            </w:pPr>
          </w:p>
        </w:tc>
      </w:tr>
      <w:tr w:rsidR="00BD2558" w14:paraId="28EB4392" w14:textId="068DD29D" w:rsidTr="00C15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F9C440B" w14:textId="77777777" w:rsidR="00BD2558" w:rsidRDefault="00BD2558" w:rsidP="00BD2558">
            <w:pPr>
              <w:spacing w:before="0" w:after="120"/>
              <w:jc w:val="both"/>
            </w:pPr>
          </w:p>
        </w:tc>
        <w:tc>
          <w:tcPr>
            <w:tcW w:w="1949" w:type="dxa"/>
          </w:tcPr>
          <w:p w14:paraId="09D57E4C" w14:textId="77777777" w:rsidR="00BD2558" w:rsidRDefault="00BD2558" w:rsidP="00BD2558">
            <w:pPr>
              <w:spacing w:after="120"/>
              <w:jc w:val="both"/>
              <w:cnfStyle w:val="000000010000" w:firstRow="0" w:lastRow="0" w:firstColumn="0" w:lastColumn="0" w:oddVBand="0" w:evenVBand="0" w:oddHBand="0" w:evenHBand="1" w:firstRowFirstColumn="0" w:firstRowLastColumn="0" w:lastRowFirstColumn="0" w:lastRowLastColumn="0"/>
            </w:pPr>
          </w:p>
        </w:tc>
      </w:tr>
      <w:tr w:rsidR="00BD2558" w14:paraId="4786A340" w14:textId="5E5AD1FF" w:rsidTr="00C1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C34FACE" w14:textId="77777777" w:rsidR="00BD2558" w:rsidRDefault="00BD2558" w:rsidP="00BD2558">
            <w:pPr>
              <w:spacing w:before="0" w:after="120"/>
              <w:jc w:val="both"/>
            </w:pPr>
          </w:p>
        </w:tc>
        <w:tc>
          <w:tcPr>
            <w:tcW w:w="1949" w:type="dxa"/>
          </w:tcPr>
          <w:p w14:paraId="5D36F9CE" w14:textId="77777777" w:rsidR="00BD2558" w:rsidRDefault="00BD2558" w:rsidP="00BD2558">
            <w:pPr>
              <w:spacing w:after="120"/>
              <w:jc w:val="both"/>
              <w:cnfStyle w:val="000000100000" w:firstRow="0" w:lastRow="0" w:firstColumn="0" w:lastColumn="0" w:oddVBand="0" w:evenVBand="0" w:oddHBand="1" w:evenHBand="0" w:firstRowFirstColumn="0" w:firstRowLastColumn="0" w:lastRowFirstColumn="0" w:lastRowLastColumn="0"/>
            </w:pPr>
          </w:p>
        </w:tc>
      </w:tr>
      <w:tr w:rsidR="00BD2558" w14:paraId="68C94560" w14:textId="211A2955" w:rsidTr="00C15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526B3B6" w14:textId="77777777" w:rsidR="00BD2558" w:rsidRDefault="00BD2558" w:rsidP="00BD2558">
            <w:pPr>
              <w:spacing w:before="0" w:after="120"/>
              <w:jc w:val="both"/>
            </w:pPr>
          </w:p>
        </w:tc>
        <w:tc>
          <w:tcPr>
            <w:tcW w:w="1949" w:type="dxa"/>
          </w:tcPr>
          <w:p w14:paraId="03B05F06" w14:textId="77777777" w:rsidR="00BD2558" w:rsidRDefault="00BD2558" w:rsidP="00BD2558">
            <w:pPr>
              <w:spacing w:after="120"/>
              <w:jc w:val="both"/>
              <w:cnfStyle w:val="000000010000" w:firstRow="0" w:lastRow="0" w:firstColumn="0" w:lastColumn="0" w:oddVBand="0" w:evenVBand="0" w:oddHBand="0" w:evenHBand="1" w:firstRowFirstColumn="0" w:firstRowLastColumn="0" w:lastRowFirstColumn="0" w:lastRowLastColumn="0"/>
            </w:pPr>
          </w:p>
        </w:tc>
      </w:tr>
    </w:tbl>
    <w:p w14:paraId="607DD94F" w14:textId="500E39BE" w:rsidR="005644B0" w:rsidRPr="009376AB" w:rsidRDefault="005644B0" w:rsidP="001A1DDC">
      <w:pPr>
        <w:spacing w:after="120"/>
        <w:jc w:val="both"/>
      </w:pPr>
      <w:r w:rsidRPr="009376AB">
        <w:br w:type="page"/>
      </w:r>
    </w:p>
    <w:p w14:paraId="5882D25E" w14:textId="188CF97F" w:rsidR="004B6B02" w:rsidRPr="004B6B02" w:rsidRDefault="004B6B02" w:rsidP="00CF0633">
      <w:pPr>
        <w:pStyle w:val="Heading1"/>
      </w:pPr>
      <w:r>
        <w:lastRenderedPageBreak/>
        <w:t>Checklist of Attachments and Required Spatial Data</w:t>
      </w:r>
    </w:p>
    <w:p w14:paraId="326B77B7" w14:textId="7ACD75B7" w:rsidR="008B271A" w:rsidRPr="009376AB" w:rsidRDefault="008B271A" w:rsidP="00174912">
      <w:pPr>
        <w:pStyle w:val="Heading2"/>
      </w:pPr>
      <w:r w:rsidRPr="009376AB">
        <w:t>Complete the following checklist.</w:t>
      </w:r>
    </w:p>
    <w:p w14:paraId="5FDC8703" w14:textId="5CE8E43B" w:rsidR="002D7A55" w:rsidRPr="009376AB" w:rsidRDefault="002D7A55" w:rsidP="0055171B">
      <w:pPr>
        <w:spacing w:after="120"/>
        <w:jc w:val="both"/>
        <w:rPr>
          <w:rFonts w:eastAsia="Times New Roman" w:cs="Segoe UI"/>
          <w:color w:val="000000"/>
        </w:rPr>
      </w:pPr>
      <w:r w:rsidRPr="009376AB">
        <w:rPr>
          <w:rFonts w:eastAsia="Times New Roman" w:cs="Segoe UI"/>
          <w:b/>
          <w:color w:val="000000"/>
        </w:rPr>
        <w:t>Note:</w:t>
      </w:r>
      <w:r w:rsidRPr="009376AB">
        <w:rPr>
          <w:rFonts w:eastAsia="Times New Roman" w:cs="Segoe UI"/>
          <w:color w:val="000000"/>
        </w:rPr>
        <w:t xml:space="preserve"> Spatial data for the </w:t>
      </w:r>
      <w:r w:rsidR="008B271A" w:rsidRPr="009376AB">
        <w:rPr>
          <w:rFonts w:eastAsia="Times New Roman" w:cs="Segoe UI"/>
          <w:color w:val="000000"/>
        </w:rPr>
        <w:t xml:space="preserve">items indicated </w:t>
      </w:r>
      <w:r w:rsidRPr="009376AB">
        <w:rPr>
          <w:rFonts w:eastAsia="Times New Roman" w:cs="Segoe UI"/>
          <w:color w:val="000000"/>
        </w:rPr>
        <w:t xml:space="preserve">must be provided before the application will be accepted. </w:t>
      </w:r>
      <w:r w:rsidR="006F6E50">
        <w:rPr>
          <w:rFonts w:eastAsia="Times New Roman" w:cs="Segoe UI"/>
          <w:color w:val="000000"/>
        </w:rPr>
        <w:t>ESRI shapefile</w:t>
      </w:r>
      <w:r w:rsidR="00602261">
        <w:rPr>
          <w:rFonts w:eastAsia="Times New Roman" w:cs="Segoe UI"/>
          <w:color w:val="000000"/>
        </w:rPr>
        <w:t xml:space="preserve"> </w:t>
      </w:r>
      <w:r w:rsidR="002F377A">
        <w:rPr>
          <w:rFonts w:eastAsia="Times New Roman" w:cs="Segoe UI"/>
          <w:color w:val="000000"/>
        </w:rPr>
        <w:t>(.shp)</w:t>
      </w:r>
      <w:r w:rsidR="006F6E50">
        <w:rPr>
          <w:rFonts w:eastAsia="Times New Roman" w:cs="Segoe UI"/>
          <w:color w:val="000000"/>
        </w:rPr>
        <w:t xml:space="preserve"> is the preferred format. </w:t>
      </w:r>
      <w:r w:rsidR="009F55C1">
        <w:rPr>
          <w:rFonts w:eastAsia="Times New Roman" w:cs="Segoe UI"/>
          <w:color w:val="000000"/>
        </w:rPr>
        <w:t xml:space="preserve">Please refer to the spatial data requirements: </w:t>
      </w:r>
      <w:bookmarkStart w:id="57" w:name="_Hlk191379967"/>
      <w:r>
        <w:fldChar w:fldCharType="begin"/>
      </w:r>
      <w:r>
        <w:instrText>HYPERLINK "https://nt.gov.au/property/land-clearing/freehold-land/apply-to-clear-freehold-land/spatial-data-for-clearing-applications"</w:instrText>
      </w:r>
      <w:r>
        <w:fldChar w:fldCharType="separate"/>
      </w:r>
      <w:r w:rsidR="00BD2558" w:rsidRPr="00BD2558">
        <w:rPr>
          <w:rStyle w:val="Hyperlink"/>
          <w:rFonts w:eastAsia="Times New Roman" w:cs="Segoe UI"/>
        </w:rPr>
        <w:t>Spatial data for clearing applications | NT.GOV.AU</w:t>
      </w:r>
      <w:r>
        <w:rPr>
          <w:rStyle w:val="Hyperlink"/>
          <w:rFonts w:eastAsia="Times New Roman" w:cs="Segoe UI"/>
        </w:rPr>
        <w:fldChar w:fldCharType="end"/>
      </w:r>
      <w:bookmarkEnd w:id="57"/>
      <w:r w:rsidR="00BD2558">
        <w:rPr>
          <w:rFonts w:eastAsia="Times New Roman" w:cs="Segoe UI"/>
          <w:color w:val="000000"/>
        </w:rPr>
        <w:t xml:space="preserve">.  </w:t>
      </w:r>
      <w:r w:rsidRPr="009376AB">
        <w:rPr>
          <w:rFonts w:eastAsia="Times New Roman" w:cs="Segoe UI"/>
          <w:color w:val="000000"/>
        </w:rPr>
        <w:t xml:space="preserve">Contact </w:t>
      </w:r>
      <w:hyperlink r:id="rId45" w:history="1">
        <w:r w:rsidR="00BD2558">
          <w:rPr>
            <w:rStyle w:val="Hyperlink"/>
            <w:rFonts w:eastAsia="Times New Roman" w:cs="Segoe UI"/>
          </w:rPr>
          <w:t>landclearing</w:t>
        </w:r>
        <w:r w:rsidR="00BD2558" w:rsidRPr="00891EFF">
          <w:rPr>
            <w:rStyle w:val="Hyperlink"/>
            <w:rFonts w:eastAsia="Times New Roman" w:cs="Segoe UI"/>
          </w:rPr>
          <w:t>.DLPE@nt.gov.au</w:t>
        </w:r>
      </w:hyperlink>
      <w:r w:rsidRPr="009376AB">
        <w:rPr>
          <w:rFonts w:eastAsia="Times New Roman" w:cs="Segoe UI"/>
          <w:color w:val="000000"/>
        </w:rPr>
        <w:t xml:space="preserve"> </w:t>
      </w:r>
      <w:r w:rsidR="00CF63A8">
        <w:rPr>
          <w:rFonts w:eastAsia="Times New Roman" w:cs="Segoe UI"/>
          <w:color w:val="000000"/>
        </w:rPr>
        <w:t>for assistance.</w:t>
      </w:r>
    </w:p>
    <w:tbl>
      <w:tblPr>
        <w:tblStyle w:val="NTGtable"/>
        <w:tblW w:w="10308" w:type="dxa"/>
        <w:tblLook w:val="04A0" w:firstRow="1" w:lastRow="0" w:firstColumn="1" w:lastColumn="0" w:noHBand="0" w:noVBand="1"/>
      </w:tblPr>
      <w:tblGrid>
        <w:gridCol w:w="1639"/>
        <w:gridCol w:w="5160"/>
        <w:gridCol w:w="2297"/>
        <w:gridCol w:w="1212"/>
      </w:tblGrid>
      <w:tr w:rsidR="0017573F" w:rsidRPr="00CF63A8" w14:paraId="63EB81A1"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5" w:type="pct"/>
            <w:tcBorders>
              <w:top w:val="single" w:sz="4" w:space="0" w:color="3A3440" w:themeColor="text1"/>
              <w:bottom w:val="nil"/>
              <w:right w:val="single" w:sz="4" w:space="0" w:color="D9D9D9" w:themeColor="background1" w:themeShade="D9"/>
            </w:tcBorders>
            <w:vAlign w:val="center"/>
          </w:tcPr>
          <w:p w14:paraId="38850FF3" w14:textId="273F1EA0" w:rsidR="0017573F" w:rsidRPr="00CF63A8" w:rsidRDefault="0017573F" w:rsidP="00250A75">
            <w:pPr>
              <w:spacing w:before="40" w:after="40"/>
              <w:jc w:val="both"/>
              <w:rPr>
                <w:szCs w:val="22"/>
              </w:rPr>
            </w:pPr>
            <w:r w:rsidRPr="00CF63A8">
              <w:rPr>
                <w:szCs w:val="22"/>
              </w:rPr>
              <w:t>Attachment No.</w:t>
            </w:r>
          </w:p>
        </w:tc>
        <w:tc>
          <w:tcPr>
            <w:tcW w:w="2502" w:type="pct"/>
            <w:tcBorders>
              <w:top w:val="single" w:sz="4" w:space="0" w:color="3A3440" w:themeColor="text1"/>
              <w:left w:val="single" w:sz="4" w:space="0" w:color="D9D9D9" w:themeColor="background1" w:themeShade="D9"/>
              <w:bottom w:val="nil"/>
              <w:right w:val="single" w:sz="4" w:space="0" w:color="D9D9D9" w:themeColor="background1" w:themeShade="D9"/>
            </w:tcBorders>
            <w:vAlign w:val="center"/>
          </w:tcPr>
          <w:p w14:paraId="63C1A19C" w14:textId="77777777" w:rsidR="0017573F" w:rsidRPr="00CF63A8" w:rsidRDefault="0017573F" w:rsidP="00250A75">
            <w:pPr>
              <w:spacing w:before="40" w:after="40"/>
              <w:jc w:val="both"/>
              <w:cnfStyle w:val="100000000000" w:firstRow="1" w:lastRow="0" w:firstColumn="0" w:lastColumn="0" w:oddVBand="0" w:evenVBand="0" w:oddHBand="0" w:evenHBand="0" w:firstRowFirstColumn="0" w:firstRowLastColumn="0" w:lastRowFirstColumn="0" w:lastRowLastColumn="0"/>
              <w:rPr>
                <w:szCs w:val="22"/>
              </w:rPr>
            </w:pPr>
            <w:r w:rsidRPr="00CF63A8">
              <w:rPr>
                <w:szCs w:val="22"/>
              </w:rPr>
              <w:t>Name</w:t>
            </w:r>
          </w:p>
        </w:tc>
        <w:tc>
          <w:tcPr>
            <w:tcW w:w="1114" w:type="pct"/>
            <w:tcBorders>
              <w:top w:val="single" w:sz="4" w:space="0" w:color="3A3440" w:themeColor="text1"/>
              <w:left w:val="single" w:sz="4" w:space="0" w:color="D9D9D9" w:themeColor="background1" w:themeShade="D9"/>
              <w:bottom w:val="nil"/>
              <w:right w:val="single" w:sz="4" w:space="0" w:color="D9D9D9" w:themeColor="background1" w:themeShade="D9"/>
            </w:tcBorders>
            <w:vAlign w:val="center"/>
          </w:tcPr>
          <w:p w14:paraId="418FC2CF" w14:textId="1E57592B" w:rsidR="0017573F" w:rsidRPr="00CF63A8" w:rsidRDefault="0017573F" w:rsidP="00250A75">
            <w:pPr>
              <w:spacing w:before="40" w:after="40"/>
              <w:jc w:val="both"/>
              <w:cnfStyle w:val="100000000000" w:firstRow="1" w:lastRow="0" w:firstColumn="0" w:lastColumn="0" w:oddVBand="0" w:evenVBand="0" w:oddHBand="0" w:evenHBand="0" w:firstRowFirstColumn="0" w:firstRowLastColumn="0" w:lastRowFirstColumn="0" w:lastRowLastColumn="0"/>
              <w:rPr>
                <w:szCs w:val="22"/>
              </w:rPr>
            </w:pPr>
            <w:r w:rsidRPr="00CF63A8">
              <w:rPr>
                <w:szCs w:val="22"/>
              </w:rPr>
              <w:t>Question No.</w:t>
            </w:r>
          </w:p>
        </w:tc>
        <w:tc>
          <w:tcPr>
            <w:tcW w:w="588" w:type="pct"/>
            <w:tcBorders>
              <w:top w:val="single" w:sz="4" w:space="0" w:color="3A3440" w:themeColor="text1"/>
              <w:left w:val="single" w:sz="4" w:space="0" w:color="D9D9D9" w:themeColor="background1" w:themeShade="D9"/>
              <w:bottom w:val="nil"/>
            </w:tcBorders>
            <w:vAlign w:val="center"/>
          </w:tcPr>
          <w:p w14:paraId="56966D4A" w14:textId="06D0C500" w:rsidR="0017573F" w:rsidRPr="00CF63A8" w:rsidRDefault="0017573F" w:rsidP="00250A75">
            <w:pPr>
              <w:spacing w:before="40" w:after="40"/>
              <w:jc w:val="both"/>
              <w:cnfStyle w:val="100000000000" w:firstRow="1" w:lastRow="0" w:firstColumn="0" w:lastColumn="0" w:oddVBand="0" w:evenVBand="0" w:oddHBand="0" w:evenHBand="0" w:firstRowFirstColumn="0" w:firstRowLastColumn="0" w:lastRowFirstColumn="0" w:lastRowLastColumn="0"/>
              <w:rPr>
                <w:szCs w:val="22"/>
              </w:rPr>
            </w:pPr>
            <w:r w:rsidRPr="00CF63A8">
              <w:rPr>
                <w:szCs w:val="22"/>
              </w:rPr>
              <w:t xml:space="preserve">Spatial data </w:t>
            </w:r>
          </w:p>
        </w:tc>
      </w:tr>
      <w:tr w:rsidR="0017573F" w:rsidRPr="00CF63A8" w14:paraId="5A15BAA1"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Borders>
              <w:top w:val="nil"/>
            </w:tcBorders>
            <w:vAlign w:val="center"/>
          </w:tcPr>
          <w:p w14:paraId="5CD8DDD8" w14:textId="77777777" w:rsidR="0017573F" w:rsidRPr="00CF63A8" w:rsidRDefault="0017573F" w:rsidP="00250A75">
            <w:pPr>
              <w:jc w:val="both"/>
              <w:rPr>
                <w:szCs w:val="22"/>
              </w:rPr>
            </w:pPr>
          </w:p>
        </w:tc>
        <w:tc>
          <w:tcPr>
            <w:tcW w:w="2502" w:type="pct"/>
            <w:tcBorders>
              <w:top w:val="nil"/>
            </w:tcBorders>
            <w:vAlign w:val="center"/>
          </w:tcPr>
          <w:p w14:paraId="06C397F1" w14:textId="59D02AA3"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 xml:space="preserve">Owners/s Authorisation form </w:t>
            </w:r>
          </w:p>
        </w:tc>
        <w:tc>
          <w:tcPr>
            <w:tcW w:w="1114" w:type="pct"/>
            <w:tcBorders>
              <w:top w:val="nil"/>
            </w:tcBorders>
            <w:vAlign w:val="center"/>
          </w:tcPr>
          <w:p w14:paraId="18A89E51" w14:textId="3C00238B"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2</w:t>
            </w:r>
          </w:p>
        </w:tc>
        <w:tc>
          <w:tcPr>
            <w:tcW w:w="588" w:type="pct"/>
            <w:tcBorders>
              <w:top w:val="nil"/>
            </w:tcBorders>
            <w:vAlign w:val="center"/>
          </w:tcPr>
          <w:p w14:paraId="61281760" w14:textId="1B1B8DCC"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387EC964"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0EA59CE4" w14:textId="77777777" w:rsidR="0017573F" w:rsidRPr="00CF63A8" w:rsidRDefault="0017573F" w:rsidP="00250A75">
            <w:pPr>
              <w:jc w:val="both"/>
              <w:rPr>
                <w:szCs w:val="22"/>
              </w:rPr>
            </w:pPr>
          </w:p>
        </w:tc>
        <w:tc>
          <w:tcPr>
            <w:tcW w:w="2502" w:type="pct"/>
            <w:vAlign w:val="center"/>
          </w:tcPr>
          <w:p w14:paraId="0280879C" w14:textId="77777777"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Map of existing clearing</w:t>
            </w:r>
          </w:p>
        </w:tc>
        <w:tc>
          <w:tcPr>
            <w:tcW w:w="1114" w:type="pct"/>
            <w:vAlign w:val="center"/>
          </w:tcPr>
          <w:p w14:paraId="17DF28AB" w14:textId="2732D511"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6.1</w:t>
            </w:r>
          </w:p>
        </w:tc>
        <w:tc>
          <w:tcPr>
            <w:tcW w:w="588" w:type="pct"/>
            <w:vAlign w:val="center"/>
          </w:tcPr>
          <w:p w14:paraId="7E4BAED3" w14:textId="77133528"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b/>
                <w:szCs w:val="22"/>
              </w:rPr>
              <w:t>Required</w:t>
            </w:r>
          </w:p>
        </w:tc>
      </w:tr>
      <w:tr w:rsidR="0017573F" w:rsidRPr="00CF63A8" w14:paraId="68FA2605"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0ED6C3CD" w14:textId="77777777" w:rsidR="0017573F" w:rsidRPr="00CF63A8" w:rsidRDefault="0017573F" w:rsidP="00250A75">
            <w:pPr>
              <w:jc w:val="both"/>
              <w:rPr>
                <w:szCs w:val="22"/>
              </w:rPr>
            </w:pPr>
          </w:p>
        </w:tc>
        <w:tc>
          <w:tcPr>
            <w:tcW w:w="2502" w:type="pct"/>
            <w:vAlign w:val="center"/>
          </w:tcPr>
          <w:p w14:paraId="6022486B" w14:textId="317927B1"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Relevant information about the intended use</w:t>
            </w:r>
          </w:p>
        </w:tc>
        <w:tc>
          <w:tcPr>
            <w:tcW w:w="1114" w:type="pct"/>
            <w:vAlign w:val="center"/>
          </w:tcPr>
          <w:p w14:paraId="1E410C83" w14:textId="38CC389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7.1</w:t>
            </w:r>
          </w:p>
        </w:tc>
        <w:tc>
          <w:tcPr>
            <w:tcW w:w="588" w:type="pct"/>
            <w:vAlign w:val="center"/>
          </w:tcPr>
          <w:p w14:paraId="7E324125" w14:textId="7065EBDA"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bCs/>
                <w:szCs w:val="22"/>
              </w:rPr>
            </w:pPr>
            <w:r w:rsidRPr="00CF63A8">
              <w:rPr>
                <w:bCs/>
                <w:szCs w:val="22"/>
              </w:rPr>
              <w:t>N/A</w:t>
            </w:r>
          </w:p>
        </w:tc>
      </w:tr>
      <w:tr w:rsidR="0017573F" w:rsidRPr="00CF63A8" w14:paraId="1C0BD337"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7EA12EC4" w14:textId="77777777" w:rsidR="0017573F" w:rsidRPr="00CF63A8" w:rsidRDefault="0017573F" w:rsidP="00250A75">
            <w:pPr>
              <w:jc w:val="both"/>
              <w:rPr>
                <w:szCs w:val="22"/>
              </w:rPr>
            </w:pPr>
          </w:p>
        </w:tc>
        <w:tc>
          <w:tcPr>
            <w:tcW w:w="2502" w:type="pct"/>
            <w:vAlign w:val="center"/>
          </w:tcPr>
          <w:p w14:paraId="088C19C1" w14:textId="711EFFB1"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Proposed clearing plan and spatial data</w:t>
            </w:r>
          </w:p>
        </w:tc>
        <w:tc>
          <w:tcPr>
            <w:tcW w:w="1114" w:type="pct"/>
            <w:vAlign w:val="center"/>
          </w:tcPr>
          <w:p w14:paraId="01C4C108" w14:textId="2297D012"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7.2</w:t>
            </w:r>
          </w:p>
        </w:tc>
        <w:tc>
          <w:tcPr>
            <w:tcW w:w="588" w:type="pct"/>
            <w:vAlign w:val="center"/>
          </w:tcPr>
          <w:p w14:paraId="23EB7C49" w14:textId="3C3479F6"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b/>
                <w:szCs w:val="22"/>
              </w:rPr>
              <w:t>Required</w:t>
            </w:r>
          </w:p>
        </w:tc>
      </w:tr>
      <w:tr w:rsidR="0017573F" w:rsidRPr="00CF63A8" w14:paraId="038A30BF"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0CB29E87" w14:textId="77777777" w:rsidR="0017573F" w:rsidRPr="00CF63A8" w:rsidRDefault="0017573F" w:rsidP="00250A75">
            <w:pPr>
              <w:jc w:val="both"/>
              <w:rPr>
                <w:szCs w:val="22"/>
              </w:rPr>
            </w:pPr>
          </w:p>
        </w:tc>
        <w:tc>
          <w:tcPr>
            <w:tcW w:w="2502" w:type="pct"/>
            <w:vAlign w:val="center"/>
          </w:tcPr>
          <w:p w14:paraId="3B7867B3" w14:textId="7777777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Water licence &amp;/or bore reports</w:t>
            </w:r>
          </w:p>
        </w:tc>
        <w:tc>
          <w:tcPr>
            <w:tcW w:w="1114" w:type="pct"/>
            <w:vAlign w:val="center"/>
          </w:tcPr>
          <w:p w14:paraId="152F22E2" w14:textId="4A9D0FC0"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8.2</w:t>
            </w:r>
          </w:p>
        </w:tc>
        <w:tc>
          <w:tcPr>
            <w:tcW w:w="588" w:type="pct"/>
            <w:vAlign w:val="center"/>
          </w:tcPr>
          <w:p w14:paraId="337DFE1B" w14:textId="3F39978F"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6401A627"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5CEF227A" w14:textId="77777777" w:rsidR="0017573F" w:rsidRPr="00CF63A8" w:rsidRDefault="0017573F" w:rsidP="00250A75">
            <w:pPr>
              <w:jc w:val="both"/>
              <w:rPr>
                <w:szCs w:val="22"/>
              </w:rPr>
            </w:pPr>
          </w:p>
        </w:tc>
        <w:tc>
          <w:tcPr>
            <w:tcW w:w="2502" w:type="pct"/>
            <w:vAlign w:val="center"/>
          </w:tcPr>
          <w:p w14:paraId="5D0A8825" w14:textId="270C6038"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Land Type map and spatial data</w:t>
            </w:r>
          </w:p>
        </w:tc>
        <w:tc>
          <w:tcPr>
            <w:tcW w:w="1114" w:type="pct"/>
            <w:vAlign w:val="center"/>
          </w:tcPr>
          <w:p w14:paraId="7815EDDF" w14:textId="72450574"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9.1 </w:t>
            </w:r>
          </w:p>
        </w:tc>
        <w:tc>
          <w:tcPr>
            <w:tcW w:w="588" w:type="pct"/>
            <w:vAlign w:val="center"/>
          </w:tcPr>
          <w:p w14:paraId="29DED0EC" w14:textId="28DE538F"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b/>
                <w:szCs w:val="22"/>
              </w:rPr>
              <w:t>Required</w:t>
            </w:r>
          </w:p>
        </w:tc>
      </w:tr>
      <w:tr w:rsidR="0017573F" w:rsidRPr="00CF63A8" w14:paraId="475F30B7"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2E501DC1" w14:textId="77777777" w:rsidR="0017573F" w:rsidRPr="00CF63A8" w:rsidRDefault="0017573F" w:rsidP="00250A75">
            <w:pPr>
              <w:jc w:val="both"/>
              <w:rPr>
                <w:szCs w:val="22"/>
              </w:rPr>
            </w:pPr>
          </w:p>
        </w:tc>
        <w:tc>
          <w:tcPr>
            <w:tcW w:w="2502" w:type="pct"/>
            <w:vAlign w:val="center"/>
          </w:tcPr>
          <w:p w14:paraId="52924B0E" w14:textId="7CAA5023"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Land Type descriptions</w:t>
            </w:r>
          </w:p>
        </w:tc>
        <w:tc>
          <w:tcPr>
            <w:tcW w:w="1114" w:type="pct"/>
            <w:vAlign w:val="center"/>
          </w:tcPr>
          <w:p w14:paraId="51563F09" w14:textId="5C221C7A"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9.1</w:t>
            </w:r>
            <w:r w:rsidR="00A73F5A" w:rsidRPr="00CF63A8">
              <w:rPr>
                <w:szCs w:val="22"/>
              </w:rPr>
              <w:t xml:space="preserve"> / Appendix A</w:t>
            </w:r>
          </w:p>
        </w:tc>
        <w:tc>
          <w:tcPr>
            <w:tcW w:w="588" w:type="pct"/>
            <w:vAlign w:val="center"/>
          </w:tcPr>
          <w:p w14:paraId="18531BD3" w14:textId="4EC8D119"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1DC94E49"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57B10800" w14:textId="77777777" w:rsidR="0017573F" w:rsidRPr="00CF63A8" w:rsidRDefault="0017573F" w:rsidP="00250A75">
            <w:pPr>
              <w:jc w:val="both"/>
              <w:rPr>
                <w:szCs w:val="22"/>
              </w:rPr>
            </w:pPr>
          </w:p>
        </w:tc>
        <w:tc>
          <w:tcPr>
            <w:tcW w:w="2502" w:type="pct"/>
            <w:vAlign w:val="center"/>
          </w:tcPr>
          <w:p w14:paraId="3D8CD6F8" w14:textId="05442C67"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Supporting field data</w:t>
            </w:r>
          </w:p>
        </w:tc>
        <w:tc>
          <w:tcPr>
            <w:tcW w:w="1114" w:type="pct"/>
            <w:vAlign w:val="center"/>
          </w:tcPr>
          <w:p w14:paraId="5F1FC24E" w14:textId="065D4BB4"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9.1</w:t>
            </w:r>
          </w:p>
        </w:tc>
        <w:tc>
          <w:tcPr>
            <w:tcW w:w="588" w:type="pct"/>
            <w:vAlign w:val="center"/>
          </w:tcPr>
          <w:p w14:paraId="7BA255FA" w14:textId="0AD630D4"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b/>
                <w:bCs/>
                <w:szCs w:val="22"/>
              </w:rPr>
            </w:pPr>
            <w:r w:rsidRPr="00CF63A8">
              <w:rPr>
                <w:b/>
                <w:bCs/>
                <w:szCs w:val="22"/>
              </w:rPr>
              <w:t>Required</w:t>
            </w:r>
          </w:p>
        </w:tc>
      </w:tr>
      <w:tr w:rsidR="0017573F" w:rsidRPr="00CF63A8" w14:paraId="72093498"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29DCA5C3" w14:textId="77777777" w:rsidR="0017573F" w:rsidRPr="00CF63A8" w:rsidRDefault="0017573F" w:rsidP="00250A75">
            <w:pPr>
              <w:jc w:val="both"/>
              <w:rPr>
                <w:szCs w:val="22"/>
              </w:rPr>
            </w:pPr>
          </w:p>
        </w:tc>
        <w:tc>
          <w:tcPr>
            <w:tcW w:w="2502" w:type="pct"/>
            <w:vAlign w:val="center"/>
          </w:tcPr>
          <w:p w14:paraId="10CFF60C" w14:textId="7777777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LCA table</w:t>
            </w:r>
          </w:p>
        </w:tc>
        <w:tc>
          <w:tcPr>
            <w:tcW w:w="1114" w:type="pct"/>
            <w:vAlign w:val="center"/>
          </w:tcPr>
          <w:p w14:paraId="151ED36C" w14:textId="08918DF6"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9.</w:t>
            </w:r>
            <w:r w:rsidR="00A73F5A" w:rsidRPr="00CF63A8">
              <w:rPr>
                <w:szCs w:val="22"/>
              </w:rPr>
              <w:t>2 / Appendix B</w:t>
            </w:r>
          </w:p>
        </w:tc>
        <w:tc>
          <w:tcPr>
            <w:tcW w:w="588" w:type="pct"/>
            <w:vAlign w:val="center"/>
          </w:tcPr>
          <w:p w14:paraId="05463919" w14:textId="7979A58E"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6841B015"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6633941E" w14:textId="77777777" w:rsidR="0017573F" w:rsidRPr="00CF63A8" w:rsidRDefault="0017573F" w:rsidP="00250A75">
            <w:pPr>
              <w:jc w:val="both"/>
              <w:rPr>
                <w:szCs w:val="22"/>
              </w:rPr>
            </w:pPr>
          </w:p>
        </w:tc>
        <w:tc>
          <w:tcPr>
            <w:tcW w:w="2502" w:type="pct"/>
            <w:vAlign w:val="center"/>
          </w:tcPr>
          <w:p w14:paraId="63C62820" w14:textId="77777777"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LCA map</w:t>
            </w:r>
          </w:p>
        </w:tc>
        <w:tc>
          <w:tcPr>
            <w:tcW w:w="1114" w:type="pct"/>
            <w:vAlign w:val="center"/>
          </w:tcPr>
          <w:p w14:paraId="43FE3CAD" w14:textId="30A4B830"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9.</w:t>
            </w:r>
            <w:r w:rsidR="00A73F5A" w:rsidRPr="00CF63A8">
              <w:rPr>
                <w:szCs w:val="22"/>
              </w:rPr>
              <w:t>2</w:t>
            </w:r>
          </w:p>
        </w:tc>
        <w:tc>
          <w:tcPr>
            <w:tcW w:w="588" w:type="pct"/>
            <w:vAlign w:val="center"/>
          </w:tcPr>
          <w:p w14:paraId="1096121E" w14:textId="366D5BFE"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N/A</w:t>
            </w:r>
          </w:p>
        </w:tc>
      </w:tr>
      <w:tr w:rsidR="0017573F" w:rsidRPr="00CF63A8" w14:paraId="49EC7CC1"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3B0D15C2" w14:textId="77777777" w:rsidR="0017573F" w:rsidRPr="00CF63A8" w:rsidRDefault="0017573F" w:rsidP="00250A75">
            <w:pPr>
              <w:jc w:val="both"/>
              <w:rPr>
                <w:szCs w:val="22"/>
              </w:rPr>
            </w:pPr>
          </w:p>
        </w:tc>
        <w:tc>
          <w:tcPr>
            <w:tcW w:w="2502" w:type="pct"/>
            <w:vAlign w:val="center"/>
          </w:tcPr>
          <w:p w14:paraId="00087E2F" w14:textId="318125A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LSA report</w:t>
            </w:r>
            <w:r w:rsidR="00A73F5A" w:rsidRPr="00CF63A8">
              <w:rPr>
                <w:szCs w:val="22"/>
              </w:rPr>
              <w:t xml:space="preserve"> and map</w:t>
            </w:r>
          </w:p>
        </w:tc>
        <w:tc>
          <w:tcPr>
            <w:tcW w:w="1114" w:type="pct"/>
            <w:vAlign w:val="center"/>
          </w:tcPr>
          <w:p w14:paraId="60DD8838" w14:textId="5B0723CE"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9.4</w:t>
            </w:r>
          </w:p>
        </w:tc>
        <w:tc>
          <w:tcPr>
            <w:tcW w:w="588" w:type="pct"/>
            <w:vAlign w:val="center"/>
          </w:tcPr>
          <w:p w14:paraId="304B0ADD" w14:textId="591CAD51"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2833A97F"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7B3C8E43" w14:textId="77777777" w:rsidR="0017573F" w:rsidRPr="00CF63A8" w:rsidRDefault="0017573F" w:rsidP="00250A75">
            <w:pPr>
              <w:jc w:val="both"/>
              <w:rPr>
                <w:szCs w:val="22"/>
              </w:rPr>
            </w:pPr>
          </w:p>
        </w:tc>
        <w:tc>
          <w:tcPr>
            <w:tcW w:w="2502" w:type="pct"/>
            <w:vAlign w:val="center"/>
          </w:tcPr>
          <w:p w14:paraId="5D2A893D" w14:textId="3A3AE00E"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Sensitive features map and supporting </w:t>
            </w:r>
            <w:r w:rsidR="00A73F5A" w:rsidRPr="00CF63A8">
              <w:rPr>
                <w:szCs w:val="22"/>
              </w:rPr>
              <w:t xml:space="preserve">field </w:t>
            </w:r>
            <w:r w:rsidRPr="00CF63A8">
              <w:rPr>
                <w:szCs w:val="22"/>
              </w:rPr>
              <w:t>data</w:t>
            </w:r>
          </w:p>
        </w:tc>
        <w:tc>
          <w:tcPr>
            <w:tcW w:w="1114" w:type="pct"/>
            <w:vAlign w:val="center"/>
          </w:tcPr>
          <w:p w14:paraId="43DFCE63" w14:textId="70D24F0B"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10.3</w:t>
            </w:r>
          </w:p>
        </w:tc>
        <w:tc>
          <w:tcPr>
            <w:tcW w:w="588" w:type="pct"/>
            <w:vAlign w:val="center"/>
          </w:tcPr>
          <w:p w14:paraId="4A4A8741" w14:textId="54008202"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b/>
                <w:bCs/>
                <w:szCs w:val="22"/>
              </w:rPr>
            </w:pPr>
            <w:r w:rsidRPr="00CF63A8">
              <w:rPr>
                <w:b/>
                <w:bCs/>
                <w:szCs w:val="22"/>
              </w:rPr>
              <w:t>Required</w:t>
            </w:r>
          </w:p>
        </w:tc>
      </w:tr>
      <w:tr w:rsidR="0017573F" w:rsidRPr="00CF63A8" w14:paraId="53D91B79"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4378CD5F" w14:textId="77777777" w:rsidR="0017573F" w:rsidRPr="00CF63A8" w:rsidRDefault="0017573F" w:rsidP="00250A75">
            <w:pPr>
              <w:jc w:val="both"/>
              <w:rPr>
                <w:szCs w:val="22"/>
              </w:rPr>
            </w:pPr>
          </w:p>
        </w:tc>
        <w:tc>
          <w:tcPr>
            <w:tcW w:w="2502" w:type="pct"/>
            <w:vAlign w:val="center"/>
          </w:tcPr>
          <w:p w14:paraId="0C6B9EA4" w14:textId="7777777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Buffer discretion – supporting evidence</w:t>
            </w:r>
          </w:p>
        </w:tc>
        <w:tc>
          <w:tcPr>
            <w:tcW w:w="1114" w:type="pct"/>
            <w:vAlign w:val="center"/>
          </w:tcPr>
          <w:p w14:paraId="17B1B274" w14:textId="57868461"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10.5</w:t>
            </w:r>
          </w:p>
        </w:tc>
        <w:tc>
          <w:tcPr>
            <w:tcW w:w="588" w:type="pct"/>
            <w:vAlign w:val="center"/>
          </w:tcPr>
          <w:p w14:paraId="04588AFF" w14:textId="18B5561B"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12E4A121"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2BC46D64" w14:textId="77777777" w:rsidR="0017573F" w:rsidRPr="00CF63A8" w:rsidRDefault="0017573F" w:rsidP="00250A75">
            <w:pPr>
              <w:jc w:val="both"/>
              <w:rPr>
                <w:szCs w:val="22"/>
              </w:rPr>
            </w:pPr>
          </w:p>
        </w:tc>
        <w:tc>
          <w:tcPr>
            <w:tcW w:w="2502" w:type="pct"/>
            <w:vAlign w:val="center"/>
          </w:tcPr>
          <w:p w14:paraId="29A54D87" w14:textId="53F91E23"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Conservation areas </w:t>
            </w:r>
          </w:p>
        </w:tc>
        <w:tc>
          <w:tcPr>
            <w:tcW w:w="1114" w:type="pct"/>
            <w:vAlign w:val="center"/>
          </w:tcPr>
          <w:p w14:paraId="459BF05C" w14:textId="353B162D"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10.7</w:t>
            </w:r>
          </w:p>
        </w:tc>
        <w:tc>
          <w:tcPr>
            <w:tcW w:w="588" w:type="pct"/>
            <w:vAlign w:val="center"/>
          </w:tcPr>
          <w:p w14:paraId="40DA5466" w14:textId="3F30282E"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N/A</w:t>
            </w:r>
          </w:p>
        </w:tc>
      </w:tr>
      <w:tr w:rsidR="0017573F" w:rsidRPr="00CF63A8" w14:paraId="359285F8" w14:textId="18ABB711"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309E7AA0" w14:textId="07B517F5" w:rsidR="0017573F" w:rsidRPr="00CF63A8" w:rsidRDefault="0017573F" w:rsidP="00250A75">
            <w:pPr>
              <w:jc w:val="both"/>
              <w:rPr>
                <w:szCs w:val="22"/>
              </w:rPr>
            </w:pPr>
          </w:p>
        </w:tc>
        <w:tc>
          <w:tcPr>
            <w:tcW w:w="2502" w:type="pct"/>
            <w:vAlign w:val="center"/>
          </w:tcPr>
          <w:p w14:paraId="4AD32AC2" w14:textId="393B19E4"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Establishment Plan</w:t>
            </w:r>
          </w:p>
        </w:tc>
        <w:tc>
          <w:tcPr>
            <w:tcW w:w="1114" w:type="pct"/>
            <w:vAlign w:val="center"/>
          </w:tcPr>
          <w:p w14:paraId="221C3E21" w14:textId="182F88E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12.1</w:t>
            </w:r>
            <w:r w:rsidR="00A73F5A" w:rsidRPr="00CF63A8">
              <w:rPr>
                <w:szCs w:val="22"/>
              </w:rPr>
              <w:t xml:space="preserve"> </w:t>
            </w:r>
            <w:r w:rsidRPr="00CF63A8">
              <w:rPr>
                <w:szCs w:val="22"/>
              </w:rPr>
              <w:t>/ Appendix C</w:t>
            </w:r>
          </w:p>
        </w:tc>
        <w:tc>
          <w:tcPr>
            <w:tcW w:w="588" w:type="pct"/>
            <w:vAlign w:val="center"/>
          </w:tcPr>
          <w:p w14:paraId="739EFE66" w14:textId="1CE87A41"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29683FBB" w14:textId="08916309"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2579B1E3" w14:textId="0E9AC093" w:rsidR="0017573F" w:rsidRPr="00CF63A8" w:rsidRDefault="0017573F" w:rsidP="00250A75">
            <w:pPr>
              <w:jc w:val="both"/>
              <w:rPr>
                <w:szCs w:val="22"/>
              </w:rPr>
            </w:pPr>
          </w:p>
        </w:tc>
        <w:tc>
          <w:tcPr>
            <w:tcW w:w="2502" w:type="pct"/>
            <w:vAlign w:val="center"/>
          </w:tcPr>
          <w:p w14:paraId="48AA223D" w14:textId="1672125C"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Staging Plan </w:t>
            </w:r>
          </w:p>
        </w:tc>
        <w:tc>
          <w:tcPr>
            <w:tcW w:w="1114" w:type="pct"/>
            <w:vAlign w:val="center"/>
          </w:tcPr>
          <w:p w14:paraId="41F050A8" w14:textId="380AD639"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12.</w:t>
            </w:r>
            <w:r w:rsidR="00A73F5A" w:rsidRPr="00CF63A8">
              <w:rPr>
                <w:szCs w:val="22"/>
              </w:rPr>
              <w:t xml:space="preserve">1 </w:t>
            </w:r>
            <w:r w:rsidRPr="00CF63A8">
              <w:rPr>
                <w:szCs w:val="22"/>
              </w:rPr>
              <w:t>/ Appendix D</w:t>
            </w:r>
          </w:p>
        </w:tc>
        <w:tc>
          <w:tcPr>
            <w:tcW w:w="588" w:type="pct"/>
            <w:vAlign w:val="center"/>
          </w:tcPr>
          <w:p w14:paraId="7D8D1B96" w14:textId="533ED806"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N/A</w:t>
            </w:r>
          </w:p>
        </w:tc>
      </w:tr>
      <w:tr w:rsidR="0017573F" w:rsidRPr="00CF63A8" w14:paraId="354B6EC9" w14:textId="2D19E29C"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68C64DDC" w14:textId="4C90F97B" w:rsidR="0017573F" w:rsidRPr="00CF63A8" w:rsidRDefault="0017573F" w:rsidP="00250A75">
            <w:pPr>
              <w:jc w:val="both"/>
              <w:rPr>
                <w:szCs w:val="22"/>
              </w:rPr>
            </w:pPr>
          </w:p>
        </w:tc>
        <w:tc>
          <w:tcPr>
            <w:tcW w:w="2502" w:type="pct"/>
            <w:vAlign w:val="center"/>
          </w:tcPr>
          <w:p w14:paraId="1AA5E523" w14:textId="0646D5D2"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Land Management Plan</w:t>
            </w:r>
          </w:p>
        </w:tc>
        <w:tc>
          <w:tcPr>
            <w:tcW w:w="1114" w:type="pct"/>
            <w:vAlign w:val="center"/>
          </w:tcPr>
          <w:p w14:paraId="69543EFD" w14:textId="38DF8663"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12.</w:t>
            </w:r>
            <w:r w:rsidR="00A73F5A" w:rsidRPr="00CF63A8">
              <w:rPr>
                <w:szCs w:val="22"/>
              </w:rPr>
              <w:t xml:space="preserve">1 </w:t>
            </w:r>
            <w:r w:rsidRPr="00CF63A8">
              <w:rPr>
                <w:szCs w:val="22"/>
              </w:rPr>
              <w:t>/ Appendix E</w:t>
            </w:r>
          </w:p>
        </w:tc>
        <w:tc>
          <w:tcPr>
            <w:tcW w:w="588" w:type="pct"/>
            <w:vAlign w:val="center"/>
          </w:tcPr>
          <w:p w14:paraId="2D79D0C9" w14:textId="410EDF31"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2C8BA6BE" w14:textId="2D48E68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4AFFCBB2" w14:textId="55174D3E" w:rsidR="0017573F" w:rsidRPr="00CF63A8" w:rsidRDefault="0017573F" w:rsidP="00250A75">
            <w:pPr>
              <w:jc w:val="both"/>
              <w:rPr>
                <w:szCs w:val="22"/>
              </w:rPr>
            </w:pPr>
          </w:p>
        </w:tc>
        <w:tc>
          <w:tcPr>
            <w:tcW w:w="2502" w:type="pct"/>
            <w:vAlign w:val="center"/>
          </w:tcPr>
          <w:p w14:paraId="5236443B" w14:textId="55485C82"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Slope &amp; runoff map</w:t>
            </w:r>
          </w:p>
        </w:tc>
        <w:tc>
          <w:tcPr>
            <w:tcW w:w="1114" w:type="pct"/>
            <w:vAlign w:val="center"/>
          </w:tcPr>
          <w:p w14:paraId="06E459BD" w14:textId="7628C538"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12.</w:t>
            </w:r>
            <w:r w:rsidR="00A73F5A" w:rsidRPr="00CF63A8">
              <w:rPr>
                <w:szCs w:val="22"/>
              </w:rPr>
              <w:t xml:space="preserve">1 </w:t>
            </w:r>
            <w:r w:rsidRPr="00CF63A8">
              <w:rPr>
                <w:szCs w:val="22"/>
              </w:rPr>
              <w:t>/ Appendix E-2</w:t>
            </w:r>
          </w:p>
        </w:tc>
        <w:tc>
          <w:tcPr>
            <w:tcW w:w="588" w:type="pct"/>
            <w:vAlign w:val="center"/>
          </w:tcPr>
          <w:p w14:paraId="74CB0BAB" w14:textId="7DBB1FC4"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b/>
                <w:bCs/>
                <w:szCs w:val="22"/>
              </w:rPr>
            </w:pPr>
            <w:r w:rsidRPr="00CF63A8">
              <w:rPr>
                <w:b/>
                <w:bCs/>
                <w:szCs w:val="22"/>
              </w:rPr>
              <w:t>Required</w:t>
            </w:r>
          </w:p>
        </w:tc>
      </w:tr>
      <w:tr w:rsidR="0017573F" w:rsidRPr="00CF63A8" w14:paraId="0792963D" w14:textId="6772A9D9"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0488A390" w14:textId="60C093F8" w:rsidR="0017573F" w:rsidRPr="00CF63A8" w:rsidRDefault="0017573F" w:rsidP="00250A75">
            <w:pPr>
              <w:jc w:val="both"/>
              <w:rPr>
                <w:szCs w:val="22"/>
              </w:rPr>
            </w:pPr>
          </w:p>
        </w:tc>
        <w:tc>
          <w:tcPr>
            <w:tcW w:w="2502" w:type="pct"/>
            <w:vAlign w:val="center"/>
          </w:tcPr>
          <w:p w14:paraId="08F78B4E" w14:textId="3D36FA14"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ESC map</w:t>
            </w:r>
          </w:p>
        </w:tc>
        <w:tc>
          <w:tcPr>
            <w:tcW w:w="1114" w:type="pct"/>
            <w:vAlign w:val="center"/>
          </w:tcPr>
          <w:p w14:paraId="1BA7E776" w14:textId="1B2AFD7C"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12.</w:t>
            </w:r>
            <w:r w:rsidR="00A73F5A" w:rsidRPr="00CF63A8">
              <w:rPr>
                <w:szCs w:val="22"/>
              </w:rPr>
              <w:t xml:space="preserve">1 </w:t>
            </w:r>
            <w:r w:rsidRPr="00CF63A8">
              <w:rPr>
                <w:szCs w:val="22"/>
              </w:rPr>
              <w:t>/ Appendix E-9</w:t>
            </w:r>
          </w:p>
        </w:tc>
        <w:tc>
          <w:tcPr>
            <w:tcW w:w="588" w:type="pct"/>
            <w:vAlign w:val="center"/>
          </w:tcPr>
          <w:p w14:paraId="7D56D767" w14:textId="4F375662"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Optional</w:t>
            </w:r>
          </w:p>
        </w:tc>
      </w:tr>
      <w:tr w:rsidR="0017573F" w:rsidRPr="00CF63A8" w14:paraId="74A5CF85"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49499C6B" w14:textId="77777777" w:rsidR="0017573F" w:rsidRPr="00CF63A8" w:rsidRDefault="0017573F" w:rsidP="00250A75">
            <w:pPr>
              <w:jc w:val="both"/>
              <w:rPr>
                <w:szCs w:val="22"/>
              </w:rPr>
            </w:pPr>
          </w:p>
        </w:tc>
        <w:tc>
          <w:tcPr>
            <w:tcW w:w="2502" w:type="pct"/>
            <w:vAlign w:val="center"/>
          </w:tcPr>
          <w:p w14:paraId="2802A411" w14:textId="50B11A88"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ESC details</w:t>
            </w:r>
          </w:p>
        </w:tc>
        <w:tc>
          <w:tcPr>
            <w:tcW w:w="1114" w:type="pct"/>
            <w:vAlign w:val="center"/>
          </w:tcPr>
          <w:p w14:paraId="085CE8EF" w14:textId="4532A882"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12.</w:t>
            </w:r>
            <w:r w:rsidR="00A73F5A" w:rsidRPr="00CF63A8">
              <w:rPr>
                <w:szCs w:val="22"/>
              </w:rPr>
              <w:t xml:space="preserve">1 </w:t>
            </w:r>
            <w:r w:rsidRPr="00CF63A8">
              <w:rPr>
                <w:szCs w:val="22"/>
              </w:rPr>
              <w:t>/ Appendix E-10</w:t>
            </w:r>
          </w:p>
        </w:tc>
        <w:tc>
          <w:tcPr>
            <w:tcW w:w="588" w:type="pct"/>
            <w:vAlign w:val="center"/>
          </w:tcPr>
          <w:p w14:paraId="71AF7EF1" w14:textId="0C0DB9F8"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N/A</w:t>
            </w:r>
          </w:p>
        </w:tc>
      </w:tr>
      <w:tr w:rsidR="00A73F5A" w:rsidRPr="00CF63A8" w14:paraId="4906091C"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6388E684" w14:textId="77777777" w:rsidR="00A73F5A" w:rsidRPr="00CF63A8" w:rsidRDefault="00A73F5A" w:rsidP="00250A75">
            <w:pPr>
              <w:jc w:val="both"/>
              <w:rPr>
                <w:szCs w:val="22"/>
              </w:rPr>
            </w:pPr>
          </w:p>
        </w:tc>
        <w:tc>
          <w:tcPr>
            <w:tcW w:w="2502" w:type="pct"/>
            <w:vAlign w:val="center"/>
          </w:tcPr>
          <w:p w14:paraId="160043F3" w14:textId="050CACE6" w:rsidR="00A73F5A" w:rsidRPr="00CF63A8" w:rsidRDefault="00A73F5A"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Weed management supporting information</w:t>
            </w:r>
          </w:p>
        </w:tc>
        <w:tc>
          <w:tcPr>
            <w:tcW w:w="1114" w:type="pct"/>
            <w:vAlign w:val="center"/>
          </w:tcPr>
          <w:p w14:paraId="233B8DA2" w14:textId="4866B9F0" w:rsidR="00A73F5A" w:rsidRPr="00CF63A8" w:rsidRDefault="00A73F5A"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w:t>
            </w:r>
            <w:r w:rsidR="00250A75" w:rsidRPr="00CF63A8">
              <w:rPr>
                <w:szCs w:val="22"/>
              </w:rPr>
              <w:t>3</w:t>
            </w:r>
            <w:r w:rsidRPr="00CF63A8">
              <w:rPr>
                <w:szCs w:val="22"/>
              </w:rPr>
              <w:t>.2</w:t>
            </w:r>
          </w:p>
        </w:tc>
        <w:tc>
          <w:tcPr>
            <w:tcW w:w="588" w:type="pct"/>
            <w:vAlign w:val="center"/>
          </w:tcPr>
          <w:p w14:paraId="3EB536D9" w14:textId="43F62909" w:rsidR="00A73F5A" w:rsidRPr="00CF63A8" w:rsidRDefault="00A73F5A"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39B48683"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25985384" w14:textId="77777777" w:rsidR="0017573F" w:rsidRPr="00CF63A8" w:rsidRDefault="0017573F" w:rsidP="00250A75">
            <w:pPr>
              <w:jc w:val="both"/>
              <w:rPr>
                <w:szCs w:val="22"/>
              </w:rPr>
            </w:pPr>
          </w:p>
        </w:tc>
        <w:tc>
          <w:tcPr>
            <w:tcW w:w="2502" w:type="pct"/>
            <w:vAlign w:val="center"/>
          </w:tcPr>
          <w:p w14:paraId="5FC8BCBA" w14:textId="66D52C7C" w:rsidR="0017573F" w:rsidRPr="00CF63A8" w:rsidRDefault="00250A75"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Heritage Branch advice </w:t>
            </w:r>
          </w:p>
        </w:tc>
        <w:tc>
          <w:tcPr>
            <w:tcW w:w="1114" w:type="pct"/>
            <w:vAlign w:val="center"/>
          </w:tcPr>
          <w:p w14:paraId="32FD1A3E" w14:textId="438AAD35"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14.1</w:t>
            </w:r>
          </w:p>
        </w:tc>
        <w:tc>
          <w:tcPr>
            <w:tcW w:w="588" w:type="pct"/>
            <w:vAlign w:val="center"/>
          </w:tcPr>
          <w:p w14:paraId="024A4EEC" w14:textId="77777777"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p>
        </w:tc>
      </w:tr>
      <w:tr w:rsidR="0017573F" w:rsidRPr="00CF63A8" w14:paraId="48BB9F87"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1D9A538A" w14:textId="77777777" w:rsidR="0017573F" w:rsidRPr="00CF63A8" w:rsidRDefault="0017573F" w:rsidP="00250A75">
            <w:pPr>
              <w:jc w:val="both"/>
              <w:rPr>
                <w:szCs w:val="22"/>
              </w:rPr>
            </w:pPr>
          </w:p>
        </w:tc>
        <w:tc>
          <w:tcPr>
            <w:tcW w:w="2502" w:type="pct"/>
            <w:vAlign w:val="center"/>
          </w:tcPr>
          <w:p w14:paraId="4483A382" w14:textId="01DE0F2A" w:rsidR="0017573F" w:rsidRPr="00CF63A8" w:rsidRDefault="00250A75"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Heritage/archaeological survey information</w:t>
            </w:r>
            <w:r w:rsidRPr="00CF63A8" w:rsidDel="00250A75">
              <w:rPr>
                <w:szCs w:val="22"/>
              </w:rPr>
              <w:t xml:space="preserve"> </w:t>
            </w:r>
          </w:p>
        </w:tc>
        <w:tc>
          <w:tcPr>
            <w:tcW w:w="1114" w:type="pct"/>
            <w:vAlign w:val="center"/>
          </w:tcPr>
          <w:p w14:paraId="09248BEB" w14:textId="59D6D32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14.2</w:t>
            </w:r>
          </w:p>
        </w:tc>
        <w:tc>
          <w:tcPr>
            <w:tcW w:w="588" w:type="pct"/>
            <w:vAlign w:val="center"/>
          </w:tcPr>
          <w:p w14:paraId="78113F70" w14:textId="19F6E8C8"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7BB0BDD6"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60E3D0FD" w14:textId="77777777" w:rsidR="0017573F" w:rsidRPr="00CF63A8" w:rsidRDefault="0017573F" w:rsidP="00250A75">
            <w:pPr>
              <w:jc w:val="both"/>
              <w:rPr>
                <w:szCs w:val="22"/>
              </w:rPr>
            </w:pPr>
          </w:p>
        </w:tc>
        <w:tc>
          <w:tcPr>
            <w:tcW w:w="2502" w:type="pct"/>
            <w:vAlign w:val="center"/>
          </w:tcPr>
          <w:p w14:paraId="1ED556AC" w14:textId="4E654599" w:rsidR="0017573F" w:rsidRPr="00CF63A8" w:rsidRDefault="00250A75"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Map of heritage/archaeological places</w:t>
            </w:r>
            <w:r w:rsidRPr="00CF63A8" w:rsidDel="00250A75">
              <w:rPr>
                <w:szCs w:val="22"/>
              </w:rPr>
              <w:t xml:space="preserve"> </w:t>
            </w:r>
          </w:p>
        </w:tc>
        <w:tc>
          <w:tcPr>
            <w:tcW w:w="1114" w:type="pct"/>
            <w:vAlign w:val="center"/>
          </w:tcPr>
          <w:p w14:paraId="796AD960" w14:textId="1831FBAB"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14.3</w:t>
            </w:r>
          </w:p>
        </w:tc>
        <w:tc>
          <w:tcPr>
            <w:tcW w:w="588" w:type="pct"/>
            <w:vAlign w:val="center"/>
          </w:tcPr>
          <w:p w14:paraId="21A61643" w14:textId="5ACE7A3E"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N/A</w:t>
            </w:r>
          </w:p>
        </w:tc>
      </w:tr>
      <w:tr w:rsidR="0017573F" w:rsidRPr="00CF63A8" w14:paraId="7A154B31"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466FAF1B" w14:textId="77777777" w:rsidR="0017573F" w:rsidRPr="00CF63A8" w:rsidRDefault="0017573F" w:rsidP="00250A75">
            <w:pPr>
              <w:jc w:val="both"/>
              <w:rPr>
                <w:szCs w:val="22"/>
              </w:rPr>
            </w:pPr>
          </w:p>
        </w:tc>
        <w:tc>
          <w:tcPr>
            <w:tcW w:w="2502" w:type="pct"/>
            <w:vAlign w:val="center"/>
          </w:tcPr>
          <w:p w14:paraId="459D7C18" w14:textId="0EE9B49D" w:rsidR="0017573F" w:rsidRPr="00CF63A8" w:rsidRDefault="00250A75"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 xml:space="preserve">Abstract of Records </w:t>
            </w:r>
          </w:p>
        </w:tc>
        <w:tc>
          <w:tcPr>
            <w:tcW w:w="1114" w:type="pct"/>
            <w:vAlign w:val="center"/>
          </w:tcPr>
          <w:p w14:paraId="45AE8407" w14:textId="509085F8"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14.4</w:t>
            </w:r>
          </w:p>
        </w:tc>
        <w:tc>
          <w:tcPr>
            <w:tcW w:w="588" w:type="pct"/>
            <w:vAlign w:val="center"/>
          </w:tcPr>
          <w:p w14:paraId="090AB02C" w14:textId="6E5EE550"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18162AFE"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1DF29462" w14:textId="77777777" w:rsidR="0017573F" w:rsidRPr="00CF63A8" w:rsidRDefault="0017573F" w:rsidP="00250A75">
            <w:pPr>
              <w:jc w:val="both"/>
              <w:rPr>
                <w:szCs w:val="22"/>
              </w:rPr>
            </w:pPr>
          </w:p>
        </w:tc>
        <w:tc>
          <w:tcPr>
            <w:tcW w:w="2502" w:type="pct"/>
            <w:vAlign w:val="center"/>
          </w:tcPr>
          <w:p w14:paraId="7E33378F" w14:textId="1F5373D6" w:rsidR="0017573F" w:rsidRPr="00CF63A8" w:rsidRDefault="00250A75"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Consent to share Abstract of Records</w:t>
            </w:r>
          </w:p>
        </w:tc>
        <w:tc>
          <w:tcPr>
            <w:tcW w:w="1114" w:type="pct"/>
            <w:vAlign w:val="center"/>
          </w:tcPr>
          <w:p w14:paraId="0DE75F7D" w14:textId="03BCFF6D"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14.</w:t>
            </w:r>
            <w:r w:rsidR="00250A75" w:rsidRPr="00CF63A8">
              <w:rPr>
                <w:szCs w:val="22"/>
              </w:rPr>
              <w:t>4</w:t>
            </w:r>
          </w:p>
        </w:tc>
        <w:tc>
          <w:tcPr>
            <w:tcW w:w="588" w:type="pct"/>
            <w:vAlign w:val="center"/>
          </w:tcPr>
          <w:p w14:paraId="3ECB4B57" w14:textId="29637893"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N/A</w:t>
            </w:r>
          </w:p>
        </w:tc>
      </w:tr>
      <w:tr w:rsidR="0017573F" w:rsidRPr="00CF63A8" w14:paraId="25F20B4B"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49CEDC74" w14:textId="77777777" w:rsidR="0017573F" w:rsidRPr="00CF63A8" w:rsidRDefault="0017573F" w:rsidP="00250A75">
            <w:pPr>
              <w:jc w:val="both"/>
              <w:rPr>
                <w:szCs w:val="22"/>
              </w:rPr>
            </w:pPr>
          </w:p>
        </w:tc>
        <w:tc>
          <w:tcPr>
            <w:tcW w:w="2502" w:type="pct"/>
            <w:vAlign w:val="center"/>
          </w:tcPr>
          <w:p w14:paraId="1FEC194C" w14:textId="4211D92B" w:rsidR="0017573F" w:rsidRPr="00CF63A8" w:rsidRDefault="00250A75"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Map of sacred sites</w:t>
            </w:r>
            <w:r w:rsidRPr="00CF63A8" w:rsidDel="00250A75">
              <w:rPr>
                <w:szCs w:val="22"/>
              </w:rPr>
              <w:t xml:space="preserve"> </w:t>
            </w:r>
          </w:p>
        </w:tc>
        <w:tc>
          <w:tcPr>
            <w:tcW w:w="1114" w:type="pct"/>
            <w:vAlign w:val="center"/>
          </w:tcPr>
          <w:p w14:paraId="3F933334" w14:textId="409A2A6A"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14.5</w:t>
            </w:r>
          </w:p>
        </w:tc>
        <w:tc>
          <w:tcPr>
            <w:tcW w:w="588" w:type="pct"/>
            <w:vAlign w:val="center"/>
          </w:tcPr>
          <w:p w14:paraId="2679B3C3" w14:textId="6BA592F6"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N/A</w:t>
            </w:r>
          </w:p>
        </w:tc>
      </w:tr>
      <w:tr w:rsidR="0017573F" w:rsidRPr="00CF63A8" w14:paraId="5B22DC06"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257C00BB" w14:textId="77777777" w:rsidR="0017573F" w:rsidRPr="00CF63A8" w:rsidRDefault="0017573F" w:rsidP="00250A75">
            <w:pPr>
              <w:jc w:val="both"/>
              <w:rPr>
                <w:szCs w:val="22"/>
              </w:rPr>
            </w:pPr>
          </w:p>
        </w:tc>
        <w:tc>
          <w:tcPr>
            <w:tcW w:w="2502" w:type="pct"/>
            <w:vAlign w:val="center"/>
          </w:tcPr>
          <w:p w14:paraId="2134D117" w14:textId="56F8F91B" w:rsidR="0017573F" w:rsidRPr="00CF63A8" w:rsidRDefault="00250A75"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NT EPA advice </w:t>
            </w:r>
          </w:p>
        </w:tc>
        <w:tc>
          <w:tcPr>
            <w:tcW w:w="1114" w:type="pct"/>
            <w:vAlign w:val="center"/>
          </w:tcPr>
          <w:p w14:paraId="024619F4" w14:textId="173DA916"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15.1</w:t>
            </w:r>
          </w:p>
        </w:tc>
        <w:tc>
          <w:tcPr>
            <w:tcW w:w="588" w:type="pct"/>
            <w:vAlign w:val="center"/>
          </w:tcPr>
          <w:p w14:paraId="7CCCE2B9" w14:textId="68E86847" w:rsidR="0017573F" w:rsidRPr="00CF63A8" w:rsidRDefault="00250A75"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Optional</w:t>
            </w:r>
          </w:p>
        </w:tc>
      </w:tr>
      <w:tr w:rsidR="0017573F" w:rsidRPr="00CF63A8" w14:paraId="5C49D7C2" w14:textId="77777777" w:rsidTr="00CF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4EF8DE8F" w14:textId="77777777" w:rsidR="0017573F" w:rsidRPr="00CF63A8" w:rsidRDefault="0017573F" w:rsidP="00250A75">
            <w:pPr>
              <w:jc w:val="both"/>
              <w:rPr>
                <w:szCs w:val="22"/>
              </w:rPr>
            </w:pPr>
          </w:p>
        </w:tc>
        <w:tc>
          <w:tcPr>
            <w:tcW w:w="2502" w:type="pct"/>
            <w:vAlign w:val="center"/>
          </w:tcPr>
          <w:p w14:paraId="3C7EFA01" w14:textId="7A5DE0C6" w:rsidR="0017573F" w:rsidRPr="00CF63A8" w:rsidRDefault="00250A75"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NT EPA referral checklist</w:t>
            </w:r>
            <w:r w:rsidRPr="00CF63A8" w:rsidDel="00250A75">
              <w:rPr>
                <w:szCs w:val="22"/>
              </w:rPr>
              <w:t xml:space="preserve"> </w:t>
            </w:r>
          </w:p>
        </w:tc>
        <w:tc>
          <w:tcPr>
            <w:tcW w:w="1114" w:type="pct"/>
            <w:vAlign w:val="center"/>
          </w:tcPr>
          <w:p w14:paraId="6E49BAF9" w14:textId="338C69B7" w:rsidR="0017573F" w:rsidRPr="00CF63A8" w:rsidRDefault="0017573F" w:rsidP="00250A75">
            <w:pPr>
              <w:jc w:val="both"/>
              <w:cnfStyle w:val="000000100000" w:firstRow="0" w:lastRow="0" w:firstColumn="0" w:lastColumn="0" w:oddVBand="0" w:evenVBand="0" w:oddHBand="1" w:evenHBand="0" w:firstRowFirstColumn="0" w:firstRowLastColumn="0" w:lastRowFirstColumn="0" w:lastRowLastColumn="0"/>
              <w:rPr>
                <w:szCs w:val="22"/>
              </w:rPr>
            </w:pPr>
            <w:r w:rsidRPr="00CF63A8">
              <w:rPr>
                <w:szCs w:val="22"/>
              </w:rPr>
              <w:t>15.1</w:t>
            </w:r>
          </w:p>
        </w:tc>
        <w:tc>
          <w:tcPr>
            <w:tcW w:w="588" w:type="pct"/>
            <w:vAlign w:val="center"/>
          </w:tcPr>
          <w:p w14:paraId="3D82C199" w14:textId="37A15B5F" w:rsidR="0017573F" w:rsidRPr="00CF63A8" w:rsidRDefault="00250A75" w:rsidP="00250A75">
            <w:pPr>
              <w:jc w:val="both"/>
              <w:cnfStyle w:val="000000100000" w:firstRow="0" w:lastRow="0" w:firstColumn="0" w:lastColumn="0" w:oddVBand="0" w:evenVBand="0" w:oddHBand="1" w:evenHBand="0" w:firstRowFirstColumn="0" w:firstRowLastColumn="0" w:lastRowFirstColumn="0" w:lastRowLastColumn="0"/>
              <w:rPr>
                <w:bCs/>
                <w:szCs w:val="22"/>
              </w:rPr>
            </w:pPr>
            <w:r w:rsidRPr="00CF63A8">
              <w:rPr>
                <w:bCs/>
                <w:szCs w:val="22"/>
              </w:rPr>
              <w:t>N/A</w:t>
            </w:r>
          </w:p>
        </w:tc>
      </w:tr>
      <w:tr w:rsidR="0017573F" w:rsidRPr="00CF63A8" w14:paraId="20793F39" w14:textId="77777777" w:rsidTr="00CF6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08542DC5" w14:textId="77777777" w:rsidR="0017573F" w:rsidRPr="00CF63A8" w:rsidRDefault="0017573F" w:rsidP="00250A75">
            <w:pPr>
              <w:jc w:val="both"/>
              <w:rPr>
                <w:szCs w:val="22"/>
              </w:rPr>
            </w:pPr>
          </w:p>
        </w:tc>
        <w:tc>
          <w:tcPr>
            <w:tcW w:w="2502" w:type="pct"/>
            <w:vAlign w:val="center"/>
          </w:tcPr>
          <w:p w14:paraId="206C8695" w14:textId="58A1FB33"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 xml:space="preserve">Other additional information </w:t>
            </w:r>
          </w:p>
        </w:tc>
        <w:tc>
          <w:tcPr>
            <w:tcW w:w="1114" w:type="pct"/>
            <w:vAlign w:val="center"/>
          </w:tcPr>
          <w:p w14:paraId="7E73B574" w14:textId="2CC05837"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szCs w:val="22"/>
              </w:rPr>
            </w:pPr>
            <w:r w:rsidRPr="00CF63A8">
              <w:rPr>
                <w:szCs w:val="22"/>
              </w:rPr>
              <w:t>16</w:t>
            </w:r>
          </w:p>
        </w:tc>
        <w:tc>
          <w:tcPr>
            <w:tcW w:w="588" w:type="pct"/>
            <w:vAlign w:val="center"/>
          </w:tcPr>
          <w:p w14:paraId="34D9BECB" w14:textId="31A8F7CE" w:rsidR="0017573F" w:rsidRPr="00CF63A8" w:rsidRDefault="0017573F" w:rsidP="00250A75">
            <w:pPr>
              <w:jc w:val="both"/>
              <w:cnfStyle w:val="000000010000" w:firstRow="0" w:lastRow="0" w:firstColumn="0" w:lastColumn="0" w:oddVBand="0" w:evenVBand="0" w:oddHBand="0" w:evenHBand="1" w:firstRowFirstColumn="0" w:firstRowLastColumn="0" w:lastRowFirstColumn="0" w:lastRowLastColumn="0"/>
              <w:rPr>
                <w:bCs/>
                <w:szCs w:val="22"/>
              </w:rPr>
            </w:pPr>
            <w:r w:rsidRPr="00CF63A8">
              <w:rPr>
                <w:bCs/>
                <w:szCs w:val="22"/>
              </w:rPr>
              <w:t>Optional</w:t>
            </w:r>
          </w:p>
        </w:tc>
      </w:tr>
    </w:tbl>
    <w:p w14:paraId="4C4A20F5" w14:textId="77777777" w:rsidR="00590F54" w:rsidRPr="00802D65" w:rsidRDefault="00590F54" w:rsidP="00802D65">
      <w:pPr>
        <w:rPr>
          <w:rStyle w:val="Heading1Char"/>
          <w:rFonts w:eastAsia="Calibri"/>
          <w:color w:val="auto"/>
          <w:sz w:val="20"/>
          <w:szCs w:val="18"/>
        </w:rPr>
      </w:pPr>
      <w:bookmarkStart w:id="58" w:name="_Toc63088715"/>
      <w:bookmarkStart w:id="59" w:name="_Ref65488825"/>
      <w:bookmarkStart w:id="60" w:name="_Ref65488834"/>
      <w:r w:rsidRPr="00802D65">
        <w:rPr>
          <w:rStyle w:val="Heading1Char"/>
          <w:rFonts w:eastAsia="Calibri"/>
          <w:color w:val="auto"/>
          <w:sz w:val="20"/>
          <w:szCs w:val="18"/>
        </w:rPr>
        <w:br w:type="page"/>
      </w:r>
    </w:p>
    <w:p w14:paraId="6C3F607B" w14:textId="6B4189A3" w:rsidR="004D77B6" w:rsidRDefault="008B271A" w:rsidP="00174912">
      <w:pPr>
        <w:pStyle w:val="Heading1"/>
        <w:numPr>
          <w:ilvl w:val="0"/>
          <w:numId w:val="0"/>
        </w:numPr>
        <w:ind w:left="720" w:hanging="720"/>
      </w:pPr>
      <w:r w:rsidRPr="00207DBA">
        <w:rPr>
          <w:rStyle w:val="Heading1Char"/>
          <w:rFonts w:eastAsia="Calibri"/>
        </w:rPr>
        <w:lastRenderedPageBreak/>
        <w:t>Appendix A</w:t>
      </w:r>
      <w:r w:rsidRPr="009376AB">
        <w:rPr>
          <w:rStyle w:val="Heading1Char"/>
          <w:rFonts w:eastAsia="Calibri"/>
        </w:rPr>
        <w:t xml:space="preserve"> </w:t>
      </w:r>
      <w:r w:rsidRPr="00486B32">
        <w:rPr>
          <w:rStyle w:val="Heading1Char"/>
          <w:rFonts w:eastAsia="Calibri"/>
        </w:rPr>
        <w:t xml:space="preserve">– Land </w:t>
      </w:r>
      <w:r w:rsidR="00893FC3">
        <w:rPr>
          <w:rStyle w:val="Heading1Char"/>
          <w:rFonts w:eastAsia="Calibri"/>
        </w:rPr>
        <w:t>T</w:t>
      </w:r>
      <w:r w:rsidRPr="00486B32">
        <w:rPr>
          <w:rStyle w:val="Heading1Char"/>
          <w:rFonts w:eastAsia="Calibri"/>
        </w:rPr>
        <w:t>ype description proforma</w:t>
      </w:r>
      <w:bookmarkEnd w:id="58"/>
      <w:bookmarkEnd w:id="59"/>
      <w:bookmarkEnd w:id="60"/>
    </w:p>
    <w:p w14:paraId="0CA6C0BC" w14:textId="0C378465" w:rsidR="0085619C" w:rsidRDefault="0085619C" w:rsidP="001A1DDC">
      <w:pPr>
        <w:spacing w:after="120"/>
        <w:jc w:val="both"/>
        <w:rPr>
          <w:b/>
        </w:rPr>
      </w:pPr>
      <w:r>
        <w:rPr>
          <w:b/>
        </w:rPr>
        <w:t>Refer to question 9.1.</w:t>
      </w:r>
    </w:p>
    <w:p w14:paraId="1613FB74" w14:textId="202D807B" w:rsidR="00486B32" w:rsidRDefault="00486B32" w:rsidP="001A1DDC">
      <w:pPr>
        <w:spacing w:after="120"/>
        <w:jc w:val="both"/>
      </w:pPr>
      <w:r w:rsidRPr="00486B32">
        <w:rPr>
          <w:b/>
        </w:rPr>
        <w:t>Note:</w:t>
      </w:r>
      <w:r>
        <w:t xml:space="preserve"> Complete one table per </w:t>
      </w:r>
      <w:r w:rsidR="000308EC">
        <w:t>L</w:t>
      </w:r>
      <w:r>
        <w:t xml:space="preserve">and </w:t>
      </w:r>
      <w:r w:rsidR="000308EC">
        <w:t>T</w:t>
      </w:r>
      <w:r>
        <w:t>ype.</w:t>
      </w:r>
      <w:r w:rsidR="00893FC3">
        <w:t xml:space="preserve"> Data generated from Land Type field investigations </w:t>
      </w:r>
      <w:r w:rsidR="000B67ED">
        <w:t xml:space="preserve">needs to be provided – </w:t>
      </w:r>
      <w:r w:rsidR="00893FC3">
        <w:t>refer</w:t>
      </w:r>
      <w:r w:rsidR="000B67ED">
        <w:t xml:space="preserve"> </w:t>
      </w:r>
      <w:r w:rsidR="00893FC3">
        <w:t xml:space="preserve">to </w:t>
      </w:r>
      <w:r w:rsidR="00320266">
        <w:t xml:space="preserve">the </w:t>
      </w:r>
      <w:r w:rsidR="00D2071F">
        <w:t xml:space="preserve">NTPS </w:t>
      </w:r>
      <w:r w:rsidR="00893FC3">
        <w:t xml:space="preserve">LCG </w:t>
      </w:r>
      <w:r w:rsidR="00320266">
        <w:t>– s</w:t>
      </w:r>
      <w:r w:rsidR="00893FC3">
        <w:t xml:space="preserve">ection 4.2.5. </w:t>
      </w:r>
    </w:p>
    <w:p w14:paraId="2401B571" w14:textId="0AEDD71D" w:rsidR="006C3330" w:rsidRDefault="004110C6" w:rsidP="001A1DDC">
      <w:pPr>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w:t>
      </w:r>
      <w:r>
        <w:rPr>
          <w:rFonts w:eastAsia="Times New Roman" w:cs="Segoe UI"/>
          <w:color w:val="000000"/>
        </w:rPr>
        <w:t xml:space="preserve"> map </w:t>
      </w:r>
      <w:r w:rsidR="007474D4">
        <w:rPr>
          <w:rFonts w:eastAsia="Times New Roman" w:cs="Segoe UI"/>
          <w:color w:val="000000"/>
        </w:rPr>
        <w:t xml:space="preserve">and spatial data </w:t>
      </w:r>
      <w:r>
        <w:rPr>
          <w:rFonts w:eastAsia="Times New Roman" w:cs="Segoe UI"/>
          <w:color w:val="000000"/>
        </w:rPr>
        <w:t>showing site inspection track, site locations, photo points and Land Types.</w:t>
      </w:r>
    </w:p>
    <w:p w14:paraId="41B75AE5" w14:textId="00A70F47" w:rsidR="004110C6" w:rsidRPr="006C3330" w:rsidRDefault="004110C6" w:rsidP="001A1DDC">
      <w:pPr>
        <w:spacing w:after="120"/>
        <w:jc w:val="both"/>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tbl>
      <w:tblPr>
        <w:tblStyle w:val="NTGtable"/>
        <w:tblW w:w="0" w:type="auto"/>
        <w:tblLook w:val="04A0" w:firstRow="1" w:lastRow="0" w:firstColumn="1" w:lastColumn="0" w:noHBand="0" w:noVBand="1"/>
      </w:tblPr>
      <w:tblGrid>
        <w:gridCol w:w="1980"/>
        <w:gridCol w:w="8328"/>
      </w:tblGrid>
      <w:tr w:rsidR="005471BE" w:rsidRPr="009376AB" w14:paraId="3D6D6610"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Borders>
              <w:top w:val="single" w:sz="4" w:space="0" w:color="3A3440" w:themeColor="text1"/>
              <w:bottom w:val="nil"/>
              <w:right w:val="single" w:sz="4" w:space="0" w:color="D9D9D9" w:themeColor="background1" w:themeShade="D9"/>
            </w:tcBorders>
          </w:tcPr>
          <w:p w14:paraId="56653FC0" w14:textId="77777777" w:rsidR="005471BE" w:rsidRPr="009376AB" w:rsidRDefault="005471BE" w:rsidP="00802D65">
            <w:pPr>
              <w:spacing w:before="0" w:after="40"/>
              <w:jc w:val="both"/>
            </w:pPr>
            <w:bookmarkStart w:id="61" w:name="_Hlk188273411"/>
            <w:r w:rsidRPr="009376AB">
              <w:t xml:space="preserve">Attribute </w:t>
            </w:r>
          </w:p>
        </w:tc>
        <w:tc>
          <w:tcPr>
            <w:tcW w:w="8328" w:type="dxa"/>
            <w:tcBorders>
              <w:top w:val="single" w:sz="4" w:space="0" w:color="3A3440" w:themeColor="text1"/>
              <w:left w:val="single" w:sz="4" w:space="0" w:color="D9D9D9" w:themeColor="background1" w:themeShade="D9"/>
              <w:bottom w:val="nil"/>
            </w:tcBorders>
          </w:tcPr>
          <w:p w14:paraId="054B8657" w14:textId="77777777" w:rsidR="005471BE" w:rsidRPr="009376AB" w:rsidRDefault="005471BE" w:rsidP="00802D65">
            <w:pPr>
              <w:spacing w:before="0" w:after="40"/>
              <w:jc w:val="both"/>
              <w:cnfStyle w:val="100000000000" w:firstRow="1" w:lastRow="0" w:firstColumn="0" w:lastColumn="0" w:oddVBand="0" w:evenVBand="0" w:oddHBand="0" w:evenHBand="0" w:firstRowFirstColumn="0" w:firstRowLastColumn="0" w:lastRowFirstColumn="0" w:lastRowLastColumn="0"/>
            </w:pPr>
            <w:r w:rsidRPr="009376AB">
              <w:t xml:space="preserve">Description </w:t>
            </w:r>
          </w:p>
        </w:tc>
      </w:tr>
      <w:tr w:rsidR="005471BE" w:rsidRPr="009376AB" w14:paraId="39FE4306"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28F13EF8" w14:textId="77777777" w:rsidR="005471BE" w:rsidRPr="009376AB" w:rsidRDefault="005471BE" w:rsidP="001A1DDC">
            <w:pPr>
              <w:spacing w:before="0" w:after="120"/>
              <w:jc w:val="both"/>
              <w:rPr>
                <w:b/>
              </w:rPr>
            </w:pPr>
            <w:r w:rsidRPr="009376AB">
              <w:rPr>
                <w:b/>
              </w:rPr>
              <w:t>Land Type</w:t>
            </w:r>
          </w:p>
        </w:tc>
        <w:tc>
          <w:tcPr>
            <w:tcW w:w="8328" w:type="dxa"/>
            <w:tcBorders>
              <w:top w:val="nil"/>
            </w:tcBorders>
          </w:tcPr>
          <w:p w14:paraId="4A096AB0" w14:textId="0E061DD8" w:rsidR="005471BE" w:rsidRPr="00327A09" w:rsidRDefault="005471BE"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 xml:space="preserve">E.g. </w:t>
            </w:r>
            <w:r w:rsidR="00745EA6" w:rsidRPr="00327A09">
              <w:rPr>
                <w:rFonts w:asciiTheme="minorHAnsi" w:hAnsiTheme="minorHAnsi"/>
                <w:i/>
                <w:sz w:val="18"/>
                <w:szCs w:val="18"/>
              </w:rPr>
              <w:t xml:space="preserve">Use a letter or number to distinguish each </w:t>
            </w:r>
            <w:r w:rsidR="000308EC">
              <w:rPr>
                <w:rFonts w:asciiTheme="minorHAnsi" w:hAnsiTheme="minorHAnsi"/>
                <w:i/>
                <w:sz w:val="18"/>
                <w:szCs w:val="18"/>
              </w:rPr>
              <w:t>L</w:t>
            </w:r>
            <w:r w:rsidR="00745EA6" w:rsidRPr="00327A09">
              <w:rPr>
                <w:rFonts w:asciiTheme="minorHAnsi" w:hAnsiTheme="minorHAnsi"/>
                <w:i/>
                <w:sz w:val="18"/>
                <w:szCs w:val="18"/>
              </w:rPr>
              <w:t xml:space="preserve">and </w:t>
            </w:r>
            <w:r w:rsidR="000308EC">
              <w:rPr>
                <w:rFonts w:asciiTheme="minorHAnsi" w:hAnsiTheme="minorHAnsi"/>
                <w:i/>
                <w:sz w:val="18"/>
                <w:szCs w:val="18"/>
              </w:rPr>
              <w:t>T</w:t>
            </w:r>
            <w:r w:rsidR="00745EA6" w:rsidRPr="00327A09">
              <w:rPr>
                <w:rFonts w:asciiTheme="minorHAnsi" w:hAnsiTheme="minorHAnsi"/>
                <w:i/>
                <w:sz w:val="18"/>
                <w:szCs w:val="18"/>
              </w:rPr>
              <w:t>ype.</w:t>
            </w:r>
          </w:p>
          <w:p w14:paraId="664EBD6C" w14:textId="77777777" w:rsidR="00745EA6" w:rsidRPr="009376AB" w:rsidRDefault="00745EA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5C5D01E"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0CE00B7"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471BE" w:rsidRPr="009376AB" w14:paraId="46D1B168" w14:textId="77777777" w:rsidTr="005471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5E0F26" w14:textId="77777777" w:rsidR="005471BE" w:rsidRPr="009376AB" w:rsidRDefault="005471BE" w:rsidP="001A1DDC">
            <w:pPr>
              <w:spacing w:before="0" w:after="120"/>
              <w:jc w:val="both"/>
              <w:rPr>
                <w:b/>
              </w:rPr>
            </w:pPr>
            <w:r w:rsidRPr="009376AB">
              <w:rPr>
                <w:b/>
              </w:rPr>
              <w:t>Landform</w:t>
            </w:r>
          </w:p>
        </w:tc>
        <w:tc>
          <w:tcPr>
            <w:tcW w:w="8328" w:type="dxa"/>
          </w:tcPr>
          <w:p w14:paraId="35781A12" w14:textId="451701C6" w:rsidR="005471BE" w:rsidRPr="00327A09" w:rsidRDefault="00745EA6"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 xml:space="preserve">E.g. Describe the landform, slope range, extent of surface rock. </w:t>
            </w:r>
            <w:r w:rsidR="004110C6" w:rsidRPr="00327A09">
              <w:rPr>
                <w:rFonts w:asciiTheme="minorHAnsi" w:hAnsiTheme="minorHAnsi"/>
                <w:i/>
                <w:sz w:val="18"/>
                <w:szCs w:val="18"/>
              </w:rPr>
              <w:t xml:space="preserve">Refer to </w:t>
            </w:r>
            <w:r w:rsidR="00D2071F">
              <w:rPr>
                <w:rFonts w:asciiTheme="minorHAnsi" w:hAnsiTheme="minorHAnsi"/>
                <w:i/>
                <w:sz w:val="18"/>
                <w:szCs w:val="18"/>
              </w:rPr>
              <w:t xml:space="preserve">NTPS </w:t>
            </w:r>
            <w:r w:rsidR="004110C6" w:rsidRPr="00327A09">
              <w:rPr>
                <w:rFonts w:asciiTheme="minorHAnsi" w:hAnsiTheme="minorHAnsi"/>
                <w:i/>
                <w:sz w:val="18"/>
                <w:szCs w:val="18"/>
              </w:rPr>
              <w:t>LCG Section 4.2.4</w:t>
            </w:r>
            <w:r w:rsidR="0055171B">
              <w:rPr>
                <w:rFonts w:asciiTheme="minorHAnsi" w:hAnsiTheme="minorHAnsi"/>
                <w:i/>
                <w:sz w:val="18"/>
                <w:szCs w:val="18"/>
              </w:rPr>
              <w:t>.</w:t>
            </w:r>
          </w:p>
          <w:p w14:paraId="4856DA08" w14:textId="77777777" w:rsidR="00745EA6" w:rsidRDefault="00745EA6"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0966CE93" w14:textId="77777777" w:rsidR="0015140E" w:rsidRDefault="0015140E"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5B8CE247" w14:textId="77777777" w:rsidR="0015140E" w:rsidRPr="009376AB" w:rsidRDefault="0015140E"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471BE" w:rsidRPr="009376AB" w14:paraId="27D6FC67" w14:textId="77777777" w:rsidTr="0054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58FC708" w14:textId="77777777" w:rsidR="005471BE" w:rsidRPr="009376AB" w:rsidRDefault="005471BE" w:rsidP="001A1DDC">
            <w:pPr>
              <w:spacing w:before="0" w:after="120"/>
              <w:jc w:val="both"/>
              <w:rPr>
                <w:b/>
              </w:rPr>
            </w:pPr>
            <w:r w:rsidRPr="009376AB">
              <w:rPr>
                <w:b/>
              </w:rPr>
              <w:t>Soil</w:t>
            </w:r>
          </w:p>
        </w:tc>
        <w:tc>
          <w:tcPr>
            <w:tcW w:w="8328" w:type="dxa"/>
          </w:tcPr>
          <w:p w14:paraId="27D37F76" w14:textId="4D6FC0C0" w:rsidR="005471BE" w:rsidRPr="00327A09" w:rsidRDefault="00745EA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 xml:space="preserve">E.g. Describe the dominant soil in this </w:t>
            </w:r>
            <w:r w:rsidR="000308EC">
              <w:rPr>
                <w:rFonts w:asciiTheme="minorHAnsi" w:hAnsiTheme="minorHAnsi"/>
                <w:i/>
                <w:sz w:val="18"/>
                <w:szCs w:val="18"/>
              </w:rPr>
              <w:t>L</w:t>
            </w:r>
            <w:r w:rsidRPr="00327A09">
              <w:rPr>
                <w:rFonts w:asciiTheme="minorHAnsi" w:hAnsiTheme="minorHAnsi"/>
                <w:i/>
                <w:sz w:val="18"/>
                <w:szCs w:val="18"/>
              </w:rPr>
              <w:t xml:space="preserve">and </w:t>
            </w:r>
            <w:r w:rsidR="000308EC">
              <w:rPr>
                <w:rFonts w:asciiTheme="minorHAnsi" w:hAnsiTheme="minorHAnsi"/>
                <w:i/>
                <w:sz w:val="18"/>
                <w:szCs w:val="18"/>
              </w:rPr>
              <w:t>T</w:t>
            </w:r>
            <w:r w:rsidRPr="00327A09">
              <w:rPr>
                <w:rFonts w:asciiTheme="minorHAnsi" w:hAnsiTheme="minorHAnsi"/>
                <w:i/>
                <w:sz w:val="18"/>
                <w:szCs w:val="18"/>
              </w:rPr>
              <w:t xml:space="preserve">ype </w:t>
            </w:r>
            <w:r w:rsidR="0040342F" w:rsidRPr="00327A09">
              <w:rPr>
                <w:rFonts w:asciiTheme="minorHAnsi" w:hAnsiTheme="minorHAnsi"/>
                <w:i/>
                <w:sz w:val="18"/>
                <w:szCs w:val="18"/>
              </w:rPr>
              <w:t>highlighting</w:t>
            </w:r>
            <w:r w:rsidRPr="00327A09">
              <w:rPr>
                <w:rFonts w:asciiTheme="minorHAnsi" w:hAnsiTheme="minorHAnsi"/>
                <w:i/>
                <w:sz w:val="18"/>
                <w:szCs w:val="18"/>
              </w:rPr>
              <w:t xml:space="preserve"> features such as soil texture, depth, colour, occurrence of surface gravel or cracking, Wet season drainage.</w:t>
            </w:r>
            <w:r w:rsidR="004110C6" w:rsidRPr="00327A09">
              <w:rPr>
                <w:rFonts w:asciiTheme="minorHAnsi" w:hAnsiTheme="minorHAnsi"/>
                <w:i/>
                <w:sz w:val="18"/>
                <w:szCs w:val="18"/>
              </w:rPr>
              <w:t xml:space="preserve"> Refer to </w:t>
            </w:r>
            <w:r w:rsidR="00D2071F">
              <w:rPr>
                <w:rFonts w:asciiTheme="minorHAnsi" w:hAnsiTheme="minorHAnsi"/>
                <w:i/>
                <w:sz w:val="18"/>
                <w:szCs w:val="18"/>
              </w:rPr>
              <w:t xml:space="preserve">NTPS </w:t>
            </w:r>
            <w:r w:rsidR="004110C6" w:rsidRPr="00327A09">
              <w:rPr>
                <w:rFonts w:asciiTheme="minorHAnsi" w:hAnsiTheme="minorHAnsi"/>
                <w:i/>
                <w:sz w:val="18"/>
                <w:szCs w:val="18"/>
              </w:rPr>
              <w:t>LCG Section 4.2.4</w:t>
            </w:r>
            <w:r w:rsidR="0055171B">
              <w:rPr>
                <w:rFonts w:asciiTheme="minorHAnsi" w:hAnsiTheme="minorHAnsi"/>
                <w:i/>
                <w:sz w:val="18"/>
                <w:szCs w:val="18"/>
              </w:rPr>
              <w:t>.</w:t>
            </w:r>
          </w:p>
          <w:p w14:paraId="77CD8796" w14:textId="77777777" w:rsidR="00745EA6" w:rsidRPr="009376AB" w:rsidRDefault="00745EA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2D78EC3"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28C9FB0"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471BE" w:rsidRPr="009376AB" w14:paraId="3D2EA6E8" w14:textId="77777777" w:rsidTr="005471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D9DD09C" w14:textId="77777777" w:rsidR="005471BE" w:rsidRPr="009376AB" w:rsidRDefault="005471BE" w:rsidP="001A1DDC">
            <w:pPr>
              <w:spacing w:before="0" w:after="120"/>
              <w:jc w:val="both"/>
              <w:rPr>
                <w:b/>
              </w:rPr>
            </w:pPr>
            <w:r w:rsidRPr="009376AB">
              <w:rPr>
                <w:b/>
              </w:rPr>
              <w:t>Vegetation</w:t>
            </w:r>
          </w:p>
        </w:tc>
        <w:tc>
          <w:tcPr>
            <w:tcW w:w="8328" w:type="dxa"/>
          </w:tcPr>
          <w:p w14:paraId="2A58DEAB" w14:textId="3F900E6D" w:rsidR="00745EA6" w:rsidRPr="00327A09" w:rsidRDefault="00745EA6"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i/>
                <w:sz w:val="18"/>
                <w:szCs w:val="18"/>
              </w:rPr>
            </w:pPr>
            <w:r w:rsidRPr="00327A09">
              <w:rPr>
                <w:rFonts w:asciiTheme="minorHAnsi" w:hAnsiTheme="minorHAnsi" w:cs="Arial"/>
                <w:i/>
                <w:sz w:val="18"/>
                <w:szCs w:val="18"/>
              </w:rPr>
              <w:t>E.g. Describe the average height and cover of the upper-storey (e.g. individual tree canopies generally overlapping, partially separated, clearly separated or very sparse) and the dominant trees, shrubs, grasses and weeds.</w:t>
            </w:r>
            <w:r w:rsidR="004110C6" w:rsidRPr="00327A09">
              <w:rPr>
                <w:rFonts w:asciiTheme="minorHAnsi" w:hAnsiTheme="minorHAnsi" w:cs="Arial"/>
                <w:i/>
                <w:sz w:val="18"/>
                <w:szCs w:val="18"/>
              </w:rPr>
              <w:t xml:space="preserve"> Refer to Section 4.2.5 (NVIS level 5). </w:t>
            </w:r>
          </w:p>
          <w:p w14:paraId="2E631279" w14:textId="77777777" w:rsidR="005471BE" w:rsidRPr="009376AB" w:rsidRDefault="005471BE"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29C88952"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0D48CEB5"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471BE" w:rsidRPr="009376AB" w14:paraId="5288007E" w14:textId="77777777" w:rsidTr="0054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E9753A2" w14:textId="77777777" w:rsidR="005471BE" w:rsidRPr="009376AB" w:rsidRDefault="005471BE" w:rsidP="001A1DDC">
            <w:pPr>
              <w:spacing w:before="0" w:after="120"/>
              <w:jc w:val="both"/>
              <w:rPr>
                <w:b/>
              </w:rPr>
            </w:pPr>
            <w:r w:rsidRPr="009376AB">
              <w:rPr>
                <w:b/>
              </w:rPr>
              <w:t>Photo No.</w:t>
            </w:r>
          </w:p>
        </w:tc>
        <w:tc>
          <w:tcPr>
            <w:tcW w:w="8328" w:type="dxa"/>
          </w:tcPr>
          <w:p w14:paraId="4E703DCD" w14:textId="67DF958F" w:rsidR="005471BE" w:rsidRPr="00327A09" w:rsidRDefault="00745EA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E.g. Insert numbered photo</w:t>
            </w:r>
            <w:r w:rsidR="004110C6" w:rsidRPr="00327A09">
              <w:rPr>
                <w:rFonts w:asciiTheme="minorHAnsi" w:hAnsiTheme="minorHAnsi"/>
                <w:i/>
                <w:sz w:val="18"/>
                <w:szCs w:val="18"/>
              </w:rPr>
              <w:t xml:space="preserve"> (representative of Land Type)</w:t>
            </w:r>
            <w:r w:rsidRPr="00327A09">
              <w:rPr>
                <w:rFonts w:asciiTheme="minorHAnsi" w:hAnsiTheme="minorHAnsi"/>
                <w:i/>
                <w:sz w:val="18"/>
                <w:szCs w:val="18"/>
              </w:rPr>
              <w:t xml:space="preserve"> and show location on map. </w:t>
            </w:r>
          </w:p>
          <w:p w14:paraId="42FFB40B" w14:textId="77777777" w:rsidR="00745EA6" w:rsidRPr="009376AB" w:rsidRDefault="00745EA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6AAEA47"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5EA8F4B"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bookmarkEnd w:id="61"/>
    </w:tbl>
    <w:p w14:paraId="4687D038" w14:textId="77777777" w:rsidR="008B271A" w:rsidRPr="009376AB" w:rsidRDefault="008B271A" w:rsidP="001A1DDC">
      <w:pPr>
        <w:spacing w:after="120"/>
        <w:jc w:val="both"/>
      </w:pPr>
    </w:p>
    <w:p w14:paraId="634BC424" w14:textId="77777777" w:rsidR="006C0306" w:rsidRPr="009376AB" w:rsidRDefault="006C0306" w:rsidP="001A1DDC">
      <w:pPr>
        <w:spacing w:after="120"/>
        <w:jc w:val="both"/>
        <w:sectPr w:rsidR="006C0306" w:rsidRPr="009376AB" w:rsidSect="00211570">
          <w:headerReference w:type="default" r:id="rId46"/>
          <w:footerReference w:type="default" r:id="rId47"/>
          <w:headerReference w:type="first" r:id="rId48"/>
          <w:footerReference w:type="first" r:id="rId49"/>
          <w:pgSz w:w="11906" w:h="16838" w:code="9"/>
          <w:pgMar w:top="794" w:right="794" w:bottom="794" w:left="794" w:header="567" w:footer="484" w:gutter="0"/>
          <w:cols w:space="708"/>
          <w:titlePg/>
          <w:docGrid w:linePitch="360"/>
        </w:sectPr>
      </w:pPr>
    </w:p>
    <w:p w14:paraId="6CB08413" w14:textId="5A3F81D3" w:rsidR="008B271A" w:rsidRDefault="008B271A" w:rsidP="00174912">
      <w:pPr>
        <w:pStyle w:val="Heading1"/>
        <w:numPr>
          <w:ilvl w:val="0"/>
          <w:numId w:val="0"/>
        </w:numPr>
        <w:ind w:left="720" w:hanging="720"/>
        <w:rPr>
          <w:rStyle w:val="Heading1Char"/>
          <w:rFonts w:eastAsia="Calibri"/>
        </w:rPr>
      </w:pPr>
      <w:bookmarkStart w:id="62" w:name="_Toc63088716"/>
      <w:bookmarkStart w:id="63" w:name="_Ref65489054"/>
      <w:bookmarkStart w:id="64" w:name="_Hlk188274541"/>
      <w:r w:rsidRPr="00207DBA">
        <w:rPr>
          <w:rStyle w:val="Heading1Char"/>
          <w:rFonts w:eastAsia="Calibri"/>
        </w:rPr>
        <w:lastRenderedPageBreak/>
        <w:t>Appendix B</w:t>
      </w:r>
      <w:r w:rsidRPr="009376AB">
        <w:rPr>
          <w:rStyle w:val="Heading1Char"/>
          <w:rFonts w:eastAsia="Calibri"/>
        </w:rPr>
        <w:t xml:space="preserve"> </w:t>
      </w:r>
      <w:r w:rsidRPr="00486B32">
        <w:rPr>
          <w:rStyle w:val="Heading1Char"/>
          <w:rFonts w:eastAsia="Calibri"/>
        </w:rPr>
        <w:t xml:space="preserve">– Land </w:t>
      </w:r>
      <w:r w:rsidR="004110C6">
        <w:rPr>
          <w:rStyle w:val="Heading1Char"/>
          <w:rFonts w:eastAsia="Calibri"/>
        </w:rPr>
        <w:t>C</w:t>
      </w:r>
      <w:r w:rsidRPr="00486B32">
        <w:rPr>
          <w:rStyle w:val="Heading1Char"/>
          <w:rFonts w:eastAsia="Calibri"/>
        </w:rPr>
        <w:t xml:space="preserve">apability </w:t>
      </w:r>
      <w:r w:rsidR="004110C6">
        <w:rPr>
          <w:rStyle w:val="Heading1Char"/>
          <w:rFonts w:eastAsia="Calibri"/>
        </w:rPr>
        <w:t>A</w:t>
      </w:r>
      <w:r w:rsidRPr="00486B32">
        <w:rPr>
          <w:rStyle w:val="Heading1Char"/>
          <w:rFonts w:eastAsia="Calibri"/>
        </w:rPr>
        <w:t>ssessment table</w:t>
      </w:r>
      <w:bookmarkEnd w:id="62"/>
      <w:bookmarkEnd w:id="63"/>
    </w:p>
    <w:p w14:paraId="62AEC17C" w14:textId="5C63C833" w:rsidR="0015140E" w:rsidRDefault="0015140E" w:rsidP="001A1DDC">
      <w:pPr>
        <w:spacing w:after="120"/>
        <w:jc w:val="both"/>
        <w:rPr>
          <w:b/>
        </w:rPr>
      </w:pPr>
      <w:r>
        <w:rPr>
          <w:b/>
        </w:rPr>
        <w:t xml:space="preserve">Refer to question </w:t>
      </w:r>
      <w:proofErr w:type="gramStart"/>
      <w:r>
        <w:rPr>
          <w:b/>
        </w:rPr>
        <w:t>9.2</w:t>
      </w:r>
      <w:proofErr w:type="gramEnd"/>
    </w:p>
    <w:p w14:paraId="3747C557" w14:textId="1821C5D2" w:rsidR="004110C6" w:rsidRPr="008969A8" w:rsidRDefault="004110C6" w:rsidP="001A1DDC">
      <w:pPr>
        <w:spacing w:after="120"/>
        <w:jc w:val="both"/>
      </w:pPr>
      <w:r w:rsidRPr="00486B32">
        <w:rPr>
          <w:b/>
        </w:rPr>
        <w:t>Note:</w:t>
      </w:r>
      <w:r w:rsidRPr="008969A8">
        <w:t xml:space="preserve"> </w:t>
      </w:r>
      <w:r w:rsidRPr="00327A09">
        <w:t xml:space="preserve">Refer to </w:t>
      </w:r>
      <w:r w:rsidR="00320266">
        <w:t xml:space="preserve">the </w:t>
      </w:r>
      <w:r w:rsidR="00D2071F">
        <w:t xml:space="preserve">NTPS </w:t>
      </w:r>
      <w:r w:rsidRPr="00327A09">
        <w:t xml:space="preserve">LCG </w:t>
      </w:r>
      <w:r w:rsidR="00320266">
        <w:t>– Land Capability Assessment (s</w:t>
      </w:r>
      <w:r w:rsidRPr="00327A09">
        <w:t>ection 4.2.7.1</w:t>
      </w:r>
      <w:r w:rsidR="00320266">
        <w:t>)</w:t>
      </w:r>
      <w:r w:rsidRPr="00327A09">
        <w:t>.</w:t>
      </w:r>
    </w:p>
    <w:tbl>
      <w:tblPr>
        <w:tblStyle w:val="NTGtable"/>
        <w:tblW w:w="0" w:type="auto"/>
        <w:tblLook w:val="04A0" w:firstRow="1" w:lastRow="0" w:firstColumn="1" w:lastColumn="0" w:noHBand="0" w:noVBand="1"/>
      </w:tblPr>
      <w:tblGrid>
        <w:gridCol w:w="1148"/>
        <w:gridCol w:w="1159"/>
        <w:gridCol w:w="1167"/>
        <w:gridCol w:w="1301"/>
        <w:gridCol w:w="1160"/>
        <w:gridCol w:w="1164"/>
        <w:gridCol w:w="1151"/>
        <w:gridCol w:w="1153"/>
        <w:gridCol w:w="1169"/>
        <w:gridCol w:w="1162"/>
        <w:gridCol w:w="1162"/>
        <w:gridCol w:w="1172"/>
        <w:gridCol w:w="1172"/>
      </w:tblGrid>
      <w:tr w:rsidR="006C0306" w:rsidRPr="009376AB" w14:paraId="215040C2"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2" w:type="dxa"/>
            <w:tcBorders>
              <w:top w:val="single" w:sz="4" w:space="0" w:color="3A3440" w:themeColor="text1"/>
              <w:bottom w:val="nil"/>
              <w:right w:val="single" w:sz="4" w:space="0" w:color="D9D9D9" w:themeColor="background1" w:themeShade="D9"/>
            </w:tcBorders>
          </w:tcPr>
          <w:p w14:paraId="4AC7B56D" w14:textId="77777777" w:rsidR="006C0306" w:rsidRPr="009376AB" w:rsidRDefault="006C0306" w:rsidP="0085619C">
            <w:pPr>
              <w:spacing w:before="0" w:after="40"/>
              <w:jc w:val="both"/>
            </w:pPr>
            <w:r w:rsidRPr="009376AB">
              <w:t>Land Type</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6A87FF6C" w14:textId="7B3FFCFD"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A</w:t>
            </w:r>
            <w:r w:rsidR="006469AC">
              <w:t xml:space="preserve">cid </w:t>
            </w:r>
            <w:r w:rsidRPr="009376AB">
              <w:t>S</w:t>
            </w:r>
            <w:r w:rsidR="006469AC">
              <w:t xml:space="preserve">ulfate </w:t>
            </w:r>
            <w:r w:rsidRPr="009376AB">
              <w:t>S</w:t>
            </w:r>
            <w:r w:rsidR="006469AC">
              <w:t>oils</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E5EB07E"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Flooding</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1A5BEF2"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Microrelief</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E9B166B"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Salinity</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3EB7CBCE"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Sodicity</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2C127BDF"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Slope</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C26F247"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Soil depth</w:t>
            </w:r>
          </w:p>
        </w:tc>
        <w:tc>
          <w:tcPr>
            <w:tcW w:w="1172"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D296695"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Drainage</w:t>
            </w:r>
          </w:p>
        </w:tc>
        <w:tc>
          <w:tcPr>
            <w:tcW w:w="1173"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8514556"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Surface Rock</w:t>
            </w:r>
          </w:p>
        </w:tc>
        <w:tc>
          <w:tcPr>
            <w:tcW w:w="1173"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00DDBA9B"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 xml:space="preserve">Wind erosion </w:t>
            </w:r>
          </w:p>
        </w:tc>
        <w:tc>
          <w:tcPr>
            <w:tcW w:w="1173"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54C6EED"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Initial capability class</w:t>
            </w:r>
          </w:p>
        </w:tc>
        <w:tc>
          <w:tcPr>
            <w:tcW w:w="1173" w:type="dxa"/>
            <w:tcBorders>
              <w:top w:val="single" w:sz="4" w:space="0" w:color="3A3440" w:themeColor="text1"/>
              <w:left w:val="single" w:sz="4" w:space="0" w:color="D9D9D9" w:themeColor="background1" w:themeShade="D9"/>
              <w:bottom w:val="nil"/>
            </w:tcBorders>
          </w:tcPr>
          <w:p w14:paraId="704850CA" w14:textId="77777777" w:rsidR="006C0306" w:rsidRPr="009376AB" w:rsidRDefault="006C0306" w:rsidP="0085619C">
            <w:pPr>
              <w:spacing w:before="0" w:after="40"/>
              <w:jc w:val="both"/>
              <w:cnfStyle w:val="100000000000" w:firstRow="1" w:lastRow="0" w:firstColumn="0" w:lastColumn="0" w:oddVBand="0" w:evenVBand="0" w:oddHBand="0" w:evenHBand="0" w:firstRowFirstColumn="0" w:firstRowLastColumn="0" w:lastRowFirstColumn="0" w:lastRowLastColumn="0"/>
            </w:pPr>
            <w:r w:rsidRPr="009376AB">
              <w:t>Overall capability class</w:t>
            </w:r>
          </w:p>
        </w:tc>
      </w:tr>
      <w:tr w:rsidR="006C0306" w:rsidRPr="009376AB" w14:paraId="64CBC1C7"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Borders>
              <w:top w:val="nil"/>
            </w:tcBorders>
          </w:tcPr>
          <w:p w14:paraId="1ED11132" w14:textId="77777777" w:rsidR="006C0306" w:rsidRPr="009376AB" w:rsidRDefault="006C0306" w:rsidP="001A1DDC">
            <w:pPr>
              <w:spacing w:before="0" w:after="120"/>
              <w:jc w:val="both"/>
            </w:pPr>
          </w:p>
        </w:tc>
        <w:tc>
          <w:tcPr>
            <w:tcW w:w="1172" w:type="dxa"/>
            <w:tcBorders>
              <w:top w:val="nil"/>
            </w:tcBorders>
          </w:tcPr>
          <w:p w14:paraId="558D5FEA"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2BA5690E"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03BBF7C9"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5D1D8840"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5100DBDC"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28FF743E"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6B1B48E2"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Borders>
              <w:top w:val="nil"/>
            </w:tcBorders>
          </w:tcPr>
          <w:p w14:paraId="10C8088E"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Borders>
              <w:top w:val="nil"/>
            </w:tcBorders>
          </w:tcPr>
          <w:p w14:paraId="64FCEC33"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Borders>
              <w:top w:val="nil"/>
            </w:tcBorders>
          </w:tcPr>
          <w:p w14:paraId="55FE5EB5"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Borders>
              <w:top w:val="nil"/>
            </w:tcBorders>
          </w:tcPr>
          <w:p w14:paraId="1A841B1A"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Borders>
              <w:top w:val="nil"/>
            </w:tcBorders>
          </w:tcPr>
          <w:p w14:paraId="591063A6"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6C0306" w:rsidRPr="009376AB" w14:paraId="75135353" w14:textId="77777777" w:rsidTr="006C0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77D5CD66" w14:textId="77777777" w:rsidR="006C0306" w:rsidRPr="009376AB" w:rsidRDefault="006C0306" w:rsidP="001A1DDC">
            <w:pPr>
              <w:spacing w:before="0" w:after="120"/>
              <w:jc w:val="both"/>
            </w:pPr>
          </w:p>
        </w:tc>
        <w:tc>
          <w:tcPr>
            <w:tcW w:w="1172" w:type="dxa"/>
          </w:tcPr>
          <w:p w14:paraId="6035C7A6"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0A39266A"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4D8374B1"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47208F61"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4729575A"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1808ECBE"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296EEEB8"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1FC8DD71"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77E3EE4C"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7E39C6ED"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099172E7"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2BF1C4B0"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6C0306" w:rsidRPr="009376AB" w14:paraId="47C17BA5" w14:textId="77777777" w:rsidTr="006C0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01708A9F" w14:textId="77777777" w:rsidR="006C0306" w:rsidRPr="009376AB" w:rsidRDefault="006C0306" w:rsidP="001A1DDC">
            <w:pPr>
              <w:spacing w:before="0" w:after="120"/>
              <w:jc w:val="both"/>
            </w:pPr>
          </w:p>
        </w:tc>
        <w:tc>
          <w:tcPr>
            <w:tcW w:w="1172" w:type="dxa"/>
          </w:tcPr>
          <w:p w14:paraId="5582A5CA"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101F20C9"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15397B44"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593A94AD"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37669ACC"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764D57CD"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102E4F8F"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5BAECCA2"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5BED38B8"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36A5CAD4"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1162F4A5"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1C501850"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6C0306" w:rsidRPr="009376AB" w14:paraId="60B32FE1" w14:textId="77777777" w:rsidTr="006C0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64B146D3" w14:textId="77777777" w:rsidR="006C0306" w:rsidRPr="009376AB" w:rsidRDefault="006C0306" w:rsidP="001A1DDC">
            <w:pPr>
              <w:spacing w:before="0" w:after="120"/>
              <w:jc w:val="both"/>
            </w:pPr>
          </w:p>
        </w:tc>
        <w:tc>
          <w:tcPr>
            <w:tcW w:w="1172" w:type="dxa"/>
          </w:tcPr>
          <w:p w14:paraId="7FF6FD57"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4161FA00"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66C0B487"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09DA99C7"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224A2F00"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12F9E653"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1805B108"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2" w:type="dxa"/>
          </w:tcPr>
          <w:p w14:paraId="2D654032"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205C9229"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1A5FFA20"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6F0B5F2F"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173" w:type="dxa"/>
          </w:tcPr>
          <w:p w14:paraId="224F8BCE" w14:textId="77777777" w:rsidR="006C0306" w:rsidRPr="009376AB" w:rsidRDefault="006C0306"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6C0306" w:rsidRPr="009376AB" w14:paraId="722E0C0C" w14:textId="77777777" w:rsidTr="006C0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5540C6F8" w14:textId="77777777" w:rsidR="006C0306" w:rsidRPr="009376AB" w:rsidRDefault="006C0306" w:rsidP="001A1DDC">
            <w:pPr>
              <w:spacing w:before="0" w:after="120"/>
              <w:jc w:val="both"/>
            </w:pPr>
          </w:p>
        </w:tc>
        <w:tc>
          <w:tcPr>
            <w:tcW w:w="1172" w:type="dxa"/>
          </w:tcPr>
          <w:p w14:paraId="311DF814"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65C2E4E4"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00D3DF91"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5B345DE5"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0302F815"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23F3ED10"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5FDA3177"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2" w:type="dxa"/>
          </w:tcPr>
          <w:p w14:paraId="50A88AFB"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6CE89679"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31E19140"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358E104E"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173" w:type="dxa"/>
          </w:tcPr>
          <w:p w14:paraId="261441D3" w14:textId="77777777" w:rsidR="006C0306" w:rsidRPr="009376AB" w:rsidRDefault="006C0306"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6B9124BD" w14:textId="77777777" w:rsidR="008B271A" w:rsidRPr="009376AB" w:rsidRDefault="008B271A" w:rsidP="001A1DDC">
      <w:pPr>
        <w:spacing w:after="120"/>
        <w:jc w:val="both"/>
      </w:pPr>
    </w:p>
    <w:p w14:paraId="3A3B5495" w14:textId="77777777" w:rsidR="00745EA6" w:rsidRPr="009376AB" w:rsidRDefault="00745EA6" w:rsidP="001A1DDC">
      <w:pPr>
        <w:spacing w:after="120"/>
        <w:jc w:val="both"/>
      </w:pPr>
    </w:p>
    <w:bookmarkEnd w:id="64"/>
    <w:p w14:paraId="11289D97" w14:textId="77777777" w:rsidR="006C0306" w:rsidRPr="009376AB" w:rsidRDefault="006C0306" w:rsidP="001A1DDC">
      <w:pPr>
        <w:spacing w:after="120"/>
        <w:jc w:val="both"/>
        <w:sectPr w:rsidR="006C0306" w:rsidRPr="009376AB" w:rsidSect="006C0306">
          <w:footerReference w:type="default" r:id="rId50"/>
          <w:pgSz w:w="16838" w:h="11906" w:orient="landscape" w:code="9"/>
          <w:pgMar w:top="794" w:right="794" w:bottom="794" w:left="794" w:header="794" w:footer="484" w:gutter="0"/>
          <w:cols w:space="708"/>
          <w:docGrid w:linePitch="360"/>
        </w:sectPr>
      </w:pPr>
    </w:p>
    <w:p w14:paraId="5E326BF1" w14:textId="60F81272" w:rsidR="008B271A" w:rsidRDefault="008B271A" w:rsidP="00174912">
      <w:pPr>
        <w:pStyle w:val="Heading1"/>
        <w:numPr>
          <w:ilvl w:val="0"/>
          <w:numId w:val="0"/>
        </w:numPr>
        <w:ind w:left="720" w:hanging="720"/>
        <w:rPr>
          <w:rStyle w:val="Heading1Char"/>
          <w:rFonts w:eastAsia="Calibri"/>
        </w:rPr>
      </w:pPr>
      <w:bookmarkStart w:id="65" w:name="_Toc63088717"/>
      <w:bookmarkStart w:id="66" w:name="_Ref65489109"/>
      <w:r w:rsidRPr="00207DBA">
        <w:rPr>
          <w:rStyle w:val="Heading1Char"/>
          <w:rFonts w:eastAsia="Calibri"/>
        </w:rPr>
        <w:lastRenderedPageBreak/>
        <w:t>Appendix C</w:t>
      </w:r>
      <w:r w:rsidRPr="00486B32">
        <w:rPr>
          <w:rStyle w:val="Heading1Char"/>
          <w:rFonts w:eastAsia="Calibri"/>
        </w:rPr>
        <w:t xml:space="preserve"> – </w:t>
      </w:r>
      <w:r w:rsidR="00924B49" w:rsidRPr="00486B32">
        <w:rPr>
          <w:rStyle w:val="Heading1Char"/>
          <w:rFonts w:eastAsia="Calibri"/>
        </w:rPr>
        <w:t>Establishment Plan</w:t>
      </w:r>
      <w:bookmarkEnd w:id="65"/>
      <w:bookmarkEnd w:id="66"/>
    </w:p>
    <w:p w14:paraId="6E231D90" w14:textId="359AEC6D" w:rsidR="0015140E" w:rsidRDefault="0015140E" w:rsidP="001A1DDC">
      <w:pPr>
        <w:spacing w:after="120"/>
        <w:jc w:val="both"/>
        <w:rPr>
          <w:b/>
        </w:rPr>
      </w:pPr>
      <w:bookmarkStart w:id="67" w:name="_Hlk187922763"/>
      <w:r>
        <w:rPr>
          <w:b/>
        </w:rPr>
        <w:t xml:space="preserve">Refer to question </w:t>
      </w:r>
      <w:proofErr w:type="gramStart"/>
      <w:r>
        <w:rPr>
          <w:b/>
        </w:rPr>
        <w:t>12.1</w:t>
      </w:r>
      <w:proofErr w:type="gramEnd"/>
    </w:p>
    <w:p w14:paraId="27E880AC" w14:textId="7B0446F5" w:rsidR="004110C6" w:rsidRPr="00327A09" w:rsidRDefault="004110C6" w:rsidP="001A1DDC">
      <w:pPr>
        <w:spacing w:after="120"/>
        <w:jc w:val="both"/>
        <w:rPr>
          <w:b/>
        </w:rPr>
      </w:pPr>
      <w:r w:rsidRPr="00486B32">
        <w:rPr>
          <w:b/>
        </w:rPr>
        <w:t>Note:</w:t>
      </w:r>
      <w:r>
        <w:t xml:space="preserve"> Refer to </w:t>
      </w:r>
      <w:r w:rsidR="00D2071F">
        <w:t xml:space="preserve">NTPS </w:t>
      </w:r>
      <w:r>
        <w:t xml:space="preserve">LCG sections 4.3.2.3 and 4.3.2.4. </w:t>
      </w:r>
    </w:p>
    <w:tbl>
      <w:tblPr>
        <w:tblStyle w:val="NTGtable1"/>
        <w:tblW w:w="10343" w:type="dxa"/>
        <w:tblLook w:val="04A0" w:firstRow="1" w:lastRow="0" w:firstColumn="1" w:lastColumn="0" w:noHBand="0" w:noVBand="1"/>
      </w:tblPr>
      <w:tblGrid>
        <w:gridCol w:w="2163"/>
        <w:gridCol w:w="2510"/>
        <w:gridCol w:w="5670"/>
      </w:tblGrid>
      <w:tr w:rsidR="0046412B" w14:paraId="14670C4B" w14:textId="77777777" w:rsidTr="001C2CF8">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2163" w:type="dxa"/>
            <w:tcBorders>
              <w:top w:val="single" w:sz="4" w:space="0" w:color="3A3440" w:themeColor="text1"/>
              <w:bottom w:val="nil"/>
              <w:right w:val="single" w:sz="4" w:space="0" w:color="D9D9D9" w:themeColor="background1" w:themeShade="D9"/>
            </w:tcBorders>
          </w:tcPr>
          <w:bookmarkEnd w:id="67"/>
          <w:p w14:paraId="01C3449A" w14:textId="77777777" w:rsidR="0046412B" w:rsidRPr="00667081" w:rsidRDefault="0046412B" w:rsidP="0015140E">
            <w:pPr>
              <w:spacing w:before="0" w:after="40"/>
              <w:jc w:val="both"/>
            </w:pPr>
            <w:r w:rsidRPr="00667081">
              <w:t>Activity</w:t>
            </w:r>
          </w:p>
        </w:tc>
        <w:tc>
          <w:tcPr>
            <w:tcW w:w="251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3B2B8756" w14:textId="77777777" w:rsidR="0046412B" w:rsidRPr="00667081" w:rsidRDefault="0046412B"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667081">
              <w:t>Timing</w:t>
            </w:r>
            <w:r>
              <w:t xml:space="preserve"> (month &amp; year)</w:t>
            </w:r>
          </w:p>
        </w:tc>
        <w:tc>
          <w:tcPr>
            <w:tcW w:w="5670" w:type="dxa"/>
            <w:tcBorders>
              <w:top w:val="single" w:sz="4" w:space="0" w:color="3A3440" w:themeColor="text1"/>
              <w:left w:val="single" w:sz="4" w:space="0" w:color="D9D9D9" w:themeColor="background1" w:themeShade="D9"/>
              <w:bottom w:val="nil"/>
            </w:tcBorders>
          </w:tcPr>
          <w:p w14:paraId="0FF3BB59" w14:textId="77777777" w:rsidR="0046412B" w:rsidRPr="00667081" w:rsidRDefault="0046412B"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667081">
              <w:t>Methods/Details</w:t>
            </w:r>
          </w:p>
        </w:tc>
      </w:tr>
      <w:tr w:rsidR="0046412B" w14:paraId="5B3B74A2" w14:textId="77777777" w:rsidTr="001C2CF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Borders>
              <w:top w:val="nil"/>
            </w:tcBorders>
          </w:tcPr>
          <w:p w14:paraId="504F4D3F" w14:textId="77777777" w:rsidR="0046412B" w:rsidRDefault="0046412B" w:rsidP="006F0CDA">
            <w:pPr>
              <w:spacing w:before="0" w:after="120"/>
            </w:pPr>
            <w:r w:rsidRPr="0021733D">
              <w:t>Demolition of vegetation</w:t>
            </w:r>
          </w:p>
        </w:tc>
        <w:tc>
          <w:tcPr>
            <w:tcW w:w="2510" w:type="dxa"/>
            <w:tcBorders>
              <w:top w:val="nil"/>
            </w:tcBorders>
          </w:tcPr>
          <w:p w14:paraId="0D5345FA" w14:textId="1FE15A6B" w:rsidR="0046412B" w:rsidRPr="00667081"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tc>
        <w:tc>
          <w:tcPr>
            <w:tcW w:w="5670" w:type="dxa"/>
            <w:tcBorders>
              <w:top w:val="nil"/>
            </w:tcBorders>
          </w:tcPr>
          <w:p w14:paraId="4EB0445D" w14:textId="77777777" w:rsidR="0046412B" w:rsidRPr="009A2641"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9A2641">
              <w:rPr>
                <w:color w:val="808080" w:themeColor="background1" w:themeShade="80"/>
              </w:rPr>
              <w:t>Machinery and techniques:</w:t>
            </w:r>
          </w:p>
        </w:tc>
      </w:tr>
      <w:tr w:rsidR="0046412B" w14:paraId="740C4A0A" w14:textId="77777777" w:rsidTr="00B74C3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12F64452" w14:textId="77777777" w:rsidR="0046412B" w:rsidRDefault="0046412B" w:rsidP="006F0CDA">
            <w:pPr>
              <w:spacing w:before="0" w:after="120"/>
            </w:pPr>
            <w:r w:rsidRPr="0021733D">
              <w:t>Removal of debris</w:t>
            </w:r>
          </w:p>
        </w:tc>
        <w:tc>
          <w:tcPr>
            <w:tcW w:w="2510" w:type="dxa"/>
          </w:tcPr>
          <w:p w14:paraId="0CA7AC9F" w14:textId="77777777" w:rsidR="0046412B"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5670" w:type="dxa"/>
          </w:tcPr>
          <w:p w14:paraId="17961765" w14:textId="77777777" w:rsidR="0046412B" w:rsidRPr="009A2641"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rPr>
                <w:color w:val="808080" w:themeColor="background1" w:themeShade="80"/>
              </w:rPr>
            </w:pPr>
            <w:r w:rsidRPr="009A2641">
              <w:rPr>
                <w:color w:val="808080" w:themeColor="background1" w:themeShade="80"/>
              </w:rPr>
              <w:t>Machinery and techniques, including burning, mulching, temporary location and removal of windrows:</w:t>
            </w:r>
          </w:p>
        </w:tc>
      </w:tr>
      <w:tr w:rsidR="0046412B" w14:paraId="7E14E23D" w14:textId="77777777" w:rsidTr="00B74C3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1681655C" w14:textId="77777777" w:rsidR="0046412B" w:rsidRDefault="0046412B" w:rsidP="006F0CDA">
            <w:pPr>
              <w:spacing w:before="0" w:after="120"/>
            </w:pPr>
            <w:r w:rsidRPr="0021733D">
              <w:t>Site preparation</w:t>
            </w:r>
          </w:p>
        </w:tc>
        <w:tc>
          <w:tcPr>
            <w:tcW w:w="2510" w:type="dxa"/>
          </w:tcPr>
          <w:p w14:paraId="7D1A3A7B" w14:textId="77777777" w:rsidR="0046412B"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5670" w:type="dxa"/>
          </w:tcPr>
          <w:p w14:paraId="72428C7F" w14:textId="77777777" w:rsidR="0046412B" w:rsidRPr="009A2641"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9A2641">
              <w:rPr>
                <w:color w:val="808080" w:themeColor="background1" w:themeShade="80"/>
              </w:rPr>
              <w:t>Machinery and techniques, use of raised beds and their angle to contour:</w:t>
            </w:r>
          </w:p>
        </w:tc>
      </w:tr>
      <w:tr w:rsidR="0046412B" w14:paraId="0D9CFD7E" w14:textId="77777777" w:rsidTr="00B74C3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023832FA" w14:textId="77777777" w:rsidR="0046412B" w:rsidRDefault="0046412B" w:rsidP="006F0CDA">
            <w:pPr>
              <w:spacing w:before="0" w:after="120"/>
            </w:pPr>
            <w:r w:rsidRPr="0021733D">
              <w:t>Planting</w:t>
            </w:r>
          </w:p>
        </w:tc>
        <w:tc>
          <w:tcPr>
            <w:tcW w:w="2510" w:type="dxa"/>
          </w:tcPr>
          <w:p w14:paraId="41085B31" w14:textId="77777777" w:rsidR="0046412B"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5670" w:type="dxa"/>
          </w:tcPr>
          <w:p w14:paraId="789F2D62" w14:textId="77777777" w:rsidR="0046412B" w:rsidRPr="009A2641"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rPr>
                <w:color w:val="808080" w:themeColor="background1" w:themeShade="80"/>
              </w:rPr>
            </w:pPr>
            <w:r w:rsidRPr="009A2641">
              <w:rPr>
                <w:color w:val="808080" w:themeColor="background1" w:themeShade="80"/>
              </w:rPr>
              <w:t>Machinery and techniques:</w:t>
            </w:r>
          </w:p>
        </w:tc>
      </w:tr>
      <w:tr w:rsidR="0046412B" w14:paraId="53F45829" w14:textId="77777777" w:rsidTr="00B74C3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5AB58C09" w14:textId="77777777" w:rsidR="0046412B" w:rsidRDefault="0046412B" w:rsidP="006F0CDA">
            <w:pPr>
              <w:spacing w:before="0" w:after="120"/>
            </w:pPr>
            <w:r w:rsidRPr="0021733D">
              <w:t>Weed management</w:t>
            </w:r>
          </w:p>
        </w:tc>
        <w:tc>
          <w:tcPr>
            <w:tcW w:w="2510" w:type="dxa"/>
          </w:tcPr>
          <w:p w14:paraId="01CA1721" w14:textId="77777777" w:rsidR="0046412B"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5670" w:type="dxa"/>
          </w:tcPr>
          <w:p w14:paraId="40E60902" w14:textId="77777777" w:rsidR="0046412B" w:rsidRPr="009A2641"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9A2641">
              <w:rPr>
                <w:color w:val="808080" w:themeColor="background1" w:themeShade="80"/>
              </w:rPr>
              <w:t>Indicate control methods:</w:t>
            </w:r>
          </w:p>
        </w:tc>
      </w:tr>
      <w:tr w:rsidR="0046412B" w14:paraId="1491C0C2" w14:textId="77777777" w:rsidTr="00B74C3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5FE703D8" w14:textId="77777777" w:rsidR="0046412B" w:rsidRDefault="0046412B" w:rsidP="006F0CDA">
            <w:pPr>
              <w:spacing w:before="0" w:after="120"/>
            </w:pPr>
            <w:r w:rsidRPr="0021733D">
              <w:t>Regrowth management</w:t>
            </w:r>
          </w:p>
        </w:tc>
        <w:tc>
          <w:tcPr>
            <w:tcW w:w="2510" w:type="dxa"/>
          </w:tcPr>
          <w:p w14:paraId="3C8B6556" w14:textId="77777777" w:rsidR="0046412B"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5670" w:type="dxa"/>
          </w:tcPr>
          <w:p w14:paraId="4ABB7559" w14:textId="77777777" w:rsidR="0046412B" w:rsidRPr="009A2641"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rPr>
                <w:color w:val="808080" w:themeColor="background1" w:themeShade="80"/>
              </w:rPr>
            </w:pPr>
            <w:r w:rsidRPr="009A2641">
              <w:rPr>
                <w:color w:val="808080" w:themeColor="background1" w:themeShade="80"/>
              </w:rPr>
              <w:t>Indicate control methods:</w:t>
            </w:r>
          </w:p>
        </w:tc>
      </w:tr>
      <w:tr w:rsidR="0046412B" w14:paraId="47BDA45F" w14:textId="77777777" w:rsidTr="00B74C3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369C9BC2" w14:textId="77777777" w:rsidR="0046412B" w:rsidRDefault="0046412B" w:rsidP="006F0CDA">
            <w:pPr>
              <w:spacing w:before="0" w:after="120"/>
            </w:pPr>
            <w:r w:rsidRPr="005E4BA4">
              <w:t>Grazing management</w:t>
            </w:r>
            <w:r>
              <w:t xml:space="preserve"> (if applicable) </w:t>
            </w:r>
          </w:p>
        </w:tc>
        <w:tc>
          <w:tcPr>
            <w:tcW w:w="2510" w:type="dxa"/>
          </w:tcPr>
          <w:p w14:paraId="31102DAE" w14:textId="77777777" w:rsidR="0046412B"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5670" w:type="dxa"/>
          </w:tcPr>
          <w:p w14:paraId="54B53BA2" w14:textId="77777777" w:rsidR="0046412B" w:rsidRPr="009A2641" w:rsidRDefault="0046412B" w:rsidP="001A1DDC">
            <w:pPr>
              <w:spacing w:before="0" w:after="120"/>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9A2641">
              <w:rPr>
                <w:color w:val="808080" w:themeColor="background1" w:themeShade="80"/>
              </w:rPr>
              <w:t>Outline when stock will be introduced and stocking regime to be used after establishment:</w:t>
            </w:r>
          </w:p>
        </w:tc>
      </w:tr>
      <w:tr w:rsidR="0046412B" w14:paraId="26EE1A0C" w14:textId="77777777" w:rsidTr="00B74C3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63" w:type="dxa"/>
          </w:tcPr>
          <w:p w14:paraId="2AB935AC" w14:textId="7118D77E" w:rsidR="0046412B" w:rsidRPr="005E4BA4" w:rsidRDefault="0046412B" w:rsidP="006F0CDA">
            <w:pPr>
              <w:spacing w:before="0" w:after="120"/>
            </w:pPr>
            <w:r>
              <w:t>Crop management</w:t>
            </w:r>
            <w:r w:rsidR="001047F9">
              <w:t xml:space="preserve"> </w:t>
            </w:r>
            <w:r>
              <w:t>(if applicable)</w:t>
            </w:r>
          </w:p>
        </w:tc>
        <w:tc>
          <w:tcPr>
            <w:tcW w:w="2510" w:type="dxa"/>
          </w:tcPr>
          <w:p w14:paraId="1E4CCA06" w14:textId="77777777" w:rsidR="0046412B"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5670" w:type="dxa"/>
          </w:tcPr>
          <w:p w14:paraId="02EF070C" w14:textId="77777777" w:rsidR="0046412B" w:rsidRPr="009A2641" w:rsidRDefault="0046412B" w:rsidP="001A1DDC">
            <w:pPr>
              <w:spacing w:before="0" w:after="120"/>
              <w:jc w:val="both"/>
              <w:cnfStyle w:val="000000010000" w:firstRow="0" w:lastRow="0" w:firstColumn="0" w:lastColumn="0" w:oddVBand="0" w:evenVBand="0" w:oddHBand="0" w:evenHBand="1" w:firstRowFirstColumn="0" w:firstRowLastColumn="0" w:lastRowFirstColumn="0" w:lastRowLastColumn="0"/>
              <w:rPr>
                <w:color w:val="808080" w:themeColor="background1" w:themeShade="80"/>
              </w:rPr>
            </w:pPr>
            <w:r w:rsidRPr="009A2641">
              <w:rPr>
                <w:color w:val="808080" w:themeColor="background1" w:themeShade="80"/>
              </w:rPr>
              <w:t>Outline how crops will be tilled and/or rotated and whether any additional crops or pastures are likely to be added in the future:</w:t>
            </w:r>
          </w:p>
        </w:tc>
      </w:tr>
    </w:tbl>
    <w:p w14:paraId="7604BA61" w14:textId="77777777" w:rsidR="00924B49" w:rsidRPr="009376AB" w:rsidRDefault="00924B49" w:rsidP="001A1DDC">
      <w:pPr>
        <w:spacing w:after="120"/>
        <w:jc w:val="both"/>
      </w:pPr>
    </w:p>
    <w:p w14:paraId="056884F1" w14:textId="68D27810" w:rsidR="00486B32" w:rsidRDefault="00486B32" w:rsidP="001A1DDC">
      <w:pPr>
        <w:spacing w:after="120"/>
        <w:jc w:val="both"/>
      </w:pPr>
      <w:r>
        <w:br w:type="page"/>
      </w:r>
    </w:p>
    <w:p w14:paraId="3D3FB6B3" w14:textId="2B3DEE9A" w:rsidR="00924B49" w:rsidRPr="009376AB" w:rsidRDefault="00924B49" w:rsidP="00174912">
      <w:pPr>
        <w:pStyle w:val="Heading1"/>
        <w:numPr>
          <w:ilvl w:val="0"/>
          <w:numId w:val="0"/>
        </w:numPr>
        <w:ind w:left="720" w:hanging="720"/>
      </w:pPr>
      <w:bookmarkStart w:id="68" w:name="_Toc63088718"/>
      <w:bookmarkStart w:id="69" w:name="_Ref65489138"/>
      <w:r w:rsidRPr="00207DBA">
        <w:rPr>
          <w:rStyle w:val="Heading1Char"/>
          <w:rFonts w:eastAsia="Calibri"/>
        </w:rPr>
        <w:lastRenderedPageBreak/>
        <w:t>Appendix D</w:t>
      </w:r>
      <w:r w:rsidRPr="00486B32">
        <w:rPr>
          <w:rStyle w:val="Heading1Char"/>
          <w:rFonts w:eastAsia="Calibri"/>
        </w:rPr>
        <w:t xml:space="preserve"> – Staging Plan</w:t>
      </w:r>
      <w:bookmarkEnd w:id="68"/>
      <w:bookmarkEnd w:id="69"/>
    </w:p>
    <w:p w14:paraId="50C844F1" w14:textId="7D9A1838" w:rsidR="0015140E" w:rsidRDefault="0015140E" w:rsidP="001A1DDC">
      <w:pPr>
        <w:spacing w:after="120"/>
        <w:jc w:val="both"/>
      </w:pPr>
      <w:r>
        <w:rPr>
          <w:b/>
        </w:rPr>
        <w:t xml:space="preserve">Refer to question </w:t>
      </w:r>
      <w:proofErr w:type="gramStart"/>
      <w:r>
        <w:rPr>
          <w:b/>
        </w:rPr>
        <w:t>12.1</w:t>
      </w:r>
      <w:proofErr w:type="gramEnd"/>
    </w:p>
    <w:p w14:paraId="320A8E4F" w14:textId="375FAA4C" w:rsidR="00924B49" w:rsidRPr="009376AB" w:rsidRDefault="00924B49" w:rsidP="0015140E">
      <w:pPr>
        <w:jc w:val="both"/>
      </w:pPr>
      <w:r w:rsidRPr="009376AB">
        <w:rPr>
          <w:b/>
        </w:rPr>
        <w:t>Note</w:t>
      </w:r>
      <w:r w:rsidRPr="009376AB">
        <w:t xml:space="preserve">: </w:t>
      </w:r>
      <w:bookmarkStart w:id="70" w:name="_Hlk187922731"/>
      <w:r w:rsidR="0015140E">
        <w:t xml:space="preserve">Refer to NTPS LCG section 4.3.2.4. </w:t>
      </w:r>
      <w:r w:rsidR="006D7E38">
        <w:t>Clearing of native vegetation development permits allow for a base period of two years to comply with the conditions. Where the works permitted under the permit are substantially commenced within two years the permit is automatically extended by a further two years. Permit holders may apply for extensions to a development permit before the permit lapses.</w:t>
      </w:r>
      <w:r w:rsidR="004110C6">
        <w:t xml:space="preserve"> </w:t>
      </w:r>
    </w:p>
    <w:tbl>
      <w:tblPr>
        <w:tblStyle w:val="NTGtable"/>
        <w:tblW w:w="0" w:type="auto"/>
        <w:tblLook w:val="04A0" w:firstRow="1" w:lastRow="0" w:firstColumn="1" w:lastColumn="0" w:noHBand="0" w:noVBand="1"/>
      </w:tblPr>
      <w:tblGrid>
        <w:gridCol w:w="5154"/>
        <w:gridCol w:w="5154"/>
      </w:tblGrid>
      <w:tr w:rsidR="00924B49" w:rsidRPr="009376AB" w14:paraId="1EBDA768"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Borders>
              <w:top w:val="single" w:sz="4" w:space="0" w:color="3A3440" w:themeColor="text1"/>
              <w:bottom w:val="nil"/>
              <w:right w:val="single" w:sz="4" w:space="0" w:color="D9D9D9" w:themeColor="background1" w:themeShade="D9"/>
            </w:tcBorders>
          </w:tcPr>
          <w:bookmarkEnd w:id="70"/>
          <w:p w14:paraId="5A0231DB" w14:textId="77777777" w:rsidR="00924B49" w:rsidRPr="009376AB" w:rsidRDefault="00924B49" w:rsidP="0015140E">
            <w:pPr>
              <w:spacing w:before="0" w:after="40"/>
              <w:jc w:val="both"/>
            </w:pPr>
            <w:r w:rsidRPr="009376AB">
              <w:t>Year</w:t>
            </w:r>
          </w:p>
        </w:tc>
        <w:tc>
          <w:tcPr>
            <w:tcW w:w="5154" w:type="dxa"/>
            <w:tcBorders>
              <w:top w:val="single" w:sz="4" w:space="0" w:color="3A3440" w:themeColor="text1"/>
              <w:left w:val="single" w:sz="4" w:space="0" w:color="D9D9D9" w:themeColor="background1" w:themeShade="D9"/>
              <w:bottom w:val="nil"/>
            </w:tcBorders>
          </w:tcPr>
          <w:p w14:paraId="213F9180" w14:textId="36E11AFE"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Site I</w:t>
            </w:r>
            <w:r w:rsidR="001047F9">
              <w:t>D</w:t>
            </w:r>
            <w:r w:rsidRPr="009376AB">
              <w:t xml:space="preserve"> (e.g. polygon / paddock)</w:t>
            </w:r>
          </w:p>
        </w:tc>
      </w:tr>
      <w:tr w:rsidR="00924B49" w:rsidRPr="009376AB" w14:paraId="4AD078A9"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Borders>
              <w:top w:val="nil"/>
            </w:tcBorders>
          </w:tcPr>
          <w:p w14:paraId="6CCBF454" w14:textId="77777777" w:rsidR="00924B49" w:rsidRPr="009376AB" w:rsidRDefault="00924B49" w:rsidP="001A1DDC">
            <w:pPr>
              <w:spacing w:before="0" w:after="120"/>
              <w:jc w:val="both"/>
            </w:pPr>
          </w:p>
        </w:tc>
        <w:tc>
          <w:tcPr>
            <w:tcW w:w="5154" w:type="dxa"/>
            <w:tcBorders>
              <w:top w:val="nil"/>
            </w:tcBorders>
          </w:tcPr>
          <w:p w14:paraId="67693984"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701C2136"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3AB1C0F7" w14:textId="77777777" w:rsidR="00924B49" w:rsidRPr="009376AB" w:rsidRDefault="00924B49" w:rsidP="001A1DDC">
            <w:pPr>
              <w:spacing w:before="0" w:after="120"/>
              <w:jc w:val="both"/>
            </w:pPr>
          </w:p>
        </w:tc>
        <w:tc>
          <w:tcPr>
            <w:tcW w:w="5154" w:type="dxa"/>
          </w:tcPr>
          <w:p w14:paraId="504487D7"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6CCD97C1" w14:textId="77777777" w:rsidTr="0048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02331A38" w14:textId="77777777" w:rsidR="00924B49" w:rsidRPr="009376AB" w:rsidRDefault="00924B49" w:rsidP="001A1DDC">
            <w:pPr>
              <w:spacing w:before="0" w:after="120"/>
              <w:jc w:val="both"/>
            </w:pPr>
          </w:p>
        </w:tc>
        <w:tc>
          <w:tcPr>
            <w:tcW w:w="5154" w:type="dxa"/>
          </w:tcPr>
          <w:p w14:paraId="7D8184B9"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72CA623E"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2643C345" w14:textId="77777777" w:rsidR="00924B49" w:rsidRPr="009376AB" w:rsidRDefault="00924B49" w:rsidP="001A1DDC">
            <w:pPr>
              <w:spacing w:before="0" w:after="120"/>
              <w:jc w:val="both"/>
            </w:pPr>
          </w:p>
        </w:tc>
        <w:tc>
          <w:tcPr>
            <w:tcW w:w="5154" w:type="dxa"/>
          </w:tcPr>
          <w:p w14:paraId="10A70729"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702A3F74" w14:textId="2E82D738" w:rsidR="00924B49" w:rsidRDefault="00924B49" w:rsidP="001A1DDC">
      <w:pPr>
        <w:spacing w:after="120"/>
        <w:jc w:val="both"/>
      </w:pPr>
    </w:p>
    <w:p w14:paraId="6C874061" w14:textId="77777777" w:rsidR="00924B49" w:rsidRDefault="00924B49" w:rsidP="001A1DDC">
      <w:pPr>
        <w:spacing w:after="120"/>
        <w:jc w:val="both"/>
      </w:pPr>
      <w:r>
        <w:br w:type="page"/>
      </w:r>
    </w:p>
    <w:p w14:paraId="7F1ABB7D" w14:textId="6344BF44" w:rsidR="00924B49" w:rsidRDefault="00924B49" w:rsidP="00174912">
      <w:pPr>
        <w:pStyle w:val="Heading1"/>
        <w:numPr>
          <w:ilvl w:val="0"/>
          <w:numId w:val="0"/>
        </w:numPr>
        <w:ind w:left="720" w:hanging="720"/>
      </w:pPr>
      <w:bookmarkStart w:id="71" w:name="_Toc63088719"/>
      <w:bookmarkStart w:id="72" w:name="_Ref65489168"/>
      <w:r>
        <w:rPr>
          <w:rStyle w:val="Heading1Char"/>
          <w:rFonts w:eastAsia="Calibri"/>
        </w:rPr>
        <w:lastRenderedPageBreak/>
        <w:t>Appendix E</w:t>
      </w:r>
      <w:r w:rsidRPr="00486B32">
        <w:rPr>
          <w:rStyle w:val="Heading1Char"/>
          <w:rFonts w:eastAsia="Calibri"/>
        </w:rPr>
        <w:t xml:space="preserve"> – Land Management Plan</w:t>
      </w:r>
      <w:bookmarkEnd w:id="71"/>
      <w:bookmarkEnd w:id="72"/>
    </w:p>
    <w:p w14:paraId="79349781" w14:textId="3135427D" w:rsidR="0015140E" w:rsidRDefault="0015140E" w:rsidP="001A1DDC">
      <w:pPr>
        <w:spacing w:after="120"/>
        <w:jc w:val="both"/>
        <w:rPr>
          <w:b/>
        </w:rPr>
      </w:pPr>
      <w:r>
        <w:rPr>
          <w:b/>
        </w:rPr>
        <w:t xml:space="preserve">Refer to question </w:t>
      </w:r>
      <w:proofErr w:type="gramStart"/>
      <w:r>
        <w:rPr>
          <w:b/>
        </w:rPr>
        <w:t>12.1</w:t>
      </w:r>
      <w:proofErr w:type="gramEnd"/>
    </w:p>
    <w:p w14:paraId="3E61D678" w14:textId="6C14E8D1" w:rsidR="001047F9" w:rsidRDefault="00486B32" w:rsidP="001A1DDC">
      <w:pPr>
        <w:spacing w:after="120"/>
        <w:jc w:val="both"/>
      </w:pPr>
      <w:r w:rsidRPr="006F0CDA">
        <w:rPr>
          <w:b/>
        </w:rPr>
        <w:t xml:space="preserve">Note: </w:t>
      </w:r>
      <w:r w:rsidRPr="006F0CDA">
        <w:t>The following Land Management Plan</w:t>
      </w:r>
      <w:r w:rsidR="004110C6" w:rsidRPr="006F0CDA">
        <w:t xml:space="preserve"> (LMP)</w:t>
      </w:r>
      <w:r w:rsidRPr="006F0CDA">
        <w:t xml:space="preserve"> should be developed with reference to the proposed Establishment and Staging Plan. </w:t>
      </w:r>
      <w:r w:rsidR="004110C6" w:rsidRPr="006F0CDA">
        <w:t xml:space="preserve">It is not an Erosion and Sediment Control Plan (ESCP). For large or complex clearing areas, preparation and implementation of an Erosion and Sediment Control Plan (ESCP) can be an effective way of managing erosion risk - however it is not an alternative to retaining native vegetation which should otherwise be retained in accordance with the </w:t>
      </w:r>
      <w:r w:rsidR="00D2071F" w:rsidRPr="006F0CDA">
        <w:t xml:space="preserve">NTPS </w:t>
      </w:r>
      <w:r w:rsidR="004110C6" w:rsidRPr="006F0CDA">
        <w:t xml:space="preserve">LCG, or used as a “catch-all” means of mitigating other risks the clearing may pose (see </w:t>
      </w:r>
      <w:r w:rsidR="00D2071F" w:rsidRPr="006F0CDA">
        <w:t xml:space="preserve">NTPS </w:t>
      </w:r>
      <w:r w:rsidR="004110C6" w:rsidRPr="006F0CDA">
        <w:t xml:space="preserve">LCG section 4.3.2.5). </w:t>
      </w:r>
    </w:p>
    <w:p w14:paraId="0C05E504" w14:textId="23EBBAD3" w:rsidR="00486B32" w:rsidRPr="006F0CDA" w:rsidRDefault="004110C6" w:rsidP="001A1DDC">
      <w:pPr>
        <w:spacing w:after="120"/>
        <w:jc w:val="both"/>
      </w:pPr>
      <w:r w:rsidRPr="006F0CDA">
        <w:t xml:space="preserve">Whether a formal ESCP is required as a condition of a </w:t>
      </w:r>
      <w:r w:rsidR="001047F9">
        <w:t>Land Clearing</w:t>
      </w:r>
      <w:r w:rsidR="001047F9" w:rsidRPr="006F0CDA">
        <w:t xml:space="preserve"> </w:t>
      </w:r>
      <w:r w:rsidRPr="006F0CDA">
        <w:t xml:space="preserve">permit will be at the discretion of the </w:t>
      </w:r>
      <w:r w:rsidR="001047F9">
        <w:t>Consent Authority</w:t>
      </w:r>
      <w:r w:rsidRPr="006F0CDA">
        <w:t xml:space="preserve"> based on the advice of the Land Management Unit, D</w:t>
      </w:r>
      <w:r w:rsidR="00811CB4" w:rsidRPr="006F0CDA">
        <w:t xml:space="preserve">LPE </w:t>
      </w:r>
      <w:r w:rsidRPr="006F0CDA">
        <w:t>and will</w:t>
      </w:r>
      <w:r w:rsidR="00F54BE2" w:rsidRPr="006F0CDA">
        <w:t xml:space="preserve"> depend on</w:t>
      </w:r>
      <w:r w:rsidRPr="006F0CDA">
        <w:t xml:space="preserve"> the level of detail provided in this LMP and the erosion risk associate</w:t>
      </w:r>
      <w:r w:rsidR="00F54BE2" w:rsidRPr="006F0CDA">
        <w:t>d</w:t>
      </w:r>
      <w:r w:rsidRPr="006F0CDA">
        <w:t xml:space="preserve"> with the proposal. For further information, contact </w:t>
      </w:r>
      <w:r w:rsidR="00F54BE2" w:rsidRPr="006F0CDA">
        <w:t>the Land Management Unit</w:t>
      </w:r>
      <w:r w:rsidR="001047F9">
        <w:t xml:space="preserve">, DLPE </w:t>
      </w:r>
      <w:r w:rsidR="00F54BE2" w:rsidRPr="006F0CDA">
        <w:t xml:space="preserve">on </w:t>
      </w:r>
      <w:r w:rsidR="00DB4A9B" w:rsidRPr="006F0CDA">
        <w:t>(</w:t>
      </w:r>
      <w:r w:rsidR="00F54BE2" w:rsidRPr="006F0CDA">
        <w:t>08</w:t>
      </w:r>
      <w:r w:rsidR="00DB4A9B" w:rsidRPr="006F0CDA">
        <w:t>)</w:t>
      </w:r>
      <w:r w:rsidR="00F54BE2" w:rsidRPr="006F0CDA">
        <w:t xml:space="preserve"> 8999 4404. </w:t>
      </w:r>
    </w:p>
    <w:p w14:paraId="6ECD62B6" w14:textId="18A1B2B3" w:rsidR="00924B49" w:rsidRPr="00320266" w:rsidRDefault="00997B0B" w:rsidP="00174912">
      <w:pPr>
        <w:pStyle w:val="Heading4"/>
      </w:pPr>
      <w:r>
        <w:t>1</w:t>
      </w:r>
      <w:r w:rsidR="007509B2">
        <w:t>.</w:t>
      </w:r>
      <w:r>
        <w:tab/>
      </w:r>
      <w:r w:rsidR="00924B49" w:rsidRPr="00320266">
        <w:t>Provide a general description of the soil loss factors for the proposed clearing extent</w:t>
      </w:r>
    </w:p>
    <w:p w14:paraId="5850DB99" w14:textId="181AD989" w:rsidR="00924B49" w:rsidRPr="009376AB" w:rsidRDefault="00924B49" w:rsidP="001A1DDC">
      <w:pPr>
        <w:spacing w:after="120"/>
        <w:jc w:val="both"/>
      </w:pPr>
      <w:r w:rsidRPr="009376AB">
        <w:rPr>
          <w:b/>
        </w:rPr>
        <w:t>Note:</w:t>
      </w:r>
      <w:r w:rsidRPr="009376AB">
        <w:t xml:space="preserve"> Refer to Section 4.3.2 of the </w:t>
      </w:r>
      <w:r w:rsidR="00D2071F">
        <w:t xml:space="preserve">NTPS </w:t>
      </w:r>
      <w:r w:rsidRPr="009376AB">
        <w:t>L</w:t>
      </w:r>
      <w:r w:rsidR="00CD3D8B">
        <w:t>CG</w:t>
      </w:r>
      <w:r w:rsidRPr="009376AB">
        <w:t>.</w:t>
      </w:r>
    </w:p>
    <w:tbl>
      <w:tblPr>
        <w:tblStyle w:val="NTGtable"/>
        <w:tblW w:w="10308" w:type="dxa"/>
        <w:tblLook w:val="04A0" w:firstRow="1" w:lastRow="0" w:firstColumn="1" w:lastColumn="0" w:noHBand="0" w:noVBand="1"/>
      </w:tblPr>
      <w:tblGrid>
        <w:gridCol w:w="2978"/>
        <w:gridCol w:w="7330"/>
      </w:tblGrid>
      <w:tr w:rsidR="001047F9" w:rsidRPr="009376AB" w14:paraId="06476F66"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3A3440" w:themeColor="text1"/>
              <w:bottom w:val="nil"/>
              <w:right w:val="single" w:sz="4" w:space="0" w:color="D9D9D9" w:themeColor="background1" w:themeShade="D9"/>
            </w:tcBorders>
          </w:tcPr>
          <w:p w14:paraId="3105639C" w14:textId="04D6B1EC" w:rsidR="001047F9" w:rsidRPr="009376AB" w:rsidRDefault="001047F9" w:rsidP="00143B7B">
            <w:pPr>
              <w:spacing w:before="0" w:after="120"/>
            </w:pPr>
            <w:bookmarkStart w:id="73" w:name="_Hlk191380533"/>
            <w:r w:rsidRPr="009376AB">
              <w:t>Factor</w:t>
            </w:r>
          </w:p>
        </w:tc>
        <w:tc>
          <w:tcPr>
            <w:tcW w:w="5919" w:type="dxa"/>
            <w:tcBorders>
              <w:top w:val="single" w:sz="4" w:space="0" w:color="3A3440" w:themeColor="text1"/>
              <w:left w:val="single" w:sz="4" w:space="0" w:color="D9D9D9" w:themeColor="background1" w:themeShade="D9"/>
              <w:bottom w:val="nil"/>
            </w:tcBorders>
          </w:tcPr>
          <w:p w14:paraId="2ACFF06E" w14:textId="77777777" w:rsidR="001047F9" w:rsidRPr="009376AB" w:rsidRDefault="001047F9" w:rsidP="001A1DDC">
            <w:pPr>
              <w:spacing w:before="0" w:after="120"/>
              <w:jc w:val="both"/>
              <w:cnfStyle w:val="100000000000" w:firstRow="1" w:lastRow="0" w:firstColumn="0" w:lastColumn="0" w:oddVBand="0" w:evenVBand="0" w:oddHBand="0" w:evenHBand="0" w:firstRowFirstColumn="0" w:firstRowLastColumn="0" w:lastRowFirstColumn="0" w:lastRowLastColumn="0"/>
            </w:pPr>
            <w:r w:rsidRPr="009376AB">
              <w:t>Description</w:t>
            </w:r>
          </w:p>
        </w:tc>
      </w:tr>
      <w:tr w:rsidR="001047F9" w:rsidRPr="009376AB" w14:paraId="21D83A7A"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il"/>
            </w:tcBorders>
          </w:tcPr>
          <w:p w14:paraId="3A6B3DAF" w14:textId="77777777" w:rsidR="001047F9" w:rsidRDefault="001047F9" w:rsidP="00143B7B">
            <w:pPr>
              <w:spacing w:before="0" w:after="0"/>
              <w:rPr>
                <w:sz w:val="18"/>
                <w:szCs w:val="18"/>
              </w:rPr>
            </w:pPr>
            <w:r w:rsidRPr="009376AB">
              <w:rPr>
                <w:b/>
              </w:rPr>
              <w:t>Rainfall</w:t>
            </w:r>
            <w:r w:rsidRPr="009376AB">
              <w:rPr>
                <w:sz w:val="18"/>
                <w:szCs w:val="18"/>
              </w:rPr>
              <w:t xml:space="preserve"> </w:t>
            </w:r>
          </w:p>
          <w:p w14:paraId="7D8961CF" w14:textId="67D6E710" w:rsidR="001047F9" w:rsidRPr="009376AB" w:rsidRDefault="001047F9" w:rsidP="00143B7B">
            <w:pPr>
              <w:spacing w:before="0" w:after="120"/>
              <w:rPr>
                <w:b/>
              </w:rPr>
            </w:pPr>
            <w:r w:rsidRPr="006F0CDA">
              <w:rPr>
                <w:sz w:val="20"/>
                <w:szCs w:val="22"/>
              </w:rPr>
              <w:t>Consider the climatic zone, seasonal outlook and proposed timing of works</w:t>
            </w:r>
          </w:p>
        </w:tc>
        <w:tc>
          <w:tcPr>
            <w:tcW w:w="5919" w:type="dxa"/>
            <w:tcBorders>
              <w:top w:val="nil"/>
            </w:tcBorders>
          </w:tcPr>
          <w:p w14:paraId="5FF05420" w14:textId="77777777" w:rsidR="001047F9" w:rsidRPr="009376AB" w:rsidRDefault="001047F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1047F9" w:rsidRPr="009376AB" w14:paraId="2D7C029D"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5C76E9" w14:textId="77777777" w:rsidR="001047F9" w:rsidRDefault="001047F9" w:rsidP="00143B7B">
            <w:pPr>
              <w:spacing w:before="0" w:after="0"/>
              <w:rPr>
                <w:sz w:val="18"/>
                <w:szCs w:val="18"/>
              </w:rPr>
            </w:pPr>
            <w:r w:rsidRPr="009376AB">
              <w:rPr>
                <w:b/>
              </w:rPr>
              <w:t>Soil</w:t>
            </w:r>
            <w:r w:rsidRPr="009376AB">
              <w:rPr>
                <w:sz w:val="18"/>
                <w:szCs w:val="18"/>
              </w:rPr>
              <w:t xml:space="preserve"> </w:t>
            </w:r>
          </w:p>
          <w:p w14:paraId="7F480E8B" w14:textId="2E94BE7C" w:rsidR="001047F9" w:rsidRPr="009376AB" w:rsidRDefault="001047F9" w:rsidP="00143B7B">
            <w:pPr>
              <w:spacing w:before="0" w:after="120"/>
              <w:rPr>
                <w:b/>
              </w:rPr>
            </w:pPr>
            <w:r w:rsidRPr="006F0CDA">
              <w:rPr>
                <w:sz w:val="20"/>
                <w:szCs w:val="22"/>
              </w:rPr>
              <w:t xml:space="preserve">Consider the erodibility of soil </w:t>
            </w:r>
            <w:proofErr w:type="gramStart"/>
            <w:r w:rsidRPr="006F0CDA">
              <w:rPr>
                <w:sz w:val="20"/>
                <w:szCs w:val="22"/>
              </w:rPr>
              <w:t>types</w:t>
            </w:r>
            <w:proofErr w:type="gramEnd"/>
            <w:r w:rsidRPr="006F0CDA">
              <w:rPr>
                <w:sz w:val="20"/>
                <w:szCs w:val="22"/>
              </w:rPr>
              <w:t xml:space="preserve"> present based on soil type texture and structure. Note whether soils are dispersive or sodic.</w:t>
            </w:r>
          </w:p>
        </w:tc>
        <w:tc>
          <w:tcPr>
            <w:tcW w:w="5919" w:type="dxa"/>
          </w:tcPr>
          <w:p w14:paraId="0D8B20F5" w14:textId="77777777" w:rsidR="001047F9" w:rsidRPr="009376AB" w:rsidRDefault="001047F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1047F9" w:rsidRPr="009376AB" w14:paraId="07B80460" w14:textId="77777777" w:rsidTr="006F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796194E" w14:textId="77777777" w:rsidR="001047F9" w:rsidRDefault="001047F9" w:rsidP="00143B7B">
            <w:pPr>
              <w:spacing w:before="0" w:after="0"/>
              <w:rPr>
                <w:sz w:val="18"/>
                <w:szCs w:val="18"/>
              </w:rPr>
            </w:pPr>
            <w:r w:rsidRPr="009376AB">
              <w:rPr>
                <w:b/>
              </w:rPr>
              <w:t>Length of slope</w:t>
            </w:r>
            <w:r w:rsidRPr="009376AB">
              <w:rPr>
                <w:sz w:val="18"/>
                <w:szCs w:val="18"/>
              </w:rPr>
              <w:t xml:space="preserve"> </w:t>
            </w:r>
          </w:p>
          <w:p w14:paraId="097D0FF0" w14:textId="37D092A2" w:rsidR="001047F9" w:rsidRPr="009376AB" w:rsidRDefault="001047F9" w:rsidP="00143B7B">
            <w:pPr>
              <w:spacing w:before="0" w:after="120"/>
              <w:rPr>
                <w:b/>
              </w:rPr>
            </w:pPr>
            <w:r w:rsidRPr="006F0CDA">
              <w:rPr>
                <w:sz w:val="20"/>
                <w:szCs w:val="22"/>
              </w:rPr>
              <w:t>Indicate the average length of slope within the proposed clearing extent and areas that exceed this.</w:t>
            </w:r>
          </w:p>
        </w:tc>
        <w:tc>
          <w:tcPr>
            <w:tcW w:w="5919" w:type="dxa"/>
          </w:tcPr>
          <w:p w14:paraId="2EDDA2B7" w14:textId="77777777" w:rsidR="001047F9" w:rsidRPr="009376AB" w:rsidRDefault="001047F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1047F9" w:rsidRPr="009376AB" w14:paraId="3D8DE302"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681CCF" w14:textId="77777777" w:rsidR="000732AC" w:rsidRDefault="001047F9" w:rsidP="00143B7B">
            <w:pPr>
              <w:spacing w:before="0" w:after="0"/>
              <w:rPr>
                <w:b/>
              </w:rPr>
            </w:pPr>
            <w:r w:rsidRPr="009376AB">
              <w:rPr>
                <w:b/>
              </w:rPr>
              <w:t>Slope gradient (%)</w:t>
            </w:r>
            <w:r>
              <w:rPr>
                <w:b/>
              </w:rPr>
              <w:t xml:space="preserve"> </w:t>
            </w:r>
          </w:p>
          <w:p w14:paraId="398C8BB3" w14:textId="301C6C01" w:rsidR="001047F9" w:rsidRPr="009376AB" w:rsidRDefault="001047F9" w:rsidP="00143B7B">
            <w:pPr>
              <w:spacing w:before="0" w:after="120"/>
              <w:rPr>
                <w:b/>
              </w:rPr>
            </w:pPr>
            <w:r w:rsidRPr="006F0CDA">
              <w:rPr>
                <w:sz w:val="20"/>
                <w:szCs w:val="22"/>
              </w:rPr>
              <w:t>Indicate the range of slope within the proposed clearing extent (e.g. 0-2%) and areas that exceed 2%.</w:t>
            </w:r>
          </w:p>
        </w:tc>
        <w:tc>
          <w:tcPr>
            <w:tcW w:w="5919" w:type="dxa"/>
          </w:tcPr>
          <w:p w14:paraId="036B1193" w14:textId="77777777" w:rsidR="001047F9" w:rsidRPr="009376AB" w:rsidRDefault="001047F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1047F9" w:rsidRPr="009376AB" w14:paraId="4F437567" w14:textId="77777777" w:rsidTr="006F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5BAFCB" w14:textId="77777777" w:rsidR="000732AC" w:rsidRDefault="001047F9" w:rsidP="00143B7B">
            <w:pPr>
              <w:spacing w:before="0" w:after="0"/>
              <w:rPr>
                <w:b/>
              </w:rPr>
            </w:pPr>
            <w:r w:rsidRPr="009376AB">
              <w:rPr>
                <w:b/>
              </w:rPr>
              <w:t>Groundcover</w:t>
            </w:r>
          </w:p>
          <w:p w14:paraId="074A9CD2" w14:textId="1E7A94AF" w:rsidR="001047F9" w:rsidRPr="009376AB" w:rsidRDefault="001047F9" w:rsidP="00143B7B">
            <w:pPr>
              <w:spacing w:before="0" w:after="120"/>
              <w:rPr>
                <w:b/>
              </w:rPr>
            </w:pPr>
            <w:r w:rsidRPr="006F0CDA">
              <w:rPr>
                <w:sz w:val="20"/>
                <w:szCs w:val="22"/>
              </w:rPr>
              <w:t>Consider the timing, duration and frequency of soil exposure.</w:t>
            </w:r>
          </w:p>
        </w:tc>
        <w:tc>
          <w:tcPr>
            <w:tcW w:w="5919" w:type="dxa"/>
          </w:tcPr>
          <w:p w14:paraId="3B2D2DD1" w14:textId="77777777" w:rsidR="001047F9" w:rsidRPr="009376AB" w:rsidRDefault="001047F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1047F9" w:rsidRPr="009376AB" w14:paraId="0C921826"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53956C" w14:textId="77777777" w:rsidR="000732AC" w:rsidRDefault="001047F9" w:rsidP="00143B7B">
            <w:pPr>
              <w:spacing w:before="0" w:after="0"/>
              <w:rPr>
                <w:sz w:val="18"/>
                <w:szCs w:val="18"/>
              </w:rPr>
            </w:pPr>
            <w:r w:rsidRPr="009376AB">
              <w:rPr>
                <w:b/>
              </w:rPr>
              <w:t>Management</w:t>
            </w:r>
            <w:r w:rsidRPr="009376AB">
              <w:rPr>
                <w:sz w:val="18"/>
                <w:szCs w:val="18"/>
              </w:rPr>
              <w:t xml:space="preserve"> </w:t>
            </w:r>
          </w:p>
          <w:p w14:paraId="69FBDF62" w14:textId="66D8481E" w:rsidR="001047F9" w:rsidRPr="009376AB" w:rsidRDefault="001047F9" w:rsidP="00143B7B">
            <w:pPr>
              <w:spacing w:before="0" w:after="120"/>
              <w:rPr>
                <w:b/>
              </w:rPr>
            </w:pPr>
            <w:r w:rsidRPr="006F0CDA">
              <w:rPr>
                <w:sz w:val="20"/>
                <w:szCs w:val="22"/>
              </w:rPr>
              <w:t>Consider the level of soil disturbance associated with the proposed method of clearing and land use.</w:t>
            </w:r>
          </w:p>
        </w:tc>
        <w:tc>
          <w:tcPr>
            <w:tcW w:w="5919" w:type="dxa"/>
          </w:tcPr>
          <w:p w14:paraId="1BA7B9DD" w14:textId="77777777" w:rsidR="001047F9" w:rsidRPr="009376AB" w:rsidRDefault="001047F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bookmarkEnd w:id="73"/>
    <w:p w14:paraId="4DC6C99D" w14:textId="4051DD49" w:rsidR="00924B49" w:rsidRPr="000732AC" w:rsidRDefault="00997B0B" w:rsidP="0015140E">
      <w:pPr>
        <w:pStyle w:val="Heading4"/>
        <w:spacing w:after="120"/>
      </w:pPr>
      <w:r w:rsidRPr="000732AC">
        <w:lastRenderedPageBreak/>
        <w:t>2</w:t>
      </w:r>
      <w:r w:rsidR="007509B2" w:rsidRPr="000732AC">
        <w:t>.</w:t>
      </w:r>
      <w:r w:rsidRPr="000732AC">
        <w:tab/>
      </w:r>
      <w:r w:rsidR="00924B49" w:rsidRPr="000732AC">
        <w:t xml:space="preserve">Describe where rainfall runoff flows within the proposed clearing extent. </w:t>
      </w:r>
    </w:p>
    <w:tbl>
      <w:tblPr>
        <w:tblStyle w:val="NTGtable"/>
        <w:tblW w:w="0" w:type="auto"/>
        <w:tblLook w:val="04A0" w:firstRow="1" w:lastRow="0" w:firstColumn="1" w:lastColumn="0" w:noHBand="0" w:noVBand="1"/>
      </w:tblPr>
      <w:tblGrid>
        <w:gridCol w:w="3436"/>
        <w:gridCol w:w="3436"/>
        <w:gridCol w:w="3436"/>
      </w:tblGrid>
      <w:tr w:rsidR="00924B49" w:rsidRPr="009376AB" w14:paraId="7DB1451F"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Borders>
              <w:top w:val="single" w:sz="4" w:space="0" w:color="3A3440" w:themeColor="text1"/>
              <w:bottom w:val="nil"/>
              <w:right w:val="single" w:sz="4" w:space="0" w:color="D9D9D9" w:themeColor="background1" w:themeShade="D9"/>
            </w:tcBorders>
          </w:tcPr>
          <w:p w14:paraId="5E316473" w14:textId="77777777" w:rsidR="00924B49" w:rsidRPr="009376AB" w:rsidRDefault="00924B49" w:rsidP="0015140E">
            <w:pPr>
              <w:keepNext/>
              <w:spacing w:before="0" w:after="40"/>
              <w:jc w:val="both"/>
            </w:pPr>
            <w:r w:rsidRPr="009376AB">
              <w:t>Polygon</w:t>
            </w:r>
          </w:p>
        </w:tc>
        <w:tc>
          <w:tcPr>
            <w:tcW w:w="3436"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27E77681" w14:textId="77777777" w:rsidR="00924B49" w:rsidRPr="009376AB" w:rsidRDefault="00924B49" w:rsidP="0015140E">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Direction of runoff</w:t>
            </w:r>
          </w:p>
        </w:tc>
        <w:tc>
          <w:tcPr>
            <w:tcW w:w="3436" w:type="dxa"/>
            <w:tcBorders>
              <w:top w:val="single" w:sz="4" w:space="0" w:color="3A3440" w:themeColor="text1"/>
              <w:left w:val="single" w:sz="4" w:space="0" w:color="D9D9D9" w:themeColor="background1" w:themeShade="D9"/>
              <w:bottom w:val="nil"/>
            </w:tcBorders>
          </w:tcPr>
          <w:p w14:paraId="75BA0DD3" w14:textId="69E101C7" w:rsidR="00924B49" w:rsidRPr="009376AB" w:rsidRDefault="00924B49" w:rsidP="0015140E">
            <w:pPr>
              <w:keepNext/>
              <w:spacing w:before="0" w:after="40"/>
              <w:jc w:val="both"/>
              <w:cnfStyle w:val="100000000000" w:firstRow="1" w:lastRow="0" w:firstColumn="0" w:lastColumn="0" w:oddVBand="0" w:evenVBand="0" w:oddHBand="0" w:evenHBand="0" w:firstRowFirstColumn="0" w:firstRowLastColumn="0" w:lastRowFirstColumn="0" w:lastRowLastColumn="0"/>
            </w:pPr>
            <w:r w:rsidRPr="009376AB">
              <w:t>Receiving environment</w:t>
            </w:r>
          </w:p>
        </w:tc>
      </w:tr>
      <w:tr w:rsidR="00924B49" w:rsidRPr="009376AB" w14:paraId="01D68D57"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nil"/>
            </w:tcBorders>
          </w:tcPr>
          <w:p w14:paraId="14B59EA4" w14:textId="77777777" w:rsidR="00924B49" w:rsidRPr="009376AB" w:rsidRDefault="00924B49" w:rsidP="00174912">
            <w:pPr>
              <w:keepNext/>
              <w:spacing w:before="0" w:after="120"/>
              <w:jc w:val="both"/>
            </w:pPr>
          </w:p>
        </w:tc>
        <w:tc>
          <w:tcPr>
            <w:tcW w:w="3436" w:type="dxa"/>
            <w:tcBorders>
              <w:top w:val="nil"/>
            </w:tcBorders>
          </w:tcPr>
          <w:p w14:paraId="1693AE1B" w14:textId="77777777" w:rsidR="00924B49" w:rsidRPr="009376AB" w:rsidRDefault="00924B49" w:rsidP="00174912">
            <w:pPr>
              <w:keepNext/>
              <w:spacing w:before="0" w:after="120"/>
              <w:jc w:val="both"/>
              <w:cnfStyle w:val="000000100000" w:firstRow="0" w:lastRow="0" w:firstColumn="0" w:lastColumn="0" w:oddVBand="0" w:evenVBand="0" w:oddHBand="1" w:evenHBand="0" w:firstRowFirstColumn="0" w:firstRowLastColumn="0" w:lastRowFirstColumn="0" w:lastRowLastColumn="0"/>
            </w:pPr>
          </w:p>
        </w:tc>
        <w:tc>
          <w:tcPr>
            <w:tcW w:w="3436" w:type="dxa"/>
            <w:tcBorders>
              <w:top w:val="nil"/>
            </w:tcBorders>
          </w:tcPr>
          <w:p w14:paraId="3A8B01F3" w14:textId="77777777" w:rsidR="00924B49" w:rsidRPr="009376AB" w:rsidRDefault="00924B49" w:rsidP="00174912">
            <w:pPr>
              <w:keepNext/>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063AA9F2"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64C122E9" w14:textId="77777777" w:rsidR="00924B49" w:rsidRPr="009376AB" w:rsidRDefault="00924B49" w:rsidP="00174912">
            <w:pPr>
              <w:keepNext/>
              <w:spacing w:before="0" w:after="120"/>
              <w:jc w:val="both"/>
            </w:pPr>
          </w:p>
        </w:tc>
        <w:tc>
          <w:tcPr>
            <w:tcW w:w="3436" w:type="dxa"/>
          </w:tcPr>
          <w:p w14:paraId="606529A5" w14:textId="77777777" w:rsidR="00924B49" w:rsidRPr="009376AB" w:rsidRDefault="00924B49" w:rsidP="00174912">
            <w:pPr>
              <w:keepNext/>
              <w:spacing w:before="0" w:after="120"/>
              <w:jc w:val="both"/>
              <w:cnfStyle w:val="000000010000" w:firstRow="0" w:lastRow="0" w:firstColumn="0" w:lastColumn="0" w:oddVBand="0" w:evenVBand="0" w:oddHBand="0" w:evenHBand="1" w:firstRowFirstColumn="0" w:firstRowLastColumn="0" w:lastRowFirstColumn="0" w:lastRowLastColumn="0"/>
            </w:pPr>
          </w:p>
        </w:tc>
        <w:tc>
          <w:tcPr>
            <w:tcW w:w="3436" w:type="dxa"/>
          </w:tcPr>
          <w:p w14:paraId="23FB9974" w14:textId="77777777" w:rsidR="00924B49" w:rsidRPr="009376AB" w:rsidRDefault="00924B49" w:rsidP="00174912">
            <w:pPr>
              <w:keepNext/>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07F7995F" w14:textId="77777777" w:rsidTr="0048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1396623D" w14:textId="77777777" w:rsidR="00924B49" w:rsidRPr="009376AB" w:rsidRDefault="00924B49" w:rsidP="00174912">
            <w:pPr>
              <w:keepNext/>
              <w:spacing w:before="0" w:after="120"/>
              <w:jc w:val="both"/>
            </w:pPr>
          </w:p>
        </w:tc>
        <w:tc>
          <w:tcPr>
            <w:tcW w:w="3436" w:type="dxa"/>
          </w:tcPr>
          <w:p w14:paraId="0B436FEB" w14:textId="77777777" w:rsidR="00924B49" w:rsidRPr="009376AB" w:rsidRDefault="00924B49" w:rsidP="00174912">
            <w:pPr>
              <w:keepNext/>
              <w:spacing w:before="0" w:after="120"/>
              <w:jc w:val="both"/>
              <w:cnfStyle w:val="000000100000" w:firstRow="0" w:lastRow="0" w:firstColumn="0" w:lastColumn="0" w:oddVBand="0" w:evenVBand="0" w:oddHBand="1" w:evenHBand="0" w:firstRowFirstColumn="0" w:firstRowLastColumn="0" w:lastRowFirstColumn="0" w:lastRowLastColumn="0"/>
            </w:pPr>
          </w:p>
        </w:tc>
        <w:tc>
          <w:tcPr>
            <w:tcW w:w="3436" w:type="dxa"/>
          </w:tcPr>
          <w:p w14:paraId="35292EDD" w14:textId="77777777" w:rsidR="00924B49" w:rsidRPr="009376AB" w:rsidRDefault="00924B49" w:rsidP="00174912">
            <w:pPr>
              <w:keepNext/>
              <w:spacing w:before="0" w:after="120"/>
              <w:jc w:val="both"/>
              <w:cnfStyle w:val="000000100000" w:firstRow="0" w:lastRow="0" w:firstColumn="0" w:lastColumn="0" w:oddVBand="0" w:evenVBand="0" w:oddHBand="1" w:evenHBand="0" w:firstRowFirstColumn="0" w:firstRowLastColumn="0" w:lastRowFirstColumn="0" w:lastRowLastColumn="0"/>
            </w:pPr>
          </w:p>
        </w:tc>
      </w:tr>
    </w:tbl>
    <w:p w14:paraId="79AEDE66" w14:textId="12CEEA09" w:rsidR="00924B49" w:rsidRPr="009376AB" w:rsidRDefault="00924B49" w:rsidP="0055171B">
      <w:pPr>
        <w:spacing w:before="120"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map showing slope </w:t>
      </w:r>
      <w:r w:rsidR="0055171B">
        <w:rPr>
          <w:rFonts w:eastAsia="Times New Roman" w:cs="Segoe UI"/>
          <w:color w:val="000000"/>
        </w:rPr>
        <w:t xml:space="preserve">gradient, </w:t>
      </w:r>
      <w:r w:rsidRPr="009376AB">
        <w:rPr>
          <w:rFonts w:eastAsia="Times New Roman" w:cs="Segoe UI"/>
          <w:color w:val="000000"/>
        </w:rPr>
        <w:t>direction of runoff</w:t>
      </w:r>
      <w:r w:rsidR="001133D0">
        <w:rPr>
          <w:rFonts w:eastAsia="Times New Roman" w:cs="Segoe UI"/>
          <w:color w:val="000000"/>
        </w:rPr>
        <w:t xml:space="preserve"> and field verified slope point</w:t>
      </w:r>
      <w:r w:rsidR="007204A0">
        <w:rPr>
          <w:rFonts w:eastAsia="Times New Roman" w:cs="Segoe UI"/>
          <w:color w:val="000000"/>
        </w:rPr>
        <w:t xml:space="preserve">s </w:t>
      </w:r>
      <w:r w:rsidRPr="009376AB">
        <w:rPr>
          <w:rFonts w:eastAsia="Times New Roman" w:cs="Segoe UI"/>
          <w:color w:val="000000"/>
        </w:rPr>
        <w:t xml:space="preserve">within the proposed clearing extent. </w:t>
      </w:r>
    </w:p>
    <w:p w14:paraId="24BBD117" w14:textId="26C53877" w:rsidR="00FE3943" w:rsidRPr="001A1DDC" w:rsidRDefault="00924B49" w:rsidP="001A1DDC">
      <w:pPr>
        <w:spacing w:after="120"/>
        <w:jc w:val="both"/>
        <w:rPr>
          <w:rFonts w:eastAsia="Times New Roman" w:cs="Segoe UI"/>
          <w:color w:val="000000"/>
          <w:u w:val="single"/>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1890D94C" w14:textId="6D1AF8F0" w:rsidR="00924B49" w:rsidRPr="005443FE" w:rsidRDefault="00924B49" w:rsidP="00CF63A8">
      <w:pPr>
        <w:pStyle w:val="Heading4"/>
        <w:spacing w:after="120"/>
        <w:ind w:left="284" w:hanging="284"/>
      </w:pPr>
      <w:r w:rsidRPr="00320266">
        <w:t>3</w:t>
      </w:r>
      <w:r w:rsidR="007509B2">
        <w:t>.</w:t>
      </w:r>
      <w:r w:rsidR="00997B0B">
        <w:tab/>
      </w:r>
      <w:r w:rsidRPr="00320266">
        <w:t xml:space="preserve">Identify whether property boundary buffers will be retained in accordance with the </w:t>
      </w:r>
      <w:r w:rsidR="00D2071F">
        <w:t xml:space="preserve">NTPS </w:t>
      </w:r>
      <w:r w:rsidRPr="00320266">
        <w:t xml:space="preserve">LCG and </w:t>
      </w:r>
      <w:r w:rsidRPr="005443FE">
        <w:t>provide reasons for discretion (if required)</w:t>
      </w:r>
      <w:r w:rsidR="00C213A0" w:rsidRPr="005443FE">
        <w:t>.</w:t>
      </w:r>
    </w:p>
    <w:p w14:paraId="1251F865" w14:textId="77777777" w:rsidR="000732AC" w:rsidRDefault="00924B49" w:rsidP="001A1DDC">
      <w:pPr>
        <w:spacing w:after="120"/>
        <w:jc w:val="both"/>
      </w:pPr>
      <w:r w:rsidRPr="005443FE">
        <w:rPr>
          <w:b/>
        </w:rPr>
        <w:t>Note</w:t>
      </w:r>
      <w:r w:rsidRPr="005443FE">
        <w:t xml:space="preserve">: Valid reasons must be provided for instances where no property boundary buffers or buffers less than </w:t>
      </w:r>
      <w:r w:rsidR="00F81591" w:rsidRPr="005443FE">
        <w:t>the NTPS LCG</w:t>
      </w:r>
      <w:r w:rsidR="000F6617" w:rsidRPr="005443FE">
        <w:t xml:space="preserve"> recommendations</w:t>
      </w:r>
      <w:r w:rsidR="00F81591" w:rsidRPr="005443FE">
        <w:t xml:space="preserve"> </w:t>
      </w:r>
      <w:r w:rsidR="00DD7CAC" w:rsidRPr="005443FE">
        <w:t xml:space="preserve">are proposed to </w:t>
      </w:r>
      <w:r w:rsidRPr="005443FE">
        <w:t xml:space="preserve">be retained. Refer to section 4.3.3 of the </w:t>
      </w:r>
      <w:r w:rsidR="00D2071F" w:rsidRPr="005443FE">
        <w:t xml:space="preserve">NTPS </w:t>
      </w:r>
      <w:r w:rsidRPr="005443FE">
        <w:t>LCG</w:t>
      </w:r>
      <w:r w:rsidR="005443FE" w:rsidRPr="005443FE">
        <w:t>.</w:t>
      </w:r>
    </w:p>
    <w:p w14:paraId="07ECF861" w14:textId="5D1E8B22" w:rsidR="00924B49" w:rsidRPr="009376AB" w:rsidRDefault="00DD7CAC" w:rsidP="001A1DDC">
      <w:pPr>
        <w:spacing w:after="120"/>
        <w:jc w:val="both"/>
      </w:pPr>
      <w:r w:rsidRPr="006F0CDA">
        <w:rPr>
          <w:b/>
          <w:bCs/>
        </w:rPr>
        <w:t>Note:</w:t>
      </w:r>
      <w:r w:rsidRPr="005443FE">
        <w:t xml:space="preserve"> </w:t>
      </w:r>
      <w:r w:rsidR="000732AC">
        <w:t>P</w:t>
      </w:r>
      <w:r w:rsidR="00020ABB" w:rsidRPr="005443FE">
        <w:t xml:space="preserve">roperty </w:t>
      </w:r>
      <w:r w:rsidRPr="005443FE">
        <w:t xml:space="preserve">boundary buffers </w:t>
      </w:r>
      <w:r w:rsidR="005443FE" w:rsidRPr="005443FE">
        <w:t xml:space="preserve">must </w:t>
      </w:r>
      <w:r w:rsidRPr="005443FE">
        <w:t>exclude firebreaks</w:t>
      </w:r>
      <w:r w:rsidR="005443FE" w:rsidRPr="005443FE">
        <w:t xml:space="preserve"> – refer to section 4.3.6 of the NTPS LCG.</w:t>
      </w:r>
    </w:p>
    <w:tbl>
      <w:tblPr>
        <w:tblStyle w:val="NTGtable"/>
        <w:tblW w:w="0" w:type="auto"/>
        <w:tblLook w:val="04A0" w:firstRow="1" w:lastRow="0" w:firstColumn="1" w:lastColumn="0" w:noHBand="0" w:noVBand="1"/>
      </w:tblPr>
      <w:tblGrid>
        <w:gridCol w:w="3436"/>
        <w:gridCol w:w="3436"/>
        <w:gridCol w:w="3436"/>
      </w:tblGrid>
      <w:tr w:rsidR="00924B49" w:rsidRPr="009376AB" w14:paraId="4887DF2D"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Borders>
              <w:top w:val="single" w:sz="4" w:space="0" w:color="3A3440" w:themeColor="text1"/>
              <w:bottom w:val="nil"/>
              <w:right w:val="single" w:sz="4" w:space="0" w:color="D9D9D9" w:themeColor="background1" w:themeShade="D9"/>
            </w:tcBorders>
          </w:tcPr>
          <w:p w14:paraId="29014475" w14:textId="77777777" w:rsidR="00924B49" w:rsidRPr="009376AB" w:rsidRDefault="00924B49" w:rsidP="0015140E">
            <w:pPr>
              <w:spacing w:before="0" w:after="40"/>
              <w:jc w:val="both"/>
            </w:pPr>
            <w:r w:rsidRPr="009376AB">
              <w:t>Property Boundary</w:t>
            </w:r>
          </w:p>
        </w:tc>
        <w:tc>
          <w:tcPr>
            <w:tcW w:w="3436"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30ABFE38"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Proposed buffer width (m)</w:t>
            </w:r>
          </w:p>
        </w:tc>
        <w:tc>
          <w:tcPr>
            <w:tcW w:w="3436" w:type="dxa"/>
            <w:tcBorders>
              <w:top w:val="single" w:sz="4" w:space="0" w:color="3A3440" w:themeColor="text1"/>
              <w:left w:val="single" w:sz="4" w:space="0" w:color="D9D9D9" w:themeColor="background1" w:themeShade="D9"/>
              <w:bottom w:val="nil"/>
            </w:tcBorders>
          </w:tcPr>
          <w:p w14:paraId="51446948"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Reasons for discretion</w:t>
            </w:r>
          </w:p>
        </w:tc>
      </w:tr>
      <w:tr w:rsidR="00924B49" w:rsidRPr="009376AB" w14:paraId="2A67051B"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nil"/>
            </w:tcBorders>
          </w:tcPr>
          <w:p w14:paraId="1F898A08" w14:textId="77777777" w:rsidR="00924B49" w:rsidRPr="009376AB" w:rsidRDefault="00924B49" w:rsidP="001A1DDC">
            <w:pPr>
              <w:spacing w:before="0" w:after="120"/>
              <w:jc w:val="both"/>
            </w:pPr>
          </w:p>
        </w:tc>
        <w:tc>
          <w:tcPr>
            <w:tcW w:w="3436" w:type="dxa"/>
            <w:tcBorders>
              <w:top w:val="nil"/>
            </w:tcBorders>
          </w:tcPr>
          <w:p w14:paraId="7A810FB9"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436" w:type="dxa"/>
            <w:tcBorders>
              <w:top w:val="nil"/>
            </w:tcBorders>
          </w:tcPr>
          <w:p w14:paraId="44451C99"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0A1808F5"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4D3BA963" w14:textId="77777777" w:rsidR="00924B49" w:rsidRPr="009376AB" w:rsidRDefault="00924B49" w:rsidP="001A1DDC">
            <w:pPr>
              <w:spacing w:before="0" w:after="120"/>
              <w:jc w:val="both"/>
            </w:pPr>
          </w:p>
        </w:tc>
        <w:tc>
          <w:tcPr>
            <w:tcW w:w="3436" w:type="dxa"/>
          </w:tcPr>
          <w:p w14:paraId="04DE06DF"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436" w:type="dxa"/>
          </w:tcPr>
          <w:p w14:paraId="54BA4C90"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486B32" w:rsidRPr="009376AB" w14:paraId="58A6B802" w14:textId="77777777" w:rsidTr="0048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79FB201E" w14:textId="77777777" w:rsidR="00486B32" w:rsidRPr="009376AB" w:rsidRDefault="00486B32" w:rsidP="001A1DDC">
            <w:pPr>
              <w:spacing w:before="0" w:after="120"/>
              <w:jc w:val="both"/>
            </w:pPr>
          </w:p>
        </w:tc>
        <w:tc>
          <w:tcPr>
            <w:tcW w:w="3436" w:type="dxa"/>
          </w:tcPr>
          <w:p w14:paraId="320C19A2" w14:textId="77777777" w:rsidR="00486B32" w:rsidRPr="009376AB" w:rsidRDefault="00486B32"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436" w:type="dxa"/>
          </w:tcPr>
          <w:p w14:paraId="154023B6" w14:textId="77777777" w:rsidR="00486B32" w:rsidRPr="009376AB" w:rsidRDefault="00486B32"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486B32" w:rsidRPr="009376AB" w14:paraId="1010B576"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079D455B" w14:textId="77777777" w:rsidR="00486B32" w:rsidRPr="009376AB" w:rsidRDefault="00486B32" w:rsidP="001A1DDC">
            <w:pPr>
              <w:spacing w:before="0" w:after="120"/>
              <w:jc w:val="both"/>
            </w:pPr>
          </w:p>
        </w:tc>
        <w:tc>
          <w:tcPr>
            <w:tcW w:w="3436" w:type="dxa"/>
          </w:tcPr>
          <w:p w14:paraId="377A6836" w14:textId="77777777" w:rsidR="00486B32" w:rsidRPr="009376AB" w:rsidRDefault="00486B32"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436" w:type="dxa"/>
          </w:tcPr>
          <w:p w14:paraId="6DFCA346" w14:textId="77777777" w:rsidR="00486B32" w:rsidRPr="009376AB" w:rsidRDefault="00486B32"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73E5B23E" w14:textId="515BDCC4" w:rsidR="00924B49" w:rsidRPr="00320266" w:rsidRDefault="00924B49" w:rsidP="00CF63A8">
      <w:pPr>
        <w:pStyle w:val="Heading4"/>
        <w:spacing w:after="120"/>
        <w:ind w:left="284" w:hanging="284"/>
      </w:pPr>
      <w:r w:rsidRPr="00320266">
        <w:t>4</w:t>
      </w:r>
      <w:r w:rsidR="007509B2">
        <w:t>.</w:t>
      </w:r>
      <w:r w:rsidR="00997B0B">
        <w:tab/>
      </w:r>
      <w:r w:rsidRPr="00320266">
        <w:t xml:space="preserve">Describe any land management buffers to be retained within proximity of the proposed clearing extent. </w:t>
      </w:r>
    </w:p>
    <w:p w14:paraId="4DF3E31E" w14:textId="7282CAE7" w:rsidR="00924B49" w:rsidRPr="009376AB" w:rsidRDefault="00924B49" w:rsidP="001A1DDC">
      <w:pPr>
        <w:spacing w:after="120"/>
        <w:jc w:val="both"/>
      </w:pPr>
      <w:r w:rsidRPr="009376AB">
        <w:rPr>
          <w:b/>
        </w:rPr>
        <w:t>Note</w:t>
      </w:r>
      <w:r w:rsidRPr="009376AB">
        <w:t xml:space="preserve">: A land management buffer is different to a wildlife corridor or property boundary buffer – refer to section 4.3.4 of the </w:t>
      </w:r>
      <w:r w:rsidR="00D2071F">
        <w:t xml:space="preserve">NTPS </w:t>
      </w:r>
      <w:r w:rsidRPr="009376AB">
        <w:t xml:space="preserve">LCG. </w:t>
      </w:r>
    </w:p>
    <w:tbl>
      <w:tblPr>
        <w:tblStyle w:val="NTGtable"/>
        <w:tblW w:w="0" w:type="auto"/>
        <w:tblLook w:val="04A0" w:firstRow="1" w:lastRow="0" w:firstColumn="1" w:lastColumn="0" w:noHBand="0" w:noVBand="1"/>
      </w:tblPr>
      <w:tblGrid>
        <w:gridCol w:w="2654"/>
        <w:gridCol w:w="2720"/>
        <w:gridCol w:w="1425"/>
        <w:gridCol w:w="3509"/>
      </w:tblGrid>
      <w:tr w:rsidR="00924B49" w:rsidRPr="009376AB" w14:paraId="4A7AB230"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54" w:type="dxa"/>
            <w:tcBorders>
              <w:top w:val="single" w:sz="4" w:space="0" w:color="3A3440" w:themeColor="text1"/>
              <w:bottom w:val="nil"/>
              <w:right w:val="single" w:sz="4" w:space="0" w:color="D9D9D9" w:themeColor="background1" w:themeShade="D9"/>
            </w:tcBorders>
          </w:tcPr>
          <w:p w14:paraId="205CD3A3" w14:textId="0DD92F60" w:rsidR="00924B49" w:rsidRPr="009376AB" w:rsidRDefault="00924B49" w:rsidP="0015140E">
            <w:pPr>
              <w:spacing w:before="0" w:after="40"/>
              <w:jc w:val="both"/>
            </w:pPr>
            <w:r w:rsidRPr="009376AB">
              <w:t>Buffer I</w:t>
            </w:r>
            <w:r w:rsidR="00143B7B">
              <w:t>D</w:t>
            </w:r>
          </w:p>
        </w:tc>
        <w:tc>
          <w:tcPr>
            <w:tcW w:w="2720"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242FD09C" w14:textId="5556C13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1425"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5962B395"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Width (m)</w:t>
            </w:r>
          </w:p>
        </w:tc>
        <w:tc>
          <w:tcPr>
            <w:tcW w:w="3509" w:type="dxa"/>
            <w:tcBorders>
              <w:top w:val="single" w:sz="4" w:space="0" w:color="3A3440" w:themeColor="text1"/>
              <w:left w:val="single" w:sz="4" w:space="0" w:color="D9D9D9" w:themeColor="background1" w:themeShade="D9"/>
              <w:bottom w:val="nil"/>
            </w:tcBorders>
          </w:tcPr>
          <w:p w14:paraId="3A903CD6"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Purpose and design justification</w:t>
            </w:r>
          </w:p>
        </w:tc>
      </w:tr>
      <w:tr w:rsidR="00924B49" w:rsidRPr="009376AB" w14:paraId="2F4C84AF"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nil"/>
            </w:tcBorders>
          </w:tcPr>
          <w:p w14:paraId="6012AA1C" w14:textId="77777777" w:rsidR="00924B49" w:rsidRPr="009376AB" w:rsidRDefault="00924B49" w:rsidP="001A1DDC">
            <w:pPr>
              <w:spacing w:before="0" w:after="120"/>
              <w:jc w:val="both"/>
            </w:pPr>
          </w:p>
        </w:tc>
        <w:tc>
          <w:tcPr>
            <w:tcW w:w="2720" w:type="dxa"/>
            <w:tcBorders>
              <w:top w:val="nil"/>
            </w:tcBorders>
          </w:tcPr>
          <w:p w14:paraId="4714E9BC"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425" w:type="dxa"/>
            <w:tcBorders>
              <w:top w:val="nil"/>
            </w:tcBorders>
          </w:tcPr>
          <w:p w14:paraId="0857AAEA"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509" w:type="dxa"/>
            <w:tcBorders>
              <w:top w:val="nil"/>
            </w:tcBorders>
          </w:tcPr>
          <w:p w14:paraId="26448FC7"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6241FD81" w14:textId="77777777" w:rsidTr="00151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14:paraId="258AFAAD" w14:textId="77777777" w:rsidR="00924B49" w:rsidRPr="009376AB" w:rsidRDefault="00924B49" w:rsidP="001A1DDC">
            <w:pPr>
              <w:spacing w:before="0" w:after="120"/>
              <w:jc w:val="both"/>
            </w:pPr>
          </w:p>
        </w:tc>
        <w:tc>
          <w:tcPr>
            <w:tcW w:w="2720" w:type="dxa"/>
          </w:tcPr>
          <w:p w14:paraId="5FBF952A"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425" w:type="dxa"/>
          </w:tcPr>
          <w:p w14:paraId="53CA4FB0"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509" w:type="dxa"/>
          </w:tcPr>
          <w:p w14:paraId="135FEE34"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3A801A9D" w14:textId="77777777" w:rsidTr="00151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14:paraId="18A73C0C" w14:textId="77777777" w:rsidR="00924B49" w:rsidRPr="009376AB" w:rsidRDefault="00924B49" w:rsidP="001A1DDC">
            <w:pPr>
              <w:spacing w:before="0" w:after="120"/>
              <w:jc w:val="both"/>
            </w:pPr>
          </w:p>
        </w:tc>
        <w:tc>
          <w:tcPr>
            <w:tcW w:w="2720" w:type="dxa"/>
          </w:tcPr>
          <w:p w14:paraId="62B74756"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425" w:type="dxa"/>
          </w:tcPr>
          <w:p w14:paraId="2C38AA2D"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509" w:type="dxa"/>
          </w:tcPr>
          <w:p w14:paraId="14E54476"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294751" w:rsidRPr="009376AB" w14:paraId="32B44749" w14:textId="77777777" w:rsidTr="00151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14:paraId="54F39959" w14:textId="77777777" w:rsidR="00294751" w:rsidRPr="009376AB" w:rsidRDefault="00294751" w:rsidP="001A1DDC">
            <w:pPr>
              <w:spacing w:before="0" w:after="120"/>
              <w:jc w:val="both"/>
            </w:pPr>
          </w:p>
        </w:tc>
        <w:tc>
          <w:tcPr>
            <w:tcW w:w="2720" w:type="dxa"/>
          </w:tcPr>
          <w:p w14:paraId="204EC5D9" w14:textId="77777777" w:rsidR="00294751" w:rsidRPr="009376AB" w:rsidRDefault="00294751"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425" w:type="dxa"/>
          </w:tcPr>
          <w:p w14:paraId="0908D97F" w14:textId="77777777" w:rsidR="00294751" w:rsidRPr="009376AB" w:rsidRDefault="00294751"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509" w:type="dxa"/>
          </w:tcPr>
          <w:p w14:paraId="338C9170" w14:textId="77777777" w:rsidR="00294751" w:rsidRPr="009376AB" w:rsidRDefault="00294751"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463AA3BC" w14:textId="04D7001C" w:rsidR="00924B49" w:rsidRPr="00320266" w:rsidRDefault="00924B49" w:rsidP="0015140E">
      <w:pPr>
        <w:pStyle w:val="Heading4"/>
        <w:spacing w:after="120"/>
      </w:pPr>
      <w:r w:rsidRPr="00320266">
        <w:t>5</w:t>
      </w:r>
      <w:r w:rsidR="007509B2">
        <w:t>.</w:t>
      </w:r>
      <w:r w:rsidR="00997B0B">
        <w:tab/>
      </w:r>
      <w:r w:rsidRPr="00320266">
        <w:t xml:space="preserve">Describe any existing erosion within the proposed clearing extent. </w:t>
      </w:r>
    </w:p>
    <w:p w14:paraId="52A846E0" w14:textId="706E4965" w:rsidR="00924B49" w:rsidRPr="009376AB" w:rsidRDefault="00924B49" w:rsidP="00174912">
      <w:pPr>
        <w:keepNext/>
        <w:spacing w:after="120"/>
        <w:jc w:val="both"/>
      </w:pPr>
      <w:r w:rsidRPr="009376AB">
        <w:rPr>
          <w:b/>
        </w:rPr>
        <w:t xml:space="preserve">Note: </w:t>
      </w:r>
      <w:r w:rsidRPr="009376AB">
        <w:t xml:space="preserve">Erosion types </w:t>
      </w:r>
      <w:proofErr w:type="gramStart"/>
      <w:r w:rsidRPr="009376AB">
        <w:t>include:</w:t>
      </w:r>
      <w:proofErr w:type="gramEnd"/>
      <w:r w:rsidRPr="009376AB">
        <w:t xml:space="preserve"> wind, sheet, rill, gully or tunnel</w:t>
      </w:r>
      <w:r w:rsidR="004110C6">
        <w:t xml:space="preserve"> erosion</w:t>
      </w:r>
      <w:r w:rsidRPr="009376AB">
        <w:t xml:space="preserve">. </w:t>
      </w:r>
    </w:p>
    <w:tbl>
      <w:tblPr>
        <w:tblStyle w:val="NTGtable"/>
        <w:tblW w:w="0" w:type="auto"/>
        <w:tblLook w:val="04A0" w:firstRow="1" w:lastRow="0" w:firstColumn="1" w:lastColumn="0" w:noHBand="0" w:noVBand="1"/>
      </w:tblPr>
      <w:tblGrid>
        <w:gridCol w:w="2058"/>
        <w:gridCol w:w="2093"/>
        <w:gridCol w:w="1824"/>
        <w:gridCol w:w="2186"/>
        <w:gridCol w:w="2147"/>
      </w:tblGrid>
      <w:tr w:rsidR="00924B49" w:rsidRPr="009376AB" w14:paraId="17A604BF"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58" w:type="dxa"/>
            <w:tcBorders>
              <w:top w:val="single" w:sz="4" w:space="0" w:color="3A3440" w:themeColor="text1"/>
              <w:bottom w:val="nil"/>
              <w:right w:val="single" w:sz="4" w:space="0" w:color="D9D9D9" w:themeColor="background1" w:themeShade="D9"/>
            </w:tcBorders>
          </w:tcPr>
          <w:p w14:paraId="1CB3E894" w14:textId="77777777" w:rsidR="00924B49" w:rsidRPr="009376AB" w:rsidRDefault="00924B49" w:rsidP="0015140E">
            <w:pPr>
              <w:spacing w:before="0" w:after="40"/>
              <w:jc w:val="both"/>
            </w:pPr>
            <w:r w:rsidRPr="009376AB">
              <w:t>Erosion Site</w:t>
            </w:r>
          </w:p>
        </w:tc>
        <w:tc>
          <w:tcPr>
            <w:tcW w:w="2093"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3CEE2A24"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1824"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17D37FA5"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Cause</w:t>
            </w:r>
          </w:p>
        </w:tc>
        <w:tc>
          <w:tcPr>
            <w:tcW w:w="2186"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27D4AB3E" w14:textId="77777777" w:rsidR="00924B49" w:rsidRPr="009376AB" w:rsidRDefault="00924B49" w:rsidP="001C2CF8">
            <w:pPr>
              <w:spacing w:before="0" w:after="40"/>
              <w:cnfStyle w:val="100000000000" w:firstRow="1" w:lastRow="0" w:firstColumn="0" w:lastColumn="0" w:oddVBand="0" w:evenVBand="0" w:oddHBand="0" w:evenHBand="0" w:firstRowFirstColumn="0" w:firstRowLastColumn="0" w:lastRowFirstColumn="0" w:lastRowLastColumn="0"/>
            </w:pPr>
            <w:r w:rsidRPr="009376AB">
              <w:t>Erosion type &amp; description</w:t>
            </w:r>
          </w:p>
        </w:tc>
        <w:tc>
          <w:tcPr>
            <w:tcW w:w="2147" w:type="dxa"/>
            <w:tcBorders>
              <w:top w:val="single" w:sz="4" w:space="0" w:color="3A3440" w:themeColor="text1"/>
              <w:left w:val="single" w:sz="4" w:space="0" w:color="D9D9D9" w:themeColor="background1" w:themeShade="D9"/>
              <w:bottom w:val="nil"/>
            </w:tcBorders>
          </w:tcPr>
          <w:p w14:paraId="24BA3C3F" w14:textId="11F1C8BC"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Mitigation</w:t>
            </w:r>
          </w:p>
        </w:tc>
      </w:tr>
      <w:tr w:rsidR="00924B49" w:rsidRPr="009376AB" w14:paraId="10B03B58"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top w:val="nil"/>
            </w:tcBorders>
          </w:tcPr>
          <w:p w14:paraId="5710CE47" w14:textId="77777777" w:rsidR="00924B49" w:rsidRPr="009376AB" w:rsidRDefault="00924B49" w:rsidP="0015140E">
            <w:pPr>
              <w:spacing w:before="0" w:after="120"/>
              <w:jc w:val="both"/>
            </w:pPr>
          </w:p>
        </w:tc>
        <w:tc>
          <w:tcPr>
            <w:tcW w:w="2093" w:type="dxa"/>
            <w:tcBorders>
              <w:top w:val="nil"/>
            </w:tcBorders>
          </w:tcPr>
          <w:p w14:paraId="3AC67128"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824" w:type="dxa"/>
            <w:tcBorders>
              <w:top w:val="nil"/>
            </w:tcBorders>
          </w:tcPr>
          <w:p w14:paraId="69EFCC91"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186" w:type="dxa"/>
            <w:tcBorders>
              <w:top w:val="nil"/>
            </w:tcBorders>
          </w:tcPr>
          <w:p w14:paraId="2F87C9FE"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147" w:type="dxa"/>
            <w:tcBorders>
              <w:top w:val="nil"/>
            </w:tcBorders>
          </w:tcPr>
          <w:p w14:paraId="075CDDA8"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04955AB5"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53E1531E" w14:textId="77777777" w:rsidR="00924B49" w:rsidRPr="009376AB" w:rsidRDefault="00924B49" w:rsidP="0015140E">
            <w:pPr>
              <w:spacing w:before="0" w:after="120"/>
              <w:jc w:val="both"/>
            </w:pPr>
          </w:p>
        </w:tc>
        <w:tc>
          <w:tcPr>
            <w:tcW w:w="2093" w:type="dxa"/>
          </w:tcPr>
          <w:p w14:paraId="063E8FED" w14:textId="77777777" w:rsidR="00924B49" w:rsidRPr="009376AB" w:rsidRDefault="00924B49" w:rsidP="0015140E">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1824" w:type="dxa"/>
          </w:tcPr>
          <w:p w14:paraId="29242B66" w14:textId="77777777" w:rsidR="00924B49" w:rsidRPr="009376AB" w:rsidRDefault="00924B49" w:rsidP="0015140E">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186" w:type="dxa"/>
          </w:tcPr>
          <w:p w14:paraId="6BA1B9A6" w14:textId="77777777" w:rsidR="00924B49" w:rsidRPr="009376AB" w:rsidRDefault="00924B49" w:rsidP="0015140E">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147" w:type="dxa"/>
          </w:tcPr>
          <w:p w14:paraId="365C0E17" w14:textId="77777777" w:rsidR="00924B49" w:rsidRPr="009376AB" w:rsidRDefault="00924B49" w:rsidP="0015140E">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02F496CA" w14:textId="77777777" w:rsidTr="0048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7CB09B86" w14:textId="77777777" w:rsidR="00924B49" w:rsidRPr="009376AB" w:rsidRDefault="00924B49" w:rsidP="0015140E">
            <w:pPr>
              <w:spacing w:before="0" w:after="120"/>
              <w:jc w:val="both"/>
            </w:pPr>
          </w:p>
        </w:tc>
        <w:tc>
          <w:tcPr>
            <w:tcW w:w="2093" w:type="dxa"/>
          </w:tcPr>
          <w:p w14:paraId="1E4B6BAD"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1824" w:type="dxa"/>
          </w:tcPr>
          <w:p w14:paraId="4E6E9966"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186" w:type="dxa"/>
          </w:tcPr>
          <w:p w14:paraId="03FFB7D3"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147" w:type="dxa"/>
          </w:tcPr>
          <w:p w14:paraId="043BBDFF" w14:textId="77777777" w:rsidR="00924B49" w:rsidRPr="009376AB" w:rsidRDefault="00924B49" w:rsidP="0015140E">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0732AC" w:rsidRPr="009376AB" w14:paraId="7FC4861D"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34DDA373" w14:textId="77777777" w:rsidR="000732AC" w:rsidRPr="009376AB" w:rsidRDefault="000732AC" w:rsidP="0015140E">
            <w:pPr>
              <w:spacing w:after="120"/>
              <w:jc w:val="both"/>
            </w:pPr>
          </w:p>
        </w:tc>
        <w:tc>
          <w:tcPr>
            <w:tcW w:w="2093" w:type="dxa"/>
          </w:tcPr>
          <w:p w14:paraId="35D44D84" w14:textId="77777777" w:rsidR="000732AC" w:rsidRPr="009376AB" w:rsidRDefault="000732AC" w:rsidP="0015140E">
            <w:pPr>
              <w:spacing w:after="120"/>
              <w:jc w:val="both"/>
              <w:cnfStyle w:val="000000010000" w:firstRow="0" w:lastRow="0" w:firstColumn="0" w:lastColumn="0" w:oddVBand="0" w:evenVBand="0" w:oddHBand="0" w:evenHBand="1" w:firstRowFirstColumn="0" w:firstRowLastColumn="0" w:lastRowFirstColumn="0" w:lastRowLastColumn="0"/>
            </w:pPr>
          </w:p>
        </w:tc>
        <w:tc>
          <w:tcPr>
            <w:tcW w:w="1824" w:type="dxa"/>
          </w:tcPr>
          <w:p w14:paraId="2CAE9985" w14:textId="77777777" w:rsidR="000732AC" w:rsidRPr="009376AB" w:rsidRDefault="000732AC" w:rsidP="0015140E">
            <w:pPr>
              <w:spacing w:after="120"/>
              <w:jc w:val="both"/>
              <w:cnfStyle w:val="000000010000" w:firstRow="0" w:lastRow="0" w:firstColumn="0" w:lastColumn="0" w:oddVBand="0" w:evenVBand="0" w:oddHBand="0" w:evenHBand="1" w:firstRowFirstColumn="0" w:firstRowLastColumn="0" w:lastRowFirstColumn="0" w:lastRowLastColumn="0"/>
            </w:pPr>
          </w:p>
        </w:tc>
        <w:tc>
          <w:tcPr>
            <w:tcW w:w="2186" w:type="dxa"/>
          </w:tcPr>
          <w:p w14:paraId="4144519E" w14:textId="77777777" w:rsidR="000732AC" w:rsidRPr="009376AB" w:rsidRDefault="000732AC" w:rsidP="0015140E">
            <w:pPr>
              <w:spacing w:after="120"/>
              <w:jc w:val="both"/>
              <w:cnfStyle w:val="000000010000" w:firstRow="0" w:lastRow="0" w:firstColumn="0" w:lastColumn="0" w:oddVBand="0" w:evenVBand="0" w:oddHBand="0" w:evenHBand="1" w:firstRowFirstColumn="0" w:firstRowLastColumn="0" w:lastRowFirstColumn="0" w:lastRowLastColumn="0"/>
            </w:pPr>
          </w:p>
        </w:tc>
        <w:tc>
          <w:tcPr>
            <w:tcW w:w="2147" w:type="dxa"/>
          </w:tcPr>
          <w:p w14:paraId="74FBED1E" w14:textId="77777777" w:rsidR="000732AC" w:rsidRPr="009376AB" w:rsidRDefault="000732AC" w:rsidP="0015140E">
            <w:pPr>
              <w:spacing w:after="120"/>
              <w:jc w:val="both"/>
              <w:cnfStyle w:val="000000010000" w:firstRow="0" w:lastRow="0" w:firstColumn="0" w:lastColumn="0" w:oddVBand="0" w:evenVBand="0" w:oddHBand="0" w:evenHBand="1" w:firstRowFirstColumn="0" w:firstRowLastColumn="0" w:lastRowFirstColumn="0" w:lastRowLastColumn="0"/>
            </w:pPr>
          </w:p>
        </w:tc>
      </w:tr>
    </w:tbl>
    <w:p w14:paraId="2795BC4A" w14:textId="108F9131" w:rsidR="00924B49" w:rsidRPr="00320266" w:rsidRDefault="00924B49" w:rsidP="00CF63A8">
      <w:pPr>
        <w:pStyle w:val="Heading4"/>
        <w:spacing w:after="120"/>
        <w:ind w:left="284" w:hanging="284"/>
      </w:pPr>
      <w:r w:rsidRPr="00320266">
        <w:lastRenderedPageBreak/>
        <w:t>6</w:t>
      </w:r>
      <w:r w:rsidR="007509B2">
        <w:t>.</w:t>
      </w:r>
      <w:r w:rsidR="00997B0B">
        <w:tab/>
      </w:r>
      <w:r w:rsidRPr="00320266">
        <w:t>Considering all information provided above; describe the potential risk, likelihood and impact of erosion associated with the proposed development.</w:t>
      </w:r>
    </w:p>
    <w:tbl>
      <w:tblPr>
        <w:tblStyle w:val="NTGtable"/>
        <w:tblW w:w="0" w:type="auto"/>
        <w:tblLook w:val="04A0" w:firstRow="1" w:lastRow="0" w:firstColumn="1" w:lastColumn="0" w:noHBand="0" w:noVBand="1"/>
      </w:tblPr>
      <w:tblGrid>
        <w:gridCol w:w="3436"/>
        <w:gridCol w:w="3436"/>
        <w:gridCol w:w="3436"/>
      </w:tblGrid>
      <w:tr w:rsidR="00924B49" w:rsidRPr="009376AB" w14:paraId="3E173C19"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Borders>
              <w:top w:val="single" w:sz="4" w:space="0" w:color="3A3440" w:themeColor="text1"/>
              <w:bottom w:val="nil"/>
              <w:right w:val="single" w:sz="4" w:space="0" w:color="D9D9D9" w:themeColor="background1" w:themeShade="D9"/>
            </w:tcBorders>
          </w:tcPr>
          <w:p w14:paraId="3665342E" w14:textId="77777777" w:rsidR="00924B49" w:rsidRPr="009376AB" w:rsidRDefault="00924B49" w:rsidP="0015140E">
            <w:pPr>
              <w:spacing w:before="0" w:after="40"/>
              <w:jc w:val="both"/>
            </w:pPr>
            <w:r w:rsidRPr="009376AB">
              <w:t>Source of risk</w:t>
            </w:r>
          </w:p>
        </w:tc>
        <w:tc>
          <w:tcPr>
            <w:tcW w:w="3436"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638FA59F"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Likelihood of occurring</w:t>
            </w:r>
          </w:p>
        </w:tc>
        <w:tc>
          <w:tcPr>
            <w:tcW w:w="3436" w:type="dxa"/>
            <w:tcBorders>
              <w:top w:val="single" w:sz="4" w:space="0" w:color="3A3440" w:themeColor="text1"/>
              <w:left w:val="single" w:sz="4" w:space="0" w:color="D9D9D9" w:themeColor="background1" w:themeShade="D9"/>
              <w:bottom w:val="nil"/>
            </w:tcBorders>
          </w:tcPr>
          <w:p w14:paraId="18D1A798"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Potential impacts</w:t>
            </w:r>
          </w:p>
        </w:tc>
      </w:tr>
      <w:tr w:rsidR="00924B49" w:rsidRPr="009376AB" w14:paraId="1E803E5A"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Borders>
              <w:top w:val="nil"/>
            </w:tcBorders>
          </w:tcPr>
          <w:p w14:paraId="1C6968AC" w14:textId="77777777" w:rsidR="00924B49" w:rsidRPr="009376AB" w:rsidRDefault="00924B49" w:rsidP="001A1DDC">
            <w:pPr>
              <w:spacing w:before="0" w:after="120"/>
              <w:jc w:val="both"/>
            </w:pPr>
          </w:p>
        </w:tc>
        <w:tc>
          <w:tcPr>
            <w:tcW w:w="3436" w:type="dxa"/>
            <w:tcBorders>
              <w:top w:val="nil"/>
            </w:tcBorders>
          </w:tcPr>
          <w:p w14:paraId="12E13CF1"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436" w:type="dxa"/>
            <w:tcBorders>
              <w:top w:val="nil"/>
            </w:tcBorders>
          </w:tcPr>
          <w:p w14:paraId="65EBB4B4"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1FCA0EEC"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38E4B7D2" w14:textId="77777777" w:rsidR="00924B49" w:rsidRPr="009376AB" w:rsidRDefault="00924B49" w:rsidP="001A1DDC">
            <w:pPr>
              <w:spacing w:before="0" w:after="120"/>
              <w:jc w:val="both"/>
            </w:pPr>
          </w:p>
        </w:tc>
        <w:tc>
          <w:tcPr>
            <w:tcW w:w="3436" w:type="dxa"/>
          </w:tcPr>
          <w:p w14:paraId="396CC4D0"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436" w:type="dxa"/>
          </w:tcPr>
          <w:p w14:paraId="1CC72B05"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2E438F53" w14:textId="77777777" w:rsidTr="0048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25AB3EBD" w14:textId="77777777" w:rsidR="00924B49" w:rsidRPr="009376AB" w:rsidRDefault="00924B49" w:rsidP="001A1DDC">
            <w:pPr>
              <w:spacing w:before="0" w:after="120"/>
              <w:jc w:val="both"/>
            </w:pPr>
          </w:p>
        </w:tc>
        <w:tc>
          <w:tcPr>
            <w:tcW w:w="3436" w:type="dxa"/>
          </w:tcPr>
          <w:p w14:paraId="3592ABAF"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3436" w:type="dxa"/>
          </w:tcPr>
          <w:p w14:paraId="56D115F0"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144E28B1" w14:textId="77777777" w:rsidTr="00486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70DE35A5" w14:textId="77777777" w:rsidR="00924B49" w:rsidRPr="009376AB" w:rsidRDefault="00924B49" w:rsidP="001A1DDC">
            <w:pPr>
              <w:spacing w:before="0" w:after="120"/>
              <w:jc w:val="both"/>
            </w:pPr>
          </w:p>
        </w:tc>
        <w:tc>
          <w:tcPr>
            <w:tcW w:w="3436" w:type="dxa"/>
          </w:tcPr>
          <w:p w14:paraId="17BCFA9F"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3436" w:type="dxa"/>
          </w:tcPr>
          <w:p w14:paraId="47E76D05"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701EA61B" w14:textId="79D5BA8E" w:rsidR="00924B49" w:rsidRPr="00320266" w:rsidRDefault="00924B49" w:rsidP="00CF63A8">
      <w:pPr>
        <w:pStyle w:val="Heading4"/>
        <w:spacing w:after="120"/>
        <w:ind w:left="284" w:hanging="284"/>
      </w:pPr>
      <w:r w:rsidRPr="00320266">
        <w:t>7</w:t>
      </w:r>
      <w:r w:rsidR="007509B2">
        <w:t>.</w:t>
      </w:r>
      <w:r w:rsidR="00997B0B">
        <w:tab/>
      </w:r>
      <w:r w:rsidRPr="00320266">
        <w:t>Considering all information provided above; describe the proposed erosion and sediment control (ESC) measures to be i</w:t>
      </w:r>
      <w:r w:rsidR="008732CD" w:rsidRPr="00320266">
        <w:t>mplemented during the clearing and</w:t>
      </w:r>
      <w:r w:rsidRPr="00320266">
        <w:t xml:space="preserve"> establishment phase of the development. </w:t>
      </w:r>
    </w:p>
    <w:tbl>
      <w:tblPr>
        <w:tblStyle w:val="NTGtable"/>
        <w:tblW w:w="0" w:type="auto"/>
        <w:tblLook w:val="04A0" w:firstRow="1" w:lastRow="0" w:firstColumn="1" w:lastColumn="0" w:noHBand="0" w:noVBand="1"/>
      </w:tblPr>
      <w:tblGrid>
        <w:gridCol w:w="2626"/>
        <w:gridCol w:w="2549"/>
        <w:gridCol w:w="2475"/>
        <w:gridCol w:w="2658"/>
      </w:tblGrid>
      <w:tr w:rsidR="00924B49" w:rsidRPr="009376AB" w14:paraId="4665AE74"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3A3440" w:themeColor="text1"/>
              <w:bottom w:val="nil"/>
              <w:right w:val="single" w:sz="4" w:space="0" w:color="D9D9D9" w:themeColor="background1" w:themeShade="D9"/>
            </w:tcBorders>
          </w:tcPr>
          <w:p w14:paraId="62D7566A" w14:textId="77777777" w:rsidR="00924B49" w:rsidRPr="009376AB" w:rsidRDefault="00924B49" w:rsidP="0015140E">
            <w:pPr>
              <w:spacing w:before="0" w:after="40"/>
              <w:jc w:val="both"/>
            </w:pPr>
            <w:r w:rsidRPr="009376AB">
              <w:t>ESC measure</w:t>
            </w:r>
          </w:p>
        </w:tc>
        <w:tc>
          <w:tcPr>
            <w:tcW w:w="2549"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A1AFD0B"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2475"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786A7558"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Temporary/Permanent</w:t>
            </w:r>
          </w:p>
        </w:tc>
        <w:tc>
          <w:tcPr>
            <w:tcW w:w="2658" w:type="dxa"/>
            <w:tcBorders>
              <w:top w:val="single" w:sz="4" w:space="0" w:color="3A3440" w:themeColor="text1"/>
              <w:left w:val="single" w:sz="4" w:space="0" w:color="D9D9D9" w:themeColor="background1" w:themeShade="D9"/>
              <w:bottom w:val="nil"/>
            </w:tcBorders>
          </w:tcPr>
          <w:p w14:paraId="2724B5F8"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Description</w:t>
            </w:r>
          </w:p>
        </w:tc>
      </w:tr>
      <w:tr w:rsidR="00924B49" w:rsidRPr="009376AB" w14:paraId="77CE6255"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Borders>
              <w:top w:val="nil"/>
            </w:tcBorders>
          </w:tcPr>
          <w:p w14:paraId="45E27D4B" w14:textId="77777777" w:rsidR="00924B49" w:rsidRPr="009376AB" w:rsidRDefault="00924B49" w:rsidP="001A1DDC">
            <w:pPr>
              <w:spacing w:before="0" w:after="120"/>
              <w:jc w:val="both"/>
            </w:pPr>
          </w:p>
        </w:tc>
        <w:tc>
          <w:tcPr>
            <w:tcW w:w="2549" w:type="dxa"/>
            <w:tcBorders>
              <w:top w:val="nil"/>
            </w:tcBorders>
          </w:tcPr>
          <w:p w14:paraId="1CED8854"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475" w:type="dxa"/>
            <w:tcBorders>
              <w:top w:val="nil"/>
            </w:tcBorders>
          </w:tcPr>
          <w:p w14:paraId="5F93CF70"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658" w:type="dxa"/>
            <w:tcBorders>
              <w:top w:val="nil"/>
            </w:tcBorders>
          </w:tcPr>
          <w:p w14:paraId="4489DC1F"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3057F04D"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439F4540" w14:textId="77777777" w:rsidR="00924B49" w:rsidRPr="009376AB" w:rsidRDefault="00924B49" w:rsidP="001A1DDC">
            <w:pPr>
              <w:spacing w:before="0" w:after="120"/>
              <w:jc w:val="both"/>
            </w:pPr>
          </w:p>
        </w:tc>
        <w:tc>
          <w:tcPr>
            <w:tcW w:w="2549" w:type="dxa"/>
          </w:tcPr>
          <w:p w14:paraId="50307128"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475" w:type="dxa"/>
          </w:tcPr>
          <w:p w14:paraId="6D71DB41"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658" w:type="dxa"/>
          </w:tcPr>
          <w:p w14:paraId="43F530A5"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13B26CFE" w14:textId="77777777" w:rsidTr="006F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38AA82F4" w14:textId="77777777" w:rsidR="00924B49" w:rsidRPr="009376AB" w:rsidRDefault="00924B49" w:rsidP="001A1DDC">
            <w:pPr>
              <w:spacing w:before="0" w:after="120"/>
              <w:jc w:val="both"/>
            </w:pPr>
          </w:p>
        </w:tc>
        <w:tc>
          <w:tcPr>
            <w:tcW w:w="2549" w:type="dxa"/>
          </w:tcPr>
          <w:p w14:paraId="006EA156"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475" w:type="dxa"/>
          </w:tcPr>
          <w:p w14:paraId="2F3019CA"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658" w:type="dxa"/>
          </w:tcPr>
          <w:p w14:paraId="635A210A"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08EDFCBB"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3F0BFABB" w14:textId="77777777" w:rsidR="00924B49" w:rsidRPr="009376AB" w:rsidRDefault="00924B49" w:rsidP="001A1DDC">
            <w:pPr>
              <w:spacing w:before="0" w:after="120"/>
              <w:jc w:val="both"/>
            </w:pPr>
          </w:p>
        </w:tc>
        <w:tc>
          <w:tcPr>
            <w:tcW w:w="2549" w:type="dxa"/>
          </w:tcPr>
          <w:p w14:paraId="499EA316"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475" w:type="dxa"/>
          </w:tcPr>
          <w:p w14:paraId="65E363F3"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658" w:type="dxa"/>
          </w:tcPr>
          <w:p w14:paraId="5F7E3CC3"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45BBE1B7" w14:textId="57E6235A" w:rsidR="00924B49" w:rsidRPr="00320266" w:rsidRDefault="00924B49" w:rsidP="00CF63A8">
      <w:pPr>
        <w:pStyle w:val="Heading4"/>
        <w:spacing w:after="120"/>
        <w:ind w:left="284" w:hanging="284"/>
      </w:pPr>
      <w:r w:rsidRPr="00320266">
        <w:t>8</w:t>
      </w:r>
      <w:r w:rsidR="007509B2">
        <w:t>.</w:t>
      </w:r>
      <w:r w:rsidR="00997B0B">
        <w:tab/>
      </w:r>
      <w:r w:rsidRPr="00320266">
        <w:t xml:space="preserve">Considering all the information provided above; describe the proposed erosion and sediment control (ESC) measures to be implemented during the operational phase of the development. </w:t>
      </w:r>
    </w:p>
    <w:tbl>
      <w:tblPr>
        <w:tblStyle w:val="NTGtable"/>
        <w:tblW w:w="0" w:type="auto"/>
        <w:tblLook w:val="04A0" w:firstRow="1" w:lastRow="0" w:firstColumn="1" w:lastColumn="0" w:noHBand="0" w:noVBand="1"/>
      </w:tblPr>
      <w:tblGrid>
        <w:gridCol w:w="2626"/>
        <w:gridCol w:w="2549"/>
        <w:gridCol w:w="2475"/>
        <w:gridCol w:w="2658"/>
      </w:tblGrid>
      <w:tr w:rsidR="00924B49" w:rsidRPr="009376AB" w14:paraId="0C398882" w14:textId="77777777" w:rsidTr="001C2C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3A3440" w:themeColor="text1"/>
              <w:bottom w:val="nil"/>
              <w:right w:val="single" w:sz="4" w:space="0" w:color="D9D9D9" w:themeColor="background1" w:themeShade="D9"/>
            </w:tcBorders>
          </w:tcPr>
          <w:p w14:paraId="53CEFED3" w14:textId="77777777" w:rsidR="00924B49" w:rsidRPr="009376AB" w:rsidRDefault="00924B49" w:rsidP="0015140E">
            <w:pPr>
              <w:spacing w:before="0" w:after="40"/>
              <w:jc w:val="both"/>
            </w:pPr>
            <w:r w:rsidRPr="009376AB">
              <w:t>ESC measure</w:t>
            </w:r>
          </w:p>
        </w:tc>
        <w:tc>
          <w:tcPr>
            <w:tcW w:w="2549"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4712BA38"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Location</w:t>
            </w:r>
          </w:p>
        </w:tc>
        <w:tc>
          <w:tcPr>
            <w:tcW w:w="2475" w:type="dxa"/>
            <w:tcBorders>
              <w:top w:val="single" w:sz="4" w:space="0" w:color="3A3440" w:themeColor="text1"/>
              <w:left w:val="single" w:sz="4" w:space="0" w:color="D9D9D9" w:themeColor="background1" w:themeShade="D9"/>
              <w:bottom w:val="nil"/>
              <w:right w:val="single" w:sz="4" w:space="0" w:color="D9D9D9" w:themeColor="background1" w:themeShade="D9"/>
            </w:tcBorders>
          </w:tcPr>
          <w:p w14:paraId="347EE0D1"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Temporary/Permanent</w:t>
            </w:r>
          </w:p>
        </w:tc>
        <w:tc>
          <w:tcPr>
            <w:tcW w:w="2658" w:type="dxa"/>
            <w:tcBorders>
              <w:top w:val="single" w:sz="4" w:space="0" w:color="3A3440" w:themeColor="text1"/>
              <w:left w:val="single" w:sz="4" w:space="0" w:color="D9D9D9" w:themeColor="background1" w:themeShade="D9"/>
              <w:bottom w:val="nil"/>
            </w:tcBorders>
          </w:tcPr>
          <w:p w14:paraId="0283900A" w14:textId="77777777" w:rsidR="00924B49" w:rsidRPr="009376AB" w:rsidRDefault="00924B49" w:rsidP="0015140E">
            <w:pPr>
              <w:spacing w:before="0" w:after="40"/>
              <w:jc w:val="both"/>
              <w:cnfStyle w:val="100000000000" w:firstRow="1" w:lastRow="0" w:firstColumn="0" w:lastColumn="0" w:oddVBand="0" w:evenVBand="0" w:oddHBand="0" w:evenHBand="0" w:firstRowFirstColumn="0" w:firstRowLastColumn="0" w:lastRowFirstColumn="0" w:lastRowLastColumn="0"/>
            </w:pPr>
            <w:r w:rsidRPr="009376AB">
              <w:t>Description</w:t>
            </w:r>
          </w:p>
        </w:tc>
      </w:tr>
      <w:tr w:rsidR="00924B49" w:rsidRPr="009376AB" w14:paraId="328FB8B7" w14:textId="77777777" w:rsidTr="001C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Borders>
              <w:top w:val="nil"/>
            </w:tcBorders>
          </w:tcPr>
          <w:p w14:paraId="1636918A" w14:textId="77777777" w:rsidR="00924B49" w:rsidRPr="009376AB" w:rsidRDefault="00924B49" w:rsidP="001A1DDC">
            <w:pPr>
              <w:spacing w:before="0" w:after="120"/>
              <w:jc w:val="both"/>
            </w:pPr>
          </w:p>
        </w:tc>
        <w:tc>
          <w:tcPr>
            <w:tcW w:w="2549" w:type="dxa"/>
            <w:tcBorders>
              <w:top w:val="nil"/>
            </w:tcBorders>
          </w:tcPr>
          <w:p w14:paraId="467A08FB"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475" w:type="dxa"/>
            <w:tcBorders>
              <w:top w:val="nil"/>
            </w:tcBorders>
          </w:tcPr>
          <w:p w14:paraId="52B75611"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658" w:type="dxa"/>
            <w:tcBorders>
              <w:top w:val="nil"/>
            </w:tcBorders>
          </w:tcPr>
          <w:p w14:paraId="5E6DBA44"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2AF23A83"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4EAE218A" w14:textId="77777777" w:rsidR="00924B49" w:rsidRPr="009376AB" w:rsidRDefault="00924B49" w:rsidP="001A1DDC">
            <w:pPr>
              <w:spacing w:before="0" w:after="120"/>
              <w:jc w:val="both"/>
            </w:pPr>
          </w:p>
        </w:tc>
        <w:tc>
          <w:tcPr>
            <w:tcW w:w="2549" w:type="dxa"/>
          </w:tcPr>
          <w:p w14:paraId="09499BE7"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475" w:type="dxa"/>
          </w:tcPr>
          <w:p w14:paraId="67EEAE8E"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658" w:type="dxa"/>
          </w:tcPr>
          <w:p w14:paraId="4AAB5BEC"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r w:rsidR="00924B49" w:rsidRPr="009376AB" w14:paraId="4E152B4F" w14:textId="77777777" w:rsidTr="006F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29BB7BE6" w14:textId="77777777" w:rsidR="00924B49" w:rsidRPr="009376AB" w:rsidRDefault="00924B49" w:rsidP="001A1DDC">
            <w:pPr>
              <w:spacing w:before="0" w:after="120"/>
              <w:jc w:val="both"/>
            </w:pPr>
          </w:p>
        </w:tc>
        <w:tc>
          <w:tcPr>
            <w:tcW w:w="2549" w:type="dxa"/>
          </w:tcPr>
          <w:p w14:paraId="188CE4E6"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475" w:type="dxa"/>
          </w:tcPr>
          <w:p w14:paraId="703603D3"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c>
          <w:tcPr>
            <w:tcW w:w="2658" w:type="dxa"/>
          </w:tcPr>
          <w:p w14:paraId="633D9F4D" w14:textId="77777777" w:rsidR="00924B49" w:rsidRPr="009376AB" w:rsidRDefault="00924B49" w:rsidP="001A1DDC">
            <w:pPr>
              <w:spacing w:before="0" w:after="120"/>
              <w:jc w:val="both"/>
              <w:cnfStyle w:val="000000100000" w:firstRow="0" w:lastRow="0" w:firstColumn="0" w:lastColumn="0" w:oddVBand="0" w:evenVBand="0" w:oddHBand="1" w:evenHBand="0" w:firstRowFirstColumn="0" w:firstRowLastColumn="0" w:lastRowFirstColumn="0" w:lastRowLastColumn="0"/>
            </w:pPr>
          </w:p>
        </w:tc>
      </w:tr>
      <w:tr w:rsidR="00924B49" w:rsidRPr="009376AB" w14:paraId="58C951F4" w14:textId="77777777" w:rsidTr="006F0C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1D2B437A" w14:textId="77777777" w:rsidR="00924B49" w:rsidRPr="009376AB" w:rsidRDefault="00924B49" w:rsidP="001A1DDC">
            <w:pPr>
              <w:spacing w:before="0" w:after="120"/>
              <w:jc w:val="both"/>
            </w:pPr>
          </w:p>
        </w:tc>
        <w:tc>
          <w:tcPr>
            <w:tcW w:w="2549" w:type="dxa"/>
          </w:tcPr>
          <w:p w14:paraId="1FC867A1"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475" w:type="dxa"/>
          </w:tcPr>
          <w:p w14:paraId="663C49D4"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c>
          <w:tcPr>
            <w:tcW w:w="2658" w:type="dxa"/>
          </w:tcPr>
          <w:p w14:paraId="31E928A7" w14:textId="77777777" w:rsidR="00924B49" w:rsidRPr="009376AB" w:rsidRDefault="00924B49" w:rsidP="001A1DDC">
            <w:pPr>
              <w:spacing w:before="0" w:after="120"/>
              <w:jc w:val="both"/>
              <w:cnfStyle w:val="000000010000" w:firstRow="0" w:lastRow="0" w:firstColumn="0" w:lastColumn="0" w:oddVBand="0" w:evenVBand="0" w:oddHBand="0" w:evenHBand="1" w:firstRowFirstColumn="0" w:firstRowLastColumn="0" w:lastRowFirstColumn="0" w:lastRowLastColumn="0"/>
            </w:pPr>
          </w:p>
        </w:tc>
      </w:tr>
    </w:tbl>
    <w:p w14:paraId="1B478C38" w14:textId="773314CB" w:rsidR="00924B49" w:rsidRPr="00320266" w:rsidRDefault="00924B49" w:rsidP="00CF63A8">
      <w:pPr>
        <w:pStyle w:val="Heading4"/>
        <w:spacing w:after="120"/>
        <w:ind w:left="284" w:hanging="284"/>
      </w:pPr>
      <w:r w:rsidRPr="00320266">
        <w:t>9</w:t>
      </w:r>
      <w:r w:rsidR="007509B2">
        <w:t>.</w:t>
      </w:r>
      <w:r w:rsidR="00997B0B">
        <w:tab/>
      </w:r>
      <w:r w:rsidRPr="00320266">
        <w:t xml:space="preserve">Provide an erosion and sediment control (ESC) map showing the location of the following information. </w:t>
      </w:r>
    </w:p>
    <w:p w14:paraId="462A210E" w14:textId="77777777" w:rsidR="00924B49" w:rsidRPr="009376AB" w:rsidRDefault="00924B49" w:rsidP="001A1DDC">
      <w:pPr>
        <w:spacing w:after="120"/>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an ESC map showing the location of the following within the proposed clearing extent:</w:t>
      </w:r>
    </w:p>
    <w:p w14:paraId="5942E74F" w14:textId="5F038F6F" w:rsidR="00924B49" w:rsidRPr="009376AB" w:rsidRDefault="00924B49" w:rsidP="000166DD">
      <w:pPr>
        <w:pStyle w:val="ListParagraph"/>
        <w:numPr>
          <w:ilvl w:val="0"/>
          <w:numId w:val="13"/>
        </w:numPr>
        <w:jc w:val="both"/>
        <w:rPr>
          <w:rFonts w:eastAsia="Times New Roman" w:cs="Segoe UI"/>
          <w:color w:val="000000"/>
        </w:rPr>
      </w:pPr>
      <w:r w:rsidRPr="009376AB">
        <w:rPr>
          <w:rFonts w:eastAsia="Times New Roman" w:cs="Segoe UI"/>
          <w:color w:val="000000"/>
        </w:rPr>
        <w:t xml:space="preserve">Land management buffers (Question </w:t>
      </w:r>
      <w:r w:rsidR="00486B32">
        <w:rPr>
          <w:rFonts w:eastAsia="Times New Roman" w:cs="Segoe UI"/>
          <w:color w:val="000000"/>
        </w:rPr>
        <w:t>4</w:t>
      </w:r>
      <w:r w:rsidRPr="009376AB">
        <w:rPr>
          <w:rFonts w:eastAsia="Times New Roman" w:cs="Segoe UI"/>
          <w:color w:val="000000"/>
        </w:rPr>
        <w:t>)</w:t>
      </w:r>
    </w:p>
    <w:p w14:paraId="76B097A4" w14:textId="7A27AED4" w:rsidR="00924B49" w:rsidRPr="009376AB" w:rsidRDefault="00924B49" w:rsidP="000166DD">
      <w:pPr>
        <w:pStyle w:val="ListParagraph"/>
        <w:numPr>
          <w:ilvl w:val="0"/>
          <w:numId w:val="13"/>
        </w:numPr>
        <w:jc w:val="both"/>
        <w:rPr>
          <w:rFonts w:eastAsia="Times New Roman" w:cs="Segoe UI"/>
          <w:color w:val="000000"/>
        </w:rPr>
      </w:pPr>
      <w:r w:rsidRPr="009376AB">
        <w:rPr>
          <w:rFonts w:eastAsia="Times New Roman" w:cs="Segoe UI"/>
          <w:color w:val="000000"/>
        </w:rPr>
        <w:t xml:space="preserve">Existing erosion (Question </w:t>
      </w:r>
      <w:r w:rsidR="00486B32">
        <w:rPr>
          <w:rFonts w:eastAsia="Times New Roman" w:cs="Segoe UI"/>
          <w:color w:val="000000"/>
        </w:rPr>
        <w:t>5</w:t>
      </w:r>
      <w:r w:rsidRPr="009376AB">
        <w:rPr>
          <w:rFonts w:eastAsia="Times New Roman" w:cs="Segoe UI"/>
          <w:color w:val="000000"/>
        </w:rPr>
        <w:t>)</w:t>
      </w:r>
    </w:p>
    <w:p w14:paraId="6FB65587" w14:textId="7E083054" w:rsidR="00924B49" w:rsidRPr="009376AB" w:rsidRDefault="00924B49" w:rsidP="000166DD">
      <w:pPr>
        <w:pStyle w:val="ListParagraph"/>
        <w:numPr>
          <w:ilvl w:val="0"/>
          <w:numId w:val="13"/>
        </w:numPr>
        <w:jc w:val="both"/>
        <w:rPr>
          <w:rFonts w:eastAsia="Times New Roman" w:cs="Segoe UI"/>
          <w:color w:val="000000"/>
        </w:rPr>
      </w:pPr>
      <w:r w:rsidRPr="009376AB">
        <w:rPr>
          <w:rFonts w:eastAsia="Times New Roman" w:cs="Segoe UI"/>
          <w:color w:val="000000"/>
        </w:rPr>
        <w:t xml:space="preserve">Temporary ESC measures to be installed (Question </w:t>
      </w:r>
      <w:r w:rsidR="00486B32">
        <w:rPr>
          <w:rFonts w:eastAsia="Times New Roman" w:cs="Segoe UI"/>
          <w:color w:val="000000"/>
        </w:rPr>
        <w:t>7 &amp; 8</w:t>
      </w:r>
      <w:r w:rsidRPr="009376AB">
        <w:rPr>
          <w:rFonts w:eastAsia="Times New Roman" w:cs="Segoe UI"/>
          <w:color w:val="000000"/>
        </w:rPr>
        <w:t>)</w:t>
      </w:r>
    </w:p>
    <w:p w14:paraId="40FC0C10" w14:textId="0BCF9C07" w:rsidR="00924B49" w:rsidRDefault="00924B49" w:rsidP="000166DD">
      <w:pPr>
        <w:pStyle w:val="ListParagraph"/>
        <w:numPr>
          <w:ilvl w:val="0"/>
          <w:numId w:val="13"/>
        </w:numPr>
        <w:jc w:val="both"/>
        <w:rPr>
          <w:rFonts w:eastAsia="Times New Roman" w:cs="Segoe UI"/>
          <w:color w:val="000000"/>
        </w:rPr>
      </w:pPr>
      <w:r w:rsidRPr="009376AB">
        <w:rPr>
          <w:rFonts w:eastAsia="Times New Roman" w:cs="Segoe UI"/>
          <w:color w:val="000000"/>
        </w:rPr>
        <w:t xml:space="preserve">Permanent ESC measures to be installed (Question </w:t>
      </w:r>
      <w:r w:rsidR="00486B32">
        <w:rPr>
          <w:rFonts w:eastAsia="Times New Roman" w:cs="Segoe UI"/>
          <w:color w:val="000000"/>
        </w:rPr>
        <w:t>7 &amp; 8</w:t>
      </w:r>
      <w:r w:rsidRPr="009376AB">
        <w:rPr>
          <w:rFonts w:eastAsia="Times New Roman" w:cs="Segoe UI"/>
          <w:color w:val="000000"/>
        </w:rPr>
        <w:t>)</w:t>
      </w:r>
    </w:p>
    <w:p w14:paraId="36A165A7" w14:textId="41DFE986" w:rsidR="00F54BE2" w:rsidRPr="009376AB" w:rsidRDefault="00F54BE2" w:rsidP="000166DD">
      <w:pPr>
        <w:pStyle w:val="ListParagraph"/>
        <w:numPr>
          <w:ilvl w:val="0"/>
          <w:numId w:val="13"/>
        </w:numPr>
        <w:jc w:val="both"/>
        <w:rPr>
          <w:rFonts w:eastAsia="Times New Roman" w:cs="Segoe UI"/>
          <w:color w:val="000000"/>
        </w:rPr>
      </w:pPr>
      <w:r>
        <w:rPr>
          <w:rFonts w:eastAsia="Times New Roman" w:cs="Segoe UI"/>
          <w:color w:val="000000"/>
        </w:rPr>
        <w:t xml:space="preserve">Firebreaks, tracks and fences. </w:t>
      </w:r>
    </w:p>
    <w:p w14:paraId="3F3BC4D4" w14:textId="136284FF" w:rsidR="00924B49" w:rsidRDefault="00924B49" w:rsidP="0015140E">
      <w:pPr>
        <w:spacing w:before="200" w:after="120"/>
        <w:jc w:val="both"/>
        <w:rPr>
          <w:rFonts w:eastAsia="Times New Roman" w:cs="Segoe UI"/>
          <w:color w:val="000000"/>
          <w:u w:val="single"/>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30CCD154" w14:textId="17CA654D" w:rsidR="00924B49" w:rsidRPr="00320266" w:rsidRDefault="00486B32" w:rsidP="00687CCF">
      <w:pPr>
        <w:pStyle w:val="Heading4"/>
        <w:keepNext w:val="0"/>
        <w:spacing w:after="120"/>
      </w:pPr>
      <w:r w:rsidRPr="00320266">
        <w:t>10</w:t>
      </w:r>
      <w:r w:rsidR="007509B2">
        <w:t>.</w:t>
      </w:r>
      <w:r w:rsidR="000732AC">
        <w:tab/>
      </w:r>
      <w:r w:rsidRPr="00320266">
        <w:t xml:space="preserve">Provide any </w:t>
      </w:r>
      <w:r w:rsidR="00623B06" w:rsidRPr="00320266">
        <w:t xml:space="preserve">ESC </w:t>
      </w:r>
      <w:r w:rsidRPr="00320266">
        <w:t>standard drawings or design details.</w:t>
      </w:r>
    </w:p>
    <w:p w14:paraId="76BDA00C" w14:textId="2B5B2234" w:rsidR="00486B32" w:rsidRDefault="00486B32" w:rsidP="00687CCF">
      <w:pPr>
        <w:keepLines/>
        <w:spacing w:after="120"/>
        <w:jc w:val="both"/>
        <w:rPr>
          <w:rFonts w:eastAsia="Times New Roman" w:cs="Segoe UI"/>
          <w:color w:val="000000"/>
        </w:rPr>
      </w:pPr>
      <w:r w:rsidRPr="00327A09">
        <w:rPr>
          <w:rFonts w:eastAsia="Times New Roman" w:cs="Segoe UI"/>
          <w:b/>
          <w:color w:val="000000"/>
        </w:rPr>
        <w:t>Note</w:t>
      </w:r>
      <w:r>
        <w:rPr>
          <w:rFonts w:eastAsia="Times New Roman" w:cs="Segoe UI"/>
          <w:color w:val="000000"/>
        </w:rPr>
        <w:t xml:space="preserve">: </w:t>
      </w:r>
      <w:r w:rsidR="00F54BE2">
        <w:rPr>
          <w:rFonts w:eastAsia="Times New Roman" w:cs="Segoe UI"/>
          <w:color w:val="000000"/>
        </w:rPr>
        <w:t xml:space="preserve">The level of information required will depend on the complexity of the proposed measures. </w:t>
      </w:r>
      <w:r>
        <w:rPr>
          <w:rFonts w:eastAsia="Times New Roman" w:cs="Segoe UI"/>
          <w:color w:val="000000"/>
        </w:rPr>
        <w:t xml:space="preserve">Information is available </w:t>
      </w:r>
      <w:r w:rsidR="000732AC">
        <w:rPr>
          <w:rFonts w:eastAsia="Times New Roman" w:cs="Segoe UI"/>
          <w:color w:val="000000"/>
        </w:rPr>
        <w:t xml:space="preserve">at </w:t>
      </w:r>
      <w:bookmarkStart w:id="74" w:name="_Hlk191380763"/>
      <w:r>
        <w:fldChar w:fldCharType="begin"/>
      </w:r>
      <w:r>
        <w:instrText>HYPERLINK "https://nt.gov.au/environment/soil-land-vegetation"</w:instrText>
      </w:r>
      <w:r>
        <w:fldChar w:fldCharType="separate"/>
      </w:r>
      <w:r w:rsidR="000732AC" w:rsidRPr="000732AC">
        <w:rPr>
          <w:rStyle w:val="Hyperlink"/>
          <w:rFonts w:eastAsia="Times New Roman" w:cs="Segoe UI"/>
        </w:rPr>
        <w:t xml:space="preserve">Soil, </w:t>
      </w:r>
      <w:proofErr w:type="gramStart"/>
      <w:r w:rsidR="000732AC" w:rsidRPr="000732AC">
        <w:rPr>
          <w:rStyle w:val="Hyperlink"/>
          <w:rFonts w:eastAsia="Times New Roman" w:cs="Segoe UI"/>
        </w:rPr>
        <w:t>land</w:t>
      </w:r>
      <w:proofErr w:type="gramEnd"/>
      <w:r w:rsidR="000732AC" w:rsidRPr="000732AC">
        <w:rPr>
          <w:rStyle w:val="Hyperlink"/>
          <w:rFonts w:eastAsia="Times New Roman" w:cs="Segoe UI"/>
        </w:rPr>
        <w:t xml:space="preserve"> and vegetation | NT.GOV.AU</w:t>
      </w:r>
      <w:r>
        <w:rPr>
          <w:rStyle w:val="Hyperlink"/>
          <w:rFonts w:eastAsia="Times New Roman" w:cs="Segoe UI"/>
        </w:rPr>
        <w:fldChar w:fldCharType="end"/>
      </w:r>
      <w:bookmarkEnd w:id="74"/>
      <w:r w:rsidR="000732AC">
        <w:rPr>
          <w:rFonts w:eastAsia="Times New Roman" w:cs="Segoe UI"/>
          <w:color w:val="000000"/>
        </w:rPr>
        <w:t>.</w:t>
      </w:r>
    </w:p>
    <w:p w14:paraId="054A6F13" w14:textId="7D324405" w:rsidR="00486B32" w:rsidRPr="00DB4A9B" w:rsidRDefault="00623B06" w:rsidP="00687CCF">
      <w:pPr>
        <w:keepLines/>
        <w:tabs>
          <w:tab w:val="left" w:pos="6379"/>
        </w:tabs>
        <w:spacing w:after="120"/>
        <w:jc w:val="both"/>
        <w:rPr>
          <w:rFonts w:eastAsia="Times New Roman" w:cs="Segoe UI"/>
          <w:color w:val="000000"/>
          <w:u w:val="single"/>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000000">
        <w:rPr>
          <w:rFonts w:eastAsia="Times New Roman" w:cs="Segoe UI"/>
          <w:color w:val="000000"/>
        </w:rPr>
      </w:r>
      <w:r w:rsidR="00000000">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Pr>
          <w:rFonts w:eastAsia="Times New Roman" w:cs="Segoe UI"/>
          <w:color w:val="000000"/>
        </w:rPr>
        <w:t>Attach ESC standard drawings / design details</w:t>
      </w:r>
      <w:r w:rsidR="000732AC">
        <w:rPr>
          <w:rFonts w:eastAsia="Times New Roman" w:cs="Segoe UI"/>
          <w:color w:val="000000"/>
        </w:rPr>
        <w:tab/>
      </w:r>
      <w:r w:rsidR="00486B32" w:rsidRPr="009376AB">
        <w:rPr>
          <w:rFonts w:eastAsia="Times New Roman" w:cs="Segoe UI"/>
          <w:color w:val="000000"/>
        </w:rPr>
        <w:t xml:space="preserve">Attachment No: </w:t>
      </w:r>
      <w:r w:rsidR="00486B32" w:rsidRPr="009376AB">
        <w:rPr>
          <w:rFonts w:eastAsia="Times New Roman" w:cs="Segoe UI"/>
          <w:color w:val="000000"/>
          <w:u w:val="single"/>
        </w:rPr>
        <w:tab/>
      </w:r>
      <w:r w:rsidR="00486B32" w:rsidRPr="009376AB">
        <w:rPr>
          <w:rFonts w:eastAsia="Times New Roman" w:cs="Segoe UI"/>
          <w:color w:val="000000"/>
          <w:u w:val="single"/>
        </w:rPr>
        <w:tab/>
      </w:r>
      <w:r w:rsidR="00486B32" w:rsidRPr="009376AB">
        <w:rPr>
          <w:rFonts w:eastAsia="Times New Roman" w:cs="Segoe UI"/>
          <w:color w:val="000000"/>
          <w:u w:val="single"/>
        </w:rPr>
        <w:tab/>
      </w:r>
      <w:r w:rsidR="00486B32" w:rsidRPr="009376AB">
        <w:rPr>
          <w:rFonts w:eastAsia="Times New Roman" w:cs="Segoe UI"/>
          <w:color w:val="000000"/>
          <w:u w:val="single"/>
        </w:rPr>
        <w:tab/>
      </w:r>
      <w:r w:rsidR="00486B32" w:rsidRPr="009376AB">
        <w:rPr>
          <w:rFonts w:eastAsia="Times New Roman" w:cs="Segoe UI"/>
          <w:color w:val="000000"/>
          <w:u w:val="single"/>
        </w:rPr>
        <w:tab/>
      </w:r>
      <w:r w:rsidR="00486B32" w:rsidRPr="009376AB">
        <w:rPr>
          <w:rFonts w:eastAsia="Times New Roman" w:cs="Segoe UI"/>
          <w:color w:val="000000"/>
          <w:u w:val="single"/>
        </w:rPr>
        <w:tab/>
      </w:r>
      <w:r w:rsidR="00486B32" w:rsidRPr="009376AB">
        <w:rPr>
          <w:rFonts w:eastAsia="Times New Roman" w:cs="Segoe UI"/>
          <w:color w:val="000000"/>
          <w:u w:val="single"/>
        </w:rPr>
        <w:tab/>
      </w:r>
      <w:r w:rsidR="00486B32" w:rsidRPr="009376AB">
        <w:rPr>
          <w:rFonts w:eastAsia="Times New Roman" w:cs="Segoe UI"/>
          <w:color w:val="000000"/>
          <w:u w:val="single"/>
        </w:rPr>
        <w:tab/>
      </w:r>
    </w:p>
    <w:sectPr w:rsidR="00486B32" w:rsidRPr="00DB4A9B" w:rsidSect="006C0306">
      <w:footerReference w:type="default" r:id="rId51"/>
      <w:pgSz w:w="11906" w:h="16838" w:code="9"/>
      <w:pgMar w:top="794" w:right="794" w:bottom="794" w:left="794" w:header="794"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530C" w14:textId="77777777" w:rsidR="00D1016F" w:rsidRDefault="00D1016F" w:rsidP="007332FF">
      <w:r>
        <w:separator/>
      </w:r>
    </w:p>
  </w:endnote>
  <w:endnote w:type="continuationSeparator" w:id="0">
    <w:p w14:paraId="2AB34581" w14:textId="77777777" w:rsidR="00D1016F" w:rsidRDefault="00D1016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B14C" w14:textId="77777777" w:rsidR="009F55C1" w:rsidRDefault="009F55C1" w:rsidP="00450636">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F47480" w:rsidRPr="00132658" w14:paraId="284D5AAD" w14:textId="77777777" w:rsidTr="00150FD1">
      <w:trPr>
        <w:cantSplit/>
        <w:trHeight w:hRule="exact" w:val="1134"/>
      </w:trPr>
      <w:tc>
        <w:tcPr>
          <w:tcW w:w="7767" w:type="dxa"/>
          <w:tcBorders>
            <w:top w:val="single" w:sz="4" w:space="0" w:color="auto"/>
          </w:tcBorders>
          <w:vAlign w:val="bottom"/>
        </w:tcPr>
        <w:p w14:paraId="19178FB0" w14:textId="77777777" w:rsidR="00F47480" w:rsidRPr="001B3D22" w:rsidRDefault="00F47480" w:rsidP="00F47480">
          <w:pPr>
            <w:spacing w:after="0"/>
            <w:rPr>
              <w:rStyle w:val="PageNumber"/>
            </w:rPr>
          </w:pPr>
          <w:r w:rsidRPr="001B3D22">
            <w:rPr>
              <w:rStyle w:val="PageNumber"/>
            </w:rPr>
            <w:t xml:space="preserve">Department of </w:t>
          </w:r>
          <w:sdt>
            <w:sdtPr>
              <w:rPr>
                <w:rStyle w:val="PageNumber"/>
                <w:b/>
              </w:rPr>
              <w:alias w:val="Company"/>
              <w:tag w:val=""/>
              <w:id w:val="1916730743"/>
              <w:dataBinding w:prefixMappings="xmlns:ns0='http://schemas.openxmlformats.org/officeDocument/2006/extended-properties' " w:xpath="/ns0:Properties[1]/ns0:Company[1]" w:storeItemID="{6668398D-A668-4E3E-A5EB-62B293D839F1}"/>
              <w:text w:multiLine="1"/>
            </w:sdtPr>
            <w:sdtContent>
              <w:r>
                <w:rPr>
                  <w:rStyle w:val="PageNumber"/>
                  <w:b/>
                </w:rPr>
                <w:t>Lands, Planning and Environment</w:t>
              </w:r>
            </w:sdtContent>
          </w:sdt>
        </w:p>
        <w:p w14:paraId="37F00BF5" w14:textId="02C1C363" w:rsidR="00F47480" w:rsidRPr="001B3D22" w:rsidRDefault="00000000" w:rsidP="00F47480">
          <w:pPr>
            <w:spacing w:after="0"/>
            <w:rPr>
              <w:rStyle w:val="PageNumber"/>
            </w:rPr>
          </w:pPr>
          <w:sdt>
            <w:sdtPr>
              <w:rPr>
                <w:rStyle w:val="PageNumber"/>
              </w:rPr>
              <w:alias w:val="Date"/>
              <w:tag w:val=""/>
              <w:id w:val="682474012"/>
              <w:dataBinding w:prefixMappings="xmlns:ns0='http://schemas.microsoft.com/office/2006/coverPageProps' " w:xpath="/ns0:CoverPageProperties[1]/ns0:PublishDate[1]" w:storeItemID="{55AF091B-3C7A-41E3-B477-F2FDAA23CFDA}"/>
              <w15:color w:val="000000"/>
              <w:date w:fullDate="2025-05-14T00:00:00Z">
                <w:dateFormat w:val="d MMMM yyyy"/>
                <w:lid w:val="en-AU"/>
                <w:storeMappedDataAs w:val="dateTime"/>
                <w:calendar w:val="gregorian"/>
              </w:date>
            </w:sdtPr>
            <w:sdtContent>
              <w:r w:rsidR="000A0742">
                <w:rPr>
                  <w:rStyle w:val="PageNumber"/>
                </w:rPr>
                <w:t>14 May 2025</w:t>
              </w:r>
            </w:sdtContent>
          </w:sdt>
          <w:r w:rsidR="00F47480" w:rsidRPr="001B3D22">
            <w:rPr>
              <w:rStyle w:val="PageNumber"/>
            </w:rPr>
            <w:t xml:space="preserve"> </w:t>
          </w:r>
        </w:p>
        <w:p w14:paraId="0F07989D" w14:textId="77777777" w:rsidR="00F47480" w:rsidRPr="00CE30CF" w:rsidRDefault="00F47480" w:rsidP="00F47480">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1767403" w14:textId="77777777" w:rsidR="00F47480" w:rsidRPr="001E14EB" w:rsidRDefault="00F47480" w:rsidP="00F47480">
          <w:pPr>
            <w:spacing w:after="0"/>
            <w:jc w:val="right"/>
          </w:pPr>
          <w:r>
            <w:rPr>
              <w:noProof/>
              <w:sz w:val="19"/>
              <w:lang w:eastAsia="en-AU"/>
            </w:rPr>
            <w:drawing>
              <wp:inline distT="0" distB="0" distL="0" distR="0" wp14:anchorId="3A9C728B" wp14:editId="1EE31437">
                <wp:extent cx="1574237" cy="561356"/>
                <wp:effectExtent l="0" t="0" r="6985" b="0"/>
                <wp:docPr id="387500855" name="Picture 38750085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36AF1C91" w14:textId="77777777" w:rsidR="009F55C1" w:rsidRPr="00B11C67" w:rsidRDefault="009F55C1"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F47480" w:rsidRPr="00132658" w14:paraId="667AB6FF" w14:textId="77777777" w:rsidTr="00F47480">
      <w:trPr>
        <w:cantSplit/>
        <w:trHeight w:hRule="exact" w:val="1134"/>
      </w:trPr>
      <w:tc>
        <w:tcPr>
          <w:tcW w:w="7767" w:type="dxa"/>
          <w:tcBorders>
            <w:top w:val="single" w:sz="4" w:space="0" w:color="auto"/>
          </w:tcBorders>
          <w:vAlign w:val="bottom"/>
        </w:tcPr>
        <w:p w14:paraId="6F9F883B" w14:textId="7E52BEE0" w:rsidR="00F47480" w:rsidRPr="001B3D22" w:rsidRDefault="00F47480" w:rsidP="00F47480">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Pr>
                  <w:rStyle w:val="PageNumber"/>
                  <w:b/>
                </w:rPr>
                <w:t>Lands, Planning and Environment</w:t>
              </w:r>
            </w:sdtContent>
          </w:sdt>
        </w:p>
        <w:p w14:paraId="563A2FD3" w14:textId="4412D304" w:rsidR="00F47480" w:rsidRPr="001B3D22" w:rsidRDefault="00000000" w:rsidP="00F47480">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5-14T00:00:00Z">
                <w:dateFormat w:val="d MMMM yyyy"/>
                <w:lid w:val="en-AU"/>
                <w:storeMappedDataAs w:val="dateTime"/>
                <w:calendar w:val="gregorian"/>
              </w:date>
            </w:sdtPr>
            <w:sdtContent>
              <w:r w:rsidR="000A0742">
                <w:rPr>
                  <w:rStyle w:val="PageNumber"/>
                </w:rPr>
                <w:t>14 May 2025</w:t>
              </w:r>
            </w:sdtContent>
          </w:sdt>
          <w:r w:rsidR="00F47480" w:rsidRPr="001B3D22">
            <w:rPr>
              <w:rStyle w:val="PageNumber"/>
            </w:rPr>
            <w:t xml:space="preserve"> </w:t>
          </w:r>
        </w:p>
        <w:p w14:paraId="11499D2D" w14:textId="77777777" w:rsidR="00F47480" w:rsidRPr="00CE30CF" w:rsidRDefault="00F47480" w:rsidP="00F47480">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01F93EC" w14:textId="77777777" w:rsidR="00F47480" w:rsidRPr="001E14EB" w:rsidRDefault="00F47480" w:rsidP="00F47480">
          <w:pPr>
            <w:spacing w:after="0"/>
            <w:jc w:val="right"/>
          </w:pPr>
          <w:r>
            <w:rPr>
              <w:noProof/>
              <w:sz w:val="19"/>
              <w:lang w:eastAsia="en-AU"/>
            </w:rPr>
            <w:drawing>
              <wp:inline distT="0" distB="0" distL="0" distR="0" wp14:anchorId="0CCB54EB" wp14:editId="6F856DA5">
                <wp:extent cx="1574237" cy="561356"/>
                <wp:effectExtent l="0" t="0" r="6985" b="0"/>
                <wp:docPr id="931040933" name="Picture 93104093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320B58FE" w14:textId="77777777" w:rsidR="009F55C1" w:rsidRPr="00661BE1" w:rsidRDefault="009F55C1" w:rsidP="00D15D88">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0759" w14:textId="77777777" w:rsidR="00C3599D" w:rsidRDefault="00C3599D" w:rsidP="00450636">
    <w:pPr>
      <w:spacing w:after="0"/>
    </w:pPr>
  </w:p>
  <w:tbl>
    <w:tblPr>
      <w:tblW w:w="15309"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542"/>
    </w:tblGrid>
    <w:tr w:rsidR="00C3599D" w:rsidRPr="00132658" w14:paraId="5B6609F5" w14:textId="77777777" w:rsidTr="00C3599D">
      <w:trPr>
        <w:cantSplit/>
        <w:trHeight w:hRule="exact" w:val="1134"/>
      </w:trPr>
      <w:tc>
        <w:tcPr>
          <w:tcW w:w="7767" w:type="dxa"/>
          <w:tcBorders>
            <w:top w:val="single" w:sz="4" w:space="0" w:color="auto"/>
          </w:tcBorders>
          <w:vAlign w:val="bottom"/>
        </w:tcPr>
        <w:p w14:paraId="41A0B0AE" w14:textId="77777777" w:rsidR="00C3599D" w:rsidRPr="001B3D22" w:rsidRDefault="00C3599D" w:rsidP="00F47480">
          <w:pPr>
            <w:spacing w:after="0"/>
            <w:rPr>
              <w:rStyle w:val="PageNumber"/>
            </w:rPr>
          </w:pPr>
          <w:r w:rsidRPr="001B3D22">
            <w:rPr>
              <w:rStyle w:val="PageNumber"/>
            </w:rPr>
            <w:t xml:space="preserve">Department of </w:t>
          </w:r>
          <w:sdt>
            <w:sdtPr>
              <w:rPr>
                <w:rStyle w:val="PageNumber"/>
                <w:b/>
              </w:rPr>
              <w:alias w:val="Company"/>
              <w:tag w:val=""/>
              <w:id w:val="468404372"/>
              <w:dataBinding w:prefixMappings="xmlns:ns0='http://schemas.openxmlformats.org/officeDocument/2006/extended-properties' " w:xpath="/ns0:Properties[1]/ns0:Company[1]" w:storeItemID="{6668398D-A668-4E3E-A5EB-62B293D839F1}"/>
              <w:text w:multiLine="1"/>
            </w:sdtPr>
            <w:sdtContent>
              <w:r>
                <w:rPr>
                  <w:rStyle w:val="PageNumber"/>
                  <w:b/>
                </w:rPr>
                <w:t>Lands, Planning and Environment</w:t>
              </w:r>
            </w:sdtContent>
          </w:sdt>
        </w:p>
        <w:p w14:paraId="4CA6EAC3" w14:textId="77777777" w:rsidR="00C3599D" w:rsidRPr="001B3D22" w:rsidRDefault="00000000" w:rsidP="00F47480">
          <w:pPr>
            <w:spacing w:after="0"/>
            <w:rPr>
              <w:rStyle w:val="PageNumber"/>
            </w:rPr>
          </w:pPr>
          <w:sdt>
            <w:sdtPr>
              <w:rPr>
                <w:rStyle w:val="PageNumber"/>
              </w:rPr>
              <w:alias w:val="Date"/>
              <w:tag w:val=""/>
              <w:id w:val="-1232455242"/>
              <w:dataBinding w:prefixMappings="xmlns:ns0='http://schemas.microsoft.com/office/2006/coverPageProps' " w:xpath="/ns0:CoverPageProperties[1]/ns0:PublishDate[1]" w:storeItemID="{55AF091B-3C7A-41E3-B477-F2FDAA23CFDA}"/>
              <w15:color w:val="000000"/>
              <w:date w:fullDate="2025-05-14T00:00:00Z">
                <w:dateFormat w:val="d MMMM yyyy"/>
                <w:lid w:val="en-AU"/>
                <w:storeMappedDataAs w:val="dateTime"/>
                <w:calendar w:val="gregorian"/>
              </w:date>
            </w:sdtPr>
            <w:sdtContent>
              <w:r w:rsidR="00C3599D">
                <w:rPr>
                  <w:rStyle w:val="PageNumber"/>
                </w:rPr>
                <w:t>14 May 2025</w:t>
              </w:r>
            </w:sdtContent>
          </w:sdt>
          <w:r w:rsidR="00C3599D" w:rsidRPr="001B3D22">
            <w:rPr>
              <w:rStyle w:val="PageNumber"/>
            </w:rPr>
            <w:t xml:space="preserve"> </w:t>
          </w:r>
        </w:p>
        <w:p w14:paraId="3A8915BB" w14:textId="77777777" w:rsidR="00C3599D" w:rsidRPr="00CE30CF" w:rsidRDefault="00C3599D" w:rsidP="00F47480">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7542" w:type="dxa"/>
          <w:tcBorders>
            <w:top w:val="single" w:sz="4" w:space="0" w:color="auto"/>
          </w:tcBorders>
          <w:vAlign w:val="bottom"/>
        </w:tcPr>
        <w:p w14:paraId="38136713" w14:textId="77777777" w:rsidR="00C3599D" w:rsidRPr="001E14EB" w:rsidRDefault="00C3599D" w:rsidP="00F47480">
          <w:pPr>
            <w:spacing w:after="0"/>
            <w:jc w:val="right"/>
          </w:pPr>
          <w:r>
            <w:rPr>
              <w:noProof/>
              <w:sz w:val="19"/>
              <w:lang w:eastAsia="en-AU"/>
            </w:rPr>
            <w:drawing>
              <wp:inline distT="0" distB="0" distL="0" distR="0" wp14:anchorId="2B1BF9EC" wp14:editId="6B4F8ADA">
                <wp:extent cx="1574237" cy="561356"/>
                <wp:effectExtent l="0" t="0" r="6985" b="0"/>
                <wp:docPr id="413225488" name="Picture 41322548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7498F5D6" w14:textId="77777777" w:rsidR="00C3599D" w:rsidRPr="00B11C67" w:rsidRDefault="00C3599D" w:rsidP="00B11C67">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220A" w14:textId="77777777" w:rsidR="00C3599D" w:rsidRDefault="00C3599D" w:rsidP="00450636">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3599D" w:rsidRPr="00132658" w14:paraId="710FC075" w14:textId="77777777" w:rsidTr="00150FD1">
      <w:trPr>
        <w:cantSplit/>
        <w:trHeight w:hRule="exact" w:val="1134"/>
      </w:trPr>
      <w:tc>
        <w:tcPr>
          <w:tcW w:w="7767" w:type="dxa"/>
          <w:tcBorders>
            <w:top w:val="single" w:sz="4" w:space="0" w:color="auto"/>
          </w:tcBorders>
          <w:vAlign w:val="bottom"/>
        </w:tcPr>
        <w:p w14:paraId="7028AAC7" w14:textId="77777777" w:rsidR="00C3599D" w:rsidRPr="001B3D22" w:rsidRDefault="00C3599D" w:rsidP="00F47480">
          <w:pPr>
            <w:spacing w:after="0"/>
            <w:rPr>
              <w:rStyle w:val="PageNumber"/>
            </w:rPr>
          </w:pPr>
          <w:r w:rsidRPr="001B3D22">
            <w:rPr>
              <w:rStyle w:val="PageNumber"/>
            </w:rPr>
            <w:t xml:space="preserve">Department of </w:t>
          </w:r>
          <w:sdt>
            <w:sdtPr>
              <w:rPr>
                <w:rStyle w:val="PageNumber"/>
                <w:b/>
              </w:rPr>
              <w:alias w:val="Company"/>
              <w:tag w:val=""/>
              <w:id w:val="-1637405642"/>
              <w:dataBinding w:prefixMappings="xmlns:ns0='http://schemas.openxmlformats.org/officeDocument/2006/extended-properties' " w:xpath="/ns0:Properties[1]/ns0:Company[1]" w:storeItemID="{6668398D-A668-4E3E-A5EB-62B293D839F1}"/>
              <w:text w:multiLine="1"/>
            </w:sdtPr>
            <w:sdtContent>
              <w:r>
                <w:rPr>
                  <w:rStyle w:val="PageNumber"/>
                  <w:b/>
                </w:rPr>
                <w:t>Lands, Planning and Environment</w:t>
              </w:r>
            </w:sdtContent>
          </w:sdt>
        </w:p>
        <w:p w14:paraId="632C89A1" w14:textId="77777777" w:rsidR="00C3599D" w:rsidRPr="001B3D22" w:rsidRDefault="00000000" w:rsidP="00F47480">
          <w:pPr>
            <w:spacing w:after="0"/>
            <w:rPr>
              <w:rStyle w:val="PageNumber"/>
            </w:rPr>
          </w:pPr>
          <w:sdt>
            <w:sdtPr>
              <w:rPr>
                <w:rStyle w:val="PageNumber"/>
              </w:rPr>
              <w:alias w:val="Date"/>
              <w:tag w:val=""/>
              <w:id w:val="1917429134"/>
              <w:dataBinding w:prefixMappings="xmlns:ns0='http://schemas.microsoft.com/office/2006/coverPageProps' " w:xpath="/ns0:CoverPageProperties[1]/ns0:PublishDate[1]" w:storeItemID="{55AF091B-3C7A-41E3-B477-F2FDAA23CFDA}"/>
              <w15:color w:val="000000"/>
              <w:date w:fullDate="2025-05-14T00:00:00Z">
                <w:dateFormat w:val="d MMMM yyyy"/>
                <w:lid w:val="en-AU"/>
                <w:storeMappedDataAs w:val="dateTime"/>
                <w:calendar w:val="gregorian"/>
              </w:date>
            </w:sdtPr>
            <w:sdtContent>
              <w:r w:rsidR="00C3599D">
                <w:rPr>
                  <w:rStyle w:val="PageNumber"/>
                </w:rPr>
                <w:t>14 May 2025</w:t>
              </w:r>
            </w:sdtContent>
          </w:sdt>
          <w:r w:rsidR="00C3599D" w:rsidRPr="001B3D22">
            <w:rPr>
              <w:rStyle w:val="PageNumber"/>
            </w:rPr>
            <w:t xml:space="preserve"> </w:t>
          </w:r>
        </w:p>
        <w:p w14:paraId="3EA8D0B6" w14:textId="77777777" w:rsidR="00C3599D" w:rsidRPr="00CE30CF" w:rsidRDefault="00C3599D" w:rsidP="00F47480">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6D5BAD2E" w14:textId="77777777" w:rsidR="00C3599D" w:rsidRPr="001E14EB" w:rsidRDefault="00C3599D" w:rsidP="00F47480">
          <w:pPr>
            <w:spacing w:after="0"/>
            <w:jc w:val="right"/>
          </w:pPr>
          <w:r>
            <w:rPr>
              <w:noProof/>
              <w:sz w:val="19"/>
              <w:lang w:eastAsia="en-AU"/>
            </w:rPr>
            <w:drawing>
              <wp:inline distT="0" distB="0" distL="0" distR="0" wp14:anchorId="23595BD5" wp14:editId="3624B1D4">
                <wp:extent cx="1574237" cy="561356"/>
                <wp:effectExtent l="0" t="0" r="6985" b="0"/>
                <wp:docPr id="712516892" name="Picture 71251689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0457475D" w14:textId="77777777" w:rsidR="00C3599D" w:rsidRPr="00B11C67" w:rsidRDefault="00C3599D" w:rsidP="00B11C6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993D" w14:textId="77777777" w:rsidR="00D1016F" w:rsidRDefault="00D1016F" w:rsidP="007332FF">
      <w:r>
        <w:separator/>
      </w:r>
    </w:p>
  </w:footnote>
  <w:footnote w:type="continuationSeparator" w:id="0">
    <w:p w14:paraId="1F33681C" w14:textId="77777777" w:rsidR="00D1016F" w:rsidRDefault="00D1016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FCE5" w14:textId="64B7F915" w:rsidR="009F55C1" w:rsidRPr="00162207" w:rsidRDefault="00000000" w:rsidP="008C70BB">
    <w:pPr>
      <w:pStyle w:val="Header"/>
      <w:tabs>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FD549A">
          <w:t xml:space="preserve">Development Application - Unzoned Land Clearing – Section 46(3) </w:t>
        </w:r>
        <w:r w:rsidR="00FD549A" w:rsidRPr="00F47480">
          <w:rPr>
            <w:i/>
            <w:iCs/>
          </w:rPr>
          <w:t>Planning Act 1999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6A3C" w14:textId="608FF684" w:rsidR="009F55C1" w:rsidRPr="00814184" w:rsidRDefault="00000000" w:rsidP="005D6D0B">
    <w:pPr>
      <w:pStyle w:val="Subtitle0"/>
    </w:pPr>
    <w:sdt>
      <w:sdtPr>
        <w:rPr>
          <w:lang w:eastAsia="en-AU"/>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FD549A" w:rsidRPr="003A527F">
          <w:rPr>
            <w:lang w:eastAsia="en-AU"/>
          </w:rPr>
          <w:t xml:space="preserve">Development Application - Unzoned Land Clearing – Section 46(3) </w:t>
        </w:r>
        <w:r w:rsidR="00FD549A" w:rsidRPr="003A527F">
          <w:rPr>
            <w:i/>
            <w:iCs/>
            <w:lang w:eastAsia="en-AU"/>
          </w:rPr>
          <w:t>Planning Act 1999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239"/>
    <w:multiLevelType w:val="hybridMultilevel"/>
    <w:tmpl w:val="7B26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D0B30"/>
    <w:multiLevelType w:val="hybridMultilevel"/>
    <w:tmpl w:val="FFA40348"/>
    <w:lvl w:ilvl="0" w:tplc="4C2EDF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A08E3"/>
    <w:multiLevelType w:val="hybridMultilevel"/>
    <w:tmpl w:val="394452E6"/>
    <w:lvl w:ilvl="0" w:tplc="ABCE6932">
      <w:start w:val="1"/>
      <w:numFmt w:val="decimal"/>
      <w:lvlText w:val="%1."/>
      <w:lvlJc w:val="left"/>
      <w:pPr>
        <w:ind w:left="360" w:firstLine="0"/>
      </w:pPr>
      <w:rPr>
        <w:rFonts w:hint="default"/>
        <w:color w:val="0563C1" w:themeColor="hyperlink"/>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E24BE"/>
    <w:multiLevelType w:val="multilevel"/>
    <w:tmpl w:val="CB96F470"/>
    <w:lvl w:ilvl="0">
      <w:start w:val="1"/>
      <w:numFmt w:val="decimal"/>
      <w:lvlText w:val="%1."/>
      <w:lvlJc w:val="left"/>
      <w:pPr>
        <w:ind w:left="36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775B00"/>
    <w:multiLevelType w:val="multilevel"/>
    <w:tmpl w:val="8D2C63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0B813C0"/>
    <w:multiLevelType w:val="hybridMultilevel"/>
    <w:tmpl w:val="AE7C7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D6166E"/>
    <w:multiLevelType w:val="hybridMultilevel"/>
    <w:tmpl w:val="3B64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411A82"/>
    <w:multiLevelType w:val="multilevel"/>
    <w:tmpl w:val="6406C2A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F35A6F"/>
    <w:multiLevelType w:val="multilevel"/>
    <w:tmpl w:val="028C2FA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73283"/>
    <w:multiLevelType w:val="hybridMultilevel"/>
    <w:tmpl w:val="CA047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F37BD5"/>
    <w:multiLevelType w:val="multilevel"/>
    <w:tmpl w:val="4CE0A7BE"/>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9D5B9E"/>
    <w:multiLevelType w:val="multilevel"/>
    <w:tmpl w:val="34CAAF42"/>
    <w:lvl w:ilvl="0">
      <w:start w:val="1"/>
      <w:numFmt w:val="decimal"/>
      <w:pStyle w:val="Heading1"/>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E93577"/>
    <w:multiLevelType w:val="multilevel"/>
    <w:tmpl w:val="4E6AC8F6"/>
    <w:name w:val="NTG Table Bullet List33222222"/>
    <w:numStyleLink w:val="Numberlist"/>
  </w:abstractNum>
  <w:abstractNum w:abstractNumId="17" w15:restartNumberingAfterBreak="0">
    <w:nsid w:val="17CE7C0D"/>
    <w:multiLevelType w:val="hybridMultilevel"/>
    <w:tmpl w:val="AA54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26C06"/>
    <w:multiLevelType w:val="multilevel"/>
    <w:tmpl w:val="3E5E177A"/>
    <w:name w:val="NTG Table Bullet List33222222222222222"/>
    <w:numStyleLink w:val="Tablenumberlist"/>
  </w:abstractNum>
  <w:abstractNum w:abstractNumId="19" w15:restartNumberingAfterBreak="0">
    <w:nsid w:val="19533A06"/>
    <w:multiLevelType w:val="multilevel"/>
    <w:tmpl w:val="3928FD02"/>
    <w:name w:val="NTG Table Bullet List3222"/>
    <w:numStyleLink w:val="Bulletlist"/>
  </w:abstractNum>
  <w:abstractNum w:abstractNumId="2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1" w15:restartNumberingAfterBreak="0">
    <w:nsid w:val="1B26429D"/>
    <w:multiLevelType w:val="multilevel"/>
    <w:tmpl w:val="3E5E177A"/>
    <w:name w:val="NTG Table Bullet List33222222222"/>
    <w:numStyleLink w:val="Tablenumberlist"/>
  </w:abstractNum>
  <w:abstractNum w:abstractNumId="22" w15:restartNumberingAfterBreak="0">
    <w:nsid w:val="1B86276C"/>
    <w:multiLevelType w:val="multilevel"/>
    <w:tmpl w:val="3928FD02"/>
    <w:name w:val="NTG Table Bullet List32223"/>
    <w:numStyleLink w:val="Bulletlist"/>
  </w:abstractNum>
  <w:abstractNum w:abstractNumId="23" w15:restartNumberingAfterBreak="0">
    <w:nsid w:val="1D0744AE"/>
    <w:multiLevelType w:val="multilevel"/>
    <w:tmpl w:val="3E5E177A"/>
    <w:name w:val="NTG Table Bullet List3222322"/>
    <w:numStyleLink w:val="Tablenumberlist"/>
  </w:abstractNum>
  <w:abstractNum w:abstractNumId="2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72E3F76"/>
    <w:multiLevelType w:val="multilevel"/>
    <w:tmpl w:val="3E5E177A"/>
    <w:name w:val="NTG Table Bullet List3322"/>
    <w:numStyleLink w:val="Tablenumberlist"/>
  </w:abstractNum>
  <w:abstractNum w:abstractNumId="26" w15:restartNumberingAfterBreak="0">
    <w:nsid w:val="27CE4608"/>
    <w:multiLevelType w:val="multilevel"/>
    <w:tmpl w:val="3E5E177A"/>
    <w:name w:val="NTG Table Bullet List33222"/>
    <w:numStyleLink w:val="Tablenumberlist"/>
  </w:abstractNum>
  <w:abstractNum w:abstractNumId="27" w15:restartNumberingAfterBreak="0">
    <w:nsid w:val="27D83E4D"/>
    <w:multiLevelType w:val="multilevel"/>
    <w:tmpl w:val="3928FD02"/>
    <w:numStyleLink w:val="Bulletlist"/>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1204973"/>
    <w:multiLevelType w:val="hybridMultilevel"/>
    <w:tmpl w:val="210669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9AF2181"/>
    <w:multiLevelType w:val="hybridMultilevel"/>
    <w:tmpl w:val="36027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3CF82CE1"/>
    <w:multiLevelType w:val="hybridMultilevel"/>
    <w:tmpl w:val="C460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8753A6"/>
    <w:multiLevelType w:val="hybridMultilevel"/>
    <w:tmpl w:val="BE66F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AD814C3"/>
    <w:multiLevelType w:val="hybridMultilevel"/>
    <w:tmpl w:val="EFE6D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C7D1CF3"/>
    <w:multiLevelType w:val="multilevel"/>
    <w:tmpl w:val="B8506D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4DE80D4E"/>
    <w:multiLevelType w:val="multilevel"/>
    <w:tmpl w:val="8D2C63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A7A145E"/>
    <w:multiLevelType w:val="hybridMultilevel"/>
    <w:tmpl w:val="DE9206C0"/>
    <w:lvl w:ilvl="0" w:tplc="1160D05C">
      <w:start w:val="1"/>
      <w:numFmt w:val="decimal"/>
      <w:lvlText w:val="%1."/>
      <w:lvlJc w:val="left"/>
      <w:pPr>
        <w:ind w:left="720" w:hanging="360"/>
      </w:pPr>
      <w:rPr>
        <w:rFonts w:ascii="Lato" w:eastAsia="Calibri" w:hAnsi="Lato"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F8D4EAD"/>
    <w:multiLevelType w:val="hybridMultilevel"/>
    <w:tmpl w:val="0C009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CC2595"/>
    <w:multiLevelType w:val="hybridMultilevel"/>
    <w:tmpl w:val="E32E0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53664D"/>
    <w:multiLevelType w:val="multilevel"/>
    <w:tmpl w:val="0C78A7AC"/>
    <w:name w:val="NTG Table Bullet List3322222222222222222"/>
    <w:numStyleLink w:val="Tablebulletlist"/>
  </w:abstractNum>
  <w:abstractNum w:abstractNumId="55" w15:restartNumberingAfterBreak="0">
    <w:nsid w:val="76141D1E"/>
    <w:multiLevelType w:val="multilevel"/>
    <w:tmpl w:val="0C78A7AC"/>
    <w:name w:val="NTG Table Bullet List332222222222"/>
    <w:numStyleLink w:val="Tablebulletlist"/>
  </w:abstractNum>
  <w:abstractNum w:abstractNumId="56" w15:restartNumberingAfterBreak="0">
    <w:nsid w:val="79CC6470"/>
    <w:multiLevelType w:val="multilevel"/>
    <w:tmpl w:val="00CE6066"/>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735711281">
    <w:abstractNumId w:val="33"/>
  </w:num>
  <w:num w:numId="2" w16cid:durableId="1671835137">
    <w:abstractNumId w:val="24"/>
  </w:num>
  <w:num w:numId="3" w16cid:durableId="1336611771">
    <w:abstractNumId w:val="56"/>
  </w:num>
  <w:num w:numId="4" w16cid:durableId="561020438">
    <w:abstractNumId w:val="40"/>
  </w:num>
  <w:num w:numId="5" w16cid:durableId="1308513937">
    <w:abstractNumId w:val="28"/>
  </w:num>
  <w:num w:numId="6" w16cid:durableId="1108308522">
    <w:abstractNumId w:val="20"/>
  </w:num>
  <w:num w:numId="7" w16cid:durableId="1884555667">
    <w:abstractNumId w:val="44"/>
  </w:num>
  <w:num w:numId="8" w16cid:durableId="2087339897">
    <w:abstractNumId w:val="27"/>
  </w:num>
  <w:num w:numId="9" w16cid:durableId="1798720412">
    <w:abstractNumId w:val="31"/>
  </w:num>
  <w:num w:numId="10" w16cid:durableId="810707612">
    <w:abstractNumId w:val="3"/>
  </w:num>
  <w:num w:numId="11" w16cid:durableId="1518812908">
    <w:abstractNumId w:val="37"/>
  </w:num>
  <w:num w:numId="12" w16cid:durableId="605968136">
    <w:abstractNumId w:val="0"/>
  </w:num>
  <w:num w:numId="13" w16cid:durableId="1687554427">
    <w:abstractNumId w:val="53"/>
  </w:num>
  <w:num w:numId="14" w16cid:durableId="904995432">
    <w:abstractNumId w:val="34"/>
  </w:num>
  <w:num w:numId="15" w16cid:durableId="1902404352">
    <w:abstractNumId w:val="51"/>
  </w:num>
  <w:num w:numId="16" w16cid:durableId="772239274">
    <w:abstractNumId w:val="13"/>
  </w:num>
  <w:num w:numId="17" w16cid:durableId="523714109">
    <w:abstractNumId w:val="9"/>
  </w:num>
  <w:num w:numId="18" w16cid:durableId="1806777666">
    <w:abstractNumId w:val="5"/>
  </w:num>
  <w:num w:numId="19" w16cid:durableId="1644843720">
    <w:abstractNumId w:val="39"/>
  </w:num>
  <w:num w:numId="20" w16cid:durableId="1860509768">
    <w:abstractNumId w:val="1"/>
  </w:num>
  <w:num w:numId="21" w16cid:durableId="1463310145">
    <w:abstractNumId w:val="10"/>
  </w:num>
  <w:num w:numId="22" w16cid:durableId="1969703009">
    <w:abstractNumId w:val="52"/>
  </w:num>
  <w:num w:numId="23" w16cid:durableId="1655795059">
    <w:abstractNumId w:val="17"/>
  </w:num>
  <w:num w:numId="24" w16cid:durableId="689793702">
    <w:abstractNumId w:val="36"/>
  </w:num>
  <w:num w:numId="25" w16cid:durableId="255989269">
    <w:abstractNumId w:val="41"/>
  </w:num>
  <w:num w:numId="26" w16cid:durableId="198978196">
    <w:abstractNumId w:val="11"/>
  </w:num>
  <w:num w:numId="27" w16cid:durableId="838351134">
    <w:abstractNumId w:val="12"/>
  </w:num>
  <w:num w:numId="28" w16cid:durableId="1564951706">
    <w:abstractNumId w:val="14"/>
  </w:num>
  <w:num w:numId="29" w16cid:durableId="452480791">
    <w:abstractNumId w:val="43"/>
  </w:num>
  <w:num w:numId="30" w16cid:durableId="1275674066">
    <w:abstractNumId w:val="2"/>
  </w:num>
  <w:num w:numId="31" w16cid:durableId="691803868">
    <w:abstractNumId w:val="33"/>
  </w:num>
  <w:num w:numId="32" w16cid:durableId="405034138">
    <w:abstractNumId w:val="56"/>
  </w:num>
  <w:num w:numId="33" w16cid:durableId="227154055">
    <w:abstractNumId w:val="56"/>
  </w:num>
  <w:num w:numId="34" w16cid:durableId="795952818">
    <w:abstractNumId w:val="56"/>
  </w:num>
  <w:num w:numId="35" w16cid:durableId="972758910">
    <w:abstractNumId w:val="56"/>
  </w:num>
  <w:num w:numId="36" w16cid:durableId="1121417380">
    <w:abstractNumId w:val="56"/>
  </w:num>
  <w:num w:numId="37" w16cid:durableId="115815773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93"/>
    <w:rsid w:val="00001DDF"/>
    <w:rsid w:val="0000322D"/>
    <w:rsid w:val="000069E2"/>
    <w:rsid w:val="00007670"/>
    <w:rsid w:val="000079B2"/>
    <w:rsid w:val="00010665"/>
    <w:rsid w:val="000166DD"/>
    <w:rsid w:val="0001704F"/>
    <w:rsid w:val="00020ABB"/>
    <w:rsid w:val="0002393A"/>
    <w:rsid w:val="00025008"/>
    <w:rsid w:val="0002512D"/>
    <w:rsid w:val="00027DB8"/>
    <w:rsid w:val="000308EC"/>
    <w:rsid w:val="00031347"/>
    <w:rsid w:val="00031A96"/>
    <w:rsid w:val="00034264"/>
    <w:rsid w:val="00034879"/>
    <w:rsid w:val="00035894"/>
    <w:rsid w:val="0003758C"/>
    <w:rsid w:val="0003769E"/>
    <w:rsid w:val="00040BF3"/>
    <w:rsid w:val="0004141F"/>
    <w:rsid w:val="0004211C"/>
    <w:rsid w:val="000431E3"/>
    <w:rsid w:val="00046603"/>
    <w:rsid w:val="0004684C"/>
    <w:rsid w:val="00046C59"/>
    <w:rsid w:val="00051362"/>
    <w:rsid w:val="00051F45"/>
    <w:rsid w:val="00052044"/>
    <w:rsid w:val="00052953"/>
    <w:rsid w:val="0005341A"/>
    <w:rsid w:val="00056DEF"/>
    <w:rsid w:val="00056EDC"/>
    <w:rsid w:val="000627CC"/>
    <w:rsid w:val="0006635A"/>
    <w:rsid w:val="00067198"/>
    <w:rsid w:val="00070864"/>
    <w:rsid w:val="00070BBF"/>
    <w:rsid w:val="000720BE"/>
    <w:rsid w:val="0007259C"/>
    <w:rsid w:val="0007284C"/>
    <w:rsid w:val="000732AC"/>
    <w:rsid w:val="000801B3"/>
    <w:rsid w:val="00080202"/>
    <w:rsid w:val="00080DCD"/>
    <w:rsid w:val="00080E22"/>
    <w:rsid w:val="00081EDA"/>
    <w:rsid w:val="00082573"/>
    <w:rsid w:val="000840A3"/>
    <w:rsid w:val="00085062"/>
    <w:rsid w:val="000858D1"/>
    <w:rsid w:val="000860A5"/>
    <w:rsid w:val="00086A5F"/>
    <w:rsid w:val="00087605"/>
    <w:rsid w:val="000911EF"/>
    <w:rsid w:val="00095459"/>
    <w:rsid w:val="000962C5"/>
    <w:rsid w:val="00097865"/>
    <w:rsid w:val="000A0742"/>
    <w:rsid w:val="000A10D9"/>
    <w:rsid w:val="000A147A"/>
    <w:rsid w:val="000A375D"/>
    <w:rsid w:val="000A4317"/>
    <w:rsid w:val="000A559C"/>
    <w:rsid w:val="000A600B"/>
    <w:rsid w:val="000B2CA1"/>
    <w:rsid w:val="000B38E4"/>
    <w:rsid w:val="000B54E7"/>
    <w:rsid w:val="000B67ED"/>
    <w:rsid w:val="000C3274"/>
    <w:rsid w:val="000C51F3"/>
    <w:rsid w:val="000C65E3"/>
    <w:rsid w:val="000D1F29"/>
    <w:rsid w:val="000D5A83"/>
    <w:rsid w:val="000D633D"/>
    <w:rsid w:val="000D678A"/>
    <w:rsid w:val="000E28F0"/>
    <w:rsid w:val="000E342B"/>
    <w:rsid w:val="000E3ED2"/>
    <w:rsid w:val="000E48F3"/>
    <w:rsid w:val="000E551F"/>
    <w:rsid w:val="000E5DD2"/>
    <w:rsid w:val="000E601D"/>
    <w:rsid w:val="000E7223"/>
    <w:rsid w:val="000F2237"/>
    <w:rsid w:val="000F2958"/>
    <w:rsid w:val="000F3850"/>
    <w:rsid w:val="000F604F"/>
    <w:rsid w:val="000F6617"/>
    <w:rsid w:val="000F7A1C"/>
    <w:rsid w:val="00100631"/>
    <w:rsid w:val="001047F9"/>
    <w:rsid w:val="00104E7F"/>
    <w:rsid w:val="00107E7D"/>
    <w:rsid w:val="001133D0"/>
    <w:rsid w:val="001137EC"/>
    <w:rsid w:val="001152F5"/>
    <w:rsid w:val="00115DD9"/>
    <w:rsid w:val="001169A2"/>
    <w:rsid w:val="00116DFD"/>
    <w:rsid w:val="00117743"/>
    <w:rsid w:val="00117F5B"/>
    <w:rsid w:val="001206C7"/>
    <w:rsid w:val="00123600"/>
    <w:rsid w:val="00124BE7"/>
    <w:rsid w:val="00132658"/>
    <w:rsid w:val="0013599E"/>
    <w:rsid w:val="00142120"/>
    <w:rsid w:val="00143305"/>
    <w:rsid w:val="00143B7B"/>
    <w:rsid w:val="00150DC0"/>
    <w:rsid w:val="0015140E"/>
    <w:rsid w:val="0015394D"/>
    <w:rsid w:val="00156CD4"/>
    <w:rsid w:val="00157882"/>
    <w:rsid w:val="001611FC"/>
    <w:rsid w:val="0016153B"/>
    <w:rsid w:val="00162207"/>
    <w:rsid w:val="00164A3E"/>
    <w:rsid w:val="00164D8A"/>
    <w:rsid w:val="00166FF6"/>
    <w:rsid w:val="001728CB"/>
    <w:rsid w:val="001729B6"/>
    <w:rsid w:val="001729C2"/>
    <w:rsid w:val="00174912"/>
    <w:rsid w:val="00174989"/>
    <w:rsid w:val="0017573F"/>
    <w:rsid w:val="00176123"/>
    <w:rsid w:val="001774A4"/>
    <w:rsid w:val="00181620"/>
    <w:rsid w:val="001841D5"/>
    <w:rsid w:val="00186EA1"/>
    <w:rsid w:val="00187130"/>
    <w:rsid w:val="00194017"/>
    <w:rsid w:val="001949EA"/>
    <w:rsid w:val="001957AD"/>
    <w:rsid w:val="00196F8E"/>
    <w:rsid w:val="001A1DDC"/>
    <w:rsid w:val="001A2B7F"/>
    <w:rsid w:val="001A3AFD"/>
    <w:rsid w:val="001A3C50"/>
    <w:rsid w:val="001A496C"/>
    <w:rsid w:val="001A576A"/>
    <w:rsid w:val="001A7C6C"/>
    <w:rsid w:val="001B0192"/>
    <w:rsid w:val="001B0A75"/>
    <w:rsid w:val="001B2893"/>
    <w:rsid w:val="001B28DA"/>
    <w:rsid w:val="001B2B6C"/>
    <w:rsid w:val="001B74A9"/>
    <w:rsid w:val="001C2CF8"/>
    <w:rsid w:val="001C4A06"/>
    <w:rsid w:val="001D01C4"/>
    <w:rsid w:val="001D4F99"/>
    <w:rsid w:val="001D52B0"/>
    <w:rsid w:val="001D5A18"/>
    <w:rsid w:val="001D7CA4"/>
    <w:rsid w:val="001E057F"/>
    <w:rsid w:val="001E14EB"/>
    <w:rsid w:val="001E5C72"/>
    <w:rsid w:val="001F1248"/>
    <w:rsid w:val="001F2B45"/>
    <w:rsid w:val="001F59E6"/>
    <w:rsid w:val="001F6FCF"/>
    <w:rsid w:val="001F7C37"/>
    <w:rsid w:val="0020374D"/>
    <w:rsid w:val="00203F0E"/>
    <w:rsid w:val="00203F1C"/>
    <w:rsid w:val="00204552"/>
    <w:rsid w:val="00206936"/>
    <w:rsid w:val="00206B05"/>
    <w:rsid w:val="00206C6F"/>
    <w:rsid w:val="00206FBD"/>
    <w:rsid w:val="00207746"/>
    <w:rsid w:val="00207DBA"/>
    <w:rsid w:val="00211570"/>
    <w:rsid w:val="00220B49"/>
    <w:rsid w:val="002247B2"/>
    <w:rsid w:val="002251D8"/>
    <w:rsid w:val="00230031"/>
    <w:rsid w:val="002315BB"/>
    <w:rsid w:val="00234DE5"/>
    <w:rsid w:val="00235C01"/>
    <w:rsid w:val="00241C4A"/>
    <w:rsid w:val="00241CAF"/>
    <w:rsid w:val="00242FC4"/>
    <w:rsid w:val="00247343"/>
    <w:rsid w:val="0024764B"/>
    <w:rsid w:val="00250A75"/>
    <w:rsid w:val="00251D26"/>
    <w:rsid w:val="002619F0"/>
    <w:rsid w:val="00265C56"/>
    <w:rsid w:val="00266B8A"/>
    <w:rsid w:val="00266EB4"/>
    <w:rsid w:val="00270C53"/>
    <w:rsid w:val="002716CD"/>
    <w:rsid w:val="00272DFE"/>
    <w:rsid w:val="00273C5A"/>
    <w:rsid w:val="00274D4B"/>
    <w:rsid w:val="00275118"/>
    <w:rsid w:val="002759B5"/>
    <w:rsid w:val="002806F5"/>
    <w:rsid w:val="00281577"/>
    <w:rsid w:val="00287D73"/>
    <w:rsid w:val="002926BC"/>
    <w:rsid w:val="002927A1"/>
    <w:rsid w:val="00292E20"/>
    <w:rsid w:val="00293A72"/>
    <w:rsid w:val="00294258"/>
    <w:rsid w:val="00294751"/>
    <w:rsid w:val="002A0160"/>
    <w:rsid w:val="002A30C3"/>
    <w:rsid w:val="002A30DF"/>
    <w:rsid w:val="002A5AD2"/>
    <w:rsid w:val="002A6F6A"/>
    <w:rsid w:val="002A7712"/>
    <w:rsid w:val="002B0BB4"/>
    <w:rsid w:val="002B38F7"/>
    <w:rsid w:val="002B41DD"/>
    <w:rsid w:val="002B4BEA"/>
    <w:rsid w:val="002B4F50"/>
    <w:rsid w:val="002B5591"/>
    <w:rsid w:val="002B6AA4"/>
    <w:rsid w:val="002C1FE9"/>
    <w:rsid w:val="002C20CD"/>
    <w:rsid w:val="002C6DEA"/>
    <w:rsid w:val="002D3A57"/>
    <w:rsid w:val="002D6524"/>
    <w:rsid w:val="002D6FE7"/>
    <w:rsid w:val="002D7A55"/>
    <w:rsid w:val="002D7D05"/>
    <w:rsid w:val="002E20C8"/>
    <w:rsid w:val="002E2598"/>
    <w:rsid w:val="002E280D"/>
    <w:rsid w:val="002E4290"/>
    <w:rsid w:val="002E4F59"/>
    <w:rsid w:val="002E66A6"/>
    <w:rsid w:val="002F0DB1"/>
    <w:rsid w:val="002F2885"/>
    <w:rsid w:val="002F32BF"/>
    <w:rsid w:val="002F377A"/>
    <w:rsid w:val="002F45A1"/>
    <w:rsid w:val="002F494D"/>
    <w:rsid w:val="002F593D"/>
    <w:rsid w:val="0030203D"/>
    <w:rsid w:val="003037F9"/>
    <w:rsid w:val="0030583E"/>
    <w:rsid w:val="00307FE1"/>
    <w:rsid w:val="003164BA"/>
    <w:rsid w:val="00320266"/>
    <w:rsid w:val="003258E6"/>
    <w:rsid w:val="00327A09"/>
    <w:rsid w:val="00331901"/>
    <w:rsid w:val="00332C08"/>
    <w:rsid w:val="00333F9A"/>
    <w:rsid w:val="003372A6"/>
    <w:rsid w:val="00340BBF"/>
    <w:rsid w:val="003416BD"/>
    <w:rsid w:val="00341DE8"/>
    <w:rsid w:val="00342283"/>
    <w:rsid w:val="00342B1D"/>
    <w:rsid w:val="00343886"/>
    <w:rsid w:val="00343A87"/>
    <w:rsid w:val="00344228"/>
    <w:rsid w:val="00344A36"/>
    <w:rsid w:val="003456F4"/>
    <w:rsid w:val="00347CAD"/>
    <w:rsid w:val="00347FB6"/>
    <w:rsid w:val="003504CC"/>
    <w:rsid w:val="003504FD"/>
    <w:rsid w:val="00350881"/>
    <w:rsid w:val="00353607"/>
    <w:rsid w:val="00357D55"/>
    <w:rsid w:val="00357DDC"/>
    <w:rsid w:val="00363513"/>
    <w:rsid w:val="003657E5"/>
    <w:rsid w:val="0036589C"/>
    <w:rsid w:val="00371312"/>
    <w:rsid w:val="00371DC7"/>
    <w:rsid w:val="0037394D"/>
    <w:rsid w:val="00376079"/>
    <w:rsid w:val="00377B21"/>
    <w:rsid w:val="00381671"/>
    <w:rsid w:val="00382A7F"/>
    <w:rsid w:val="00383B55"/>
    <w:rsid w:val="00390862"/>
    <w:rsid w:val="00390CE3"/>
    <w:rsid w:val="00394876"/>
    <w:rsid w:val="00394AAF"/>
    <w:rsid w:val="00394CE5"/>
    <w:rsid w:val="003A191E"/>
    <w:rsid w:val="003A274C"/>
    <w:rsid w:val="003A4999"/>
    <w:rsid w:val="003A50A4"/>
    <w:rsid w:val="003A527F"/>
    <w:rsid w:val="003A6341"/>
    <w:rsid w:val="003B1EBD"/>
    <w:rsid w:val="003B1F90"/>
    <w:rsid w:val="003B67FD"/>
    <w:rsid w:val="003B6A61"/>
    <w:rsid w:val="003B75C2"/>
    <w:rsid w:val="003C1B6B"/>
    <w:rsid w:val="003C2198"/>
    <w:rsid w:val="003C444B"/>
    <w:rsid w:val="003C4941"/>
    <w:rsid w:val="003C54FE"/>
    <w:rsid w:val="003D0F63"/>
    <w:rsid w:val="003D14CE"/>
    <w:rsid w:val="003D42C0"/>
    <w:rsid w:val="003D4A8F"/>
    <w:rsid w:val="003D4EA6"/>
    <w:rsid w:val="003D5B29"/>
    <w:rsid w:val="003D7340"/>
    <w:rsid w:val="003D7818"/>
    <w:rsid w:val="003E2445"/>
    <w:rsid w:val="003E34D9"/>
    <w:rsid w:val="003E3BB2"/>
    <w:rsid w:val="003E6780"/>
    <w:rsid w:val="003E749E"/>
    <w:rsid w:val="003F20A5"/>
    <w:rsid w:val="003F5B58"/>
    <w:rsid w:val="003F6C2C"/>
    <w:rsid w:val="00401742"/>
    <w:rsid w:val="0040222A"/>
    <w:rsid w:val="0040342F"/>
    <w:rsid w:val="00403EE5"/>
    <w:rsid w:val="004047BC"/>
    <w:rsid w:val="004100F7"/>
    <w:rsid w:val="00410B37"/>
    <w:rsid w:val="004110C6"/>
    <w:rsid w:val="0041320F"/>
    <w:rsid w:val="00414CB3"/>
    <w:rsid w:val="0041563D"/>
    <w:rsid w:val="00416512"/>
    <w:rsid w:val="00416C69"/>
    <w:rsid w:val="004213AA"/>
    <w:rsid w:val="00426E25"/>
    <w:rsid w:val="00427697"/>
    <w:rsid w:val="00427D9C"/>
    <w:rsid w:val="00427E7E"/>
    <w:rsid w:val="00431627"/>
    <w:rsid w:val="00433D25"/>
    <w:rsid w:val="0043465D"/>
    <w:rsid w:val="00435082"/>
    <w:rsid w:val="00435E0B"/>
    <w:rsid w:val="00437CE1"/>
    <w:rsid w:val="00443B6E"/>
    <w:rsid w:val="00444CCB"/>
    <w:rsid w:val="00445232"/>
    <w:rsid w:val="00445D83"/>
    <w:rsid w:val="00450636"/>
    <w:rsid w:val="004517BF"/>
    <w:rsid w:val="00452321"/>
    <w:rsid w:val="00452752"/>
    <w:rsid w:val="0045420A"/>
    <w:rsid w:val="004554D4"/>
    <w:rsid w:val="00455CD1"/>
    <w:rsid w:val="00455D0A"/>
    <w:rsid w:val="004607C7"/>
    <w:rsid w:val="00461744"/>
    <w:rsid w:val="00463D6B"/>
    <w:rsid w:val="0046412B"/>
    <w:rsid w:val="00466185"/>
    <w:rsid w:val="00466303"/>
    <w:rsid w:val="004668A7"/>
    <w:rsid w:val="00466D96"/>
    <w:rsid w:val="00467747"/>
    <w:rsid w:val="00470017"/>
    <w:rsid w:val="0047105A"/>
    <w:rsid w:val="00472605"/>
    <w:rsid w:val="00473C98"/>
    <w:rsid w:val="00474965"/>
    <w:rsid w:val="00475467"/>
    <w:rsid w:val="00477B4C"/>
    <w:rsid w:val="004823D1"/>
    <w:rsid w:val="00482DF8"/>
    <w:rsid w:val="00485C29"/>
    <w:rsid w:val="00485FF4"/>
    <w:rsid w:val="004864DE"/>
    <w:rsid w:val="00486B32"/>
    <w:rsid w:val="004904D5"/>
    <w:rsid w:val="00490D2B"/>
    <w:rsid w:val="00494BE5"/>
    <w:rsid w:val="004A0EBA"/>
    <w:rsid w:val="004A2538"/>
    <w:rsid w:val="004A331E"/>
    <w:rsid w:val="004A6DA5"/>
    <w:rsid w:val="004A762D"/>
    <w:rsid w:val="004B0C15"/>
    <w:rsid w:val="004B0C9F"/>
    <w:rsid w:val="004B35EA"/>
    <w:rsid w:val="004B3FAE"/>
    <w:rsid w:val="004B69E4"/>
    <w:rsid w:val="004B6B02"/>
    <w:rsid w:val="004C34D8"/>
    <w:rsid w:val="004C5E50"/>
    <w:rsid w:val="004C687D"/>
    <w:rsid w:val="004C6C39"/>
    <w:rsid w:val="004C6F4B"/>
    <w:rsid w:val="004D075F"/>
    <w:rsid w:val="004D1B76"/>
    <w:rsid w:val="004D344E"/>
    <w:rsid w:val="004D446B"/>
    <w:rsid w:val="004D464A"/>
    <w:rsid w:val="004D77B6"/>
    <w:rsid w:val="004E019E"/>
    <w:rsid w:val="004E06EC"/>
    <w:rsid w:val="004E0A3F"/>
    <w:rsid w:val="004E0B5C"/>
    <w:rsid w:val="004E2839"/>
    <w:rsid w:val="004E2CB7"/>
    <w:rsid w:val="004E4F75"/>
    <w:rsid w:val="004E6503"/>
    <w:rsid w:val="004F016A"/>
    <w:rsid w:val="004F2247"/>
    <w:rsid w:val="00500F94"/>
    <w:rsid w:val="00502FB3"/>
    <w:rsid w:val="00503DE9"/>
    <w:rsid w:val="0050530C"/>
    <w:rsid w:val="00505DEA"/>
    <w:rsid w:val="00507782"/>
    <w:rsid w:val="00507787"/>
    <w:rsid w:val="00511777"/>
    <w:rsid w:val="00511C88"/>
    <w:rsid w:val="0051299C"/>
    <w:rsid w:val="00512A04"/>
    <w:rsid w:val="00515036"/>
    <w:rsid w:val="00520499"/>
    <w:rsid w:val="005249F5"/>
    <w:rsid w:val="00525F1E"/>
    <w:rsid w:val="005260F7"/>
    <w:rsid w:val="00526AC8"/>
    <w:rsid w:val="00537E51"/>
    <w:rsid w:val="00543BD1"/>
    <w:rsid w:val="005443FE"/>
    <w:rsid w:val="005471BE"/>
    <w:rsid w:val="00550B4E"/>
    <w:rsid w:val="0055171B"/>
    <w:rsid w:val="005520FA"/>
    <w:rsid w:val="00552292"/>
    <w:rsid w:val="00554FC0"/>
    <w:rsid w:val="005554ED"/>
    <w:rsid w:val="00556113"/>
    <w:rsid w:val="00556590"/>
    <w:rsid w:val="00560295"/>
    <w:rsid w:val="005644B0"/>
    <w:rsid w:val="00564B7C"/>
    <w:rsid w:val="00564C12"/>
    <w:rsid w:val="005654B8"/>
    <w:rsid w:val="00570D94"/>
    <w:rsid w:val="00571311"/>
    <w:rsid w:val="00573723"/>
    <w:rsid w:val="005741E1"/>
    <w:rsid w:val="005762CC"/>
    <w:rsid w:val="00582D3D"/>
    <w:rsid w:val="00582E81"/>
    <w:rsid w:val="00583CD4"/>
    <w:rsid w:val="00584135"/>
    <w:rsid w:val="00584CE5"/>
    <w:rsid w:val="0058527F"/>
    <w:rsid w:val="00590040"/>
    <w:rsid w:val="00590F54"/>
    <w:rsid w:val="00595386"/>
    <w:rsid w:val="0059676A"/>
    <w:rsid w:val="00597234"/>
    <w:rsid w:val="005A4AC0"/>
    <w:rsid w:val="005A539B"/>
    <w:rsid w:val="005A5FDF"/>
    <w:rsid w:val="005A6459"/>
    <w:rsid w:val="005A66BB"/>
    <w:rsid w:val="005B03A7"/>
    <w:rsid w:val="005B0FB7"/>
    <w:rsid w:val="005B122A"/>
    <w:rsid w:val="005B1FCB"/>
    <w:rsid w:val="005B5AC2"/>
    <w:rsid w:val="005C0C12"/>
    <w:rsid w:val="005C2833"/>
    <w:rsid w:val="005D6D0B"/>
    <w:rsid w:val="005E144D"/>
    <w:rsid w:val="005E1500"/>
    <w:rsid w:val="005E3A43"/>
    <w:rsid w:val="005E4568"/>
    <w:rsid w:val="005F0B17"/>
    <w:rsid w:val="005F1EEF"/>
    <w:rsid w:val="005F5DD5"/>
    <w:rsid w:val="005F6602"/>
    <w:rsid w:val="005F77C7"/>
    <w:rsid w:val="00601AD6"/>
    <w:rsid w:val="00602261"/>
    <w:rsid w:val="006026DD"/>
    <w:rsid w:val="006027EB"/>
    <w:rsid w:val="0061019E"/>
    <w:rsid w:val="006147B0"/>
    <w:rsid w:val="006147E3"/>
    <w:rsid w:val="006171CD"/>
    <w:rsid w:val="00620675"/>
    <w:rsid w:val="00621439"/>
    <w:rsid w:val="00622910"/>
    <w:rsid w:val="00623B06"/>
    <w:rsid w:val="006254B6"/>
    <w:rsid w:val="00627FC8"/>
    <w:rsid w:val="00633B52"/>
    <w:rsid w:val="006433C3"/>
    <w:rsid w:val="00645015"/>
    <w:rsid w:val="006469AC"/>
    <w:rsid w:val="00650413"/>
    <w:rsid w:val="006509E8"/>
    <w:rsid w:val="00650F5B"/>
    <w:rsid w:val="00661352"/>
    <w:rsid w:val="00661913"/>
    <w:rsid w:val="006620DF"/>
    <w:rsid w:val="006651B0"/>
    <w:rsid w:val="006662DC"/>
    <w:rsid w:val="006670D7"/>
    <w:rsid w:val="006719EA"/>
    <w:rsid w:val="00671F13"/>
    <w:rsid w:val="0067400A"/>
    <w:rsid w:val="006741A1"/>
    <w:rsid w:val="006769FE"/>
    <w:rsid w:val="0068428E"/>
    <w:rsid w:val="006847AD"/>
    <w:rsid w:val="00685AE6"/>
    <w:rsid w:val="00686E70"/>
    <w:rsid w:val="00687CCF"/>
    <w:rsid w:val="0069114B"/>
    <w:rsid w:val="00692080"/>
    <w:rsid w:val="006944C1"/>
    <w:rsid w:val="006A3426"/>
    <w:rsid w:val="006A575D"/>
    <w:rsid w:val="006A756A"/>
    <w:rsid w:val="006B6D4E"/>
    <w:rsid w:val="006B72DE"/>
    <w:rsid w:val="006C0306"/>
    <w:rsid w:val="006C0EC2"/>
    <w:rsid w:val="006C3330"/>
    <w:rsid w:val="006D17B5"/>
    <w:rsid w:val="006D50A3"/>
    <w:rsid w:val="006D66F7"/>
    <w:rsid w:val="006D7E38"/>
    <w:rsid w:val="006E2C57"/>
    <w:rsid w:val="006E4F09"/>
    <w:rsid w:val="006F0CDA"/>
    <w:rsid w:val="006F3C89"/>
    <w:rsid w:val="006F5199"/>
    <w:rsid w:val="006F5EF8"/>
    <w:rsid w:val="006F6E50"/>
    <w:rsid w:val="00705C9D"/>
    <w:rsid w:val="00705F13"/>
    <w:rsid w:val="0070624C"/>
    <w:rsid w:val="00714F1D"/>
    <w:rsid w:val="00715225"/>
    <w:rsid w:val="0071700C"/>
    <w:rsid w:val="00717EC5"/>
    <w:rsid w:val="007204A0"/>
    <w:rsid w:val="00720662"/>
    <w:rsid w:val="00720CC6"/>
    <w:rsid w:val="007214F3"/>
    <w:rsid w:val="00722DDB"/>
    <w:rsid w:val="00724728"/>
    <w:rsid w:val="00724F98"/>
    <w:rsid w:val="00730B9B"/>
    <w:rsid w:val="0073182E"/>
    <w:rsid w:val="00731DEA"/>
    <w:rsid w:val="007332FF"/>
    <w:rsid w:val="00733F28"/>
    <w:rsid w:val="00735DB3"/>
    <w:rsid w:val="007408F5"/>
    <w:rsid w:val="00741EAE"/>
    <w:rsid w:val="007452C5"/>
    <w:rsid w:val="00745EA6"/>
    <w:rsid w:val="007460FD"/>
    <w:rsid w:val="007474D4"/>
    <w:rsid w:val="007509B2"/>
    <w:rsid w:val="00755248"/>
    <w:rsid w:val="0076190B"/>
    <w:rsid w:val="00762B4C"/>
    <w:rsid w:val="0076355D"/>
    <w:rsid w:val="00763A2D"/>
    <w:rsid w:val="007676A4"/>
    <w:rsid w:val="00767917"/>
    <w:rsid w:val="00771264"/>
    <w:rsid w:val="007733D6"/>
    <w:rsid w:val="00773743"/>
    <w:rsid w:val="00777795"/>
    <w:rsid w:val="00782E58"/>
    <w:rsid w:val="00783042"/>
    <w:rsid w:val="00783A57"/>
    <w:rsid w:val="00784348"/>
    <w:rsid w:val="00784C92"/>
    <w:rsid w:val="007859CD"/>
    <w:rsid w:val="00785C24"/>
    <w:rsid w:val="0078787F"/>
    <w:rsid w:val="007907E4"/>
    <w:rsid w:val="007952D6"/>
    <w:rsid w:val="00795E57"/>
    <w:rsid w:val="00796461"/>
    <w:rsid w:val="007A6A4F"/>
    <w:rsid w:val="007A6AA9"/>
    <w:rsid w:val="007B03F5"/>
    <w:rsid w:val="007B2B60"/>
    <w:rsid w:val="007B5C09"/>
    <w:rsid w:val="007B5DA2"/>
    <w:rsid w:val="007B75CE"/>
    <w:rsid w:val="007C0966"/>
    <w:rsid w:val="007C19E7"/>
    <w:rsid w:val="007C3AF7"/>
    <w:rsid w:val="007C5CFD"/>
    <w:rsid w:val="007C6D9F"/>
    <w:rsid w:val="007D4893"/>
    <w:rsid w:val="007D63C5"/>
    <w:rsid w:val="007D6516"/>
    <w:rsid w:val="007D691A"/>
    <w:rsid w:val="007E70CF"/>
    <w:rsid w:val="007E74A4"/>
    <w:rsid w:val="007E74D8"/>
    <w:rsid w:val="007F0E4A"/>
    <w:rsid w:val="007F1B6F"/>
    <w:rsid w:val="007F263F"/>
    <w:rsid w:val="007F2C8E"/>
    <w:rsid w:val="00800014"/>
    <w:rsid w:val="008003DC"/>
    <w:rsid w:val="008015A8"/>
    <w:rsid w:val="00802D65"/>
    <w:rsid w:val="00802E76"/>
    <w:rsid w:val="0080766E"/>
    <w:rsid w:val="00810A56"/>
    <w:rsid w:val="00811169"/>
    <w:rsid w:val="00811CB4"/>
    <w:rsid w:val="00814184"/>
    <w:rsid w:val="00815078"/>
    <w:rsid w:val="00815297"/>
    <w:rsid w:val="0081536C"/>
    <w:rsid w:val="00815646"/>
    <w:rsid w:val="008170DB"/>
    <w:rsid w:val="00817BA1"/>
    <w:rsid w:val="00820B1B"/>
    <w:rsid w:val="00823022"/>
    <w:rsid w:val="00824B9D"/>
    <w:rsid w:val="0082634E"/>
    <w:rsid w:val="008309D9"/>
    <w:rsid w:val="008313C4"/>
    <w:rsid w:val="0083264F"/>
    <w:rsid w:val="00835434"/>
    <w:rsid w:val="008358C0"/>
    <w:rsid w:val="00837CBE"/>
    <w:rsid w:val="00842838"/>
    <w:rsid w:val="00844328"/>
    <w:rsid w:val="008463F1"/>
    <w:rsid w:val="00850EF1"/>
    <w:rsid w:val="008514F5"/>
    <w:rsid w:val="00854EC1"/>
    <w:rsid w:val="0085619C"/>
    <w:rsid w:val="0085797F"/>
    <w:rsid w:val="00857CC8"/>
    <w:rsid w:val="00860118"/>
    <w:rsid w:val="00861DC3"/>
    <w:rsid w:val="00867019"/>
    <w:rsid w:val="00872EF1"/>
    <w:rsid w:val="008732CD"/>
    <w:rsid w:val="008735A9"/>
    <w:rsid w:val="008773E3"/>
    <w:rsid w:val="00877BC5"/>
    <w:rsid w:val="00877D20"/>
    <w:rsid w:val="00880C27"/>
    <w:rsid w:val="00881C48"/>
    <w:rsid w:val="00882631"/>
    <w:rsid w:val="00883406"/>
    <w:rsid w:val="008848A7"/>
    <w:rsid w:val="00885B80"/>
    <w:rsid w:val="00885C30"/>
    <w:rsid w:val="00885E9B"/>
    <w:rsid w:val="008861E1"/>
    <w:rsid w:val="00891EFF"/>
    <w:rsid w:val="0089368E"/>
    <w:rsid w:val="00893C96"/>
    <w:rsid w:val="00893FC3"/>
    <w:rsid w:val="0089500A"/>
    <w:rsid w:val="008969A8"/>
    <w:rsid w:val="008970E4"/>
    <w:rsid w:val="00897C94"/>
    <w:rsid w:val="008A056C"/>
    <w:rsid w:val="008A49B0"/>
    <w:rsid w:val="008A4B30"/>
    <w:rsid w:val="008A7C12"/>
    <w:rsid w:val="008B03CE"/>
    <w:rsid w:val="008B271A"/>
    <w:rsid w:val="008B529E"/>
    <w:rsid w:val="008C17FB"/>
    <w:rsid w:val="008C70BB"/>
    <w:rsid w:val="008D01DE"/>
    <w:rsid w:val="008D0FE3"/>
    <w:rsid w:val="008D1B00"/>
    <w:rsid w:val="008D57B8"/>
    <w:rsid w:val="008E01C1"/>
    <w:rsid w:val="008E03FC"/>
    <w:rsid w:val="008E1C28"/>
    <w:rsid w:val="008E510B"/>
    <w:rsid w:val="008E7750"/>
    <w:rsid w:val="008F0158"/>
    <w:rsid w:val="008F25B6"/>
    <w:rsid w:val="008F59DE"/>
    <w:rsid w:val="0090092B"/>
    <w:rsid w:val="00902A5A"/>
    <w:rsid w:val="00902B13"/>
    <w:rsid w:val="00906760"/>
    <w:rsid w:val="009074F2"/>
    <w:rsid w:val="00911941"/>
    <w:rsid w:val="00914E4D"/>
    <w:rsid w:val="0092024D"/>
    <w:rsid w:val="00924B49"/>
    <w:rsid w:val="00925146"/>
    <w:rsid w:val="00925F0F"/>
    <w:rsid w:val="00927309"/>
    <w:rsid w:val="0093114D"/>
    <w:rsid w:val="00932F6B"/>
    <w:rsid w:val="00934E6A"/>
    <w:rsid w:val="00936428"/>
    <w:rsid w:val="009365B8"/>
    <w:rsid w:val="00936D52"/>
    <w:rsid w:val="009376AB"/>
    <w:rsid w:val="009444F0"/>
    <w:rsid w:val="009468BC"/>
    <w:rsid w:val="00947FAE"/>
    <w:rsid w:val="009616DF"/>
    <w:rsid w:val="0096201B"/>
    <w:rsid w:val="009645CD"/>
    <w:rsid w:val="0096542F"/>
    <w:rsid w:val="009664BF"/>
    <w:rsid w:val="00967FA7"/>
    <w:rsid w:val="00970F27"/>
    <w:rsid w:val="00971645"/>
    <w:rsid w:val="00974772"/>
    <w:rsid w:val="00975BD8"/>
    <w:rsid w:val="00977919"/>
    <w:rsid w:val="00983000"/>
    <w:rsid w:val="00984BE5"/>
    <w:rsid w:val="009862D9"/>
    <w:rsid w:val="009870FA"/>
    <w:rsid w:val="00987D6F"/>
    <w:rsid w:val="00990C64"/>
    <w:rsid w:val="00991907"/>
    <w:rsid w:val="009921C3"/>
    <w:rsid w:val="0099551D"/>
    <w:rsid w:val="00997591"/>
    <w:rsid w:val="009978D1"/>
    <w:rsid w:val="00997B0B"/>
    <w:rsid w:val="009A5897"/>
    <w:rsid w:val="009A5F24"/>
    <w:rsid w:val="009A7F71"/>
    <w:rsid w:val="009B0B3E"/>
    <w:rsid w:val="009B1913"/>
    <w:rsid w:val="009B353F"/>
    <w:rsid w:val="009B418D"/>
    <w:rsid w:val="009B6657"/>
    <w:rsid w:val="009B6966"/>
    <w:rsid w:val="009B6BFB"/>
    <w:rsid w:val="009B7D62"/>
    <w:rsid w:val="009C0AAA"/>
    <w:rsid w:val="009C17AE"/>
    <w:rsid w:val="009C46B7"/>
    <w:rsid w:val="009D0EB5"/>
    <w:rsid w:val="009D14F9"/>
    <w:rsid w:val="009D2B74"/>
    <w:rsid w:val="009D2F40"/>
    <w:rsid w:val="009D3969"/>
    <w:rsid w:val="009D464E"/>
    <w:rsid w:val="009D63FF"/>
    <w:rsid w:val="009D78DE"/>
    <w:rsid w:val="009E175D"/>
    <w:rsid w:val="009E1C1A"/>
    <w:rsid w:val="009E3CC2"/>
    <w:rsid w:val="009E45BC"/>
    <w:rsid w:val="009E7927"/>
    <w:rsid w:val="009F06BD"/>
    <w:rsid w:val="009F15F7"/>
    <w:rsid w:val="009F23DF"/>
    <w:rsid w:val="009F2A4D"/>
    <w:rsid w:val="009F3DBE"/>
    <w:rsid w:val="009F55C1"/>
    <w:rsid w:val="00A000C8"/>
    <w:rsid w:val="00A00828"/>
    <w:rsid w:val="00A012FD"/>
    <w:rsid w:val="00A03290"/>
    <w:rsid w:val="00A0387E"/>
    <w:rsid w:val="00A05BFD"/>
    <w:rsid w:val="00A066B1"/>
    <w:rsid w:val="00A07490"/>
    <w:rsid w:val="00A10655"/>
    <w:rsid w:val="00A12B64"/>
    <w:rsid w:val="00A22C38"/>
    <w:rsid w:val="00A23276"/>
    <w:rsid w:val="00A23319"/>
    <w:rsid w:val="00A25193"/>
    <w:rsid w:val="00A2575A"/>
    <w:rsid w:val="00A26E80"/>
    <w:rsid w:val="00A31AE8"/>
    <w:rsid w:val="00A34F1D"/>
    <w:rsid w:val="00A356BE"/>
    <w:rsid w:val="00A3739D"/>
    <w:rsid w:val="00A37DDA"/>
    <w:rsid w:val="00A40080"/>
    <w:rsid w:val="00A43778"/>
    <w:rsid w:val="00A45005"/>
    <w:rsid w:val="00A55446"/>
    <w:rsid w:val="00A565CF"/>
    <w:rsid w:val="00A567EE"/>
    <w:rsid w:val="00A56DED"/>
    <w:rsid w:val="00A56E77"/>
    <w:rsid w:val="00A66AE5"/>
    <w:rsid w:val="00A705E3"/>
    <w:rsid w:val="00A7085C"/>
    <w:rsid w:val="00A70DD8"/>
    <w:rsid w:val="00A713FD"/>
    <w:rsid w:val="00A722EA"/>
    <w:rsid w:val="00A72733"/>
    <w:rsid w:val="00A73F5A"/>
    <w:rsid w:val="00A76790"/>
    <w:rsid w:val="00A801C7"/>
    <w:rsid w:val="00A85D0C"/>
    <w:rsid w:val="00A8714B"/>
    <w:rsid w:val="00A872BE"/>
    <w:rsid w:val="00A9010B"/>
    <w:rsid w:val="00A925EC"/>
    <w:rsid w:val="00A929AA"/>
    <w:rsid w:val="00A92B6B"/>
    <w:rsid w:val="00A9424D"/>
    <w:rsid w:val="00A9468B"/>
    <w:rsid w:val="00A94EA1"/>
    <w:rsid w:val="00AA20C3"/>
    <w:rsid w:val="00AA21C1"/>
    <w:rsid w:val="00AA541E"/>
    <w:rsid w:val="00AB0796"/>
    <w:rsid w:val="00AB77EC"/>
    <w:rsid w:val="00AC7CA4"/>
    <w:rsid w:val="00AD08B2"/>
    <w:rsid w:val="00AD0DA4"/>
    <w:rsid w:val="00AD4169"/>
    <w:rsid w:val="00AD7236"/>
    <w:rsid w:val="00AE25C6"/>
    <w:rsid w:val="00AE306C"/>
    <w:rsid w:val="00AE617A"/>
    <w:rsid w:val="00AF2032"/>
    <w:rsid w:val="00AF28C1"/>
    <w:rsid w:val="00AF69DD"/>
    <w:rsid w:val="00B02EF1"/>
    <w:rsid w:val="00B04F89"/>
    <w:rsid w:val="00B05441"/>
    <w:rsid w:val="00B072D2"/>
    <w:rsid w:val="00B07740"/>
    <w:rsid w:val="00B07C97"/>
    <w:rsid w:val="00B11C67"/>
    <w:rsid w:val="00B12A00"/>
    <w:rsid w:val="00B14257"/>
    <w:rsid w:val="00B14FED"/>
    <w:rsid w:val="00B15754"/>
    <w:rsid w:val="00B16002"/>
    <w:rsid w:val="00B2046E"/>
    <w:rsid w:val="00B20E8B"/>
    <w:rsid w:val="00B257E1"/>
    <w:rsid w:val="00B2599A"/>
    <w:rsid w:val="00B27AC4"/>
    <w:rsid w:val="00B309D4"/>
    <w:rsid w:val="00B31548"/>
    <w:rsid w:val="00B31F10"/>
    <w:rsid w:val="00B337B2"/>
    <w:rsid w:val="00B343CC"/>
    <w:rsid w:val="00B34837"/>
    <w:rsid w:val="00B34FC3"/>
    <w:rsid w:val="00B43F60"/>
    <w:rsid w:val="00B4627B"/>
    <w:rsid w:val="00B46E83"/>
    <w:rsid w:val="00B5084A"/>
    <w:rsid w:val="00B527D6"/>
    <w:rsid w:val="00B531B0"/>
    <w:rsid w:val="00B56013"/>
    <w:rsid w:val="00B60012"/>
    <w:rsid w:val="00B606A1"/>
    <w:rsid w:val="00B60731"/>
    <w:rsid w:val="00B614F7"/>
    <w:rsid w:val="00B61B26"/>
    <w:rsid w:val="00B65E6B"/>
    <w:rsid w:val="00B675B2"/>
    <w:rsid w:val="00B6785F"/>
    <w:rsid w:val="00B7013B"/>
    <w:rsid w:val="00B81261"/>
    <w:rsid w:val="00B8223E"/>
    <w:rsid w:val="00B832AE"/>
    <w:rsid w:val="00B8625A"/>
    <w:rsid w:val="00B86678"/>
    <w:rsid w:val="00B92F9B"/>
    <w:rsid w:val="00B93A59"/>
    <w:rsid w:val="00B941B3"/>
    <w:rsid w:val="00B9470D"/>
    <w:rsid w:val="00B94DFD"/>
    <w:rsid w:val="00B96513"/>
    <w:rsid w:val="00BA018C"/>
    <w:rsid w:val="00BA07DB"/>
    <w:rsid w:val="00BA1D47"/>
    <w:rsid w:val="00BA47DE"/>
    <w:rsid w:val="00BA634A"/>
    <w:rsid w:val="00BA66F0"/>
    <w:rsid w:val="00BB2239"/>
    <w:rsid w:val="00BB2AE7"/>
    <w:rsid w:val="00BB46EE"/>
    <w:rsid w:val="00BB6464"/>
    <w:rsid w:val="00BC1BB8"/>
    <w:rsid w:val="00BC7076"/>
    <w:rsid w:val="00BD2558"/>
    <w:rsid w:val="00BD5A0D"/>
    <w:rsid w:val="00BD7FE1"/>
    <w:rsid w:val="00BE37CA"/>
    <w:rsid w:val="00BE3D12"/>
    <w:rsid w:val="00BE3D2B"/>
    <w:rsid w:val="00BE4023"/>
    <w:rsid w:val="00BE6144"/>
    <w:rsid w:val="00BE635A"/>
    <w:rsid w:val="00BE6DB3"/>
    <w:rsid w:val="00BF17E9"/>
    <w:rsid w:val="00BF2ABB"/>
    <w:rsid w:val="00BF399E"/>
    <w:rsid w:val="00BF3FDF"/>
    <w:rsid w:val="00BF5099"/>
    <w:rsid w:val="00BF5EE1"/>
    <w:rsid w:val="00BF624F"/>
    <w:rsid w:val="00C034C3"/>
    <w:rsid w:val="00C04AD5"/>
    <w:rsid w:val="00C07466"/>
    <w:rsid w:val="00C10B5E"/>
    <w:rsid w:val="00C10F10"/>
    <w:rsid w:val="00C15D4D"/>
    <w:rsid w:val="00C15DC2"/>
    <w:rsid w:val="00C175DC"/>
    <w:rsid w:val="00C213A0"/>
    <w:rsid w:val="00C24611"/>
    <w:rsid w:val="00C24FDF"/>
    <w:rsid w:val="00C261E1"/>
    <w:rsid w:val="00C30171"/>
    <w:rsid w:val="00C309D8"/>
    <w:rsid w:val="00C31BEC"/>
    <w:rsid w:val="00C3599D"/>
    <w:rsid w:val="00C36C8B"/>
    <w:rsid w:val="00C43519"/>
    <w:rsid w:val="00C45263"/>
    <w:rsid w:val="00C50379"/>
    <w:rsid w:val="00C51537"/>
    <w:rsid w:val="00C52BC3"/>
    <w:rsid w:val="00C56DBC"/>
    <w:rsid w:val="00C61AFA"/>
    <w:rsid w:val="00C61D64"/>
    <w:rsid w:val="00C62099"/>
    <w:rsid w:val="00C62A34"/>
    <w:rsid w:val="00C64EA3"/>
    <w:rsid w:val="00C67D7D"/>
    <w:rsid w:val="00C72867"/>
    <w:rsid w:val="00C75E81"/>
    <w:rsid w:val="00C81F0E"/>
    <w:rsid w:val="00C82733"/>
    <w:rsid w:val="00C83BB6"/>
    <w:rsid w:val="00C86609"/>
    <w:rsid w:val="00C92B4C"/>
    <w:rsid w:val="00C9370E"/>
    <w:rsid w:val="00C954F6"/>
    <w:rsid w:val="00C96234"/>
    <w:rsid w:val="00CA36A0"/>
    <w:rsid w:val="00CA37E8"/>
    <w:rsid w:val="00CA64AE"/>
    <w:rsid w:val="00CA6BC5"/>
    <w:rsid w:val="00CA7004"/>
    <w:rsid w:val="00CB00D9"/>
    <w:rsid w:val="00CB111B"/>
    <w:rsid w:val="00CB3F80"/>
    <w:rsid w:val="00CB53F2"/>
    <w:rsid w:val="00CC2028"/>
    <w:rsid w:val="00CC571B"/>
    <w:rsid w:val="00CC613F"/>
    <w:rsid w:val="00CC61CD"/>
    <w:rsid w:val="00CC6C02"/>
    <w:rsid w:val="00CC737B"/>
    <w:rsid w:val="00CC79F5"/>
    <w:rsid w:val="00CD2601"/>
    <w:rsid w:val="00CD37F6"/>
    <w:rsid w:val="00CD3D8B"/>
    <w:rsid w:val="00CD5011"/>
    <w:rsid w:val="00CE2831"/>
    <w:rsid w:val="00CE3CAA"/>
    <w:rsid w:val="00CE640F"/>
    <w:rsid w:val="00CE76BC"/>
    <w:rsid w:val="00CF0633"/>
    <w:rsid w:val="00CF1D89"/>
    <w:rsid w:val="00CF540E"/>
    <w:rsid w:val="00CF5FC8"/>
    <w:rsid w:val="00CF602D"/>
    <w:rsid w:val="00CF6163"/>
    <w:rsid w:val="00CF63A8"/>
    <w:rsid w:val="00D01A34"/>
    <w:rsid w:val="00D026CD"/>
    <w:rsid w:val="00D02F07"/>
    <w:rsid w:val="00D030F1"/>
    <w:rsid w:val="00D0373F"/>
    <w:rsid w:val="00D1016F"/>
    <w:rsid w:val="00D11C15"/>
    <w:rsid w:val="00D12462"/>
    <w:rsid w:val="00D13065"/>
    <w:rsid w:val="00D140BB"/>
    <w:rsid w:val="00D152A1"/>
    <w:rsid w:val="00D15D88"/>
    <w:rsid w:val="00D2071F"/>
    <w:rsid w:val="00D20925"/>
    <w:rsid w:val="00D22EC4"/>
    <w:rsid w:val="00D255C0"/>
    <w:rsid w:val="00D259F1"/>
    <w:rsid w:val="00D27D49"/>
    <w:rsid w:val="00D27EBE"/>
    <w:rsid w:val="00D3122D"/>
    <w:rsid w:val="00D35E94"/>
    <w:rsid w:val="00D36A49"/>
    <w:rsid w:val="00D47DC7"/>
    <w:rsid w:val="00D517C6"/>
    <w:rsid w:val="00D52B49"/>
    <w:rsid w:val="00D5362D"/>
    <w:rsid w:val="00D61A99"/>
    <w:rsid w:val="00D70728"/>
    <w:rsid w:val="00D71D84"/>
    <w:rsid w:val="00D723EF"/>
    <w:rsid w:val="00D72464"/>
    <w:rsid w:val="00D72A57"/>
    <w:rsid w:val="00D72BA5"/>
    <w:rsid w:val="00D7683D"/>
    <w:rsid w:val="00D768EB"/>
    <w:rsid w:val="00D80B06"/>
    <w:rsid w:val="00D81E17"/>
    <w:rsid w:val="00D81F64"/>
    <w:rsid w:val="00D829E7"/>
    <w:rsid w:val="00D82D1E"/>
    <w:rsid w:val="00D832D9"/>
    <w:rsid w:val="00D86B43"/>
    <w:rsid w:val="00D86EA3"/>
    <w:rsid w:val="00D873F1"/>
    <w:rsid w:val="00D87972"/>
    <w:rsid w:val="00D90F00"/>
    <w:rsid w:val="00D96804"/>
    <w:rsid w:val="00D975C0"/>
    <w:rsid w:val="00DA4A0D"/>
    <w:rsid w:val="00DA5285"/>
    <w:rsid w:val="00DB191D"/>
    <w:rsid w:val="00DB4A9B"/>
    <w:rsid w:val="00DB4F91"/>
    <w:rsid w:val="00DB57D1"/>
    <w:rsid w:val="00DB6D0A"/>
    <w:rsid w:val="00DC06BE"/>
    <w:rsid w:val="00DC09CD"/>
    <w:rsid w:val="00DC1F0F"/>
    <w:rsid w:val="00DC3117"/>
    <w:rsid w:val="00DC4E2A"/>
    <w:rsid w:val="00DC5DD9"/>
    <w:rsid w:val="00DC6D2D"/>
    <w:rsid w:val="00DD25F2"/>
    <w:rsid w:val="00DD4E59"/>
    <w:rsid w:val="00DD4FE1"/>
    <w:rsid w:val="00DD63D2"/>
    <w:rsid w:val="00DD7CAC"/>
    <w:rsid w:val="00DE10E9"/>
    <w:rsid w:val="00DE33B5"/>
    <w:rsid w:val="00DE5E18"/>
    <w:rsid w:val="00DE6875"/>
    <w:rsid w:val="00DF0487"/>
    <w:rsid w:val="00DF56E5"/>
    <w:rsid w:val="00DF5EA4"/>
    <w:rsid w:val="00DF6C9F"/>
    <w:rsid w:val="00DF6EA5"/>
    <w:rsid w:val="00E00C4E"/>
    <w:rsid w:val="00E02681"/>
    <w:rsid w:val="00E02792"/>
    <w:rsid w:val="00E034D8"/>
    <w:rsid w:val="00E04CC0"/>
    <w:rsid w:val="00E04FB9"/>
    <w:rsid w:val="00E10A38"/>
    <w:rsid w:val="00E10CD2"/>
    <w:rsid w:val="00E15816"/>
    <w:rsid w:val="00E160D5"/>
    <w:rsid w:val="00E239FF"/>
    <w:rsid w:val="00E27D7B"/>
    <w:rsid w:val="00E30556"/>
    <w:rsid w:val="00E30981"/>
    <w:rsid w:val="00E33136"/>
    <w:rsid w:val="00E34D7C"/>
    <w:rsid w:val="00E3723D"/>
    <w:rsid w:val="00E40814"/>
    <w:rsid w:val="00E408AD"/>
    <w:rsid w:val="00E44910"/>
    <w:rsid w:val="00E44C89"/>
    <w:rsid w:val="00E457A6"/>
    <w:rsid w:val="00E4675F"/>
    <w:rsid w:val="00E53C9B"/>
    <w:rsid w:val="00E54F9E"/>
    <w:rsid w:val="00E553B7"/>
    <w:rsid w:val="00E61BA2"/>
    <w:rsid w:val="00E62194"/>
    <w:rsid w:val="00E63864"/>
    <w:rsid w:val="00E6403F"/>
    <w:rsid w:val="00E64777"/>
    <w:rsid w:val="00E71C53"/>
    <w:rsid w:val="00E74D1E"/>
    <w:rsid w:val="00E75451"/>
    <w:rsid w:val="00E75EA9"/>
    <w:rsid w:val="00E768CF"/>
    <w:rsid w:val="00E76A5D"/>
    <w:rsid w:val="00E76AD6"/>
    <w:rsid w:val="00E770C4"/>
    <w:rsid w:val="00E84C5A"/>
    <w:rsid w:val="00E861DB"/>
    <w:rsid w:val="00E90511"/>
    <w:rsid w:val="00E908F1"/>
    <w:rsid w:val="00E91ABC"/>
    <w:rsid w:val="00E93406"/>
    <w:rsid w:val="00E956C5"/>
    <w:rsid w:val="00E959B6"/>
    <w:rsid w:val="00E95C39"/>
    <w:rsid w:val="00E95CC0"/>
    <w:rsid w:val="00EA13C6"/>
    <w:rsid w:val="00EA2C39"/>
    <w:rsid w:val="00EB0A3C"/>
    <w:rsid w:val="00EB0A96"/>
    <w:rsid w:val="00EB70B3"/>
    <w:rsid w:val="00EB73BE"/>
    <w:rsid w:val="00EB77F9"/>
    <w:rsid w:val="00EB7A07"/>
    <w:rsid w:val="00EC038C"/>
    <w:rsid w:val="00EC5769"/>
    <w:rsid w:val="00EC7134"/>
    <w:rsid w:val="00EC7D00"/>
    <w:rsid w:val="00ED0304"/>
    <w:rsid w:val="00ED0872"/>
    <w:rsid w:val="00ED4FF7"/>
    <w:rsid w:val="00ED5B7B"/>
    <w:rsid w:val="00EE321E"/>
    <w:rsid w:val="00EE38FA"/>
    <w:rsid w:val="00EE3E2C"/>
    <w:rsid w:val="00EE5D23"/>
    <w:rsid w:val="00EE750D"/>
    <w:rsid w:val="00EF3CA4"/>
    <w:rsid w:val="00EF49A8"/>
    <w:rsid w:val="00EF7859"/>
    <w:rsid w:val="00F014DA"/>
    <w:rsid w:val="00F02591"/>
    <w:rsid w:val="00F0415A"/>
    <w:rsid w:val="00F048F2"/>
    <w:rsid w:val="00F05C28"/>
    <w:rsid w:val="00F104EE"/>
    <w:rsid w:val="00F11833"/>
    <w:rsid w:val="00F130D6"/>
    <w:rsid w:val="00F149DA"/>
    <w:rsid w:val="00F15C6D"/>
    <w:rsid w:val="00F16FD4"/>
    <w:rsid w:val="00F271D1"/>
    <w:rsid w:val="00F3030B"/>
    <w:rsid w:val="00F30AE1"/>
    <w:rsid w:val="00F311F2"/>
    <w:rsid w:val="00F46618"/>
    <w:rsid w:val="00F47480"/>
    <w:rsid w:val="00F50B8F"/>
    <w:rsid w:val="00F54BE2"/>
    <w:rsid w:val="00F5696E"/>
    <w:rsid w:val="00F606D0"/>
    <w:rsid w:val="00F6081D"/>
    <w:rsid w:val="00F60EFF"/>
    <w:rsid w:val="00F654EA"/>
    <w:rsid w:val="00F65892"/>
    <w:rsid w:val="00F67073"/>
    <w:rsid w:val="00F67D2D"/>
    <w:rsid w:val="00F70D59"/>
    <w:rsid w:val="00F73F8F"/>
    <w:rsid w:val="00F74A73"/>
    <w:rsid w:val="00F75234"/>
    <w:rsid w:val="00F77411"/>
    <w:rsid w:val="00F81591"/>
    <w:rsid w:val="00F858F2"/>
    <w:rsid w:val="00F860CC"/>
    <w:rsid w:val="00F868F6"/>
    <w:rsid w:val="00F94398"/>
    <w:rsid w:val="00F943F3"/>
    <w:rsid w:val="00F9684D"/>
    <w:rsid w:val="00FA0F58"/>
    <w:rsid w:val="00FA1C51"/>
    <w:rsid w:val="00FA3EBA"/>
    <w:rsid w:val="00FA6059"/>
    <w:rsid w:val="00FB2312"/>
    <w:rsid w:val="00FB2B56"/>
    <w:rsid w:val="00FB2E7A"/>
    <w:rsid w:val="00FB55D5"/>
    <w:rsid w:val="00FC12BF"/>
    <w:rsid w:val="00FC2C60"/>
    <w:rsid w:val="00FC4E68"/>
    <w:rsid w:val="00FD04BE"/>
    <w:rsid w:val="00FD29EC"/>
    <w:rsid w:val="00FD3CAF"/>
    <w:rsid w:val="00FD3E6F"/>
    <w:rsid w:val="00FD51B9"/>
    <w:rsid w:val="00FD528E"/>
    <w:rsid w:val="00FD549A"/>
    <w:rsid w:val="00FD5849"/>
    <w:rsid w:val="00FE03E4"/>
    <w:rsid w:val="00FE2A39"/>
    <w:rsid w:val="00FE3943"/>
    <w:rsid w:val="00FE3A14"/>
    <w:rsid w:val="00FF2844"/>
    <w:rsid w:val="00FF39CF"/>
    <w:rsid w:val="00FF3D4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6FD5"/>
  <w15:docId w15:val="{44A12C73-8AB6-44E0-A8A2-8A827E52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uiPriority="3"/>
    <w:lsdException w:name="heading 6" w:uiPriority="3"/>
    <w:lsdException w:name="heading 7" w:uiPriority="3"/>
    <w:lsdException w:name="heading 8" w:uiPriority="3"/>
    <w:lsdException w:name="heading 9" w:uiPriority="3"/>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0B"/>
    <w:rPr>
      <w:rFonts w:ascii="Lato" w:hAnsi="Lato"/>
      <w:szCs w:val="20"/>
    </w:rPr>
  </w:style>
  <w:style w:type="paragraph" w:styleId="Heading1">
    <w:name w:val="heading 1"/>
    <w:basedOn w:val="Normal"/>
    <w:next w:val="Normal"/>
    <w:link w:val="Heading1Char"/>
    <w:uiPriority w:val="3"/>
    <w:qFormat/>
    <w:rsid w:val="00CF0633"/>
    <w:pPr>
      <w:keepNext/>
      <w:keepLines/>
      <w:numPr>
        <w:numId w:val="37"/>
      </w:numPr>
      <w:spacing w:before="240" w:after="120"/>
      <w:ind w:hanging="720"/>
      <w:outlineLvl w:val="0"/>
    </w:pPr>
    <w:rPr>
      <w:rFonts w:ascii="Lato Semibold" w:eastAsia="Times New Roman" w:hAnsi="Lato Semibold"/>
      <w:color w:val="E35205" w:themeColor="text2"/>
      <w:kern w:val="32"/>
      <w:sz w:val="36"/>
      <w:szCs w:val="32"/>
    </w:rPr>
  </w:style>
  <w:style w:type="paragraph" w:styleId="Heading2">
    <w:name w:val="heading 2"/>
    <w:basedOn w:val="Normal"/>
    <w:next w:val="Normal"/>
    <w:link w:val="Heading2Char"/>
    <w:uiPriority w:val="3"/>
    <w:qFormat/>
    <w:rsid w:val="009664BF"/>
    <w:pPr>
      <w:keepNext/>
      <w:keepLines/>
      <w:spacing w:before="240"/>
      <w:outlineLvl w:val="1"/>
    </w:pPr>
    <w:rPr>
      <w:rFonts w:ascii="Lato Semibold" w:eastAsia="Times New Roman" w:hAnsi="Lato Semibold"/>
      <w:color w:val="008387" w:themeColor="accent3"/>
      <w:sz w:val="32"/>
      <w:szCs w:val="28"/>
    </w:rPr>
  </w:style>
  <w:style w:type="paragraph" w:styleId="Heading3">
    <w:name w:val="heading 3"/>
    <w:basedOn w:val="Normal"/>
    <w:next w:val="Normal"/>
    <w:link w:val="Heading3Char"/>
    <w:uiPriority w:val="3"/>
    <w:rsid w:val="009664BF"/>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802D65"/>
    <w:pPr>
      <w:keepNext/>
      <w:keepLines/>
      <w:spacing w:before="240"/>
      <w:jc w:val="both"/>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664BF"/>
    <w:pPr>
      <w:keepNext/>
      <w:keepLines/>
      <w:numPr>
        <w:ilvl w:val="4"/>
        <w:numId w:val="36"/>
      </w:numPr>
      <w:outlineLvl w:val="4"/>
    </w:pPr>
    <w:rPr>
      <w:b/>
      <w:color w:val="3A3440" w:themeColor="text1"/>
    </w:rPr>
  </w:style>
  <w:style w:type="paragraph" w:styleId="Heading6">
    <w:name w:val="heading 6"/>
    <w:basedOn w:val="Normal"/>
    <w:next w:val="Normal"/>
    <w:link w:val="Heading6Char"/>
    <w:uiPriority w:val="3"/>
    <w:semiHidden/>
    <w:rsid w:val="009664BF"/>
    <w:pPr>
      <w:keepNext/>
      <w:keepLines/>
      <w:numPr>
        <w:ilvl w:val="5"/>
        <w:numId w:val="36"/>
      </w:numPr>
      <w:outlineLvl w:val="5"/>
    </w:pPr>
    <w:rPr>
      <w:b/>
      <w:color w:val="606060"/>
    </w:rPr>
  </w:style>
  <w:style w:type="paragraph" w:styleId="Heading7">
    <w:name w:val="heading 7"/>
    <w:basedOn w:val="Normal"/>
    <w:next w:val="Normal"/>
    <w:link w:val="Heading7Char"/>
    <w:uiPriority w:val="3"/>
    <w:semiHidden/>
    <w:rsid w:val="009664BF"/>
    <w:pPr>
      <w:keepNext/>
      <w:keepLines/>
      <w:numPr>
        <w:ilvl w:val="6"/>
        <w:numId w:val="36"/>
      </w:numPr>
      <w:outlineLvl w:val="6"/>
    </w:pPr>
    <w:rPr>
      <w:b/>
      <w:color w:val="3A3440" w:themeColor="text1"/>
    </w:rPr>
  </w:style>
  <w:style w:type="paragraph" w:styleId="Heading8">
    <w:name w:val="heading 8"/>
    <w:basedOn w:val="Normal"/>
    <w:next w:val="Normal"/>
    <w:link w:val="Heading8Char"/>
    <w:uiPriority w:val="3"/>
    <w:semiHidden/>
    <w:rsid w:val="009664BF"/>
    <w:pPr>
      <w:keepNext/>
      <w:keepLines/>
      <w:numPr>
        <w:ilvl w:val="7"/>
        <w:numId w:val="36"/>
      </w:numPr>
      <w:outlineLvl w:val="7"/>
    </w:pPr>
    <w:rPr>
      <w:b/>
      <w:color w:val="606060"/>
    </w:rPr>
  </w:style>
  <w:style w:type="paragraph" w:styleId="Heading9">
    <w:name w:val="heading 9"/>
    <w:basedOn w:val="Normal"/>
    <w:next w:val="Normal"/>
    <w:link w:val="Heading9Char"/>
    <w:uiPriority w:val="3"/>
    <w:semiHidden/>
    <w:rsid w:val="009664BF"/>
    <w:pPr>
      <w:keepNext/>
      <w:keepLines/>
      <w:numPr>
        <w:ilvl w:val="8"/>
        <w:numId w:val="36"/>
      </w:numPr>
      <w:outlineLvl w:val="8"/>
    </w:pPr>
    <w:rPr>
      <w:b/>
      <w:color w:val="3A344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CF0633"/>
    <w:rPr>
      <w:rFonts w:ascii="Lato Semibold" w:eastAsia="Times New Roman" w:hAnsi="Lato Semibold"/>
      <w:color w:val="E35205" w:themeColor="text2"/>
      <w:kern w:val="32"/>
      <w:sz w:val="36"/>
      <w:szCs w:val="32"/>
    </w:rPr>
  </w:style>
  <w:style w:type="character" w:customStyle="1" w:styleId="Heading2Char">
    <w:name w:val="Heading 2 Char"/>
    <w:basedOn w:val="DefaultParagraphFont"/>
    <w:link w:val="Heading2"/>
    <w:uiPriority w:val="3"/>
    <w:rsid w:val="009664BF"/>
    <w:rPr>
      <w:rFonts w:ascii="Lato Semibold" w:eastAsia="Times New Roman" w:hAnsi="Lato Semibold"/>
      <w:color w:val="008387" w:themeColor="accent3"/>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9664BF"/>
    <w:rPr>
      <w:rFonts w:ascii="Lato Semibold" w:hAnsi="Lato Semibold" w:cs="Arial"/>
      <w:sz w:val="28"/>
      <w:szCs w:val="26"/>
    </w:rPr>
  </w:style>
  <w:style w:type="paragraph" w:styleId="BlockText">
    <w:name w:val="Block Text"/>
    <w:basedOn w:val="Normal"/>
    <w:semiHidden/>
    <w:rsid w:val="009664BF"/>
    <w:rPr>
      <w:rFonts w:eastAsiaTheme="minorEastAsia"/>
      <w:iCs/>
    </w:rPr>
  </w:style>
  <w:style w:type="paragraph" w:styleId="Header">
    <w:name w:val="header"/>
    <w:aliases w:val="Page header"/>
    <w:basedOn w:val="Normal"/>
    <w:link w:val="HeaderChar"/>
    <w:uiPriority w:val="8"/>
    <w:unhideWhenUsed/>
    <w:rsid w:val="009664BF"/>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9664BF"/>
    <w:rPr>
      <w:rFonts w:ascii="Lato" w:hAnsi="Lato"/>
      <w:szCs w:val="20"/>
    </w:rPr>
  </w:style>
  <w:style w:type="paragraph" w:styleId="Footer">
    <w:name w:val="footer"/>
    <w:basedOn w:val="Normal"/>
    <w:link w:val="FooterChar"/>
    <w:uiPriority w:val="99"/>
    <w:semiHidden/>
    <w:rsid w:val="009664BF"/>
    <w:pPr>
      <w:tabs>
        <w:tab w:val="center" w:pos="4513"/>
        <w:tab w:val="right" w:pos="9026"/>
      </w:tabs>
      <w:spacing w:after="0"/>
    </w:pPr>
  </w:style>
  <w:style w:type="character" w:customStyle="1" w:styleId="FooterChar">
    <w:name w:val="Footer Char"/>
    <w:basedOn w:val="DefaultParagraphFont"/>
    <w:link w:val="Footer"/>
    <w:uiPriority w:val="99"/>
    <w:semiHidden/>
    <w:rsid w:val="009664BF"/>
    <w:rPr>
      <w:rFonts w:ascii="Lato" w:hAnsi="Lato"/>
      <w:szCs w:val="20"/>
    </w:rPr>
  </w:style>
  <w:style w:type="paragraph" w:customStyle="1" w:styleId="Subtitle0">
    <w:name w:val="Sub title"/>
    <w:basedOn w:val="Normal"/>
    <w:uiPriority w:val="1"/>
    <w:qFormat/>
    <w:rsid w:val="00DF6C9F"/>
    <w:pPr>
      <w:numPr>
        <w:ilvl w:val="1"/>
      </w:numPr>
      <w:spacing w:after="160"/>
    </w:pPr>
    <w:rPr>
      <w:rFonts w:asciiTheme="majorHAnsi" w:eastAsia="Times New Roman" w:hAnsiTheme="majorHAnsi"/>
      <w:color w:val="E35205" w:themeColor="text2"/>
      <w:sz w:val="40"/>
    </w:rPr>
  </w:style>
  <w:style w:type="character" w:customStyle="1" w:styleId="Heading4Char">
    <w:name w:val="Heading 4 Char"/>
    <w:basedOn w:val="DefaultParagraphFont"/>
    <w:link w:val="Heading4"/>
    <w:uiPriority w:val="3"/>
    <w:rsid w:val="00802D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DF6C9F"/>
  </w:style>
  <w:style w:type="paragraph" w:styleId="BodyText">
    <w:name w:val="Body Text"/>
    <w:basedOn w:val="Normal"/>
    <w:link w:val="BodyTextChar"/>
    <w:uiPriority w:val="99"/>
    <w:semiHidden/>
    <w:rsid w:val="009664BF"/>
    <w:pPr>
      <w:spacing w:after="120"/>
    </w:pPr>
  </w:style>
  <w:style w:type="character" w:customStyle="1" w:styleId="BodyTextChar">
    <w:name w:val="Body Text Char"/>
    <w:basedOn w:val="DefaultParagraphFont"/>
    <w:link w:val="BodyText"/>
    <w:uiPriority w:val="99"/>
    <w:semiHidden/>
    <w:rsid w:val="009664BF"/>
    <w:rPr>
      <w:rFonts w:ascii="Lato" w:hAnsi="Lato"/>
      <w:szCs w:val="20"/>
    </w:rPr>
  </w:style>
  <w:style w:type="numbering" w:customStyle="1" w:styleId="Bulletlist">
    <w:name w:val="Bullet list"/>
    <w:basedOn w:val="NoList"/>
    <w:rsid w:val="009664BF"/>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9664BF"/>
    <w:rPr>
      <w:rFonts w:ascii="Lato" w:hAnsi="Lato"/>
      <w:b/>
      <w:color w:val="3A3440" w:themeColor="text1"/>
      <w:szCs w:val="20"/>
    </w:rPr>
  </w:style>
  <w:style w:type="character" w:customStyle="1" w:styleId="Heading6Char">
    <w:name w:val="Heading 6 Char"/>
    <w:basedOn w:val="DefaultParagraphFont"/>
    <w:link w:val="Heading6"/>
    <w:uiPriority w:val="3"/>
    <w:semiHidden/>
    <w:rsid w:val="009664BF"/>
    <w:rPr>
      <w:rFonts w:ascii="Lato" w:hAnsi="Lato"/>
      <w:b/>
      <w:color w:val="606060"/>
      <w:szCs w:val="20"/>
    </w:rPr>
  </w:style>
  <w:style w:type="character" w:customStyle="1" w:styleId="Heading7Char">
    <w:name w:val="Heading 7 Char"/>
    <w:basedOn w:val="DefaultParagraphFont"/>
    <w:link w:val="Heading7"/>
    <w:uiPriority w:val="3"/>
    <w:semiHidden/>
    <w:rsid w:val="009664BF"/>
    <w:rPr>
      <w:rFonts w:ascii="Lato" w:hAnsi="Lato"/>
      <w:b/>
      <w:color w:val="3A3440" w:themeColor="text1"/>
      <w:szCs w:val="20"/>
    </w:rPr>
  </w:style>
  <w:style w:type="character" w:customStyle="1" w:styleId="Heading8Char">
    <w:name w:val="Heading 8 Char"/>
    <w:basedOn w:val="DefaultParagraphFont"/>
    <w:link w:val="Heading8"/>
    <w:uiPriority w:val="3"/>
    <w:semiHidden/>
    <w:rsid w:val="009664BF"/>
    <w:rPr>
      <w:rFonts w:ascii="Lato" w:hAnsi="Lato"/>
      <w:b/>
      <w:color w:val="606060"/>
      <w:szCs w:val="20"/>
    </w:rPr>
  </w:style>
  <w:style w:type="character" w:customStyle="1" w:styleId="Heading9Char">
    <w:name w:val="Heading 9 Char"/>
    <w:basedOn w:val="DefaultParagraphFont"/>
    <w:link w:val="Heading9"/>
    <w:uiPriority w:val="3"/>
    <w:semiHidden/>
    <w:rsid w:val="009664BF"/>
    <w:rPr>
      <w:rFonts w:ascii="Lato" w:hAnsi="Lato"/>
      <w:b/>
      <w:color w:val="3A3440" w:themeColor="text1"/>
      <w:szCs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31"/>
      </w:numPr>
      <w:spacing w:after="120"/>
    </w:pPr>
  </w:style>
  <w:style w:type="paragraph" w:styleId="ListBullet2">
    <w:name w:val="List Bullet 2"/>
    <w:aliases w:val="Bullet list level 2"/>
    <w:basedOn w:val="Normal"/>
    <w:uiPriority w:val="4"/>
    <w:semiHidden/>
    <w:rsid w:val="006847AD"/>
    <w:pPr>
      <w:numPr>
        <w:ilvl w:val="1"/>
        <w:numId w:val="31"/>
      </w:numPr>
      <w:spacing w:after="120"/>
    </w:pPr>
  </w:style>
  <w:style w:type="paragraph" w:styleId="ListBullet3">
    <w:name w:val="List Bullet 3"/>
    <w:aliases w:val="Bullet list level 3"/>
    <w:basedOn w:val="Normal"/>
    <w:uiPriority w:val="4"/>
    <w:semiHidden/>
    <w:rsid w:val="006847AD"/>
    <w:pPr>
      <w:numPr>
        <w:ilvl w:val="2"/>
        <w:numId w:val="31"/>
      </w:numPr>
      <w:spacing w:after="120"/>
    </w:pPr>
  </w:style>
  <w:style w:type="paragraph" w:styleId="ListBullet4">
    <w:name w:val="List Bullet 4"/>
    <w:aliases w:val="Bullet list level 4"/>
    <w:basedOn w:val="Normal"/>
    <w:uiPriority w:val="4"/>
    <w:semiHidden/>
    <w:rsid w:val="006847AD"/>
    <w:pPr>
      <w:numPr>
        <w:ilvl w:val="3"/>
        <w:numId w:val="31"/>
      </w:numPr>
      <w:spacing w:after="120"/>
    </w:pPr>
  </w:style>
  <w:style w:type="paragraph" w:styleId="ListBullet5">
    <w:name w:val="List Bullet 5"/>
    <w:aliases w:val="Bullet list level 5"/>
    <w:basedOn w:val="Normal"/>
    <w:uiPriority w:val="4"/>
    <w:semiHidden/>
    <w:rsid w:val="004E2CB7"/>
    <w:pPr>
      <w:numPr>
        <w:ilvl w:val="4"/>
        <w:numId w:val="31"/>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9664BF"/>
    <w:pPr>
      <w:spacing w:after="0"/>
    </w:pPr>
    <w:rPr>
      <w:rFonts w:ascii="Lato" w:hAnsi="Lato"/>
      <w:szCs w:val="20"/>
    </w:rPr>
    <w:tblPr>
      <w:tblStyleRowBandSize w:val="1"/>
      <w:tblStyleColBandSize w:val="1"/>
      <w:tblBorders>
        <w:top w:val="single" w:sz="4" w:space="0" w:color="BFD39C" w:themeColor="accent4" w:themeTint="66"/>
        <w:left w:val="single" w:sz="4" w:space="0" w:color="BFD39C" w:themeColor="accent4" w:themeTint="66"/>
        <w:bottom w:val="single" w:sz="4" w:space="0" w:color="BFD39C" w:themeColor="accent4" w:themeTint="66"/>
        <w:right w:val="single" w:sz="4" w:space="0" w:color="BFD39C" w:themeColor="accent4" w:themeTint="66"/>
        <w:insideH w:val="single" w:sz="4" w:space="0" w:color="BFD39C" w:themeColor="accent4" w:themeTint="66"/>
        <w:insideV w:val="single" w:sz="4" w:space="0" w:color="BFD39C" w:themeColor="accent4" w:themeTint="66"/>
      </w:tblBorders>
    </w:tblPr>
    <w:tblStylePr w:type="firstRow">
      <w:rPr>
        <w:b/>
        <w:bCs/>
      </w:rPr>
      <w:tblPr/>
      <w:tcPr>
        <w:tcBorders>
          <w:bottom w:val="single" w:sz="12" w:space="0" w:color="9FBD6B" w:themeColor="accent4" w:themeTint="99"/>
        </w:tcBorders>
      </w:tcPr>
    </w:tblStylePr>
    <w:tblStylePr w:type="lastRow">
      <w:rPr>
        <w:b/>
        <w:bCs/>
      </w:rPr>
      <w:tblPr/>
      <w:tcPr>
        <w:tcBorders>
          <w:top w:val="double" w:sz="2" w:space="0" w:color="9FBD6B"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3A3440" w:themeColor="text1"/>
        <w:left w:val="single" w:sz="4" w:space="0" w:color="3A3440" w:themeColor="text1"/>
        <w:bottom w:val="single" w:sz="4" w:space="0" w:color="3A3440" w:themeColor="text1"/>
        <w:right w:val="single" w:sz="4" w:space="0" w:color="3A3440" w:themeColor="text1"/>
        <w:insideH w:val="none" w:sz="0" w:space="0" w:color="auto"/>
        <w:insideV w:val="single" w:sz="4" w:space="0" w:color="3A344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3A3440" w:themeFill="text1"/>
      </w:tcPr>
    </w:tblStylePr>
    <w:tblStylePr w:type="lastRow">
      <w:rPr>
        <w:rFonts w:ascii="Arial" w:hAnsi="Arial"/>
        <w:b/>
        <w:color w:val="auto"/>
        <w:sz w:val="22"/>
      </w:rPr>
      <w:tblPr/>
      <w:tcPr>
        <w:tcBorders>
          <w:top w:val="single" w:sz="4" w:space="0" w:color="3A3440" w:themeColor="text1"/>
          <w:left w:val="single" w:sz="4" w:space="0" w:color="3A3440" w:themeColor="text1"/>
          <w:bottom w:val="single" w:sz="4" w:space="0" w:color="3A3440" w:themeColor="text1"/>
          <w:right w:val="single" w:sz="4" w:space="0" w:color="3A344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9664BF"/>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96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4BF"/>
    <w:rPr>
      <w:rFonts w:ascii="Segoe UI" w:hAnsi="Segoe UI" w:cs="Segoe UI"/>
      <w:sz w:val="18"/>
      <w:szCs w:val="18"/>
    </w:rPr>
  </w:style>
  <w:style w:type="table" w:styleId="PlainTable1">
    <w:name w:val="Plain Table 1"/>
    <w:basedOn w:val="TableNormal"/>
    <w:uiPriority w:val="41"/>
    <w:rsid w:val="009D464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lendar1">
    <w:name w:val="Calendar 1"/>
    <w:basedOn w:val="TableNormal"/>
    <w:uiPriority w:val="99"/>
    <w:qFormat/>
    <w:rsid w:val="00D873F1"/>
    <w:pPr>
      <w:spacing w:after="0"/>
    </w:pPr>
    <w:rPr>
      <w:rFonts w:asciiTheme="minorHAnsi" w:eastAsiaTheme="minorEastAsia" w:hAnsiTheme="minorHAnsi" w:cstheme="minorBidi"/>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3A3440" w:themeColor="text1"/>
          <w:left w:val="nil"/>
          <w:bottom w:val="single" w:sz="24" w:space="0" w:color="3A344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485C29"/>
    <w:rPr>
      <w:sz w:val="16"/>
      <w:szCs w:val="16"/>
    </w:rPr>
  </w:style>
  <w:style w:type="paragraph" w:styleId="CommentText">
    <w:name w:val="annotation text"/>
    <w:basedOn w:val="Normal"/>
    <w:link w:val="CommentTextChar"/>
    <w:uiPriority w:val="99"/>
    <w:unhideWhenUsed/>
    <w:rsid w:val="00485C29"/>
    <w:rPr>
      <w:sz w:val="20"/>
    </w:rPr>
  </w:style>
  <w:style w:type="character" w:customStyle="1" w:styleId="CommentTextChar">
    <w:name w:val="Comment Text Char"/>
    <w:basedOn w:val="DefaultParagraphFont"/>
    <w:link w:val="CommentText"/>
    <w:uiPriority w:val="99"/>
    <w:rsid w:val="00485C29"/>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485C29"/>
    <w:rPr>
      <w:b/>
      <w:bCs/>
    </w:rPr>
  </w:style>
  <w:style w:type="character" w:customStyle="1" w:styleId="CommentSubjectChar">
    <w:name w:val="Comment Subject Char"/>
    <w:basedOn w:val="CommentTextChar"/>
    <w:link w:val="CommentSubject"/>
    <w:uiPriority w:val="99"/>
    <w:semiHidden/>
    <w:rsid w:val="00485C29"/>
    <w:rPr>
      <w:rFonts w:ascii="Lato" w:hAnsi="Lato"/>
      <w:b/>
      <w:bCs/>
      <w:sz w:val="20"/>
      <w:szCs w:val="20"/>
    </w:rPr>
  </w:style>
  <w:style w:type="character" w:styleId="FollowedHyperlink">
    <w:name w:val="FollowedHyperlink"/>
    <w:basedOn w:val="DefaultParagraphFont"/>
    <w:uiPriority w:val="99"/>
    <w:semiHidden/>
    <w:unhideWhenUsed/>
    <w:rsid w:val="009664BF"/>
    <w:rPr>
      <w:color w:val="0D5D90" w:themeColor="followedHyperlink"/>
      <w:u w:val="single"/>
    </w:rPr>
  </w:style>
  <w:style w:type="paragraph" w:styleId="FootnoteText">
    <w:name w:val="footnote text"/>
    <w:basedOn w:val="Normal"/>
    <w:link w:val="FootnoteTextChar"/>
    <w:uiPriority w:val="99"/>
    <w:semiHidden/>
    <w:unhideWhenUsed/>
    <w:rsid w:val="009664BF"/>
    <w:pPr>
      <w:spacing w:after="0"/>
    </w:pPr>
    <w:rPr>
      <w:sz w:val="20"/>
    </w:rPr>
  </w:style>
  <w:style w:type="character" w:customStyle="1" w:styleId="FootnoteTextChar">
    <w:name w:val="Footnote Text Char"/>
    <w:basedOn w:val="DefaultParagraphFont"/>
    <w:link w:val="FootnoteText"/>
    <w:uiPriority w:val="99"/>
    <w:semiHidden/>
    <w:rsid w:val="009664BF"/>
    <w:rPr>
      <w:rFonts w:ascii="Lato" w:hAnsi="Lato"/>
      <w:sz w:val="20"/>
      <w:szCs w:val="20"/>
    </w:rPr>
  </w:style>
  <w:style w:type="character" w:styleId="FootnoteReference">
    <w:name w:val="footnote reference"/>
    <w:basedOn w:val="DefaultParagraphFont"/>
    <w:uiPriority w:val="99"/>
    <w:semiHidden/>
    <w:unhideWhenUsed/>
    <w:rsid w:val="009664BF"/>
    <w:rPr>
      <w:vertAlign w:val="superscript"/>
    </w:rPr>
  </w:style>
  <w:style w:type="paragraph" w:styleId="Revision">
    <w:name w:val="Revision"/>
    <w:hidden/>
    <w:uiPriority w:val="99"/>
    <w:semiHidden/>
    <w:rsid w:val="00A801C7"/>
    <w:pPr>
      <w:spacing w:after="0"/>
    </w:pPr>
    <w:rPr>
      <w:rFonts w:ascii="Lato" w:hAnsi="Lato"/>
    </w:rPr>
  </w:style>
  <w:style w:type="character" w:styleId="UnresolvedMention">
    <w:name w:val="Unresolved Mention"/>
    <w:basedOn w:val="DefaultParagraphFont"/>
    <w:uiPriority w:val="99"/>
    <w:semiHidden/>
    <w:unhideWhenUsed/>
    <w:rsid w:val="00686E70"/>
    <w:rPr>
      <w:color w:val="605E5C"/>
      <w:shd w:val="clear" w:color="auto" w:fill="E1DFDD"/>
    </w:rPr>
  </w:style>
  <w:style w:type="table" w:customStyle="1" w:styleId="NTGtable1">
    <w:name w:val="NTG table1"/>
    <w:basedOn w:val="TableGrid"/>
    <w:uiPriority w:val="99"/>
    <w:rsid w:val="0046412B"/>
    <w:pPr>
      <w:spacing w:before="40" w:after="40"/>
    </w:pPr>
    <w:rPr>
      <w:rFonts w:ascii="Lato" w:hAnsi="Lato"/>
      <w:szCs w:val="20"/>
      <w:lang w:eastAsia="en-AU"/>
    </w:rPr>
    <w:tblPr>
      <w:tblStyleRowBandSize w:val="1"/>
      <w:tblStyleColBandSize w:val="1"/>
      <w:tblBorders>
        <w:top w:val="single" w:sz="4" w:space="0" w:color="3A3440" w:themeColor="text1"/>
        <w:left w:val="single" w:sz="4" w:space="0" w:color="3A3440" w:themeColor="text1"/>
        <w:bottom w:val="single" w:sz="4" w:space="0" w:color="3A3440" w:themeColor="text1"/>
        <w:right w:val="single" w:sz="4" w:space="0" w:color="3A3440" w:themeColor="text1"/>
        <w:insideH w:val="none" w:sz="0" w:space="0" w:color="auto"/>
        <w:insideV w:val="single" w:sz="4" w:space="0" w:color="3A344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3A3440" w:themeFill="text1"/>
      </w:tcPr>
    </w:tblStylePr>
    <w:tblStylePr w:type="lastRow">
      <w:rPr>
        <w:rFonts w:ascii="Arial" w:hAnsi="Arial"/>
        <w:b/>
        <w:color w:val="auto"/>
        <w:sz w:val="22"/>
      </w:rPr>
      <w:tblPr/>
      <w:tcPr>
        <w:tcBorders>
          <w:top w:val="single" w:sz="4" w:space="0" w:color="3A3440" w:themeColor="text1"/>
          <w:left w:val="single" w:sz="4" w:space="0" w:color="3A3440" w:themeColor="text1"/>
          <w:bottom w:val="single" w:sz="4" w:space="0" w:color="3A3440" w:themeColor="text1"/>
          <w:right w:val="single" w:sz="4" w:space="0" w:color="3A344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customStyle="1" w:styleId="NTGtable2">
    <w:name w:val="NTG table2"/>
    <w:basedOn w:val="TableGrid"/>
    <w:uiPriority w:val="99"/>
    <w:rsid w:val="0037394D"/>
    <w:pPr>
      <w:spacing w:before="40" w:after="40"/>
    </w:pPr>
    <w:rPr>
      <w:rFonts w:ascii="Lato" w:hAnsi="Lato"/>
      <w:szCs w:val="20"/>
      <w:lang w:eastAsia="en-AU"/>
    </w:rPr>
    <w:tblPr>
      <w:tblStyleRowBandSize w:val="1"/>
      <w:tblStyleColBandSize w:val="1"/>
      <w:tblBorders>
        <w:top w:val="single" w:sz="4" w:space="0" w:color="3A3440" w:themeColor="text1"/>
        <w:left w:val="single" w:sz="4" w:space="0" w:color="3A3440" w:themeColor="text1"/>
        <w:bottom w:val="single" w:sz="4" w:space="0" w:color="3A3440" w:themeColor="text1"/>
        <w:right w:val="single" w:sz="4" w:space="0" w:color="3A3440" w:themeColor="text1"/>
        <w:insideH w:val="none" w:sz="0" w:space="0" w:color="auto"/>
        <w:insideV w:val="single" w:sz="4" w:space="0" w:color="3A3440" w:themeColor="text1"/>
      </w:tblBorders>
      <w:tblCellMar>
        <w:top w:w="28" w:type="dxa"/>
        <w:bottom w:w="28" w:type="dxa"/>
      </w:tblCellMar>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3A3440" w:themeFill="text1"/>
      </w:tcPr>
    </w:tblStylePr>
    <w:tblStylePr w:type="lastRow">
      <w:rPr>
        <w:rFonts w:ascii="Arial" w:hAnsi="Arial"/>
        <w:b/>
        <w:color w:val="auto"/>
        <w:sz w:val="22"/>
      </w:rPr>
      <w:tblPr/>
      <w:tcPr>
        <w:tcBorders>
          <w:top w:val="single" w:sz="4" w:space="0" w:color="3A3440" w:themeColor="text1"/>
          <w:left w:val="single" w:sz="4" w:space="0" w:color="3A3440" w:themeColor="text1"/>
          <w:bottom w:val="single" w:sz="4" w:space="0" w:color="3A3440" w:themeColor="text1"/>
          <w:right w:val="single" w:sz="4" w:space="0" w:color="3A344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0A0742"/>
    <w:rPr>
      <w:bCs/>
      <w:lang w:eastAsia="en-AU"/>
    </w:rPr>
  </w:style>
  <w:style w:type="character" w:customStyle="1" w:styleId="Requiredfieldmark">
    <w:name w:val="Required field mark"/>
    <w:uiPriority w:val="3"/>
    <w:qFormat/>
    <w:rsid w:val="000A0742"/>
    <w:rPr>
      <w:rFonts w:ascii="Lato" w:hAnsi="Lato"/>
      <w:b/>
      <w:bCs/>
      <w:color w:val="E35205"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2943647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89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t.gov.au/Legislation/PLANNING-ACT-1999" TargetMode="External"/><Relationship Id="rId18" Type="http://schemas.openxmlformats.org/officeDocument/2006/relationships/hyperlink" Target="https://www.ntlis.nt.gov.au/planning" TargetMode="External"/><Relationship Id="rId26" Type="http://schemas.openxmlformats.org/officeDocument/2006/relationships/hyperlink" Target="mailto:landclearing.DLPE@nt.gov.au" TargetMode="External"/><Relationship Id="rId39" Type="http://schemas.openxmlformats.org/officeDocument/2006/relationships/hyperlink" Target="https://ntepa.nt.gov.au/__data/assets/pdf_file/0009/805167/referring-proposed-action-to-ntepa-guideline.pdf" TargetMode="External"/><Relationship Id="rId21" Type="http://schemas.openxmlformats.org/officeDocument/2006/relationships/hyperlink" Target="https://nt.gov.au/__data/assets/pdf_file/0005/675365/landowners-authorisation-to-lodge-a-da-form.pdf" TargetMode="External"/><Relationship Id="rId34" Type="http://schemas.openxmlformats.org/officeDocument/2006/relationships/hyperlink" Target="mailto:Biodiversity.Assessments@nt.gov.au" TargetMode="External"/><Relationship Id="rId42" Type="http://schemas.openxmlformats.org/officeDocument/2006/relationships/hyperlink" Target="https://ntepa.nt.gov.au/__data/assets/pdf_file/0009/805167/referring-proposed-action-to-ntepa-guideline.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nt.gov.au/__data/assets/pdf_file/0007/236815/land-clearing-guidelines.pdf" TargetMode="External"/><Relationship Id="rId29" Type="http://schemas.openxmlformats.org/officeDocument/2006/relationships/hyperlink" Target="https://www.dcceew.gov.au/environment/epbc/protected-matters-search-tool" TargetMode="External"/><Relationship Id="rId11" Type="http://schemas.openxmlformats.org/officeDocument/2006/relationships/footnotes" Target="footnotes.xml"/><Relationship Id="rId24" Type="http://schemas.openxmlformats.org/officeDocument/2006/relationships/hyperlink" Target="mailto:waterresources@nt.gov.au" TargetMode="External"/><Relationship Id="rId32" Type="http://schemas.openxmlformats.org/officeDocument/2006/relationships/hyperlink" Target="https://www.environment.gov.au/water/wetlands/australian-wetlands-database/directory-important-wetlands" TargetMode="External"/><Relationship Id="rId37" Type="http://schemas.openxmlformats.org/officeDocument/2006/relationships/hyperlink" Target="https://www.aapant.org.au/services/request-for-information" TargetMode="External"/><Relationship Id="rId40" Type="http://schemas.openxmlformats.org/officeDocument/2006/relationships/hyperlink" Target="mailto:eia.ntepa@nt.gov.au" TargetMode="External"/><Relationship Id="rId45" Type="http://schemas.openxmlformats.org/officeDocument/2006/relationships/hyperlink" Target="mailto:PastoralAssessment.DLPE@nt.gov.au"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legislation.nt.gov.au/en/Legislation/INFORMATION-ACT-2002" TargetMode="External"/><Relationship Id="rId31" Type="http://schemas.openxmlformats.org/officeDocument/2006/relationships/hyperlink" Target="https://nt.gov.au/environment/environment-data-maps/important-biodiversity-conservation-sites/conservation-significance-list" TargetMode="External"/><Relationship Id="rId44" Type="http://schemas.openxmlformats.org/officeDocument/2006/relationships/hyperlink" Target="mailto:chemicals@nt.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t.gov.au/property/land-planning-and-development/our-planning-system/nt-planning-scheme" TargetMode="External"/><Relationship Id="rId22" Type="http://schemas.openxmlformats.org/officeDocument/2006/relationships/hyperlink" Target="https://nt.gov.au/property/land-clearing/freehold-land/current-applications-and-approvals-for-freehold-land-clearing" TargetMode="External"/><Relationship Id="rId27" Type="http://schemas.openxmlformats.org/officeDocument/2006/relationships/hyperlink" Target="https://nrmaps.nt.gov.au/nrmaps.html" TargetMode="External"/><Relationship Id="rId30" Type="http://schemas.openxmlformats.org/officeDocument/2006/relationships/hyperlink" Target="mailto:Biodiversity.Assessments@nt.gov.au" TargetMode="External"/><Relationship Id="rId35" Type="http://schemas.openxmlformats.org/officeDocument/2006/relationships/hyperlink" Target="mailto:heritage.branch@nt.gov.au" TargetMode="External"/><Relationship Id="rId43" Type="http://schemas.openxmlformats.org/officeDocument/2006/relationships/hyperlink" Target="mailto:pollution@nt.gov.au" TargetMode="External"/><Relationship Id="rId48" Type="http://schemas.openxmlformats.org/officeDocument/2006/relationships/header" Target="header2.xml"/><Relationship Id="rId8" Type="http://schemas.openxmlformats.org/officeDocument/2006/relationships/styles" Target="style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nt.gov.au/__data/assets/pdf_file/0007/236815/land-clearing-guidelines.pdf" TargetMode="External"/><Relationship Id="rId25" Type="http://schemas.openxmlformats.org/officeDocument/2006/relationships/hyperlink" Target="https://nt.gov.au/environment/water" TargetMode="External"/><Relationship Id="rId33" Type="http://schemas.openxmlformats.org/officeDocument/2006/relationships/hyperlink" Target="https://www.environment.gov.au/water/wetlands/publications/factsheet-australias-ramsar-sites" TargetMode="External"/><Relationship Id="rId38" Type="http://schemas.openxmlformats.org/officeDocument/2006/relationships/hyperlink" Target="https://www.aapant.org.au/" TargetMode="External"/><Relationship Id="rId46" Type="http://schemas.openxmlformats.org/officeDocument/2006/relationships/header" Target="header1.xml"/><Relationship Id="rId20" Type="http://schemas.openxmlformats.org/officeDocument/2006/relationships/hyperlink" Target="https://depws.nt.gov.au/consultation-publications/privacy-policy" TargetMode="External"/><Relationship Id="rId41" Type="http://schemas.openxmlformats.org/officeDocument/2006/relationships/hyperlink" Target="https://ntepa.nt.gov.au/__data/assets/pdf_file/0009/805167/referring-proposed-action-to-ntepa-guideline.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nt.gov.au/property/land-clearing/freehold-land/apply-to-clear-freehold-land" TargetMode="External"/><Relationship Id="rId23" Type="http://schemas.openxmlformats.org/officeDocument/2006/relationships/hyperlink" Target="https://nt.gov.au/property/land-clearing/freehold-land/apply-to-clear-freehold-land/spatial-data-for-clearing-applications" TargetMode="External"/><Relationship Id="rId28" Type="http://schemas.openxmlformats.org/officeDocument/2006/relationships/hyperlink" Target="https://nrmaps.nt.gov.au/nrmaps.html" TargetMode="External"/><Relationship Id="rId36" Type="http://schemas.openxmlformats.org/officeDocument/2006/relationships/hyperlink" Target="https://nt.gov.au/property/land/heritage-listings/heritage-register-search-for-places-or-objects"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Letterhead2025theme">
  <a:themeElements>
    <a:clrScheme name="NTG 2025">
      <a:dk1>
        <a:srgbClr val="3A3440"/>
      </a:dk1>
      <a:lt1>
        <a:sysClr val="window" lastClr="FFFFFF"/>
      </a:lt1>
      <a:dk2>
        <a:srgbClr val="E35205"/>
      </a:dk2>
      <a:lt2>
        <a:srgbClr val="FFFFFF"/>
      </a:lt2>
      <a:accent1>
        <a:srgbClr val="FA3E00"/>
      </a:accent1>
      <a:accent2>
        <a:srgbClr val="00235D"/>
      </a:accent2>
      <a:accent3>
        <a:srgbClr val="008387"/>
      </a:accent3>
      <a:accent4>
        <a:srgbClr val="566C30"/>
      </a:accent4>
      <a:accent5>
        <a:srgbClr val="552855"/>
      </a:accent5>
      <a:accent6>
        <a:srgbClr val="009DC1"/>
      </a:accent6>
      <a:hlink>
        <a:srgbClr val="0563C1"/>
      </a:hlink>
      <a:folHlink>
        <a:srgbClr val="0D5D90"/>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2025-05-14T00:00:00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46045ECFF0349AB3E10016753F668" ma:contentTypeVersion="1" ma:contentTypeDescription="Create a new document." ma:contentTypeScope="" ma:versionID="5a71b0bbb555de967f2a7344fb148303">
  <xsd:schema xmlns:xsd="http://www.w3.org/2001/XMLSchema" xmlns:xs="http://www.w3.org/2001/XMLSchema" xmlns:p="http://schemas.microsoft.com/office/2006/metadata/properties" xmlns:ns2="3def5464-caba-4949-9c19-5e599ec8baa6" targetNamespace="http://schemas.microsoft.com/office/2006/metadata/properties" ma:root="true" ma:fieldsID="2a8179384ce31b0945126ec4dbfc473b" ns2:_="">
    <xsd:import namespace="3def5464-caba-4949-9c19-5e599ec8ba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f5464-caba-4949-9c19-5e599ec8ba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def5464-caba-4949-9c19-5e599ec8baa6">S372FPWVK4MR-462076378-5</_dlc_DocId>
    <_dlc_DocIdUrl xmlns="3def5464-caba-4949-9c19-5e599ec8baa6">
      <Url>http://depws.sp.nt.gov.au/rangelands/_layouts/15/DocIdRedir.aspx?ID=S372FPWVK4MR-462076378-5</Url>
      <Description>S372FPWVK4MR-462076378-5</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E94976-CC0C-443A-8C55-47A56F8F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f5464-caba-4949-9c19-5e599ec8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4B8A9-E7D8-4BA8-A5F6-1C0C62A4296B}">
  <ds:schemaRefs>
    <ds:schemaRef ds:uri="http://schemas.openxmlformats.org/officeDocument/2006/bibliography"/>
  </ds:schemaRefs>
</ds:datastoreItem>
</file>

<file path=customXml/itemProps4.xml><?xml version="1.0" encoding="utf-8"?>
<ds:datastoreItem xmlns:ds="http://schemas.openxmlformats.org/officeDocument/2006/customXml" ds:itemID="{539ED7B5-1FDD-4398-9772-9193E7BDB84A}">
  <ds:schemaRefs>
    <ds:schemaRef ds:uri="http://schemas.microsoft.com/sharepoint/events"/>
  </ds:schemaRefs>
</ds:datastoreItem>
</file>

<file path=customXml/itemProps5.xml><?xml version="1.0" encoding="utf-8"?>
<ds:datastoreItem xmlns:ds="http://schemas.openxmlformats.org/officeDocument/2006/customXml" ds:itemID="{5CCF20D0-44F3-4D53-AFA7-65A00B8083AA}">
  <ds:schemaRefs>
    <ds:schemaRef ds:uri="http://schemas.microsoft.com/sharepoint/v3/contenttype/forms"/>
  </ds:schemaRefs>
</ds:datastoreItem>
</file>

<file path=customXml/itemProps6.xml><?xml version="1.0" encoding="utf-8"?>
<ds:datastoreItem xmlns:ds="http://schemas.openxmlformats.org/officeDocument/2006/customXml" ds:itemID="{95FD0A7F-528B-4CE1-881D-0F5BF55B8C38}">
  <ds:schemaRefs>
    <ds:schemaRef ds:uri="http://schemas.microsoft.com/office/2006/metadata/properties"/>
    <ds:schemaRef ds:uri="http://schemas.microsoft.com/office/infopath/2007/PartnerControls"/>
    <ds:schemaRef ds:uri="3def5464-caba-4949-9c19-5e599ec8ba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6122</Words>
  <Characters>32817</Characters>
  <Application>Microsoft Office Word</Application>
  <DocSecurity>0</DocSecurity>
  <Lines>565</Lines>
  <Paragraphs>290</Paragraphs>
  <ScaleCrop>false</ScaleCrop>
  <HeadingPairs>
    <vt:vector size="2" baseType="variant">
      <vt:variant>
        <vt:lpstr>Title</vt:lpstr>
      </vt:variant>
      <vt:variant>
        <vt:i4>1</vt:i4>
      </vt:variant>
    </vt:vector>
  </HeadingPairs>
  <TitlesOfParts>
    <vt:vector size="1" baseType="lpstr">
      <vt:lpstr>Development Application - Unzoned Land Clearing – Section 46(3) Planning Act 1999</vt:lpstr>
    </vt:vector>
  </TitlesOfParts>
  <Company>Lands, Planning and Environment</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Application - Unzoned Land Clearing – Section 46(3) Planning Act 1999</dc:title>
  <dc:creator>Northern Territory Government</dc:creator>
  <cp:lastModifiedBy>Julie-Anne Felton</cp:lastModifiedBy>
  <cp:revision>2</cp:revision>
  <cp:lastPrinted>2025-02-25T03:21:00Z</cp:lastPrinted>
  <dcterms:created xsi:type="dcterms:W3CDTF">2025-05-15T06:58:00Z</dcterms:created>
  <dcterms:modified xsi:type="dcterms:W3CDTF">2025-05-15T06:58:00Z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0x01010001046045ECFF0349AB3E10016753F668</vt:lpwstr>
  </property>
  <property fmtid="{D5CDD505-2E9C-101B-9397-08002B2CF9AE}" pid="3" name="_dlc_DocIdItemGuid">
    <vt:lpwstr>9417ce78-bdc0-4a37-a885-e8372c3f7422</vt:lpwstr>
  </property>
</Properties>
</file>