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07C" w:rsidRPr="0082007C" w:rsidRDefault="009B19BA" w:rsidP="005974B5">
      <w:pPr>
        <w:pStyle w:val="NTCrest"/>
      </w:pPr>
      <w:r>
        <w:drawing>
          <wp:inline distT="0" distB="0" distL="0" distR="0" wp14:anchorId="20E3BFBD" wp14:editId="5C3F7B91">
            <wp:extent cx="1400175" cy="1095375"/>
            <wp:effectExtent l="0" t="0" r="0" b="0"/>
            <wp:docPr id="1" name="Picture 7" descr="NT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T Cre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753" w:rsidRPr="009F4319" w:rsidRDefault="00090395" w:rsidP="005974B5">
      <w:pPr>
        <w:pStyle w:val="NorthernTerritoryofAustralia"/>
      </w:pPr>
      <w:r w:rsidRPr="009F4319">
        <w:t>Northern Territory of Australia</w:t>
      </w:r>
    </w:p>
    <w:p w:rsidR="00262753" w:rsidRPr="00B23BEB" w:rsidRDefault="00090395" w:rsidP="005974B5">
      <w:pPr>
        <w:pStyle w:val="Title"/>
        <w:keepNext w:val="0"/>
      </w:pPr>
      <w:r w:rsidRPr="00B23BEB">
        <w:t>Government Gazette</w:t>
      </w:r>
    </w:p>
    <w:p w:rsidR="007A7CDD" w:rsidRPr="009F4319" w:rsidRDefault="007A7CDD" w:rsidP="005974B5">
      <w:pPr>
        <w:pStyle w:val="ISSNno"/>
      </w:pPr>
      <w:r w:rsidRPr="009F4319">
        <w:t>ISSN-</w:t>
      </w:r>
      <w:r w:rsidR="0035606A">
        <w:t>0157-83</w:t>
      </w:r>
      <w:r w:rsidR="001A71E6">
        <w:t>3X</w:t>
      </w:r>
    </w:p>
    <w:p w:rsidR="0087054C" w:rsidRPr="0087054C" w:rsidRDefault="00175B2D" w:rsidP="00382E88">
      <w:pPr>
        <w:pStyle w:val="Gazettenoanddate"/>
        <w:tabs>
          <w:tab w:val="left" w:pos="6804"/>
        </w:tabs>
        <w:jc w:val="both"/>
      </w:pPr>
      <w:bookmarkStart w:id="0" w:name="SenderStreetAddress"/>
      <w:bookmarkStart w:id="1" w:name="SenderStreetAddress1"/>
      <w:bookmarkStart w:id="2" w:name="RecipientName"/>
      <w:bookmarkStart w:id="3" w:name="Date"/>
      <w:bookmarkEnd w:id="0"/>
      <w:bookmarkEnd w:id="1"/>
      <w:bookmarkEnd w:id="2"/>
      <w:bookmarkEnd w:id="3"/>
      <w:r>
        <w:t>No. S</w:t>
      </w:r>
      <w:r w:rsidR="00007E6B">
        <w:t>80</w:t>
      </w:r>
      <w:r w:rsidR="00053007">
        <w:tab/>
      </w:r>
      <w:r w:rsidR="00382E88">
        <w:t>10</w:t>
      </w:r>
      <w:r w:rsidR="00B46AA2">
        <w:t xml:space="preserve"> </w:t>
      </w:r>
      <w:r w:rsidR="00382E88">
        <w:t>Novem</w:t>
      </w:r>
      <w:r w:rsidR="00B46AA2">
        <w:t>ber</w:t>
      </w:r>
      <w:r w:rsidR="003C04AD">
        <w:t xml:space="preserve"> 2017</w:t>
      </w:r>
    </w:p>
    <w:p w:rsidR="00C62794" w:rsidRDefault="003A5CAA" w:rsidP="00C62794">
      <w:pPr>
        <w:jc w:val="center"/>
      </w:pPr>
      <w:r>
        <w:object w:dxaOrig="15062" w:dyaOrig="124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Northern Territory Crest" style="width:135.35pt;height:112.3pt;mso-position-horizontal:absolute" o:ole="" fillcolor="window">
            <v:imagedata r:id="rId9" o:title=""/>
          </v:shape>
          <o:OLEObject Type="Embed" ProgID="MSDraw" ShapeID="_x0000_i1025" DrawAspect="Content" ObjectID="_1571749557" r:id="rId10">
            <o:FieldCodes>\* mergeformat</o:FieldCodes>
          </o:OLEObject>
        </w:object>
      </w:r>
    </w:p>
    <w:p w:rsidR="00C62794" w:rsidRDefault="00C62794" w:rsidP="00C62794">
      <w:pPr>
        <w:jc w:val="center"/>
        <w:rPr>
          <w:sz w:val="28"/>
        </w:rPr>
      </w:pPr>
      <w:r>
        <w:rPr>
          <w:sz w:val="28"/>
        </w:rPr>
        <w:t>The Northern Territory of Australia</w:t>
      </w:r>
    </w:p>
    <w:p w:rsidR="00C62794" w:rsidRDefault="00C62794" w:rsidP="00C62794">
      <w:pPr>
        <w:spacing w:after="60"/>
        <w:jc w:val="center"/>
        <w:rPr>
          <w:b/>
          <w:sz w:val="52"/>
        </w:rPr>
      </w:pPr>
      <w:r>
        <w:rPr>
          <w:b/>
          <w:sz w:val="52"/>
        </w:rPr>
        <w:t>Treasurer’s Quarterly</w:t>
      </w:r>
    </w:p>
    <w:p w:rsidR="00C62794" w:rsidRDefault="00C62794" w:rsidP="00C62794">
      <w:pPr>
        <w:spacing w:after="120"/>
        <w:jc w:val="center"/>
        <w:rPr>
          <w:b/>
          <w:sz w:val="52"/>
        </w:rPr>
      </w:pPr>
      <w:r>
        <w:rPr>
          <w:b/>
          <w:sz w:val="52"/>
        </w:rPr>
        <w:t>Financial Report</w:t>
      </w:r>
    </w:p>
    <w:p w:rsidR="00C62794" w:rsidRDefault="00C62794" w:rsidP="00C62794">
      <w:pPr>
        <w:jc w:val="center"/>
        <w:rPr>
          <w:b/>
          <w:sz w:val="28"/>
        </w:rPr>
      </w:pPr>
      <w:r>
        <w:rPr>
          <w:b/>
          <w:sz w:val="28"/>
        </w:rPr>
        <w:t>for the 3 months ended 30 September 2017</w:t>
      </w:r>
    </w:p>
    <w:p w:rsidR="00C62794" w:rsidRDefault="00912350" w:rsidP="00912350">
      <w:pPr>
        <w:ind w:right="-1"/>
        <w:jc w:val="right"/>
        <w:rPr>
          <w:b/>
          <w:szCs w:val="24"/>
        </w:rPr>
      </w:pPr>
      <w:r>
        <w:rPr>
          <w:noProof/>
          <w:lang w:val="en-AU" w:eastAsia="en-AU"/>
        </w:rPr>
        <w:drawing>
          <wp:inline distT="0" distB="0" distL="0" distR="0" wp14:anchorId="27741E65" wp14:editId="0EE144EA">
            <wp:extent cx="3457575" cy="1943100"/>
            <wp:effectExtent l="0" t="0" r="9525" b="0"/>
            <wp:docPr id="3" name="Picture 3" descr="Nicole Manison Treasurer" title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350" w:rsidRPr="00912350" w:rsidRDefault="00912350" w:rsidP="00912350">
      <w:pPr>
        <w:ind w:right="-1"/>
        <w:jc w:val="right"/>
        <w:rPr>
          <w:szCs w:val="24"/>
        </w:rPr>
      </w:pPr>
      <w:r w:rsidRPr="00912350">
        <w:rPr>
          <w:szCs w:val="24"/>
        </w:rPr>
        <w:t>7 November 2017</w:t>
      </w:r>
    </w:p>
    <w:p w:rsidR="00C62794" w:rsidRDefault="00C62794" w:rsidP="00C62794">
      <w:pPr>
        <w:pageBreakBefore/>
        <w:spacing w:after="0"/>
        <w:jc w:val="right"/>
      </w:pPr>
    </w:p>
    <w:p w:rsidR="00C62794" w:rsidRPr="00330769" w:rsidRDefault="00C62794" w:rsidP="00C62794">
      <w:pPr>
        <w:keepNext/>
        <w:widowControl/>
        <w:pBdr>
          <w:top w:val="single" w:sz="12" w:space="25" w:color="auto"/>
          <w:bottom w:val="single" w:sz="12" w:space="25" w:color="auto"/>
        </w:pBdr>
        <w:spacing w:before="0"/>
        <w:jc w:val="center"/>
        <w:outlineLvl w:val="0"/>
        <w:rPr>
          <w:rFonts w:eastAsia="Times New Roman" w:cs="Helvetica"/>
          <w:spacing w:val="-4"/>
          <w:szCs w:val="24"/>
        </w:rPr>
      </w:pPr>
      <w:r w:rsidRPr="00330769">
        <w:rPr>
          <w:rFonts w:eastAsia="Times New Roman" w:cs="Helvetica"/>
          <w:spacing w:val="-4"/>
          <w:szCs w:val="24"/>
        </w:rPr>
        <w:t>Northern Territory of Australia</w:t>
      </w:r>
    </w:p>
    <w:p w:rsidR="00C62794" w:rsidRPr="00330769" w:rsidRDefault="00C62794" w:rsidP="00C62794">
      <w:pPr>
        <w:keepNext/>
        <w:widowControl/>
        <w:pBdr>
          <w:top w:val="single" w:sz="12" w:space="25" w:color="auto"/>
          <w:bottom w:val="single" w:sz="12" w:space="25" w:color="auto"/>
        </w:pBdr>
        <w:spacing w:before="0"/>
        <w:jc w:val="center"/>
        <w:outlineLvl w:val="0"/>
        <w:rPr>
          <w:rFonts w:eastAsia="Times New Roman" w:cs="Helvetica"/>
          <w:spacing w:val="-4"/>
          <w:szCs w:val="24"/>
        </w:rPr>
      </w:pPr>
      <w:r w:rsidRPr="00330769">
        <w:rPr>
          <w:rFonts w:eastAsia="Times New Roman" w:cs="Helvetica"/>
          <w:spacing w:val="-4"/>
          <w:szCs w:val="24"/>
        </w:rPr>
        <w:t>Treasurer’s Quarterly Financial Report</w:t>
      </w:r>
    </w:p>
    <w:p w:rsidR="00C62794" w:rsidRPr="00330769" w:rsidRDefault="00C62794" w:rsidP="00C62794">
      <w:pPr>
        <w:keepNext/>
        <w:widowControl/>
        <w:pBdr>
          <w:top w:val="single" w:sz="12" w:space="25" w:color="auto"/>
          <w:bottom w:val="single" w:sz="12" w:space="25" w:color="auto"/>
        </w:pBdr>
        <w:spacing w:before="0"/>
        <w:jc w:val="center"/>
        <w:outlineLvl w:val="0"/>
        <w:rPr>
          <w:rFonts w:eastAsia="Times New Roman" w:cs="Helvetica"/>
          <w:spacing w:val="-4"/>
          <w:szCs w:val="24"/>
        </w:rPr>
      </w:pPr>
      <w:r w:rsidRPr="00330769">
        <w:rPr>
          <w:rFonts w:eastAsia="Times New Roman" w:cs="Helvetica"/>
          <w:spacing w:val="-4"/>
          <w:szCs w:val="24"/>
        </w:rPr>
        <w:t>For t</w:t>
      </w:r>
      <w:r>
        <w:rPr>
          <w:rFonts w:eastAsia="Times New Roman" w:cs="Helvetica"/>
          <w:spacing w:val="-4"/>
          <w:szCs w:val="24"/>
        </w:rPr>
        <w:t>he 3</w:t>
      </w:r>
      <w:r w:rsidRPr="00330769">
        <w:rPr>
          <w:rFonts w:eastAsia="Times New Roman" w:cs="Helvetica"/>
          <w:spacing w:val="-4"/>
          <w:szCs w:val="24"/>
        </w:rPr>
        <w:t xml:space="preserve"> Months e</w:t>
      </w:r>
      <w:r>
        <w:rPr>
          <w:rFonts w:eastAsia="Times New Roman" w:cs="Helvetica"/>
          <w:spacing w:val="-4"/>
          <w:szCs w:val="24"/>
        </w:rPr>
        <w:t>nded 30 September 2017</w:t>
      </w:r>
    </w:p>
    <w:p w:rsidR="00C62794" w:rsidRDefault="00C62794" w:rsidP="00C62794">
      <w:pPr>
        <w:pStyle w:val="Heading2"/>
        <w:spacing w:after="240"/>
        <w:jc w:val="center"/>
        <w:rPr>
          <w:i/>
          <w:sz w:val="24"/>
          <w:szCs w:val="24"/>
        </w:rPr>
      </w:pPr>
      <w:r w:rsidRPr="0087200B">
        <w:rPr>
          <w:i/>
          <w:sz w:val="24"/>
          <w:szCs w:val="24"/>
        </w:rPr>
        <w:t>Table of Contents</w:t>
      </w:r>
    </w:p>
    <w:tbl>
      <w:tblPr>
        <w:tblW w:w="10915" w:type="dxa"/>
        <w:tblInd w:w="-102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Treasurers Quarterly Financial Report"/>
        <w:tblDescription w:val="Table of Contents"/>
      </w:tblPr>
      <w:tblGrid>
        <w:gridCol w:w="1843"/>
        <w:gridCol w:w="1285"/>
        <w:gridCol w:w="7078"/>
        <w:gridCol w:w="709"/>
      </w:tblGrid>
      <w:tr w:rsidR="00C62794" w:rsidTr="00D5083B">
        <w:trPr>
          <w:trHeight w:val="454"/>
        </w:trPr>
        <w:tc>
          <w:tcPr>
            <w:tcW w:w="3128" w:type="dxa"/>
            <w:gridSpan w:val="2"/>
          </w:tcPr>
          <w:p w:rsidR="00C62794" w:rsidRPr="009B6BBD" w:rsidRDefault="00C62794" w:rsidP="00D5083B">
            <w:pPr>
              <w:spacing w:after="120"/>
              <w:rPr>
                <w:rFonts w:cs="Helvetica"/>
                <w:b/>
                <w:szCs w:val="24"/>
              </w:rPr>
            </w:pPr>
          </w:p>
        </w:tc>
        <w:tc>
          <w:tcPr>
            <w:tcW w:w="7078" w:type="dxa"/>
          </w:tcPr>
          <w:p w:rsidR="00C62794" w:rsidRPr="009B6BBD" w:rsidRDefault="00C62794" w:rsidP="00D5083B">
            <w:pPr>
              <w:tabs>
                <w:tab w:val="left" w:pos="1531"/>
              </w:tabs>
              <w:spacing w:after="120"/>
              <w:rPr>
                <w:rFonts w:cs="Helvetica"/>
                <w:b/>
                <w:szCs w:val="24"/>
              </w:rPr>
            </w:pPr>
          </w:p>
        </w:tc>
        <w:tc>
          <w:tcPr>
            <w:tcW w:w="709" w:type="dxa"/>
          </w:tcPr>
          <w:p w:rsidR="00C62794" w:rsidRPr="009B6BBD" w:rsidRDefault="00C62794" w:rsidP="00D5083B">
            <w:pPr>
              <w:pStyle w:val="Heading8"/>
              <w:tabs>
                <w:tab w:val="left" w:pos="7655"/>
              </w:tabs>
              <w:ind w:left="-532" w:right="35" w:firstLine="141"/>
              <w:jc w:val="right"/>
              <w:rPr>
                <w:rFonts w:ascii="Helvetica" w:hAnsi="Helvetica" w:cs="Helvetica"/>
                <w:sz w:val="24"/>
                <w:szCs w:val="24"/>
              </w:rPr>
            </w:pPr>
            <w:r w:rsidRPr="009B6BBD">
              <w:rPr>
                <w:rFonts w:ascii="Helvetica" w:hAnsi="Helvetica" w:cs="Helvetica"/>
                <w:sz w:val="24"/>
                <w:szCs w:val="24"/>
              </w:rPr>
              <w:t>Page</w:t>
            </w:r>
          </w:p>
        </w:tc>
      </w:tr>
      <w:tr w:rsidR="00C62794" w:rsidTr="00D5083B">
        <w:trPr>
          <w:trHeight w:val="454"/>
        </w:trPr>
        <w:tc>
          <w:tcPr>
            <w:tcW w:w="10206" w:type="dxa"/>
            <w:gridSpan w:val="3"/>
          </w:tcPr>
          <w:p w:rsidR="00C62794" w:rsidRPr="000B2ACA" w:rsidRDefault="00C62794" w:rsidP="00D5083B">
            <w:pPr>
              <w:pStyle w:val="Heading5"/>
              <w:spacing w:after="240"/>
              <w:rPr>
                <w:rFonts w:cs="Helvetica"/>
                <w:i w:val="0"/>
                <w:szCs w:val="24"/>
              </w:rPr>
            </w:pPr>
            <w:r w:rsidRPr="000B2ACA">
              <w:rPr>
                <w:rFonts w:cs="Helvetica"/>
                <w:i w:val="0"/>
                <w:szCs w:val="24"/>
              </w:rPr>
              <w:t>Treasurer’s Quarterly Financial Statement</w:t>
            </w:r>
          </w:p>
        </w:tc>
        <w:tc>
          <w:tcPr>
            <w:tcW w:w="709" w:type="dxa"/>
          </w:tcPr>
          <w:p w:rsidR="00C62794" w:rsidRPr="009B6BBD" w:rsidRDefault="00C62794" w:rsidP="00D5083B">
            <w:pPr>
              <w:spacing w:after="0"/>
              <w:ind w:left="-362" w:right="35" w:firstLine="79"/>
              <w:jc w:val="right"/>
              <w:rPr>
                <w:rFonts w:cs="Helvetica"/>
                <w:szCs w:val="24"/>
              </w:rPr>
            </w:pPr>
          </w:p>
        </w:tc>
      </w:tr>
      <w:tr w:rsidR="00C62794" w:rsidTr="00D5083B">
        <w:trPr>
          <w:trHeight w:val="454"/>
        </w:trPr>
        <w:tc>
          <w:tcPr>
            <w:tcW w:w="10206" w:type="dxa"/>
            <w:gridSpan w:val="3"/>
          </w:tcPr>
          <w:p w:rsidR="00C62794" w:rsidRPr="000B2ACA" w:rsidRDefault="00C62794" w:rsidP="00D5083B">
            <w:pPr>
              <w:pStyle w:val="Heading6"/>
              <w:tabs>
                <w:tab w:val="left" w:pos="284"/>
              </w:tabs>
              <w:rPr>
                <w:rFonts w:ascii="Helvetica" w:hAnsi="Helvetica" w:cs="Helvetica"/>
                <w:i/>
                <w:sz w:val="24"/>
                <w:szCs w:val="24"/>
              </w:rPr>
            </w:pPr>
            <w:r w:rsidRPr="000B2ACA">
              <w:rPr>
                <w:rFonts w:ascii="Helvetica" w:hAnsi="Helvetica" w:cs="Helvetica"/>
                <w:i/>
                <w:sz w:val="24"/>
                <w:szCs w:val="24"/>
              </w:rPr>
              <w:t xml:space="preserve">Uniform </w:t>
            </w:r>
            <w:r>
              <w:rPr>
                <w:rFonts w:ascii="Helvetica" w:hAnsi="Helvetica" w:cs="Helvetica"/>
                <w:i/>
                <w:sz w:val="24"/>
                <w:szCs w:val="24"/>
              </w:rPr>
              <w:t>Presentation Framework: 2017-18</w:t>
            </w:r>
          </w:p>
        </w:tc>
        <w:tc>
          <w:tcPr>
            <w:tcW w:w="709" w:type="dxa"/>
          </w:tcPr>
          <w:p w:rsidR="00C62794" w:rsidRPr="009B6BBD" w:rsidRDefault="00C62794" w:rsidP="00D5083B">
            <w:pPr>
              <w:spacing w:after="0"/>
              <w:ind w:left="-362" w:right="35" w:firstLine="79"/>
              <w:jc w:val="right"/>
              <w:rPr>
                <w:rFonts w:cs="Helvetica"/>
                <w:szCs w:val="24"/>
              </w:rPr>
            </w:pPr>
          </w:p>
        </w:tc>
      </w:tr>
      <w:tr w:rsidR="00C62794" w:rsidTr="00D5083B">
        <w:trPr>
          <w:trHeight w:val="454"/>
        </w:trPr>
        <w:tc>
          <w:tcPr>
            <w:tcW w:w="1843" w:type="dxa"/>
          </w:tcPr>
          <w:p w:rsidR="00C62794" w:rsidRPr="009B6BBD" w:rsidRDefault="00C62794" w:rsidP="00D5083B">
            <w:pPr>
              <w:pStyle w:val="indent1cm"/>
              <w:spacing w:after="0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8363" w:type="dxa"/>
            <w:gridSpan w:val="2"/>
          </w:tcPr>
          <w:p w:rsidR="00C62794" w:rsidRPr="00BF5F5E" w:rsidRDefault="00C62794" w:rsidP="00D5083B">
            <w:pPr>
              <w:pStyle w:val="indent1cm"/>
              <w:spacing w:after="0"/>
              <w:jc w:val="left"/>
              <w:rPr>
                <w:rFonts w:ascii="Helvetica" w:hAnsi="Helvetica" w:cs="Helvetica"/>
                <w:i/>
                <w:sz w:val="24"/>
                <w:szCs w:val="24"/>
              </w:rPr>
            </w:pPr>
            <w:r w:rsidRPr="00BF5F5E">
              <w:rPr>
                <w:rFonts w:ascii="Helvetica" w:hAnsi="Helvetica" w:cs="Helvetica"/>
                <w:i/>
                <w:sz w:val="24"/>
                <w:szCs w:val="24"/>
              </w:rPr>
              <w:t>General Government Sector</w:t>
            </w:r>
          </w:p>
        </w:tc>
        <w:tc>
          <w:tcPr>
            <w:tcW w:w="709" w:type="dxa"/>
          </w:tcPr>
          <w:p w:rsidR="00C62794" w:rsidRPr="009B6BBD" w:rsidRDefault="00C62794" w:rsidP="00D5083B">
            <w:pPr>
              <w:spacing w:before="0" w:after="0"/>
              <w:ind w:left="-362" w:right="35" w:firstLine="79"/>
              <w:jc w:val="right"/>
              <w:rPr>
                <w:rFonts w:cs="Helvetica"/>
                <w:szCs w:val="24"/>
              </w:rPr>
            </w:pPr>
          </w:p>
        </w:tc>
      </w:tr>
      <w:tr w:rsidR="00C62794" w:rsidTr="00D5083B">
        <w:trPr>
          <w:trHeight w:val="454"/>
        </w:trPr>
        <w:tc>
          <w:tcPr>
            <w:tcW w:w="1843" w:type="dxa"/>
          </w:tcPr>
          <w:p w:rsidR="00C62794" w:rsidRPr="009B6BBD" w:rsidRDefault="00C62794" w:rsidP="00D5083B">
            <w:pPr>
              <w:pStyle w:val="indent1cm"/>
              <w:spacing w:after="0"/>
              <w:jc w:val="left"/>
              <w:rPr>
                <w:rFonts w:ascii="Helvetica" w:hAnsi="Helvetica" w:cs="Helvetica"/>
                <w:b/>
                <w:sz w:val="24"/>
                <w:szCs w:val="24"/>
              </w:rPr>
            </w:pPr>
            <w:r w:rsidRPr="009B6BBD">
              <w:rPr>
                <w:rFonts w:ascii="Helvetica" w:hAnsi="Helvetica" w:cs="Helvetica"/>
                <w:sz w:val="24"/>
                <w:szCs w:val="24"/>
              </w:rPr>
              <w:t>Table 1 :</w:t>
            </w:r>
          </w:p>
        </w:tc>
        <w:tc>
          <w:tcPr>
            <w:tcW w:w="8363" w:type="dxa"/>
            <w:gridSpan w:val="2"/>
          </w:tcPr>
          <w:p w:rsidR="00C62794" w:rsidRPr="00393E02" w:rsidRDefault="00C62794" w:rsidP="00D5083B">
            <w:pPr>
              <w:pStyle w:val="indent1cm"/>
              <w:spacing w:after="120"/>
              <w:jc w:val="left"/>
              <w:rPr>
                <w:rFonts w:ascii="Helvetica" w:hAnsi="Helvetica" w:cs="Helvetica"/>
                <w:sz w:val="24"/>
                <w:szCs w:val="24"/>
              </w:rPr>
            </w:pPr>
            <w:r w:rsidRPr="00393E02">
              <w:rPr>
                <w:rFonts w:ascii="Helvetica" w:hAnsi="Helvetica" w:cs="Helvetica"/>
                <w:sz w:val="24"/>
                <w:szCs w:val="24"/>
              </w:rPr>
              <w:t>General Government Sector Comprehensive Operating Statement</w:t>
            </w:r>
          </w:p>
        </w:tc>
        <w:tc>
          <w:tcPr>
            <w:tcW w:w="709" w:type="dxa"/>
          </w:tcPr>
          <w:p w:rsidR="00C62794" w:rsidRPr="009B6BBD" w:rsidRDefault="00C62794" w:rsidP="00D5083B">
            <w:pPr>
              <w:spacing w:before="0" w:after="0"/>
              <w:ind w:left="-362" w:right="35" w:firstLine="79"/>
              <w:jc w:val="right"/>
              <w:rPr>
                <w:rFonts w:cs="Helvetica"/>
                <w:szCs w:val="24"/>
              </w:rPr>
            </w:pPr>
            <w:r w:rsidRPr="009B6BBD">
              <w:rPr>
                <w:rFonts w:cs="Helvetica"/>
                <w:szCs w:val="24"/>
              </w:rPr>
              <w:t>3</w:t>
            </w:r>
          </w:p>
        </w:tc>
      </w:tr>
      <w:tr w:rsidR="00C62794" w:rsidTr="00D5083B">
        <w:trPr>
          <w:trHeight w:val="454"/>
        </w:trPr>
        <w:tc>
          <w:tcPr>
            <w:tcW w:w="1843" w:type="dxa"/>
          </w:tcPr>
          <w:p w:rsidR="00C62794" w:rsidRPr="009B6BBD" w:rsidRDefault="00C62794" w:rsidP="00D5083B">
            <w:pPr>
              <w:pStyle w:val="indent1cm"/>
              <w:spacing w:after="0"/>
              <w:jc w:val="left"/>
              <w:rPr>
                <w:rFonts w:ascii="Helvetica" w:hAnsi="Helvetica" w:cs="Helvetica"/>
                <w:b/>
                <w:sz w:val="24"/>
                <w:szCs w:val="24"/>
              </w:rPr>
            </w:pPr>
            <w:r w:rsidRPr="009B6BBD">
              <w:rPr>
                <w:rFonts w:ascii="Helvetica" w:hAnsi="Helvetica" w:cs="Helvetica"/>
                <w:sz w:val="24"/>
                <w:szCs w:val="24"/>
              </w:rPr>
              <w:t>Table 2 :</w:t>
            </w:r>
          </w:p>
        </w:tc>
        <w:tc>
          <w:tcPr>
            <w:tcW w:w="8363" w:type="dxa"/>
            <w:gridSpan w:val="2"/>
          </w:tcPr>
          <w:p w:rsidR="00C62794" w:rsidRPr="00393E02" w:rsidRDefault="00C62794" w:rsidP="00D5083B">
            <w:pPr>
              <w:pStyle w:val="indent1cm"/>
              <w:spacing w:after="0"/>
              <w:jc w:val="left"/>
              <w:rPr>
                <w:rFonts w:ascii="Helvetica" w:hAnsi="Helvetica" w:cs="Helvetica"/>
                <w:sz w:val="24"/>
                <w:szCs w:val="24"/>
              </w:rPr>
            </w:pPr>
            <w:r w:rsidRPr="00393E02">
              <w:rPr>
                <w:rFonts w:ascii="Helvetica" w:hAnsi="Helvetica" w:cs="Helvetica"/>
                <w:sz w:val="24"/>
                <w:szCs w:val="24"/>
              </w:rPr>
              <w:t>General Government Sector Balance Sheet</w:t>
            </w:r>
          </w:p>
        </w:tc>
        <w:tc>
          <w:tcPr>
            <w:tcW w:w="709" w:type="dxa"/>
          </w:tcPr>
          <w:p w:rsidR="00C62794" w:rsidRPr="009B6BBD" w:rsidRDefault="00C62794" w:rsidP="00D5083B">
            <w:pPr>
              <w:spacing w:before="0" w:after="0"/>
              <w:ind w:left="-362" w:right="35" w:firstLine="79"/>
              <w:jc w:val="right"/>
              <w:rPr>
                <w:rFonts w:cs="Helvetica"/>
                <w:szCs w:val="24"/>
              </w:rPr>
            </w:pPr>
            <w:r w:rsidRPr="009B6BBD">
              <w:rPr>
                <w:rFonts w:cs="Helvetica"/>
                <w:szCs w:val="24"/>
              </w:rPr>
              <w:t>4</w:t>
            </w:r>
          </w:p>
        </w:tc>
      </w:tr>
      <w:tr w:rsidR="00C62794" w:rsidTr="00D5083B">
        <w:trPr>
          <w:trHeight w:val="454"/>
        </w:trPr>
        <w:tc>
          <w:tcPr>
            <w:tcW w:w="1843" w:type="dxa"/>
          </w:tcPr>
          <w:p w:rsidR="00C62794" w:rsidRPr="009B6BBD" w:rsidRDefault="00C62794" w:rsidP="00D5083B">
            <w:pPr>
              <w:pStyle w:val="indent1cm"/>
              <w:spacing w:after="0"/>
              <w:jc w:val="left"/>
              <w:rPr>
                <w:rFonts w:ascii="Helvetica" w:hAnsi="Helvetica" w:cs="Helvetica"/>
                <w:b/>
                <w:sz w:val="24"/>
                <w:szCs w:val="24"/>
              </w:rPr>
            </w:pPr>
            <w:r w:rsidRPr="009B6BBD">
              <w:rPr>
                <w:rFonts w:ascii="Helvetica" w:hAnsi="Helvetica" w:cs="Helvetica"/>
                <w:sz w:val="24"/>
                <w:szCs w:val="24"/>
              </w:rPr>
              <w:t>Table 3 :</w:t>
            </w:r>
          </w:p>
        </w:tc>
        <w:tc>
          <w:tcPr>
            <w:tcW w:w="8363" w:type="dxa"/>
            <w:gridSpan w:val="2"/>
          </w:tcPr>
          <w:p w:rsidR="00C62794" w:rsidRPr="00393E02" w:rsidRDefault="00C62794" w:rsidP="00D5083B">
            <w:pPr>
              <w:pStyle w:val="indent1cm"/>
              <w:spacing w:after="0"/>
              <w:jc w:val="left"/>
              <w:rPr>
                <w:rFonts w:ascii="Helvetica" w:hAnsi="Helvetica" w:cs="Helvetica"/>
                <w:sz w:val="24"/>
                <w:szCs w:val="24"/>
              </w:rPr>
            </w:pPr>
            <w:r w:rsidRPr="00393E02">
              <w:rPr>
                <w:rFonts w:ascii="Helvetica" w:hAnsi="Helvetica" w:cs="Helvetica"/>
                <w:sz w:val="24"/>
                <w:szCs w:val="24"/>
              </w:rPr>
              <w:t>General Government Sector Cash Flow Statement</w:t>
            </w:r>
          </w:p>
        </w:tc>
        <w:tc>
          <w:tcPr>
            <w:tcW w:w="709" w:type="dxa"/>
          </w:tcPr>
          <w:p w:rsidR="00C62794" w:rsidRPr="009B6BBD" w:rsidRDefault="00C62794" w:rsidP="00D5083B">
            <w:pPr>
              <w:spacing w:before="0" w:after="0"/>
              <w:ind w:left="-362" w:right="35" w:firstLine="79"/>
              <w:jc w:val="right"/>
              <w:rPr>
                <w:rFonts w:cs="Helvetica"/>
                <w:szCs w:val="24"/>
              </w:rPr>
            </w:pPr>
            <w:r w:rsidRPr="009B6BBD">
              <w:rPr>
                <w:rFonts w:cs="Helvetica"/>
                <w:szCs w:val="24"/>
              </w:rPr>
              <w:t>5</w:t>
            </w:r>
            <w:r>
              <w:rPr>
                <w:rFonts w:cs="Helvetica"/>
                <w:szCs w:val="24"/>
              </w:rPr>
              <w:t>/6</w:t>
            </w:r>
          </w:p>
        </w:tc>
      </w:tr>
      <w:tr w:rsidR="00C62794" w:rsidTr="00D5083B">
        <w:trPr>
          <w:trHeight w:val="454"/>
        </w:trPr>
        <w:tc>
          <w:tcPr>
            <w:tcW w:w="1843" w:type="dxa"/>
          </w:tcPr>
          <w:p w:rsidR="00C62794" w:rsidRPr="009B6BBD" w:rsidRDefault="00C62794" w:rsidP="00D5083B">
            <w:pPr>
              <w:pStyle w:val="indent1cm"/>
              <w:spacing w:after="0"/>
              <w:jc w:val="left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8363" w:type="dxa"/>
            <w:gridSpan w:val="2"/>
          </w:tcPr>
          <w:p w:rsidR="00C62794" w:rsidRPr="00BF5F5E" w:rsidRDefault="00C62794" w:rsidP="00D5083B">
            <w:pPr>
              <w:pStyle w:val="indent1cm"/>
              <w:spacing w:after="0"/>
              <w:jc w:val="left"/>
              <w:rPr>
                <w:rFonts w:ascii="Helvetica" w:hAnsi="Helvetica" w:cs="Helvetica"/>
                <w:i/>
                <w:sz w:val="24"/>
                <w:szCs w:val="24"/>
              </w:rPr>
            </w:pPr>
            <w:r w:rsidRPr="00BF5F5E">
              <w:rPr>
                <w:rFonts w:ascii="Helvetica" w:hAnsi="Helvetica" w:cs="Helvetica"/>
                <w:i/>
                <w:sz w:val="24"/>
                <w:szCs w:val="24"/>
              </w:rPr>
              <w:t>Public Non Financial Corporation Sector</w:t>
            </w:r>
          </w:p>
        </w:tc>
        <w:tc>
          <w:tcPr>
            <w:tcW w:w="709" w:type="dxa"/>
          </w:tcPr>
          <w:p w:rsidR="00C62794" w:rsidRPr="009B6BBD" w:rsidRDefault="00C62794" w:rsidP="00D5083B">
            <w:pPr>
              <w:spacing w:before="0" w:after="0"/>
              <w:ind w:left="-362" w:right="35" w:firstLine="79"/>
              <w:jc w:val="right"/>
              <w:rPr>
                <w:rFonts w:cs="Helvetica"/>
                <w:szCs w:val="24"/>
              </w:rPr>
            </w:pPr>
          </w:p>
        </w:tc>
      </w:tr>
      <w:tr w:rsidR="00C62794" w:rsidTr="00D5083B">
        <w:trPr>
          <w:trHeight w:val="454"/>
        </w:trPr>
        <w:tc>
          <w:tcPr>
            <w:tcW w:w="1843" w:type="dxa"/>
          </w:tcPr>
          <w:p w:rsidR="00C62794" w:rsidRPr="009B6BBD" w:rsidRDefault="00C62794" w:rsidP="00D5083B">
            <w:pPr>
              <w:pStyle w:val="indent1cm"/>
              <w:spacing w:after="0"/>
              <w:jc w:val="left"/>
              <w:rPr>
                <w:rFonts w:ascii="Helvetica" w:hAnsi="Helvetica" w:cs="Helvetica"/>
                <w:b/>
                <w:sz w:val="24"/>
                <w:szCs w:val="24"/>
              </w:rPr>
            </w:pPr>
            <w:r w:rsidRPr="009B6BBD">
              <w:rPr>
                <w:rFonts w:ascii="Helvetica" w:hAnsi="Helvetica" w:cs="Helvetica"/>
                <w:sz w:val="24"/>
                <w:szCs w:val="24"/>
              </w:rPr>
              <w:t>Table 4 :</w:t>
            </w:r>
          </w:p>
        </w:tc>
        <w:tc>
          <w:tcPr>
            <w:tcW w:w="8363" w:type="dxa"/>
            <w:gridSpan w:val="2"/>
          </w:tcPr>
          <w:p w:rsidR="00C62794" w:rsidRPr="00393E02" w:rsidRDefault="00C62794" w:rsidP="00D5083B">
            <w:pPr>
              <w:pStyle w:val="indent1cm"/>
              <w:spacing w:after="120"/>
              <w:jc w:val="left"/>
              <w:rPr>
                <w:rFonts w:ascii="Helvetica" w:hAnsi="Helvetica" w:cs="Helvetica"/>
                <w:sz w:val="24"/>
                <w:szCs w:val="24"/>
              </w:rPr>
            </w:pPr>
            <w:r w:rsidRPr="00393E02">
              <w:rPr>
                <w:rFonts w:ascii="Helvetica" w:hAnsi="Helvetica" w:cs="Helvetica"/>
                <w:sz w:val="24"/>
                <w:szCs w:val="24"/>
              </w:rPr>
              <w:t>Public Non Financial Corporation Sector Comprehensive Operating Statement</w:t>
            </w:r>
          </w:p>
        </w:tc>
        <w:tc>
          <w:tcPr>
            <w:tcW w:w="709" w:type="dxa"/>
          </w:tcPr>
          <w:p w:rsidR="00C62794" w:rsidRPr="009B6BBD" w:rsidRDefault="00C62794" w:rsidP="00D5083B">
            <w:pPr>
              <w:spacing w:before="0" w:after="0"/>
              <w:ind w:left="-362" w:right="35" w:firstLine="79"/>
              <w:jc w:val="right"/>
              <w:rPr>
                <w:rFonts w:cs="Helvetica"/>
                <w:szCs w:val="24"/>
              </w:rPr>
            </w:pPr>
            <w:r>
              <w:rPr>
                <w:rFonts w:cs="Helvetica"/>
                <w:szCs w:val="24"/>
              </w:rPr>
              <w:t>7</w:t>
            </w:r>
          </w:p>
        </w:tc>
      </w:tr>
      <w:tr w:rsidR="00C62794" w:rsidTr="00D5083B">
        <w:trPr>
          <w:trHeight w:val="454"/>
        </w:trPr>
        <w:tc>
          <w:tcPr>
            <w:tcW w:w="1843" w:type="dxa"/>
          </w:tcPr>
          <w:p w:rsidR="00C62794" w:rsidRPr="009B6BBD" w:rsidRDefault="00C62794" w:rsidP="00D5083B">
            <w:pPr>
              <w:pStyle w:val="indent1cm"/>
              <w:spacing w:after="0"/>
              <w:jc w:val="left"/>
              <w:rPr>
                <w:rFonts w:ascii="Helvetica" w:hAnsi="Helvetica" w:cs="Helvetica"/>
                <w:b/>
                <w:sz w:val="24"/>
                <w:szCs w:val="24"/>
              </w:rPr>
            </w:pPr>
            <w:r w:rsidRPr="009B6BBD">
              <w:rPr>
                <w:rFonts w:ascii="Helvetica" w:hAnsi="Helvetica" w:cs="Helvetica"/>
                <w:sz w:val="24"/>
                <w:szCs w:val="24"/>
              </w:rPr>
              <w:t>Table 5 :</w:t>
            </w:r>
          </w:p>
        </w:tc>
        <w:tc>
          <w:tcPr>
            <w:tcW w:w="8363" w:type="dxa"/>
            <w:gridSpan w:val="2"/>
          </w:tcPr>
          <w:p w:rsidR="00C62794" w:rsidRPr="00335E9B" w:rsidRDefault="00C62794" w:rsidP="00D5083B">
            <w:pPr>
              <w:pStyle w:val="indent1cm"/>
              <w:spacing w:after="0"/>
              <w:jc w:val="left"/>
              <w:rPr>
                <w:rFonts w:ascii="Helvetica" w:hAnsi="Helvetica" w:cs="Helvetica"/>
                <w:sz w:val="24"/>
                <w:szCs w:val="24"/>
              </w:rPr>
            </w:pPr>
            <w:r w:rsidRPr="00335E9B">
              <w:rPr>
                <w:rFonts w:ascii="Helvetica" w:hAnsi="Helvetica" w:cs="Helvetica"/>
                <w:sz w:val="24"/>
                <w:szCs w:val="24"/>
              </w:rPr>
              <w:t>Public Non Financial Corporation Sector Balance Sheet</w:t>
            </w:r>
          </w:p>
        </w:tc>
        <w:tc>
          <w:tcPr>
            <w:tcW w:w="709" w:type="dxa"/>
          </w:tcPr>
          <w:p w:rsidR="00C62794" w:rsidRPr="009B6BBD" w:rsidRDefault="00C62794" w:rsidP="00D5083B">
            <w:pPr>
              <w:spacing w:before="0" w:after="0"/>
              <w:ind w:left="-362" w:right="35" w:firstLine="79"/>
              <w:jc w:val="right"/>
              <w:rPr>
                <w:rFonts w:cs="Helvetica"/>
                <w:szCs w:val="24"/>
              </w:rPr>
            </w:pPr>
            <w:r>
              <w:rPr>
                <w:rFonts w:cs="Helvetica"/>
                <w:szCs w:val="24"/>
              </w:rPr>
              <w:t>8</w:t>
            </w:r>
          </w:p>
        </w:tc>
      </w:tr>
      <w:tr w:rsidR="00C62794" w:rsidTr="00D5083B">
        <w:trPr>
          <w:trHeight w:val="454"/>
        </w:trPr>
        <w:tc>
          <w:tcPr>
            <w:tcW w:w="1843" w:type="dxa"/>
          </w:tcPr>
          <w:p w:rsidR="00C62794" w:rsidRPr="009B6BBD" w:rsidRDefault="00C62794" w:rsidP="00D5083B">
            <w:pPr>
              <w:pStyle w:val="indent1cm"/>
              <w:spacing w:after="0"/>
              <w:jc w:val="left"/>
              <w:rPr>
                <w:rFonts w:ascii="Helvetica" w:hAnsi="Helvetica" w:cs="Helvetica"/>
                <w:b/>
                <w:sz w:val="24"/>
                <w:szCs w:val="24"/>
              </w:rPr>
            </w:pPr>
            <w:r w:rsidRPr="009B6BBD">
              <w:rPr>
                <w:rFonts w:ascii="Helvetica" w:hAnsi="Helvetica" w:cs="Helvetica"/>
                <w:sz w:val="24"/>
                <w:szCs w:val="24"/>
              </w:rPr>
              <w:t>Table 6 :</w:t>
            </w:r>
          </w:p>
        </w:tc>
        <w:tc>
          <w:tcPr>
            <w:tcW w:w="8363" w:type="dxa"/>
            <w:gridSpan w:val="2"/>
          </w:tcPr>
          <w:p w:rsidR="00C62794" w:rsidRPr="00335E9B" w:rsidRDefault="00C62794" w:rsidP="00D5083B">
            <w:pPr>
              <w:pStyle w:val="indent1cm"/>
              <w:spacing w:after="0"/>
              <w:jc w:val="left"/>
              <w:rPr>
                <w:rFonts w:ascii="Helvetica" w:hAnsi="Helvetica" w:cs="Helvetica"/>
                <w:sz w:val="24"/>
                <w:szCs w:val="24"/>
              </w:rPr>
            </w:pPr>
            <w:r w:rsidRPr="00335E9B">
              <w:rPr>
                <w:rFonts w:ascii="Helvetica" w:hAnsi="Helvetica" w:cs="Helvetica"/>
                <w:sz w:val="24"/>
                <w:szCs w:val="24"/>
              </w:rPr>
              <w:t>Public Non Financial Corporation Sector Cash Flow Statement</w:t>
            </w:r>
          </w:p>
        </w:tc>
        <w:tc>
          <w:tcPr>
            <w:tcW w:w="709" w:type="dxa"/>
          </w:tcPr>
          <w:p w:rsidR="00C62794" w:rsidRPr="009B6BBD" w:rsidRDefault="00C62794" w:rsidP="00D5083B">
            <w:pPr>
              <w:spacing w:before="0" w:after="0"/>
              <w:ind w:left="-362" w:right="35" w:firstLine="79"/>
              <w:jc w:val="right"/>
              <w:rPr>
                <w:rFonts w:cs="Helvetica"/>
                <w:szCs w:val="24"/>
              </w:rPr>
            </w:pPr>
            <w:r>
              <w:rPr>
                <w:rFonts w:cs="Helvetica"/>
                <w:szCs w:val="24"/>
              </w:rPr>
              <w:t>9/10</w:t>
            </w:r>
          </w:p>
        </w:tc>
      </w:tr>
      <w:tr w:rsidR="00C62794" w:rsidTr="00D5083B">
        <w:trPr>
          <w:trHeight w:val="454"/>
        </w:trPr>
        <w:tc>
          <w:tcPr>
            <w:tcW w:w="1843" w:type="dxa"/>
          </w:tcPr>
          <w:p w:rsidR="00C62794" w:rsidRPr="009B6BBD" w:rsidRDefault="00C62794" w:rsidP="00D5083B">
            <w:pPr>
              <w:pStyle w:val="indent1cm"/>
              <w:spacing w:after="0"/>
              <w:jc w:val="left"/>
              <w:rPr>
                <w:rFonts w:ascii="Helvetica" w:hAnsi="Helvetica" w:cs="Helvetica"/>
                <w:b/>
                <w:sz w:val="24"/>
                <w:szCs w:val="24"/>
              </w:rPr>
            </w:pPr>
          </w:p>
        </w:tc>
        <w:tc>
          <w:tcPr>
            <w:tcW w:w="8363" w:type="dxa"/>
            <w:gridSpan w:val="2"/>
          </w:tcPr>
          <w:p w:rsidR="00C62794" w:rsidRPr="00BF5F5E" w:rsidRDefault="00C62794" w:rsidP="00D5083B">
            <w:pPr>
              <w:pStyle w:val="indent1cm"/>
              <w:spacing w:after="0"/>
              <w:jc w:val="left"/>
              <w:rPr>
                <w:rFonts w:ascii="Helvetica" w:hAnsi="Helvetica" w:cs="Helvetica"/>
                <w:i/>
                <w:sz w:val="24"/>
                <w:szCs w:val="24"/>
              </w:rPr>
            </w:pPr>
            <w:r w:rsidRPr="00BF5F5E">
              <w:rPr>
                <w:rFonts w:ascii="Helvetica" w:hAnsi="Helvetica" w:cs="Helvetica"/>
                <w:i/>
                <w:sz w:val="24"/>
                <w:szCs w:val="24"/>
              </w:rPr>
              <w:t>Non Financial Public Sector</w:t>
            </w:r>
          </w:p>
        </w:tc>
        <w:tc>
          <w:tcPr>
            <w:tcW w:w="709" w:type="dxa"/>
          </w:tcPr>
          <w:p w:rsidR="00C62794" w:rsidRPr="009B6BBD" w:rsidRDefault="00C62794" w:rsidP="00D5083B">
            <w:pPr>
              <w:spacing w:before="0" w:after="0"/>
              <w:ind w:left="-362" w:right="35" w:firstLine="79"/>
              <w:jc w:val="right"/>
              <w:rPr>
                <w:rFonts w:cs="Helvetica"/>
                <w:szCs w:val="24"/>
              </w:rPr>
            </w:pPr>
          </w:p>
        </w:tc>
      </w:tr>
      <w:tr w:rsidR="00C62794" w:rsidTr="00D5083B">
        <w:trPr>
          <w:trHeight w:val="454"/>
        </w:trPr>
        <w:tc>
          <w:tcPr>
            <w:tcW w:w="1843" w:type="dxa"/>
          </w:tcPr>
          <w:p w:rsidR="00C62794" w:rsidRPr="009B6BBD" w:rsidRDefault="00C62794" w:rsidP="00D5083B">
            <w:pPr>
              <w:pStyle w:val="indent1cm"/>
              <w:spacing w:after="0"/>
              <w:jc w:val="left"/>
              <w:rPr>
                <w:rFonts w:ascii="Helvetica" w:hAnsi="Helvetica" w:cs="Helvetica"/>
                <w:b/>
                <w:sz w:val="24"/>
                <w:szCs w:val="24"/>
              </w:rPr>
            </w:pPr>
            <w:r w:rsidRPr="009B6BBD">
              <w:rPr>
                <w:rFonts w:ascii="Helvetica" w:hAnsi="Helvetica" w:cs="Helvetica"/>
                <w:sz w:val="24"/>
                <w:szCs w:val="24"/>
              </w:rPr>
              <w:t>Table 7 :</w:t>
            </w:r>
          </w:p>
        </w:tc>
        <w:tc>
          <w:tcPr>
            <w:tcW w:w="8363" w:type="dxa"/>
            <w:gridSpan w:val="2"/>
          </w:tcPr>
          <w:p w:rsidR="00C62794" w:rsidRPr="00335E9B" w:rsidRDefault="00C62794" w:rsidP="00D5083B">
            <w:pPr>
              <w:pStyle w:val="indent1cm"/>
              <w:spacing w:after="0"/>
              <w:jc w:val="left"/>
              <w:rPr>
                <w:rFonts w:ascii="Helvetica" w:hAnsi="Helvetica" w:cs="Helvetica"/>
                <w:sz w:val="24"/>
                <w:szCs w:val="24"/>
              </w:rPr>
            </w:pPr>
            <w:r w:rsidRPr="00335E9B">
              <w:rPr>
                <w:rFonts w:ascii="Helvetica" w:hAnsi="Helvetica" w:cs="Helvetica"/>
                <w:sz w:val="24"/>
                <w:szCs w:val="24"/>
              </w:rPr>
              <w:t>Non Financial Public Sector Comprehensive Operating Statement</w:t>
            </w:r>
          </w:p>
        </w:tc>
        <w:tc>
          <w:tcPr>
            <w:tcW w:w="709" w:type="dxa"/>
          </w:tcPr>
          <w:p w:rsidR="00C62794" w:rsidRPr="009B6BBD" w:rsidRDefault="00C62794" w:rsidP="00D5083B">
            <w:pPr>
              <w:spacing w:before="0" w:after="0"/>
              <w:ind w:left="-362" w:right="35" w:firstLine="79"/>
              <w:jc w:val="right"/>
              <w:rPr>
                <w:rFonts w:cs="Helvetica"/>
                <w:szCs w:val="24"/>
              </w:rPr>
            </w:pPr>
            <w:r>
              <w:rPr>
                <w:rFonts w:cs="Helvetica"/>
                <w:szCs w:val="24"/>
              </w:rPr>
              <w:t>11</w:t>
            </w:r>
          </w:p>
        </w:tc>
      </w:tr>
      <w:tr w:rsidR="00C62794" w:rsidTr="00D5083B">
        <w:trPr>
          <w:trHeight w:val="454"/>
        </w:trPr>
        <w:tc>
          <w:tcPr>
            <w:tcW w:w="1843" w:type="dxa"/>
          </w:tcPr>
          <w:p w:rsidR="00C62794" w:rsidRPr="009B6BBD" w:rsidRDefault="00C62794" w:rsidP="00D5083B">
            <w:pPr>
              <w:pStyle w:val="indent1cm"/>
              <w:spacing w:after="0"/>
              <w:jc w:val="left"/>
              <w:rPr>
                <w:rFonts w:ascii="Helvetica" w:hAnsi="Helvetica" w:cs="Helvetica"/>
                <w:b/>
                <w:sz w:val="24"/>
                <w:szCs w:val="24"/>
              </w:rPr>
            </w:pPr>
            <w:r w:rsidRPr="009B6BBD">
              <w:rPr>
                <w:rFonts w:ascii="Helvetica" w:hAnsi="Helvetica" w:cs="Helvetica"/>
                <w:sz w:val="24"/>
                <w:szCs w:val="24"/>
              </w:rPr>
              <w:t>Table 8 :</w:t>
            </w:r>
          </w:p>
        </w:tc>
        <w:tc>
          <w:tcPr>
            <w:tcW w:w="8363" w:type="dxa"/>
            <w:gridSpan w:val="2"/>
          </w:tcPr>
          <w:p w:rsidR="00C62794" w:rsidRPr="00335E9B" w:rsidRDefault="00C62794" w:rsidP="00D5083B">
            <w:pPr>
              <w:pStyle w:val="indent1cm"/>
              <w:spacing w:after="0"/>
              <w:jc w:val="left"/>
              <w:rPr>
                <w:rFonts w:ascii="Helvetica" w:hAnsi="Helvetica" w:cs="Helvetica"/>
                <w:sz w:val="24"/>
                <w:szCs w:val="24"/>
              </w:rPr>
            </w:pPr>
            <w:r w:rsidRPr="00335E9B">
              <w:rPr>
                <w:rFonts w:ascii="Helvetica" w:hAnsi="Helvetica" w:cs="Helvetica"/>
                <w:sz w:val="24"/>
                <w:szCs w:val="24"/>
              </w:rPr>
              <w:t>Non Financial Public Sector Balance Sheet</w:t>
            </w:r>
          </w:p>
        </w:tc>
        <w:tc>
          <w:tcPr>
            <w:tcW w:w="709" w:type="dxa"/>
          </w:tcPr>
          <w:p w:rsidR="00C62794" w:rsidRPr="009B6BBD" w:rsidRDefault="00C62794" w:rsidP="00D5083B">
            <w:pPr>
              <w:spacing w:before="0" w:after="0"/>
              <w:ind w:left="-362" w:right="35" w:firstLine="79"/>
              <w:jc w:val="right"/>
              <w:rPr>
                <w:rFonts w:cs="Helvetica"/>
                <w:szCs w:val="24"/>
              </w:rPr>
            </w:pPr>
            <w:r>
              <w:rPr>
                <w:rFonts w:cs="Helvetica"/>
                <w:szCs w:val="24"/>
              </w:rPr>
              <w:t>12</w:t>
            </w:r>
          </w:p>
        </w:tc>
      </w:tr>
      <w:tr w:rsidR="00C62794" w:rsidTr="00D5083B">
        <w:trPr>
          <w:trHeight w:val="454"/>
        </w:trPr>
        <w:tc>
          <w:tcPr>
            <w:tcW w:w="1843" w:type="dxa"/>
          </w:tcPr>
          <w:p w:rsidR="00C62794" w:rsidRPr="009B6BBD" w:rsidRDefault="00C62794" w:rsidP="00D5083B">
            <w:pPr>
              <w:pStyle w:val="indent1cm"/>
              <w:spacing w:after="0"/>
              <w:jc w:val="left"/>
              <w:rPr>
                <w:rFonts w:ascii="Helvetica" w:hAnsi="Helvetica" w:cs="Helvetica"/>
                <w:b/>
                <w:sz w:val="24"/>
                <w:szCs w:val="24"/>
              </w:rPr>
            </w:pPr>
            <w:r w:rsidRPr="009B6BBD">
              <w:rPr>
                <w:rFonts w:ascii="Helvetica" w:hAnsi="Helvetica" w:cs="Helvetica"/>
                <w:sz w:val="24"/>
                <w:szCs w:val="24"/>
              </w:rPr>
              <w:t>Table 9 :</w:t>
            </w:r>
          </w:p>
        </w:tc>
        <w:tc>
          <w:tcPr>
            <w:tcW w:w="8363" w:type="dxa"/>
            <w:gridSpan w:val="2"/>
          </w:tcPr>
          <w:p w:rsidR="00C62794" w:rsidRPr="00335E9B" w:rsidRDefault="00C62794" w:rsidP="00D5083B">
            <w:pPr>
              <w:pStyle w:val="indent1cm"/>
              <w:spacing w:after="0"/>
              <w:jc w:val="left"/>
              <w:rPr>
                <w:rFonts w:ascii="Helvetica" w:hAnsi="Helvetica" w:cs="Helvetica"/>
                <w:sz w:val="24"/>
                <w:szCs w:val="24"/>
              </w:rPr>
            </w:pPr>
            <w:r w:rsidRPr="00335E9B">
              <w:rPr>
                <w:rFonts w:ascii="Helvetica" w:hAnsi="Helvetica" w:cs="Helvetica"/>
                <w:sz w:val="24"/>
                <w:szCs w:val="24"/>
              </w:rPr>
              <w:t>Non Financial Public Sector Cash Flow Statement</w:t>
            </w:r>
          </w:p>
        </w:tc>
        <w:tc>
          <w:tcPr>
            <w:tcW w:w="709" w:type="dxa"/>
          </w:tcPr>
          <w:p w:rsidR="00C62794" w:rsidRPr="009B6BBD" w:rsidRDefault="00C62794" w:rsidP="00D5083B">
            <w:pPr>
              <w:spacing w:before="0" w:after="0"/>
              <w:ind w:left="-362" w:right="35" w:firstLine="79"/>
              <w:jc w:val="right"/>
              <w:rPr>
                <w:rFonts w:cs="Helvetica"/>
                <w:szCs w:val="24"/>
              </w:rPr>
            </w:pPr>
            <w:r>
              <w:rPr>
                <w:rFonts w:cs="Helvetica"/>
                <w:szCs w:val="24"/>
              </w:rPr>
              <w:t>13/14</w:t>
            </w:r>
          </w:p>
        </w:tc>
      </w:tr>
      <w:tr w:rsidR="00C62794" w:rsidTr="00D5083B">
        <w:trPr>
          <w:trHeight w:val="454"/>
        </w:trPr>
        <w:tc>
          <w:tcPr>
            <w:tcW w:w="1843" w:type="dxa"/>
            <w:tcBorders>
              <w:bottom w:val="single" w:sz="4" w:space="0" w:color="auto"/>
            </w:tcBorders>
          </w:tcPr>
          <w:p w:rsidR="00C62794" w:rsidRPr="009B6BBD" w:rsidRDefault="00C62794" w:rsidP="00D5083B">
            <w:pPr>
              <w:pStyle w:val="indent1cm"/>
              <w:spacing w:after="0"/>
              <w:jc w:val="left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</w:tcPr>
          <w:p w:rsidR="00C62794" w:rsidRPr="00335E9B" w:rsidRDefault="00C62794" w:rsidP="00D5083B">
            <w:pPr>
              <w:pStyle w:val="indent1cm"/>
              <w:spacing w:after="0"/>
              <w:jc w:val="left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2794" w:rsidRDefault="00C62794" w:rsidP="00D5083B">
            <w:pPr>
              <w:spacing w:before="0" w:after="0"/>
              <w:ind w:left="-362" w:right="35" w:firstLine="79"/>
              <w:jc w:val="right"/>
              <w:rPr>
                <w:rFonts w:cs="Helvetica"/>
                <w:szCs w:val="24"/>
              </w:rPr>
            </w:pPr>
          </w:p>
        </w:tc>
      </w:tr>
    </w:tbl>
    <w:p w:rsidR="00C62794" w:rsidRPr="00F949F6" w:rsidRDefault="00C62794" w:rsidP="00C62794">
      <w:pPr>
        <w:pStyle w:val="Footer"/>
        <w:jc w:val="left"/>
        <w:rPr>
          <w:sz w:val="2"/>
          <w:szCs w:val="2"/>
        </w:rPr>
      </w:pPr>
      <w:r>
        <w:t>* Numbers in tables may not add due to rounding</w:t>
      </w:r>
    </w:p>
    <w:p w:rsidR="00C62794" w:rsidRPr="003F61D2" w:rsidRDefault="00C62794" w:rsidP="003F61D2">
      <w:pPr>
        <w:pageBreakBefore/>
        <w:spacing w:before="0"/>
        <w:jc w:val="right"/>
        <w:rPr>
          <w:rFonts w:cs="Helvetica"/>
          <w:sz w:val="4"/>
          <w:szCs w:val="4"/>
        </w:rPr>
      </w:pPr>
    </w:p>
    <w:tbl>
      <w:tblPr>
        <w:tblW w:w="10666" w:type="dxa"/>
        <w:tblInd w:w="-743" w:type="dxa"/>
        <w:tblLook w:val="04A0" w:firstRow="1" w:lastRow="0" w:firstColumn="1" w:lastColumn="0" w:noHBand="0" w:noVBand="1"/>
        <w:tblCaption w:val="Table 1 "/>
        <w:tblDescription w:val="General Government Sector&#10;Comprehensive Operating Statement&#10;"/>
      </w:tblPr>
      <w:tblGrid>
        <w:gridCol w:w="1169"/>
        <w:gridCol w:w="5811"/>
        <w:gridCol w:w="1701"/>
        <w:gridCol w:w="1985"/>
      </w:tblGrid>
      <w:tr w:rsidR="00415409" w:rsidRPr="00DF2AF7" w:rsidTr="00B151FE">
        <w:trPr>
          <w:trHeight w:val="188"/>
        </w:trPr>
        <w:tc>
          <w:tcPr>
            <w:tcW w:w="6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5409" w:rsidRPr="00DF2AF7" w:rsidRDefault="00415409" w:rsidP="00DF2AF7">
            <w:pPr>
              <w:widowControl/>
              <w:spacing w:before="0" w:after="0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  <w:bookmarkStart w:id="4" w:name="RANGE!A1:D50"/>
            <w:r w:rsidRPr="00DF2AF7">
              <w:rPr>
                <w:rFonts w:eastAsia="Times New Roman" w:cs="Arial"/>
                <w:sz w:val="20"/>
                <w:szCs w:val="20"/>
                <w:lang w:val="en-AU" w:eastAsia="en-AU"/>
              </w:rPr>
              <w:t xml:space="preserve">Table 1 </w:t>
            </w:r>
            <w:bookmarkEnd w:id="4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5409" w:rsidRPr="00DF2AF7" w:rsidRDefault="00415409" w:rsidP="00DF2AF7">
            <w:pPr>
              <w:widowControl/>
              <w:spacing w:before="0" w:after="0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5409" w:rsidRPr="00DF2AF7" w:rsidRDefault="00415409" w:rsidP="00DF2AF7">
            <w:pPr>
              <w:widowControl/>
              <w:spacing w:before="0" w:after="0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</w:p>
        </w:tc>
      </w:tr>
      <w:tr w:rsidR="00415409" w:rsidRPr="00DF2AF7" w:rsidTr="00B151FE">
        <w:trPr>
          <w:trHeight w:val="234"/>
        </w:trPr>
        <w:tc>
          <w:tcPr>
            <w:tcW w:w="6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5409" w:rsidRPr="00B151FE" w:rsidRDefault="00415409" w:rsidP="00DF2AF7">
            <w:pPr>
              <w:widowControl/>
              <w:spacing w:before="0" w:after="0"/>
              <w:rPr>
                <w:rFonts w:eastAsia="Times New Roman" w:cs="Arial"/>
                <w:b/>
                <w:sz w:val="20"/>
                <w:szCs w:val="20"/>
                <w:lang w:val="en-AU" w:eastAsia="en-AU"/>
              </w:rPr>
            </w:pPr>
            <w:r w:rsidRPr="00B151FE">
              <w:rPr>
                <w:rFonts w:eastAsia="Times New Roman" w:cs="Arial"/>
                <w:b/>
                <w:sz w:val="20"/>
                <w:szCs w:val="20"/>
                <w:lang w:val="en-AU" w:eastAsia="en-AU"/>
              </w:rPr>
              <w:t>General Government Sector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5409" w:rsidRPr="00DF2AF7" w:rsidRDefault="00415409" w:rsidP="00DF2AF7">
            <w:pPr>
              <w:widowControl/>
              <w:spacing w:before="0" w:after="0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5409" w:rsidRPr="00DF2AF7" w:rsidRDefault="00415409" w:rsidP="00DF2AF7">
            <w:pPr>
              <w:widowControl/>
              <w:spacing w:before="0" w:after="0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</w:p>
        </w:tc>
      </w:tr>
      <w:tr w:rsidR="00415409" w:rsidRPr="00DF2AF7" w:rsidTr="00B151FE">
        <w:trPr>
          <w:trHeight w:val="224"/>
        </w:trPr>
        <w:tc>
          <w:tcPr>
            <w:tcW w:w="6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5409" w:rsidRPr="00B151FE" w:rsidRDefault="00415409" w:rsidP="00DF2AF7">
            <w:pPr>
              <w:widowControl/>
              <w:spacing w:before="0" w:after="0"/>
              <w:rPr>
                <w:rFonts w:eastAsia="Times New Roman" w:cs="Arial"/>
                <w:b/>
                <w:sz w:val="20"/>
                <w:szCs w:val="20"/>
                <w:lang w:val="en-AU" w:eastAsia="en-AU"/>
              </w:rPr>
            </w:pPr>
            <w:r w:rsidRPr="00B151FE">
              <w:rPr>
                <w:rFonts w:eastAsia="Times New Roman" w:cs="Arial"/>
                <w:b/>
                <w:sz w:val="20"/>
                <w:szCs w:val="20"/>
                <w:lang w:val="en-AU" w:eastAsia="en-AU"/>
              </w:rPr>
              <w:t>Comprehensive Operating Statement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5409" w:rsidRPr="00DF2AF7" w:rsidRDefault="00415409" w:rsidP="00DF2AF7">
            <w:pPr>
              <w:widowControl/>
              <w:spacing w:before="0" w:after="0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5409" w:rsidRPr="00DF2AF7" w:rsidRDefault="00415409" w:rsidP="00DF2AF7">
            <w:pPr>
              <w:widowControl/>
              <w:spacing w:before="0" w:after="0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</w:p>
        </w:tc>
      </w:tr>
      <w:tr w:rsidR="00415409" w:rsidRPr="00DF2AF7" w:rsidTr="00B151FE">
        <w:trPr>
          <w:trHeight w:val="300"/>
        </w:trPr>
        <w:tc>
          <w:tcPr>
            <w:tcW w:w="6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5409" w:rsidRPr="00DF2AF7" w:rsidRDefault="00415409" w:rsidP="00DF2AF7">
            <w:pPr>
              <w:widowControl/>
              <w:spacing w:before="0" w:after="0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5409" w:rsidRPr="00DF2AF7" w:rsidRDefault="00415409" w:rsidP="00C17277">
            <w:pPr>
              <w:widowControl/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  <w:r w:rsidRPr="00DF2AF7">
              <w:rPr>
                <w:rFonts w:eastAsia="Times New Roman" w:cs="Arial"/>
                <w:sz w:val="20"/>
                <w:szCs w:val="20"/>
                <w:lang w:val="en-AU" w:eastAsia="en-AU"/>
              </w:rPr>
              <w:t>YTD</w:t>
            </w:r>
            <w:r w:rsidRPr="00DF2AF7">
              <w:rPr>
                <w:rFonts w:eastAsia="Times New Roman" w:cs="Arial"/>
                <w:sz w:val="20"/>
                <w:szCs w:val="20"/>
                <w:lang w:val="en-AU" w:eastAsia="en-AU"/>
              </w:rPr>
              <w:br/>
              <w:t>Sep</w:t>
            </w:r>
            <w:r w:rsidRPr="00DF2AF7">
              <w:rPr>
                <w:rFonts w:eastAsia="Times New Roman" w:cs="Arial"/>
                <w:sz w:val="20"/>
                <w:szCs w:val="20"/>
                <w:lang w:val="en-AU" w:eastAsia="en-AU"/>
              </w:rPr>
              <w:br/>
              <w:t>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5409" w:rsidRPr="00DF2AF7" w:rsidRDefault="00415409" w:rsidP="00C17277">
            <w:pPr>
              <w:widowControl/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  <w:r w:rsidRPr="00DF2AF7">
              <w:rPr>
                <w:rFonts w:eastAsia="Times New Roman" w:cs="Arial"/>
                <w:sz w:val="20"/>
                <w:szCs w:val="20"/>
                <w:lang w:val="en-AU" w:eastAsia="en-AU"/>
              </w:rPr>
              <w:t>Budget</w:t>
            </w:r>
            <w:r w:rsidRPr="00DF2AF7">
              <w:rPr>
                <w:rFonts w:eastAsia="Times New Roman" w:cs="Arial"/>
                <w:sz w:val="20"/>
                <w:szCs w:val="20"/>
                <w:lang w:val="en-AU" w:eastAsia="en-AU"/>
              </w:rPr>
              <w:br/>
              <w:t>2017-18</w:t>
            </w:r>
            <w:r w:rsidRPr="00B151FE">
              <w:rPr>
                <w:rFonts w:eastAsia="Times New Roman" w:cs="Arial"/>
                <w:sz w:val="20"/>
                <w:szCs w:val="20"/>
                <w:vertAlign w:val="superscript"/>
                <w:lang w:val="en-AU" w:eastAsia="en-AU"/>
              </w:rPr>
              <w:t>1</w:t>
            </w:r>
          </w:p>
        </w:tc>
      </w:tr>
      <w:tr w:rsidR="00DF2AF7" w:rsidRPr="00DF2AF7" w:rsidTr="00B151FE">
        <w:trPr>
          <w:trHeight w:val="300"/>
        </w:trPr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DF2AF7" w:rsidRDefault="00DF2AF7" w:rsidP="00DF2AF7">
            <w:pPr>
              <w:widowControl/>
              <w:spacing w:before="0" w:after="0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DF2AF7" w:rsidRDefault="00DF2AF7" w:rsidP="00DF2AF7">
            <w:pPr>
              <w:widowControl/>
              <w:spacing w:before="0" w:after="0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DF2AF7" w:rsidRDefault="00DF2AF7" w:rsidP="002B7186">
            <w:pPr>
              <w:widowControl/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  <w:r w:rsidRPr="00DF2AF7">
              <w:rPr>
                <w:rFonts w:eastAsia="Times New Roman" w:cs="Arial"/>
                <w:sz w:val="20"/>
                <w:szCs w:val="20"/>
                <w:lang w:val="en-AU" w:eastAsia="en-AU"/>
              </w:rPr>
              <w:t>$000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DF2AF7" w:rsidRDefault="00DF2AF7" w:rsidP="002B7186">
            <w:pPr>
              <w:widowControl/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  <w:r w:rsidRPr="00DF2AF7">
              <w:rPr>
                <w:rFonts w:eastAsia="Times New Roman" w:cs="Arial"/>
                <w:sz w:val="20"/>
                <w:szCs w:val="20"/>
                <w:lang w:val="en-AU" w:eastAsia="en-AU"/>
              </w:rPr>
              <w:t>$000</w:t>
            </w:r>
          </w:p>
        </w:tc>
      </w:tr>
      <w:tr w:rsidR="00DF2AF7" w:rsidRPr="00DF2AF7" w:rsidTr="00B151FE">
        <w:trPr>
          <w:trHeight w:val="300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DF2AF7" w:rsidRDefault="00DF2AF7" w:rsidP="00DF2AF7">
            <w:pPr>
              <w:widowControl/>
              <w:spacing w:before="0" w:after="0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B151FE" w:rsidRDefault="00415409" w:rsidP="00DF2AF7">
            <w:pPr>
              <w:widowControl/>
              <w:spacing w:before="0" w:after="0"/>
              <w:rPr>
                <w:rFonts w:eastAsia="Times New Roman" w:cs="Arial"/>
                <w:b/>
                <w:sz w:val="20"/>
                <w:szCs w:val="20"/>
                <w:lang w:val="en-AU" w:eastAsia="en-AU"/>
              </w:rPr>
            </w:pPr>
            <w:r w:rsidRPr="00B151FE">
              <w:rPr>
                <w:rFonts w:eastAsia="Times New Roman" w:cs="Arial"/>
                <w:b/>
                <w:sz w:val="20"/>
                <w:szCs w:val="20"/>
                <w:lang w:val="en-AU" w:eastAsia="en-AU"/>
              </w:rPr>
              <w:t>Revenue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DF2AF7" w:rsidRDefault="00DF2AF7" w:rsidP="002B7186">
            <w:pPr>
              <w:widowControl/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DF2AF7" w:rsidRDefault="00DF2AF7" w:rsidP="002B7186">
            <w:pPr>
              <w:widowControl/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</w:p>
        </w:tc>
      </w:tr>
      <w:tr w:rsidR="00DF2AF7" w:rsidRPr="00DF2AF7" w:rsidTr="00B151FE">
        <w:trPr>
          <w:trHeight w:val="300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DF2AF7" w:rsidRDefault="00DF2AF7" w:rsidP="00DF2AF7">
            <w:pPr>
              <w:widowControl/>
              <w:spacing w:before="0" w:after="0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DF2AF7" w:rsidRDefault="00DF2AF7" w:rsidP="00DF2AF7">
            <w:pPr>
              <w:widowControl/>
              <w:spacing w:before="0" w:after="0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  <w:r w:rsidRPr="00DF2AF7">
              <w:rPr>
                <w:rFonts w:eastAsia="Times New Roman" w:cs="Arial"/>
                <w:sz w:val="20"/>
                <w:szCs w:val="20"/>
                <w:lang w:val="en-AU" w:eastAsia="en-AU"/>
              </w:rPr>
              <w:t>Taxation revenue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DF2AF7" w:rsidRDefault="00DF2AF7" w:rsidP="002B7186">
            <w:pPr>
              <w:widowControl/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  <w:r w:rsidRPr="00DF2AF7">
              <w:rPr>
                <w:rFonts w:eastAsia="Times New Roman" w:cs="Arial"/>
                <w:sz w:val="20"/>
                <w:szCs w:val="20"/>
                <w:lang w:val="en-AU" w:eastAsia="en-AU"/>
              </w:rPr>
              <w:t xml:space="preserve"> 161 569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DF2AF7" w:rsidRDefault="00DF2AF7" w:rsidP="002B7186">
            <w:pPr>
              <w:widowControl/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  <w:r w:rsidRPr="00DF2AF7">
              <w:rPr>
                <w:rFonts w:eastAsia="Times New Roman" w:cs="Arial"/>
                <w:sz w:val="20"/>
                <w:szCs w:val="20"/>
                <w:lang w:val="en-AU" w:eastAsia="en-AU"/>
              </w:rPr>
              <w:t xml:space="preserve"> 567 381</w:t>
            </w:r>
          </w:p>
        </w:tc>
      </w:tr>
      <w:tr w:rsidR="00DF2AF7" w:rsidRPr="00DF2AF7" w:rsidTr="00B151FE">
        <w:trPr>
          <w:trHeight w:val="300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DF2AF7" w:rsidRDefault="00DF2AF7" w:rsidP="00DF2AF7">
            <w:pPr>
              <w:widowControl/>
              <w:spacing w:before="0" w:after="0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DF2AF7" w:rsidRDefault="00DF2AF7" w:rsidP="00DF2AF7">
            <w:pPr>
              <w:widowControl/>
              <w:spacing w:before="0" w:after="0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  <w:r w:rsidRPr="00DF2AF7">
              <w:rPr>
                <w:rFonts w:eastAsia="Times New Roman" w:cs="Arial"/>
                <w:sz w:val="20"/>
                <w:szCs w:val="20"/>
                <w:lang w:val="en-AU" w:eastAsia="en-AU"/>
              </w:rPr>
              <w:t>Current grants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DF2AF7" w:rsidRDefault="00DF2AF7" w:rsidP="002B7186">
            <w:pPr>
              <w:widowControl/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  <w:r w:rsidRPr="00DF2AF7">
              <w:rPr>
                <w:rFonts w:eastAsia="Times New Roman" w:cs="Arial"/>
                <w:sz w:val="20"/>
                <w:szCs w:val="20"/>
                <w:lang w:val="en-AU" w:eastAsia="en-AU"/>
              </w:rPr>
              <w:t xml:space="preserve"> 965 057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DF2AF7" w:rsidRDefault="00DF2AF7" w:rsidP="002B7186">
            <w:pPr>
              <w:widowControl/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  <w:r w:rsidRPr="00DF2AF7">
              <w:rPr>
                <w:rFonts w:eastAsia="Times New Roman" w:cs="Arial"/>
                <w:sz w:val="20"/>
                <w:szCs w:val="20"/>
                <w:lang w:val="en-AU" w:eastAsia="en-AU"/>
              </w:rPr>
              <w:t>3 886 959</w:t>
            </w:r>
          </w:p>
        </w:tc>
      </w:tr>
      <w:tr w:rsidR="00DF2AF7" w:rsidRPr="00DF2AF7" w:rsidTr="00B151FE">
        <w:trPr>
          <w:trHeight w:val="300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DF2AF7" w:rsidRDefault="00DF2AF7" w:rsidP="00DF2AF7">
            <w:pPr>
              <w:widowControl/>
              <w:spacing w:before="0" w:after="0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DF2AF7" w:rsidRDefault="00DF2AF7" w:rsidP="00DF2AF7">
            <w:pPr>
              <w:widowControl/>
              <w:spacing w:before="0" w:after="0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  <w:r w:rsidRPr="00DF2AF7">
              <w:rPr>
                <w:rFonts w:eastAsia="Times New Roman" w:cs="Arial"/>
                <w:sz w:val="20"/>
                <w:szCs w:val="20"/>
                <w:lang w:val="en-AU" w:eastAsia="en-AU"/>
              </w:rPr>
              <w:t xml:space="preserve">Capital grants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DF2AF7" w:rsidRDefault="00DF2AF7" w:rsidP="002B7186">
            <w:pPr>
              <w:widowControl/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  <w:r w:rsidRPr="00DF2AF7">
              <w:rPr>
                <w:rFonts w:eastAsia="Times New Roman" w:cs="Arial"/>
                <w:sz w:val="20"/>
                <w:szCs w:val="20"/>
                <w:lang w:val="en-AU" w:eastAsia="en-AU"/>
              </w:rPr>
              <w:t xml:space="preserve"> 5 961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DF2AF7" w:rsidRDefault="00DF2AF7" w:rsidP="002B7186">
            <w:pPr>
              <w:widowControl/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  <w:r w:rsidRPr="00DF2AF7">
              <w:rPr>
                <w:rFonts w:eastAsia="Times New Roman" w:cs="Arial"/>
                <w:sz w:val="20"/>
                <w:szCs w:val="20"/>
                <w:lang w:val="en-AU" w:eastAsia="en-AU"/>
              </w:rPr>
              <w:t xml:space="preserve"> 361 944</w:t>
            </w:r>
          </w:p>
        </w:tc>
      </w:tr>
      <w:tr w:rsidR="00DF2AF7" w:rsidRPr="00DF2AF7" w:rsidTr="00B151FE">
        <w:trPr>
          <w:trHeight w:val="300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DF2AF7" w:rsidRDefault="00DF2AF7" w:rsidP="00DF2AF7">
            <w:pPr>
              <w:widowControl/>
              <w:spacing w:before="0" w:after="0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DF2AF7" w:rsidRDefault="00DF2AF7" w:rsidP="00DF2AF7">
            <w:pPr>
              <w:widowControl/>
              <w:spacing w:before="0" w:after="0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  <w:r w:rsidRPr="00DF2AF7">
              <w:rPr>
                <w:rFonts w:eastAsia="Times New Roman" w:cs="Arial"/>
                <w:sz w:val="20"/>
                <w:szCs w:val="20"/>
                <w:lang w:val="en-AU" w:eastAsia="en-AU"/>
              </w:rPr>
              <w:t>Sales of goods and services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DF2AF7" w:rsidRDefault="00DF2AF7" w:rsidP="002B7186">
            <w:pPr>
              <w:widowControl/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  <w:r w:rsidRPr="00DF2AF7">
              <w:rPr>
                <w:rFonts w:eastAsia="Times New Roman" w:cs="Arial"/>
                <w:sz w:val="20"/>
                <w:szCs w:val="20"/>
                <w:lang w:val="en-AU" w:eastAsia="en-AU"/>
              </w:rPr>
              <w:t xml:space="preserve"> 93 007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DF2AF7" w:rsidRDefault="00DF2AF7" w:rsidP="002B7186">
            <w:pPr>
              <w:widowControl/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  <w:r w:rsidRPr="00DF2AF7">
              <w:rPr>
                <w:rFonts w:eastAsia="Times New Roman" w:cs="Arial"/>
                <w:sz w:val="20"/>
                <w:szCs w:val="20"/>
                <w:lang w:val="en-AU" w:eastAsia="en-AU"/>
              </w:rPr>
              <w:t xml:space="preserve"> 377 119</w:t>
            </w:r>
          </w:p>
        </w:tc>
      </w:tr>
      <w:tr w:rsidR="00DF2AF7" w:rsidRPr="00DF2AF7" w:rsidTr="00B151FE">
        <w:trPr>
          <w:trHeight w:val="300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DF2AF7" w:rsidRDefault="00DF2AF7" w:rsidP="00DF2AF7">
            <w:pPr>
              <w:widowControl/>
              <w:spacing w:before="0" w:after="0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DF2AF7" w:rsidRDefault="00DF2AF7" w:rsidP="00DF2AF7">
            <w:pPr>
              <w:widowControl/>
              <w:spacing w:before="0" w:after="0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  <w:r w:rsidRPr="00DF2AF7">
              <w:rPr>
                <w:rFonts w:eastAsia="Times New Roman" w:cs="Arial"/>
                <w:sz w:val="20"/>
                <w:szCs w:val="20"/>
                <w:lang w:val="en-AU" w:eastAsia="en-AU"/>
              </w:rPr>
              <w:t>Interest income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DF2AF7" w:rsidRDefault="00DF2AF7" w:rsidP="002B7186">
            <w:pPr>
              <w:widowControl/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  <w:r w:rsidRPr="00DF2AF7">
              <w:rPr>
                <w:rFonts w:eastAsia="Times New Roman" w:cs="Arial"/>
                <w:sz w:val="20"/>
                <w:szCs w:val="20"/>
                <w:lang w:val="en-AU" w:eastAsia="en-AU"/>
              </w:rPr>
              <w:t xml:space="preserve"> 28 780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DF2AF7" w:rsidRDefault="00DF2AF7" w:rsidP="002B7186">
            <w:pPr>
              <w:widowControl/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  <w:r w:rsidRPr="00DF2AF7">
              <w:rPr>
                <w:rFonts w:eastAsia="Times New Roman" w:cs="Arial"/>
                <w:sz w:val="20"/>
                <w:szCs w:val="20"/>
                <w:lang w:val="en-AU" w:eastAsia="en-AU"/>
              </w:rPr>
              <w:t xml:space="preserve"> 65 051</w:t>
            </w:r>
          </w:p>
        </w:tc>
      </w:tr>
      <w:tr w:rsidR="00DF2AF7" w:rsidRPr="00DF2AF7" w:rsidTr="00B151FE">
        <w:trPr>
          <w:trHeight w:val="300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DF2AF7" w:rsidRDefault="00DF2AF7" w:rsidP="00DF2AF7">
            <w:pPr>
              <w:widowControl/>
              <w:spacing w:before="0" w:after="0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DF2AF7" w:rsidRDefault="00DF2AF7" w:rsidP="00DF2AF7">
            <w:pPr>
              <w:widowControl/>
              <w:spacing w:before="0" w:after="0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  <w:r w:rsidRPr="00DF2AF7">
              <w:rPr>
                <w:rFonts w:eastAsia="Times New Roman" w:cs="Arial"/>
                <w:sz w:val="20"/>
                <w:szCs w:val="20"/>
                <w:lang w:val="en-AU" w:eastAsia="en-AU"/>
              </w:rPr>
              <w:t>Dividend and income tax equivalent income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DF2AF7" w:rsidRDefault="00DF2AF7" w:rsidP="002B7186">
            <w:pPr>
              <w:widowControl/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  <w:r w:rsidRPr="00DF2AF7">
              <w:rPr>
                <w:rFonts w:eastAsia="Times New Roman" w:cs="Arial"/>
                <w:sz w:val="20"/>
                <w:szCs w:val="20"/>
                <w:lang w:val="en-AU" w:eastAsia="en-AU"/>
              </w:rPr>
              <w:t xml:space="preserve"> 20 232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DF2AF7" w:rsidRDefault="00DF2AF7" w:rsidP="002B7186">
            <w:pPr>
              <w:widowControl/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  <w:r w:rsidRPr="00DF2AF7">
              <w:rPr>
                <w:rFonts w:eastAsia="Times New Roman" w:cs="Arial"/>
                <w:sz w:val="20"/>
                <w:szCs w:val="20"/>
                <w:lang w:val="en-AU" w:eastAsia="en-AU"/>
              </w:rPr>
              <w:t xml:space="preserve"> 77 856</w:t>
            </w:r>
          </w:p>
        </w:tc>
      </w:tr>
      <w:tr w:rsidR="00DF2AF7" w:rsidRPr="00DF2AF7" w:rsidTr="00B151FE">
        <w:trPr>
          <w:trHeight w:val="300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DF2AF7" w:rsidRDefault="00DF2AF7" w:rsidP="00DF2AF7">
            <w:pPr>
              <w:widowControl/>
              <w:spacing w:before="0" w:after="0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DF2AF7" w:rsidRDefault="00DF2AF7" w:rsidP="00DF2AF7">
            <w:pPr>
              <w:widowControl/>
              <w:spacing w:before="0" w:after="0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  <w:r w:rsidRPr="00DF2AF7">
              <w:rPr>
                <w:rFonts w:eastAsia="Times New Roman" w:cs="Arial"/>
                <w:sz w:val="20"/>
                <w:szCs w:val="20"/>
                <w:lang w:val="en-AU" w:eastAsia="en-AU"/>
              </w:rPr>
              <w:t>Other revenue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DF2AF7" w:rsidRDefault="00DF2AF7" w:rsidP="002B7186">
            <w:pPr>
              <w:widowControl/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  <w:r w:rsidRPr="00DF2AF7">
              <w:rPr>
                <w:rFonts w:eastAsia="Times New Roman" w:cs="Arial"/>
                <w:sz w:val="20"/>
                <w:szCs w:val="20"/>
                <w:lang w:val="en-AU" w:eastAsia="en-AU"/>
              </w:rPr>
              <w:t xml:space="preserve"> 180 882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DF2AF7" w:rsidRDefault="00DF2AF7" w:rsidP="002B7186">
            <w:pPr>
              <w:widowControl/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  <w:r w:rsidRPr="00DF2AF7">
              <w:rPr>
                <w:rFonts w:eastAsia="Times New Roman" w:cs="Arial"/>
                <w:sz w:val="20"/>
                <w:szCs w:val="20"/>
                <w:lang w:val="en-AU" w:eastAsia="en-AU"/>
              </w:rPr>
              <w:t xml:space="preserve"> 270 418</w:t>
            </w:r>
          </w:p>
        </w:tc>
      </w:tr>
      <w:tr w:rsidR="00DF2AF7" w:rsidRPr="00DF2AF7" w:rsidTr="00B151FE">
        <w:trPr>
          <w:trHeight w:val="300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DF2AF7" w:rsidRDefault="00DF2AF7" w:rsidP="000C762F">
            <w:pPr>
              <w:widowControl/>
              <w:spacing w:before="0" w:after="120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0C762F" w:rsidRDefault="00415409" w:rsidP="000C762F">
            <w:pPr>
              <w:widowControl/>
              <w:spacing w:before="0" w:after="120"/>
              <w:rPr>
                <w:rFonts w:eastAsia="Times New Roman" w:cs="Arial"/>
                <w:b/>
                <w:sz w:val="20"/>
                <w:szCs w:val="20"/>
                <w:lang w:val="en-AU" w:eastAsia="en-AU"/>
              </w:rPr>
            </w:pPr>
            <w:r w:rsidRPr="000C762F">
              <w:rPr>
                <w:rFonts w:eastAsia="Times New Roman" w:cs="Arial"/>
                <w:b/>
                <w:sz w:val="20"/>
                <w:szCs w:val="20"/>
                <w:lang w:val="en-AU" w:eastAsia="en-AU"/>
              </w:rPr>
              <w:t>Total Revenue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0C762F" w:rsidRDefault="00DF2AF7" w:rsidP="000C762F">
            <w:pPr>
              <w:widowControl/>
              <w:spacing w:before="0" w:after="120"/>
              <w:jc w:val="right"/>
              <w:rPr>
                <w:rFonts w:eastAsia="Times New Roman" w:cs="Arial"/>
                <w:b/>
                <w:sz w:val="20"/>
                <w:szCs w:val="20"/>
                <w:lang w:val="en-AU" w:eastAsia="en-AU"/>
              </w:rPr>
            </w:pPr>
            <w:r w:rsidRPr="000C762F">
              <w:rPr>
                <w:rFonts w:eastAsia="Times New Roman" w:cs="Arial"/>
                <w:b/>
                <w:sz w:val="20"/>
                <w:szCs w:val="20"/>
                <w:lang w:val="en-AU" w:eastAsia="en-AU"/>
              </w:rPr>
              <w:t>1 455 488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0C762F" w:rsidRDefault="00DF2AF7" w:rsidP="000C762F">
            <w:pPr>
              <w:widowControl/>
              <w:spacing w:before="0" w:after="120"/>
              <w:jc w:val="right"/>
              <w:rPr>
                <w:rFonts w:eastAsia="Times New Roman" w:cs="Arial"/>
                <w:b/>
                <w:sz w:val="20"/>
                <w:szCs w:val="20"/>
                <w:lang w:val="en-AU" w:eastAsia="en-AU"/>
              </w:rPr>
            </w:pPr>
            <w:r w:rsidRPr="000C762F">
              <w:rPr>
                <w:rFonts w:eastAsia="Times New Roman" w:cs="Arial"/>
                <w:b/>
                <w:sz w:val="20"/>
                <w:szCs w:val="20"/>
                <w:lang w:val="en-AU" w:eastAsia="en-AU"/>
              </w:rPr>
              <w:t>5 606 728</w:t>
            </w:r>
          </w:p>
        </w:tc>
      </w:tr>
      <w:tr w:rsidR="00DF2AF7" w:rsidRPr="00DF2AF7" w:rsidTr="00B151FE">
        <w:trPr>
          <w:trHeight w:val="300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B151FE" w:rsidRDefault="00DF2AF7" w:rsidP="000C762F">
            <w:pPr>
              <w:widowControl/>
              <w:spacing w:before="120" w:after="0"/>
              <w:rPr>
                <w:rFonts w:eastAsia="Times New Roman" w:cs="Arial"/>
                <w:i/>
                <w:sz w:val="20"/>
                <w:szCs w:val="20"/>
                <w:lang w:val="en-AU" w:eastAsia="en-AU"/>
              </w:rPr>
            </w:pPr>
            <w:r w:rsidRPr="00B151FE">
              <w:rPr>
                <w:rFonts w:eastAsia="Times New Roman" w:cs="Arial"/>
                <w:i/>
                <w:sz w:val="20"/>
                <w:szCs w:val="20"/>
                <w:lang w:val="en-AU" w:eastAsia="en-AU"/>
              </w:rPr>
              <w:t>less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0C762F" w:rsidRDefault="00415409" w:rsidP="000C762F">
            <w:pPr>
              <w:widowControl/>
              <w:spacing w:before="120" w:after="0"/>
              <w:rPr>
                <w:rFonts w:eastAsia="Times New Roman" w:cs="Arial"/>
                <w:b/>
                <w:sz w:val="20"/>
                <w:szCs w:val="20"/>
                <w:lang w:val="en-AU" w:eastAsia="en-AU"/>
              </w:rPr>
            </w:pPr>
            <w:r w:rsidRPr="000C762F">
              <w:rPr>
                <w:rFonts w:eastAsia="Times New Roman" w:cs="Arial"/>
                <w:b/>
                <w:sz w:val="20"/>
                <w:szCs w:val="20"/>
                <w:lang w:val="en-AU" w:eastAsia="en-AU"/>
              </w:rPr>
              <w:t>Expenses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DF2AF7" w:rsidRDefault="00DF2AF7" w:rsidP="000C762F">
            <w:pPr>
              <w:widowControl/>
              <w:spacing w:before="120" w:after="0"/>
              <w:jc w:val="right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DF2AF7" w:rsidRDefault="00DF2AF7" w:rsidP="000C762F">
            <w:pPr>
              <w:widowControl/>
              <w:spacing w:before="120" w:after="0"/>
              <w:jc w:val="right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</w:p>
        </w:tc>
      </w:tr>
      <w:tr w:rsidR="00DF2AF7" w:rsidRPr="00DF2AF7" w:rsidTr="00B151FE">
        <w:trPr>
          <w:trHeight w:val="300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DF2AF7" w:rsidRDefault="00DF2AF7" w:rsidP="00DF2AF7">
            <w:pPr>
              <w:widowControl/>
              <w:spacing w:before="0" w:after="0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DF2AF7" w:rsidRDefault="00DF2AF7" w:rsidP="00DF2AF7">
            <w:pPr>
              <w:widowControl/>
              <w:spacing w:before="0" w:after="0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  <w:r w:rsidRPr="00DF2AF7">
              <w:rPr>
                <w:rFonts w:eastAsia="Times New Roman" w:cs="Arial"/>
                <w:sz w:val="20"/>
                <w:szCs w:val="20"/>
                <w:lang w:val="en-AU" w:eastAsia="en-AU"/>
              </w:rPr>
              <w:t>Employee benefits expense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DF2AF7" w:rsidRDefault="00DF2AF7" w:rsidP="002B7186">
            <w:pPr>
              <w:widowControl/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  <w:r w:rsidRPr="00DF2AF7">
              <w:rPr>
                <w:rFonts w:eastAsia="Times New Roman" w:cs="Arial"/>
                <w:sz w:val="20"/>
                <w:szCs w:val="20"/>
                <w:lang w:val="en-AU" w:eastAsia="en-AU"/>
              </w:rPr>
              <w:t xml:space="preserve"> 575 339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DF2AF7" w:rsidRDefault="00DF2AF7" w:rsidP="002B7186">
            <w:pPr>
              <w:widowControl/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  <w:r w:rsidRPr="00DF2AF7">
              <w:rPr>
                <w:rFonts w:eastAsia="Times New Roman" w:cs="Arial"/>
                <w:sz w:val="20"/>
                <w:szCs w:val="20"/>
                <w:lang w:val="en-AU" w:eastAsia="en-AU"/>
              </w:rPr>
              <w:t>2 258 075</w:t>
            </w:r>
          </w:p>
        </w:tc>
      </w:tr>
      <w:tr w:rsidR="00DF2AF7" w:rsidRPr="00DF2AF7" w:rsidTr="00B151FE">
        <w:trPr>
          <w:trHeight w:val="300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DF2AF7" w:rsidRDefault="00DF2AF7" w:rsidP="00DF2AF7">
            <w:pPr>
              <w:widowControl/>
              <w:spacing w:before="0" w:after="0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AF7" w:rsidRPr="00DF2AF7" w:rsidRDefault="00DF2AF7" w:rsidP="00DF2AF7">
            <w:pPr>
              <w:widowControl/>
              <w:spacing w:before="0" w:after="0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  <w:r w:rsidRPr="00DF2AF7">
              <w:rPr>
                <w:rFonts w:eastAsia="Times New Roman" w:cs="Arial"/>
                <w:sz w:val="20"/>
                <w:szCs w:val="20"/>
                <w:lang w:val="en-AU" w:eastAsia="en-AU"/>
              </w:rPr>
              <w:t>Superannuation expenses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DF2AF7" w:rsidRDefault="00DF2AF7" w:rsidP="002B7186">
            <w:pPr>
              <w:widowControl/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DF2AF7" w:rsidRDefault="00DF2AF7" w:rsidP="002B7186">
            <w:pPr>
              <w:widowControl/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</w:p>
        </w:tc>
      </w:tr>
      <w:tr w:rsidR="00DF2AF7" w:rsidRPr="00DF2AF7" w:rsidTr="00B151FE">
        <w:trPr>
          <w:trHeight w:val="300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DF2AF7" w:rsidRDefault="00DF2AF7" w:rsidP="00DF2AF7">
            <w:pPr>
              <w:widowControl/>
              <w:spacing w:before="0" w:after="0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AF7" w:rsidRPr="00DF2AF7" w:rsidRDefault="00DF2AF7" w:rsidP="00DF2AF7">
            <w:pPr>
              <w:widowControl/>
              <w:spacing w:before="0" w:after="0"/>
              <w:ind w:firstLineChars="100" w:firstLine="200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  <w:r w:rsidRPr="00DF2AF7">
              <w:rPr>
                <w:rFonts w:eastAsia="Times New Roman" w:cs="Arial"/>
                <w:sz w:val="20"/>
                <w:szCs w:val="20"/>
                <w:lang w:val="en-AU" w:eastAsia="en-AU"/>
              </w:rPr>
              <w:t>Superannuation interest cost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DF2AF7" w:rsidRDefault="00DF2AF7" w:rsidP="002B7186">
            <w:pPr>
              <w:widowControl/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  <w:r w:rsidRPr="00DF2AF7">
              <w:rPr>
                <w:rFonts w:eastAsia="Times New Roman" w:cs="Arial"/>
                <w:sz w:val="20"/>
                <w:szCs w:val="20"/>
                <w:lang w:val="en-AU" w:eastAsia="en-AU"/>
              </w:rPr>
              <w:t xml:space="preserve"> 32 274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DF2AF7" w:rsidRDefault="00DF2AF7" w:rsidP="002B7186">
            <w:pPr>
              <w:widowControl/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  <w:r w:rsidRPr="00DF2AF7">
              <w:rPr>
                <w:rFonts w:eastAsia="Times New Roman" w:cs="Arial"/>
                <w:sz w:val="20"/>
                <w:szCs w:val="20"/>
                <w:lang w:val="en-AU" w:eastAsia="en-AU"/>
              </w:rPr>
              <w:t xml:space="preserve"> 129 094</w:t>
            </w:r>
          </w:p>
        </w:tc>
      </w:tr>
      <w:tr w:rsidR="00DF2AF7" w:rsidRPr="00DF2AF7" w:rsidTr="00B151FE">
        <w:trPr>
          <w:trHeight w:val="300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DF2AF7" w:rsidRDefault="00DF2AF7" w:rsidP="00DF2AF7">
            <w:pPr>
              <w:widowControl/>
              <w:spacing w:before="0" w:after="0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AF7" w:rsidRPr="00DF2AF7" w:rsidRDefault="00DF2AF7" w:rsidP="00DF2AF7">
            <w:pPr>
              <w:widowControl/>
              <w:spacing w:before="0" w:after="0"/>
              <w:ind w:firstLineChars="100" w:firstLine="200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  <w:r w:rsidRPr="00DF2AF7">
              <w:rPr>
                <w:rFonts w:eastAsia="Times New Roman" w:cs="Arial"/>
                <w:sz w:val="20"/>
                <w:szCs w:val="20"/>
                <w:lang w:val="en-AU" w:eastAsia="en-AU"/>
              </w:rPr>
              <w:t>Other superannuation expenses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DF2AF7" w:rsidRDefault="00DF2AF7" w:rsidP="002B7186">
            <w:pPr>
              <w:widowControl/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  <w:r w:rsidRPr="00DF2AF7">
              <w:rPr>
                <w:rFonts w:eastAsia="Times New Roman" w:cs="Arial"/>
                <w:sz w:val="20"/>
                <w:szCs w:val="20"/>
                <w:lang w:val="en-AU" w:eastAsia="en-AU"/>
              </w:rPr>
              <w:t xml:space="preserve"> 59 611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DF2AF7" w:rsidRDefault="00DF2AF7" w:rsidP="002B7186">
            <w:pPr>
              <w:widowControl/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  <w:r w:rsidRPr="00DF2AF7">
              <w:rPr>
                <w:rFonts w:eastAsia="Times New Roman" w:cs="Arial"/>
                <w:sz w:val="20"/>
                <w:szCs w:val="20"/>
                <w:lang w:val="en-AU" w:eastAsia="en-AU"/>
              </w:rPr>
              <w:t xml:space="preserve"> 210 899</w:t>
            </w:r>
          </w:p>
        </w:tc>
      </w:tr>
      <w:tr w:rsidR="00DF2AF7" w:rsidRPr="00DF2AF7" w:rsidTr="00B151FE">
        <w:trPr>
          <w:trHeight w:val="300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DF2AF7" w:rsidRDefault="00DF2AF7" w:rsidP="00DF2AF7">
            <w:pPr>
              <w:widowControl/>
              <w:spacing w:before="0" w:after="0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DF2AF7" w:rsidRDefault="00DF2AF7" w:rsidP="00DF2AF7">
            <w:pPr>
              <w:widowControl/>
              <w:spacing w:before="0" w:after="0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  <w:r w:rsidRPr="00DF2AF7">
              <w:rPr>
                <w:rFonts w:eastAsia="Times New Roman" w:cs="Arial"/>
                <w:sz w:val="20"/>
                <w:szCs w:val="20"/>
                <w:lang w:val="en-AU" w:eastAsia="en-AU"/>
              </w:rPr>
              <w:t>Depreciation and amortisation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DF2AF7" w:rsidRDefault="00DF2AF7" w:rsidP="002B7186">
            <w:pPr>
              <w:widowControl/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  <w:r w:rsidRPr="00DF2AF7">
              <w:rPr>
                <w:rFonts w:eastAsia="Times New Roman" w:cs="Arial"/>
                <w:sz w:val="20"/>
                <w:szCs w:val="20"/>
                <w:lang w:val="en-AU" w:eastAsia="en-AU"/>
              </w:rPr>
              <w:t xml:space="preserve"> 98 633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DF2AF7" w:rsidRDefault="00DF2AF7" w:rsidP="002B7186">
            <w:pPr>
              <w:widowControl/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  <w:r w:rsidRPr="00DF2AF7">
              <w:rPr>
                <w:rFonts w:eastAsia="Times New Roman" w:cs="Arial"/>
                <w:sz w:val="20"/>
                <w:szCs w:val="20"/>
                <w:lang w:val="en-AU" w:eastAsia="en-AU"/>
              </w:rPr>
              <w:t xml:space="preserve"> 353 562</w:t>
            </w:r>
          </w:p>
        </w:tc>
      </w:tr>
      <w:tr w:rsidR="00DF2AF7" w:rsidRPr="00DF2AF7" w:rsidTr="00B151FE">
        <w:trPr>
          <w:trHeight w:val="300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DF2AF7" w:rsidRDefault="00DF2AF7" w:rsidP="00DF2AF7">
            <w:pPr>
              <w:widowControl/>
              <w:spacing w:before="0" w:after="0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DF2AF7" w:rsidRDefault="00DF2AF7" w:rsidP="00DF2AF7">
            <w:pPr>
              <w:widowControl/>
              <w:spacing w:before="0" w:after="0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  <w:r w:rsidRPr="00DF2AF7">
              <w:rPr>
                <w:rFonts w:eastAsia="Times New Roman" w:cs="Arial"/>
                <w:sz w:val="20"/>
                <w:szCs w:val="20"/>
                <w:lang w:val="en-AU" w:eastAsia="en-AU"/>
              </w:rPr>
              <w:t>Other operating expenses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DF2AF7" w:rsidRDefault="00DF2AF7" w:rsidP="002B7186">
            <w:pPr>
              <w:widowControl/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  <w:r w:rsidRPr="00DF2AF7">
              <w:rPr>
                <w:rFonts w:eastAsia="Times New Roman" w:cs="Arial"/>
                <w:sz w:val="20"/>
                <w:szCs w:val="20"/>
                <w:lang w:val="en-AU" w:eastAsia="en-AU"/>
              </w:rPr>
              <w:t xml:space="preserve"> 318 382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DF2AF7" w:rsidRDefault="00DF2AF7" w:rsidP="002B7186">
            <w:pPr>
              <w:widowControl/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  <w:r w:rsidRPr="00DF2AF7">
              <w:rPr>
                <w:rFonts w:eastAsia="Times New Roman" w:cs="Arial"/>
                <w:sz w:val="20"/>
                <w:szCs w:val="20"/>
                <w:lang w:val="en-AU" w:eastAsia="en-AU"/>
              </w:rPr>
              <w:t>1 575 269</w:t>
            </w:r>
          </w:p>
        </w:tc>
      </w:tr>
      <w:tr w:rsidR="00DF2AF7" w:rsidRPr="00DF2AF7" w:rsidTr="00B151FE">
        <w:trPr>
          <w:trHeight w:val="300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DF2AF7" w:rsidRDefault="00DF2AF7" w:rsidP="00DF2AF7">
            <w:pPr>
              <w:widowControl/>
              <w:spacing w:before="0" w:after="0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DF2AF7" w:rsidRDefault="00DF2AF7" w:rsidP="00DF2AF7">
            <w:pPr>
              <w:widowControl/>
              <w:spacing w:before="0" w:after="0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  <w:r w:rsidRPr="00DF2AF7">
              <w:rPr>
                <w:rFonts w:eastAsia="Times New Roman" w:cs="Arial"/>
                <w:sz w:val="20"/>
                <w:szCs w:val="20"/>
                <w:lang w:val="en-AU" w:eastAsia="en-AU"/>
              </w:rPr>
              <w:t>Interest expenses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DF2AF7" w:rsidRDefault="00DF2AF7" w:rsidP="002B7186">
            <w:pPr>
              <w:widowControl/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  <w:r w:rsidRPr="00DF2AF7">
              <w:rPr>
                <w:rFonts w:eastAsia="Times New Roman" w:cs="Arial"/>
                <w:sz w:val="20"/>
                <w:szCs w:val="20"/>
                <w:lang w:val="en-AU" w:eastAsia="en-AU"/>
              </w:rPr>
              <w:t xml:space="preserve"> 52 915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DF2AF7" w:rsidRDefault="00DF2AF7" w:rsidP="002B7186">
            <w:pPr>
              <w:widowControl/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  <w:r w:rsidRPr="00DF2AF7">
              <w:rPr>
                <w:rFonts w:eastAsia="Times New Roman" w:cs="Arial"/>
                <w:sz w:val="20"/>
                <w:szCs w:val="20"/>
                <w:lang w:val="en-AU" w:eastAsia="en-AU"/>
              </w:rPr>
              <w:t xml:space="preserve"> 221 613</w:t>
            </w:r>
          </w:p>
        </w:tc>
      </w:tr>
      <w:tr w:rsidR="00DF2AF7" w:rsidRPr="00DF2AF7" w:rsidTr="00B151FE">
        <w:trPr>
          <w:trHeight w:val="300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DF2AF7" w:rsidRDefault="00DF2AF7" w:rsidP="00DF2AF7">
            <w:pPr>
              <w:widowControl/>
              <w:spacing w:before="0" w:after="0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DF2AF7" w:rsidRDefault="00DF2AF7" w:rsidP="00DF2AF7">
            <w:pPr>
              <w:widowControl/>
              <w:spacing w:before="0" w:after="0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  <w:r w:rsidRPr="00DF2AF7">
              <w:rPr>
                <w:rFonts w:eastAsia="Times New Roman" w:cs="Arial"/>
                <w:sz w:val="20"/>
                <w:szCs w:val="20"/>
                <w:lang w:val="en-AU" w:eastAsia="en-AU"/>
              </w:rPr>
              <w:t>Other property expenses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DF2AF7" w:rsidRDefault="00DF2AF7" w:rsidP="002B7186">
            <w:pPr>
              <w:widowControl/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  <w:r w:rsidRPr="00DF2AF7">
              <w:rPr>
                <w:rFonts w:eastAsia="Times New Roman" w:cs="Arial"/>
                <w:sz w:val="20"/>
                <w:szCs w:val="20"/>
                <w:lang w:val="en-AU" w:eastAsia="en-AU"/>
              </w:rPr>
              <w:t xml:space="preserve"> 1 607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DF2AF7" w:rsidRDefault="00DF2AF7" w:rsidP="002B7186">
            <w:pPr>
              <w:widowControl/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</w:p>
        </w:tc>
      </w:tr>
      <w:tr w:rsidR="00DF2AF7" w:rsidRPr="00DF2AF7" w:rsidTr="00B151FE">
        <w:trPr>
          <w:trHeight w:val="300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DF2AF7" w:rsidRDefault="00DF2AF7" w:rsidP="00DF2AF7">
            <w:pPr>
              <w:widowControl/>
              <w:spacing w:before="0" w:after="0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DF2AF7" w:rsidRDefault="00DF2AF7" w:rsidP="00DF2AF7">
            <w:pPr>
              <w:widowControl/>
              <w:spacing w:before="0" w:after="0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  <w:r w:rsidRPr="00DF2AF7">
              <w:rPr>
                <w:rFonts w:eastAsia="Times New Roman" w:cs="Arial"/>
                <w:sz w:val="20"/>
                <w:szCs w:val="20"/>
                <w:lang w:val="en-AU" w:eastAsia="en-AU"/>
              </w:rPr>
              <w:t>Current grants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DF2AF7" w:rsidRDefault="00DF2AF7" w:rsidP="002B7186">
            <w:pPr>
              <w:widowControl/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  <w:r w:rsidRPr="00DF2AF7">
              <w:rPr>
                <w:rFonts w:eastAsia="Times New Roman" w:cs="Arial"/>
                <w:sz w:val="20"/>
                <w:szCs w:val="20"/>
                <w:lang w:val="en-AU" w:eastAsia="en-AU"/>
              </w:rPr>
              <w:t xml:space="preserve"> 290 113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DF2AF7" w:rsidRDefault="00DF2AF7" w:rsidP="002B7186">
            <w:pPr>
              <w:widowControl/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  <w:r w:rsidRPr="00DF2AF7">
              <w:rPr>
                <w:rFonts w:eastAsia="Times New Roman" w:cs="Arial"/>
                <w:sz w:val="20"/>
                <w:szCs w:val="20"/>
                <w:lang w:val="en-AU" w:eastAsia="en-AU"/>
              </w:rPr>
              <w:t xml:space="preserve"> 963 289</w:t>
            </w:r>
          </w:p>
        </w:tc>
      </w:tr>
      <w:tr w:rsidR="00DF2AF7" w:rsidRPr="00DF2AF7" w:rsidTr="00B151FE">
        <w:trPr>
          <w:trHeight w:val="300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DF2AF7" w:rsidRDefault="00DF2AF7" w:rsidP="00DF2AF7">
            <w:pPr>
              <w:widowControl/>
              <w:spacing w:before="0" w:after="0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DF2AF7" w:rsidRDefault="00DF2AF7" w:rsidP="00DF2AF7">
            <w:pPr>
              <w:widowControl/>
              <w:spacing w:before="0" w:after="0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  <w:r w:rsidRPr="00DF2AF7">
              <w:rPr>
                <w:rFonts w:eastAsia="Times New Roman" w:cs="Arial"/>
                <w:sz w:val="20"/>
                <w:szCs w:val="20"/>
                <w:lang w:val="en-AU" w:eastAsia="en-AU"/>
              </w:rPr>
              <w:t>Capital grants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DF2AF7" w:rsidRDefault="00DF2AF7" w:rsidP="002B7186">
            <w:pPr>
              <w:widowControl/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  <w:r w:rsidRPr="00DF2AF7">
              <w:rPr>
                <w:rFonts w:eastAsia="Times New Roman" w:cs="Arial"/>
                <w:sz w:val="20"/>
                <w:szCs w:val="20"/>
                <w:lang w:val="en-AU" w:eastAsia="en-AU"/>
              </w:rPr>
              <w:t xml:space="preserve"> 13 824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DF2AF7" w:rsidRDefault="00DF2AF7" w:rsidP="002B7186">
            <w:pPr>
              <w:widowControl/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  <w:r w:rsidRPr="00DF2AF7">
              <w:rPr>
                <w:rFonts w:eastAsia="Times New Roman" w:cs="Arial"/>
                <w:sz w:val="20"/>
                <w:szCs w:val="20"/>
                <w:lang w:val="en-AU" w:eastAsia="en-AU"/>
              </w:rPr>
              <w:t xml:space="preserve"> 121 456</w:t>
            </w:r>
          </w:p>
        </w:tc>
      </w:tr>
      <w:tr w:rsidR="00DF2AF7" w:rsidRPr="00DF2AF7" w:rsidTr="00B151FE">
        <w:trPr>
          <w:trHeight w:val="300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DF2AF7" w:rsidRDefault="00DF2AF7" w:rsidP="00DF2AF7">
            <w:pPr>
              <w:widowControl/>
              <w:spacing w:before="0" w:after="0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DF2AF7" w:rsidRDefault="00DF2AF7" w:rsidP="00DF2AF7">
            <w:pPr>
              <w:widowControl/>
              <w:spacing w:before="0" w:after="0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  <w:r w:rsidRPr="00DF2AF7">
              <w:rPr>
                <w:rFonts w:eastAsia="Times New Roman" w:cs="Arial"/>
                <w:sz w:val="20"/>
                <w:szCs w:val="20"/>
                <w:lang w:val="en-AU" w:eastAsia="en-AU"/>
              </w:rPr>
              <w:t>Subsidies and personal benefit payments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DF2AF7" w:rsidRDefault="00DF2AF7" w:rsidP="002B7186">
            <w:pPr>
              <w:widowControl/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  <w:r w:rsidRPr="00DF2AF7">
              <w:rPr>
                <w:rFonts w:eastAsia="Times New Roman" w:cs="Arial"/>
                <w:sz w:val="20"/>
                <w:szCs w:val="20"/>
                <w:lang w:val="en-AU" w:eastAsia="en-AU"/>
              </w:rPr>
              <w:t xml:space="preserve"> 59 689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DF2AF7" w:rsidRDefault="00DF2AF7" w:rsidP="002B7186">
            <w:pPr>
              <w:widowControl/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  <w:r w:rsidRPr="00DF2AF7">
              <w:rPr>
                <w:rFonts w:eastAsia="Times New Roman" w:cs="Arial"/>
                <w:sz w:val="20"/>
                <w:szCs w:val="20"/>
                <w:lang w:val="en-AU" w:eastAsia="en-AU"/>
              </w:rPr>
              <w:t xml:space="preserve"> 276 225</w:t>
            </w:r>
          </w:p>
        </w:tc>
      </w:tr>
      <w:tr w:rsidR="00DF2AF7" w:rsidRPr="00DF2AF7" w:rsidTr="00B151FE">
        <w:trPr>
          <w:trHeight w:val="300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DF2AF7" w:rsidRDefault="00DF2AF7" w:rsidP="00DF2AF7">
            <w:pPr>
              <w:widowControl/>
              <w:spacing w:before="0" w:after="0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0C762F" w:rsidRDefault="00415409" w:rsidP="000C762F">
            <w:pPr>
              <w:widowControl/>
              <w:spacing w:before="0" w:after="120"/>
              <w:rPr>
                <w:rFonts w:eastAsia="Times New Roman" w:cs="Arial"/>
                <w:b/>
                <w:sz w:val="20"/>
                <w:szCs w:val="20"/>
                <w:lang w:val="en-AU" w:eastAsia="en-AU"/>
              </w:rPr>
            </w:pPr>
            <w:r w:rsidRPr="000C762F">
              <w:rPr>
                <w:rFonts w:eastAsia="Times New Roman" w:cs="Arial"/>
                <w:b/>
                <w:sz w:val="20"/>
                <w:szCs w:val="20"/>
                <w:lang w:val="en-AU" w:eastAsia="en-AU"/>
              </w:rPr>
              <w:t>Total Expenses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0C762F" w:rsidRDefault="00DF2AF7" w:rsidP="000C762F">
            <w:pPr>
              <w:widowControl/>
              <w:spacing w:before="0" w:after="120"/>
              <w:jc w:val="right"/>
              <w:rPr>
                <w:rFonts w:eastAsia="Times New Roman" w:cs="Arial"/>
                <w:b/>
                <w:sz w:val="20"/>
                <w:szCs w:val="20"/>
                <w:lang w:val="en-AU" w:eastAsia="en-AU"/>
              </w:rPr>
            </w:pPr>
            <w:r w:rsidRPr="000C762F">
              <w:rPr>
                <w:rFonts w:eastAsia="Times New Roman" w:cs="Arial"/>
                <w:b/>
                <w:sz w:val="20"/>
                <w:szCs w:val="20"/>
                <w:lang w:val="en-AU" w:eastAsia="en-AU"/>
              </w:rPr>
              <w:t>1 502 386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0C762F" w:rsidRDefault="00DF2AF7" w:rsidP="000C762F">
            <w:pPr>
              <w:widowControl/>
              <w:spacing w:before="0" w:after="120"/>
              <w:jc w:val="right"/>
              <w:rPr>
                <w:rFonts w:eastAsia="Times New Roman" w:cs="Arial"/>
                <w:b/>
                <w:sz w:val="20"/>
                <w:szCs w:val="20"/>
                <w:lang w:val="en-AU" w:eastAsia="en-AU"/>
              </w:rPr>
            </w:pPr>
            <w:r w:rsidRPr="000C762F">
              <w:rPr>
                <w:rFonts w:eastAsia="Times New Roman" w:cs="Arial"/>
                <w:b/>
                <w:sz w:val="20"/>
                <w:szCs w:val="20"/>
                <w:lang w:val="en-AU" w:eastAsia="en-AU"/>
              </w:rPr>
              <w:t>6 109 482</w:t>
            </w:r>
          </w:p>
        </w:tc>
      </w:tr>
      <w:tr w:rsidR="00DF2AF7" w:rsidRPr="00DF2AF7" w:rsidTr="00B151FE">
        <w:trPr>
          <w:trHeight w:val="300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B151FE" w:rsidRDefault="00DF2AF7" w:rsidP="000C762F">
            <w:pPr>
              <w:widowControl/>
              <w:spacing w:before="120" w:after="0"/>
              <w:rPr>
                <w:rFonts w:eastAsia="Times New Roman" w:cs="Arial"/>
                <w:i/>
                <w:sz w:val="20"/>
                <w:szCs w:val="20"/>
                <w:lang w:val="en-AU" w:eastAsia="en-AU"/>
              </w:rPr>
            </w:pPr>
            <w:r w:rsidRPr="00B151FE">
              <w:rPr>
                <w:rFonts w:eastAsia="Times New Roman" w:cs="Arial"/>
                <w:i/>
                <w:sz w:val="20"/>
                <w:szCs w:val="20"/>
                <w:lang w:val="en-AU" w:eastAsia="en-AU"/>
              </w:rPr>
              <w:t>equals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0C762F" w:rsidRDefault="00415409" w:rsidP="000C762F">
            <w:pPr>
              <w:widowControl/>
              <w:spacing w:before="120" w:after="0"/>
              <w:rPr>
                <w:rFonts w:eastAsia="Times New Roman" w:cs="Arial"/>
                <w:b/>
                <w:sz w:val="20"/>
                <w:szCs w:val="20"/>
                <w:lang w:val="en-AU" w:eastAsia="en-AU"/>
              </w:rPr>
            </w:pPr>
            <w:r w:rsidRPr="000C762F">
              <w:rPr>
                <w:rFonts w:eastAsia="Times New Roman" w:cs="Arial"/>
                <w:b/>
                <w:sz w:val="20"/>
                <w:szCs w:val="20"/>
                <w:lang w:val="en-AU" w:eastAsia="en-AU"/>
              </w:rPr>
              <w:t>Net Operating Balance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0C762F" w:rsidRDefault="00DF2AF7" w:rsidP="000C762F">
            <w:pPr>
              <w:widowControl/>
              <w:spacing w:before="120" w:after="0"/>
              <w:jc w:val="right"/>
              <w:rPr>
                <w:rFonts w:eastAsia="Times New Roman" w:cs="Arial"/>
                <w:b/>
                <w:sz w:val="20"/>
                <w:szCs w:val="20"/>
                <w:lang w:val="en-AU" w:eastAsia="en-AU"/>
              </w:rPr>
            </w:pPr>
            <w:r w:rsidRPr="000C762F">
              <w:rPr>
                <w:rFonts w:eastAsia="Times New Roman" w:cs="Arial"/>
                <w:b/>
                <w:sz w:val="20"/>
                <w:szCs w:val="20"/>
                <w:lang w:val="en-AU" w:eastAsia="en-AU"/>
              </w:rPr>
              <w:t>- 46 899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0C762F" w:rsidRDefault="00DF2AF7" w:rsidP="000C762F">
            <w:pPr>
              <w:widowControl/>
              <w:spacing w:before="120" w:after="0"/>
              <w:jc w:val="right"/>
              <w:rPr>
                <w:rFonts w:eastAsia="Times New Roman" w:cs="Arial"/>
                <w:b/>
                <w:sz w:val="20"/>
                <w:szCs w:val="20"/>
                <w:lang w:val="en-AU" w:eastAsia="en-AU"/>
              </w:rPr>
            </w:pPr>
            <w:r w:rsidRPr="000C762F">
              <w:rPr>
                <w:rFonts w:eastAsia="Times New Roman" w:cs="Arial"/>
                <w:b/>
                <w:sz w:val="20"/>
                <w:szCs w:val="20"/>
                <w:lang w:val="en-AU" w:eastAsia="en-AU"/>
              </w:rPr>
              <w:t>- 502 754</w:t>
            </w:r>
          </w:p>
        </w:tc>
      </w:tr>
      <w:tr w:rsidR="00DF2AF7" w:rsidRPr="00DF2AF7" w:rsidTr="00B151FE">
        <w:trPr>
          <w:trHeight w:val="300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B151FE" w:rsidRDefault="00DF2AF7" w:rsidP="00DF2AF7">
            <w:pPr>
              <w:widowControl/>
              <w:spacing w:before="0" w:after="0"/>
              <w:rPr>
                <w:rFonts w:eastAsia="Times New Roman" w:cs="Arial"/>
                <w:i/>
                <w:sz w:val="20"/>
                <w:szCs w:val="20"/>
                <w:lang w:val="en-AU" w:eastAsia="en-AU"/>
              </w:rPr>
            </w:pPr>
            <w:r w:rsidRPr="00B151FE">
              <w:rPr>
                <w:rFonts w:eastAsia="Times New Roman" w:cs="Arial"/>
                <w:i/>
                <w:sz w:val="20"/>
                <w:szCs w:val="20"/>
                <w:lang w:val="en-AU" w:eastAsia="en-AU"/>
              </w:rPr>
              <w:t>plus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DF2AF7" w:rsidRDefault="00DF2AF7" w:rsidP="00DF2AF7">
            <w:pPr>
              <w:widowControl/>
              <w:spacing w:before="0" w:after="0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  <w:r w:rsidRPr="00DF2AF7">
              <w:rPr>
                <w:rFonts w:eastAsia="Times New Roman" w:cs="Arial"/>
                <w:sz w:val="20"/>
                <w:szCs w:val="20"/>
                <w:lang w:val="en-AU" w:eastAsia="en-AU"/>
              </w:rPr>
              <w:t>Other economic flows - included in operating result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DF2AF7" w:rsidRDefault="00DF2AF7" w:rsidP="002B7186">
            <w:pPr>
              <w:widowControl/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  <w:r w:rsidRPr="00DF2AF7">
              <w:rPr>
                <w:rFonts w:eastAsia="Times New Roman" w:cs="Arial"/>
                <w:sz w:val="20"/>
                <w:szCs w:val="20"/>
                <w:lang w:val="en-AU" w:eastAsia="en-AU"/>
              </w:rPr>
              <w:t>- 6 721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DF2AF7" w:rsidRDefault="00DF2AF7" w:rsidP="002B7186">
            <w:pPr>
              <w:widowControl/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  <w:r w:rsidRPr="00DF2AF7">
              <w:rPr>
                <w:rFonts w:eastAsia="Times New Roman" w:cs="Arial"/>
                <w:sz w:val="20"/>
                <w:szCs w:val="20"/>
                <w:lang w:val="en-AU" w:eastAsia="en-AU"/>
              </w:rPr>
              <w:t xml:space="preserve"> 44 538</w:t>
            </w:r>
          </w:p>
        </w:tc>
      </w:tr>
      <w:tr w:rsidR="00DF2AF7" w:rsidRPr="00DF2AF7" w:rsidTr="00B151FE">
        <w:trPr>
          <w:trHeight w:val="300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B151FE" w:rsidRDefault="00DF2AF7" w:rsidP="00DF2AF7">
            <w:pPr>
              <w:widowControl/>
              <w:spacing w:before="0" w:after="0"/>
              <w:rPr>
                <w:rFonts w:eastAsia="Times New Roman" w:cs="Arial"/>
                <w:i/>
                <w:sz w:val="20"/>
                <w:szCs w:val="20"/>
                <w:lang w:val="en-AU" w:eastAsia="en-AU"/>
              </w:rPr>
            </w:pPr>
            <w:r w:rsidRPr="00B151FE">
              <w:rPr>
                <w:rFonts w:eastAsia="Times New Roman" w:cs="Arial"/>
                <w:i/>
                <w:sz w:val="20"/>
                <w:szCs w:val="20"/>
                <w:lang w:val="en-AU" w:eastAsia="en-AU"/>
              </w:rPr>
              <w:t>equals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B151FE" w:rsidRDefault="00415409" w:rsidP="00DF2AF7">
            <w:pPr>
              <w:widowControl/>
              <w:spacing w:before="0" w:after="0"/>
              <w:rPr>
                <w:rFonts w:eastAsia="Times New Roman" w:cs="Arial"/>
                <w:b/>
                <w:sz w:val="20"/>
                <w:szCs w:val="20"/>
                <w:lang w:val="en-AU" w:eastAsia="en-AU"/>
              </w:rPr>
            </w:pPr>
            <w:r w:rsidRPr="00B151FE">
              <w:rPr>
                <w:rFonts w:eastAsia="Times New Roman" w:cs="Arial"/>
                <w:b/>
                <w:sz w:val="20"/>
                <w:szCs w:val="20"/>
                <w:lang w:val="en-AU" w:eastAsia="en-AU"/>
              </w:rPr>
              <w:t>Operating Result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B151FE" w:rsidRDefault="00DF2AF7" w:rsidP="002B7186">
            <w:pPr>
              <w:widowControl/>
              <w:spacing w:before="0" w:after="0"/>
              <w:jc w:val="right"/>
              <w:rPr>
                <w:rFonts w:eastAsia="Times New Roman" w:cs="Arial"/>
                <w:b/>
                <w:sz w:val="20"/>
                <w:szCs w:val="20"/>
                <w:lang w:val="en-AU" w:eastAsia="en-AU"/>
              </w:rPr>
            </w:pPr>
            <w:r w:rsidRPr="00B151FE">
              <w:rPr>
                <w:rFonts w:eastAsia="Times New Roman" w:cs="Arial"/>
                <w:b/>
                <w:sz w:val="20"/>
                <w:szCs w:val="20"/>
                <w:lang w:val="en-AU" w:eastAsia="en-AU"/>
              </w:rPr>
              <w:t>- 53 620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B151FE" w:rsidRDefault="00DF2AF7" w:rsidP="002B7186">
            <w:pPr>
              <w:widowControl/>
              <w:spacing w:before="0" w:after="0"/>
              <w:jc w:val="right"/>
              <w:rPr>
                <w:rFonts w:eastAsia="Times New Roman" w:cs="Arial"/>
                <w:b/>
                <w:sz w:val="20"/>
                <w:szCs w:val="20"/>
                <w:lang w:val="en-AU" w:eastAsia="en-AU"/>
              </w:rPr>
            </w:pPr>
            <w:r w:rsidRPr="00B151FE">
              <w:rPr>
                <w:rFonts w:eastAsia="Times New Roman" w:cs="Arial"/>
                <w:b/>
                <w:sz w:val="20"/>
                <w:szCs w:val="20"/>
                <w:lang w:val="en-AU" w:eastAsia="en-AU"/>
              </w:rPr>
              <w:t>- 458 216</w:t>
            </w:r>
          </w:p>
        </w:tc>
      </w:tr>
      <w:tr w:rsidR="00DF2AF7" w:rsidRPr="00DF2AF7" w:rsidTr="00B151FE">
        <w:trPr>
          <w:trHeight w:val="300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B151FE" w:rsidRDefault="00DF2AF7" w:rsidP="00DF2AF7">
            <w:pPr>
              <w:widowControl/>
              <w:spacing w:before="0" w:after="0"/>
              <w:rPr>
                <w:rFonts w:eastAsia="Times New Roman" w:cs="Arial"/>
                <w:i/>
                <w:sz w:val="20"/>
                <w:szCs w:val="20"/>
                <w:lang w:val="en-AU" w:eastAsia="en-AU"/>
              </w:rPr>
            </w:pPr>
            <w:r w:rsidRPr="00B151FE">
              <w:rPr>
                <w:rFonts w:eastAsia="Times New Roman" w:cs="Arial"/>
                <w:i/>
                <w:sz w:val="20"/>
                <w:szCs w:val="20"/>
                <w:lang w:val="en-AU" w:eastAsia="en-AU"/>
              </w:rPr>
              <w:t>plus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DF2AF7" w:rsidRDefault="00DF2AF7" w:rsidP="00DF2AF7">
            <w:pPr>
              <w:widowControl/>
              <w:spacing w:before="0" w:after="0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  <w:r w:rsidRPr="00DF2AF7">
              <w:rPr>
                <w:rFonts w:eastAsia="Times New Roman" w:cs="Arial"/>
                <w:sz w:val="20"/>
                <w:szCs w:val="20"/>
                <w:lang w:val="en-AU" w:eastAsia="en-AU"/>
              </w:rPr>
              <w:t>Other economic flows - other comprehensive income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DF2AF7" w:rsidRDefault="00DF2AF7" w:rsidP="002B7186">
            <w:pPr>
              <w:widowControl/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  <w:r w:rsidRPr="00DF2AF7">
              <w:rPr>
                <w:rFonts w:eastAsia="Times New Roman" w:cs="Arial"/>
                <w:sz w:val="20"/>
                <w:szCs w:val="20"/>
                <w:lang w:val="en-AU" w:eastAsia="en-AU"/>
              </w:rPr>
              <w:t>- 4 965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DF2AF7" w:rsidRDefault="00DF2AF7" w:rsidP="002B7186">
            <w:pPr>
              <w:widowControl/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  <w:r w:rsidRPr="00DF2AF7">
              <w:rPr>
                <w:rFonts w:eastAsia="Times New Roman" w:cs="Arial"/>
                <w:sz w:val="20"/>
                <w:szCs w:val="20"/>
                <w:lang w:val="en-AU" w:eastAsia="en-AU"/>
              </w:rPr>
              <w:t xml:space="preserve"> 206 828</w:t>
            </w:r>
          </w:p>
        </w:tc>
      </w:tr>
      <w:tr w:rsidR="00DF2AF7" w:rsidRPr="00DF2AF7" w:rsidTr="00B151FE">
        <w:trPr>
          <w:trHeight w:val="300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B151FE" w:rsidRDefault="00DF2AF7" w:rsidP="00DF2AF7">
            <w:pPr>
              <w:widowControl/>
              <w:spacing w:before="0" w:after="0"/>
              <w:rPr>
                <w:rFonts w:eastAsia="Times New Roman" w:cs="Arial"/>
                <w:i/>
                <w:sz w:val="20"/>
                <w:szCs w:val="20"/>
                <w:lang w:val="en-AU" w:eastAsia="en-AU"/>
              </w:rPr>
            </w:pPr>
            <w:r w:rsidRPr="00B151FE">
              <w:rPr>
                <w:rFonts w:eastAsia="Times New Roman" w:cs="Arial"/>
                <w:i/>
                <w:sz w:val="20"/>
                <w:szCs w:val="20"/>
                <w:lang w:val="en-AU" w:eastAsia="en-AU"/>
              </w:rPr>
              <w:t>equals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AF7" w:rsidRPr="000C762F" w:rsidRDefault="00415409" w:rsidP="000C762F">
            <w:pPr>
              <w:widowControl/>
              <w:spacing w:before="0" w:after="120"/>
              <w:rPr>
                <w:rFonts w:eastAsia="Times New Roman" w:cs="Arial"/>
                <w:b/>
                <w:sz w:val="20"/>
                <w:szCs w:val="20"/>
                <w:lang w:val="en-AU" w:eastAsia="en-AU"/>
              </w:rPr>
            </w:pPr>
            <w:r w:rsidRPr="000C762F">
              <w:rPr>
                <w:rFonts w:eastAsia="Times New Roman" w:cs="Arial"/>
                <w:b/>
                <w:sz w:val="20"/>
                <w:szCs w:val="20"/>
                <w:lang w:val="en-AU" w:eastAsia="en-AU"/>
              </w:rPr>
              <w:t xml:space="preserve">Comprehensive Result - </w:t>
            </w:r>
            <w:r w:rsidR="00B151FE" w:rsidRPr="000C762F">
              <w:rPr>
                <w:rFonts w:eastAsia="Times New Roman" w:cs="Arial"/>
                <w:b/>
                <w:sz w:val="20"/>
                <w:szCs w:val="20"/>
                <w:lang w:val="en-AU" w:eastAsia="en-AU"/>
              </w:rPr>
              <w:t>total change in net worth before transactions with owners in their capacity as owners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0C762F" w:rsidRDefault="00DF2AF7" w:rsidP="000C762F">
            <w:pPr>
              <w:widowControl/>
              <w:spacing w:before="0" w:after="120"/>
              <w:jc w:val="right"/>
              <w:rPr>
                <w:rFonts w:eastAsia="Times New Roman" w:cs="Arial"/>
                <w:b/>
                <w:sz w:val="20"/>
                <w:szCs w:val="20"/>
                <w:lang w:val="en-AU" w:eastAsia="en-AU"/>
              </w:rPr>
            </w:pPr>
            <w:r w:rsidRPr="000C762F">
              <w:rPr>
                <w:rFonts w:eastAsia="Times New Roman" w:cs="Arial"/>
                <w:b/>
                <w:sz w:val="20"/>
                <w:szCs w:val="20"/>
                <w:lang w:val="en-AU" w:eastAsia="en-AU"/>
              </w:rPr>
              <w:t>- 58 584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0C762F" w:rsidRDefault="00DF2AF7" w:rsidP="000C762F">
            <w:pPr>
              <w:widowControl/>
              <w:spacing w:before="0" w:after="120"/>
              <w:jc w:val="right"/>
              <w:rPr>
                <w:rFonts w:eastAsia="Times New Roman" w:cs="Arial"/>
                <w:b/>
                <w:sz w:val="20"/>
                <w:szCs w:val="20"/>
                <w:lang w:val="en-AU" w:eastAsia="en-AU"/>
              </w:rPr>
            </w:pPr>
            <w:r w:rsidRPr="000C762F">
              <w:rPr>
                <w:rFonts w:eastAsia="Times New Roman" w:cs="Arial"/>
                <w:b/>
                <w:sz w:val="20"/>
                <w:szCs w:val="20"/>
                <w:lang w:val="en-AU" w:eastAsia="en-AU"/>
              </w:rPr>
              <w:t>- 251 388</w:t>
            </w:r>
          </w:p>
        </w:tc>
      </w:tr>
      <w:tr w:rsidR="00DF2AF7" w:rsidRPr="00DF2AF7" w:rsidTr="00B151FE">
        <w:trPr>
          <w:trHeight w:val="300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B151FE" w:rsidRDefault="00DF2AF7" w:rsidP="00DF2AF7">
            <w:pPr>
              <w:widowControl/>
              <w:spacing w:before="0" w:after="0"/>
              <w:rPr>
                <w:rFonts w:eastAsia="Times New Roman" w:cs="Arial"/>
                <w:i/>
                <w:sz w:val="20"/>
                <w:szCs w:val="20"/>
                <w:lang w:val="en-AU" w:eastAsia="en-AU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0C762F" w:rsidRDefault="00415409" w:rsidP="000C762F">
            <w:pPr>
              <w:widowControl/>
              <w:spacing w:before="120" w:after="0"/>
              <w:rPr>
                <w:rFonts w:eastAsia="Times New Roman" w:cs="Arial"/>
                <w:b/>
                <w:sz w:val="20"/>
                <w:szCs w:val="20"/>
                <w:lang w:val="en-AU" w:eastAsia="en-AU"/>
              </w:rPr>
            </w:pPr>
            <w:r w:rsidRPr="000C762F">
              <w:rPr>
                <w:rFonts w:eastAsia="Times New Roman" w:cs="Arial"/>
                <w:b/>
                <w:sz w:val="20"/>
                <w:szCs w:val="20"/>
                <w:lang w:val="en-AU" w:eastAsia="en-AU"/>
              </w:rPr>
              <w:t>Net Operating Balance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0C762F" w:rsidRDefault="00DF2AF7" w:rsidP="000C762F">
            <w:pPr>
              <w:widowControl/>
              <w:spacing w:before="120" w:after="0"/>
              <w:jc w:val="right"/>
              <w:rPr>
                <w:rFonts w:eastAsia="Times New Roman" w:cs="Arial"/>
                <w:b/>
                <w:sz w:val="20"/>
                <w:szCs w:val="20"/>
                <w:lang w:val="en-AU" w:eastAsia="en-AU"/>
              </w:rPr>
            </w:pPr>
            <w:r w:rsidRPr="000C762F">
              <w:rPr>
                <w:rFonts w:eastAsia="Times New Roman" w:cs="Arial"/>
                <w:b/>
                <w:sz w:val="20"/>
                <w:szCs w:val="20"/>
                <w:lang w:val="en-AU" w:eastAsia="en-AU"/>
              </w:rPr>
              <w:t>- 46 899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0C762F" w:rsidRDefault="00DF2AF7" w:rsidP="000C762F">
            <w:pPr>
              <w:widowControl/>
              <w:spacing w:before="120" w:after="0"/>
              <w:jc w:val="right"/>
              <w:rPr>
                <w:rFonts w:eastAsia="Times New Roman" w:cs="Arial"/>
                <w:b/>
                <w:sz w:val="20"/>
                <w:szCs w:val="20"/>
                <w:lang w:val="en-AU" w:eastAsia="en-AU"/>
              </w:rPr>
            </w:pPr>
            <w:r w:rsidRPr="000C762F">
              <w:rPr>
                <w:rFonts w:eastAsia="Times New Roman" w:cs="Arial"/>
                <w:b/>
                <w:sz w:val="20"/>
                <w:szCs w:val="20"/>
                <w:lang w:val="en-AU" w:eastAsia="en-AU"/>
              </w:rPr>
              <w:t>- 502 754</w:t>
            </w:r>
          </w:p>
        </w:tc>
      </w:tr>
      <w:tr w:rsidR="00DF2AF7" w:rsidRPr="00DF2AF7" w:rsidTr="00B151FE">
        <w:trPr>
          <w:trHeight w:val="300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B151FE" w:rsidRDefault="00DF2AF7" w:rsidP="00DF2AF7">
            <w:pPr>
              <w:widowControl/>
              <w:spacing w:before="0" w:after="0"/>
              <w:rPr>
                <w:rFonts w:eastAsia="Times New Roman" w:cs="Arial"/>
                <w:i/>
                <w:sz w:val="20"/>
                <w:szCs w:val="20"/>
                <w:lang w:val="en-AU" w:eastAsia="en-AU"/>
              </w:rPr>
            </w:pPr>
            <w:r w:rsidRPr="00B151FE">
              <w:rPr>
                <w:rFonts w:eastAsia="Times New Roman" w:cs="Arial"/>
                <w:i/>
                <w:sz w:val="20"/>
                <w:szCs w:val="20"/>
                <w:lang w:val="en-AU" w:eastAsia="en-AU"/>
              </w:rPr>
              <w:t>less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502999" w:rsidRDefault="00DF2AF7" w:rsidP="00DF2AF7">
            <w:pPr>
              <w:widowControl/>
              <w:spacing w:before="0" w:after="0"/>
              <w:rPr>
                <w:rFonts w:eastAsia="Times New Roman" w:cs="Arial"/>
                <w:b/>
                <w:sz w:val="20"/>
                <w:szCs w:val="20"/>
                <w:lang w:val="en-AU" w:eastAsia="en-AU"/>
              </w:rPr>
            </w:pPr>
            <w:r w:rsidRPr="00502999">
              <w:rPr>
                <w:rFonts w:eastAsia="Times New Roman" w:cs="Arial"/>
                <w:b/>
                <w:sz w:val="20"/>
                <w:szCs w:val="20"/>
                <w:lang w:val="en-AU" w:eastAsia="en-AU"/>
              </w:rPr>
              <w:t>Net acquisition of non financial assets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DF2AF7" w:rsidRDefault="00DF2AF7" w:rsidP="002B7186">
            <w:pPr>
              <w:widowControl/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DF2AF7" w:rsidRDefault="00DF2AF7" w:rsidP="002B7186">
            <w:pPr>
              <w:widowControl/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</w:p>
        </w:tc>
      </w:tr>
      <w:tr w:rsidR="00DF2AF7" w:rsidRPr="00DF2AF7" w:rsidTr="00B151FE">
        <w:trPr>
          <w:trHeight w:val="300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B151FE" w:rsidRDefault="00DF2AF7" w:rsidP="00DF2AF7">
            <w:pPr>
              <w:widowControl/>
              <w:spacing w:before="0" w:after="0"/>
              <w:rPr>
                <w:rFonts w:eastAsia="Times New Roman" w:cs="Arial"/>
                <w:i/>
                <w:sz w:val="20"/>
                <w:szCs w:val="20"/>
                <w:lang w:val="en-AU" w:eastAsia="en-AU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DF2AF7" w:rsidRDefault="00DF2AF7" w:rsidP="00DF2AF7">
            <w:pPr>
              <w:widowControl/>
              <w:spacing w:before="0" w:after="0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  <w:r w:rsidRPr="00DF2AF7">
              <w:rPr>
                <w:rFonts w:eastAsia="Times New Roman" w:cs="Arial"/>
                <w:sz w:val="20"/>
                <w:szCs w:val="20"/>
                <w:lang w:val="en-AU" w:eastAsia="en-AU"/>
              </w:rPr>
              <w:t>Purchases of non financial assets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DF2AF7" w:rsidRDefault="00DF2AF7" w:rsidP="002B7186">
            <w:pPr>
              <w:widowControl/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  <w:r w:rsidRPr="00DF2AF7">
              <w:rPr>
                <w:rFonts w:eastAsia="Times New Roman" w:cs="Arial"/>
                <w:sz w:val="20"/>
                <w:szCs w:val="20"/>
                <w:lang w:val="en-AU" w:eastAsia="en-AU"/>
              </w:rPr>
              <w:t xml:space="preserve"> 168 456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DF2AF7" w:rsidRDefault="00DF2AF7" w:rsidP="002B7186">
            <w:pPr>
              <w:widowControl/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  <w:r w:rsidRPr="00DF2AF7">
              <w:rPr>
                <w:rFonts w:eastAsia="Times New Roman" w:cs="Arial"/>
                <w:sz w:val="20"/>
                <w:szCs w:val="20"/>
                <w:lang w:val="en-AU" w:eastAsia="en-AU"/>
              </w:rPr>
              <w:t>1 134 033</w:t>
            </w:r>
          </w:p>
        </w:tc>
      </w:tr>
      <w:tr w:rsidR="00DF2AF7" w:rsidRPr="00DF2AF7" w:rsidTr="00B151FE">
        <w:trPr>
          <w:trHeight w:val="300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B151FE" w:rsidRDefault="00DF2AF7" w:rsidP="00DF2AF7">
            <w:pPr>
              <w:widowControl/>
              <w:spacing w:before="0" w:after="0"/>
              <w:rPr>
                <w:rFonts w:eastAsia="Times New Roman" w:cs="Arial"/>
                <w:i/>
                <w:sz w:val="20"/>
                <w:szCs w:val="20"/>
                <w:lang w:val="en-AU" w:eastAsia="en-AU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DF2AF7" w:rsidRDefault="00DF2AF7" w:rsidP="00DF2AF7">
            <w:pPr>
              <w:widowControl/>
              <w:spacing w:before="0" w:after="0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  <w:r w:rsidRPr="00DF2AF7">
              <w:rPr>
                <w:rFonts w:eastAsia="Times New Roman" w:cs="Arial"/>
                <w:sz w:val="20"/>
                <w:szCs w:val="20"/>
                <w:lang w:val="en-AU" w:eastAsia="en-AU"/>
              </w:rPr>
              <w:t>Sales of non financial assets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DF2AF7" w:rsidRDefault="00DF2AF7" w:rsidP="002B7186">
            <w:pPr>
              <w:widowControl/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  <w:r w:rsidRPr="00DF2AF7">
              <w:rPr>
                <w:rFonts w:eastAsia="Times New Roman" w:cs="Arial"/>
                <w:sz w:val="20"/>
                <w:szCs w:val="20"/>
                <w:lang w:val="en-AU" w:eastAsia="en-AU"/>
              </w:rPr>
              <w:t>- 19 663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DF2AF7" w:rsidRDefault="00DF2AF7" w:rsidP="002B7186">
            <w:pPr>
              <w:widowControl/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  <w:r w:rsidRPr="00DF2AF7">
              <w:rPr>
                <w:rFonts w:eastAsia="Times New Roman" w:cs="Arial"/>
                <w:sz w:val="20"/>
                <w:szCs w:val="20"/>
                <w:lang w:val="en-AU" w:eastAsia="en-AU"/>
              </w:rPr>
              <w:t>- 62 051</w:t>
            </w:r>
          </w:p>
        </w:tc>
      </w:tr>
      <w:tr w:rsidR="00DF2AF7" w:rsidRPr="00DF2AF7" w:rsidTr="00B151FE">
        <w:trPr>
          <w:trHeight w:val="300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B151FE" w:rsidRDefault="00DF2AF7" w:rsidP="00DF2AF7">
            <w:pPr>
              <w:widowControl/>
              <w:spacing w:before="0" w:after="0"/>
              <w:rPr>
                <w:rFonts w:eastAsia="Times New Roman" w:cs="Arial"/>
                <w:i/>
                <w:sz w:val="20"/>
                <w:szCs w:val="20"/>
                <w:lang w:val="en-AU" w:eastAsia="en-AU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DF2AF7" w:rsidRDefault="00DF2AF7" w:rsidP="00DF2AF7">
            <w:pPr>
              <w:widowControl/>
              <w:spacing w:before="0" w:after="0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  <w:r w:rsidRPr="00DF2AF7">
              <w:rPr>
                <w:rFonts w:eastAsia="Times New Roman" w:cs="Arial"/>
                <w:sz w:val="20"/>
                <w:szCs w:val="20"/>
                <w:lang w:val="en-AU" w:eastAsia="en-AU"/>
              </w:rPr>
              <w:t>less</w:t>
            </w:r>
            <w:r w:rsidR="002B7186">
              <w:rPr>
                <w:rFonts w:eastAsia="Times New Roman" w:cs="Helvetica"/>
                <w:i/>
                <w:iCs/>
                <w:szCs w:val="24"/>
                <w:lang w:val="en-AU" w:eastAsia="en-AU"/>
              </w:rPr>
              <w:tab/>
            </w:r>
            <w:r w:rsidRPr="00DF2AF7">
              <w:rPr>
                <w:rFonts w:eastAsia="Times New Roman" w:cs="Arial"/>
                <w:sz w:val="20"/>
                <w:szCs w:val="20"/>
                <w:lang w:val="en-AU" w:eastAsia="en-AU"/>
              </w:rPr>
              <w:t>Depreciation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DF2AF7" w:rsidRDefault="00DF2AF7" w:rsidP="002B7186">
            <w:pPr>
              <w:widowControl/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  <w:r w:rsidRPr="00DF2AF7">
              <w:rPr>
                <w:rFonts w:eastAsia="Times New Roman" w:cs="Arial"/>
                <w:sz w:val="20"/>
                <w:szCs w:val="20"/>
                <w:lang w:val="en-AU" w:eastAsia="en-AU"/>
              </w:rPr>
              <w:t xml:space="preserve"> 98 633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DF2AF7" w:rsidRDefault="00DF2AF7" w:rsidP="002B7186">
            <w:pPr>
              <w:widowControl/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  <w:r w:rsidRPr="00DF2AF7">
              <w:rPr>
                <w:rFonts w:eastAsia="Times New Roman" w:cs="Arial"/>
                <w:sz w:val="20"/>
                <w:szCs w:val="20"/>
                <w:lang w:val="en-AU" w:eastAsia="en-AU"/>
              </w:rPr>
              <w:t xml:space="preserve"> 353 562</w:t>
            </w:r>
          </w:p>
        </w:tc>
      </w:tr>
      <w:tr w:rsidR="00DF2AF7" w:rsidRPr="00DF2AF7" w:rsidTr="00B151FE">
        <w:trPr>
          <w:trHeight w:val="300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B151FE" w:rsidRDefault="00DF2AF7" w:rsidP="00DF2AF7">
            <w:pPr>
              <w:widowControl/>
              <w:spacing w:before="0" w:after="0"/>
              <w:rPr>
                <w:rFonts w:eastAsia="Times New Roman" w:cs="Arial"/>
                <w:i/>
                <w:sz w:val="20"/>
                <w:szCs w:val="20"/>
                <w:lang w:val="en-AU" w:eastAsia="en-AU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DF2AF7" w:rsidRDefault="00DF2AF7" w:rsidP="00DF2AF7">
            <w:pPr>
              <w:widowControl/>
              <w:spacing w:before="0" w:after="0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  <w:r w:rsidRPr="00DF2AF7">
              <w:rPr>
                <w:rFonts w:eastAsia="Times New Roman" w:cs="Arial"/>
                <w:sz w:val="20"/>
                <w:szCs w:val="20"/>
                <w:lang w:val="en-AU" w:eastAsia="en-AU"/>
              </w:rPr>
              <w:t>plus</w:t>
            </w:r>
            <w:r w:rsidR="002B7186">
              <w:rPr>
                <w:rFonts w:eastAsia="Times New Roman" w:cs="Helvetica"/>
                <w:i/>
                <w:iCs/>
                <w:szCs w:val="24"/>
                <w:lang w:val="en-AU" w:eastAsia="en-AU"/>
              </w:rPr>
              <w:tab/>
            </w:r>
            <w:r w:rsidRPr="00DF2AF7">
              <w:rPr>
                <w:rFonts w:eastAsia="Times New Roman" w:cs="Arial"/>
                <w:sz w:val="20"/>
                <w:szCs w:val="20"/>
                <w:lang w:val="en-AU" w:eastAsia="en-AU"/>
              </w:rPr>
              <w:t>Change in inventories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DF2AF7" w:rsidRDefault="00DF2AF7" w:rsidP="002B7186">
            <w:pPr>
              <w:widowControl/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  <w:r w:rsidRPr="00DF2AF7">
              <w:rPr>
                <w:rFonts w:eastAsia="Times New Roman" w:cs="Arial"/>
                <w:sz w:val="20"/>
                <w:szCs w:val="20"/>
                <w:lang w:val="en-AU" w:eastAsia="en-AU"/>
              </w:rPr>
              <w:t>- 1 339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DF2AF7" w:rsidRDefault="00DF2AF7" w:rsidP="002B7186">
            <w:pPr>
              <w:widowControl/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</w:p>
        </w:tc>
      </w:tr>
      <w:tr w:rsidR="00DF2AF7" w:rsidRPr="00DF2AF7" w:rsidTr="00B151FE">
        <w:trPr>
          <w:trHeight w:val="300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B151FE" w:rsidRDefault="00DF2AF7" w:rsidP="00DF2AF7">
            <w:pPr>
              <w:widowControl/>
              <w:spacing w:before="0" w:after="0"/>
              <w:rPr>
                <w:rFonts w:eastAsia="Times New Roman" w:cs="Arial"/>
                <w:i/>
                <w:sz w:val="20"/>
                <w:szCs w:val="20"/>
                <w:lang w:val="en-AU" w:eastAsia="en-AU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AF7" w:rsidRPr="00DF2AF7" w:rsidRDefault="00DF2AF7" w:rsidP="00DF2AF7">
            <w:pPr>
              <w:widowControl/>
              <w:spacing w:before="0" w:after="0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  <w:r w:rsidRPr="00DF2AF7">
              <w:rPr>
                <w:rFonts w:eastAsia="Times New Roman" w:cs="Arial"/>
                <w:sz w:val="20"/>
                <w:szCs w:val="20"/>
                <w:lang w:val="en-AU" w:eastAsia="en-AU"/>
              </w:rPr>
              <w:t>plus</w:t>
            </w:r>
            <w:r w:rsidR="002B7186">
              <w:rPr>
                <w:rFonts w:eastAsia="Times New Roman" w:cs="Helvetica"/>
                <w:i/>
                <w:iCs/>
                <w:szCs w:val="24"/>
                <w:lang w:val="en-AU" w:eastAsia="en-AU"/>
              </w:rPr>
              <w:tab/>
            </w:r>
            <w:r w:rsidRPr="00DF2AF7">
              <w:rPr>
                <w:rFonts w:eastAsia="Times New Roman" w:cs="Arial"/>
                <w:sz w:val="20"/>
                <w:szCs w:val="20"/>
                <w:lang w:val="en-AU" w:eastAsia="en-AU"/>
              </w:rPr>
              <w:t>Other movements in non financial assets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DF2AF7" w:rsidRDefault="00DF2AF7" w:rsidP="002B7186">
            <w:pPr>
              <w:widowControl/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  <w:r w:rsidRPr="00DF2AF7">
              <w:rPr>
                <w:rFonts w:eastAsia="Times New Roman" w:cs="Arial"/>
                <w:sz w:val="20"/>
                <w:szCs w:val="20"/>
                <w:lang w:val="en-AU" w:eastAsia="en-AU"/>
              </w:rPr>
              <w:t xml:space="preserve">  60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DF2AF7" w:rsidRDefault="00DF2AF7" w:rsidP="002B7186">
            <w:pPr>
              <w:widowControl/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</w:p>
        </w:tc>
      </w:tr>
      <w:tr w:rsidR="00DF2AF7" w:rsidRPr="00DF2AF7" w:rsidTr="00B151FE">
        <w:trPr>
          <w:trHeight w:val="300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B151FE" w:rsidRDefault="00DF2AF7" w:rsidP="00DF2AF7">
            <w:pPr>
              <w:widowControl/>
              <w:spacing w:before="0" w:after="0"/>
              <w:rPr>
                <w:rFonts w:eastAsia="Times New Roman" w:cs="Arial"/>
                <w:i/>
                <w:sz w:val="20"/>
                <w:szCs w:val="20"/>
                <w:lang w:val="en-AU" w:eastAsia="en-AU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2AF7" w:rsidRPr="00DF2AF7" w:rsidRDefault="00DF2AF7" w:rsidP="009D33ED">
            <w:pPr>
              <w:widowControl/>
              <w:spacing w:before="0" w:after="0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  <w:r w:rsidRPr="00DF2AF7">
              <w:rPr>
                <w:rFonts w:eastAsia="Times New Roman" w:cs="Arial"/>
                <w:sz w:val="20"/>
                <w:szCs w:val="20"/>
                <w:lang w:val="en-AU" w:eastAsia="en-AU"/>
              </w:rPr>
              <w:t xml:space="preserve">equals </w:t>
            </w:r>
            <w:r w:rsidRPr="000C762F">
              <w:rPr>
                <w:rFonts w:eastAsia="Times New Roman" w:cs="Arial"/>
                <w:b/>
                <w:sz w:val="20"/>
                <w:szCs w:val="20"/>
                <w:lang w:val="en-AU" w:eastAsia="en-AU"/>
              </w:rPr>
              <w:t>Total net acquisition of non financial assets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0C762F" w:rsidRDefault="00DF2AF7" w:rsidP="002B7186">
            <w:pPr>
              <w:widowControl/>
              <w:spacing w:before="0" w:after="0"/>
              <w:jc w:val="right"/>
              <w:rPr>
                <w:rFonts w:eastAsia="Times New Roman" w:cs="Arial"/>
                <w:b/>
                <w:sz w:val="20"/>
                <w:szCs w:val="20"/>
                <w:lang w:val="en-AU" w:eastAsia="en-AU"/>
              </w:rPr>
            </w:pPr>
            <w:r w:rsidRPr="000C762F">
              <w:rPr>
                <w:rFonts w:eastAsia="Times New Roman" w:cs="Arial"/>
                <w:b/>
                <w:sz w:val="20"/>
                <w:szCs w:val="20"/>
                <w:lang w:val="en-AU" w:eastAsia="en-AU"/>
              </w:rPr>
              <w:t xml:space="preserve"> 48 880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0C762F" w:rsidRDefault="00DF2AF7" w:rsidP="002B7186">
            <w:pPr>
              <w:widowControl/>
              <w:spacing w:before="0" w:after="0"/>
              <w:jc w:val="right"/>
              <w:rPr>
                <w:rFonts w:eastAsia="Times New Roman" w:cs="Arial"/>
                <w:b/>
                <w:sz w:val="20"/>
                <w:szCs w:val="20"/>
                <w:lang w:val="en-AU" w:eastAsia="en-AU"/>
              </w:rPr>
            </w:pPr>
            <w:r w:rsidRPr="000C762F">
              <w:rPr>
                <w:rFonts w:eastAsia="Times New Roman" w:cs="Arial"/>
                <w:b/>
                <w:sz w:val="20"/>
                <w:szCs w:val="20"/>
                <w:lang w:val="en-AU" w:eastAsia="en-AU"/>
              </w:rPr>
              <w:t xml:space="preserve"> 718 420</w:t>
            </w:r>
          </w:p>
        </w:tc>
      </w:tr>
      <w:tr w:rsidR="00DF2AF7" w:rsidRPr="00DF2AF7" w:rsidTr="00B151FE">
        <w:trPr>
          <w:trHeight w:val="213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B151FE" w:rsidRDefault="00DF2AF7" w:rsidP="00502999">
            <w:pPr>
              <w:widowControl/>
              <w:spacing w:before="0" w:after="0"/>
              <w:rPr>
                <w:rFonts w:eastAsia="Times New Roman" w:cs="Arial"/>
                <w:i/>
                <w:sz w:val="20"/>
                <w:szCs w:val="20"/>
                <w:lang w:val="en-AU" w:eastAsia="en-AU"/>
              </w:rPr>
            </w:pPr>
            <w:r w:rsidRPr="00B151FE">
              <w:rPr>
                <w:rFonts w:eastAsia="Times New Roman" w:cs="Arial"/>
                <w:i/>
                <w:sz w:val="20"/>
                <w:szCs w:val="20"/>
                <w:lang w:val="en-AU" w:eastAsia="en-AU"/>
              </w:rPr>
              <w:t>equals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0C762F" w:rsidRDefault="00415409" w:rsidP="00502999">
            <w:pPr>
              <w:widowControl/>
              <w:spacing w:before="0" w:after="0"/>
              <w:rPr>
                <w:rFonts w:eastAsia="Times New Roman" w:cs="Arial"/>
                <w:b/>
                <w:sz w:val="20"/>
                <w:szCs w:val="20"/>
                <w:lang w:val="en-AU" w:eastAsia="en-AU"/>
              </w:rPr>
            </w:pPr>
            <w:r w:rsidRPr="000C762F">
              <w:rPr>
                <w:rFonts w:eastAsia="Times New Roman" w:cs="Arial"/>
                <w:b/>
                <w:sz w:val="20"/>
                <w:szCs w:val="20"/>
                <w:lang w:val="en-AU" w:eastAsia="en-AU"/>
              </w:rPr>
              <w:t>Fiscal Balance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0C762F" w:rsidRDefault="00DF2AF7" w:rsidP="00502999">
            <w:pPr>
              <w:widowControl/>
              <w:spacing w:before="0" w:after="0"/>
              <w:jc w:val="right"/>
              <w:rPr>
                <w:rFonts w:eastAsia="Times New Roman" w:cs="Arial"/>
                <w:b/>
                <w:sz w:val="20"/>
                <w:szCs w:val="20"/>
                <w:lang w:val="en-AU" w:eastAsia="en-AU"/>
              </w:rPr>
            </w:pPr>
            <w:r w:rsidRPr="000C762F">
              <w:rPr>
                <w:rFonts w:eastAsia="Times New Roman" w:cs="Arial"/>
                <w:b/>
                <w:sz w:val="20"/>
                <w:szCs w:val="20"/>
                <w:lang w:val="en-AU" w:eastAsia="en-AU"/>
              </w:rPr>
              <w:t>- 95 779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2AF7" w:rsidRPr="000C762F" w:rsidRDefault="00DF2AF7" w:rsidP="00502999">
            <w:pPr>
              <w:widowControl/>
              <w:spacing w:before="0" w:after="0"/>
              <w:jc w:val="right"/>
              <w:rPr>
                <w:rFonts w:eastAsia="Times New Roman" w:cs="Arial"/>
                <w:b/>
                <w:sz w:val="20"/>
                <w:szCs w:val="20"/>
                <w:lang w:val="en-AU" w:eastAsia="en-AU"/>
              </w:rPr>
            </w:pPr>
            <w:r w:rsidRPr="000C762F">
              <w:rPr>
                <w:rFonts w:eastAsia="Times New Roman" w:cs="Arial"/>
                <w:b/>
                <w:sz w:val="20"/>
                <w:szCs w:val="20"/>
                <w:lang w:val="en-AU" w:eastAsia="en-AU"/>
              </w:rPr>
              <w:t>-1 221 174</w:t>
            </w:r>
          </w:p>
        </w:tc>
      </w:tr>
      <w:tr w:rsidR="00415409" w:rsidRPr="00DF2AF7" w:rsidTr="00B151FE">
        <w:trPr>
          <w:trHeight w:val="142"/>
        </w:trPr>
        <w:tc>
          <w:tcPr>
            <w:tcW w:w="6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5409" w:rsidRPr="00DF2AF7" w:rsidRDefault="00415409" w:rsidP="00DF2AF7">
            <w:pPr>
              <w:widowControl/>
              <w:spacing w:before="0" w:after="0"/>
              <w:rPr>
                <w:rFonts w:eastAsia="Times New Roman" w:cs="Arial"/>
                <w:sz w:val="16"/>
                <w:szCs w:val="16"/>
                <w:lang w:val="en-AU" w:eastAsia="en-AU"/>
              </w:rPr>
            </w:pPr>
            <w:r w:rsidRPr="00DF2AF7">
              <w:rPr>
                <w:rFonts w:eastAsia="Times New Roman" w:cs="Arial"/>
                <w:sz w:val="16"/>
                <w:szCs w:val="16"/>
                <w:lang w:val="en-AU" w:eastAsia="en-AU"/>
              </w:rPr>
              <w:t>1 Budget figures are the latest approved Budget tabled in the Legislative Assembly.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5409" w:rsidRPr="00DF2AF7" w:rsidRDefault="00415409" w:rsidP="002B7186">
            <w:pPr>
              <w:widowControl/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5409" w:rsidRPr="00DF2AF7" w:rsidRDefault="00415409" w:rsidP="002B7186">
            <w:pPr>
              <w:widowControl/>
              <w:spacing w:before="0" w:after="0"/>
              <w:jc w:val="right"/>
              <w:rPr>
                <w:rFonts w:eastAsia="Times New Roman" w:cs="Arial"/>
                <w:sz w:val="20"/>
                <w:szCs w:val="20"/>
                <w:lang w:val="en-AU" w:eastAsia="en-AU"/>
              </w:rPr>
            </w:pPr>
          </w:p>
        </w:tc>
      </w:tr>
    </w:tbl>
    <w:p w:rsidR="00DF2AF7" w:rsidRPr="00304C03" w:rsidRDefault="00DF2AF7" w:rsidP="00C34965">
      <w:pPr>
        <w:pageBreakBefore/>
        <w:spacing w:before="0" w:after="0"/>
        <w:jc w:val="right"/>
        <w:rPr>
          <w:rFonts w:cs="Helvetica"/>
          <w:sz w:val="4"/>
          <w:szCs w:val="4"/>
        </w:rPr>
      </w:pPr>
    </w:p>
    <w:tbl>
      <w:tblPr>
        <w:tblW w:w="9933" w:type="dxa"/>
        <w:tblInd w:w="-851" w:type="dxa"/>
        <w:tblLook w:val="04A0" w:firstRow="1" w:lastRow="0" w:firstColumn="1" w:lastColumn="0" w:noHBand="0" w:noVBand="1"/>
        <w:tblCaption w:val="Table 2"/>
        <w:tblDescription w:val="General Government Sector&#10;Balance Sheet&#10;"/>
      </w:tblPr>
      <w:tblGrid>
        <w:gridCol w:w="6241"/>
        <w:gridCol w:w="1824"/>
        <w:gridCol w:w="1868"/>
      </w:tblGrid>
      <w:tr w:rsidR="00304C03" w:rsidRPr="00304C03" w:rsidTr="009D33ED">
        <w:trPr>
          <w:trHeight w:val="97"/>
        </w:trPr>
        <w:tc>
          <w:tcPr>
            <w:tcW w:w="6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C03" w:rsidRPr="00304C03" w:rsidRDefault="00304C03" w:rsidP="00304C03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bookmarkStart w:id="5" w:name="RANGE!A1:C58"/>
            <w:r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Table 2 </w:t>
            </w:r>
            <w:bookmarkEnd w:id="5"/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C03" w:rsidRPr="00304C03" w:rsidRDefault="00304C03" w:rsidP="00304C03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4C03" w:rsidRPr="00304C03" w:rsidRDefault="00304C03" w:rsidP="00304C03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</w:tr>
      <w:tr w:rsidR="00B151FE" w:rsidRPr="00304C03" w:rsidTr="009D33ED">
        <w:trPr>
          <w:trHeight w:val="204"/>
        </w:trPr>
        <w:tc>
          <w:tcPr>
            <w:tcW w:w="6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51FE" w:rsidRPr="00304C03" w:rsidRDefault="00B151FE" w:rsidP="00304C03">
            <w:pPr>
              <w:widowControl/>
              <w:spacing w:before="0" w:after="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General Government Sector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51FE" w:rsidRPr="00304C03" w:rsidRDefault="00B151FE" w:rsidP="00304C03">
            <w:pPr>
              <w:widowControl/>
              <w:spacing w:before="0" w:after="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51FE" w:rsidRPr="00304C03" w:rsidRDefault="00B151FE" w:rsidP="00304C03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</w:tr>
      <w:tr w:rsidR="00B151FE" w:rsidRPr="00304C03" w:rsidTr="009D33ED">
        <w:trPr>
          <w:trHeight w:val="204"/>
        </w:trPr>
        <w:tc>
          <w:tcPr>
            <w:tcW w:w="6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51FE" w:rsidRPr="00304C03" w:rsidRDefault="00B151FE" w:rsidP="00304C03">
            <w:pPr>
              <w:widowControl/>
              <w:spacing w:before="0" w:after="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Balance Sheet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B151FE" w:rsidP="00304C03">
            <w:pPr>
              <w:widowControl/>
              <w:spacing w:before="0" w:after="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B151FE" w:rsidP="00304C03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</w:tr>
      <w:tr w:rsidR="00B151FE" w:rsidRPr="00304C03" w:rsidTr="009D33ED">
        <w:trPr>
          <w:trHeight w:val="630"/>
        </w:trPr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51FE" w:rsidRPr="00304C03" w:rsidRDefault="00B151FE" w:rsidP="00B151FE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51FE" w:rsidRPr="00304C03" w:rsidRDefault="00B151FE" w:rsidP="00C17277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>YTD</w:t>
            </w:r>
            <w:r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br/>
              <w:t>Sep</w:t>
            </w:r>
            <w:r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br/>
              <w:t>2017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51FE" w:rsidRPr="00304C03" w:rsidRDefault="00B151FE" w:rsidP="00C17277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>Budget</w:t>
            </w:r>
            <w:r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br/>
              <w:t>2017-18</w:t>
            </w:r>
            <w:r w:rsidRPr="00304C03">
              <w:rPr>
                <w:rFonts w:eastAsia="Times New Roman" w:cs="Helvetica"/>
                <w:sz w:val="20"/>
                <w:szCs w:val="20"/>
                <w:vertAlign w:val="superscript"/>
                <w:lang w:val="en-AU" w:eastAsia="en-AU"/>
              </w:rPr>
              <w:t>1</w:t>
            </w:r>
          </w:p>
        </w:tc>
      </w:tr>
      <w:tr w:rsidR="00B151FE" w:rsidRPr="00304C03" w:rsidTr="009D33ED">
        <w:trPr>
          <w:trHeight w:val="121"/>
        </w:trPr>
        <w:tc>
          <w:tcPr>
            <w:tcW w:w="624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B151FE" w:rsidP="00304C03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B151FE" w:rsidP="00304C03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>$000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B151FE" w:rsidP="00304C03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>$000</w:t>
            </w:r>
          </w:p>
        </w:tc>
      </w:tr>
      <w:tr w:rsidR="00B151FE" w:rsidRPr="00304C03" w:rsidTr="009D33ED">
        <w:trPr>
          <w:trHeight w:val="188"/>
        </w:trPr>
        <w:tc>
          <w:tcPr>
            <w:tcW w:w="6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B151FE" w:rsidP="00304C03">
            <w:pPr>
              <w:widowControl/>
              <w:spacing w:before="0" w:after="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DA7D76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Assets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B151FE" w:rsidP="00304C03">
            <w:pPr>
              <w:widowControl/>
              <w:spacing w:before="0" w:after="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B151FE" w:rsidP="00304C03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</w:tr>
      <w:tr w:rsidR="00B151FE" w:rsidRPr="00304C03" w:rsidTr="009D33ED">
        <w:trPr>
          <w:trHeight w:val="279"/>
        </w:trPr>
        <w:tc>
          <w:tcPr>
            <w:tcW w:w="6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B151FE" w:rsidP="00304C03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Financial assets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B151FE" w:rsidP="00304C03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B151FE" w:rsidP="00304C03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</w:t>
            </w:r>
          </w:p>
        </w:tc>
      </w:tr>
      <w:tr w:rsidR="00B151FE" w:rsidRPr="00304C03" w:rsidTr="009D33ED">
        <w:trPr>
          <w:trHeight w:val="279"/>
        </w:trPr>
        <w:tc>
          <w:tcPr>
            <w:tcW w:w="6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B151FE" w:rsidP="00304C03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>Cash and deposits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804E71" w:rsidP="00304C03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582 763</w:t>
            </w:r>
            <w:r w:rsidR="00B151FE"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804E71" w:rsidP="00363F4E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205 932</w:t>
            </w:r>
            <w:r w:rsidR="00B151FE"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 </w:t>
            </w:r>
          </w:p>
        </w:tc>
      </w:tr>
      <w:tr w:rsidR="00B151FE" w:rsidRPr="00304C03" w:rsidTr="009D33ED">
        <w:trPr>
          <w:trHeight w:val="227"/>
        </w:trPr>
        <w:tc>
          <w:tcPr>
            <w:tcW w:w="6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B151FE" w:rsidP="00304C03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>Advances paid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363F4E" w:rsidP="00304C03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171 811</w:t>
            </w:r>
            <w:r w:rsidR="00B151FE"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363F4E" w:rsidP="00304C03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>144 155</w:t>
            </w:r>
            <w:r w:rsidR="00B151FE"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</w:t>
            </w:r>
          </w:p>
        </w:tc>
      </w:tr>
      <w:tr w:rsidR="00B151FE" w:rsidRPr="00304C03" w:rsidTr="009D33ED">
        <w:trPr>
          <w:trHeight w:val="279"/>
        </w:trPr>
        <w:tc>
          <w:tcPr>
            <w:tcW w:w="6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B151FE" w:rsidP="00304C03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>Investments, loans and placements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363F4E" w:rsidP="00363F4E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>2 345 360</w:t>
            </w:r>
            <w:r w:rsidR="00B151FE"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363F4E" w:rsidP="00304C03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>1 799 389</w:t>
            </w:r>
            <w:r w:rsidR="00B151FE"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</w:t>
            </w:r>
          </w:p>
        </w:tc>
      </w:tr>
      <w:tr w:rsidR="00B151FE" w:rsidRPr="00304C03" w:rsidTr="009D33ED">
        <w:trPr>
          <w:trHeight w:val="279"/>
        </w:trPr>
        <w:tc>
          <w:tcPr>
            <w:tcW w:w="6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B151FE" w:rsidP="00304C03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>Receivables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363F4E" w:rsidP="00304C03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>316 585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363F4E" w:rsidP="00304C03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337 516</w:t>
            </w:r>
          </w:p>
        </w:tc>
      </w:tr>
      <w:tr w:rsidR="00B151FE" w:rsidRPr="00304C03" w:rsidTr="009D33ED">
        <w:trPr>
          <w:trHeight w:val="212"/>
        </w:trPr>
        <w:tc>
          <w:tcPr>
            <w:tcW w:w="6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B151FE" w:rsidP="003C63A9">
            <w:pPr>
              <w:widowControl/>
              <w:spacing w:before="0" w:after="0"/>
              <w:ind w:firstLineChars="17" w:firstLine="34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>Equity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B151FE" w:rsidP="00304C03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B151FE" w:rsidP="00304C03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</w:tr>
      <w:tr w:rsidR="00B151FE" w:rsidRPr="00304C03" w:rsidTr="009D33ED">
        <w:trPr>
          <w:trHeight w:val="279"/>
        </w:trPr>
        <w:tc>
          <w:tcPr>
            <w:tcW w:w="6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B151FE" w:rsidP="00304C03">
            <w:pPr>
              <w:widowControl/>
              <w:spacing w:before="0" w:after="0"/>
              <w:ind w:firstLineChars="100" w:firstLine="20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>Investments in other public sector entities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B36A34" w:rsidP="00304C03">
            <w:pPr>
              <w:widowControl/>
              <w:spacing w:before="0" w:after="0"/>
              <w:ind w:firstLineChars="100" w:firstLine="20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>2 227 914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B36A34" w:rsidP="00304C03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2 175 460 </w:t>
            </w:r>
          </w:p>
        </w:tc>
      </w:tr>
      <w:tr w:rsidR="00B151FE" w:rsidRPr="00304C03" w:rsidTr="009D33ED">
        <w:trPr>
          <w:trHeight w:val="261"/>
        </w:trPr>
        <w:tc>
          <w:tcPr>
            <w:tcW w:w="6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B151FE" w:rsidP="003C63A9">
            <w:pPr>
              <w:widowControl/>
              <w:spacing w:before="0" w:after="0"/>
              <w:ind w:firstLineChars="100" w:firstLine="20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>Investments - other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B151FE" w:rsidP="00304C03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B151FE" w:rsidP="00B36A34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</w:t>
            </w:r>
          </w:p>
        </w:tc>
      </w:tr>
      <w:tr w:rsidR="00B151FE" w:rsidRPr="00304C03" w:rsidTr="009D33ED">
        <w:trPr>
          <w:trHeight w:val="264"/>
        </w:trPr>
        <w:tc>
          <w:tcPr>
            <w:tcW w:w="6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B151FE" w:rsidP="00502999">
            <w:pPr>
              <w:widowControl/>
              <w:spacing w:before="0" w:after="12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>Other financial assets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B36A34" w:rsidP="00502999">
            <w:pPr>
              <w:widowControl/>
              <w:spacing w:before="0" w:after="12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17 387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B36A34" w:rsidP="00502999">
            <w:pPr>
              <w:widowControl/>
              <w:spacing w:before="0" w:after="12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16 249 </w:t>
            </w:r>
          </w:p>
        </w:tc>
      </w:tr>
      <w:tr w:rsidR="00B151FE" w:rsidRPr="00304C03" w:rsidTr="009D33ED">
        <w:trPr>
          <w:trHeight w:val="279"/>
        </w:trPr>
        <w:tc>
          <w:tcPr>
            <w:tcW w:w="6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B151FE" w:rsidP="00BA044A">
            <w:pPr>
              <w:widowControl/>
              <w:spacing w:before="0" w:after="12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Total financial assets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B36A34" w:rsidP="00BA044A">
            <w:pPr>
              <w:widowControl/>
              <w:spacing w:before="0" w:after="12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 xml:space="preserve">5 661 820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B36A34" w:rsidP="00BA044A">
            <w:pPr>
              <w:widowControl/>
              <w:spacing w:before="0" w:after="12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 xml:space="preserve">4 678 701 </w:t>
            </w:r>
          </w:p>
        </w:tc>
      </w:tr>
      <w:tr w:rsidR="00B151FE" w:rsidRPr="00304C03" w:rsidTr="009D33ED">
        <w:trPr>
          <w:trHeight w:val="279"/>
        </w:trPr>
        <w:tc>
          <w:tcPr>
            <w:tcW w:w="6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B151FE" w:rsidP="00BA044A">
            <w:pPr>
              <w:widowControl/>
              <w:spacing w:before="12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Non financial assets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B151FE" w:rsidP="00B36A34">
            <w:pPr>
              <w:widowControl/>
              <w:spacing w:before="12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B151FE" w:rsidP="00BA044A">
            <w:pPr>
              <w:widowControl/>
              <w:spacing w:before="12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</w:t>
            </w:r>
          </w:p>
        </w:tc>
      </w:tr>
      <w:tr w:rsidR="00B151FE" w:rsidRPr="00304C03" w:rsidTr="009D33ED">
        <w:trPr>
          <w:trHeight w:val="279"/>
        </w:trPr>
        <w:tc>
          <w:tcPr>
            <w:tcW w:w="6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B151FE" w:rsidP="00304C03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>Inventories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B36A34" w:rsidP="00304C03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>12 291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B36A34" w:rsidP="00304C03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13 468</w:t>
            </w:r>
            <w:r w:rsidR="00B151FE"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</w:t>
            </w:r>
          </w:p>
        </w:tc>
      </w:tr>
      <w:tr w:rsidR="00B151FE" w:rsidRPr="00304C03" w:rsidTr="009D33ED">
        <w:trPr>
          <w:trHeight w:val="279"/>
        </w:trPr>
        <w:tc>
          <w:tcPr>
            <w:tcW w:w="6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B151FE" w:rsidP="00304C03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>Property, plant and equipment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B36A34" w:rsidP="00B36A34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14 749 311 </w:t>
            </w:r>
            <w:r w:rsidR="00B151FE"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B36A34" w:rsidP="00B36A34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>14 854 963</w:t>
            </w:r>
            <w:r w:rsidR="00B151FE"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 </w:t>
            </w:r>
          </w:p>
        </w:tc>
      </w:tr>
      <w:tr w:rsidR="00B151FE" w:rsidRPr="00304C03" w:rsidTr="009D33ED">
        <w:trPr>
          <w:trHeight w:val="279"/>
        </w:trPr>
        <w:tc>
          <w:tcPr>
            <w:tcW w:w="6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B151FE" w:rsidP="00304C03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>Investment property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B36A34" w:rsidP="00B36A34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>102 147</w:t>
            </w:r>
            <w:r w:rsidR="00B151FE"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B36A34" w:rsidP="00B36A34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>88 694</w:t>
            </w:r>
            <w:r w:rsidR="00B151FE"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</w:t>
            </w:r>
          </w:p>
        </w:tc>
      </w:tr>
      <w:tr w:rsidR="00B151FE" w:rsidRPr="00304C03" w:rsidTr="009D33ED">
        <w:trPr>
          <w:trHeight w:val="279"/>
        </w:trPr>
        <w:tc>
          <w:tcPr>
            <w:tcW w:w="6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B151FE" w:rsidP="00304C03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>Intangible assets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B36A34" w:rsidP="00304C03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1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B36A34" w:rsidP="00304C03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1 </w:t>
            </w:r>
          </w:p>
        </w:tc>
      </w:tr>
      <w:tr w:rsidR="00B151FE" w:rsidRPr="00304C03" w:rsidTr="009D33ED">
        <w:trPr>
          <w:trHeight w:val="279"/>
        </w:trPr>
        <w:tc>
          <w:tcPr>
            <w:tcW w:w="6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B151FE" w:rsidP="00304C03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>Assets held for sale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B36A34" w:rsidP="00304C03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6 212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B36A34" w:rsidP="00304C03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26 141 </w:t>
            </w:r>
            <w:r w:rsidR="00B151FE"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</w:t>
            </w:r>
          </w:p>
        </w:tc>
      </w:tr>
      <w:tr w:rsidR="00B151FE" w:rsidRPr="00304C03" w:rsidTr="009D33ED">
        <w:trPr>
          <w:trHeight w:val="279"/>
        </w:trPr>
        <w:tc>
          <w:tcPr>
            <w:tcW w:w="6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B151FE" w:rsidP="00304C03">
            <w:pPr>
              <w:widowControl/>
              <w:spacing w:before="0" w:after="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>Other non financial assets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B36A34" w:rsidP="00304C03">
            <w:pPr>
              <w:widowControl/>
              <w:spacing w:before="0" w:after="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122 368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B36A34" w:rsidP="00304C03">
            <w:pPr>
              <w:widowControl/>
              <w:spacing w:before="0" w:after="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122 544</w:t>
            </w:r>
          </w:p>
        </w:tc>
      </w:tr>
      <w:tr w:rsidR="00B151FE" w:rsidRPr="00304C03" w:rsidTr="009D33ED">
        <w:trPr>
          <w:trHeight w:val="219"/>
        </w:trPr>
        <w:tc>
          <w:tcPr>
            <w:tcW w:w="6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B151FE" w:rsidP="00BA044A">
            <w:pPr>
              <w:widowControl/>
              <w:spacing w:before="0" w:after="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Total non financial assets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B36A34" w:rsidP="00BA044A">
            <w:pPr>
              <w:widowControl/>
              <w:spacing w:before="0" w:after="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 xml:space="preserve">14 992 330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B36A34" w:rsidP="00BA044A">
            <w:pPr>
              <w:widowControl/>
              <w:spacing w:before="0" w:after="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 xml:space="preserve">15 105 811 </w:t>
            </w:r>
          </w:p>
        </w:tc>
      </w:tr>
      <w:tr w:rsidR="00B151FE" w:rsidRPr="00304C03" w:rsidTr="009D33ED">
        <w:trPr>
          <w:trHeight w:val="279"/>
        </w:trPr>
        <w:tc>
          <w:tcPr>
            <w:tcW w:w="6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B151FE" w:rsidP="00BA044A">
            <w:pPr>
              <w:widowControl/>
              <w:spacing w:before="0" w:after="12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DA7D76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Total Assets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B36A34" w:rsidP="00BA044A">
            <w:pPr>
              <w:widowControl/>
              <w:spacing w:before="0" w:after="12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 xml:space="preserve">20 654 150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B36A34" w:rsidP="00BA044A">
            <w:pPr>
              <w:widowControl/>
              <w:spacing w:before="0" w:after="12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 xml:space="preserve">19 784 512 </w:t>
            </w:r>
          </w:p>
        </w:tc>
      </w:tr>
      <w:tr w:rsidR="00B151FE" w:rsidRPr="00304C03" w:rsidTr="009D33ED">
        <w:trPr>
          <w:trHeight w:val="279"/>
        </w:trPr>
        <w:tc>
          <w:tcPr>
            <w:tcW w:w="6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B151FE" w:rsidP="00BA044A">
            <w:pPr>
              <w:widowControl/>
              <w:spacing w:before="12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DA7D76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Liabilities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B151FE" w:rsidP="00B36A34">
            <w:pPr>
              <w:widowControl/>
              <w:spacing w:before="12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B151FE" w:rsidP="00B36A34">
            <w:pPr>
              <w:widowControl/>
              <w:spacing w:before="12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 </w:t>
            </w:r>
          </w:p>
        </w:tc>
      </w:tr>
      <w:tr w:rsidR="00B151FE" w:rsidRPr="00304C03" w:rsidTr="009D33ED">
        <w:trPr>
          <w:trHeight w:val="279"/>
        </w:trPr>
        <w:tc>
          <w:tcPr>
            <w:tcW w:w="6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B151FE" w:rsidP="00304C03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>Deposits held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B36A34" w:rsidP="00304C03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490 262 </w:t>
            </w:r>
            <w:r w:rsidR="00B151FE"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B36A34" w:rsidP="00B36A34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>263 843</w:t>
            </w:r>
            <w:r w:rsidR="00B151FE"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 </w:t>
            </w:r>
          </w:p>
        </w:tc>
      </w:tr>
      <w:tr w:rsidR="00B151FE" w:rsidRPr="00304C03" w:rsidTr="009D33ED">
        <w:trPr>
          <w:trHeight w:val="279"/>
        </w:trPr>
        <w:tc>
          <w:tcPr>
            <w:tcW w:w="6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B151FE" w:rsidP="00304C03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>Advances received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B36A34" w:rsidP="00304C03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289 937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B36A34" w:rsidP="00304C03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>274 895</w:t>
            </w:r>
            <w:r w:rsidR="00B151FE"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</w:t>
            </w:r>
          </w:p>
        </w:tc>
      </w:tr>
      <w:tr w:rsidR="00B151FE" w:rsidRPr="00304C03" w:rsidTr="009D33ED">
        <w:trPr>
          <w:trHeight w:val="279"/>
        </w:trPr>
        <w:tc>
          <w:tcPr>
            <w:tcW w:w="6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B151FE" w:rsidP="00304C03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>Borrowing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B36A34" w:rsidP="00304C03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3 489 019 </w:t>
            </w:r>
            <w:r w:rsidR="00B151FE"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B36A34" w:rsidP="00304C03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>3 931 813</w:t>
            </w:r>
            <w:r w:rsidR="00B151FE"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</w:t>
            </w:r>
          </w:p>
        </w:tc>
      </w:tr>
      <w:tr w:rsidR="00B151FE" w:rsidRPr="00304C03" w:rsidTr="009D33ED">
        <w:trPr>
          <w:trHeight w:val="279"/>
        </w:trPr>
        <w:tc>
          <w:tcPr>
            <w:tcW w:w="6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51FE" w:rsidRPr="00304C03" w:rsidRDefault="00B151FE" w:rsidP="00304C03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>Superannuation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B36A34" w:rsidP="00B36A34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>3 678 442</w:t>
            </w:r>
            <w:r w:rsidR="00B151FE"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B36A34" w:rsidP="00B36A34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>3 852 410</w:t>
            </w:r>
            <w:r w:rsidR="00B151FE"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 </w:t>
            </w:r>
          </w:p>
        </w:tc>
      </w:tr>
      <w:tr w:rsidR="00B151FE" w:rsidRPr="00304C03" w:rsidTr="009D33ED">
        <w:trPr>
          <w:trHeight w:val="243"/>
        </w:trPr>
        <w:tc>
          <w:tcPr>
            <w:tcW w:w="6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51FE" w:rsidRPr="00304C03" w:rsidRDefault="00B151FE" w:rsidP="00304C03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>Other employee benefits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B36A34" w:rsidP="00B36A34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674 609 </w:t>
            </w:r>
            <w:r w:rsidR="00B151FE"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B36A34" w:rsidP="00B36A34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>600 956</w:t>
            </w:r>
            <w:r w:rsidR="00B151FE"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 </w:t>
            </w:r>
          </w:p>
        </w:tc>
      </w:tr>
      <w:tr w:rsidR="00B151FE" w:rsidRPr="00304C03" w:rsidTr="009D33ED">
        <w:trPr>
          <w:trHeight w:val="279"/>
        </w:trPr>
        <w:tc>
          <w:tcPr>
            <w:tcW w:w="6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B151FE" w:rsidP="00304C03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>Payables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B36A34" w:rsidP="00304C03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>219 278</w:t>
            </w:r>
            <w:r w:rsidR="00B151FE"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B36A34" w:rsidP="00304C03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>207 243</w:t>
            </w:r>
            <w:r w:rsidR="00B151FE"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</w:t>
            </w:r>
          </w:p>
        </w:tc>
      </w:tr>
      <w:tr w:rsidR="00B151FE" w:rsidRPr="00304C03" w:rsidTr="009D33ED">
        <w:trPr>
          <w:trHeight w:val="243"/>
        </w:trPr>
        <w:tc>
          <w:tcPr>
            <w:tcW w:w="6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B151FE" w:rsidP="00BA044A">
            <w:pPr>
              <w:widowControl/>
              <w:spacing w:before="0" w:after="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>Other liabilities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B36A34" w:rsidP="00BA044A">
            <w:pPr>
              <w:widowControl/>
              <w:spacing w:before="0" w:after="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806 568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B36A34" w:rsidP="00BA044A">
            <w:pPr>
              <w:widowControl/>
              <w:spacing w:before="0" w:after="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877 204</w:t>
            </w:r>
          </w:p>
        </w:tc>
      </w:tr>
      <w:tr w:rsidR="00B151FE" w:rsidRPr="00304C03" w:rsidTr="009D33ED">
        <w:trPr>
          <w:trHeight w:val="279"/>
        </w:trPr>
        <w:tc>
          <w:tcPr>
            <w:tcW w:w="6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B151FE" w:rsidP="00BA044A">
            <w:pPr>
              <w:widowControl/>
              <w:spacing w:before="0" w:after="12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DA7D76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Total Liabilities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B36A34" w:rsidP="00BA044A">
            <w:pPr>
              <w:widowControl/>
              <w:spacing w:before="0" w:after="12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 xml:space="preserve">9 648 115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B36A34" w:rsidP="00BA044A">
            <w:pPr>
              <w:widowControl/>
              <w:spacing w:before="0" w:after="12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 xml:space="preserve">10 008 364 </w:t>
            </w:r>
          </w:p>
        </w:tc>
      </w:tr>
      <w:tr w:rsidR="00B151FE" w:rsidRPr="00304C03" w:rsidTr="009D33ED">
        <w:trPr>
          <w:trHeight w:val="279"/>
        </w:trPr>
        <w:tc>
          <w:tcPr>
            <w:tcW w:w="6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B151FE" w:rsidP="00BA044A">
            <w:pPr>
              <w:widowControl/>
              <w:spacing w:before="12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DA7D76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Net Assets/(Liabilities)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B36A34" w:rsidP="00BA044A">
            <w:pPr>
              <w:widowControl/>
              <w:spacing w:before="12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 xml:space="preserve">11 006 035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B36A34" w:rsidP="00BA044A">
            <w:pPr>
              <w:widowControl/>
              <w:spacing w:before="12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 xml:space="preserve">9 776 148 </w:t>
            </w:r>
          </w:p>
        </w:tc>
      </w:tr>
      <w:tr w:rsidR="00B151FE" w:rsidRPr="00304C03" w:rsidTr="009D33ED">
        <w:trPr>
          <w:trHeight w:val="244"/>
        </w:trPr>
        <w:tc>
          <w:tcPr>
            <w:tcW w:w="6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B151FE" w:rsidP="00304C03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>Contributed equity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B151FE" w:rsidP="00304C03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2 451 698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B151FE" w:rsidP="00304C03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1 891 326 </w:t>
            </w:r>
          </w:p>
        </w:tc>
      </w:tr>
      <w:tr w:rsidR="00B151FE" w:rsidRPr="00304C03" w:rsidTr="003C63A9">
        <w:trPr>
          <w:trHeight w:val="244"/>
        </w:trPr>
        <w:tc>
          <w:tcPr>
            <w:tcW w:w="6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B151FE" w:rsidP="003C63A9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>Accumulated surplus/(deficit)</w:t>
            </w:r>
          </w:p>
        </w:tc>
        <w:tc>
          <w:tcPr>
            <w:tcW w:w="18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B151FE" w:rsidP="003C63A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18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B151FE" w:rsidP="003C63A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</w:tr>
      <w:tr w:rsidR="00B151FE" w:rsidRPr="00304C03" w:rsidTr="009D33ED">
        <w:trPr>
          <w:trHeight w:val="221"/>
        </w:trPr>
        <w:tc>
          <w:tcPr>
            <w:tcW w:w="6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B151FE" w:rsidP="00BA044A">
            <w:pPr>
              <w:widowControl/>
              <w:spacing w:before="0" w:after="12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>Reserves</w:t>
            </w:r>
          </w:p>
        </w:tc>
        <w:tc>
          <w:tcPr>
            <w:tcW w:w="18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B36A34" w:rsidP="00BA044A">
            <w:pPr>
              <w:widowControl/>
              <w:spacing w:before="0" w:after="12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8 554 337 </w:t>
            </w:r>
            <w:r w:rsidR="00B151FE" w:rsidRPr="00304C03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 xml:space="preserve"> </w:t>
            </w:r>
          </w:p>
        </w:tc>
        <w:tc>
          <w:tcPr>
            <w:tcW w:w="18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B36A34" w:rsidP="00BA044A">
            <w:pPr>
              <w:widowControl/>
              <w:spacing w:before="0" w:after="12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7 884 822 </w:t>
            </w:r>
          </w:p>
        </w:tc>
      </w:tr>
      <w:tr w:rsidR="00B151FE" w:rsidRPr="00304C03" w:rsidTr="009D33ED">
        <w:trPr>
          <w:trHeight w:val="279"/>
        </w:trPr>
        <w:tc>
          <w:tcPr>
            <w:tcW w:w="6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51FE" w:rsidRPr="00304C03" w:rsidRDefault="00B151FE" w:rsidP="00502999">
            <w:pPr>
              <w:widowControl/>
              <w:spacing w:before="12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Net Worth</w:t>
            </w:r>
          </w:p>
        </w:tc>
        <w:tc>
          <w:tcPr>
            <w:tcW w:w="182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51FE" w:rsidRPr="00304C03" w:rsidRDefault="00B36A34" w:rsidP="00502999">
            <w:pPr>
              <w:widowControl/>
              <w:spacing w:before="12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11 006 035</w:t>
            </w:r>
            <w:r w:rsidR="00B151FE"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</w:t>
            </w:r>
          </w:p>
        </w:tc>
        <w:tc>
          <w:tcPr>
            <w:tcW w:w="18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151FE" w:rsidRPr="00304C03" w:rsidRDefault="00B36A34" w:rsidP="00502999">
            <w:pPr>
              <w:widowControl/>
              <w:spacing w:before="12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 xml:space="preserve">9 776 148 </w:t>
            </w:r>
            <w:r w:rsidR="00B151FE"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</w:t>
            </w:r>
          </w:p>
        </w:tc>
      </w:tr>
      <w:tr w:rsidR="00B151FE" w:rsidRPr="00304C03" w:rsidTr="009D33ED">
        <w:trPr>
          <w:trHeight w:val="112"/>
        </w:trPr>
        <w:tc>
          <w:tcPr>
            <w:tcW w:w="6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B151FE" w:rsidP="00BA044A">
            <w:pPr>
              <w:widowControl/>
              <w:spacing w:before="12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>Net Financial Worth</w:t>
            </w:r>
            <w:r w:rsidRPr="00304C03">
              <w:rPr>
                <w:rFonts w:eastAsia="Times New Roman" w:cs="Helvetica"/>
                <w:sz w:val="20"/>
                <w:szCs w:val="20"/>
                <w:vertAlign w:val="superscript"/>
                <w:lang w:val="en-AU" w:eastAsia="en-AU"/>
              </w:rPr>
              <w:t>2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B36A34" w:rsidP="00BA044A">
            <w:pPr>
              <w:widowControl/>
              <w:spacing w:before="12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>-3 986 295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B36A34" w:rsidP="00BA044A">
            <w:pPr>
              <w:widowControl/>
              <w:spacing w:before="12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>-5 329 663</w:t>
            </w:r>
          </w:p>
        </w:tc>
      </w:tr>
      <w:tr w:rsidR="00B151FE" w:rsidRPr="00304C03" w:rsidTr="009D33ED">
        <w:trPr>
          <w:trHeight w:val="179"/>
        </w:trPr>
        <w:tc>
          <w:tcPr>
            <w:tcW w:w="6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B151FE" w:rsidP="00BA044A">
            <w:pPr>
              <w:widowControl/>
              <w:spacing w:before="0" w:after="12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>Net Financial Liabilities</w:t>
            </w:r>
            <w:r w:rsidRPr="00304C03">
              <w:rPr>
                <w:rFonts w:eastAsia="Times New Roman" w:cs="Helvetica"/>
                <w:sz w:val="20"/>
                <w:szCs w:val="20"/>
                <w:vertAlign w:val="superscript"/>
                <w:lang w:val="en-AU" w:eastAsia="en-AU"/>
              </w:rPr>
              <w:t>3</w:t>
            </w:r>
          </w:p>
        </w:tc>
        <w:tc>
          <w:tcPr>
            <w:tcW w:w="18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B36A34" w:rsidP="00BA044A">
            <w:pPr>
              <w:widowControl/>
              <w:spacing w:before="0" w:after="12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6 214 208 </w:t>
            </w:r>
          </w:p>
        </w:tc>
        <w:tc>
          <w:tcPr>
            <w:tcW w:w="18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151FE" w:rsidRPr="00304C03" w:rsidRDefault="00B36A34" w:rsidP="00BA044A">
            <w:pPr>
              <w:widowControl/>
              <w:spacing w:before="0" w:after="12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7 505 123 </w:t>
            </w:r>
          </w:p>
        </w:tc>
      </w:tr>
      <w:tr w:rsidR="00B36A34" w:rsidRPr="00304C03" w:rsidTr="009D33ED">
        <w:trPr>
          <w:trHeight w:val="88"/>
        </w:trPr>
        <w:tc>
          <w:tcPr>
            <w:tcW w:w="6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36A34" w:rsidRPr="00304C03" w:rsidRDefault="00B36A34" w:rsidP="00B36A34">
            <w:pPr>
              <w:widowControl/>
              <w:spacing w:before="120" w:after="0"/>
              <w:rPr>
                <w:rFonts w:eastAsia="Times New Roman" w:cs="Helvetica"/>
                <w:sz w:val="16"/>
                <w:szCs w:val="16"/>
                <w:lang w:val="en-AU" w:eastAsia="en-AU"/>
              </w:rPr>
            </w:pPr>
            <w:r w:rsidRPr="00304C03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Net Debt</w:t>
            </w:r>
            <w:r w:rsidRPr="00304C03">
              <w:rPr>
                <w:rFonts w:eastAsia="Times New Roman" w:cs="Helvetica"/>
                <w:b/>
                <w:bCs/>
                <w:sz w:val="20"/>
                <w:szCs w:val="20"/>
                <w:vertAlign w:val="superscript"/>
                <w:lang w:val="en-AU" w:eastAsia="en-AU"/>
              </w:rPr>
              <w:t>4</w:t>
            </w:r>
          </w:p>
        </w:tc>
        <w:tc>
          <w:tcPr>
            <w:tcW w:w="182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B36A34" w:rsidRPr="00304C03" w:rsidRDefault="00B36A34" w:rsidP="00B36A34">
            <w:pPr>
              <w:widowControl/>
              <w:spacing w:before="120" w:after="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 xml:space="preserve">1 169 284 </w:t>
            </w:r>
          </w:p>
        </w:tc>
        <w:tc>
          <w:tcPr>
            <w:tcW w:w="186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B36A34" w:rsidRPr="00304C03" w:rsidRDefault="00B36A34" w:rsidP="00B36A34">
            <w:pPr>
              <w:widowControl/>
              <w:spacing w:before="120" w:after="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304C03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 xml:space="preserve">2 321 075 </w:t>
            </w:r>
          </w:p>
        </w:tc>
      </w:tr>
      <w:tr w:rsidR="00B36A34" w:rsidRPr="00304C03" w:rsidTr="009D33ED">
        <w:trPr>
          <w:trHeight w:val="72"/>
        </w:trPr>
        <w:tc>
          <w:tcPr>
            <w:tcW w:w="80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6A34" w:rsidRPr="00304C03" w:rsidRDefault="00B36A34" w:rsidP="00B36A34">
            <w:pPr>
              <w:widowControl/>
              <w:spacing w:before="0" w:after="0"/>
              <w:rPr>
                <w:rFonts w:eastAsia="Times New Roman" w:cs="Helvetica"/>
                <w:sz w:val="16"/>
                <w:szCs w:val="16"/>
                <w:lang w:val="en-AU" w:eastAsia="en-AU"/>
              </w:rPr>
            </w:pPr>
            <w:r w:rsidRPr="00304C03">
              <w:rPr>
                <w:rFonts w:eastAsia="Times New Roman" w:cs="Helvetica"/>
                <w:sz w:val="16"/>
                <w:szCs w:val="16"/>
                <w:lang w:val="en-AU" w:eastAsia="en-AU"/>
              </w:rPr>
              <w:t>1 Budget figures are the latest approved Budget tabled in the Legislative Assembly.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6A34" w:rsidRPr="00304C03" w:rsidRDefault="00B36A34" w:rsidP="00B36A34">
            <w:pPr>
              <w:widowControl/>
              <w:spacing w:before="0" w:after="0"/>
              <w:jc w:val="right"/>
              <w:rPr>
                <w:rFonts w:eastAsia="Times New Roman" w:cs="Helvetica"/>
                <w:sz w:val="16"/>
                <w:szCs w:val="16"/>
                <w:lang w:val="en-AU" w:eastAsia="en-AU"/>
              </w:rPr>
            </w:pPr>
          </w:p>
        </w:tc>
      </w:tr>
      <w:tr w:rsidR="00B36A34" w:rsidRPr="00304C03" w:rsidTr="009D33ED">
        <w:trPr>
          <w:trHeight w:val="131"/>
        </w:trPr>
        <w:tc>
          <w:tcPr>
            <w:tcW w:w="9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6A34" w:rsidRPr="00304C03" w:rsidRDefault="00B36A34" w:rsidP="00B36A34">
            <w:pPr>
              <w:widowControl/>
              <w:spacing w:before="0" w:after="0"/>
              <w:rPr>
                <w:rFonts w:eastAsia="Times New Roman" w:cs="Helvetica"/>
                <w:sz w:val="16"/>
                <w:szCs w:val="16"/>
                <w:lang w:val="en-AU" w:eastAsia="en-AU"/>
              </w:rPr>
            </w:pPr>
            <w:r w:rsidRPr="00304C03">
              <w:rPr>
                <w:rFonts w:eastAsia="Times New Roman" w:cs="Helvetica"/>
                <w:sz w:val="16"/>
                <w:szCs w:val="16"/>
                <w:lang w:val="en-AU" w:eastAsia="en-AU"/>
              </w:rPr>
              <w:t>2 Net financial worth equals total financial assets minus total liabilities.</w:t>
            </w:r>
          </w:p>
        </w:tc>
      </w:tr>
      <w:tr w:rsidR="00B36A34" w:rsidRPr="00304C03" w:rsidTr="009D33ED">
        <w:trPr>
          <w:trHeight w:val="55"/>
        </w:trPr>
        <w:tc>
          <w:tcPr>
            <w:tcW w:w="9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6A34" w:rsidRPr="00304C03" w:rsidRDefault="00B36A34" w:rsidP="00B36A34">
            <w:pPr>
              <w:widowControl/>
              <w:spacing w:before="0" w:after="0"/>
              <w:ind w:left="176" w:hanging="176"/>
              <w:rPr>
                <w:rFonts w:eastAsia="Times New Roman" w:cs="Helvetica"/>
                <w:sz w:val="16"/>
                <w:szCs w:val="16"/>
                <w:lang w:val="en-AU" w:eastAsia="en-AU"/>
              </w:rPr>
            </w:pPr>
            <w:r w:rsidRPr="00304C03">
              <w:rPr>
                <w:rFonts w:eastAsia="Times New Roman" w:cs="Helvetica"/>
                <w:sz w:val="16"/>
                <w:szCs w:val="16"/>
                <w:lang w:val="en-AU" w:eastAsia="en-AU"/>
              </w:rPr>
              <w:t>3 Net financial liabilities equals the sum of total liabilities less total financial assets excluding investments in other</w:t>
            </w:r>
            <w:r>
              <w:rPr>
                <w:rFonts w:eastAsia="Times New Roman" w:cs="Helvetica"/>
                <w:sz w:val="16"/>
                <w:szCs w:val="16"/>
                <w:lang w:val="en-AU" w:eastAsia="en-AU"/>
              </w:rPr>
              <w:t xml:space="preserve"> </w:t>
            </w:r>
            <w:r w:rsidRPr="00304C03">
              <w:rPr>
                <w:rFonts w:eastAsia="Times New Roman" w:cs="Helvetica"/>
                <w:sz w:val="16"/>
                <w:szCs w:val="16"/>
                <w:lang w:val="en-AU" w:eastAsia="en-AU"/>
              </w:rPr>
              <w:t>public sector entities.</w:t>
            </w:r>
          </w:p>
        </w:tc>
      </w:tr>
      <w:tr w:rsidR="00B36A34" w:rsidRPr="00304C03" w:rsidTr="009D33ED">
        <w:trPr>
          <w:trHeight w:val="55"/>
        </w:trPr>
        <w:tc>
          <w:tcPr>
            <w:tcW w:w="9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6A34" w:rsidRPr="00304C03" w:rsidRDefault="00B36A34" w:rsidP="00B36A34">
            <w:pPr>
              <w:widowControl/>
              <w:spacing w:before="0" w:after="0"/>
              <w:ind w:left="176" w:hanging="176"/>
              <w:rPr>
                <w:rFonts w:eastAsia="Times New Roman" w:cs="Helvetica"/>
                <w:sz w:val="16"/>
                <w:szCs w:val="16"/>
                <w:lang w:val="en-AU" w:eastAsia="en-AU"/>
              </w:rPr>
            </w:pPr>
            <w:r w:rsidRPr="00304C03">
              <w:rPr>
                <w:rFonts w:eastAsia="Times New Roman" w:cs="Helvetica"/>
                <w:sz w:val="16"/>
                <w:szCs w:val="16"/>
                <w:lang w:val="en-AU" w:eastAsia="en-AU"/>
              </w:rPr>
              <w:t>4 Net debt equals the sum of deposits held, advances received and borrowing, minus the sum of cash and deposits, advances paid and investments, loans and placements.</w:t>
            </w:r>
          </w:p>
        </w:tc>
      </w:tr>
    </w:tbl>
    <w:p w:rsidR="00304C03" w:rsidRPr="00286ECF" w:rsidRDefault="00304C03" w:rsidP="00A613C9">
      <w:pPr>
        <w:pageBreakBefore/>
        <w:spacing w:before="0"/>
        <w:rPr>
          <w:rFonts w:cs="Helvetica"/>
          <w:sz w:val="4"/>
          <w:szCs w:val="4"/>
        </w:rPr>
      </w:pPr>
    </w:p>
    <w:tbl>
      <w:tblPr>
        <w:tblW w:w="10632" w:type="dxa"/>
        <w:tblInd w:w="-709" w:type="dxa"/>
        <w:tblLayout w:type="fixed"/>
        <w:tblLook w:val="04A0" w:firstRow="1" w:lastRow="0" w:firstColumn="1" w:lastColumn="0" w:noHBand="0" w:noVBand="1"/>
        <w:tblCaption w:val="Table 3 "/>
        <w:tblDescription w:val="General Government Sector &#10;Cash Flow Statement&#10;"/>
      </w:tblPr>
      <w:tblGrid>
        <w:gridCol w:w="6521"/>
        <w:gridCol w:w="1985"/>
        <w:gridCol w:w="2126"/>
      </w:tblGrid>
      <w:tr w:rsidR="00D5083B" w:rsidRPr="00286ECF" w:rsidTr="00BA044A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bookmarkStart w:id="6" w:name="RANGE!A1:C56"/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Table 3 </w:t>
            </w:r>
            <w:bookmarkEnd w:id="6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</w:tr>
      <w:tr w:rsidR="00993A44" w:rsidRPr="00286ECF" w:rsidTr="00BA044A">
        <w:trPr>
          <w:trHeight w:val="164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93A44" w:rsidRPr="00286ECF" w:rsidRDefault="00993A44" w:rsidP="00993A44">
            <w:pPr>
              <w:widowControl/>
              <w:spacing w:before="0" w:after="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 xml:space="preserve">General Government Sector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93A44" w:rsidRPr="00286ECF" w:rsidRDefault="00993A44" w:rsidP="00D5083B">
            <w:pPr>
              <w:widowControl/>
              <w:spacing w:before="0" w:after="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93A44" w:rsidRPr="00286ECF" w:rsidRDefault="00993A44" w:rsidP="00D5083B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</w:tr>
      <w:tr w:rsidR="00D5083B" w:rsidRPr="00286ECF" w:rsidTr="00BA044A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Cash Flow Statement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</w:tr>
      <w:tr w:rsidR="00D5083B" w:rsidRPr="00286ECF" w:rsidTr="00BA044A">
        <w:trPr>
          <w:trHeight w:val="840"/>
        </w:trPr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083B" w:rsidRPr="00286ECF" w:rsidRDefault="00D5083B" w:rsidP="00C17277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>YTD</w:t>
            </w: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br/>
              <w:t>Sep</w:t>
            </w: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br/>
              <w:t>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083B" w:rsidRPr="00286ECF" w:rsidRDefault="00D5083B" w:rsidP="00C17277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>Budget</w:t>
            </w: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br/>
              <w:t>2017-18</w:t>
            </w:r>
            <w:r w:rsidRPr="00286ECF">
              <w:rPr>
                <w:rFonts w:eastAsia="Times New Roman" w:cs="Helvetica"/>
                <w:sz w:val="20"/>
                <w:szCs w:val="20"/>
                <w:vertAlign w:val="superscript"/>
                <w:lang w:val="en-AU" w:eastAsia="en-AU"/>
              </w:rPr>
              <w:t>1</w:t>
            </w:r>
          </w:p>
        </w:tc>
      </w:tr>
      <w:tr w:rsidR="00D5083B" w:rsidRPr="00286ECF" w:rsidTr="00BA044A">
        <w:trPr>
          <w:trHeight w:val="300"/>
        </w:trPr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C17277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>$000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C17277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>$000</w:t>
            </w:r>
          </w:p>
        </w:tc>
      </w:tr>
      <w:tr w:rsidR="00D5083B" w:rsidRPr="00286ECF" w:rsidTr="00BA044A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Cash receipts from operating activities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</w:tr>
      <w:tr w:rsidR="00D5083B" w:rsidRPr="00286ECF" w:rsidTr="00BA044A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>Taxes received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160 095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567 381</w:t>
            </w:r>
          </w:p>
        </w:tc>
      </w:tr>
      <w:tr w:rsidR="00D5083B" w:rsidRPr="00286ECF" w:rsidTr="00BA044A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>Receipts from sales of goods and services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107 953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407 449</w:t>
            </w:r>
          </w:p>
        </w:tc>
      </w:tr>
      <w:tr w:rsidR="00D5083B" w:rsidRPr="00286ECF" w:rsidTr="00BA044A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>Grants and subsidies received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971 017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>4 248 903</w:t>
            </w:r>
          </w:p>
        </w:tc>
      </w:tr>
      <w:tr w:rsidR="00D5083B" w:rsidRPr="00286ECF" w:rsidTr="00BA044A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>Interest receipts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27 474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65 051</w:t>
            </w:r>
          </w:p>
        </w:tc>
      </w:tr>
      <w:tr w:rsidR="00D5083B" w:rsidRPr="00286ECF" w:rsidTr="00BA044A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>Dividends and income tax equivalents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16 963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62 310</w:t>
            </w:r>
          </w:p>
        </w:tc>
      </w:tr>
      <w:tr w:rsidR="00D5083B" w:rsidRPr="00286ECF" w:rsidTr="00BA044A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>Other receipts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256 757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515 013</w:t>
            </w:r>
          </w:p>
        </w:tc>
      </w:tr>
      <w:tr w:rsidR="00D5083B" w:rsidRPr="00286ECF" w:rsidTr="00BA044A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Total operating receipts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1 540 260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5 866 107</w:t>
            </w:r>
          </w:p>
        </w:tc>
      </w:tr>
      <w:tr w:rsidR="00D5083B" w:rsidRPr="00286ECF" w:rsidTr="00BA044A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Cash payments for operating activities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</w:tr>
      <w:tr w:rsidR="00D5083B" w:rsidRPr="00286ECF" w:rsidTr="00BA044A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>Payments for employees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>- 614 181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>-2 579 782</w:t>
            </w:r>
          </w:p>
        </w:tc>
      </w:tr>
      <w:tr w:rsidR="00D5083B" w:rsidRPr="00286ECF" w:rsidTr="00BA044A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>Payment for goods and services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>- 367 463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>-1 812 987</w:t>
            </w:r>
          </w:p>
        </w:tc>
      </w:tr>
      <w:tr w:rsidR="00D5083B" w:rsidRPr="00286ECF" w:rsidTr="00BA044A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>Grants and subsidies paid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>- 361 614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>-1 360 415</w:t>
            </w:r>
          </w:p>
        </w:tc>
      </w:tr>
      <w:tr w:rsidR="00D5083B" w:rsidRPr="00286ECF" w:rsidTr="00BA044A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>Interest paid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>- 52 658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>- 220 037</w:t>
            </w:r>
          </w:p>
        </w:tc>
      </w:tr>
      <w:tr w:rsidR="00D5083B" w:rsidRPr="00286ECF" w:rsidTr="00BA044A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>Other payments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>- 3 458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</w:tr>
      <w:tr w:rsidR="00D5083B" w:rsidRPr="00286ECF" w:rsidTr="00BA044A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F238D">
            <w:pPr>
              <w:widowControl/>
              <w:spacing w:before="0" w:after="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Total operating payments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-1 399 373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-5 973 221</w:t>
            </w:r>
          </w:p>
        </w:tc>
      </w:tr>
      <w:tr w:rsidR="00D5083B" w:rsidRPr="00286ECF" w:rsidTr="00BA044A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083B" w:rsidRPr="00286ECF" w:rsidRDefault="001967B2" w:rsidP="00DF238D">
            <w:pPr>
              <w:widowControl/>
              <w:spacing w:before="120" w:after="12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Net Cash Flows From Operating Activities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502999">
            <w:pPr>
              <w:widowControl/>
              <w:spacing w:before="120" w:after="12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 xml:space="preserve"> 140 886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502999">
            <w:pPr>
              <w:widowControl/>
              <w:spacing w:before="120" w:after="12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- 107 114</w:t>
            </w:r>
          </w:p>
        </w:tc>
      </w:tr>
      <w:tr w:rsidR="00D5083B" w:rsidRPr="00286ECF" w:rsidTr="00BA044A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083B" w:rsidRPr="00286ECF" w:rsidRDefault="00D5083B" w:rsidP="00D5083B">
            <w:pPr>
              <w:widowControl/>
              <w:spacing w:before="0" w:after="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Cash flows from investments in non financial assets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</w:tr>
      <w:tr w:rsidR="00D5083B" w:rsidRPr="00286ECF" w:rsidTr="00BA044A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>Sales of non financial assets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19 663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62 051</w:t>
            </w:r>
          </w:p>
        </w:tc>
      </w:tr>
      <w:tr w:rsidR="00D5083B" w:rsidRPr="00286ECF" w:rsidTr="00BA044A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>Purchases of non financial assets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>- 164 423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>-1 134 033</w:t>
            </w:r>
          </w:p>
        </w:tc>
      </w:tr>
      <w:tr w:rsidR="00D5083B" w:rsidRPr="00286ECF" w:rsidTr="00BA044A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083B" w:rsidRPr="00286ECF" w:rsidRDefault="00D5083B" w:rsidP="00D5083B">
            <w:pPr>
              <w:widowControl/>
              <w:spacing w:before="0" w:after="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Net cash flows from investments in non financial assets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- 144 760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-1 071 982</w:t>
            </w:r>
          </w:p>
        </w:tc>
      </w:tr>
      <w:tr w:rsidR="00D5083B" w:rsidRPr="00286ECF" w:rsidTr="00BA044A">
        <w:trPr>
          <w:trHeight w:val="600"/>
        </w:trPr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083B" w:rsidRPr="00286ECF" w:rsidRDefault="001967B2" w:rsidP="00DF238D">
            <w:pPr>
              <w:widowControl/>
              <w:spacing w:before="0" w:after="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Net Cash from Operating Activities and</w:t>
            </w:r>
            <w:r w:rsidRPr="00286ECF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br/>
              <w:t>Investments in Non Financial Assets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- 3 873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-1 179 096</w:t>
            </w:r>
          </w:p>
        </w:tc>
      </w:tr>
      <w:tr w:rsidR="00D5083B" w:rsidRPr="00286ECF" w:rsidTr="00BA044A">
        <w:trPr>
          <w:trHeight w:val="600"/>
        </w:trPr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083B" w:rsidRPr="00286ECF" w:rsidRDefault="00D5083B" w:rsidP="00D5083B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>Net cash flows from investments in financial assets for</w:t>
            </w: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br/>
              <w:t>policy purposes</w:t>
            </w:r>
            <w:r w:rsidRPr="00286ECF">
              <w:rPr>
                <w:rFonts w:eastAsia="Times New Roman" w:cs="Helvetica"/>
                <w:sz w:val="20"/>
                <w:szCs w:val="20"/>
                <w:vertAlign w:val="superscript"/>
                <w:lang w:val="en-AU" w:eastAsia="en-A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>-  561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14 216</w:t>
            </w:r>
          </w:p>
        </w:tc>
      </w:tr>
      <w:tr w:rsidR="00D5083B" w:rsidRPr="00286ECF" w:rsidTr="00BA044A">
        <w:trPr>
          <w:trHeight w:val="6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083B" w:rsidRPr="00286ECF" w:rsidRDefault="00D5083B" w:rsidP="00DF238D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>Net cash flows from investments in financial assets for</w:t>
            </w: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br/>
              <w:t xml:space="preserve">liquidity purposes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>- 274 286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83 384</w:t>
            </w:r>
          </w:p>
        </w:tc>
      </w:tr>
      <w:tr w:rsidR="00D5083B" w:rsidRPr="00286ECF" w:rsidTr="00BA044A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083B" w:rsidRPr="00286ECF" w:rsidRDefault="00286ECF" w:rsidP="00D5083B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>Net Cash Flows from Investing Activities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>- 419 607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>- 974 382</w:t>
            </w:r>
          </w:p>
        </w:tc>
      </w:tr>
      <w:tr w:rsidR="00D5083B" w:rsidRPr="00286ECF" w:rsidTr="00BA044A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>Net cash flows from financing activities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</w:tr>
      <w:tr w:rsidR="00D5083B" w:rsidRPr="00286ECF" w:rsidTr="00BA044A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>Advances received (net)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8 056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>- 7 986</w:t>
            </w:r>
          </w:p>
        </w:tc>
      </w:tr>
      <w:tr w:rsidR="00D5083B" w:rsidRPr="00286ECF" w:rsidTr="00BA044A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>Borrowing (net)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496 061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942 873</w:t>
            </w:r>
          </w:p>
        </w:tc>
      </w:tr>
      <w:tr w:rsidR="00D5083B" w:rsidRPr="00286ECF" w:rsidTr="00BA044A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>Deposits received (net)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73 405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>- 96 933</w:t>
            </w:r>
          </w:p>
        </w:tc>
      </w:tr>
      <w:tr w:rsidR="00D5083B" w:rsidRPr="00286ECF" w:rsidTr="00BA044A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Other financing (net)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</w:tr>
      <w:tr w:rsidR="00D5083B" w:rsidRPr="00286ECF" w:rsidTr="00BA044A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286ECF" w:rsidP="00D5083B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>Net Cash Flows from Financing Activities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577 522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837 954</w:t>
            </w:r>
          </w:p>
        </w:tc>
      </w:tr>
      <w:tr w:rsidR="00D5083B" w:rsidRPr="00286ECF" w:rsidTr="00BA044A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286ECF" w:rsidP="00286ECF">
            <w:pPr>
              <w:pageBreakBefore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>Net Increase/Decrease in Cash Held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298 801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>- 243 542</w:t>
            </w:r>
          </w:p>
        </w:tc>
      </w:tr>
      <w:tr w:rsidR="00D5083B" w:rsidRPr="00286ECF" w:rsidTr="00BA044A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>Net cash flows from operating activities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140 886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>- 107 114</w:t>
            </w:r>
          </w:p>
        </w:tc>
      </w:tr>
      <w:tr w:rsidR="00D5083B" w:rsidRPr="00286ECF" w:rsidTr="00BA044A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>Net cash flows from investments in non financial assets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>- 144 760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>-1 071 982</w:t>
            </w:r>
          </w:p>
        </w:tc>
      </w:tr>
      <w:tr w:rsidR="00D5083B" w:rsidRPr="00286ECF" w:rsidTr="00BA044A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286ECF" w:rsidP="00D5083B">
            <w:pPr>
              <w:widowControl/>
              <w:spacing w:before="0" w:after="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Cash Surplus (+)/Deficit (-)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- 3 873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-1 179 096</w:t>
            </w:r>
          </w:p>
        </w:tc>
      </w:tr>
      <w:tr w:rsidR="00D5083B" w:rsidRPr="00286ECF" w:rsidTr="00BA044A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083B" w:rsidRPr="00286ECF" w:rsidRDefault="00D5083B" w:rsidP="00D5083B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>Future infrastructure and superannuation contributions/earnings</w:t>
            </w:r>
            <w:r w:rsidRPr="00286ECF">
              <w:rPr>
                <w:rFonts w:eastAsia="Times New Roman" w:cs="Helvetica"/>
                <w:sz w:val="20"/>
                <w:szCs w:val="20"/>
                <w:vertAlign w:val="superscript"/>
                <w:lang w:val="en-AU" w:eastAsia="en-A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>- 9 963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>- 21 849</w:t>
            </w:r>
          </w:p>
        </w:tc>
      </w:tr>
      <w:tr w:rsidR="00D5083B" w:rsidRPr="00286ECF" w:rsidTr="00BA044A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083B" w:rsidRPr="00286ECF" w:rsidRDefault="00286ECF" w:rsidP="00D5083B">
            <w:pPr>
              <w:widowControl/>
              <w:spacing w:before="0" w:after="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Underlying Surplus (+)/Deficit (-)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- 13 836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-1 200 945</w:t>
            </w:r>
          </w:p>
        </w:tc>
      </w:tr>
      <w:tr w:rsidR="00D5083B" w:rsidRPr="00286ECF" w:rsidTr="00BA044A">
        <w:trPr>
          <w:trHeight w:val="300"/>
        </w:trPr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083B" w:rsidRPr="00286ECF" w:rsidRDefault="00D5083B" w:rsidP="00D5083B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>Additional information to the Cash Flow Statement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</w:tr>
      <w:tr w:rsidR="00D5083B" w:rsidRPr="00286ECF" w:rsidTr="00BA044A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286ECF" w:rsidP="00D5083B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>Cash Surplus (+)/Deficit (-)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>- 3 873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>-1 179 096</w:t>
            </w:r>
          </w:p>
        </w:tc>
      </w:tr>
      <w:tr w:rsidR="00D5083B" w:rsidRPr="00286ECF" w:rsidTr="00BA044A">
        <w:trPr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Acquisitions under finance leases and similar arrangements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>-  345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</w:tr>
      <w:tr w:rsidR="00D5083B" w:rsidRPr="00286ECF" w:rsidTr="00BA044A">
        <w:trPr>
          <w:trHeight w:val="600"/>
        </w:trPr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083B" w:rsidRPr="00286ECF" w:rsidRDefault="00D5083B" w:rsidP="00D5083B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ABS GFS </w:t>
            </w:r>
            <w:r w:rsidR="00286ECF"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Surplus (+)/Deficit </w:t>
            </w: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(-) including finance </w:t>
            </w: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br/>
              <w:t>leases and similar arrangements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>- 4 218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>-1 179 096</w:t>
            </w:r>
          </w:p>
        </w:tc>
      </w:tr>
      <w:tr w:rsidR="00D5083B" w:rsidRPr="00286ECF" w:rsidTr="00BA044A">
        <w:trPr>
          <w:trHeight w:val="240"/>
        </w:trPr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rPr>
                <w:rFonts w:eastAsia="Times New Roman" w:cs="Helvetica"/>
                <w:sz w:val="16"/>
                <w:szCs w:val="16"/>
                <w:lang w:val="en-AU" w:eastAsia="en-AU"/>
              </w:rPr>
            </w:pPr>
            <w:r w:rsidRPr="00286ECF">
              <w:rPr>
                <w:rFonts w:eastAsia="Times New Roman" w:cs="Helvetica"/>
                <w:sz w:val="16"/>
                <w:szCs w:val="16"/>
                <w:lang w:val="en-AU" w:eastAsia="en-AU"/>
              </w:rPr>
              <w:t>1 Budget figures are the latest approved Budget tabled in the Legislative Assembly.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rPr>
                <w:rFonts w:eastAsia="Times New Roman" w:cs="Helvetica"/>
                <w:sz w:val="16"/>
                <w:szCs w:val="16"/>
                <w:lang w:val="en-AU" w:eastAsia="en-A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jc w:val="right"/>
              <w:rPr>
                <w:rFonts w:eastAsia="Times New Roman" w:cs="Helvetica"/>
                <w:sz w:val="16"/>
                <w:szCs w:val="16"/>
                <w:lang w:val="en-AU" w:eastAsia="en-AU"/>
              </w:rPr>
            </w:pPr>
          </w:p>
        </w:tc>
      </w:tr>
      <w:tr w:rsidR="00D5083B" w:rsidRPr="00286ECF" w:rsidTr="00BA044A">
        <w:trPr>
          <w:trHeight w:val="24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rPr>
                <w:rFonts w:eastAsia="Times New Roman" w:cs="Helvetica"/>
                <w:sz w:val="16"/>
                <w:szCs w:val="16"/>
                <w:lang w:val="en-AU" w:eastAsia="en-AU"/>
              </w:rPr>
            </w:pPr>
            <w:r w:rsidRPr="00286ECF">
              <w:rPr>
                <w:rFonts w:eastAsia="Times New Roman" w:cs="Helvetica"/>
                <w:sz w:val="16"/>
                <w:szCs w:val="16"/>
                <w:lang w:val="en-AU" w:eastAsia="en-AU"/>
              </w:rPr>
              <w:t>2 Includes equity acquisitions, disposals and privatisations (net).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rPr>
                <w:rFonts w:eastAsia="Times New Roman" w:cs="Helvetica"/>
                <w:sz w:val="16"/>
                <w:szCs w:val="16"/>
                <w:lang w:val="en-AU" w:eastAsia="en-A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83B" w:rsidRPr="00286ECF" w:rsidRDefault="00D5083B" w:rsidP="00D5083B">
            <w:pPr>
              <w:widowControl/>
              <w:spacing w:before="0" w:after="0"/>
              <w:rPr>
                <w:rFonts w:eastAsia="Times New Roman" w:cs="Helvetica"/>
                <w:sz w:val="16"/>
                <w:szCs w:val="16"/>
                <w:lang w:val="en-AU" w:eastAsia="en-AU"/>
              </w:rPr>
            </w:pPr>
          </w:p>
        </w:tc>
      </w:tr>
      <w:tr w:rsidR="00D5083B" w:rsidRPr="00286ECF" w:rsidTr="00BA044A">
        <w:trPr>
          <w:trHeight w:val="24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083B" w:rsidRPr="00286ECF" w:rsidRDefault="00D5083B" w:rsidP="00D5083B">
            <w:pPr>
              <w:widowControl/>
              <w:spacing w:before="0" w:after="0"/>
              <w:rPr>
                <w:rFonts w:eastAsia="Times New Roman" w:cs="Helvetica"/>
                <w:sz w:val="16"/>
                <w:szCs w:val="16"/>
                <w:lang w:val="en-AU" w:eastAsia="en-AU"/>
              </w:rPr>
            </w:pPr>
            <w:r w:rsidRPr="00286ECF">
              <w:rPr>
                <w:rFonts w:eastAsia="Times New Roman" w:cs="Helvetica"/>
                <w:sz w:val="16"/>
                <w:szCs w:val="16"/>
                <w:lang w:val="en-AU" w:eastAsia="en-AU"/>
              </w:rPr>
              <w:t>3 Contributions for future infrastructure and superannuation requirements.</w:t>
            </w:r>
          </w:p>
        </w:tc>
      </w:tr>
    </w:tbl>
    <w:p w:rsidR="00286ECF" w:rsidRPr="00A613C9" w:rsidRDefault="00286ECF" w:rsidP="00A613C9">
      <w:pPr>
        <w:pageBreakBefore/>
        <w:spacing w:before="0"/>
        <w:rPr>
          <w:rFonts w:cs="Helvetica"/>
          <w:sz w:val="4"/>
          <w:szCs w:val="4"/>
        </w:rPr>
      </w:pPr>
    </w:p>
    <w:tbl>
      <w:tblPr>
        <w:tblW w:w="10490" w:type="dxa"/>
        <w:tblInd w:w="-709" w:type="dxa"/>
        <w:tblLook w:val="04A0" w:firstRow="1" w:lastRow="0" w:firstColumn="1" w:lastColumn="0" w:noHBand="0" w:noVBand="1"/>
        <w:tblCaption w:val="Table 4  "/>
        <w:tblDescription w:val="Public Non Financial Corporation Sector&#10;Comprehensive Operating Statement&#10;"/>
      </w:tblPr>
      <w:tblGrid>
        <w:gridCol w:w="1135"/>
        <w:gridCol w:w="5386"/>
        <w:gridCol w:w="1985"/>
        <w:gridCol w:w="1984"/>
      </w:tblGrid>
      <w:tr w:rsidR="00286ECF" w:rsidRPr="00286ECF" w:rsidTr="004F4BFD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286ECF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bookmarkStart w:id="7" w:name="RANGE!A1:D46"/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Table 4 </w:t>
            </w:r>
            <w:bookmarkEnd w:id="7"/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286ECF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286ECF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286ECF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</w:tr>
      <w:tr w:rsidR="00A613C9" w:rsidRPr="00A613C9" w:rsidTr="006E6AB5">
        <w:trPr>
          <w:trHeight w:val="164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13C9" w:rsidRPr="00286ECF" w:rsidRDefault="00A613C9" w:rsidP="00286ECF">
            <w:pPr>
              <w:widowControl/>
              <w:spacing w:before="0" w:after="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Public Non Financial Corporation Sector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13C9" w:rsidRPr="00286ECF" w:rsidRDefault="00A613C9" w:rsidP="00286ECF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13C9" w:rsidRPr="00286ECF" w:rsidRDefault="00A613C9" w:rsidP="00286ECF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</w:tr>
      <w:tr w:rsidR="00A613C9" w:rsidRPr="00A613C9" w:rsidTr="00C17277">
        <w:trPr>
          <w:trHeight w:val="300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13C9" w:rsidRPr="00286ECF" w:rsidRDefault="00A613C9" w:rsidP="00286ECF">
            <w:pPr>
              <w:widowControl/>
              <w:spacing w:before="0" w:after="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Comprehensive Operating Statement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C9" w:rsidRPr="00286ECF" w:rsidRDefault="00A613C9" w:rsidP="00C17277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C9" w:rsidRPr="00286ECF" w:rsidRDefault="00A613C9" w:rsidP="00C17277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</w:tr>
      <w:tr w:rsidR="00286ECF" w:rsidRPr="00286ECF" w:rsidTr="00C17277">
        <w:trPr>
          <w:trHeight w:val="840"/>
        </w:trPr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286ECF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286ECF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6ECF" w:rsidRPr="00286ECF" w:rsidRDefault="00286ECF" w:rsidP="00C17277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>YTD</w:t>
            </w: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br/>
              <w:t>Sep</w:t>
            </w: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br/>
              <w:t>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6ECF" w:rsidRPr="00286ECF" w:rsidRDefault="00286ECF" w:rsidP="00C17277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>Budget</w:t>
            </w: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br/>
              <w:t>2017-18</w:t>
            </w:r>
            <w:r w:rsidRPr="00286ECF">
              <w:rPr>
                <w:rFonts w:eastAsia="Times New Roman" w:cs="Helvetica"/>
                <w:sz w:val="20"/>
                <w:szCs w:val="20"/>
                <w:vertAlign w:val="superscript"/>
                <w:lang w:val="en-AU" w:eastAsia="en-AU"/>
              </w:rPr>
              <w:t>1</w:t>
            </w:r>
          </w:p>
        </w:tc>
      </w:tr>
      <w:tr w:rsidR="00286ECF" w:rsidRPr="00286ECF" w:rsidTr="004F4BFD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286ECF">
            <w:pPr>
              <w:widowControl/>
              <w:spacing w:before="0" w:after="0"/>
              <w:jc w:val="center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286ECF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A613C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>$000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A613C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>$000</w:t>
            </w:r>
          </w:p>
        </w:tc>
      </w:tr>
      <w:tr w:rsidR="00286ECF" w:rsidRPr="00286ECF" w:rsidTr="004F4BFD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286ECF">
            <w:pPr>
              <w:widowControl/>
              <w:spacing w:before="0" w:after="0"/>
              <w:jc w:val="center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A613C9" w:rsidP="00286ECF">
            <w:pPr>
              <w:widowControl/>
              <w:spacing w:before="0" w:after="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Revenue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A613C9">
            <w:pPr>
              <w:widowControl/>
              <w:spacing w:before="0" w:after="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A613C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</w:tr>
      <w:tr w:rsidR="00286ECF" w:rsidRPr="00286ECF" w:rsidTr="004F4BFD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286ECF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286ECF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>Current grants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A613C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44 216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A613C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187 547</w:t>
            </w:r>
          </w:p>
        </w:tc>
      </w:tr>
      <w:tr w:rsidR="00286ECF" w:rsidRPr="00286ECF" w:rsidTr="004F4BFD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286ECF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286ECF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Capital grants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A613C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5 190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A613C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28 713</w:t>
            </w:r>
          </w:p>
        </w:tc>
      </w:tr>
      <w:tr w:rsidR="00286ECF" w:rsidRPr="00286ECF" w:rsidTr="004F4BFD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286ECF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286ECF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>Sales of goods and services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A613C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156 141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A613C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708 770</w:t>
            </w:r>
          </w:p>
        </w:tc>
      </w:tr>
      <w:tr w:rsidR="00286ECF" w:rsidRPr="00286ECF" w:rsidTr="004F4BFD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286ECF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286ECF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>Interest income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A613C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1 110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A613C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2 613</w:t>
            </w:r>
          </w:p>
        </w:tc>
      </w:tr>
      <w:tr w:rsidR="00286ECF" w:rsidRPr="00286ECF" w:rsidTr="004F4BFD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286ECF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286ECF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>Other revenue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A613C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8 201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A613C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36 567</w:t>
            </w:r>
          </w:p>
        </w:tc>
      </w:tr>
      <w:tr w:rsidR="00286ECF" w:rsidRPr="00286ECF" w:rsidTr="004F4BFD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F36054">
            <w:pPr>
              <w:widowControl/>
              <w:spacing w:before="0" w:after="12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A613C9" w:rsidP="00F36054">
            <w:pPr>
              <w:widowControl/>
              <w:spacing w:before="0" w:after="12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Total Revenue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F36054">
            <w:pPr>
              <w:widowControl/>
              <w:spacing w:before="0" w:after="12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 xml:space="preserve"> 214 857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F36054">
            <w:pPr>
              <w:widowControl/>
              <w:spacing w:before="0" w:after="12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 xml:space="preserve"> 964 210</w:t>
            </w:r>
          </w:p>
        </w:tc>
      </w:tr>
      <w:tr w:rsidR="00286ECF" w:rsidRPr="00286ECF" w:rsidTr="004F4BFD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F36054">
            <w:pPr>
              <w:widowControl/>
              <w:spacing w:before="120" w:after="0"/>
              <w:rPr>
                <w:rFonts w:eastAsia="Times New Roman" w:cs="Helvetica"/>
                <w:i/>
                <w:iCs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i/>
                <w:iCs/>
                <w:sz w:val="20"/>
                <w:szCs w:val="20"/>
                <w:lang w:val="en-AU" w:eastAsia="en-AU"/>
              </w:rPr>
              <w:t>less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A613C9" w:rsidP="00F36054">
            <w:pPr>
              <w:widowControl/>
              <w:spacing w:before="120" w:after="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Expenses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F36054">
            <w:pPr>
              <w:widowControl/>
              <w:spacing w:before="120" w:after="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F36054">
            <w:pPr>
              <w:widowControl/>
              <w:spacing w:before="12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</w:tr>
      <w:tr w:rsidR="00286ECF" w:rsidRPr="00286ECF" w:rsidTr="004F4BFD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286ECF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286ECF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>Employee benefits expense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A613C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34 725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A613C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126 317</w:t>
            </w:r>
          </w:p>
        </w:tc>
      </w:tr>
      <w:tr w:rsidR="00286ECF" w:rsidRPr="00286ECF" w:rsidTr="004F4BFD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286ECF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6ECF" w:rsidRPr="00286ECF" w:rsidRDefault="00286ECF" w:rsidP="00286ECF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>Superannuation expenses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A613C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4 420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A613C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17 096</w:t>
            </w:r>
          </w:p>
        </w:tc>
      </w:tr>
      <w:tr w:rsidR="00286ECF" w:rsidRPr="00286ECF" w:rsidTr="004F4BFD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286ECF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286ECF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>Depreciation and amortisation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A613C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43 853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A613C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187 194</w:t>
            </w:r>
          </w:p>
        </w:tc>
      </w:tr>
      <w:tr w:rsidR="00286ECF" w:rsidRPr="00286ECF" w:rsidTr="004F4BFD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286ECF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286ECF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>Other operating expenses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A613C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102 636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A613C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502 465</w:t>
            </w:r>
          </w:p>
        </w:tc>
      </w:tr>
      <w:tr w:rsidR="00286ECF" w:rsidRPr="00286ECF" w:rsidTr="004F4BFD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286ECF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286ECF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>Interest expenses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A613C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16 420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A613C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69 729</w:t>
            </w:r>
          </w:p>
        </w:tc>
      </w:tr>
      <w:tr w:rsidR="00286ECF" w:rsidRPr="00286ECF" w:rsidTr="004F4BFD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286ECF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286ECF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>Other property expenses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A613C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7 802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A613C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28 246</w:t>
            </w:r>
          </w:p>
        </w:tc>
      </w:tr>
      <w:tr w:rsidR="00286ECF" w:rsidRPr="00286ECF" w:rsidTr="004F4BFD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286ECF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286ECF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>Current grants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A613C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 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A613C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 45</w:t>
            </w:r>
          </w:p>
        </w:tc>
      </w:tr>
      <w:tr w:rsidR="00286ECF" w:rsidRPr="00286ECF" w:rsidTr="004F4BFD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286ECF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286ECF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>Capital grants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A613C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A613C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</w:tr>
      <w:tr w:rsidR="00286ECF" w:rsidRPr="00286ECF" w:rsidTr="004F4BFD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286ECF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286ECF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>Subsidies and personal benefit payments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A613C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 273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A613C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1 514</w:t>
            </w:r>
          </w:p>
        </w:tc>
      </w:tr>
      <w:tr w:rsidR="00286ECF" w:rsidRPr="00286ECF" w:rsidTr="004F4BFD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F36054">
            <w:pPr>
              <w:widowControl/>
              <w:spacing w:before="0" w:after="12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A613C9" w:rsidP="00F36054">
            <w:pPr>
              <w:widowControl/>
              <w:spacing w:before="0" w:after="12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Total Expenses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F36054">
            <w:pPr>
              <w:widowControl/>
              <w:spacing w:before="0" w:after="12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 xml:space="preserve"> 210 141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F36054">
            <w:pPr>
              <w:widowControl/>
              <w:spacing w:before="0" w:after="12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 xml:space="preserve"> 932 606</w:t>
            </w:r>
          </w:p>
        </w:tc>
      </w:tr>
      <w:tr w:rsidR="00286ECF" w:rsidRPr="00286ECF" w:rsidTr="004F4BFD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F36054">
            <w:pPr>
              <w:widowControl/>
              <w:spacing w:before="120" w:after="0"/>
              <w:rPr>
                <w:rFonts w:eastAsia="Times New Roman" w:cs="Helvetica"/>
                <w:i/>
                <w:iCs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i/>
                <w:iCs/>
                <w:sz w:val="20"/>
                <w:szCs w:val="20"/>
                <w:lang w:val="en-AU" w:eastAsia="en-AU"/>
              </w:rPr>
              <w:t>equals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A613C9" w:rsidP="00F36054">
            <w:pPr>
              <w:widowControl/>
              <w:spacing w:before="120" w:after="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Net Operating Balance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F36054">
            <w:pPr>
              <w:widowControl/>
              <w:spacing w:before="120" w:after="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 xml:space="preserve"> 4 716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F36054">
            <w:pPr>
              <w:widowControl/>
              <w:spacing w:before="120" w:after="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 xml:space="preserve"> 31 604</w:t>
            </w:r>
          </w:p>
        </w:tc>
      </w:tr>
      <w:tr w:rsidR="00286ECF" w:rsidRPr="00286ECF" w:rsidTr="004F4BFD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286ECF">
            <w:pPr>
              <w:widowControl/>
              <w:spacing w:before="0" w:after="0"/>
              <w:rPr>
                <w:rFonts w:eastAsia="Times New Roman" w:cs="Helvetica"/>
                <w:i/>
                <w:iCs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i/>
                <w:iCs/>
                <w:sz w:val="20"/>
                <w:szCs w:val="20"/>
                <w:lang w:val="en-AU" w:eastAsia="en-AU"/>
              </w:rPr>
              <w:t>plus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286ECF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>Other economic flows - included in operating result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A613C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>- 6 791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A613C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>- 15 811</w:t>
            </w:r>
          </w:p>
        </w:tc>
      </w:tr>
      <w:tr w:rsidR="00286ECF" w:rsidRPr="00286ECF" w:rsidTr="004F4BFD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286ECF">
            <w:pPr>
              <w:widowControl/>
              <w:spacing w:before="0" w:after="0"/>
              <w:rPr>
                <w:rFonts w:eastAsia="Times New Roman" w:cs="Helvetica"/>
                <w:i/>
                <w:iCs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i/>
                <w:iCs/>
                <w:sz w:val="20"/>
                <w:szCs w:val="20"/>
                <w:lang w:val="en-AU" w:eastAsia="en-AU"/>
              </w:rPr>
              <w:t>equals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A613C9" w:rsidP="00286ECF">
            <w:pPr>
              <w:widowControl/>
              <w:spacing w:before="0" w:after="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Operating Result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A613C9">
            <w:pPr>
              <w:widowControl/>
              <w:spacing w:before="0" w:after="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- 2 075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A613C9">
            <w:pPr>
              <w:widowControl/>
              <w:spacing w:before="0" w:after="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 xml:space="preserve"> 15 793</w:t>
            </w:r>
          </w:p>
        </w:tc>
      </w:tr>
      <w:tr w:rsidR="00286ECF" w:rsidRPr="00286ECF" w:rsidTr="004F4BFD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286ECF">
            <w:pPr>
              <w:widowControl/>
              <w:spacing w:before="0" w:after="0"/>
              <w:rPr>
                <w:rFonts w:eastAsia="Times New Roman" w:cs="Helvetica"/>
                <w:i/>
                <w:iCs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i/>
                <w:iCs/>
                <w:sz w:val="20"/>
                <w:szCs w:val="20"/>
                <w:lang w:val="en-AU" w:eastAsia="en-AU"/>
              </w:rPr>
              <w:t>plus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286ECF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>Other economic flows - other comprehensive income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A613C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 37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A613C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</w:tr>
      <w:tr w:rsidR="00286ECF" w:rsidRPr="00286ECF" w:rsidTr="004F4BFD">
        <w:trPr>
          <w:trHeight w:val="84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BA044A">
            <w:pPr>
              <w:widowControl/>
              <w:spacing w:before="0" w:after="120"/>
              <w:rPr>
                <w:rFonts w:eastAsia="Times New Roman" w:cs="Helvetica"/>
                <w:i/>
                <w:iCs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i/>
                <w:iCs/>
                <w:sz w:val="20"/>
                <w:szCs w:val="20"/>
                <w:lang w:val="en-AU" w:eastAsia="en-AU"/>
              </w:rPr>
              <w:t>equals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6ECF" w:rsidRPr="00286ECF" w:rsidRDefault="00A613C9" w:rsidP="00BA044A">
            <w:pPr>
              <w:widowControl/>
              <w:spacing w:before="0" w:after="12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Comprehensive Result</w:t>
            </w:r>
            <w:r w:rsidR="00286ECF" w:rsidRPr="00286ECF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 xml:space="preserve"> - total change in net worth before transactions with owners in their capacity as owners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BA044A">
            <w:pPr>
              <w:widowControl/>
              <w:spacing w:before="0" w:after="12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- 2 038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BA044A">
            <w:pPr>
              <w:widowControl/>
              <w:spacing w:before="0" w:after="12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 xml:space="preserve"> 15 793</w:t>
            </w:r>
          </w:p>
        </w:tc>
      </w:tr>
      <w:tr w:rsidR="00286ECF" w:rsidRPr="00286ECF" w:rsidTr="004F4BFD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BA044A">
            <w:pPr>
              <w:widowControl/>
              <w:spacing w:before="12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A613C9" w:rsidP="00BA044A">
            <w:pPr>
              <w:widowControl/>
              <w:spacing w:before="120" w:after="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Net Operating Balance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BA044A">
            <w:pPr>
              <w:widowControl/>
              <w:spacing w:before="120" w:after="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 xml:space="preserve"> 4 716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BA044A">
            <w:pPr>
              <w:widowControl/>
              <w:spacing w:before="120" w:after="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 xml:space="preserve"> 31 604</w:t>
            </w:r>
          </w:p>
        </w:tc>
      </w:tr>
      <w:tr w:rsidR="00286ECF" w:rsidRPr="00286ECF" w:rsidTr="004F4BFD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286ECF">
            <w:pPr>
              <w:widowControl/>
              <w:spacing w:before="0" w:after="0"/>
              <w:rPr>
                <w:rFonts w:eastAsia="Times New Roman" w:cs="Helvetica"/>
                <w:i/>
                <w:iCs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i/>
                <w:iCs/>
                <w:sz w:val="20"/>
                <w:szCs w:val="20"/>
                <w:lang w:val="en-AU" w:eastAsia="en-AU"/>
              </w:rPr>
              <w:t>less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286ECF">
            <w:pPr>
              <w:widowControl/>
              <w:spacing w:before="0" w:after="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Net acquisition of non financial assets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A613C9">
            <w:pPr>
              <w:widowControl/>
              <w:spacing w:before="0" w:after="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A613C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</w:tr>
      <w:tr w:rsidR="00286ECF" w:rsidRPr="00286ECF" w:rsidTr="004F4BFD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286ECF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286ECF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>Purchases of non financial assets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A613C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34 074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A613C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223 525</w:t>
            </w:r>
          </w:p>
        </w:tc>
      </w:tr>
      <w:tr w:rsidR="00286ECF" w:rsidRPr="00286ECF" w:rsidTr="004F4BFD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286ECF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286ECF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>Sales of non financial assets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A613C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>-  687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A613C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>- 4 719</w:t>
            </w:r>
          </w:p>
        </w:tc>
      </w:tr>
      <w:tr w:rsidR="00286ECF" w:rsidRPr="00286ECF" w:rsidTr="004F4BFD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286ECF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D0544B">
            <w:pPr>
              <w:widowControl/>
              <w:spacing w:before="0" w:after="0"/>
              <w:rPr>
                <w:rFonts w:eastAsia="Times New Roman" w:cs="Helvetica"/>
                <w:i/>
                <w:iCs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i/>
                <w:iCs/>
                <w:sz w:val="20"/>
                <w:szCs w:val="20"/>
                <w:lang w:val="en-AU" w:eastAsia="en-AU"/>
              </w:rPr>
              <w:t>less</w:t>
            </w:r>
            <w:r w:rsidR="00287E3F">
              <w:rPr>
                <w:rFonts w:eastAsia="Times New Roman" w:cs="Helvetica"/>
                <w:i/>
                <w:iCs/>
                <w:szCs w:val="24"/>
                <w:lang w:val="en-AU" w:eastAsia="en-AU"/>
              </w:rPr>
              <w:tab/>
            </w: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>Depreciation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A613C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43 853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A613C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187 194</w:t>
            </w:r>
          </w:p>
        </w:tc>
      </w:tr>
      <w:tr w:rsidR="00286ECF" w:rsidRPr="00286ECF" w:rsidTr="004F4BFD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286ECF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287E3F">
            <w:pPr>
              <w:widowControl/>
              <w:spacing w:before="0" w:after="0"/>
              <w:rPr>
                <w:rFonts w:eastAsia="Times New Roman" w:cs="Helvetica"/>
                <w:i/>
                <w:iCs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i/>
                <w:iCs/>
                <w:sz w:val="20"/>
                <w:szCs w:val="20"/>
                <w:lang w:val="en-AU" w:eastAsia="en-AU"/>
              </w:rPr>
              <w:t>plus</w:t>
            </w:r>
            <w:r w:rsidR="00287E3F">
              <w:rPr>
                <w:rFonts w:eastAsia="Times New Roman" w:cs="Helvetica"/>
                <w:i/>
                <w:iCs/>
                <w:szCs w:val="24"/>
                <w:lang w:val="en-AU" w:eastAsia="en-AU"/>
              </w:rPr>
              <w:tab/>
            </w: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>Change in inventories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A613C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>- 3 668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A613C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37 525</w:t>
            </w:r>
          </w:p>
        </w:tc>
      </w:tr>
      <w:tr w:rsidR="00286ECF" w:rsidRPr="00286ECF" w:rsidTr="004F4BFD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286ECF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6ECF" w:rsidRPr="00286ECF" w:rsidRDefault="00286ECF" w:rsidP="00287E3F">
            <w:pPr>
              <w:widowControl/>
              <w:spacing w:before="0" w:after="0"/>
              <w:rPr>
                <w:rFonts w:eastAsia="Times New Roman" w:cs="Helvetica"/>
                <w:i/>
                <w:iCs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i/>
                <w:iCs/>
                <w:sz w:val="20"/>
                <w:szCs w:val="20"/>
                <w:lang w:val="en-AU" w:eastAsia="en-AU"/>
              </w:rPr>
              <w:t>plus</w:t>
            </w:r>
            <w:r w:rsidR="00287E3F">
              <w:rPr>
                <w:rFonts w:eastAsia="Times New Roman" w:cs="Helvetica"/>
                <w:i/>
                <w:iCs/>
                <w:szCs w:val="24"/>
                <w:lang w:val="en-AU" w:eastAsia="en-AU"/>
              </w:rPr>
              <w:tab/>
            </w: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>Other movements in non financial assets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A613C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 725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A613C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23 500</w:t>
            </w:r>
          </w:p>
        </w:tc>
      </w:tr>
      <w:tr w:rsidR="00286ECF" w:rsidRPr="00286ECF" w:rsidTr="009D33ED">
        <w:trPr>
          <w:trHeight w:val="398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286ECF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6ECF" w:rsidRPr="00286ECF" w:rsidRDefault="00286ECF" w:rsidP="00286ECF">
            <w:pPr>
              <w:widowControl/>
              <w:spacing w:before="0" w:after="0"/>
              <w:rPr>
                <w:rFonts w:eastAsia="Times New Roman" w:cs="Helvetica"/>
                <w:i/>
                <w:iCs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i/>
                <w:iCs/>
                <w:sz w:val="20"/>
                <w:szCs w:val="20"/>
                <w:lang w:val="en-AU" w:eastAsia="en-AU"/>
              </w:rPr>
              <w:t>equals</w:t>
            </w:r>
            <w:r w:rsidRPr="00286ECF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</w:t>
            </w:r>
            <w:r w:rsidRPr="00286ECF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Total net acquisition of non financial assets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A613C9">
            <w:pPr>
              <w:widowControl/>
              <w:spacing w:before="0" w:after="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- 13 409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A613C9">
            <w:pPr>
              <w:widowControl/>
              <w:spacing w:before="0" w:after="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 xml:space="preserve"> 92 637</w:t>
            </w:r>
          </w:p>
        </w:tc>
      </w:tr>
      <w:tr w:rsidR="00286ECF" w:rsidRPr="00286ECF" w:rsidTr="004F4BFD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9D33ED">
            <w:pPr>
              <w:widowControl/>
              <w:spacing w:before="0" w:after="0"/>
              <w:rPr>
                <w:rFonts w:eastAsia="Times New Roman" w:cs="Helvetica"/>
                <w:i/>
                <w:iCs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i/>
                <w:iCs/>
                <w:sz w:val="20"/>
                <w:szCs w:val="20"/>
                <w:lang w:val="en-AU" w:eastAsia="en-AU"/>
              </w:rPr>
              <w:t>equals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6ECF" w:rsidRPr="00286ECF" w:rsidRDefault="00A613C9" w:rsidP="00C34965">
            <w:pPr>
              <w:widowControl/>
              <w:spacing w:before="0" w:after="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Fiscal Balance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A613C9">
            <w:pPr>
              <w:widowControl/>
              <w:spacing w:before="0" w:after="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 xml:space="preserve"> 18 125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6ECF" w:rsidRPr="00286ECF" w:rsidRDefault="00286ECF" w:rsidP="00A613C9">
            <w:pPr>
              <w:widowControl/>
              <w:spacing w:before="0" w:after="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286ECF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- 61 033</w:t>
            </w:r>
          </w:p>
        </w:tc>
      </w:tr>
      <w:tr w:rsidR="00A613C9" w:rsidRPr="00286ECF" w:rsidTr="004F4BFD">
        <w:trPr>
          <w:trHeight w:val="240"/>
        </w:trPr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13C9" w:rsidRPr="00286ECF" w:rsidRDefault="00A613C9" w:rsidP="00286ECF">
            <w:pPr>
              <w:widowControl/>
              <w:spacing w:before="0" w:after="0"/>
              <w:rPr>
                <w:rFonts w:eastAsia="Times New Roman" w:cs="Helvetica"/>
                <w:sz w:val="16"/>
                <w:szCs w:val="16"/>
                <w:lang w:val="en-AU" w:eastAsia="en-AU"/>
              </w:rPr>
            </w:pPr>
            <w:r w:rsidRPr="00286ECF">
              <w:rPr>
                <w:rFonts w:eastAsia="Times New Roman" w:cs="Helvetica"/>
                <w:sz w:val="16"/>
                <w:szCs w:val="16"/>
                <w:lang w:val="en-AU" w:eastAsia="en-AU"/>
              </w:rPr>
              <w:t>1 Budget figures are the latest approved Budget tabled in the Legislative Assembly.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13C9" w:rsidRPr="00286ECF" w:rsidRDefault="00A613C9" w:rsidP="00286ECF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</w:tr>
    </w:tbl>
    <w:p w:rsidR="00286ECF" w:rsidRPr="00982373" w:rsidRDefault="00286ECF" w:rsidP="00A670F5">
      <w:pPr>
        <w:pageBreakBefore/>
        <w:spacing w:before="0" w:after="0"/>
        <w:jc w:val="right"/>
        <w:rPr>
          <w:rFonts w:cs="Helvetica"/>
          <w:sz w:val="4"/>
          <w:szCs w:val="4"/>
        </w:rPr>
      </w:pPr>
    </w:p>
    <w:tbl>
      <w:tblPr>
        <w:tblW w:w="10207" w:type="dxa"/>
        <w:tblInd w:w="-709" w:type="dxa"/>
        <w:tblLook w:val="04A0" w:firstRow="1" w:lastRow="0" w:firstColumn="1" w:lastColumn="0" w:noHBand="0" w:noVBand="1"/>
        <w:tblCaption w:val="Table 5 "/>
        <w:tblDescription w:val="Public Non Financial Corporation Sector&#10;Balance Sheet&#10;"/>
      </w:tblPr>
      <w:tblGrid>
        <w:gridCol w:w="6380"/>
        <w:gridCol w:w="1842"/>
        <w:gridCol w:w="1985"/>
      </w:tblGrid>
      <w:tr w:rsidR="003D282D" w:rsidRPr="003D282D" w:rsidTr="00DF4EA0">
        <w:trPr>
          <w:trHeight w:val="146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bookmarkStart w:id="8" w:name="RANGE!A1:C53"/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Table 5 </w:t>
            </w:r>
            <w:bookmarkEnd w:id="8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</w:tr>
      <w:tr w:rsidR="00993A44" w:rsidRPr="003D282D" w:rsidTr="00DF4EA0">
        <w:trPr>
          <w:trHeight w:val="206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93A44" w:rsidRPr="003D282D" w:rsidRDefault="00993A44" w:rsidP="00993A44">
            <w:pPr>
              <w:widowControl/>
              <w:spacing w:before="0" w:after="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 xml:space="preserve">Public Non Financial Corporation </w:t>
            </w:r>
            <w:r w:rsidR="00C34965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Sector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93A44" w:rsidRPr="003D282D" w:rsidRDefault="00993A44" w:rsidP="003D282D">
            <w:pPr>
              <w:widowControl/>
              <w:spacing w:before="0" w:after="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93A44" w:rsidRPr="003D282D" w:rsidRDefault="00993A44" w:rsidP="003D282D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</w:tr>
      <w:tr w:rsidR="003D282D" w:rsidRPr="003D282D" w:rsidTr="00DF4EA0">
        <w:trPr>
          <w:trHeight w:val="113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Balance Sheet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</w:tr>
      <w:tr w:rsidR="003D282D" w:rsidRPr="003D282D" w:rsidTr="00C17277">
        <w:trPr>
          <w:trHeight w:val="840"/>
        </w:trPr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82D" w:rsidRPr="003D282D" w:rsidRDefault="003D282D" w:rsidP="00C17277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>YTD</w:t>
            </w: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br/>
              <w:t>Sep</w:t>
            </w: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br/>
              <w:t>2017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82D" w:rsidRPr="003D282D" w:rsidRDefault="003D282D" w:rsidP="00C17277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>Budget</w:t>
            </w: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br/>
              <w:t>2017-18</w:t>
            </w:r>
            <w:r w:rsidRPr="003D282D">
              <w:rPr>
                <w:rFonts w:eastAsia="Times New Roman" w:cs="Helvetica"/>
                <w:sz w:val="20"/>
                <w:szCs w:val="20"/>
                <w:vertAlign w:val="superscript"/>
                <w:lang w:val="en-AU" w:eastAsia="en-AU"/>
              </w:rPr>
              <w:t>1</w:t>
            </w:r>
          </w:p>
        </w:tc>
      </w:tr>
      <w:tr w:rsidR="003D282D" w:rsidRPr="003D282D" w:rsidTr="00DF4EA0">
        <w:trPr>
          <w:trHeight w:val="171"/>
        </w:trPr>
        <w:tc>
          <w:tcPr>
            <w:tcW w:w="6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center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>$000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>$000</w:t>
            </w:r>
          </w:p>
        </w:tc>
      </w:tr>
      <w:tr w:rsidR="003D282D" w:rsidRPr="003D282D" w:rsidTr="00DF4EA0">
        <w:trPr>
          <w:trHeight w:val="157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Assets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</w:tr>
      <w:tr w:rsidR="003D282D" w:rsidRPr="003D282D" w:rsidTr="00DF4EA0">
        <w:trPr>
          <w:trHeight w:val="133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Financial assets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</w:tr>
      <w:tr w:rsidR="003D282D" w:rsidRPr="003D282D" w:rsidTr="003D282D">
        <w:trPr>
          <w:trHeight w:val="30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>Cash and deposits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226 100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162 427 </w:t>
            </w:r>
          </w:p>
        </w:tc>
      </w:tr>
      <w:tr w:rsidR="003D282D" w:rsidRPr="003D282D" w:rsidTr="003D282D">
        <w:trPr>
          <w:trHeight w:val="30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>Advances paid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</w:tr>
      <w:tr w:rsidR="003D282D" w:rsidRPr="003D282D" w:rsidTr="003D282D">
        <w:trPr>
          <w:trHeight w:val="30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>Investments, loans and placements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</w:tr>
      <w:tr w:rsidR="003D282D" w:rsidRPr="003D282D" w:rsidTr="003D282D">
        <w:trPr>
          <w:trHeight w:val="30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>Receivables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131 500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151 740 </w:t>
            </w:r>
          </w:p>
        </w:tc>
      </w:tr>
      <w:tr w:rsidR="003D282D" w:rsidRPr="003D282D" w:rsidTr="003D282D">
        <w:trPr>
          <w:trHeight w:val="30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>Equity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 3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 3 </w:t>
            </w:r>
          </w:p>
        </w:tc>
      </w:tr>
      <w:tr w:rsidR="003D282D" w:rsidRPr="003D282D" w:rsidTr="003D282D">
        <w:trPr>
          <w:trHeight w:val="30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>Other financial assets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</w:tr>
      <w:tr w:rsidR="003D282D" w:rsidRPr="003D282D" w:rsidTr="003D282D">
        <w:trPr>
          <w:trHeight w:val="30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A670F5">
            <w:pPr>
              <w:widowControl/>
              <w:spacing w:before="0" w:after="12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Total financial assets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A670F5">
            <w:pPr>
              <w:widowControl/>
              <w:spacing w:before="0" w:after="12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 xml:space="preserve"> 357 603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A670F5">
            <w:pPr>
              <w:widowControl/>
              <w:spacing w:before="0" w:after="12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 xml:space="preserve"> 314 170 </w:t>
            </w:r>
          </w:p>
        </w:tc>
      </w:tr>
      <w:tr w:rsidR="003D282D" w:rsidRPr="003D282D" w:rsidTr="003D282D">
        <w:trPr>
          <w:trHeight w:val="30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A670F5">
            <w:pPr>
              <w:widowControl/>
              <w:spacing w:before="120" w:after="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Non financial assets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A670F5">
            <w:pPr>
              <w:widowControl/>
              <w:spacing w:before="120" w:after="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A670F5">
            <w:pPr>
              <w:widowControl/>
              <w:spacing w:before="12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</w:tr>
      <w:tr w:rsidR="003D282D" w:rsidRPr="003D282D" w:rsidTr="003D282D">
        <w:trPr>
          <w:trHeight w:val="30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>Inventories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180 657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219 996 </w:t>
            </w:r>
          </w:p>
        </w:tc>
      </w:tr>
      <w:tr w:rsidR="003D282D" w:rsidRPr="003D282D" w:rsidTr="003D282D">
        <w:trPr>
          <w:trHeight w:val="30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>Property, plant and equipment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3 256 638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3 278 834 </w:t>
            </w:r>
          </w:p>
        </w:tc>
      </w:tr>
      <w:tr w:rsidR="003D282D" w:rsidRPr="003D282D" w:rsidTr="003D282D">
        <w:trPr>
          <w:trHeight w:val="30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>Investment property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</w:tr>
      <w:tr w:rsidR="003D282D" w:rsidRPr="003D282D" w:rsidTr="003D282D">
        <w:trPr>
          <w:trHeight w:val="30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>Intangible assets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27 653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31 215 </w:t>
            </w:r>
          </w:p>
        </w:tc>
      </w:tr>
      <w:tr w:rsidR="003D282D" w:rsidRPr="003D282D" w:rsidTr="003D282D">
        <w:trPr>
          <w:trHeight w:val="30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>Assets held for sale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</w:tr>
      <w:tr w:rsidR="003D282D" w:rsidRPr="003D282D" w:rsidTr="003D282D">
        <w:trPr>
          <w:trHeight w:val="30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>Other non financial assets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 67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 66 </w:t>
            </w:r>
          </w:p>
        </w:tc>
      </w:tr>
      <w:tr w:rsidR="003D282D" w:rsidRPr="003D282D" w:rsidTr="003D282D">
        <w:trPr>
          <w:trHeight w:val="30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Total non financial assets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 xml:space="preserve">3 465 015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 xml:space="preserve">3 530 111 </w:t>
            </w:r>
          </w:p>
        </w:tc>
      </w:tr>
      <w:tr w:rsidR="003D282D" w:rsidRPr="003D282D" w:rsidTr="003D282D">
        <w:trPr>
          <w:trHeight w:val="30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A670F5">
            <w:pPr>
              <w:widowControl/>
              <w:spacing w:before="0" w:after="12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Total Assets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A670F5">
            <w:pPr>
              <w:widowControl/>
              <w:spacing w:before="0" w:after="12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 xml:space="preserve">3 822 618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A670F5">
            <w:pPr>
              <w:widowControl/>
              <w:spacing w:before="0" w:after="12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 xml:space="preserve">3 844 281 </w:t>
            </w:r>
          </w:p>
        </w:tc>
      </w:tr>
      <w:tr w:rsidR="003D282D" w:rsidRPr="003D282D" w:rsidTr="003D282D">
        <w:trPr>
          <w:trHeight w:val="30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A670F5">
            <w:pPr>
              <w:widowControl/>
              <w:spacing w:before="120" w:after="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Liabilities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A670F5">
            <w:pPr>
              <w:widowControl/>
              <w:spacing w:before="120" w:after="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A670F5">
            <w:pPr>
              <w:widowControl/>
              <w:spacing w:before="12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</w:tr>
      <w:tr w:rsidR="003D282D" w:rsidRPr="003D282D" w:rsidTr="003D282D">
        <w:trPr>
          <w:trHeight w:val="30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>Deposits held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1 705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 495 </w:t>
            </w:r>
          </w:p>
        </w:tc>
      </w:tr>
      <w:tr w:rsidR="003D282D" w:rsidRPr="003D282D" w:rsidTr="003D282D">
        <w:trPr>
          <w:trHeight w:val="30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>Advances received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</w:tr>
      <w:tr w:rsidR="003D282D" w:rsidRPr="003D282D" w:rsidTr="003D282D">
        <w:trPr>
          <w:trHeight w:val="30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>Borrowing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1 361 667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1 445 162 </w:t>
            </w:r>
          </w:p>
        </w:tc>
      </w:tr>
      <w:tr w:rsidR="003D282D" w:rsidRPr="003D282D" w:rsidTr="003D282D">
        <w:trPr>
          <w:trHeight w:val="30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>Superannuation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</w:tr>
      <w:tr w:rsidR="003D282D" w:rsidRPr="003D282D" w:rsidTr="003D282D">
        <w:trPr>
          <w:trHeight w:val="30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282D" w:rsidRPr="003D282D" w:rsidRDefault="003D282D" w:rsidP="003D282D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>Other employee benefits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61 424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19 248 </w:t>
            </w:r>
          </w:p>
        </w:tc>
      </w:tr>
      <w:tr w:rsidR="003D282D" w:rsidRPr="003D282D" w:rsidTr="003D282D">
        <w:trPr>
          <w:trHeight w:val="30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282D" w:rsidRPr="003D282D" w:rsidRDefault="003D282D" w:rsidP="003D282D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>Payables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106 051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66 793 </w:t>
            </w:r>
          </w:p>
        </w:tc>
      </w:tr>
      <w:tr w:rsidR="003D282D" w:rsidRPr="003D282D" w:rsidTr="003D282D">
        <w:trPr>
          <w:trHeight w:val="30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>Other liabilities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86 588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158 754 </w:t>
            </w:r>
          </w:p>
        </w:tc>
      </w:tr>
      <w:tr w:rsidR="003D282D" w:rsidRPr="003D282D" w:rsidTr="003D282D">
        <w:trPr>
          <w:trHeight w:val="30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A670F5">
            <w:pPr>
              <w:widowControl/>
              <w:spacing w:before="0" w:after="12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Total Liabilities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A670F5">
            <w:pPr>
              <w:widowControl/>
              <w:spacing w:before="0" w:after="12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 xml:space="preserve">1 617 436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A670F5">
            <w:pPr>
              <w:widowControl/>
              <w:spacing w:before="0" w:after="12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 xml:space="preserve">1 690 452 </w:t>
            </w:r>
          </w:p>
        </w:tc>
      </w:tr>
      <w:tr w:rsidR="003D282D" w:rsidRPr="003D282D" w:rsidTr="003D282D">
        <w:trPr>
          <w:trHeight w:val="30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A670F5">
            <w:pPr>
              <w:widowControl/>
              <w:spacing w:before="120" w:after="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Net Assets/(Liabilities)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A670F5">
            <w:pPr>
              <w:widowControl/>
              <w:spacing w:before="120" w:after="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 xml:space="preserve">2 205 182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A670F5">
            <w:pPr>
              <w:widowControl/>
              <w:spacing w:before="120" w:after="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 xml:space="preserve">2 153 829 </w:t>
            </w:r>
          </w:p>
        </w:tc>
      </w:tr>
      <w:tr w:rsidR="003D282D" w:rsidRPr="003D282D" w:rsidTr="003D282D">
        <w:trPr>
          <w:trHeight w:val="30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>Contributed equity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628 300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628 300 </w:t>
            </w:r>
          </w:p>
        </w:tc>
      </w:tr>
      <w:tr w:rsidR="003D282D" w:rsidRPr="003D282D" w:rsidTr="003D282D">
        <w:trPr>
          <w:trHeight w:val="30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>Accumulated surplus/(deficit)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748 432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735 765 </w:t>
            </w:r>
          </w:p>
        </w:tc>
      </w:tr>
      <w:tr w:rsidR="003D282D" w:rsidRPr="003D282D" w:rsidTr="00DF4EA0">
        <w:trPr>
          <w:trHeight w:val="151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DF4EA0">
            <w:pPr>
              <w:widowControl/>
              <w:spacing w:before="0" w:after="12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>Reserves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DF4EA0">
            <w:pPr>
              <w:widowControl/>
              <w:spacing w:before="0" w:after="12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828 449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DF4EA0">
            <w:pPr>
              <w:widowControl/>
              <w:spacing w:before="0" w:after="12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789 764 </w:t>
            </w:r>
          </w:p>
        </w:tc>
      </w:tr>
      <w:tr w:rsidR="003D282D" w:rsidRPr="003D282D" w:rsidTr="00A670F5">
        <w:trPr>
          <w:trHeight w:val="300"/>
        </w:trPr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DF4EA0">
            <w:pPr>
              <w:widowControl/>
              <w:spacing w:before="120" w:after="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Total Equity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DF4EA0">
            <w:pPr>
              <w:widowControl/>
              <w:spacing w:before="120" w:after="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 xml:space="preserve">2 205 182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DF4EA0">
            <w:pPr>
              <w:widowControl/>
              <w:spacing w:before="120" w:after="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 xml:space="preserve">2 153 829 </w:t>
            </w:r>
          </w:p>
        </w:tc>
      </w:tr>
      <w:tr w:rsidR="003D282D" w:rsidRPr="003D282D" w:rsidTr="00A670F5">
        <w:trPr>
          <w:trHeight w:val="300"/>
        </w:trPr>
        <w:tc>
          <w:tcPr>
            <w:tcW w:w="6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82D" w:rsidRPr="00DF4EA0" w:rsidRDefault="003D282D" w:rsidP="00DF4EA0">
            <w:pPr>
              <w:widowControl/>
              <w:spacing w:before="120" w:after="0"/>
              <w:rPr>
                <w:rFonts w:eastAsia="Times New Roman" w:cs="Helvetica"/>
                <w:bCs/>
                <w:sz w:val="20"/>
                <w:szCs w:val="20"/>
                <w:lang w:val="en-AU" w:eastAsia="en-AU"/>
              </w:rPr>
            </w:pPr>
            <w:r w:rsidRPr="00DF4EA0">
              <w:rPr>
                <w:rFonts w:eastAsia="Times New Roman" w:cs="Helvetica"/>
                <w:bCs/>
                <w:sz w:val="20"/>
                <w:szCs w:val="20"/>
                <w:lang w:val="en-AU" w:eastAsia="en-AU"/>
              </w:rPr>
              <w:t>Net Financial Worth</w:t>
            </w:r>
            <w:r w:rsidRPr="006828D9">
              <w:rPr>
                <w:rFonts w:eastAsia="Times New Roman" w:cs="Helvetica"/>
                <w:bCs/>
                <w:sz w:val="20"/>
                <w:szCs w:val="20"/>
                <w:vertAlign w:val="superscript"/>
                <w:lang w:val="en-AU" w:eastAsia="en-A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82D" w:rsidRPr="00DF4EA0" w:rsidRDefault="003D282D" w:rsidP="00DF4EA0">
            <w:pPr>
              <w:widowControl/>
              <w:spacing w:before="120" w:after="0"/>
              <w:jc w:val="right"/>
              <w:rPr>
                <w:rFonts w:eastAsia="Times New Roman" w:cs="Helvetica"/>
                <w:bCs/>
                <w:sz w:val="20"/>
                <w:szCs w:val="20"/>
                <w:lang w:val="en-AU" w:eastAsia="en-AU"/>
              </w:rPr>
            </w:pPr>
            <w:r w:rsidRPr="00DF4EA0">
              <w:rPr>
                <w:rFonts w:eastAsia="Times New Roman" w:cs="Helvetica"/>
                <w:bCs/>
                <w:sz w:val="20"/>
                <w:szCs w:val="20"/>
                <w:lang w:val="en-AU" w:eastAsia="en-AU"/>
              </w:rPr>
              <w:t>-1 259 833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82D" w:rsidRPr="00DF4EA0" w:rsidRDefault="003D282D" w:rsidP="00DF4EA0">
            <w:pPr>
              <w:widowControl/>
              <w:spacing w:before="120" w:after="0"/>
              <w:jc w:val="right"/>
              <w:rPr>
                <w:rFonts w:eastAsia="Times New Roman" w:cs="Helvetica"/>
                <w:bCs/>
                <w:sz w:val="20"/>
                <w:szCs w:val="20"/>
                <w:lang w:val="en-AU" w:eastAsia="en-AU"/>
              </w:rPr>
            </w:pPr>
            <w:r w:rsidRPr="00DF4EA0">
              <w:rPr>
                <w:rFonts w:eastAsia="Times New Roman" w:cs="Helvetica"/>
                <w:bCs/>
                <w:sz w:val="20"/>
                <w:szCs w:val="20"/>
                <w:lang w:val="en-AU" w:eastAsia="en-AU"/>
              </w:rPr>
              <w:t>-1 376 282</w:t>
            </w:r>
          </w:p>
        </w:tc>
      </w:tr>
      <w:tr w:rsidR="003D282D" w:rsidRPr="003D282D" w:rsidTr="00A670F5">
        <w:trPr>
          <w:trHeight w:val="189"/>
        </w:trPr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Net Debt</w:t>
            </w:r>
            <w:r w:rsidRPr="006828D9">
              <w:rPr>
                <w:rFonts w:eastAsia="Times New Roman" w:cs="Helvetica"/>
                <w:b/>
                <w:bCs/>
                <w:sz w:val="20"/>
                <w:szCs w:val="20"/>
                <w:vertAlign w:val="superscript"/>
                <w:lang w:val="en-AU" w:eastAsia="en-A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 xml:space="preserve">1 137 272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 xml:space="preserve">1 283 230 </w:t>
            </w:r>
          </w:p>
        </w:tc>
      </w:tr>
      <w:tr w:rsidR="003D282D" w:rsidRPr="003D282D" w:rsidTr="003D282D">
        <w:trPr>
          <w:trHeight w:val="157"/>
        </w:trPr>
        <w:tc>
          <w:tcPr>
            <w:tcW w:w="6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rPr>
                <w:rFonts w:eastAsia="Times New Roman" w:cs="Helvetica"/>
                <w:sz w:val="16"/>
                <w:szCs w:val="16"/>
                <w:lang w:val="en-AU" w:eastAsia="en-AU"/>
              </w:rPr>
            </w:pPr>
            <w:r w:rsidRPr="003D282D">
              <w:rPr>
                <w:rFonts w:eastAsia="Times New Roman" w:cs="Helvetica"/>
                <w:sz w:val="16"/>
                <w:szCs w:val="16"/>
                <w:lang w:val="en-AU" w:eastAsia="en-AU"/>
              </w:rPr>
              <w:t>1 Budget figures are the latest approved Budget tabled in the Legislative Assembly.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rPr>
                <w:rFonts w:eastAsia="Times New Roman" w:cs="Helvetica"/>
                <w:sz w:val="16"/>
                <w:szCs w:val="16"/>
                <w:lang w:val="en-AU" w:eastAsia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rPr>
                <w:rFonts w:eastAsia="Times New Roman" w:cs="Helvetica"/>
                <w:sz w:val="16"/>
                <w:szCs w:val="16"/>
                <w:lang w:val="en-AU" w:eastAsia="en-AU"/>
              </w:rPr>
            </w:pPr>
          </w:p>
        </w:tc>
      </w:tr>
      <w:tr w:rsidR="003D282D" w:rsidRPr="003D282D" w:rsidTr="003D282D">
        <w:trPr>
          <w:trHeight w:val="137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rPr>
                <w:rFonts w:eastAsia="Times New Roman" w:cs="Helvetica"/>
                <w:sz w:val="16"/>
                <w:szCs w:val="16"/>
                <w:lang w:val="en-AU" w:eastAsia="en-AU"/>
              </w:rPr>
            </w:pPr>
            <w:r w:rsidRPr="003D282D">
              <w:rPr>
                <w:rFonts w:eastAsia="Times New Roman" w:cs="Helvetica"/>
                <w:sz w:val="16"/>
                <w:szCs w:val="16"/>
                <w:lang w:val="en-AU" w:eastAsia="en-AU"/>
              </w:rPr>
              <w:t>2 Net financial worth equals total financial assets minus total liabilities.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rPr>
                <w:rFonts w:eastAsia="Times New Roman" w:cs="Helvetica"/>
                <w:sz w:val="16"/>
                <w:szCs w:val="16"/>
                <w:lang w:val="en-AU"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rPr>
                <w:rFonts w:eastAsia="Times New Roman" w:cs="Helvetica"/>
                <w:sz w:val="16"/>
                <w:szCs w:val="16"/>
                <w:lang w:val="en-AU" w:eastAsia="en-AU"/>
              </w:rPr>
            </w:pPr>
          </w:p>
        </w:tc>
      </w:tr>
      <w:tr w:rsidR="003D282D" w:rsidRPr="003D282D" w:rsidTr="003D282D">
        <w:trPr>
          <w:trHeight w:val="480"/>
        </w:trPr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282D" w:rsidRPr="003D282D" w:rsidRDefault="003D282D" w:rsidP="00DF4EA0">
            <w:pPr>
              <w:widowControl/>
              <w:spacing w:before="0" w:after="0"/>
              <w:ind w:left="164" w:hanging="164"/>
              <w:rPr>
                <w:rFonts w:eastAsia="Times New Roman" w:cs="Helvetica"/>
                <w:sz w:val="16"/>
                <w:szCs w:val="16"/>
                <w:lang w:val="en-AU" w:eastAsia="en-AU"/>
              </w:rPr>
            </w:pPr>
            <w:r w:rsidRPr="003D282D">
              <w:rPr>
                <w:rFonts w:eastAsia="Times New Roman" w:cs="Helvetica"/>
                <w:sz w:val="16"/>
                <w:szCs w:val="16"/>
                <w:lang w:val="en-AU" w:eastAsia="en-AU"/>
              </w:rPr>
              <w:t>3 Net debt equals the sum of deposits held, advances received and borrowing, minus the sum of cash and deposits, advances paid and investments, loans and placements</w:t>
            </w:r>
            <w:r>
              <w:rPr>
                <w:rFonts w:eastAsia="Times New Roman" w:cs="Helvetica"/>
                <w:sz w:val="16"/>
                <w:szCs w:val="16"/>
                <w:lang w:val="en-AU" w:eastAsia="en-AU"/>
              </w:rPr>
              <w:t>.</w:t>
            </w:r>
          </w:p>
        </w:tc>
      </w:tr>
    </w:tbl>
    <w:p w:rsidR="003D282D" w:rsidRPr="00DF4EA0" w:rsidRDefault="003D282D" w:rsidP="003243A8">
      <w:pPr>
        <w:pageBreakBefore/>
        <w:spacing w:before="0" w:after="0"/>
        <w:rPr>
          <w:rFonts w:cs="Helvetica"/>
          <w:sz w:val="4"/>
          <w:szCs w:val="4"/>
        </w:rPr>
      </w:pPr>
    </w:p>
    <w:tbl>
      <w:tblPr>
        <w:tblW w:w="10206" w:type="dxa"/>
        <w:tblInd w:w="-567" w:type="dxa"/>
        <w:tblLook w:val="04A0" w:firstRow="1" w:lastRow="0" w:firstColumn="1" w:lastColumn="0" w:noHBand="0" w:noVBand="1"/>
        <w:tblCaption w:val="Table 6 "/>
        <w:tblDescription w:val="Public Non Financial Corporation Sector&#10;Cash Flow Statement&#10;"/>
      </w:tblPr>
      <w:tblGrid>
        <w:gridCol w:w="7059"/>
        <w:gridCol w:w="1588"/>
        <w:gridCol w:w="1559"/>
      </w:tblGrid>
      <w:tr w:rsidR="003D282D" w:rsidRPr="003D282D" w:rsidTr="006828D9">
        <w:trPr>
          <w:trHeight w:val="242"/>
        </w:trPr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bookmarkStart w:id="9" w:name="RANGE!A1:C54"/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Table 6 </w:t>
            </w:r>
            <w:bookmarkEnd w:id="9"/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</w:tr>
      <w:tr w:rsidR="003D282D" w:rsidRPr="003D282D" w:rsidTr="006828D9">
        <w:trPr>
          <w:trHeight w:val="78"/>
        </w:trPr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Public Non Financial Corporation Sector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</w:tr>
      <w:tr w:rsidR="003D282D" w:rsidRPr="003D282D" w:rsidTr="006828D9">
        <w:trPr>
          <w:trHeight w:val="136"/>
        </w:trPr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Cash Flow Statement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</w:tr>
      <w:tr w:rsidR="003D282D" w:rsidRPr="003D282D" w:rsidTr="00C17277">
        <w:trPr>
          <w:trHeight w:val="840"/>
        </w:trPr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82D" w:rsidRPr="003D282D" w:rsidRDefault="003D282D" w:rsidP="00C17277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>YTD</w:t>
            </w: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br/>
              <w:t>Sep</w:t>
            </w: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br/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82D" w:rsidRPr="003D282D" w:rsidRDefault="003D282D" w:rsidP="00C17277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>Budget</w:t>
            </w: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br/>
              <w:t>2017-18</w:t>
            </w:r>
            <w:r w:rsidRPr="003D282D">
              <w:rPr>
                <w:rFonts w:eastAsia="Times New Roman" w:cs="Helvetica"/>
                <w:sz w:val="20"/>
                <w:szCs w:val="20"/>
                <w:vertAlign w:val="superscript"/>
                <w:lang w:val="en-AU" w:eastAsia="en-AU"/>
              </w:rPr>
              <w:t>1</w:t>
            </w:r>
          </w:p>
        </w:tc>
      </w:tr>
      <w:tr w:rsidR="003D282D" w:rsidRPr="003D282D" w:rsidTr="00DF238D">
        <w:trPr>
          <w:trHeight w:val="185"/>
        </w:trPr>
        <w:tc>
          <w:tcPr>
            <w:tcW w:w="70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center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DF238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>$000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DF238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>$000</w:t>
            </w:r>
          </w:p>
        </w:tc>
      </w:tr>
      <w:tr w:rsidR="003D282D" w:rsidRPr="003D282D" w:rsidTr="00CE7041">
        <w:trPr>
          <w:trHeight w:val="300"/>
        </w:trPr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Cash receipts from operating activities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</w:tr>
      <w:tr w:rsidR="003D282D" w:rsidRPr="003D282D" w:rsidTr="00CE7041">
        <w:trPr>
          <w:trHeight w:val="300"/>
        </w:trPr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>Receipts from sales of goods and services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139 403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714 552</w:t>
            </w:r>
          </w:p>
        </w:tc>
      </w:tr>
      <w:tr w:rsidR="003D282D" w:rsidRPr="003D282D" w:rsidTr="00CE7041">
        <w:trPr>
          <w:trHeight w:val="300"/>
        </w:trPr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>Grants and subsidies received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49 406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216 260</w:t>
            </w:r>
          </w:p>
        </w:tc>
      </w:tr>
      <w:tr w:rsidR="003D282D" w:rsidRPr="003D282D" w:rsidTr="00CE7041">
        <w:trPr>
          <w:trHeight w:val="300"/>
        </w:trPr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>Interest receipts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1 136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2 624</w:t>
            </w:r>
          </w:p>
        </w:tc>
      </w:tr>
      <w:tr w:rsidR="003D282D" w:rsidRPr="003D282D" w:rsidTr="00CE7041">
        <w:trPr>
          <w:trHeight w:val="300"/>
        </w:trPr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>Other receipts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 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13 567</w:t>
            </w:r>
          </w:p>
        </w:tc>
      </w:tr>
      <w:tr w:rsidR="003D282D" w:rsidRPr="003D282D" w:rsidTr="00CE7041">
        <w:trPr>
          <w:trHeight w:val="300"/>
        </w:trPr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Total operating receipts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 xml:space="preserve"> 189 954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 xml:space="preserve"> 947 003</w:t>
            </w:r>
          </w:p>
        </w:tc>
      </w:tr>
      <w:tr w:rsidR="003D282D" w:rsidRPr="003D282D" w:rsidTr="00CE7041">
        <w:trPr>
          <w:trHeight w:val="300"/>
        </w:trPr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Cash payments for operating activities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</w:tr>
      <w:tr w:rsidR="003D282D" w:rsidRPr="003D282D" w:rsidTr="00CE7041">
        <w:trPr>
          <w:trHeight w:val="300"/>
        </w:trPr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>Income tax equivalents paid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>- 16 859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>- 22 051</w:t>
            </w:r>
          </w:p>
        </w:tc>
      </w:tr>
      <w:tr w:rsidR="003D282D" w:rsidRPr="003D282D" w:rsidTr="00CE7041">
        <w:trPr>
          <w:trHeight w:val="300"/>
        </w:trPr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>Payments for employees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>- 39 333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>- 152 419</w:t>
            </w:r>
          </w:p>
        </w:tc>
      </w:tr>
      <w:tr w:rsidR="003D282D" w:rsidRPr="003D282D" w:rsidTr="00CE7041">
        <w:trPr>
          <w:trHeight w:val="300"/>
        </w:trPr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>Payment for goods and services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>- 110 656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>- 561 426</w:t>
            </w:r>
          </w:p>
        </w:tc>
      </w:tr>
      <w:tr w:rsidR="003D282D" w:rsidRPr="003D282D" w:rsidTr="00CE7041">
        <w:trPr>
          <w:trHeight w:val="300"/>
        </w:trPr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>Grants and subsidies paid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>-  284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>- 1 559</w:t>
            </w:r>
          </w:p>
        </w:tc>
      </w:tr>
      <w:tr w:rsidR="003D282D" w:rsidRPr="003D282D" w:rsidTr="00CE7041">
        <w:trPr>
          <w:trHeight w:val="300"/>
        </w:trPr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>Interest paid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>- 17 223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>- 70 635</w:t>
            </w:r>
          </w:p>
        </w:tc>
      </w:tr>
      <w:tr w:rsidR="003D282D" w:rsidRPr="003D282D" w:rsidTr="00CE7041">
        <w:trPr>
          <w:trHeight w:val="300"/>
        </w:trPr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>Other payments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</w:tr>
      <w:tr w:rsidR="003D282D" w:rsidRPr="003D282D" w:rsidTr="00CE7041">
        <w:trPr>
          <w:trHeight w:val="300"/>
        </w:trPr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Total operating payments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- 184 355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- 808 090</w:t>
            </w:r>
          </w:p>
        </w:tc>
      </w:tr>
      <w:tr w:rsidR="003D282D" w:rsidRPr="003D282D" w:rsidTr="00CE7041">
        <w:trPr>
          <w:trHeight w:val="300"/>
        </w:trPr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282D" w:rsidRPr="003D282D" w:rsidRDefault="00006C70" w:rsidP="00DF238D">
            <w:pPr>
              <w:widowControl/>
              <w:spacing w:before="120" w:after="12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 xml:space="preserve">Net Cash Flows </w:t>
            </w:r>
            <w:r w:rsidR="006828D9" w:rsidRPr="003D282D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f</w:t>
            </w:r>
            <w:r w:rsidRPr="003D282D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rom Operating Activities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DF238D">
            <w:pPr>
              <w:widowControl/>
              <w:spacing w:before="120" w:after="12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 xml:space="preserve"> 5 598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DF238D">
            <w:pPr>
              <w:widowControl/>
              <w:spacing w:before="120" w:after="12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 xml:space="preserve"> 138 913</w:t>
            </w:r>
          </w:p>
        </w:tc>
      </w:tr>
      <w:tr w:rsidR="003D282D" w:rsidRPr="003D282D" w:rsidTr="00CE7041">
        <w:trPr>
          <w:trHeight w:val="300"/>
        </w:trPr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282D" w:rsidRPr="003D282D" w:rsidRDefault="003D282D" w:rsidP="003D282D">
            <w:pPr>
              <w:widowControl/>
              <w:spacing w:before="0" w:after="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Cash flows from investments in non financial assets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</w:tr>
      <w:tr w:rsidR="003D282D" w:rsidRPr="003D282D" w:rsidTr="00CE7041">
        <w:trPr>
          <w:trHeight w:val="300"/>
        </w:trPr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>Sales of non financial assets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 687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4 719</w:t>
            </w:r>
          </w:p>
        </w:tc>
      </w:tr>
      <w:tr w:rsidR="003D282D" w:rsidRPr="003D282D" w:rsidTr="00CE7041">
        <w:trPr>
          <w:trHeight w:val="300"/>
        </w:trPr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>Purchases of non financial assets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>- 34 074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>- 223 525</w:t>
            </w:r>
          </w:p>
        </w:tc>
      </w:tr>
      <w:tr w:rsidR="003D282D" w:rsidRPr="003D282D" w:rsidTr="00CE7041">
        <w:trPr>
          <w:trHeight w:val="300"/>
        </w:trPr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282D" w:rsidRPr="003D282D" w:rsidRDefault="003D282D" w:rsidP="003D282D">
            <w:pPr>
              <w:widowControl/>
              <w:spacing w:before="0" w:after="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Net cash flows from investments in non financial assets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- 33 387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- 218 806</w:t>
            </w:r>
          </w:p>
        </w:tc>
      </w:tr>
      <w:tr w:rsidR="003D282D" w:rsidRPr="003D282D" w:rsidTr="00DF238D">
        <w:trPr>
          <w:trHeight w:val="618"/>
        </w:trPr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282D" w:rsidRPr="003D282D" w:rsidRDefault="00006C70" w:rsidP="001C4AA9">
            <w:pPr>
              <w:widowControl/>
              <w:spacing w:before="0" w:after="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Net Cash from Operating Activities and</w:t>
            </w:r>
            <w:r w:rsidRPr="003D282D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br/>
              <w:t>Investments in Non Financial Assets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- 27 789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- 79 893</w:t>
            </w:r>
          </w:p>
        </w:tc>
      </w:tr>
      <w:tr w:rsidR="003D282D" w:rsidRPr="003D282D" w:rsidTr="00CE7041">
        <w:trPr>
          <w:trHeight w:val="600"/>
        </w:trPr>
        <w:tc>
          <w:tcPr>
            <w:tcW w:w="70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282D" w:rsidRPr="003D282D" w:rsidRDefault="003D282D" w:rsidP="003D282D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>Net cash flows from investments in financial assets for</w:t>
            </w: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br/>
              <w:t>policy purposes</w:t>
            </w:r>
            <w:r w:rsidRPr="003D282D">
              <w:rPr>
                <w:rFonts w:eastAsia="Times New Roman" w:cs="Helvetica"/>
                <w:sz w:val="20"/>
                <w:szCs w:val="20"/>
                <w:vertAlign w:val="superscript"/>
                <w:lang w:val="en-AU" w:eastAsia="en-AU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</w:tr>
      <w:tr w:rsidR="003D282D" w:rsidRPr="003D282D" w:rsidTr="00CE7041">
        <w:trPr>
          <w:trHeight w:val="600"/>
        </w:trPr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282D" w:rsidRPr="003D282D" w:rsidRDefault="003D282D" w:rsidP="003D282D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>Net cash flows from investments in financial assets for</w:t>
            </w: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br/>
              <w:t xml:space="preserve">liquidity purposes 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</w:tr>
      <w:tr w:rsidR="003D282D" w:rsidRPr="003D282D" w:rsidTr="00CE7041">
        <w:trPr>
          <w:trHeight w:val="300"/>
        </w:trPr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282D" w:rsidRPr="003D282D" w:rsidRDefault="00006C70" w:rsidP="003D282D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>Net Cash Flows from Investing Activities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>- 33 387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>- 218 806</w:t>
            </w:r>
          </w:p>
        </w:tc>
      </w:tr>
      <w:tr w:rsidR="003D282D" w:rsidRPr="003D282D" w:rsidTr="00CE7041">
        <w:trPr>
          <w:trHeight w:val="300"/>
        </w:trPr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>Net cash flows from financing activities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</w:tr>
      <w:tr w:rsidR="003D282D" w:rsidRPr="003D282D" w:rsidTr="00CE7041">
        <w:trPr>
          <w:trHeight w:val="300"/>
        </w:trPr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>Advances received (net)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</w:tr>
      <w:tr w:rsidR="003D282D" w:rsidRPr="003D282D" w:rsidTr="00CE7041">
        <w:trPr>
          <w:trHeight w:val="300"/>
        </w:trPr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>Borrowing (net)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>- 14 845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50 488</w:t>
            </w:r>
          </w:p>
        </w:tc>
      </w:tr>
      <w:tr w:rsidR="003D282D" w:rsidRPr="003D282D" w:rsidTr="00CE7041">
        <w:trPr>
          <w:trHeight w:val="300"/>
        </w:trPr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>Deposits received (net)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 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</w:tr>
      <w:tr w:rsidR="003D282D" w:rsidRPr="003D282D" w:rsidTr="00CE7041">
        <w:trPr>
          <w:trHeight w:val="300"/>
        </w:trPr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>Dividends paid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>- 25 891</w:t>
            </w:r>
          </w:p>
        </w:tc>
      </w:tr>
      <w:tr w:rsidR="003D282D" w:rsidRPr="003D282D" w:rsidTr="00CE7041">
        <w:trPr>
          <w:trHeight w:val="300"/>
        </w:trPr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Other financing (net) 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</w:tr>
      <w:tr w:rsidR="003D282D" w:rsidRPr="003D282D" w:rsidTr="00CE7041">
        <w:trPr>
          <w:trHeight w:val="300"/>
        </w:trPr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006C70" w:rsidP="003D282D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>Net Cash Flows from Financing Activities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>- 14 839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24 597</w:t>
            </w:r>
          </w:p>
        </w:tc>
      </w:tr>
      <w:tr w:rsidR="003D282D" w:rsidRPr="003D282D" w:rsidTr="00CE7041">
        <w:trPr>
          <w:trHeight w:val="300"/>
        </w:trPr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006C70" w:rsidP="00006C70">
            <w:pPr>
              <w:pageBreakBefore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>Net Increase/Decrease in Cash Held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>- 42 628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>- 55 296</w:t>
            </w:r>
          </w:p>
        </w:tc>
      </w:tr>
      <w:tr w:rsidR="003D282D" w:rsidRPr="003D282D" w:rsidTr="00CE7041">
        <w:trPr>
          <w:trHeight w:val="300"/>
        </w:trPr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>Net cash flows from operating activities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5 598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138 913</w:t>
            </w:r>
          </w:p>
        </w:tc>
      </w:tr>
      <w:tr w:rsidR="003D282D" w:rsidRPr="003D282D" w:rsidTr="00CE7041">
        <w:trPr>
          <w:trHeight w:val="300"/>
        </w:trPr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>Net cash flows from investments in non financial assets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>- 33 387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>- 218 806</w:t>
            </w:r>
          </w:p>
        </w:tc>
      </w:tr>
      <w:tr w:rsidR="003D282D" w:rsidRPr="003D282D" w:rsidTr="00CE7041">
        <w:trPr>
          <w:trHeight w:val="300"/>
        </w:trPr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>Dividends paid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>- 25 891</w:t>
            </w:r>
          </w:p>
        </w:tc>
      </w:tr>
      <w:tr w:rsidR="003D282D" w:rsidRPr="003D282D" w:rsidTr="00CE7041">
        <w:trPr>
          <w:trHeight w:val="300"/>
        </w:trPr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282D" w:rsidRPr="003D282D" w:rsidRDefault="00006C70" w:rsidP="003D282D">
            <w:pPr>
              <w:widowControl/>
              <w:spacing w:before="0" w:after="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Cash Surplus (+)/Deficit (-)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- 27 789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- 105 784</w:t>
            </w:r>
          </w:p>
        </w:tc>
      </w:tr>
      <w:tr w:rsidR="003D282D" w:rsidRPr="003D282D" w:rsidTr="00CE7041">
        <w:trPr>
          <w:trHeight w:val="300"/>
        </w:trPr>
        <w:tc>
          <w:tcPr>
            <w:tcW w:w="70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282D" w:rsidRPr="003D282D" w:rsidRDefault="003D282D" w:rsidP="003D282D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>Additional information to the Cash Flow Statement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</w:tr>
      <w:tr w:rsidR="003D282D" w:rsidRPr="003D282D" w:rsidTr="00CE7041">
        <w:trPr>
          <w:trHeight w:val="300"/>
        </w:trPr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006C70" w:rsidP="003D282D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Cash Surplus (+)/Deficit </w:t>
            </w:r>
            <w:r w:rsidR="003D282D"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>(-)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>- 27 789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>- 105 784</w:t>
            </w:r>
          </w:p>
        </w:tc>
      </w:tr>
      <w:tr w:rsidR="003D282D" w:rsidRPr="003D282D" w:rsidTr="00CE7041">
        <w:trPr>
          <w:trHeight w:val="300"/>
        </w:trPr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Acquisitions under finance leases and similar arrangements 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>-  500</w:t>
            </w:r>
          </w:p>
        </w:tc>
      </w:tr>
      <w:tr w:rsidR="003D282D" w:rsidRPr="003D282D" w:rsidTr="00CE7041">
        <w:trPr>
          <w:trHeight w:val="600"/>
        </w:trPr>
        <w:tc>
          <w:tcPr>
            <w:tcW w:w="7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282D" w:rsidRPr="003D282D" w:rsidRDefault="003D282D" w:rsidP="003D282D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ABS GFS </w:t>
            </w:r>
            <w:r w:rsidR="00006C70"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Surplus (+)/Deficit </w:t>
            </w: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(-) including finance </w:t>
            </w: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br/>
              <w:t>leases and similar arrangements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>- 27 789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3D282D">
              <w:rPr>
                <w:rFonts w:eastAsia="Times New Roman" w:cs="Helvetica"/>
                <w:sz w:val="20"/>
                <w:szCs w:val="20"/>
                <w:lang w:val="en-AU" w:eastAsia="en-AU"/>
              </w:rPr>
              <w:t>- 106 284</w:t>
            </w:r>
          </w:p>
        </w:tc>
      </w:tr>
      <w:tr w:rsidR="003D282D" w:rsidRPr="003D282D" w:rsidTr="00CE7041">
        <w:trPr>
          <w:trHeight w:val="240"/>
        </w:trPr>
        <w:tc>
          <w:tcPr>
            <w:tcW w:w="70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006C70" w:rsidRDefault="003D282D" w:rsidP="003D282D">
            <w:pPr>
              <w:widowControl/>
              <w:spacing w:before="0" w:after="0"/>
              <w:rPr>
                <w:rFonts w:eastAsia="Times New Roman" w:cs="Helvetica"/>
                <w:sz w:val="16"/>
                <w:szCs w:val="16"/>
                <w:lang w:val="en-AU" w:eastAsia="en-AU"/>
              </w:rPr>
            </w:pPr>
            <w:r w:rsidRPr="00006C70">
              <w:rPr>
                <w:rFonts w:eastAsia="Times New Roman" w:cs="Helvetica"/>
                <w:sz w:val="16"/>
                <w:szCs w:val="16"/>
                <w:lang w:val="en-AU" w:eastAsia="en-AU"/>
              </w:rPr>
              <w:t>1 Budget figures are the latest approved Budget tabled in the Legislative Assembly.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</w:tr>
      <w:tr w:rsidR="003D282D" w:rsidRPr="003D282D" w:rsidTr="00CE7041">
        <w:trPr>
          <w:trHeight w:val="240"/>
        </w:trPr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006C70" w:rsidRDefault="003D282D" w:rsidP="003D282D">
            <w:pPr>
              <w:widowControl/>
              <w:spacing w:before="0" w:after="0"/>
              <w:rPr>
                <w:rFonts w:eastAsia="Times New Roman" w:cs="Helvetica"/>
                <w:sz w:val="16"/>
                <w:szCs w:val="16"/>
                <w:lang w:val="en-AU" w:eastAsia="en-AU"/>
              </w:rPr>
            </w:pPr>
            <w:r w:rsidRPr="00006C70">
              <w:rPr>
                <w:rFonts w:eastAsia="Times New Roman" w:cs="Helvetica"/>
                <w:sz w:val="16"/>
                <w:szCs w:val="16"/>
                <w:lang w:val="en-AU" w:eastAsia="en-AU"/>
              </w:rPr>
              <w:t>2 Includes equity acquisitions, disposals and privatisations (net).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282D" w:rsidRPr="003D282D" w:rsidRDefault="003D282D" w:rsidP="003D282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</w:tr>
    </w:tbl>
    <w:p w:rsidR="006A0509" w:rsidRPr="006A0509" w:rsidRDefault="006A0509" w:rsidP="003243A8">
      <w:pPr>
        <w:pageBreakBefore/>
        <w:spacing w:before="0" w:after="0"/>
        <w:rPr>
          <w:rFonts w:cs="Helvetica"/>
          <w:sz w:val="4"/>
          <w:szCs w:val="4"/>
        </w:rPr>
      </w:pPr>
    </w:p>
    <w:tbl>
      <w:tblPr>
        <w:tblW w:w="10207" w:type="dxa"/>
        <w:tblInd w:w="-426" w:type="dxa"/>
        <w:tblLook w:val="04A0" w:firstRow="1" w:lastRow="0" w:firstColumn="1" w:lastColumn="0" w:noHBand="0" w:noVBand="1"/>
        <w:tblCaption w:val="Table 7 "/>
        <w:tblDescription w:val="Non Financial Public Sector&#10;Comprehensive Operating Statement&#10;&#10;"/>
      </w:tblPr>
      <w:tblGrid>
        <w:gridCol w:w="1419"/>
        <w:gridCol w:w="5244"/>
        <w:gridCol w:w="1418"/>
        <w:gridCol w:w="2126"/>
      </w:tblGrid>
      <w:tr w:rsidR="006A0509" w:rsidRPr="006A0509" w:rsidTr="00D0544B">
        <w:trPr>
          <w:trHeight w:val="242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Table 7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</w:tr>
      <w:tr w:rsidR="006A0509" w:rsidRPr="006A0509" w:rsidTr="00D0544B">
        <w:trPr>
          <w:trHeight w:val="132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Non Financial Public Sector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0509" w:rsidRPr="006A0509" w:rsidRDefault="006A0509" w:rsidP="006A0509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0509" w:rsidRPr="006A0509" w:rsidRDefault="006A0509" w:rsidP="006A0509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</w:tr>
      <w:tr w:rsidR="006A0509" w:rsidRPr="006A0509" w:rsidTr="00D0544B">
        <w:trPr>
          <w:trHeight w:val="208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Comprehensive Operating Statement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0509" w:rsidRPr="006A0509" w:rsidRDefault="006A0509" w:rsidP="006A0509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0509" w:rsidRPr="006A0509" w:rsidRDefault="006A0509" w:rsidP="006A0509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</w:tr>
      <w:tr w:rsidR="006A0509" w:rsidRPr="006A0509" w:rsidTr="00C17277">
        <w:trPr>
          <w:trHeight w:val="610"/>
        </w:trPr>
        <w:tc>
          <w:tcPr>
            <w:tcW w:w="66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0509" w:rsidRPr="006A0509" w:rsidRDefault="006A0509" w:rsidP="00C17277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sz w:val="20"/>
                <w:szCs w:val="20"/>
                <w:lang w:val="en-AU" w:eastAsia="en-AU"/>
              </w:rPr>
              <w:t>YTD</w:t>
            </w:r>
            <w:r w:rsidRPr="006A0509">
              <w:rPr>
                <w:rFonts w:eastAsia="Times New Roman" w:cs="Helvetica"/>
                <w:sz w:val="20"/>
                <w:szCs w:val="20"/>
                <w:lang w:val="en-AU" w:eastAsia="en-AU"/>
              </w:rPr>
              <w:br/>
              <w:t>Sep</w:t>
            </w:r>
            <w:r w:rsidRPr="006A0509">
              <w:rPr>
                <w:rFonts w:eastAsia="Times New Roman" w:cs="Helvetica"/>
                <w:sz w:val="20"/>
                <w:szCs w:val="20"/>
                <w:lang w:val="en-AU" w:eastAsia="en-AU"/>
              </w:rPr>
              <w:br/>
              <w:t>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0509" w:rsidRPr="006A0509" w:rsidRDefault="006A0509" w:rsidP="00C17277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sz w:val="20"/>
                <w:szCs w:val="20"/>
                <w:lang w:val="en-AU" w:eastAsia="en-AU"/>
              </w:rPr>
              <w:t>Budget</w:t>
            </w:r>
            <w:r w:rsidRPr="006A0509">
              <w:rPr>
                <w:rFonts w:eastAsia="Times New Roman" w:cs="Helvetica"/>
                <w:sz w:val="20"/>
                <w:szCs w:val="20"/>
                <w:lang w:val="en-AU" w:eastAsia="en-AU"/>
              </w:rPr>
              <w:br/>
              <w:t>2017-18</w:t>
            </w:r>
            <w:r w:rsidRPr="006A0509">
              <w:rPr>
                <w:rFonts w:eastAsia="Times New Roman" w:cs="Helvetica"/>
                <w:sz w:val="20"/>
                <w:szCs w:val="20"/>
                <w:vertAlign w:val="superscript"/>
                <w:lang w:val="en-AU" w:eastAsia="en-AU"/>
              </w:rPr>
              <w:t>1</w:t>
            </w:r>
          </w:p>
        </w:tc>
      </w:tr>
      <w:tr w:rsidR="006A0509" w:rsidRPr="006A0509" w:rsidTr="00CE7041">
        <w:trPr>
          <w:trHeight w:val="185"/>
        </w:trPr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jc w:val="center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sz w:val="20"/>
                <w:szCs w:val="20"/>
                <w:lang w:val="en-AU" w:eastAsia="en-AU"/>
              </w:rPr>
              <w:t>$000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sz w:val="20"/>
                <w:szCs w:val="20"/>
                <w:lang w:val="en-AU" w:eastAsia="en-AU"/>
              </w:rPr>
              <w:t>$000</w:t>
            </w:r>
          </w:p>
        </w:tc>
      </w:tr>
      <w:tr w:rsidR="006A0509" w:rsidRPr="006A0509" w:rsidTr="00D0544B">
        <w:trPr>
          <w:trHeight w:val="179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jc w:val="center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Revenue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</w:tr>
      <w:tr w:rsidR="006A0509" w:rsidRPr="006A0509" w:rsidTr="00CE7041">
        <w:trPr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sz w:val="20"/>
                <w:szCs w:val="20"/>
                <w:lang w:val="en-AU" w:eastAsia="en-AU"/>
              </w:rPr>
              <w:t>Taxation revenue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158 839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557 547</w:t>
            </w:r>
          </w:p>
        </w:tc>
      </w:tr>
      <w:tr w:rsidR="006A0509" w:rsidRPr="006A0509" w:rsidTr="00CE7041">
        <w:trPr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sz w:val="20"/>
                <w:szCs w:val="20"/>
                <w:lang w:val="en-AU" w:eastAsia="en-AU"/>
              </w:rPr>
              <w:t>Current grants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965 057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sz w:val="20"/>
                <w:szCs w:val="20"/>
                <w:lang w:val="en-AU" w:eastAsia="en-AU"/>
              </w:rPr>
              <w:t>3 887 459</w:t>
            </w:r>
          </w:p>
        </w:tc>
      </w:tr>
      <w:tr w:rsidR="006A0509" w:rsidRPr="006A0509" w:rsidTr="00CE7041">
        <w:trPr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Capital grants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6 721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372 941</w:t>
            </w:r>
          </w:p>
        </w:tc>
      </w:tr>
      <w:tr w:rsidR="006A0509" w:rsidRPr="006A0509" w:rsidTr="00CE7041">
        <w:trPr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sz w:val="20"/>
                <w:szCs w:val="20"/>
                <w:lang w:val="en-AU" w:eastAsia="en-AU"/>
              </w:rPr>
              <w:t>Sales of goods and services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235 611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sz w:val="20"/>
                <w:szCs w:val="20"/>
                <w:lang w:val="en-AU" w:eastAsia="en-AU"/>
              </w:rPr>
              <w:t>1 021 792</w:t>
            </w:r>
          </w:p>
        </w:tc>
      </w:tr>
      <w:tr w:rsidR="006A0509" w:rsidRPr="006A0509" w:rsidTr="00CE7041">
        <w:trPr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sz w:val="20"/>
                <w:szCs w:val="20"/>
                <w:lang w:val="en-AU" w:eastAsia="en-AU"/>
              </w:rPr>
              <w:t>Interest income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28 944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65 051</w:t>
            </w:r>
          </w:p>
        </w:tc>
      </w:tr>
      <w:tr w:rsidR="006A0509" w:rsidRPr="006A0509" w:rsidTr="00CE7041">
        <w:trPr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sz w:val="20"/>
                <w:szCs w:val="20"/>
                <w:lang w:val="en-AU" w:eastAsia="en-AU"/>
              </w:rPr>
              <w:t>Dividend and income tax equivalent income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4 873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19 493</w:t>
            </w:r>
          </w:p>
        </w:tc>
      </w:tr>
      <w:tr w:rsidR="006A0509" w:rsidRPr="006A0509" w:rsidTr="00CE7041">
        <w:trPr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sz w:val="20"/>
                <w:szCs w:val="20"/>
                <w:lang w:val="en-AU" w:eastAsia="en-AU"/>
              </w:rPr>
              <w:t>Other revenue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187 773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304 577</w:t>
            </w:r>
          </w:p>
        </w:tc>
      </w:tr>
      <w:tr w:rsidR="006A0509" w:rsidRPr="006A0509" w:rsidTr="00CE7041">
        <w:trPr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3243A8">
            <w:pPr>
              <w:widowControl/>
              <w:spacing w:before="0" w:after="12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3243A8">
            <w:pPr>
              <w:widowControl/>
              <w:spacing w:before="0" w:after="12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Total Revenue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3243A8">
            <w:pPr>
              <w:widowControl/>
              <w:spacing w:before="0" w:after="12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1 587 818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3243A8">
            <w:pPr>
              <w:widowControl/>
              <w:spacing w:before="0" w:after="12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6 228 860</w:t>
            </w:r>
          </w:p>
        </w:tc>
      </w:tr>
      <w:tr w:rsidR="006A0509" w:rsidRPr="006A0509" w:rsidTr="00CE7041">
        <w:trPr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3243A8">
            <w:pPr>
              <w:widowControl/>
              <w:spacing w:before="120" w:after="0"/>
              <w:rPr>
                <w:rFonts w:eastAsia="Times New Roman" w:cs="Helvetica"/>
                <w:i/>
                <w:iCs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i/>
                <w:iCs/>
                <w:sz w:val="20"/>
                <w:szCs w:val="20"/>
                <w:lang w:val="en-AU" w:eastAsia="en-AU"/>
              </w:rPr>
              <w:t>less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3243A8">
            <w:pPr>
              <w:widowControl/>
              <w:spacing w:before="120" w:after="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Expenses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3243A8">
            <w:pPr>
              <w:widowControl/>
              <w:spacing w:before="120" w:after="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3243A8">
            <w:pPr>
              <w:widowControl/>
              <w:spacing w:before="12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</w:tr>
      <w:tr w:rsidR="006A0509" w:rsidRPr="006A0509" w:rsidTr="00CE7041">
        <w:trPr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sz w:val="20"/>
                <w:szCs w:val="20"/>
                <w:lang w:val="en-AU" w:eastAsia="en-AU"/>
              </w:rPr>
              <w:t>Employee benefits expense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610 064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sz w:val="20"/>
                <w:szCs w:val="20"/>
                <w:lang w:val="en-AU" w:eastAsia="en-AU"/>
              </w:rPr>
              <w:t>2 384 392</w:t>
            </w:r>
          </w:p>
        </w:tc>
      </w:tr>
      <w:tr w:rsidR="006A0509" w:rsidRPr="006A0509" w:rsidTr="00CE7041">
        <w:trPr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0509" w:rsidRPr="006A0509" w:rsidRDefault="006A0509" w:rsidP="006A0509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sz w:val="20"/>
                <w:szCs w:val="20"/>
                <w:lang w:val="en-AU" w:eastAsia="en-AU"/>
              </w:rPr>
              <w:t>Superannuation expenses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</w:tr>
      <w:tr w:rsidR="006A0509" w:rsidRPr="006A0509" w:rsidTr="00CE7041">
        <w:trPr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0509" w:rsidRPr="006A0509" w:rsidRDefault="006A0509" w:rsidP="00DF238D">
            <w:pPr>
              <w:widowControl/>
              <w:spacing w:before="0" w:after="0"/>
              <w:ind w:left="175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sz w:val="20"/>
                <w:szCs w:val="20"/>
                <w:lang w:val="en-AU" w:eastAsia="en-AU"/>
              </w:rPr>
              <w:t>Superannuation interest cost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32 274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129 094</w:t>
            </w:r>
          </w:p>
        </w:tc>
      </w:tr>
      <w:tr w:rsidR="006A0509" w:rsidRPr="006A0509" w:rsidTr="00CE7041">
        <w:trPr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0509" w:rsidRPr="006A0509" w:rsidRDefault="006A0509" w:rsidP="00DF238D">
            <w:pPr>
              <w:widowControl/>
              <w:spacing w:before="0" w:after="0"/>
              <w:ind w:left="175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sz w:val="20"/>
                <w:szCs w:val="20"/>
                <w:lang w:val="en-AU" w:eastAsia="en-AU"/>
              </w:rPr>
              <w:t>Other superannuation expenses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62 938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225 862</w:t>
            </w:r>
          </w:p>
        </w:tc>
      </w:tr>
      <w:tr w:rsidR="006A0509" w:rsidRPr="006A0509" w:rsidTr="00CE7041">
        <w:trPr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sz w:val="20"/>
                <w:szCs w:val="20"/>
                <w:lang w:val="en-AU" w:eastAsia="en-AU"/>
              </w:rPr>
              <w:t>Depreciation and amortisation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142 486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540 756</w:t>
            </w:r>
          </w:p>
        </w:tc>
      </w:tr>
      <w:tr w:rsidR="006A0509" w:rsidRPr="006A0509" w:rsidTr="00CE7041">
        <w:trPr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sz w:val="20"/>
                <w:szCs w:val="20"/>
                <w:lang w:val="en-AU" w:eastAsia="en-AU"/>
              </w:rPr>
              <w:t>Other operating expenses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404 511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sz w:val="20"/>
                <w:szCs w:val="20"/>
                <w:lang w:val="en-AU" w:eastAsia="en-AU"/>
              </w:rPr>
              <w:t>2 003 528</w:t>
            </w:r>
          </w:p>
        </w:tc>
      </w:tr>
      <w:tr w:rsidR="006A0509" w:rsidRPr="006A0509" w:rsidTr="00CE7041">
        <w:trPr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sz w:val="20"/>
                <w:szCs w:val="20"/>
                <w:lang w:val="en-AU" w:eastAsia="en-AU"/>
              </w:rPr>
              <w:t>Interest expenses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68 388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288 729</w:t>
            </w:r>
          </w:p>
        </w:tc>
      </w:tr>
      <w:tr w:rsidR="006A0509" w:rsidRPr="006A0509" w:rsidTr="00CE7041">
        <w:trPr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sz w:val="20"/>
                <w:szCs w:val="20"/>
                <w:lang w:val="en-AU" w:eastAsia="en-AU"/>
              </w:rPr>
              <w:t>Other property expenses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1 603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</w:tr>
      <w:tr w:rsidR="006A0509" w:rsidRPr="006A0509" w:rsidTr="00CE7041">
        <w:trPr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sz w:val="20"/>
                <w:szCs w:val="20"/>
                <w:lang w:val="en-AU" w:eastAsia="en-AU"/>
              </w:rPr>
              <w:t>Current grants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275 481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905 957</w:t>
            </w:r>
          </w:p>
        </w:tc>
      </w:tr>
      <w:tr w:rsidR="006A0509" w:rsidRPr="006A0509" w:rsidTr="00CE7041">
        <w:trPr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sz w:val="20"/>
                <w:szCs w:val="20"/>
                <w:lang w:val="en-AU" w:eastAsia="en-AU"/>
              </w:rPr>
              <w:t>Capital grants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9 394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103 740</w:t>
            </w:r>
          </w:p>
        </w:tc>
      </w:tr>
      <w:tr w:rsidR="006A0509" w:rsidRPr="006A0509" w:rsidTr="00CE7041">
        <w:trPr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sz w:val="20"/>
                <w:szCs w:val="20"/>
                <w:lang w:val="en-AU" w:eastAsia="en-AU"/>
              </w:rPr>
              <w:t>Subsidies and personal benefit payments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30 389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148 069</w:t>
            </w:r>
          </w:p>
        </w:tc>
      </w:tr>
      <w:tr w:rsidR="006A0509" w:rsidRPr="006A0509" w:rsidTr="00CE7041">
        <w:trPr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3243A8">
            <w:pPr>
              <w:widowControl/>
              <w:spacing w:before="0" w:after="12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3243A8">
            <w:pPr>
              <w:widowControl/>
              <w:spacing w:before="0" w:after="12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Total Expenses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3243A8">
            <w:pPr>
              <w:widowControl/>
              <w:spacing w:before="0" w:after="12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1 637 529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3243A8">
            <w:pPr>
              <w:widowControl/>
              <w:spacing w:before="0" w:after="12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6 730 127</w:t>
            </w:r>
          </w:p>
        </w:tc>
      </w:tr>
      <w:tr w:rsidR="006A0509" w:rsidRPr="006A0509" w:rsidTr="00CE7041">
        <w:trPr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3243A8">
            <w:pPr>
              <w:widowControl/>
              <w:spacing w:before="120" w:after="0"/>
              <w:rPr>
                <w:rFonts w:eastAsia="Times New Roman" w:cs="Helvetica"/>
                <w:i/>
                <w:iCs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i/>
                <w:iCs/>
                <w:sz w:val="20"/>
                <w:szCs w:val="20"/>
                <w:lang w:val="en-AU" w:eastAsia="en-AU"/>
              </w:rPr>
              <w:t>equals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3243A8">
            <w:pPr>
              <w:widowControl/>
              <w:spacing w:before="120" w:after="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Net Operating Balance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3243A8">
            <w:pPr>
              <w:widowControl/>
              <w:spacing w:before="120" w:after="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- 49 711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3243A8">
            <w:pPr>
              <w:widowControl/>
              <w:spacing w:before="120" w:after="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- 501 267</w:t>
            </w:r>
          </w:p>
        </w:tc>
      </w:tr>
      <w:tr w:rsidR="006A0509" w:rsidRPr="006A0509" w:rsidTr="00CE7041">
        <w:trPr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rPr>
                <w:rFonts w:eastAsia="Times New Roman" w:cs="Helvetica"/>
                <w:i/>
                <w:iCs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i/>
                <w:iCs/>
                <w:sz w:val="20"/>
                <w:szCs w:val="20"/>
                <w:lang w:val="en-AU" w:eastAsia="en-AU"/>
              </w:rPr>
              <w:t>plus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sz w:val="20"/>
                <w:szCs w:val="20"/>
                <w:lang w:val="en-AU" w:eastAsia="en-AU"/>
              </w:rPr>
              <w:t>Other economic flows - included in operating result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sz w:val="20"/>
                <w:szCs w:val="20"/>
                <w:lang w:val="en-AU" w:eastAsia="en-AU"/>
              </w:rPr>
              <w:t>- 13 513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28 727</w:t>
            </w:r>
          </w:p>
        </w:tc>
      </w:tr>
      <w:tr w:rsidR="006A0509" w:rsidRPr="006A0509" w:rsidTr="00CE7041">
        <w:trPr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rPr>
                <w:rFonts w:eastAsia="Times New Roman" w:cs="Helvetica"/>
                <w:i/>
                <w:iCs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i/>
                <w:iCs/>
                <w:sz w:val="20"/>
                <w:szCs w:val="20"/>
                <w:lang w:val="en-AU" w:eastAsia="en-AU"/>
              </w:rPr>
              <w:t>equals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ED1F9E" w:rsidP="006A0509">
            <w:pPr>
              <w:widowControl/>
              <w:spacing w:before="0" w:after="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Operating Result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- 63 224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- 472 540</w:t>
            </w:r>
          </w:p>
        </w:tc>
      </w:tr>
      <w:tr w:rsidR="006A0509" w:rsidRPr="006A0509" w:rsidTr="00CE7041">
        <w:trPr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rPr>
                <w:rFonts w:eastAsia="Times New Roman" w:cs="Helvetica"/>
                <w:i/>
                <w:iCs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i/>
                <w:iCs/>
                <w:sz w:val="20"/>
                <w:szCs w:val="20"/>
                <w:lang w:val="en-AU" w:eastAsia="en-AU"/>
              </w:rPr>
              <w:t>plus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sz w:val="20"/>
                <w:szCs w:val="20"/>
                <w:lang w:val="en-AU" w:eastAsia="en-AU"/>
              </w:rPr>
              <w:t>Other economic flows - other comprehensive income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4 640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221 152</w:t>
            </w:r>
          </w:p>
        </w:tc>
      </w:tr>
      <w:tr w:rsidR="006A0509" w:rsidRPr="006A0509" w:rsidTr="00CE7041">
        <w:trPr>
          <w:trHeight w:val="399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3243A8">
            <w:pPr>
              <w:widowControl/>
              <w:spacing w:before="0" w:after="120"/>
              <w:rPr>
                <w:rFonts w:eastAsia="Times New Roman" w:cs="Helvetica"/>
                <w:i/>
                <w:iCs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i/>
                <w:iCs/>
                <w:sz w:val="20"/>
                <w:szCs w:val="20"/>
                <w:lang w:val="en-AU" w:eastAsia="en-AU"/>
              </w:rPr>
              <w:t>equals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0509" w:rsidRPr="006A0509" w:rsidRDefault="006A0509" w:rsidP="003243A8">
            <w:pPr>
              <w:widowControl/>
              <w:spacing w:before="0" w:after="12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Comprehensive Result - total change in net worth before transactions with owners in their capacity as owners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3243A8">
            <w:pPr>
              <w:widowControl/>
              <w:spacing w:before="0" w:after="12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- 58 584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3243A8">
            <w:pPr>
              <w:widowControl/>
              <w:spacing w:before="0" w:after="12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- 251 388</w:t>
            </w:r>
          </w:p>
        </w:tc>
      </w:tr>
      <w:tr w:rsidR="006A0509" w:rsidRPr="006A0509" w:rsidTr="00CE7041">
        <w:trPr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3243A8">
            <w:pPr>
              <w:widowControl/>
              <w:spacing w:before="12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3243A8">
            <w:pPr>
              <w:widowControl/>
              <w:spacing w:before="120" w:after="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Net Operating Balance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3243A8">
            <w:pPr>
              <w:widowControl/>
              <w:spacing w:before="120" w:after="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- 49 711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3243A8">
            <w:pPr>
              <w:widowControl/>
              <w:spacing w:before="120" w:after="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- 501 267</w:t>
            </w:r>
          </w:p>
        </w:tc>
      </w:tr>
      <w:tr w:rsidR="006A0509" w:rsidRPr="006A0509" w:rsidTr="00CE7041">
        <w:trPr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rPr>
                <w:rFonts w:eastAsia="Times New Roman" w:cs="Helvetica"/>
                <w:i/>
                <w:iCs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i/>
                <w:iCs/>
                <w:sz w:val="20"/>
                <w:szCs w:val="20"/>
                <w:lang w:val="en-AU" w:eastAsia="en-AU"/>
              </w:rPr>
              <w:t>less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Net acquisition of non financial assets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</w:tr>
      <w:tr w:rsidR="006A0509" w:rsidRPr="006A0509" w:rsidTr="00CE7041">
        <w:trPr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sz w:val="20"/>
                <w:szCs w:val="20"/>
                <w:lang w:val="en-AU" w:eastAsia="en-AU"/>
              </w:rPr>
              <w:t>Purchases of non financial assets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202 530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sz w:val="20"/>
                <w:szCs w:val="20"/>
                <w:lang w:val="en-AU" w:eastAsia="en-AU"/>
              </w:rPr>
              <w:t>1 357 558</w:t>
            </w:r>
          </w:p>
        </w:tc>
      </w:tr>
      <w:tr w:rsidR="006A0509" w:rsidRPr="006A0509" w:rsidTr="00CE7041">
        <w:trPr>
          <w:trHeight w:val="278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sz w:val="20"/>
                <w:szCs w:val="20"/>
                <w:lang w:val="en-AU" w:eastAsia="en-AU"/>
              </w:rPr>
              <w:t>Sales of non financial assets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828D9" w:rsidRDefault="006A0509" w:rsidP="006A050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6828D9">
              <w:rPr>
                <w:rFonts w:eastAsia="Times New Roman" w:cs="Helvetica"/>
                <w:sz w:val="20"/>
                <w:szCs w:val="20"/>
                <w:lang w:val="en-AU" w:eastAsia="en-AU"/>
              </w:rPr>
              <w:t>- 20 350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828D9" w:rsidRDefault="006A0509" w:rsidP="006A050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6828D9">
              <w:rPr>
                <w:rFonts w:eastAsia="Times New Roman" w:cs="Helvetica"/>
                <w:sz w:val="20"/>
                <w:szCs w:val="20"/>
                <w:lang w:val="en-AU" w:eastAsia="en-AU"/>
              </w:rPr>
              <w:t>- 66 770</w:t>
            </w:r>
          </w:p>
        </w:tc>
      </w:tr>
      <w:tr w:rsidR="006A0509" w:rsidRPr="006A0509" w:rsidTr="00D0544B">
        <w:trPr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3243A8">
            <w:pPr>
              <w:widowControl/>
              <w:spacing w:before="0" w:after="0"/>
              <w:rPr>
                <w:rFonts w:eastAsia="Times New Roman" w:cs="Helvetica"/>
                <w:i/>
                <w:iCs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i/>
                <w:iCs/>
                <w:sz w:val="20"/>
                <w:szCs w:val="20"/>
                <w:lang w:val="en-AU" w:eastAsia="en-AU"/>
              </w:rPr>
              <w:t>less</w:t>
            </w:r>
            <w:r w:rsidR="003243A8" w:rsidRPr="00D0544B">
              <w:rPr>
                <w:rFonts w:eastAsia="Times New Roman" w:cs="Helvetica"/>
                <w:i/>
                <w:iCs/>
                <w:sz w:val="20"/>
                <w:szCs w:val="20"/>
                <w:lang w:val="en-AU" w:eastAsia="en-AU"/>
              </w:rPr>
              <w:tab/>
            </w:r>
            <w:r w:rsidRPr="003C63A9">
              <w:rPr>
                <w:rFonts w:eastAsia="Times New Roman" w:cs="Helvetica"/>
                <w:iCs/>
                <w:sz w:val="20"/>
                <w:szCs w:val="20"/>
                <w:lang w:val="en-AU" w:eastAsia="en-AU"/>
              </w:rPr>
              <w:t>Depreciation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828D9" w:rsidRDefault="006A0509" w:rsidP="006A0509">
            <w:pPr>
              <w:widowControl/>
              <w:spacing w:before="0" w:after="0"/>
              <w:jc w:val="right"/>
              <w:rPr>
                <w:rFonts w:eastAsia="Times New Roman" w:cs="Helvetica"/>
                <w:iCs/>
                <w:sz w:val="20"/>
                <w:szCs w:val="20"/>
                <w:lang w:val="en-AU" w:eastAsia="en-AU"/>
              </w:rPr>
            </w:pPr>
            <w:r w:rsidRPr="006828D9">
              <w:rPr>
                <w:rFonts w:eastAsia="Times New Roman" w:cs="Helvetica"/>
                <w:iCs/>
                <w:sz w:val="20"/>
                <w:szCs w:val="20"/>
                <w:lang w:val="en-AU" w:eastAsia="en-AU"/>
              </w:rPr>
              <w:t xml:space="preserve"> 142 486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828D9" w:rsidRDefault="006A0509" w:rsidP="006A0509">
            <w:pPr>
              <w:widowControl/>
              <w:spacing w:before="0" w:after="0"/>
              <w:jc w:val="right"/>
              <w:rPr>
                <w:rFonts w:eastAsia="Times New Roman" w:cs="Helvetica"/>
                <w:iCs/>
                <w:sz w:val="20"/>
                <w:szCs w:val="20"/>
                <w:lang w:val="en-AU" w:eastAsia="en-AU"/>
              </w:rPr>
            </w:pPr>
            <w:r w:rsidRPr="006828D9">
              <w:rPr>
                <w:rFonts w:eastAsia="Times New Roman" w:cs="Helvetica"/>
                <w:iCs/>
                <w:sz w:val="20"/>
                <w:szCs w:val="20"/>
                <w:lang w:val="en-AU" w:eastAsia="en-AU"/>
              </w:rPr>
              <w:t xml:space="preserve"> 540 756</w:t>
            </w:r>
          </w:p>
        </w:tc>
      </w:tr>
      <w:tr w:rsidR="006A0509" w:rsidRPr="006A0509" w:rsidTr="00D0544B">
        <w:trPr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3243A8">
            <w:pPr>
              <w:widowControl/>
              <w:spacing w:before="0" w:after="0"/>
              <w:rPr>
                <w:rFonts w:eastAsia="Times New Roman" w:cs="Helvetica"/>
                <w:i/>
                <w:iCs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i/>
                <w:iCs/>
                <w:sz w:val="20"/>
                <w:szCs w:val="20"/>
                <w:lang w:val="en-AU" w:eastAsia="en-AU"/>
              </w:rPr>
              <w:t>plus</w:t>
            </w:r>
            <w:r w:rsidR="003243A8" w:rsidRPr="00D0544B">
              <w:rPr>
                <w:rFonts w:eastAsia="Times New Roman" w:cs="Helvetica"/>
                <w:i/>
                <w:iCs/>
                <w:sz w:val="20"/>
                <w:szCs w:val="20"/>
                <w:lang w:val="en-AU" w:eastAsia="en-AU"/>
              </w:rPr>
              <w:tab/>
            </w:r>
            <w:r w:rsidRPr="003C63A9">
              <w:rPr>
                <w:rFonts w:eastAsia="Times New Roman" w:cs="Helvetica"/>
                <w:iCs/>
                <w:sz w:val="20"/>
                <w:szCs w:val="20"/>
                <w:lang w:val="en-AU" w:eastAsia="en-AU"/>
              </w:rPr>
              <w:t>Change in inventories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828D9" w:rsidRDefault="006A0509" w:rsidP="006A0509">
            <w:pPr>
              <w:widowControl/>
              <w:spacing w:before="0" w:after="0"/>
              <w:jc w:val="right"/>
              <w:rPr>
                <w:rFonts w:eastAsia="Times New Roman" w:cs="Helvetica"/>
                <w:iCs/>
                <w:sz w:val="20"/>
                <w:szCs w:val="20"/>
                <w:lang w:val="en-AU" w:eastAsia="en-AU"/>
              </w:rPr>
            </w:pPr>
            <w:r w:rsidRPr="006828D9">
              <w:rPr>
                <w:rFonts w:eastAsia="Times New Roman" w:cs="Helvetica"/>
                <w:iCs/>
                <w:sz w:val="20"/>
                <w:szCs w:val="20"/>
                <w:lang w:val="en-AU" w:eastAsia="en-AU"/>
              </w:rPr>
              <w:t>- 5 007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828D9" w:rsidRDefault="006A0509" w:rsidP="006A0509">
            <w:pPr>
              <w:widowControl/>
              <w:spacing w:before="0" w:after="0"/>
              <w:jc w:val="right"/>
              <w:rPr>
                <w:rFonts w:eastAsia="Times New Roman" w:cs="Helvetica"/>
                <w:iCs/>
                <w:sz w:val="20"/>
                <w:szCs w:val="20"/>
                <w:lang w:val="en-AU" w:eastAsia="en-AU"/>
              </w:rPr>
            </w:pPr>
            <w:r w:rsidRPr="006828D9">
              <w:rPr>
                <w:rFonts w:eastAsia="Times New Roman" w:cs="Helvetica"/>
                <w:iCs/>
                <w:sz w:val="20"/>
                <w:szCs w:val="20"/>
                <w:lang w:val="en-AU" w:eastAsia="en-AU"/>
              </w:rPr>
              <w:t xml:space="preserve"> 37 525</w:t>
            </w:r>
          </w:p>
        </w:tc>
      </w:tr>
      <w:tr w:rsidR="006A0509" w:rsidRPr="006A0509" w:rsidTr="00D0544B">
        <w:trPr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0509" w:rsidRPr="006A0509" w:rsidRDefault="006A0509" w:rsidP="003243A8">
            <w:pPr>
              <w:widowControl/>
              <w:spacing w:before="0" w:after="0"/>
              <w:rPr>
                <w:rFonts w:eastAsia="Times New Roman" w:cs="Helvetica"/>
                <w:i/>
                <w:iCs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i/>
                <w:iCs/>
                <w:sz w:val="20"/>
                <w:szCs w:val="20"/>
                <w:lang w:val="en-AU" w:eastAsia="en-AU"/>
              </w:rPr>
              <w:t>plus</w:t>
            </w:r>
            <w:r w:rsidR="003243A8" w:rsidRPr="00D0544B">
              <w:rPr>
                <w:rFonts w:eastAsia="Times New Roman" w:cs="Helvetica"/>
                <w:i/>
                <w:iCs/>
                <w:sz w:val="20"/>
                <w:szCs w:val="20"/>
                <w:lang w:val="en-AU" w:eastAsia="en-AU"/>
              </w:rPr>
              <w:tab/>
            </w:r>
            <w:r w:rsidRPr="003C63A9">
              <w:rPr>
                <w:rFonts w:eastAsia="Times New Roman" w:cs="Helvetica"/>
                <w:iCs/>
                <w:sz w:val="20"/>
                <w:szCs w:val="20"/>
                <w:lang w:val="en-AU" w:eastAsia="en-AU"/>
              </w:rPr>
              <w:t>Other movements in non financial assets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828D9" w:rsidRDefault="006A0509" w:rsidP="006A0509">
            <w:pPr>
              <w:widowControl/>
              <w:spacing w:before="0" w:after="0"/>
              <w:jc w:val="right"/>
              <w:rPr>
                <w:rFonts w:eastAsia="Times New Roman" w:cs="Helvetica"/>
                <w:iCs/>
                <w:sz w:val="20"/>
                <w:szCs w:val="20"/>
                <w:lang w:val="en-AU" w:eastAsia="en-AU"/>
              </w:rPr>
            </w:pPr>
            <w:r w:rsidRPr="006828D9">
              <w:rPr>
                <w:rFonts w:eastAsia="Times New Roman" w:cs="Helvetica"/>
                <w:iCs/>
                <w:sz w:val="20"/>
                <w:szCs w:val="20"/>
                <w:lang w:val="en-AU" w:eastAsia="en-AU"/>
              </w:rPr>
              <w:t xml:space="preserve">  785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828D9" w:rsidRDefault="006A0509" w:rsidP="006A0509">
            <w:pPr>
              <w:widowControl/>
              <w:spacing w:before="0" w:after="0"/>
              <w:jc w:val="right"/>
              <w:rPr>
                <w:rFonts w:eastAsia="Times New Roman" w:cs="Helvetica"/>
                <w:iCs/>
                <w:sz w:val="20"/>
                <w:szCs w:val="20"/>
                <w:lang w:val="en-AU" w:eastAsia="en-AU"/>
              </w:rPr>
            </w:pPr>
            <w:r w:rsidRPr="006828D9">
              <w:rPr>
                <w:rFonts w:eastAsia="Times New Roman" w:cs="Helvetica"/>
                <w:iCs/>
                <w:sz w:val="20"/>
                <w:szCs w:val="20"/>
                <w:lang w:val="en-AU" w:eastAsia="en-AU"/>
              </w:rPr>
              <w:t xml:space="preserve"> 23 500</w:t>
            </w:r>
          </w:p>
        </w:tc>
      </w:tr>
      <w:tr w:rsidR="006A0509" w:rsidRPr="006A0509" w:rsidTr="00CE7041">
        <w:trPr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0509" w:rsidRPr="006A0509" w:rsidRDefault="006A0509" w:rsidP="006A0509">
            <w:pPr>
              <w:widowControl/>
              <w:spacing w:before="0" w:after="0"/>
              <w:rPr>
                <w:rFonts w:eastAsia="Times New Roman" w:cs="Helvetica"/>
                <w:i/>
                <w:iCs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i/>
                <w:iCs/>
                <w:sz w:val="20"/>
                <w:szCs w:val="20"/>
                <w:lang w:val="en-AU" w:eastAsia="en-AU"/>
              </w:rPr>
              <w:t>equals</w:t>
            </w:r>
            <w:r w:rsidRPr="006A0509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</w:t>
            </w:r>
            <w:r w:rsidRPr="006A0509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Total net acq</w:t>
            </w:r>
            <w:bookmarkStart w:id="10" w:name="_GoBack"/>
            <w:bookmarkEnd w:id="10"/>
            <w:r w:rsidRPr="006A0509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uisition of non financial assets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 xml:space="preserve"> 35 472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 xml:space="preserve"> 811 057</w:t>
            </w:r>
          </w:p>
        </w:tc>
      </w:tr>
      <w:tr w:rsidR="006A0509" w:rsidRPr="006A0509" w:rsidTr="00CE7041">
        <w:trPr>
          <w:trHeight w:val="300"/>
        </w:trPr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828D9">
            <w:pPr>
              <w:widowControl/>
              <w:spacing w:before="120" w:after="0"/>
              <w:rPr>
                <w:rFonts w:eastAsia="Times New Roman" w:cs="Helvetica"/>
                <w:i/>
                <w:iCs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i/>
                <w:iCs/>
                <w:sz w:val="20"/>
                <w:szCs w:val="20"/>
                <w:lang w:val="en-AU" w:eastAsia="en-AU"/>
              </w:rPr>
              <w:t>equals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828D9">
            <w:pPr>
              <w:widowControl/>
              <w:spacing w:before="120" w:after="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Fiscal Balance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828D9">
            <w:pPr>
              <w:widowControl/>
              <w:spacing w:before="120" w:after="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- 85 183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828D9">
            <w:pPr>
              <w:widowControl/>
              <w:spacing w:before="120" w:after="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6A0509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-1 312 324</w:t>
            </w:r>
          </w:p>
        </w:tc>
      </w:tr>
      <w:tr w:rsidR="006A0509" w:rsidRPr="006A0509" w:rsidTr="00CE7041">
        <w:trPr>
          <w:trHeight w:val="240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rPr>
                <w:rFonts w:eastAsia="Times New Roman" w:cs="Helvetica"/>
                <w:sz w:val="16"/>
                <w:szCs w:val="16"/>
                <w:lang w:val="en-AU" w:eastAsia="en-AU"/>
              </w:rPr>
            </w:pPr>
            <w:r w:rsidRPr="006A0509">
              <w:rPr>
                <w:rFonts w:eastAsia="Times New Roman" w:cs="Helvetica"/>
                <w:sz w:val="16"/>
                <w:szCs w:val="16"/>
                <w:lang w:val="en-AU" w:eastAsia="en-AU"/>
              </w:rPr>
              <w:t>1 Budget figures are the latest approved Budget tabled in the Legislative Assembly.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0509" w:rsidRPr="006A0509" w:rsidRDefault="006A0509" w:rsidP="006A0509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</w:tr>
    </w:tbl>
    <w:p w:rsidR="00006C70" w:rsidRPr="0094730D" w:rsidRDefault="00006C70" w:rsidP="003243A8">
      <w:pPr>
        <w:pageBreakBefore/>
        <w:spacing w:before="0" w:after="0"/>
        <w:jc w:val="right"/>
        <w:rPr>
          <w:rFonts w:cs="Helvetica"/>
          <w:sz w:val="4"/>
          <w:szCs w:val="4"/>
        </w:rPr>
      </w:pPr>
    </w:p>
    <w:tbl>
      <w:tblPr>
        <w:tblW w:w="9952" w:type="dxa"/>
        <w:tblInd w:w="-993" w:type="dxa"/>
        <w:tblLook w:val="04A0" w:firstRow="1" w:lastRow="0" w:firstColumn="1" w:lastColumn="0" w:noHBand="0" w:noVBand="1"/>
        <w:tblCaption w:val="Table 8 "/>
        <w:tblDescription w:val="Non Financial Public Sector &#10;Balance Sheet&#10;"/>
      </w:tblPr>
      <w:tblGrid>
        <w:gridCol w:w="6503"/>
        <w:gridCol w:w="1705"/>
        <w:gridCol w:w="1744"/>
      </w:tblGrid>
      <w:tr w:rsidR="00D25D1D" w:rsidRPr="00D25D1D" w:rsidTr="00700FEA">
        <w:trPr>
          <w:trHeight w:val="135"/>
        </w:trPr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D25D1D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bookmarkStart w:id="11" w:name="RANGE!A1:C57"/>
            <w:r w:rsidRPr="00D25D1D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Table 8 </w:t>
            </w:r>
            <w:bookmarkEnd w:id="11"/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D25D1D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D25D1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</w:tr>
      <w:tr w:rsidR="00D25D1D" w:rsidRPr="00D25D1D" w:rsidTr="00700FEA">
        <w:trPr>
          <w:trHeight w:val="179"/>
        </w:trPr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AB5" w:rsidRDefault="00D25D1D" w:rsidP="00D25D1D">
            <w:pPr>
              <w:widowControl/>
              <w:spacing w:before="0" w:after="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D25D1D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 xml:space="preserve">Non Financial Public Sector </w:t>
            </w:r>
          </w:p>
          <w:p w:rsidR="00D25D1D" w:rsidRPr="00D25D1D" w:rsidRDefault="00D25D1D" w:rsidP="00D25D1D">
            <w:pPr>
              <w:widowControl/>
              <w:spacing w:before="0" w:after="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D25D1D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Balance Sheet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D25D1D">
            <w:pPr>
              <w:widowControl/>
              <w:spacing w:before="0" w:after="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D25D1D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</w:tr>
      <w:tr w:rsidR="00D25D1D" w:rsidRPr="00D25D1D" w:rsidTr="00C17277">
        <w:trPr>
          <w:trHeight w:val="644"/>
        </w:trPr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D25D1D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5D1D" w:rsidRPr="00D25D1D" w:rsidRDefault="00D25D1D" w:rsidP="00C17277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D25D1D">
              <w:rPr>
                <w:rFonts w:eastAsia="Times New Roman" w:cs="Helvetica"/>
                <w:sz w:val="20"/>
                <w:szCs w:val="20"/>
                <w:lang w:val="en-AU" w:eastAsia="en-AU"/>
              </w:rPr>
              <w:t>YTD</w:t>
            </w:r>
            <w:r w:rsidRPr="00D25D1D">
              <w:rPr>
                <w:rFonts w:eastAsia="Times New Roman" w:cs="Helvetica"/>
                <w:sz w:val="20"/>
                <w:szCs w:val="20"/>
                <w:lang w:val="en-AU" w:eastAsia="en-AU"/>
              </w:rPr>
              <w:br/>
              <w:t>Sep</w:t>
            </w:r>
            <w:r w:rsidRPr="00D25D1D">
              <w:rPr>
                <w:rFonts w:eastAsia="Times New Roman" w:cs="Helvetica"/>
                <w:sz w:val="20"/>
                <w:szCs w:val="20"/>
                <w:lang w:val="en-AU" w:eastAsia="en-AU"/>
              </w:rPr>
              <w:br/>
              <w:t>2017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5D1D" w:rsidRPr="00D25D1D" w:rsidRDefault="00D25D1D" w:rsidP="00C17277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D25D1D">
              <w:rPr>
                <w:rFonts w:eastAsia="Times New Roman" w:cs="Helvetica"/>
                <w:sz w:val="20"/>
                <w:szCs w:val="20"/>
                <w:lang w:val="en-AU" w:eastAsia="en-AU"/>
              </w:rPr>
              <w:t>Budget</w:t>
            </w:r>
            <w:r w:rsidRPr="00D25D1D">
              <w:rPr>
                <w:rFonts w:eastAsia="Times New Roman" w:cs="Helvetica"/>
                <w:sz w:val="20"/>
                <w:szCs w:val="20"/>
                <w:lang w:val="en-AU" w:eastAsia="en-AU"/>
              </w:rPr>
              <w:br/>
              <w:t>2017-18</w:t>
            </w:r>
            <w:r w:rsidRPr="00D25D1D">
              <w:rPr>
                <w:rFonts w:eastAsia="Times New Roman" w:cs="Helvetica"/>
                <w:sz w:val="20"/>
                <w:szCs w:val="20"/>
                <w:vertAlign w:val="superscript"/>
                <w:lang w:val="en-AU" w:eastAsia="en-AU"/>
              </w:rPr>
              <w:t>1</w:t>
            </w:r>
          </w:p>
        </w:tc>
      </w:tr>
      <w:tr w:rsidR="00D25D1D" w:rsidRPr="00D25D1D" w:rsidTr="00C17277">
        <w:trPr>
          <w:trHeight w:val="209"/>
        </w:trPr>
        <w:tc>
          <w:tcPr>
            <w:tcW w:w="6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D25D1D">
            <w:pPr>
              <w:widowControl/>
              <w:spacing w:before="0" w:after="0"/>
              <w:jc w:val="center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D1D" w:rsidRPr="00D25D1D" w:rsidRDefault="00D25D1D" w:rsidP="00C17277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D25D1D">
              <w:rPr>
                <w:rFonts w:eastAsia="Times New Roman" w:cs="Helvetica"/>
                <w:sz w:val="20"/>
                <w:szCs w:val="20"/>
                <w:lang w:val="en-AU" w:eastAsia="en-AU"/>
              </w:rPr>
              <w:t>$000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D1D" w:rsidRPr="00D25D1D" w:rsidRDefault="00D25D1D" w:rsidP="00C17277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D25D1D">
              <w:rPr>
                <w:rFonts w:eastAsia="Times New Roman" w:cs="Helvetica"/>
                <w:sz w:val="20"/>
                <w:szCs w:val="20"/>
                <w:lang w:val="en-AU" w:eastAsia="en-AU"/>
              </w:rPr>
              <w:t>$000</w:t>
            </w:r>
          </w:p>
        </w:tc>
      </w:tr>
      <w:tr w:rsidR="00D25D1D" w:rsidRPr="00D25D1D" w:rsidTr="00700FEA">
        <w:trPr>
          <w:trHeight w:val="286"/>
        </w:trPr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94730D" w:rsidP="00D25D1D">
            <w:pPr>
              <w:widowControl/>
              <w:spacing w:before="0" w:after="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D25D1D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Assets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D25D1D">
            <w:pPr>
              <w:widowControl/>
              <w:spacing w:before="0" w:after="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D25D1D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</w:tr>
      <w:tr w:rsidR="00D25D1D" w:rsidRPr="00D25D1D" w:rsidTr="00700FEA">
        <w:trPr>
          <w:trHeight w:val="286"/>
        </w:trPr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D25D1D">
            <w:pPr>
              <w:widowControl/>
              <w:spacing w:before="0" w:after="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D25D1D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Financial assets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D25D1D">
            <w:pPr>
              <w:widowControl/>
              <w:spacing w:before="0" w:after="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D25D1D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</w:tr>
      <w:tr w:rsidR="00D25D1D" w:rsidRPr="00D25D1D" w:rsidTr="00700FEA">
        <w:trPr>
          <w:trHeight w:val="286"/>
        </w:trPr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D25D1D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D25D1D">
              <w:rPr>
                <w:rFonts w:eastAsia="Times New Roman" w:cs="Helvetica"/>
                <w:sz w:val="20"/>
                <w:szCs w:val="20"/>
                <w:lang w:val="en-AU" w:eastAsia="en-AU"/>
              </w:rPr>
              <w:t>Cash and deposits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D25D1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D25D1D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582 783 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D25D1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D25D1D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205 955 </w:t>
            </w:r>
          </w:p>
        </w:tc>
      </w:tr>
      <w:tr w:rsidR="00D25D1D" w:rsidRPr="00D25D1D" w:rsidTr="00700FEA">
        <w:trPr>
          <w:trHeight w:val="286"/>
        </w:trPr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D25D1D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D25D1D">
              <w:rPr>
                <w:rFonts w:eastAsia="Times New Roman" w:cs="Helvetica"/>
                <w:sz w:val="20"/>
                <w:szCs w:val="20"/>
                <w:lang w:val="en-AU" w:eastAsia="en-AU"/>
              </w:rPr>
              <w:t>Advances paid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D25D1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D25D1D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171 811 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D25D1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D25D1D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144 155 </w:t>
            </w:r>
          </w:p>
        </w:tc>
      </w:tr>
      <w:tr w:rsidR="00D25D1D" w:rsidRPr="00D25D1D" w:rsidTr="00700FEA">
        <w:trPr>
          <w:trHeight w:val="286"/>
        </w:trPr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D25D1D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D25D1D">
              <w:rPr>
                <w:rFonts w:eastAsia="Times New Roman" w:cs="Helvetica"/>
                <w:sz w:val="20"/>
                <w:szCs w:val="20"/>
                <w:lang w:val="en-AU" w:eastAsia="en-AU"/>
              </w:rPr>
              <w:t>Investments, loans and placements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D25D1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D25D1D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2 345 360 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D25D1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D25D1D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1 799 389 </w:t>
            </w:r>
          </w:p>
        </w:tc>
      </w:tr>
      <w:tr w:rsidR="00D25D1D" w:rsidRPr="00D25D1D" w:rsidTr="00700FEA">
        <w:trPr>
          <w:trHeight w:val="286"/>
        </w:trPr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D25D1D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D25D1D">
              <w:rPr>
                <w:rFonts w:eastAsia="Times New Roman" w:cs="Helvetica"/>
                <w:sz w:val="20"/>
                <w:szCs w:val="20"/>
                <w:lang w:val="en-AU" w:eastAsia="en-AU"/>
              </w:rPr>
              <w:t>Receivables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D25D1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D25D1D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410 005 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D25D1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D25D1D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439 951 </w:t>
            </w:r>
          </w:p>
        </w:tc>
      </w:tr>
      <w:tr w:rsidR="00D25D1D" w:rsidRPr="00D25D1D" w:rsidTr="00700FEA">
        <w:trPr>
          <w:trHeight w:val="286"/>
        </w:trPr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D25D1D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D25D1D">
              <w:rPr>
                <w:rFonts w:eastAsia="Times New Roman" w:cs="Helvetica"/>
                <w:sz w:val="20"/>
                <w:szCs w:val="20"/>
                <w:lang w:val="en-AU" w:eastAsia="en-AU"/>
              </w:rPr>
              <w:t>Equity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D25D1D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D25D1D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</w:tr>
      <w:tr w:rsidR="00D25D1D" w:rsidRPr="00D25D1D" w:rsidTr="00700FEA">
        <w:trPr>
          <w:trHeight w:val="286"/>
        </w:trPr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D25D1D">
            <w:pPr>
              <w:widowControl/>
              <w:spacing w:before="0" w:after="0"/>
              <w:ind w:firstLineChars="100" w:firstLine="20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D25D1D">
              <w:rPr>
                <w:rFonts w:eastAsia="Times New Roman" w:cs="Helvetica"/>
                <w:sz w:val="20"/>
                <w:szCs w:val="20"/>
                <w:lang w:val="en-AU" w:eastAsia="en-AU"/>
              </w:rPr>
              <w:t>Investments in other public sector entities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D25D1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D25D1D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22 732 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D25D1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D25D1D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21 631 </w:t>
            </w:r>
          </w:p>
        </w:tc>
      </w:tr>
      <w:tr w:rsidR="00D25D1D" w:rsidRPr="00D25D1D" w:rsidTr="00700FEA">
        <w:trPr>
          <w:trHeight w:val="286"/>
        </w:trPr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D25D1D">
            <w:pPr>
              <w:widowControl/>
              <w:spacing w:before="0" w:after="0"/>
              <w:ind w:firstLineChars="100" w:firstLine="20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D25D1D">
              <w:rPr>
                <w:rFonts w:eastAsia="Times New Roman" w:cs="Helvetica"/>
                <w:sz w:val="20"/>
                <w:szCs w:val="20"/>
                <w:lang w:val="en-AU" w:eastAsia="en-AU"/>
              </w:rPr>
              <w:t>Investments - other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D25D1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D25D1D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 3 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D25D1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D25D1D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 3 </w:t>
            </w:r>
          </w:p>
        </w:tc>
      </w:tr>
      <w:tr w:rsidR="00D25D1D" w:rsidRPr="00D25D1D" w:rsidTr="00700FEA">
        <w:trPr>
          <w:trHeight w:val="286"/>
        </w:trPr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D25D1D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D25D1D">
              <w:rPr>
                <w:rFonts w:eastAsia="Times New Roman" w:cs="Helvetica"/>
                <w:sz w:val="20"/>
                <w:szCs w:val="20"/>
                <w:lang w:val="en-AU" w:eastAsia="en-AU"/>
              </w:rPr>
              <w:t>Other financial assets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D25D1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D25D1D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17 387 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D25D1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D25D1D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16 249 </w:t>
            </w:r>
          </w:p>
        </w:tc>
      </w:tr>
      <w:tr w:rsidR="00D25D1D" w:rsidRPr="00D25D1D" w:rsidTr="00700FEA">
        <w:trPr>
          <w:trHeight w:val="286"/>
        </w:trPr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D25D1D">
            <w:pPr>
              <w:widowControl/>
              <w:spacing w:before="0" w:after="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D25D1D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Total financial assets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D25D1D">
            <w:pPr>
              <w:widowControl/>
              <w:spacing w:before="0" w:after="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D25D1D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 xml:space="preserve">3 550 080 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D25D1D">
            <w:pPr>
              <w:widowControl/>
              <w:spacing w:before="0" w:after="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D25D1D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 xml:space="preserve">2 627 333 </w:t>
            </w:r>
          </w:p>
        </w:tc>
      </w:tr>
      <w:tr w:rsidR="00D25D1D" w:rsidRPr="00D25D1D" w:rsidTr="00700FEA">
        <w:trPr>
          <w:trHeight w:val="286"/>
        </w:trPr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D25D1D">
            <w:pPr>
              <w:widowControl/>
              <w:spacing w:before="0" w:after="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D25D1D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Non financial assets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D25D1D">
            <w:pPr>
              <w:widowControl/>
              <w:spacing w:before="0" w:after="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D25D1D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</w:tr>
      <w:tr w:rsidR="00D25D1D" w:rsidRPr="00D25D1D" w:rsidTr="00700FEA">
        <w:trPr>
          <w:trHeight w:val="286"/>
        </w:trPr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D25D1D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D25D1D">
              <w:rPr>
                <w:rFonts w:eastAsia="Times New Roman" w:cs="Helvetica"/>
                <w:sz w:val="20"/>
                <w:szCs w:val="20"/>
                <w:lang w:val="en-AU" w:eastAsia="en-AU"/>
              </w:rPr>
              <w:t>Inventories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D25D1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D25D1D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192 949 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D25D1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D25D1D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233 464 </w:t>
            </w:r>
          </w:p>
        </w:tc>
      </w:tr>
      <w:tr w:rsidR="00D25D1D" w:rsidRPr="00D25D1D" w:rsidTr="00700FEA">
        <w:trPr>
          <w:trHeight w:val="286"/>
        </w:trPr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D25D1D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D25D1D">
              <w:rPr>
                <w:rFonts w:eastAsia="Times New Roman" w:cs="Helvetica"/>
                <w:sz w:val="20"/>
                <w:szCs w:val="20"/>
                <w:lang w:val="en-AU" w:eastAsia="en-AU"/>
              </w:rPr>
              <w:t>Property, plant and equipment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D25D1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D25D1D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18 005 949 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D25D1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D25D1D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18 133 797 </w:t>
            </w:r>
          </w:p>
        </w:tc>
      </w:tr>
      <w:tr w:rsidR="00D25D1D" w:rsidRPr="00D25D1D" w:rsidTr="00700FEA">
        <w:trPr>
          <w:trHeight w:val="286"/>
        </w:trPr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D25D1D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D25D1D">
              <w:rPr>
                <w:rFonts w:eastAsia="Times New Roman" w:cs="Helvetica"/>
                <w:sz w:val="20"/>
                <w:szCs w:val="20"/>
                <w:lang w:val="en-AU" w:eastAsia="en-AU"/>
              </w:rPr>
              <w:t>Investment property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D25D1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D25D1D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102 147 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D25D1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D25D1D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88 694 </w:t>
            </w:r>
          </w:p>
        </w:tc>
      </w:tr>
      <w:tr w:rsidR="00D25D1D" w:rsidRPr="00D25D1D" w:rsidTr="00700FEA">
        <w:trPr>
          <w:trHeight w:val="286"/>
        </w:trPr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D25D1D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D25D1D">
              <w:rPr>
                <w:rFonts w:eastAsia="Times New Roman" w:cs="Helvetica"/>
                <w:sz w:val="20"/>
                <w:szCs w:val="20"/>
                <w:lang w:val="en-AU" w:eastAsia="en-AU"/>
              </w:rPr>
              <w:t>Intangible assets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D25D1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D25D1D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27 654 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D25D1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D25D1D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31 216 </w:t>
            </w:r>
          </w:p>
        </w:tc>
      </w:tr>
      <w:tr w:rsidR="00D25D1D" w:rsidRPr="00D25D1D" w:rsidTr="00700FEA">
        <w:trPr>
          <w:trHeight w:val="286"/>
        </w:trPr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D25D1D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D25D1D">
              <w:rPr>
                <w:rFonts w:eastAsia="Times New Roman" w:cs="Helvetica"/>
                <w:sz w:val="20"/>
                <w:szCs w:val="20"/>
                <w:lang w:val="en-AU" w:eastAsia="en-AU"/>
              </w:rPr>
              <w:t>Assets held for sale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D25D1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D25D1D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6 212 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D25D1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D25D1D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26 141 </w:t>
            </w:r>
          </w:p>
        </w:tc>
      </w:tr>
      <w:tr w:rsidR="00D25D1D" w:rsidRPr="00D25D1D" w:rsidTr="00700FEA">
        <w:trPr>
          <w:trHeight w:val="286"/>
        </w:trPr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D25D1D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D25D1D">
              <w:rPr>
                <w:rFonts w:eastAsia="Times New Roman" w:cs="Helvetica"/>
                <w:sz w:val="20"/>
                <w:szCs w:val="20"/>
                <w:lang w:val="en-AU" w:eastAsia="en-AU"/>
              </w:rPr>
              <w:t>Other non financial assets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D25D1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D25D1D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122 435 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D25D1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D25D1D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122 610 </w:t>
            </w:r>
          </w:p>
        </w:tc>
      </w:tr>
      <w:tr w:rsidR="00D25D1D" w:rsidRPr="00D25D1D" w:rsidTr="00700FEA">
        <w:trPr>
          <w:trHeight w:val="286"/>
        </w:trPr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D25D1D">
            <w:pPr>
              <w:widowControl/>
              <w:spacing w:before="0" w:after="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D25D1D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Total non financial assets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D25D1D">
            <w:pPr>
              <w:widowControl/>
              <w:spacing w:before="0" w:after="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D25D1D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 xml:space="preserve">18 457 345 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D25D1D">
            <w:pPr>
              <w:widowControl/>
              <w:spacing w:before="0" w:after="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D25D1D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 xml:space="preserve">18 635 922 </w:t>
            </w:r>
          </w:p>
        </w:tc>
      </w:tr>
      <w:tr w:rsidR="00D25D1D" w:rsidRPr="00D25D1D" w:rsidTr="00700FEA">
        <w:trPr>
          <w:trHeight w:val="286"/>
        </w:trPr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94730D" w:rsidP="003243A8">
            <w:pPr>
              <w:widowControl/>
              <w:spacing w:before="0" w:after="12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94730D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Total Assets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3243A8">
            <w:pPr>
              <w:widowControl/>
              <w:spacing w:before="0" w:after="12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D25D1D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 xml:space="preserve">22 007 425 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3243A8">
            <w:pPr>
              <w:widowControl/>
              <w:spacing w:before="0" w:after="12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D25D1D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 xml:space="preserve">21 263 255 </w:t>
            </w:r>
          </w:p>
        </w:tc>
      </w:tr>
      <w:tr w:rsidR="00D25D1D" w:rsidRPr="00D25D1D" w:rsidTr="00700FEA">
        <w:trPr>
          <w:trHeight w:val="286"/>
        </w:trPr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94730D" w:rsidP="003243A8">
            <w:pPr>
              <w:widowControl/>
              <w:spacing w:before="120" w:after="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94730D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Liabilities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3243A8">
            <w:pPr>
              <w:widowControl/>
              <w:spacing w:before="120" w:after="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3243A8">
            <w:pPr>
              <w:widowControl/>
              <w:spacing w:before="12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</w:tr>
      <w:tr w:rsidR="00D25D1D" w:rsidRPr="00D25D1D" w:rsidTr="00700FEA">
        <w:trPr>
          <w:trHeight w:val="286"/>
        </w:trPr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D25D1D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D25D1D">
              <w:rPr>
                <w:rFonts w:eastAsia="Times New Roman" w:cs="Helvetica"/>
                <w:sz w:val="20"/>
                <w:szCs w:val="20"/>
                <w:lang w:val="en-AU" w:eastAsia="en-AU"/>
              </w:rPr>
              <w:t>Deposits held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D25D1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D25D1D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265 887 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D25D1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D25D1D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101 934 </w:t>
            </w:r>
          </w:p>
        </w:tc>
      </w:tr>
      <w:tr w:rsidR="00D25D1D" w:rsidRPr="00D25D1D" w:rsidTr="00700FEA">
        <w:trPr>
          <w:trHeight w:val="286"/>
        </w:trPr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D25D1D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D25D1D">
              <w:rPr>
                <w:rFonts w:eastAsia="Times New Roman" w:cs="Helvetica"/>
                <w:sz w:val="20"/>
                <w:szCs w:val="20"/>
                <w:lang w:val="en-AU" w:eastAsia="en-AU"/>
              </w:rPr>
              <w:t>Advances received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D25D1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D25D1D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289 937 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D25D1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D25D1D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274 895 </w:t>
            </w:r>
          </w:p>
        </w:tc>
      </w:tr>
      <w:tr w:rsidR="00D25D1D" w:rsidRPr="00D25D1D" w:rsidTr="00700FEA">
        <w:trPr>
          <w:trHeight w:val="286"/>
        </w:trPr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D25D1D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D25D1D">
              <w:rPr>
                <w:rFonts w:eastAsia="Times New Roman" w:cs="Helvetica"/>
                <w:sz w:val="20"/>
                <w:szCs w:val="20"/>
                <w:lang w:val="en-AU" w:eastAsia="en-AU"/>
              </w:rPr>
              <w:t>Borrowing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D25D1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D25D1D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4 850 686 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D25D1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D25D1D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5 376 975 </w:t>
            </w:r>
          </w:p>
        </w:tc>
      </w:tr>
      <w:tr w:rsidR="00D25D1D" w:rsidRPr="00D25D1D" w:rsidTr="00700FEA">
        <w:trPr>
          <w:trHeight w:val="286"/>
        </w:trPr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D25D1D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D25D1D">
              <w:rPr>
                <w:rFonts w:eastAsia="Times New Roman" w:cs="Helvetica"/>
                <w:sz w:val="20"/>
                <w:szCs w:val="20"/>
                <w:lang w:val="en-AU" w:eastAsia="en-AU"/>
              </w:rPr>
              <w:t>Superannuation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D25D1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D25D1D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3 678 442 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D25D1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D25D1D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3 852 410 </w:t>
            </w:r>
          </w:p>
        </w:tc>
      </w:tr>
      <w:tr w:rsidR="00D25D1D" w:rsidRPr="00D25D1D" w:rsidTr="00700FEA">
        <w:trPr>
          <w:trHeight w:val="286"/>
        </w:trPr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5D1D" w:rsidRPr="00D25D1D" w:rsidRDefault="00D25D1D" w:rsidP="00D25D1D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D25D1D">
              <w:rPr>
                <w:rFonts w:eastAsia="Times New Roman" w:cs="Helvetica"/>
                <w:sz w:val="20"/>
                <w:szCs w:val="20"/>
                <w:lang w:val="en-AU" w:eastAsia="en-AU"/>
              </w:rPr>
              <w:t>Other employee benefits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D25D1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D25D1D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736 033 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D25D1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D25D1D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620 204 </w:t>
            </w:r>
          </w:p>
        </w:tc>
      </w:tr>
      <w:tr w:rsidR="00D25D1D" w:rsidRPr="00D25D1D" w:rsidTr="00700FEA">
        <w:trPr>
          <w:trHeight w:val="286"/>
        </w:trPr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5D1D" w:rsidRPr="00D25D1D" w:rsidRDefault="00D25D1D" w:rsidP="00D25D1D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D25D1D">
              <w:rPr>
                <w:rFonts w:eastAsia="Times New Roman" w:cs="Helvetica"/>
                <w:sz w:val="20"/>
                <w:szCs w:val="20"/>
                <w:lang w:val="en-AU" w:eastAsia="en-AU"/>
              </w:rPr>
              <w:t>Payables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D25D1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D25D1D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317 634 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D25D1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D25D1D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261 796 </w:t>
            </w:r>
          </w:p>
        </w:tc>
      </w:tr>
      <w:tr w:rsidR="00D25D1D" w:rsidRPr="00D25D1D" w:rsidTr="00700FEA">
        <w:trPr>
          <w:trHeight w:val="286"/>
        </w:trPr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D25D1D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D25D1D">
              <w:rPr>
                <w:rFonts w:eastAsia="Times New Roman" w:cs="Helvetica"/>
                <w:sz w:val="20"/>
                <w:szCs w:val="20"/>
                <w:lang w:val="en-AU" w:eastAsia="en-AU"/>
              </w:rPr>
              <w:t>Other liabilities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D25D1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D25D1D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862 772 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D25D1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D25D1D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998 893 </w:t>
            </w:r>
          </w:p>
        </w:tc>
      </w:tr>
      <w:tr w:rsidR="00D25D1D" w:rsidRPr="00D25D1D" w:rsidTr="00700FEA">
        <w:trPr>
          <w:trHeight w:val="286"/>
        </w:trPr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94730D" w:rsidP="003243A8">
            <w:pPr>
              <w:widowControl/>
              <w:spacing w:before="0" w:after="12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94730D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Total Liabilities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3243A8">
            <w:pPr>
              <w:widowControl/>
              <w:spacing w:before="0" w:after="12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D25D1D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 xml:space="preserve">11 001 390 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3243A8">
            <w:pPr>
              <w:widowControl/>
              <w:spacing w:before="0" w:after="12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D25D1D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 xml:space="preserve">11 487 107 </w:t>
            </w:r>
          </w:p>
        </w:tc>
      </w:tr>
      <w:tr w:rsidR="00D25D1D" w:rsidRPr="00D25D1D" w:rsidTr="00700FEA">
        <w:trPr>
          <w:trHeight w:val="286"/>
        </w:trPr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94730D" w:rsidP="003243A8">
            <w:pPr>
              <w:widowControl/>
              <w:spacing w:before="120" w:after="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94730D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Net Assets/(Liabilities)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3243A8">
            <w:pPr>
              <w:widowControl/>
              <w:spacing w:before="120" w:after="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D25D1D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 xml:space="preserve">11 006 035 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3243A8">
            <w:pPr>
              <w:widowControl/>
              <w:spacing w:before="120" w:after="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D25D1D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 xml:space="preserve">9 776 148 </w:t>
            </w:r>
          </w:p>
        </w:tc>
      </w:tr>
      <w:tr w:rsidR="00D25D1D" w:rsidRPr="00D25D1D" w:rsidTr="00700FEA">
        <w:trPr>
          <w:trHeight w:val="286"/>
        </w:trPr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D25D1D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D25D1D">
              <w:rPr>
                <w:rFonts w:eastAsia="Times New Roman" w:cs="Helvetica"/>
                <w:sz w:val="20"/>
                <w:szCs w:val="20"/>
                <w:lang w:val="en-AU" w:eastAsia="en-AU"/>
              </w:rPr>
              <w:t>Contributed equity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D25D1D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D25D1D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</w:tr>
      <w:tr w:rsidR="00D25D1D" w:rsidRPr="00D25D1D" w:rsidTr="00700FEA">
        <w:trPr>
          <w:trHeight w:val="286"/>
        </w:trPr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D25D1D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D25D1D">
              <w:rPr>
                <w:rFonts w:eastAsia="Times New Roman" w:cs="Helvetica"/>
                <w:sz w:val="20"/>
                <w:szCs w:val="20"/>
                <w:lang w:val="en-AU" w:eastAsia="en-AU"/>
              </w:rPr>
              <w:t>Accumulated surplus/(deficit)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D25D1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D25D1D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3 200 131 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D25D1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D25D1D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2 627 091 </w:t>
            </w:r>
          </w:p>
        </w:tc>
      </w:tr>
      <w:tr w:rsidR="00D25D1D" w:rsidRPr="00D25D1D" w:rsidTr="00700FEA">
        <w:trPr>
          <w:trHeight w:val="286"/>
        </w:trPr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D25D1D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D25D1D">
              <w:rPr>
                <w:rFonts w:eastAsia="Times New Roman" w:cs="Helvetica"/>
                <w:sz w:val="20"/>
                <w:szCs w:val="20"/>
                <w:lang w:val="en-AU" w:eastAsia="en-AU"/>
              </w:rPr>
              <w:t>Reserves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D25D1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D25D1D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7 805 904 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D25D1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D25D1D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7 149 057 </w:t>
            </w:r>
          </w:p>
        </w:tc>
      </w:tr>
      <w:tr w:rsidR="00D25D1D" w:rsidRPr="00D25D1D" w:rsidTr="00700FEA">
        <w:trPr>
          <w:trHeight w:val="286"/>
        </w:trPr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D1D" w:rsidRPr="00D25D1D" w:rsidRDefault="0094730D" w:rsidP="003243A8">
            <w:pPr>
              <w:widowControl/>
              <w:spacing w:before="0" w:after="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94730D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Net Worth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D1D" w:rsidRPr="00D25D1D" w:rsidRDefault="00D25D1D" w:rsidP="003243A8">
            <w:pPr>
              <w:widowControl/>
              <w:spacing w:before="0" w:after="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D25D1D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 xml:space="preserve">11 006 035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5D1D" w:rsidRPr="00D25D1D" w:rsidRDefault="00D25D1D" w:rsidP="003243A8">
            <w:pPr>
              <w:widowControl/>
              <w:spacing w:before="0" w:after="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D25D1D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 xml:space="preserve">9 776 148 </w:t>
            </w:r>
          </w:p>
        </w:tc>
      </w:tr>
      <w:tr w:rsidR="00D25D1D" w:rsidRPr="00D25D1D" w:rsidTr="00700FEA">
        <w:trPr>
          <w:trHeight w:val="286"/>
        </w:trPr>
        <w:tc>
          <w:tcPr>
            <w:tcW w:w="6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94730D" w:rsidP="003243A8">
            <w:pPr>
              <w:widowControl/>
              <w:spacing w:before="12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94730D">
              <w:rPr>
                <w:rFonts w:eastAsia="Times New Roman" w:cs="Helvetica"/>
                <w:sz w:val="20"/>
                <w:szCs w:val="20"/>
                <w:lang w:val="en-AU" w:eastAsia="en-AU"/>
              </w:rPr>
              <w:t>Net Financial Worth</w:t>
            </w:r>
            <w:r w:rsidRPr="0094730D">
              <w:rPr>
                <w:rFonts w:eastAsia="Times New Roman" w:cs="Helvetica"/>
                <w:sz w:val="20"/>
                <w:szCs w:val="20"/>
                <w:vertAlign w:val="superscript"/>
                <w:lang w:val="en-AU" w:eastAsia="en-AU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3243A8">
            <w:pPr>
              <w:widowControl/>
              <w:spacing w:before="12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D25D1D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-7 451 310 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3243A8">
            <w:pPr>
              <w:widowControl/>
              <w:spacing w:before="12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D25D1D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-8 859 774 </w:t>
            </w:r>
          </w:p>
        </w:tc>
      </w:tr>
      <w:tr w:rsidR="00D25D1D" w:rsidRPr="00D25D1D" w:rsidTr="00700FEA">
        <w:trPr>
          <w:trHeight w:val="234"/>
        </w:trPr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94730D" w:rsidP="00D25D1D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94730D">
              <w:rPr>
                <w:rFonts w:eastAsia="Times New Roman" w:cs="Helvetica"/>
                <w:sz w:val="20"/>
                <w:szCs w:val="20"/>
                <w:lang w:val="en-AU" w:eastAsia="en-AU"/>
              </w:rPr>
              <w:t>Net Financial Liabilities</w:t>
            </w:r>
            <w:r w:rsidRPr="0094730D">
              <w:rPr>
                <w:rFonts w:eastAsia="Times New Roman" w:cs="Helvetica"/>
                <w:sz w:val="20"/>
                <w:szCs w:val="20"/>
                <w:vertAlign w:val="superscript"/>
                <w:lang w:val="en-AU" w:eastAsia="en-AU"/>
              </w:rPr>
              <w:t>3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D25D1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D25D1D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7 474 042 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D25D1D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D25D1D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8 881 405 </w:t>
            </w:r>
          </w:p>
        </w:tc>
      </w:tr>
      <w:tr w:rsidR="00D25D1D" w:rsidRPr="00D25D1D" w:rsidTr="001C4AA9">
        <w:trPr>
          <w:trHeight w:val="286"/>
        </w:trPr>
        <w:tc>
          <w:tcPr>
            <w:tcW w:w="6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5D1D" w:rsidRPr="00D25D1D" w:rsidRDefault="0094730D" w:rsidP="003243A8">
            <w:pPr>
              <w:widowControl/>
              <w:spacing w:before="120" w:after="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94730D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Net Debt</w:t>
            </w:r>
            <w:r w:rsidR="00D25D1D" w:rsidRPr="00D25D1D">
              <w:rPr>
                <w:rFonts w:eastAsia="Times New Roman" w:cs="Helvetica"/>
                <w:b/>
                <w:bCs/>
                <w:sz w:val="20"/>
                <w:szCs w:val="20"/>
                <w:vertAlign w:val="superscript"/>
                <w:lang w:val="en-AU" w:eastAsia="en-AU"/>
              </w:rPr>
              <w:t>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3243A8">
            <w:pPr>
              <w:widowControl/>
              <w:spacing w:before="120" w:after="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D25D1D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 xml:space="preserve">2 306 556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3243A8">
            <w:pPr>
              <w:widowControl/>
              <w:spacing w:before="120" w:after="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D25D1D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 xml:space="preserve">3 604 305 </w:t>
            </w:r>
          </w:p>
        </w:tc>
      </w:tr>
      <w:tr w:rsidR="00D25D1D" w:rsidRPr="00D25D1D" w:rsidTr="001C4AA9">
        <w:trPr>
          <w:trHeight w:val="186"/>
        </w:trPr>
        <w:tc>
          <w:tcPr>
            <w:tcW w:w="6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D25D1D">
            <w:pPr>
              <w:widowControl/>
              <w:spacing w:before="0" w:after="0"/>
              <w:rPr>
                <w:rFonts w:eastAsia="Times New Roman" w:cs="Helvetica"/>
                <w:sz w:val="16"/>
                <w:szCs w:val="16"/>
                <w:lang w:val="en-AU" w:eastAsia="en-AU"/>
              </w:rPr>
            </w:pPr>
            <w:r w:rsidRPr="00D25D1D">
              <w:rPr>
                <w:rFonts w:eastAsia="Times New Roman" w:cs="Helvetica"/>
                <w:sz w:val="16"/>
                <w:szCs w:val="16"/>
                <w:lang w:val="en-AU" w:eastAsia="en-AU"/>
              </w:rPr>
              <w:t>1 Budget figures are the latest approved Budget tabled in the Legislative Assembly.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D25D1D">
            <w:pPr>
              <w:widowControl/>
              <w:spacing w:before="0" w:after="0"/>
              <w:rPr>
                <w:rFonts w:eastAsia="Times New Roman" w:cs="Helvetica"/>
                <w:sz w:val="16"/>
                <w:szCs w:val="16"/>
                <w:lang w:val="en-AU" w:eastAsia="en-AU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D25D1D">
            <w:pPr>
              <w:widowControl/>
              <w:spacing w:before="0" w:after="0"/>
              <w:rPr>
                <w:rFonts w:eastAsia="Times New Roman" w:cs="Helvetica"/>
                <w:sz w:val="16"/>
                <w:szCs w:val="16"/>
                <w:lang w:val="en-AU" w:eastAsia="en-AU"/>
              </w:rPr>
            </w:pPr>
          </w:p>
        </w:tc>
      </w:tr>
      <w:tr w:rsidR="00D25D1D" w:rsidRPr="00D25D1D" w:rsidTr="00700FEA">
        <w:trPr>
          <w:trHeight w:val="135"/>
        </w:trPr>
        <w:tc>
          <w:tcPr>
            <w:tcW w:w="6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D25D1D">
            <w:pPr>
              <w:widowControl/>
              <w:spacing w:before="0" w:after="0"/>
              <w:rPr>
                <w:rFonts w:eastAsia="Times New Roman" w:cs="Helvetica"/>
                <w:sz w:val="16"/>
                <w:szCs w:val="16"/>
                <w:lang w:val="en-AU" w:eastAsia="en-AU"/>
              </w:rPr>
            </w:pPr>
            <w:r w:rsidRPr="00D25D1D">
              <w:rPr>
                <w:rFonts w:eastAsia="Times New Roman" w:cs="Helvetica"/>
                <w:sz w:val="16"/>
                <w:szCs w:val="16"/>
                <w:lang w:val="en-AU" w:eastAsia="en-AU"/>
              </w:rPr>
              <w:t>2 Net financial worth equals total financial assets minus total liabilities.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D25D1D">
            <w:pPr>
              <w:widowControl/>
              <w:spacing w:before="0" w:after="0"/>
              <w:rPr>
                <w:rFonts w:eastAsia="Times New Roman" w:cs="Helvetica"/>
                <w:sz w:val="16"/>
                <w:szCs w:val="16"/>
                <w:lang w:val="en-AU" w:eastAsia="en-AU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5D1D" w:rsidRPr="00D25D1D" w:rsidRDefault="00D25D1D" w:rsidP="00D25D1D">
            <w:pPr>
              <w:widowControl/>
              <w:spacing w:before="0" w:after="0"/>
              <w:rPr>
                <w:rFonts w:eastAsia="Times New Roman" w:cs="Helvetica"/>
                <w:sz w:val="16"/>
                <w:szCs w:val="16"/>
                <w:lang w:val="en-AU" w:eastAsia="en-AU"/>
              </w:rPr>
            </w:pPr>
          </w:p>
        </w:tc>
      </w:tr>
      <w:tr w:rsidR="00D25D1D" w:rsidRPr="00D25D1D" w:rsidTr="00700FEA">
        <w:trPr>
          <w:trHeight w:val="135"/>
        </w:trPr>
        <w:tc>
          <w:tcPr>
            <w:tcW w:w="9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5D1D" w:rsidRPr="00D25D1D" w:rsidRDefault="00D25D1D" w:rsidP="003243A8">
            <w:pPr>
              <w:widowControl/>
              <w:spacing w:before="0" w:after="0"/>
              <w:rPr>
                <w:rFonts w:eastAsia="Times New Roman" w:cs="Helvetica"/>
                <w:sz w:val="16"/>
                <w:szCs w:val="16"/>
                <w:lang w:val="en-AU" w:eastAsia="en-AU"/>
              </w:rPr>
            </w:pPr>
            <w:r w:rsidRPr="00D25D1D">
              <w:rPr>
                <w:rFonts w:eastAsia="Times New Roman" w:cs="Helvetica"/>
                <w:sz w:val="16"/>
                <w:szCs w:val="16"/>
                <w:lang w:val="en-AU" w:eastAsia="en-AU"/>
              </w:rPr>
              <w:t xml:space="preserve">3 Net financial liabilities equals the sum of total liabilities less total financial assets </w:t>
            </w:r>
            <w:r w:rsidR="003243A8">
              <w:rPr>
                <w:rFonts w:eastAsia="Times New Roman" w:cs="Helvetica"/>
                <w:sz w:val="16"/>
                <w:szCs w:val="16"/>
                <w:lang w:val="en-AU" w:eastAsia="en-AU"/>
              </w:rPr>
              <w:t xml:space="preserve">excluding investments in other </w:t>
            </w:r>
            <w:r w:rsidRPr="00D25D1D">
              <w:rPr>
                <w:rFonts w:eastAsia="Times New Roman" w:cs="Helvetica"/>
                <w:sz w:val="16"/>
                <w:szCs w:val="16"/>
                <w:lang w:val="en-AU" w:eastAsia="en-AU"/>
              </w:rPr>
              <w:t>public sector entities.</w:t>
            </w:r>
          </w:p>
        </w:tc>
      </w:tr>
      <w:tr w:rsidR="00D25D1D" w:rsidRPr="00D25D1D" w:rsidTr="00700FEA">
        <w:trPr>
          <w:trHeight w:val="271"/>
        </w:trPr>
        <w:tc>
          <w:tcPr>
            <w:tcW w:w="9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5D1D" w:rsidRPr="00D25D1D" w:rsidRDefault="00D25D1D" w:rsidP="00BD431A">
            <w:pPr>
              <w:widowControl/>
              <w:spacing w:before="0" w:after="0"/>
              <w:ind w:left="159" w:hanging="159"/>
              <w:rPr>
                <w:rFonts w:eastAsia="Times New Roman" w:cs="Helvetica"/>
                <w:sz w:val="16"/>
                <w:szCs w:val="16"/>
                <w:lang w:val="en-AU" w:eastAsia="en-AU"/>
              </w:rPr>
            </w:pPr>
            <w:r w:rsidRPr="00D25D1D">
              <w:rPr>
                <w:rFonts w:eastAsia="Times New Roman" w:cs="Helvetica"/>
                <w:sz w:val="16"/>
                <w:szCs w:val="16"/>
                <w:lang w:val="en-AU" w:eastAsia="en-AU"/>
              </w:rPr>
              <w:t>4 Net debt equals the sum of deposits held, advances received and borrowing, minus the sum of cash and deposits, advances paid and investments, loans and placements.</w:t>
            </w:r>
          </w:p>
        </w:tc>
      </w:tr>
    </w:tbl>
    <w:p w:rsidR="00456C6B" w:rsidRPr="00B051DC" w:rsidRDefault="00456C6B" w:rsidP="002A1218">
      <w:pPr>
        <w:spacing w:before="0"/>
        <w:jc w:val="right"/>
        <w:rPr>
          <w:rFonts w:cs="Helvetica"/>
          <w:sz w:val="4"/>
          <w:szCs w:val="4"/>
        </w:rPr>
      </w:pPr>
    </w:p>
    <w:tbl>
      <w:tblPr>
        <w:tblW w:w="10065" w:type="dxa"/>
        <w:tblInd w:w="-567" w:type="dxa"/>
        <w:tblLook w:val="04A0" w:firstRow="1" w:lastRow="0" w:firstColumn="1" w:lastColumn="0" w:noHBand="0" w:noVBand="1"/>
        <w:tblCaption w:val="Table 9 "/>
        <w:tblDescription w:val="Non Financial Public Sector &#10;Cash Flow Statement&#10;"/>
      </w:tblPr>
      <w:tblGrid>
        <w:gridCol w:w="6663"/>
        <w:gridCol w:w="1984"/>
        <w:gridCol w:w="1418"/>
      </w:tblGrid>
      <w:tr w:rsidR="00456C6B" w:rsidRPr="00456C6B" w:rsidTr="00CE7041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456C6B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Table 9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456C6B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456C6B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</w:tr>
      <w:tr w:rsidR="00456C6B" w:rsidRPr="00456C6B" w:rsidTr="00CE7041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6AB5" w:rsidRDefault="00456C6B" w:rsidP="00456C6B">
            <w:pPr>
              <w:widowControl/>
              <w:spacing w:before="0" w:after="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 xml:space="preserve">Non Financial Public Sector </w:t>
            </w:r>
          </w:p>
          <w:p w:rsidR="00456C6B" w:rsidRPr="00456C6B" w:rsidRDefault="00456C6B" w:rsidP="00456C6B">
            <w:pPr>
              <w:widowControl/>
              <w:spacing w:before="0" w:after="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Cash Flow Statement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456C6B">
            <w:pPr>
              <w:widowControl/>
              <w:spacing w:before="0" w:after="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456C6B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</w:tr>
      <w:tr w:rsidR="00456C6B" w:rsidRPr="00456C6B" w:rsidTr="00C17277">
        <w:trPr>
          <w:trHeight w:val="840"/>
        </w:trPr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456C6B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6C6B" w:rsidRPr="00456C6B" w:rsidRDefault="00456C6B" w:rsidP="00C17277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sz w:val="20"/>
                <w:szCs w:val="20"/>
                <w:lang w:val="en-AU" w:eastAsia="en-AU"/>
              </w:rPr>
              <w:t>YTD</w:t>
            </w:r>
            <w:r w:rsidRPr="00456C6B">
              <w:rPr>
                <w:rFonts w:eastAsia="Times New Roman" w:cs="Helvetica"/>
                <w:sz w:val="20"/>
                <w:szCs w:val="20"/>
                <w:lang w:val="en-AU" w:eastAsia="en-AU"/>
              </w:rPr>
              <w:br/>
              <w:t>Sep</w:t>
            </w:r>
            <w:r w:rsidRPr="00456C6B">
              <w:rPr>
                <w:rFonts w:eastAsia="Times New Roman" w:cs="Helvetica"/>
                <w:sz w:val="20"/>
                <w:szCs w:val="20"/>
                <w:lang w:val="en-AU" w:eastAsia="en-AU"/>
              </w:rPr>
              <w:br/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6C6B" w:rsidRPr="00456C6B" w:rsidRDefault="00456C6B" w:rsidP="00C17277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sz w:val="20"/>
                <w:szCs w:val="20"/>
                <w:lang w:val="en-AU" w:eastAsia="en-AU"/>
              </w:rPr>
              <w:t>Budget</w:t>
            </w:r>
            <w:r w:rsidRPr="00456C6B">
              <w:rPr>
                <w:rFonts w:eastAsia="Times New Roman" w:cs="Helvetica"/>
                <w:sz w:val="20"/>
                <w:szCs w:val="20"/>
                <w:lang w:val="en-AU" w:eastAsia="en-AU"/>
              </w:rPr>
              <w:br/>
              <w:t>2017-18</w:t>
            </w:r>
            <w:r w:rsidRPr="00456C6B">
              <w:rPr>
                <w:rFonts w:eastAsia="Times New Roman" w:cs="Helvetica"/>
                <w:sz w:val="20"/>
                <w:szCs w:val="20"/>
                <w:vertAlign w:val="superscript"/>
                <w:lang w:val="en-AU" w:eastAsia="en-AU"/>
              </w:rPr>
              <w:t>1</w:t>
            </w:r>
          </w:p>
        </w:tc>
      </w:tr>
      <w:tr w:rsidR="00456C6B" w:rsidRPr="00456C6B" w:rsidTr="00C17277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C71E18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C6B" w:rsidRPr="00456C6B" w:rsidRDefault="00456C6B" w:rsidP="00C17277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sz w:val="20"/>
                <w:szCs w:val="20"/>
                <w:lang w:val="en-AU" w:eastAsia="en-AU"/>
              </w:rPr>
              <w:t>$000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C6B" w:rsidRPr="00456C6B" w:rsidRDefault="00456C6B" w:rsidP="00C17277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sz w:val="20"/>
                <w:szCs w:val="20"/>
                <w:lang w:val="en-AU" w:eastAsia="en-AU"/>
              </w:rPr>
              <w:t>$000</w:t>
            </w:r>
          </w:p>
        </w:tc>
      </w:tr>
      <w:tr w:rsidR="00456C6B" w:rsidRPr="00456C6B" w:rsidTr="00CE7041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456C6B">
            <w:pPr>
              <w:widowControl/>
              <w:spacing w:before="0" w:after="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Cash receipts from operating activities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ED6F18">
            <w:pPr>
              <w:widowControl/>
              <w:spacing w:before="0" w:after="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ED6F18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</w:tr>
      <w:tr w:rsidR="00456C6B" w:rsidRPr="00456C6B" w:rsidTr="00CE7041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456C6B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sz w:val="20"/>
                <w:szCs w:val="20"/>
                <w:lang w:val="en-AU" w:eastAsia="en-AU"/>
              </w:rPr>
              <w:t>Taxes received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ED6F18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157 274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ED6F18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557 547</w:t>
            </w:r>
          </w:p>
        </w:tc>
      </w:tr>
      <w:tr w:rsidR="00456C6B" w:rsidRPr="00456C6B" w:rsidTr="00CE7041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456C6B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sz w:val="20"/>
                <w:szCs w:val="20"/>
                <w:lang w:val="en-AU" w:eastAsia="en-AU"/>
              </w:rPr>
              <w:t>Receipts from sales of goods and services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ED6F18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231 534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ED6F18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sz w:val="20"/>
                <w:szCs w:val="20"/>
                <w:lang w:val="en-AU" w:eastAsia="en-AU"/>
              </w:rPr>
              <w:t>1 057 904</w:t>
            </w:r>
          </w:p>
        </w:tc>
      </w:tr>
      <w:tr w:rsidR="00456C6B" w:rsidRPr="00456C6B" w:rsidTr="00CE7041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456C6B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sz w:val="20"/>
                <w:szCs w:val="20"/>
                <w:lang w:val="en-AU" w:eastAsia="en-AU"/>
              </w:rPr>
              <w:t>Grants and subsidies received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ED6F18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971 778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ED6F18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sz w:val="20"/>
                <w:szCs w:val="20"/>
                <w:lang w:val="en-AU" w:eastAsia="en-AU"/>
              </w:rPr>
              <w:t>4 260 400</w:t>
            </w:r>
          </w:p>
        </w:tc>
      </w:tr>
      <w:tr w:rsidR="00456C6B" w:rsidRPr="00456C6B" w:rsidTr="00CE7041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456C6B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sz w:val="20"/>
                <w:szCs w:val="20"/>
                <w:lang w:val="en-AU" w:eastAsia="en-AU"/>
              </w:rPr>
              <w:t>Interest receipts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ED6F18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27 637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ED6F18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65 051</w:t>
            </w:r>
          </w:p>
        </w:tc>
      </w:tr>
      <w:tr w:rsidR="00456C6B" w:rsidRPr="00456C6B" w:rsidTr="00CE7041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456C6B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sz w:val="20"/>
                <w:szCs w:val="20"/>
                <w:lang w:val="en-AU" w:eastAsia="en-AU"/>
              </w:rPr>
              <w:t>Dividends and income tax equivalents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ED6F18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ED6F18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14 368</w:t>
            </w:r>
          </w:p>
        </w:tc>
      </w:tr>
      <w:tr w:rsidR="00456C6B" w:rsidRPr="00456C6B" w:rsidTr="00CE7041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456C6B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sz w:val="20"/>
                <w:szCs w:val="20"/>
                <w:lang w:val="en-AU" w:eastAsia="en-AU"/>
              </w:rPr>
              <w:t>Other receipts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ED6F18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256 556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ED6F18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528 305</w:t>
            </w:r>
          </w:p>
        </w:tc>
      </w:tr>
      <w:tr w:rsidR="00456C6B" w:rsidRPr="00456C6B" w:rsidTr="00CE7041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456C6B">
            <w:pPr>
              <w:widowControl/>
              <w:spacing w:before="0" w:after="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Total operating receipts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ED6F18">
            <w:pPr>
              <w:widowControl/>
              <w:spacing w:before="0" w:after="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1 644 779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ED6F18">
            <w:pPr>
              <w:widowControl/>
              <w:spacing w:before="0" w:after="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6 483 575</w:t>
            </w:r>
          </w:p>
        </w:tc>
      </w:tr>
      <w:tr w:rsidR="00456C6B" w:rsidRPr="00456C6B" w:rsidTr="00CE7041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456C6B">
            <w:pPr>
              <w:widowControl/>
              <w:spacing w:before="0" w:after="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Cash payments for operating activities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ED6F18">
            <w:pPr>
              <w:widowControl/>
              <w:spacing w:before="0" w:after="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ED6F18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</w:tr>
      <w:tr w:rsidR="00456C6B" w:rsidRPr="00456C6B" w:rsidTr="00CE7041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456C6B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sz w:val="20"/>
                <w:szCs w:val="20"/>
                <w:lang w:val="en-AU" w:eastAsia="en-AU"/>
              </w:rPr>
              <w:t>Payments for employees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ED6F18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sz w:val="20"/>
                <w:szCs w:val="20"/>
                <w:lang w:val="en-AU" w:eastAsia="en-AU"/>
              </w:rPr>
              <w:t>- 650 655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ED6F18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sz w:val="20"/>
                <w:szCs w:val="20"/>
                <w:lang w:val="en-AU" w:eastAsia="en-AU"/>
              </w:rPr>
              <w:t>-2 722 367</w:t>
            </w:r>
          </w:p>
        </w:tc>
      </w:tr>
      <w:tr w:rsidR="00456C6B" w:rsidRPr="00456C6B" w:rsidTr="00CE7041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456C6B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sz w:val="20"/>
                <w:szCs w:val="20"/>
                <w:lang w:val="en-AU" w:eastAsia="en-AU"/>
              </w:rPr>
              <w:t>Payment for goods and services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ED6F18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sz w:val="20"/>
                <w:szCs w:val="20"/>
                <w:lang w:val="en-AU" w:eastAsia="en-AU"/>
              </w:rPr>
              <w:t>- 462 024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ED6F18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sz w:val="20"/>
                <w:szCs w:val="20"/>
                <w:lang w:val="en-AU" w:eastAsia="en-AU"/>
              </w:rPr>
              <w:t>-2 310 041</w:t>
            </w:r>
          </w:p>
        </w:tc>
      </w:tr>
      <w:tr w:rsidR="00456C6B" w:rsidRPr="00456C6B" w:rsidTr="00CE7041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456C6B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sz w:val="20"/>
                <w:szCs w:val="20"/>
                <w:lang w:val="en-AU" w:eastAsia="en-AU"/>
              </w:rPr>
              <w:t>Grants and subsidies paid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ED6F18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sz w:val="20"/>
                <w:szCs w:val="20"/>
                <w:lang w:val="en-AU" w:eastAsia="en-AU"/>
              </w:rPr>
              <w:t>- 313 253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ED6F18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sz w:val="20"/>
                <w:szCs w:val="20"/>
                <w:lang w:val="en-AU" w:eastAsia="en-AU"/>
              </w:rPr>
              <w:t>-1 157 211</w:t>
            </w:r>
          </w:p>
        </w:tc>
      </w:tr>
      <w:tr w:rsidR="00456C6B" w:rsidRPr="00456C6B" w:rsidTr="00CE7041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456C6B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sz w:val="20"/>
                <w:szCs w:val="20"/>
                <w:lang w:val="en-AU" w:eastAsia="en-AU"/>
              </w:rPr>
              <w:t>Interest paid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ED6F18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sz w:val="20"/>
                <w:szCs w:val="20"/>
                <w:lang w:val="en-AU" w:eastAsia="en-AU"/>
              </w:rPr>
              <w:t>- 68 909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ED6F18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sz w:val="20"/>
                <w:szCs w:val="20"/>
                <w:lang w:val="en-AU" w:eastAsia="en-AU"/>
              </w:rPr>
              <w:t>- 288 048</w:t>
            </w:r>
          </w:p>
        </w:tc>
      </w:tr>
      <w:tr w:rsidR="00456C6B" w:rsidRPr="00456C6B" w:rsidTr="00CE7041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456C6B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sz w:val="20"/>
                <w:szCs w:val="20"/>
                <w:lang w:val="en-AU" w:eastAsia="en-AU"/>
              </w:rPr>
              <w:t>Other payments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ED6F18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sz w:val="20"/>
                <w:szCs w:val="20"/>
                <w:lang w:val="en-AU" w:eastAsia="en-AU"/>
              </w:rPr>
              <w:t>- 3 454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ED6F18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</w:tr>
      <w:tr w:rsidR="00456C6B" w:rsidRPr="00456C6B" w:rsidTr="00CE7041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456C6B">
            <w:pPr>
              <w:widowControl/>
              <w:spacing w:before="0" w:after="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Total operating payments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ED6F18">
            <w:pPr>
              <w:widowControl/>
              <w:spacing w:before="0" w:after="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-1 498 294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ED6F18">
            <w:pPr>
              <w:widowControl/>
              <w:spacing w:before="0" w:after="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-6 477 667</w:t>
            </w:r>
          </w:p>
        </w:tc>
      </w:tr>
      <w:tr w:rsidR="00456C6B" w:rsidRPr="00456C6B" w:rsidTr="00CE7041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C6B" w:rsidRPr="00456C6B" w:rsidRDefault="00ED6F18" w:rsidP="001C4AA9">
            <w:pPr>
              <w:widowControl/>
              <w:spacing w:before="120" w:after="12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Net Cash Flows from Operating Activities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1C4AA9">
            <w:pPr>
              <w:widowControl/>
              <w:spacing w:before="120" w:after="12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 xml:space="preserve"> 146 485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1C4AA9">
            <w:pPr>
              <w:widowControl/>
              <w:spacing w:before="120" w:after="12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 xml:space="preserve"> 5 908</w:t>
            </w:r>
          </w:p>
        </w:tc>
      </w:tr>
      <w:tr w:rsidR="00456C6B" w:rsidRPr="00456C6B" w:rsidTr="00CE7041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C6B" w:rsidRPr="00456C6B" w:rsidRDefault="00456C6B" w:rsidP="00456C6B">
            <w:pPr>
              <w:widowControl/>
              <w:spacing w:before="0" w:after="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Cash flows from investments in non financial assets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ED6F18">
            <w:pPr>
              <w:widowControl/>
              <w:spacing w:before="0" w:after="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ED6F18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</w:tr>
      <w:tr w:rsidR="00456C6B" w:rsidRPr="00456C6B" w:rsidTr="00CE7041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456C6B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sz w:val="20"/>
                <w:szCs w:val="20"/>
                <w:lang w:val="en-AU" w:eastAsia="en-AU"/>
              </w:rPr>
              <w:t>Sales of non financial assets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ED6F18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20 350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ED6F18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66 770</w:t>
            </w:r>
          </w:p>
        </w:tc>
      </w:tr>
      <w:tr w:rsidR="00456C6B" w:rsidRPr="00456C6B" w:rsidTr="00CE7041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456C6B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sz w:val="20"/>
                <w:szCs w:val="20"/>
                <w:lang w:val="en-AU" w:eastAsia="en-AU"/>
              </w:rPr>
              <w:t>Purchases of non financial assets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ED6F18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sz w:val="20"/>
                <w:szCs w:val="20"/>
                <w:lang w:val="en-AU" w:eastAsia="en-AU"/>
              </w:rPr>
              <w:t>- 198 497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ED6F18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sz w:val="20"/>
                <w:szCs w:val="20"/>
                <w:lang w:val="en-AU" w:eastAsia="en-AU"/>
              </w:rPr>
              <w:t>-1 357 558</w:t>
            </w:r>
          </w:p>
        </w:tc>
      </w:tr>
      <w:tr w:rsidR="00456C6B" w:rsidRPr="00456C6B" w:rsidTr="00CE7041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C6B" w:rsidRPr="00456C6B" w:rsidRDefault="00456C6B" w:rsidP="00456C6B">
            <w:pPr>
              <w:widowControl/>
              <w:spacing w:before="0" w:after="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Net cash flows from investments in non financial assets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ED6F18">
            <w:pPr>
              <w:widowControl/>
              <w:spacing w:before="0" w:after="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- 178 147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ED6F18">
            <w:pPr>
              <w:widowControl/>
              <w:spacing w:before="0" w:after="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-1 290 788</w:t>
            </w:r>
          </w:p>
        </w:tc>
      </w:tr>
      <w:tr w:rsidR="00456C6B" w:rsidRPr="00456C6B" w:rsidTr="001C4AA9">
        <w:trPr>
          <w:trHeight w:val="618"/>
        </w:trPr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6C6B" w:rsidRPr="00456C6B" w:rsidRDefault="00456C6B" w:rsidP="00456C6B">
            <w:pPr>
              <w:widowControl/>
              <w:spacing w:before="0" w:after="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N</w:t>
            </w:r>
            <w:r w:rsidR="00C71E18" w:rsidRPr="00456C6B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 xml:space="preserve">et Cash Flows </w:t>
            </w:r>
            <w:r w:rsidR="001C4AA9" w:rsidRPr="00456C6B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f</w:t>
            </w:r>
            <w:r w:rsidR="00C71E18" w:rsidRPr="00456C6B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 xml:space="preserve">rom Operating Activities </w:t>
            </w:r>
            <w:r w:rsidR="001C4AA9" w:rsidRPr="00456C6B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a</w:t>
            </w:r>
            <w:r w:rsidR="00C71E18" w:rsidRPr="00456C6B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nd</w:t>
            </w:r>
            <w:r w:rsidR="00C71E18" w:rsidRPr="00456C6B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br/>
              <w:t>Investments</w:t>
            </w:r>
            <w:r w:rsidR="001C4AA9" w:rsidRPr="00456C6B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 xml:space="preserve"> i</w:t>
            </w:r>
            <w:r w:rsidR="00C71E18" w:rsidRPr="00456C6B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n Non Financial Assets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ED6F18">
            <w:pPr>
              <w:widowControl/>
              <w:spacing w:before="0" w:after="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- 31 662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ED6F18">
            <w:pPr>
              <w:widowControl/>
              <w:spacing w:before="0" w:after="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-1 284 880</w:t>
            </w:r>
          </w:p>
        </w:tc>
      </w:tr>
      <w:tr w:rsidR="00456C6B" w:rsidRPr="00456C6B" w:rsidTr="00CE7041">
        <w:trPr>
          <w:trHeight w:val="600"/>
        </w:trPr>
        <w:tc>
          <w:tcPr>
            <w:tcW w:w="66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C6B" w:rsidRPr="00456C6B" w:rsidRDefault="00456C6B" w:rsidP="00456C6B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sz w:val="20"/>
                <w:szCs w:val="20"/>
                <w:lang w:val="en-AU" w:eastAsia="en-AU"/>
              </w:rPr>
              <w:t>Net cash flows from investments in financial assets for</w:t>
            </w:r>
            <w:r w:rsidRPr="00456C6B">
              <w:rPr>
                <w:rFonts w:eastAsia="Times New Roman" w:cs="Helvetica"/>
                <w:sz w:val="20"/>
                <w:szCs w:val="20"/>
                <w:lang w:val="en-AU" w:eastAsia="en-AU"/>
              </w:rPr>
              <w:br/>
              <w:t>policy purposes</w:t>
            </w:r>
            <w:r w:rsidRPr="00456C6B">
              <w:rPr>
                <w:rFonts w:eastAsia="Times New Roman" w:cs="Helvetica"/>
                <w:sz w:val="20"/>
                <w:szCs w:val="20"/>
                <w:vertAlign w:val="superscript"/>
                <w:lang w:val="en-AU" w:eastAsia="en-A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ED6F18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sz w:val="20"/>
                <w:szCs w:val="20"/>
                <w:lang w:val="en-AU" w:eastAsia="en-AU"/>
              </w:rPr>
              <w:t>-  561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ED6F18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14 216</w:t>
            </w:r>
          </w:p>
        </w:tc>
      </w:tr>
      <w:tr w:rsidR="00456C6B" w:rsidRPr="00456C6B" w:rsidTr="00CE7041">
        <w:trPr>
          <w:trHeight w:val="6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C6B" w:rsidRPr="00456C6B" w:rsidRDefault="00456C6B" w:rsidP="00456C6B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sz w:val="20"/>
                <w:szCs w:val="20"/>
                <w:lang w:val="en-AU" w:eastAsia="en-AU"/>
              </w:rPr>
              <w:t>Net cash flows from investments in financial assets for</w:t>
            </w:r>
            <w:r w:rsidRPr="00456C6B">
              <w:rPr>
                <w:rFonts w:eastAsia="Times New Roman" w:cs="Helvetica"/>
                <w:sz w:val="20"/>
                <w:szCs w:val="20"/>
                <w:lang w:val="en-AU" w:eastAsia="en-AU"/>
              </w:rPr>
              <w:br/>
              <w:t xml:space="preserve">liquidity purposes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ED6F18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sz w:val="20"/>
                <w:szCs w:val="20"/>
                <w:lang w:val="en-AU" w:eastAsia="en-AU"/>
              </w:rPr>
              <w:t>- 274 286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ED6F18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83 384</w:t>
            </w:r>
          </w:p>
        </w:tc>
      </w:tr>
      <w:tr w:rsidR="00456C6B" w:rsidRPr="00456C6B" w:rsidTr="00CE7041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C6B" w:rsidRPr="00456C6B" w:rsidRDefault="00C71E18" w:rsidP="00456C6B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sz w:val="20"/>
                <w:szCs w:val="20"/>
                <w:lang w:val="en-AU" w:eastAsia="en-AU"/>
              </w:rPr>
              <w:t>Net Cash Flows</w:t>
            </w:r>
            <w:r w:rsidR="001C4AA9" w:rsidRPr="00456C6B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f</w:t>
            </w:r>
            <w:r w:rsidRPr="00456C6B">
              <w:rPr>
                <w:rFonts w:eastAsia="Times New Roman" w:cs="Helvetica"/>
                <w:sz w:val="20"/>
                <w:szCs w:val="20"/>
                <w:lang w:val="en-AU" w:eastAsia="en-AU"/>
              </w:rPr>
              <w:t>rom Investing Activities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ED6F18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sz w:val="20"/>
                <w:szCs w:val="20"/>
                <w:lang w:val="en-AU" w:eastAsia="en-AU"/>
              </w:rPr>
              <w:t>- 452 994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ED6F18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sz w:val="20"/>
                <w:szCs w:val="20"/>
                <w:lang w:val="en-AU" w:eastAsia="en-AU"/>
              </w:rPr>
              <w:t>-1 193 188</w:t>
            </w:r>
          </w:p>
        </w:tc>
      </w:tr>
      <w:tr w:rsidR="00456C6B" w:rsidRPr="00456C6B" w:rsidTr="00CE7041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456C6B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sz w:val="20"/>
                <w:szCs w:val="20"/>
                <w:lang w:val="en-AU" w:eastAsia="en-AU"/>
              </w:rPr>
              <w:t>Net cash flows from financing activities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ED6F18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ED6F18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</w:tr>
      <w:tr w:rsidR="00456C6B" w:rsidRPr="00456C6B" w:rsidTr="00CE7041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456C6B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sz w:val="20"/>
                <w:szCs w:val="20"/>
                <w:lang w:val="en-AU" w:eastAsia="en-AU"/>
              </w:rPr>
              <w:t>Advances received (net)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ED6F18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8 057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ED6F18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sz w:val="20"/>
                <w:szCs w:val="20"/>
                <w:lang w:val="en-AU" w:eastAsia="en-AU"/>
              </w:rPr>
              <w:t>- 7 986</w:t>
            </w:r>
          </w:p>
        </w:tc>
      </w:tr>
      <w:tr w:rsidR="00456C6B" w:rsidRPr="00456C6B" w:rsidTr="00CE7041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456C6B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sz w:val="20"/>
                <w:szCs w:val="20"/>
                <w:lang w:val="en-AU" w:eastAsia="en-AU"/>
              </w:rPr>
              <w:t>Borrowing (net)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ED6F18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481 216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ED6F18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993 361</w:t>
            </w:r>
          </w:p>
        </w:tc>
      </w:tr>
      <w:tr w:rsidR="00456C6B" w:rsidRPr="00456C6B" w:rsidTr="00CE7041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456C6B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sz w:val="20"/>
                <w:szCs w:val="20"/>
                <w:lang w:val="en-AU" w:eastAsia="en-AU"/>
              </w:rPr>
              <w:t>Deposits received (net)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ED6F18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116 038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ED6F18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sz w:val="20"/>
                <w:szCs w:val="20"/>
                <w:lang w:val="en-AU" w:eastAsia="en-AU"/>
              </w:rPr>
              <w:t>- 41 637</w:t>
            </w:r>
          </w:p>
        </w:tc>
      </w:tr>
      <w:tr w:rsidR="00456C6B" w:rsidRPr="00456C6B" w:rsidTr="00CE7041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456C6B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Other financing (net)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ED6F18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ED6F18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</w:tr>
      <w:tr w:rsidR="00456C6B" w:rsidRPr="00456C6B" w:rsidTr="00CE7041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C71E18" w:rsidP="00456C6B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Net Cash Flows </w:t>
            </w:r>
            <w:r w:rsidR="009D33ED" w:rsidRPr="00456C6B">
              <w:rPr>
                <w:rFonts w:eastAsia="Times New Roman" w:cs="Helvetica"/>
                <w:sz w:val="20"/>
                <w:szCs w:val="20"/>
                <w:lang w:val="en-AU" w:eastAsia="en-AU"/>
              </w:rPr>
              <w:t>f</w:t>
            </w:r>
            <w:r w:rsidRPr="00456C6B">
              <w:rPr>
                <w:rFonts w:eastAsia="Times New Roman" w:cs="Helvetica"/>
                <w:sz w:val="20"/>
                <w:szCs w:val="20"/>
                <w:lang w:val="en-AU" w:eastAsia="en-AU"/>
              </w:rPr>
              <w:t>rom Financing Activities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ED6F18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605 311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ED6F18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943 738</w:t>
            </w:r>
          </w:p>
        </w:tc>
      </w:tr>
      <w:tr w:rsidR="00456C6B" w:rsidRPr="00456C6B" w:rsidTr="00CE7041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C71E18" w:rsidP="00C71E18">
            <w:pPr>
              <w:pageBreakBefore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Net Increase/Decrease </w:t>
            </w:r>
            <w:r w:rsidR="009D33ED" w:rsidRPr="00456C6B">
              <w:rPr>
                <w:rFonts w:eastAsia="Times New Roman" w:cs="Helvetica"/>
                <w:sz w:val="20"/>
                <w:szCs w:val="20"/>
                <w:lang w:val="en-AU" w:eastAsia="en-AU"/>
              </w:rPr>
              <w:t>i</w:t>
            </w:r>
            <w:r w:rsidRPr="00456C6B">
              <w:rPr>
                <w:rFonts w:eastAsia="Times New Roman" w:cs="Helvetica"/>
                <w:sz w:val="20"/>
                <w:szCs w:val="20"/>
                <w:lang w:val="en-AU" w:eastAsia="en-AU"/>
              </w:rPr>
              <w:t>n Cash Held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ED6F18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298 802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ED6F18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sz w:val="20"/>
                <w:szCs w:val="20"/>
                <w:lang w:val="en-AU" w:eastAsia="en-AU"/>
              </w:rPr>
              <w:t>- 243 542</w:t>
            </w:r>
          </w:p>
        </w:tc>
      </w:tr>
      <w:tr w:rsidR="00456C6B" w:rsidRPr="00456C6B" w:rsidTr="00CE7041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456C6B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sz w:val="20"/>
                <w:szCs w:val="20"/>
                <w:lang w:val="en-AU" w:eastAsia="en-AU"/>
              </w:rPr>
              <w:t>Net cash flows from operating activities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ED6F18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146 485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ED6F18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5 908</w:t>
            </w:r>
          </w:p>
        </w:tc>
      </w:tr>
      <w:tr w:rsidR="00456C6B" w:rsidRPr="00456C6B" w:rsidTr="00CE7041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456C6B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sz w:val="20"/>
                <w:szCs w:val="20"/>
                <w:lang w:val="en-AU" w:eastAsia="en-AU"/>
              </w:rPr>
              <w:t>Net cash flows from investments in non financial assets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ED6F18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sz w:val="20"/>
                <w:szCs w:val="20"/>
                <w:lang w:val="en-AU" w:eastAsia="en-AU"/>
              </w:rPr>
              <w:t>- 178 147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ED6F18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sz w:val="20"/>
                <w:szCs w:val="20"/>
                <w:lang w:val="en-AU" w:eastAsia="en-AU"/>
              </w:rPr>
              <w:t>-1 290 788</w:t>
            </w:r>
          </w:p>
        </w:tc>
      </w:tr>
      <w:tr w:rsidR="00456C6B" w:rsidRPr="00456C6B" w:rsidTr="00CE7041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ED6F18" w:rsidP="00456C6B">
            <w:pPr>
              <w:widowControl/>
              <w:spacing w:before="0" w:after="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Cash Surplus (+)/Deficit (-)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ED6F18">
            <w:pPr>
              <w:widowControl/>
              <w:spacing w:before="0" w:after="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- 31 662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ED6F18">
            <w:pPr>
              <w:widowControl/>
              <w:spacing w:before="0" w:after="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-1 284 880</w:t>
            </w:r>
          </w:p>
        </w:tc>
      </w:tr>
      <w:tr w:rsidR="00456C6B" w:rsidRPr="00456C6B" w:rsidTr="00CE7041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C6B" w:rsidRPr="00456C6B" w:rsidRDefault="00456C6B" w:rsidP="00456C6B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sz w:val="20"/>
                <w:szCs w:val="20"/>
                <w:lang w:val="en-AU" w:eastAsia="en-AU"/>
              </w:rPr>
              <w:t>Future infrastructure and superannuation contributions/earnings</w:t>
            </w:r>
            <w:r w:rsidRPr="00456C6B">
              <w:rPr>
                <w:rFonts w:eastAsia="Times New Roman" w:cs="Helvetica"/>
                <w:sz w:val="20"/>
                <w:szCs w:val="20"/>
                <w:vertAlign w:val="superscript"/>
                <w:lang w:val="en-AU" w:eastAsia="en-A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ED6F18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sz w:val="20"/>
                <w:szCs w:val="20"/>
                <w:lang w:val="en-AU" w:eastAsia="en-AU"/>
              </w:rPr>
              <w:t>- 9 963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ED6F18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sz w:val="20"/>
                <w:szCs w:val="20"/>
                <w:lang w:val="en-AU" w:eastAsia="en-AU"/>
              </w:rPr>
              <w:t>- 21 849</w:t>
            </w:r>
          </w:p>
        </w:tc>
      </w:tr>
      <w:tr w:rsidR="00456C6B" w:rsidRPr="00456C6B" w:rsidTr="00CE7041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6C6B" w:rsidRPr="00456C6B" w:rsidRDefault="00ED6F18" w:rsidP="00456C6B">
            <w:pPr>
              <w:widowControl/>
              <w:spacing w:before="0" w:after="0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Underlying Surplus (+)/Deficit (-)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ED6F18">
            <w:pPr>
              <w:widowControl/>
              <w:spacing w:before="0" w:after="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- 41 625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ED6F18">
            <w:pPr>
              <w:widowControl/>
              <w:spacing w:before="0" w:after="0"/>
              <w:jc w:val="right"/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b/>
                <w:bCs/>
                <w:sz w:val="20"/>
                <w:szCs w:val="20"/>
                <w:lang w:val="en-AU" w:eastAsia="en-AU"/>
              </w:rPr>
              <w:t>-1 306 729</w:t>
            </w:r>
          </w:p>
        </w:tc>
      </w:tr>
      <w:tr w:rsidR="00456C6B" w:rsidRPr="00456C6B" w:rsidTr="00CE7041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C6B" w:rsidRPr="00456C6B" w:rsidRDefault="00456C6B" w:rsidP="00456C6B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sz w:val="20"/>
                <w:szCs w:val="20"/>
                <w:lang w:val="en-AU" w:eastAsia="en-AU"/>
              </w:rPr>
              <w:t>Additional information to the Cash Flow Statement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ED6F18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ED6F18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</w:p>
        </w:tc>
      </w:tr>
      <w:tr w:rsidR="00456C6B" w:rsidRPr="00456C6B" w:rsidTr="00CE7041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ED6F18" w:rsidP="00456C6B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sz w:val="20"/>
                <w:szCs w:val="20"/>
                <w:lang w:val="en-AU" w:eastAsia="en-AU"/>
              </w:rPr>
              <w:t>Cash Surplus (+)/Deficit (-)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ED6F18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sz w:val="20"/>
                <w:szCs w:val="20"/>
                <w:lang w:val="en-AU" w:eastAsia="en-AU"/>
              </w:rPr>
              <w:t>- 31 662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ED6F18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sz w:val="20"/>
                <w:szCs w:val="20"/>
                <w:lang w:val="en-AU" w:eastAsia="en-AU"/>
              </w:rPr>
              <w:t>-1 284 880</w:t>
            </w:r>
          </w:p>
        </w:tc>
      </w:tr>
      <w:tr w:rsidR="00456C6B" w:rsidRPr="00456C6B" w:rsidTr="00CE7041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456C6B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Acquisitions under finance leases and similar arrangements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ED6F18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sz w:val="20"/>
                <w:szCs w:val="20"/>
                <w:lang w:val="en-AU" w:eastAsia="en-AU"/>
              </w:rPr>
              <w:t>-  345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ED6F18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sz w:val="20"/>
                <w:szCs w:val="20"/>
                <w:lang w:val="en-AU" w:eastAsia="en-AU"/>
              </w:rPr>
              <w:t>-  500</w:t>
            </w:r>
          </w:p>
        </w:tc>
      </w:tr>
      <w:tr w:rsidR="00456C6B" w:rsidRPr="00456C6B" w:rsidTr="00CE7041">
        <w:trPr>
          <w:trHeight w:val="600"/>
        </w:trPr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56C6B" w:rsidRPr="00456C6B" w:rsidRDefault="00456C6B" w:rsidP="00456C6B">
            <w:pPr>
              <w:widowControl/>
              <w:spacing w:before="0" w:after="0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ABS GFS </w:t>
            </w:r>
            <w:r w:rsidR="00ED6F18" w:rsidRPr="00456C6B">
              <w:rPr>
                <w:rFonts w:eastAsia="Times New Roman" w:cs="Helvetica"/>
                <w:sz w:val="20"/>
                <w:szCs w:val="20"/>
                <w:lang w:val="en-AU" w:eastAsia="en-AU"/>
              </w:rPr>
              <w:t>Surplus (+)/Deficit</w:t>
            </w:r>
            <w:r w:rsidRPr="00456C6B">
              <w:rPr>
                <w:rFonts w:eastAsia="Times New Roman" w:cs="Helvetica"/>
                <w:sz w:val="20"/>
                <w:szCs w:val="20"/>
                <w:lang w:val="en-AU" w:eastAsia="en-AU"/>
              </w:rPr>
              <w:t xml:space="preserve"> (-) including finance </w:t>
            </w:r>
            <w:r w:rsidRPr="00456C6B">
              <w:rPr>
                <w:rFonts w:eastAsia="Times New Roman" w:cs="Helvetica"/>
                <w:sz w:val="20"/>
                <w:szCs w:val="20"/>
                <w:lang w:val="en-AU" w:eastAsia="en-AU"/>
              </w:rPr>
              <w:br/>
              <w:t>leases and similar arrangements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ED6F18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sz w:val="20"/>
                <w:szCs w:val="20"/>
                <w:lang w:val="en-AU" w:eastAsia="en-AU"/>
              </w:rPr>
              <w:t>- 32 007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56C6B" w:rsidRPr="00456C6B" w:rsidRDefault="00456C6B" w:rsidP="00ED6F18">
            <w:pPr>
              <w:widowControl/>
              <w:spacing w:before="0" w:after="0"/>
              <w:jc w:val="right"/>
              <w:rPr>
                <w:rFonts w:eastAsia="Times New Roman" w:cs="Helvetica"/>
                <w:sz w:val="20"/>
                <w:szCs w:val="20"/>
                <w:lang w:val="en-AU" w:eastAsia="en-AU"/>
              </w:rPr>
            </w:pPr>
            <w:r w:rsidRPr="00456C6B">
              <w:rPr>
                <w:rFonts w:eastAsia="Times New Roman" w:cs="Helvetica"/>
                <w:sz w:val="20"/>
                <w:szCs w:val="20"/>
                <w:lang w:val="en-AU" w:eastAsia="en-AU"/>
              </w:rPr>
              <w:t>-1 285 380</w:t>
            </w:r>
          </w:p>
        </w:tc>
      </w:tr>
      <w:tr w:rsidR="00456C6B" w:rsidRPr="00456C6B" w:rsidTr="00CE7041">
        <w:trPr>
          <w:trHeight w:val="240"/>
        </w:trPr>
        <w:tc>
          <w:tcPr>
            <w:tcW w:w="66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ED6F18" w:rsidRDefault="00456C6B" w:rsidP="00456C6B">
            <w:pPr>
              <w:widowControl/>
              <w:spacing w:before="0" w:after="0"/>
              <w:rPr>
                <w:rFonts w:eastAsia="Times New Roman" w:cs="Helvetica"/>
                <w:sz w:val="16"/>
                <w:szCs w:val="16"/>
                <w:lang w:val="en-AU" w:eastAsia="en-AU"/>
              </w:rPr>
            </w:pPr>
            <w:r w:rsidRPr="00ED6F18">
              <w:rPr>
                <w:rFonts w:eastAsia="Times New Roman" w:cs="Helvetica"/>
                <w:sz w:val="16"/>
                <w:szCs w:val="16"/>
                <w:lang w:val="en-AU" w:eastAsia="en-AU"/>
              </w:rPr>
              <w:t>1 Budget figures are the latest approved Budget tabled in the Legislative Assembly.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ED6F18" w:rsidRDefault="00456C6B" w:rsidP="00ED6F18">
            <w:pPr>
              <w:widowControl/>
              <w:spacing w:before="0" w:after="0"/>
              <w:jc w:val="right"/>
              <w:rPr>
                <w:rFonts w:eastAsia="Times New Roman" w:cs="Helvetica"/>
                <w:sz w:val="16"/>
                <w:szCs w:val="16"/>
                <w:lang w:val="en-AU" w:eastAsia="en-A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ED6F18" w:rsidRDefault="00456C6B" w:rsidP="00ED6F18">
            <w:pPr>
              <w:widowControl/>
              <w:spacing w:before="0" w:after="0"/>
              <w:jc w:val="right"/>
              <w:rPr>
                <w:rFonts w:eastAsia="Times New Roman" w:cs="Helvetica"/>
                <w:sz w:val="16"/>
                <w:szCs w:val="16"/>
                <w:lang w:val="en-AU" w:eastAsia="en-AU"/>
              </w:rPr>
            </w:pPr>
          </w:p>
        </w:tc>
      </w:tr>
      <w:tr w:rsidR="00456C6B" w:rsidRPr="00456C6B" w:rsidTr="00CE7041">
        <w:trPr>
          <w:trHeight w:val="24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ED6F18" w:rsidRDefault="00456C6B" w:rsidP="00456C6B">
            <w:pPr>
              <w:widowControl/>
              <w:spacing w:before="0" w:after="0"/>
              <w:rPr>
                <w:rFonts w:eastAsia="Times New Roman" w:cs="Helvetica"/>
                <w:sz w:val="16"/>
                <w:szCs w:val="16"/>
                <w:lang w:val="en-AU" w:eastAsia="en-AU"/>
              </w:rPr>
            </w:pPr>
            <w:r w:rsidRPr="00ED6F18">
              <w:rPr>
                <w:rFonts w:eastAsia="Times New Roman" w:cs="Helvetica"/>
                <w:sz w:val="16"/>
                <w:szCs w:val="16"/>
                <w:lang w:val="en-AU" w:eastAsia="en-AU"/>
              </w:rPr>
              <w:t>2 Includes equity acquisitions, disposals and privatisations (net).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ED6F18" w:rsidRDefault="00456C6B" w:rsidP="00456C6B">
            <w:pPr>
              <w:widowControl/>
              <w:spacing w:before="0" w:after="0"/>
              <w:rPr>
                <w:rFonts w:eastAsia="Times New Roman" w:cs="Helvetica"/>
                <w:sz w:val="16"/>
                <w:szCs w:val="16"/>
                <w:lang w:val="en-AU" w:eastAsia="en-A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6C6B" w:rsidRPr="00ED6F18" w:rsidRDefault="00456C6B" w:rsidP="00456C6B">
            <w:pPr>
              <w:widowControl/>
              <w:spacing w:before="0" w:after="0"/>
              <w:rPr>
                <w:rFonts w:eastAsia="Times New Roman" w:cs="Helvetica"/>
                <w:sz w:val="16"/>
                <w:szCs w:val="16"/>
                <w:lang w:val="en-AU" w:eastAsia="en-AU"/>
              </w:rPr>
            </w:pPr>
          </w:p>
        </w:tc>
      </w:tr>
      <w:tr w:rsidR="00456C6B" w:rsidRPr="00456C6B" w:rsidTr="00CE7041">
        <w:trPr>
          <w:trHeight w:val="240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C6B" w:rsidRPr="00ED6F18" w:rsidRDefault="00456C6B" w:rsidP="00456C6B">
            <w:pPr>
              <w:widowControl/>
              <w:spacing w:before="0" w:after="0"/>
              <w:rPr>
                <w:rFonts w:eastAsia="Times New Roman" w:cs="Helvetica"/>
                <w:sz w:val="16"/>
                <w:szCs w:val="16"/>
                <w:lang w:val="en-AU" w:eastAsia="en-AU"/>
              </w:rPr>
            </w:pPr>
            <w:r w:rsidRPr="00ED6F18">
              <w:rPr>
                <w:rFonts w:eastAsia="Times New Roman" w:cs="Helvetica"/>
                <w:sz w:val="16"/>
                <w:szCs w:val="16"/>
                <w:lang w:val="en-AU" w:eastAsia="en-AU"/>
              </w:rPr>
              <w:t>3 Contributions for future infrastructure and superannuation requirements.</w:t>
            </w:r>
          </w:p>
        </w:tc>
      </w:tr>
    </w:tbl>
    <w:p w:rsidR="00456C6B" w:rsidRDefault="00456C6B" w:rsidP="00363F4E">
      <w:pPr>
        <w:spacing w:before="0"/>
        <w:jc w:val="right"/>
        <w:rPr>
          <w:rFonts w:cs="Helvetica"/>
          <w:szCs w:val="24"/>
        </w:rPr>
      </w:pPr>
    </w:p>
    <w:sectPr w:rsidR="00456C6B" w:rsidSect="00D06122">
      <w:headerReference w:type="default" r:id="rId12"/>
      <w:footerReference w:type="default" r:id="rId13"/>
      <w:pgSz w:w="11907" w:h="16839" w:code="9"/>
      <w:pgMar w:top="1440" w:right="1701" w:bottom="1797" w:left="1276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38D" w:rsidRDefault="00DF238D" w:rsidP="00262753">
      <w:pPr>
        <w:spacing w:before="0" w:after="0"/>
      </w:pPr>
      <w:r>
        <w:separator/>
      </w:r>
    </w:p>
  </w:endnote>
  <w:endnote w:type="continuationSeparator" w:id="0">
    <w:p w:rsidR="00DF238D" w:rsidRDefault="00DF238D" w:rsidP="0026275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(W1)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38D" w:rsidRPr="00E433EF" w:rsidRDefault="00DF238D" w:rsidP="00B027C1">
    <w:pPr>
      <w:pStyle w:val="Footer"/>
    </w:pPr>
    <w:r w:rsidRPr="00E433EF">
      <w:t xml:space="preserve">Page </w:t>
    </w:r>
    <w:r w:rsidRPr="00E433EF">
      <w:fldChar w:fldCharType="begin"/>
    </w:r>
    <w:r w:rsidRPr="00E433EF">
      <w:instrText xml:space="preserve"> PAGE   \* MERGEFORMAT </w:instrText>
    </w:r>
    <w:r w:rsidRPr="00E433EF">
      <w:fldChar w:fldCharType="separate"/>
    </w:r>
    <w:r w:rsidR="009D6A5E">
      <w:rPr>
        <w:noProof/>
      </w:rPr>
      <w:t>14</w:t>
    </w:r>
    <w:r w:rsidRPr="00E433EF">
      <w:fldChar w:fldCharType="end"/>
    </w:r>
    <w:r w:rsidRPr="00E433EF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38D" w:rsidRDefault="00DF238D" w:rsidP="00262753">
      <w:pPr>
        <w:spacing w:before="0" w:after="0"/>
      </w:pPr>
      <w:r>
        <w:separator/>
      </w:r>
    </w:p>
  </w:footnote>
  <w:footnote w:type="continuationSeparator" w:id="0">
    <w:p w:rsidR="00DF238D" w:rsidRDefault="00DF238D" w:rsidP="0026275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38D" w:rsidRPr="00246A76" w:rsidRDefault="00DF238D" w:rsidP="00CF17A8">
    <w:pPr>
      <w:pStyle w:val="Header"/>
    </w:pPr>
    <w:r w:rsidRPr="00246A76">
      <w:t xml:space="preserve">Northern Territory Government Gazette No. </w:t>
    </w:r>
    <w:r w:rsidR="009D7B77">
      <w:t>S80</w:t>
    </w:r>
    <w:r w:rsidRPr="00246A76">
      <w:t>,</w:t>
    </w:r>
    <w:r>
      <w:t xml:space="preserve"> 10 November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45118"/>
    <w:multiLevelType w:val="hybridMultilevel"/>
    <w:tmpl w:val="6A0E1A4C"/>
    <w:lvl w:ilvl="0" w:tplc="E8966E06">
      <w:start w:val="2"/>
      <w:numFmt w:val="lowerRoman"/>
      <w:lvlText w:val="(%1)"/>
      <w:lvlJc w:val="left"/>
      <w:pPr>
        <w:ind w:left="1080" w:hanging="720"/>
      </w:pPr>
      <w:rPr>
        <w:rFonts w:hint="default"/>
        <w:color w:val="00000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50C29"/>
    <w:multiLevelType w:val="hybridMultilevel"/>
    <w:tmpl w:val="54DCE0D4"/>
    <w:lvl w:ilvl="0" w:tplc="70C25938">
      <w:start w:val="1"/>
      <w:numFmt w:val="lowerRoman"/>
      <w:lvlText w:val="(%1)"/>
      <w:lvlJc w:val="left"/>
      <w:pPr>
        <w:ind w:left="9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2E66396"/>
    <w:multiLevelType w:val="hybridMultilevel"/>
    <w:tmpl w:val="0CC42A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E108A"/>
    <w:multiLevelType w:val="hybridMultilevel"/>
    <w:tmpl w:val="0E705F14"/>
    <w:lvl w:ilvl="0" w:tplc="70C25938">
      <w:start w:val="1"/>
      <w:numFmt w:val="lowerRoman"/>
      <w:lvlText w:val="(%1)"/>
      <w:lvlJc w:val="left"/>
      <w:pPr>
        <w:ind w:left="107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0" w:hanging="360"/>
      </w:pPr>
    </w:lvl>
    <w:lvl w:ilvl="2" w:tplc="0C09001B" w:tentative="1">
      <w:start w:val="1"/>
      <w:numFmt w:val="lowerRoman"/>
      <w:lvlText w:val="%3."/>
      <w:lvlJc w:val="right"/>
      <w:pPr>
        <w:ind w:left="2510" w:hanging="180"/>
      </w:pPr>
    </w:lvl>
    <w:lvl w:ilvl="3" w:tplc="0C09000F" w:tentative="1">
      <w:start w:val="1"/>
      <w:numFmt w:val="decimal"/>
      <w:lvlText w:val="%4."/>
      <w:lvlJc w:val="left"/>
      <w:pPr>
        <w:ind w:left="3230" w:hanging="360"/>
      </w:pPr>
    </w:lvl>
    <w:lvl w:ilvl="4" w:tplc="0C090019" w:tentative="1">
      <w:start w:val="1"/>
      <w:numFmt w:val="lowerLetter"/>
      <w:lvlText w:val="%5."/>
      <w:lvlJc w:val="left"/>
      <w:pPr>
        <w:ind w:left="3950" w:hanging="360"/>
      </w:pPr>
    </w:lvl>
    <w:lvl w:ilvl="5" w:tplc="0C09001B" w:tentative="1">
      <w:start w:val="1"/>
      <w:numFmt w:val="lowerRoman"/>
      <w:lvlText w:val="%6."/>
      <w:lvlJc w:val="right"/>
      <w:pPr>
        <w:ind w:left="4670" w:hanging="180"/>
      </w:pPr>
    </w:lvl>
    <w:lvl w:ilvl="6" w:tplc="0C09000F" w:tentative="1">
      <w:start w:val="1"/>
      <w:numFmt w:val="decimal"/>
      <w:lvlText w:val="%7."/>
      <w:lvlJc w:val="left"/>
      <w:pPr>
        <w:ind w:left="5390" w:hanging="360"/>
      </w:pPr>
    </w:lvl>
    <w:lvl w:ilvl="7" w:tplc="0C090019" w:tentative="1">
      <w:start w:val="1"/>
      <w:numFmt w:val="lowerLetter"/>
      <w:lvlText w:val="%8."/>
      <w:lvlJc w:val="left"/>
      <w:pPr>
        <w:ind w:left="6110" w:hanging="360"/>
      </w:pPr>
    </w:lvl>
    <w:lvl w:ilvl="8" w:tplc="0C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48056FE"/>
    <w:multiLevelType w:val="hybridMultilevel"/>
    <w:tmpl w:val="A186F9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802FCC"/>
    <w:multiLevelType w:val="hybridMultilevel"/>
    <w:tmpl w:val="3B907548"/>
    <w:lvl w:ilvl="0" w:tplc="4A96E3EA">
      <w:start w:val="9"/>
      <w:numFmt w:val="lowerLetter"/>
      <w:lvlText w:val="(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5C2C5A"/>
    <w:multiLevelType w:val="hybridMultilevel"/>
    <w:tmpl w:val="6DF02A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267275"/>
    <w:multiLevelType w:val="hybridMultilevel"/>
    <w:tmpl w:val="661818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9B204E"/>
    <w:multiLevelType w:val="hybridMultilevel"/>
    <w:tmpl w:val="26FCEB9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F17E95"/>
    <w:multiLevelType w:val="hybridMultilevel"/>
    <w:tmpl w:val="E6FCD78A"/>
    <w:lvl w:ilvl="0" w:tplc="876227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8B7D1D"/>
    <w:multiLevelType w:val="hybridMultilevel"/>
    <w:tmpl w:val="33FCA620"/>
    <w:lvl w:ilvl="0" w:tplc="0C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15325669"/>
    <w:multiLevelType w:val="multilevel"/>
    <w:tmpl w:val="1836408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268"/>
        </w:tabs>
        <w:ind w:left="2268" w:hanging="567"/>
      </w:pPr>
      <w:rPr>
        <w:rFonts w:hint="default"/>
        <w:b w:val="0"/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835" w:hanging="567"/>
      </w:pPr>
      <w:rPr>
        <w:rFonts w:ascii="Arial" w:hAnsi="Arial" w:hint="default"/>
        <w:sz w:val="16"/>
        <w:szCs w:val="16"/>
      </w:rPr>
    </w:lvl>
    <w:lvl w:ilvl="5">
      <w:start w:val="1"/>
      <w:numFmt w:val="upperLetter"/>
      <w:lvlRestart w:val="1"/>
      <w:lvlText w:val="%1%6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%6.%7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8">
      <w:start w:val="1"/>
      <w:numFmt w:val="lowerLetter"/>
      <w:lvlRestart w:val="3"/>
      <w:lvlText w:val="(%3%9)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2" w15:restartNumberingAfterBreak="0">
    <w:nsid w:val="1B815EA5"/>
    <w:multiLevelType w:val="hybridMultilevel"/>
    <w:tmpl w:val="155273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92083"/>
    <w:multiLevelType w:val="multilevel"/>
    <w:tmpl w:val="71289D64"/>
    <w:styleLink w:val="List123"/>
    <w:lvl w:ilvl="0">
      <w:start w:val="1"/>
      <w:numFmt w:val="decimal"/>
      <w:lvlText w:val="%1"/>
      <w:lvlJc w:val="left"/>
      <w:pPr>
        <w:ind w:left="454" w:hanging="454"/>
      </w:pPr>
      <w:rPr>
        <w:rFonts w:ascii="Arial" w:hAnsi="Arial"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907" w:hanging="453"/>
      </w:pPr>
      <w:rPr>
        <w:rFonts w:ascii="Arial" w:hAnsi="Arial" w:hint="default"/>
        <w:color w:val="auto"/>
        <w:sz w:val="22"/>
      </w:rPr>
    </w:lvl>
    <w:lvl w:ilvl="2">
      <w:start w:val="1"/>
      <w:numFmt w:val="decimal"/>
      <w:lvlText w:val="%2.%3"/>
      <w:lvlJc w:val="left"/>
      <w:pPr>
        <w:ind w:left="1361" w:hanging="454"/>
      </w:pPr>
      <w:rPr>
        <w:rFonts w:ascii="Arial" w:hAnsi="Arial" w:hint="default"/>
        <w:sz w:val="22"/>
      </w:rPr>
    </w:lvl>
    <w:lvl w:ilvl="3">
      <w:start w:val="1"/>
      <w:numFmt w:val="decimal"/>
      <w:lvlText w:val="%3(%4)"/>
      <w:lvlJc w:val="left"/>
      <w:pPr>
        <w:ind w:left="33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0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7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34" w:hanging="360"/>
      </w:pPr>
      <w:rPr>
        <w:rFonts w:hint="default"/>
      </w:rPr>
    </w:lvl>
  </w:abstractNum>
  <w:abstractNum w:abstractNumId="14" w15:restartNumberingAfterBreak="0">
    <w:nsid w:val="226A6B54"/>
    <w:multiLevelType w:val="hybridMultilevel"/>
    <w:tmpl w:val="72F2355C"/>
    <w:lvl w:ilvl="0" w:tplc="876227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FF46B3"/>
    <w:multiLevelType w:val="multilevel"/>
    <w:tmpl w:val="048CF1FC"/>
    <w:lvl w:ilvl="0">
      <w:start w:val="1"/>
      <w:numFmt w:val="lowerLetter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83541AC"/>
    <w:multiLevelType w:val="hybridMultilevel"/>
    <w:tmpl w:val="8A648A9E"/>
    <w:lvl w:ilvl="0" w:tplc="7A90454A">
      <w:start w:val="1"/>
      <w:numFmt w:val="lowerLetter"/>
      <w:lvlText w:val="(%1)"/>
      <w:lvlJc w:val="left"/>
      <w:pPr>
        <w:ind w:left="436" w:hanging="360"/>
      </w:pPr>
    </w:lvl>
    <w:lvl w:ilvl="1" w:tplc="0C090019">
      <w:start w:val="1"/>
      <w:numFmt w:val="lowerLetter"/>
      <w:lvlText w:val="%2."/>
      <w:lvlJc w:val="left"/>
      <w:pPr>
        <w:ind w:left="1156" w:hanging="360"/>
      </w:pPr>
    </w:lvl>
    <w:lvl w:ilvl="2" w:tplc="0C09001B">
      <w:start w:val="1"/>
      <w:numFmt w:val="lowerRoman"/>
      <w:lvlText w:val="%3."/>
      <w:lvlJc w:val="right"/>
      <w:pPr>
        <w:ind w:left="1876" w:hanging="180"/>
      </w:pPr>
    </w:lvl>
    <w:lvl w:ilvl="3" w:tplc="0C09000F">
      <w:start w:val="1"/>
      <w:numFmt w:val="decimal"/>
      <w:lvlText w:val="%4."/>
      <w:lvlJc w:val="left"/>
      <w:pPr>
        <w:ind w:left="2596" w:hanging="360"/>
      </w:pPr>
    </w:lvl>
    <w:lvl w:ilvl="4" w:tplc="0C090019">
      <w:start w:val="1"/>
      <w:numFmt w:val="lowerLetter"/>
      <w:lvlText w:val="%5."/>
      <w:lvlJc w:val="left"/>
      <w:pPr>
        <w:ind w:left="3316" w:hanging="360"/>
      </w:pPr>
    </w:lvl>
    <w:lvl w:ilvl="5" w:tplc="0C09001B">
      <w:start w:val="1"/>
      <w:numFmt w:val="lowerRoman"/>
      <w:lvlText w:val="%6."/>
      <w:lvlJc w:val="right"/>
      <w:pPr>
        <w:ind w:left="4036" w:hanging="180"/>
      </w:pPr>
    </w:lvl>
    <w:lvl w:ilvl="6" w:tplc="0C09000F">
      <w:start w:val="1"/>
      <w:numFmt w:val="decimal"/>
      <w:lvlText w:val="%7."/>
      <w:lvlJc w:val="left"/>
      <w:pPr>
        <w:ind w:left="4756" w:hanging="360"/>
      </w:pPr>
    </w:lvl>
    <w:lvl w:ilvl="7" w:tplc="0C090019">
      <w:start w:val="1"/>
      <w:numFmt w:val="lowerLetter"/>
      <w:lvlText w:val="%8."/>
      <w:lvlJc w:val="left"/>
      <w:pPr>
        <w:ind w:left="5476" w:hanging="360"/>
      </w:pPr>
    </w:lvl>
    <w:lvl w:ilvl="8" w:tplc="0C09001B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29DA4027"/>
    <w:multiLevelType w:val="hybridMultilevel"/>
    <w:tmpl w:val="FE4C3BAA"/>
    <w:lvl w:ilvl="0" w:tplc="B8A07F6E">
      <w:start w:val="2"/>
      <w:numFmt w:val="lowerRoman"/>
      <w:lvlText w:val="(%1)"/>
      <w:lvlJc w:val="left"/>
      <w:pPr>
        <w:ind w:left="1080" w:hanging="720"/>
      </w:pPr>
      <w:rPr>
        <w:rFonts w:hint="default"/>
        <w:color w:val="00000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746E75"/>
    <w:multiLevelType w:val="multilevel"/>
    <w:tmpl w:val="146827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2232"/>
        </w:tabs>
        <w:ind w:left="2232" w:hanging="792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none"/>
      <w:lvlText w:val="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 w15:restartNumberingAfterBreak="0">
    <w:nsid w:val="31BB1D2B"/>
    <w:multiLevelType w:val="hybridMultilevel"/>
    <w:tmpl w:val="75F6EB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23367B"/>
    <w:multiLevelType w:val="hybridMultilevel"/>
    <w:tmpl w:val="BB3C82E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6039B1"/>
    <w:multiLevelType w:val="multilevel"/>
    <w:tmpl w:val="D0503368"/>
    <w:lvl w:ilvl="0">
      <w:start w:val="1"/>
      <w:numFmt w:val="decimal"/>
      <w:pStyle w:val="List123L1"/>
      <w:lvlText w:val="%1."/>
      <w:lvlJc w:val="left"/>
      <w:pPr>
        <w:ind w:left="454" w:hanging="454"/>
      </w:pPr>
      <w:rPr>
        <w:rFonts w:ascii="Helvetica" w:hAnsi="Helvetica" w:hint="default"/>
        <w:sz w:val="24"/>
      </w:rPr>
    </w:lvl>
    <w:lvl w:ilvl="1">
      <w:start w:val="1"/>
      <w:numFmt w:val="decimal"/>
      <w:pStyle w:val="List123L2"/>
      <w:lvlText w:val="%1.%2"/>
      <w:lvlJc w:val="left"/>
      <w:pPr>
        <w:ind w:left="1077" w:hanging="623"/>
      </w:pPr>
      <w:rPr>
        <w:rFonts w:hint="default"/>
      </w:rPr>
    </w:lvl>
    <w:lvl w:ilvl="2">
      <w:start w:val="1"/>
      <w:numFmt w:val="decimal"/>
      <w:pStyle w:val="List123L3"/>
      <w:lvlText w:val="%1.%2.%3"/>
      <w:lvlJc w:val="left"/>
      <w:pPr>
        <w:ind w:left="1871" w:hanging="794"/>
      </w:pPr>
      <w:rPr>
        <w:rFonts w:hint="default"/>
      </w:rPr>
    </w:lvl>
    <w:lvl w:ilvl="3">
      <w:start w:val="1"/>
      <w:numFmt w:val="decimal"/>
      <w:pStyle w:val="List123L4"/>
      <w:lvlText w:val="%1.%2.%3.%4"/>
      <w:lvlJc w:val="left"/>
      <w:pPr>
        <w:ind w:left="24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000112E"/>
    <w:multiLevelType w:val="multilevel"/>
    <w:tmpl w:val="73B8B8B6"/>
    <w:lvl w:ilvl="0">
      <w:start w:val="1"/>
      <w:numFmt w:val="lowerRoman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0181B9C"/>
    <w:multiLevelType w:val="multilevel"/>
    <w:tmpl w:val="AD260696"/>
    <w:styleLink w:val="Listnormal"/>
    <w:lvl w:ilvl="0">
      <w:start w:val="1"/>
      <w:numFmt w:val="bullet"/>
      <w:pStyle w:val="ListL1"/>
      <w:lvlText w:val=""/>
      <w:lvlJc w:val="left"/>
      <w:pPr>
        <w:ind w:left="397" w:hanging="397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pStyle w:val="ListL2"/>
      <w:lvlText w:val="o"/>
      <w:lvlJc w:val="left"/>
      <w:pPr>
        <w:ind w:left="794" w:hanging="397"/>
      </w:pPr>
      <w:rPr>
        <w:rFonts w:ascii="Courier (W1)" w:hAnsi="Courier (W1)" w:hint="default"/>
        <w:color w:val="auto"/>
        <w:sz w:val="20"/>
      </w:rPr>
    </w:lvl>
    <w:lvl w:ilvl="2">
      <w:start w:val="1"/>
      <w:numFmt w:val="bullet"/>
      <w:pStyle w:val="ListL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4"/>
      </w:rPr>
    </w:lvl>
    <w:lvl w:ilvl="3">
      <w:start w:val="1"/>
      <w:numFmt w:val="bullet"/>
      <w:pStyle w:val="ListL4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8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15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22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30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3734" w:hanging="360"/>
      </w:pPr>
      <w:rPr>
        <w:rFonts w:ascii="Wingdings" w:hAnsi="Wingdings" w:hint="default"/>
      </w:rPr>
    </w:lvl>
  </w:abstractNum>
  <w:abstractNum w:abstractNumId="24" w15:restartNumberingAfterBreak="0">
    <w:nsid w:val="403D1994"/>
    <w:multiLevelType w:val="hybridMultilevel"/>
    <w:tmpl w:val="F37470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984E37"/>
    <w:multiLevelType w:val="multilevel"/>
    <w:tmpl w:val="4B94FFF8"/>
    <w:lvl w:ilvl="0">
      <w:start w:val="1"/>
      <w:numFmt w:val="lowerLetter"/>
      <w:pStyle w:val="ListABCL1"/>
      <w:lvlText w:val="(%1)"/>
      <w:lvlJc w:val="left"/>
      <w:pPr>
        <w:ind w:left="567" w:hanging="567"/>
      </w:pPr>
      <w:rPr>
        <w:rFonts w:ascii="Helvetica" w:hAnsi="Helvetica" w:hint="default"/>
        <w:sz w:val="24"/>
      </w:rPr>
    </w:lvl>
    <w:lvl w:ilvl="1">
      <w:start w:val="1"/>
      <w:numFmt w:val="lowerRoman"/>
      <w:pStyle w:val="ListABCL2"/>
      <w:lvlText w:val="(%2)"/>
      <w:lvlJc w:val="left"/>
      <w:pPr>
        <w:ind w:left="1134" w:hanging="567"/>
      </w:pPr>
      <w:rPr>
        <w:rFonts w:ascii="Helvetica" w:hAnsi="Helvetica" w:hint="default"/>
        <w:sz w:val="24"/>
      </w:rPr>
    </w:lvl>
    <w:lvl w:ilvl="2">
      <w:start w:val="1"/>
      <w:numFmt w:val="bullet"/>
      <w:pStyle w:val="ListABCL3"/>
      <w:lvlText w:val=""/>
      <w:lvlJc w:val="left"/>
      <w:pPr>
        <w:ind w:left="1531" w:hanging="397"/>
      </w:pPr>
      <w:rPr>
        <w:rFonts w:ascii="Symbol" w:hAnsi="Symbol" w:hint="default"/>
        <w:sz w:val="24"/>
      </w:rPr>
    </w:lvl>
    <w:lvl w:ilvl="3">
      <w:start w:val="1"/>
      <w:numFmt w:val="decimal"/>
      <w:lvlText w:val="(%4)"/>
      <w:lvlJc w:val="left"/>
      <w:pPr>
        <w:ind w:left="503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39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75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1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7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37" w:hanging="360"/>
      </w:pPr>
      <w:rPr>
        <w:rFonts w:hint="default"/>
      </w:rPr>
    </w:lvl>
  </w:abstractNum>
  <w:abstractNum w:abstractNumId="26" w15:restartNumberingAfterBreak="0">
    <w:nsid w:val="40B63B71"/>
    <w:multiLevelType w:val="hybridMultilevel"/>
    <w:tmpl w:val="47DE63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80622C"/>
    <w:multiLevelType w:val="hybridMultilevel"/>
    <w:tmpl w:val="8BE8D08E"/>
    <w:lvl w:ilvl="0" w:tplc="579C67B8">
      <w:start w:val="2"/>
      <w:numFmt w:val="lowerRoman"/>
      <w:lvlText w:val="(%1)"/>
      <w:lvlJc w:val="left"/>
      <w:pPr>
        <w:ind w:left="1080" w:hanging="720"/>
      </w:pPr>
      <w:rPr>
        <w:rFonts w:hint="default"/>
        <w:color w:val="00000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5967EB"/>
    <w:multiLevelType w:val="multilevel"/>
    <w:tmpl w:val="7984623A"/>
    <w:styleLink w:val="List1234"/>
    <w:lvl w:ilvl="0">
      <w:start w:val="1"/>
      <w:numFmt w:val="decimal"/>
      <w:lvlText w:val="%1."/>
      <w:lvlJc w:val="left"/>
      <w:pPr>
        <w:ind w:left="170" w:firstLine="0"/>
      </w:pPr>
      <w:rPr>
        <w:rFonts w:ascii="Arial" w:hAnsi="Arial" w:hint="default"/>
        <w:sz w:val="22"/>
      </w:rPr>
    </w:lvl>
    <w:lvl w:ilvl="1">
      <w:start w:val="1"/>
      <w:numFmt w:val="decimal"/>
      <w:lvlText w:val="%1.%2."/>
      <w:lvlJc w:val="left"/>
      <w:pPr>
        <w:ind w:left="680" w:hanging="11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F9E3088"/>
    <w:multiLevelType w:val="hybridMultilevel"/>
    <w:tmpl w:val="3154EA26"/>
    <w:lvl w:ilvl="0" w:tplc="67EADFA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CF3D62"/>
    <w:multiLevelType w:val="hybridMultilevel"/>
    <w:tmpl w:val="43AEB530"/>
    <w:lvl w:ilvl="0" w:tplc="BB1E217E">
      <w:start w:val="9"/>
      <w:numFmt w:val="lowerLetter"/>
      <w:lvlText w:val="(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CD3959"/>
    <w:multiLevelType w:val="hybridMultilevel"/>
    <w:tmpl w:val="77800068"/>
    <w:lvl w:ilvl="0" w:tplc="21AE97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AB0BAE"/>
    <w:multiLevelType w:val="hybridMultilevel"/>
    <w:tmpl w:val="8C10D3C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533C8B"/>
    <w:multiLevelType w:val="hybridMultilevel"/>
    <w:tmpl w:val="9F8C47FE"/>
    <w:lvl w:ilvl="0" w:tplc="87622768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60196722"/>
    <w:multiLevelType w:val="hybridMultilevel"/>
    <w:tmpl w:val="BE4270D0"/>
    <w:lvl w:ilvl="0" w:tplc="5D2004FE">
      <w:start w:val="1"/>
      <w:numFmt w:val="lowerRoman"/>
      <w:lvlText w:val="(%1)"/>
      <w:lvlJc w:val="left"/>
      <w:pPr>
        <w:ind w:left="148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44" w:hanging="360"/>
      </w:pPr>
    </w:lvl>
    <w:lvl w:ilvl="2" w:tplc="0C09001B" w:tentative="1">
      <w:start w:val="1"/>
      <w:numFmt w:val="lowerRoman"/>
      <w:lvlText w:val="%3."/>
      <w:lvlJc w:val="right"/>
      <w:pPr>
        <w:ind w:left="2564" w:hanging="180"/>
      </w:pPr>
    </w:lvl>
    <w:lvl w:ilvl="3" w:tplc="0C09000F" w:tentative="1">
      <w:start w:val="1"/>
      <w:numFmt w:val="decimal"/>
      <w:lvlText w:val="%4."/>
      <w:lvlJc w:val="left"/>
      <w:pPr>
        <w:ind w:left="3284" w:hanging="360"/>
      </w:pPr>
    </w:lvl>
    <w:lvl w:ilvl="4" w:tplc="0C090019" w:tentative="1">
      <w:start w:val="1"/>
      <w:numFmt w:val="lowerLetter"/>
      <w:lvlText w:val="%5."/>
      <w:lvlJc w:val="left"/>
      <w:pPr>
        <w:ind w:left="4004" w:hanging="360"/>
      </w:pPr>
    </w:lvl>
    <w:lvl w:ilvl="5" w:tplc="0C09001B" w:tentative="1">
      <w:start w:val="1"/>
      <w:numFmt w:val="lowerRoman"/>
      <w:lvlText w:val="%6."/>
      <w:lvlJc w:val="right"/>
      <w:pPr>
        <w:ind w:left="4724" w:hanging="180"/>
      </w:pPr>
    </w:lvl>
    <w:lvl w:ilvl="6" w:tplc="0C09000F" w:tentative="1">
      <w:start w:val="1"/>
      <w:numFmt w:val="decimal"/>
      <w:lvlText w:val="%7."/>
      <w:lvlJc w:val="left"/>
      <w:pPr>
        <w:ind w:left="5444" w:hanging="360"/>
      </w:pPr>
    </w:lvl>
    <w:lvl w:ilvl="7" w:tplc="0C090019" w:tentative="1">
      <w:start w:val="1"/>
      <w:numFmt w:val="lowerLetter"/>
      <w:lvlText w:val="%8."/>
      <w:lvlJc w:val="left"/>
      <w:pPr>
        <w:ind w:left="6164" w:hanging="360"/>
      </w:pPr>
    </w:lvl>
    <w:lvl w:ilvl="8" w:tplc="0C09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35" w15:restartNumberingAfterBreak="0">
    <w:nsid w:val="62826880"/>
    <w:multiLevelType w:val="hybridMultilevel"/>
    <w:tmpl w:val="2A764052"/>
    <w:lvl w:ilvl="0" w:tplc="E9EC8622">
      <w:start w:val="9"/>
      <w:numFmt w:val="lowerLetter"/>
      <w:lvlText w:val="(%1)"/>
      <w:lvlJc w:val="left"/>
      <w:pPr>
        <w:ind w:left="1494" w:hanging="360"/>
      </w:pPr>
      <w:rPr>
        <w:rFonts w:hint="default"/>
        <w:color w:val="00000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649319E5"/>
    <w:multiLevelType w:val="multilevel"/>
    <w:tmpl w:val="3A960D8C"/>
    <w:styleLink w:val="ListABC"/>
    <w:lvl w:ilvl="0">
      <w:start w:val="1"/>
      <w:numFmt w:val="lowerLetter"/>
      <w:lvlText w:val="(%1)"/>
      <w:lvlJc w:val="left"/>
      <w:pPr>
        <w:ind w:left="357" w:hanging="357"/>
      </w:pPr>
      <w:rPr>
        <w:rFonts w:ascii="Arial" w:hAnsi="Arial" w:hint="default"/>
        <w:sz w:val="22"/>
      </w:rPr>
    </w:lvl>
    <w:lvl w:ilvl="1">
      <w:start w:val="1"/>
      <w:numFmt w:val="lowerRoman"/>
      <w:lvlText w:val="(%2)"/>
      <w:lvlJc w:val="left"/>
      <w:pPr>
        <w:ind w:left="1077" w:hanging="357"/>
      </w:pPr>
      <w:rPr>
        <w:rFonts w:ascii="Arial" w:hAnsi="Arial" w:hint="default"/>
        <w:sz w:val="22"/>
      </w:rPr>
    </w:lvl>
    <w:lvl w:ilvl="2">
      <w:start w:val="1"/>
      <w:numFmt w:val="bullet"/>
      <w:lvlText w:val=""/>
      <w:lvlJc w:val="left"/>
      <w:pPr>
        <w:ind w:left="2160" w:hanging="363"/>
      </w:pPr>
      <w:rPr>
        <w:rFonts w:ascii="Symbol" w:hAnsi="Symbol" w:hint="default"/>
        <w:sz w:val="22"/>
      </w:rPr>
    </w:lvl>
    <w:lvl w:ilvl="3">
      <w:start w:val="1"/>
      <w:numFmt w:val="decimal"/>
      <w:lvlText w:val="(%4)"/>
      <w:lvlJc w:val="left"/>
      <w:pPr>
        <w:ind w:left="503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39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75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1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7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37" w:hanging="360"/>
      </w:pPr>
      <w:rPr>
        <w:rFonts w:hint="default"/>
      </w:rPr>
    </w:lvl>
  </w:abstractNum>
  <w:abstractNum w:abstractNumId="37" w15:restartNumberingAfterBreak="0">
    <w:nsid w:val="65356D14"/>
    <w:multiLevelType w:val="hybridMultilevel"/>
    <w:tmpl w:val="E5BCF4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98445C"/>
    <w:multiLevelType w:val="hybridMultilevel"/>
    <w:tmpl w:val="C498846C"/>
    <w:lvl w:ilvl="0" w:tplc="B494135A">
      <w:start w:val="9"/>
      <w:numFmt w:val="lowerLetter"/>
      <w:lvlText w:val="(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A63365"/>
    <w:multiLevelType w:val="hybridMultilevel"/>
    <w:tmpl w:val="DF1239C2"/>
    <w:lvl w:ilvl="0" w:tplc="4698CAB4">
      <w:start w:val="2"/>
      <w:numFmt w:val="decimal"/>
      <w:lvlText w:val="%1"/>
      <w:lvlJc w:val="left"/>
      <w:pPr>
        <w:ind w:left="727" w:hanging="636"/>
      </w:pPr>
      <w:rPr>
        <w:rFonts w:ascii="Times New Roman" w:eastAsia="Times New Roman" w:hAnsi="Times New Roman" w:hint="default"/>
        <w:w w:val="101"/>
        <w:sz w:val="17"/>
        <w:szCs w:val="17"/>
      </w:rPr>
    </w:lvl>
    <w:lvl w:ilvl="1" w:tplc="F65CC0A2">
      <w:start w:val="1"/>
      <w:numFmt w:val="bullet"/>
      <w:lvlText w:val="•"/>
      <w:lvlJc w:val="left"/>
      <w:pPr>
        <w:ind w:left="1514" w:hanging="636"/>
      </w:pPr>
      <w:rPr>
        <w:rFonts w:hint="default"/>
      </w:rPr>
    </w:lvl>
    <w:lvl w:ilvl="2" w:tplc="7AEC1530">
      <w:start w:val="1"/>
      <w:numFmt w:val="bullet"/>
      <w:lvlText w:val="•"/>
      <w:lvlJc w:val="left"/>
      <w:pPr>
        <w:ind w:left="2302" w:hanging="636"/>
      </w:pPr>
      <w:rPr>
        <w:rFonts w:hint="default"/>
      </w:rPr>
    </w:lvl>
    <w:lvl w:ilvl="3" w:tplc="2B468824">
      <w:start w:val="1"/>
      <w:numFmt w:val="bullet"/>
      <w:lvlText w:val="•"/>
      <w:lvlJc w:val="left"/>
      <w:pPr>
        <w:ind w:left="3090" w:hanging="636"/>
      </w:pPr>
      <w:rPr>
        <w:rFonts w:hint="default"/>
      </w:rPr>
    </w:lvl>
    <w:lvl w:ilvl="4" w:tplc="46D02AB0">
      <w:start w:val="1"/>
      <w:numFmt w:val="bullet"/>
      <w:lvlText w:val="•"/>
      <w:lvlJc w:val="left"/>
      <w:pPr>
        <w:ind w:left="3878" w:hanging="636"/>
      </w:pPr>
      <w:rPr>
        <w:rFonts w:hint="default"/>
      </w:rPr>
    </w:lvl>
    <w:lvl w:ilvl="5" w:tplc="07E41930">
      <w:start w:val="1"/>
      <w:numFmt w:val="bullet"/>
      <w:lvlText w:val="•"/>
      <w:lvlJc w:val="left"/>
      <w:pPr>
        <w:ind w:left="4666" w:hanging="636"/>
      </w:pPr>
      <w:rPr>
        <w:rFonts w:hint="default"/>
      </w:rPr>
    </w:lvl>
    <w:lvl w:ilvl="6" w:tplc="AC5CD934">
      <w:start w:val="1"/>
      <w:numFmt w:val="bullet"/>
      <w:lvlText w:val="•"/>
      <w:lvlJc w:val="left"/>
      <w:pPr>
        <w:ind w:left="5454" w:hanging="636"/>
      </w:pPr>
      <w:rPr>
        <w:rFonts w:hint="default"/>
      </w:rPr>
    </w:lvl>
    <w:lvl w:ilvl="7" w:tplc="31247D78">
      <w:start w:val="1"/>
      <w:numFmt w:val="bullet"/>
      <w:lvlText w:val="•"/>
      <w:lvlJc w:val="left"/>
      <w:pPr>
        <w:ind w:left="6242" w:hanging="636"/>
      </w:pPr>
      <w:rPr>
        <w:rFonts w:hint="default"/>
      </w:rPr>
    </w:lvl>
    <w:lvl w:ilvl="8" w:tplc="F68058FE">
      <w:start w:val="1"/>
      <w:numFmt w:val="bullet"/>
      <w:lvlText w:val="•"/>
      <w:lvlJc w:val="left"/>
      <w:pPr>
        <w:ind w:left="7030" w:hanging="636"/>
      </w:pPr>
      <w:rPr>
        <w:rFonts w:hint="default"/>
      </w:rPr>
    </w:lvl>
  </w:abstractNum>
  <w:abstractNum w:abstractNumId="40" w15:restartNumberingAfterBreak="0">
    <w:nsid w:val="6B8F2808"/>
    <w:multiLevelType w:val="multilevel"/>
    <w:tmpl w:val="C28861F6"/>
    <w:styleLink w:val="Style1"/>
    <w:lvl w:ilvl="0">
      <w:start w:val="1"/>
      <w:numFmt w:val="decimal"/>
      <w:lvlText w:val="%1."/>
      <w:lvlJc w:val="left"/>
      <w:pPr>
        <w:ind w:left="340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FF14C1E"/>
    <w:multiLevelType w:val="hybridMultilevel"/>
    <w:tmpl w:val="5EE6FBD8"/>
    <w:lvl w:ilvl="0" w:tplc="C9B4A9DE">
      <w:start w:val="2"/>
      <w:numFmt w:val="lowerRoman"/>
      <w:lvlText w:val="(%1)"/>
      <w:lvlJc w:val="left"/>
      <w:pPr>
        <w:ind w:left="1080" w:hanging="720"/>
      </w:pPr>
      <w:rPr>
        <w:rFonts w:hint="default"/>
        <w:color w:val="00000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67317E"/>
    <w:multiLevelType w:val="hybridMultilevel"/>
    <w:tmpl w:val="56AA2E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DC7580"/>
    <w:multiLevelType w:val="hybridMultilevel"/>
    <w:tmpl w:val="7ED4FF3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214239"/>
    <w:multiLevelType w:val="hybridMultilevel"/>
    <w:tmpl w:val="58CE60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956956"/>
    <w:multiLevelType w:val="multilevel"/>
    <w:tmpl w:val="82D6B806"/>
    <w:lvl w:ilvl="0">
      <w:start w:val="1"/>
      <w:numFmt w:val="decimal"/>
      <w:pStyle w:val="WKL1Bar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WKL2"/>
      <w:lvlText w:val="%1.%2."/>
      <w:lvlJc w:val="left"/>
      <w:pPr>
        <w:tabs>
          <w:tab w:val="num" w:pos="709"/>
        </w:tabs>
        <w:ind w:left="709" w:hanging="567"/>
      </w:pPr>
      <w:rPr>
        <w:rFonts w:cs="Times New Roman" w:hint="default"/>
        <w:b/>
      </w:rPr>
    </w:lvl>
    <w:lvl w:ilvl="2">
      <w:start w:val="1"/>
      <w:numFmt w:val="lowerLetter"/>
      <w:pStyle w:val="WKL3"/>
      <w:lvlText w:val="(%3)"/>
      <w:lvlJc w:val="left"/>
      <w:pPr>
        <w:tabs>
          <w:tab w:val="num" w:pos="993"/>
        </w:tabs>
        <w:ind w:left="993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WKL4"/>
      <w:lvlText w:val="(%4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4">
      <w:start w:val="1"/>
      <w:numFmt w:val="upperLetter"/>
      <w:pStyle w:val="WKL5"/>
      <w:lvlText w:val="(%5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6" w15:restartNumberingAfterBreak="0">
    <w:nsid w:val="7BE015F7"/>
    <w:multiLevelType w:val="hybridMultilevel"/>
    <w:tmpl w:val="2C8C4D0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8"/>
  </w:num>
  <w:num w:numId="3">
    <w:abstractNumId w:val="36"/>
  </w:num>
  <w:num w:numId="4">
    <w:abstractNumId w:val="25"/>
  </w:num>
  <w:num w:numId="5">
    <w:abstractNumId w:val="13"/>
  </w:num>
  <w:num w:numId="6">
    <w:abstractNumId w:val="21"/>
  </w:num>
  <w:num w:numId="7">
    <w:abstractNumId w:val="23"/>
  </w:num>
  <w:num w:numId="8">
    <w:abstractNumId w:val="45"/>
  </w:num>
  <w:num w:numId="9">
    <w:abstractNumId w:val="42"/>
  </w:num>
  <w:num w:numId="10">
    <w:abstractNumId w:val="4"/>
  </w:num>
  <w:num w:numId="11">
    <w:abstractNumId w:val="24"/>
  </w:num>
  <w:num w:numId="12">
    <w:abstractNumId w:val="26"/>
  </w:num>
  <w:num w:numId="13">
    <w:abstractNumId w:val="12"/>
  </w:num>
  <w:num w:numId="14">
    <w:abstractNumId w:val="37"/>
  </w:num>
  <w:num w:numId="15">
    <w:abstractNumId w:val="20"/>
  </w:num>
  <w:num w:numId="16">
    <w:abstractNumId w:val="8"/>
  </w:num>
  <w:num w:numId="17">
    <w:abstractNumId w:val="44"/>
  </w:num>
  <w:num w:numId="18">
    <w:abstractNumId w:val="7"/>
  </w:num>
  <w:num w:numId="19">
    <w:abstractNumId w:val="19"/>
  </w:num>
  <w:num w:numId="20">
    <w:abstractNumId w:val="2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</w:num>
  <w:num w:numId="23">
    <w:abstractNumId w:val="33"/>
  </w:num>
  <w:num w:numId="24">
    <w:abstractNumId w:val="3"/>
  </w:num>
  <w:num w:numId="25">
    <w:abstractNumId w:val="1"/>
  </w:num>
  <w:num w:numId="26">
    <w:abstractNumId w:val="15"/>
  </w:num>
  <w:num w:numId="27">
    <w:abstractNumId w:val="22"/>
  </w:num>
  <w:num w:numId="28">
    <w:abstractNumId w:val="5"/>
  </w:num>
  <w:num w:numId="29">
    <w:abstractNumId w:val="41"/>
  </w:num>
  <w:num w:numId="30">
    <w:abstractNumId w:val="38"/>
  </w:num>
  <w:num w:numId="31">
    <w:abstractNumId w:val="17"/>
  </w:num>
  <w:num w:numId="32">
    <w:abstractNumId w:val="30"/>
  </w:num>
  <w:num w:numId="33">
    <w:abstractNumId w:val="27"/>
  </w:num>
  <w:num w:numId="34">
    <w:abstractNumId w:val="35"/>
  </w:num>
  <w:num w:numId="35">
    <w:abstractNumId w:val="0"/>
  </w:num>
  <w:num w:numId="36">
    <w:abstractNumId w:val="14"/>
  </w:num>
  <w:num w:numId="37">
    <w:abstractNumId w:val="31"/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  <w:num w:numId="40">
    <w:abstractNumId w:val="11"/>
  </w:num>
  <w:num w:numId="41">
    <w:abstractNumId w:val="11"/>
    <w:lvlOverride w:ilvl="0">
      <w:lvl w:ilvl="0">
        <w:start w:val="1"/>
        <w:numFmt w:val="decimal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(%2)"/>
        <w:lvlJc w:val="left"/>
        <w:pPr>
          <w:tabs>
            <w:tab w:val="num" w:pos="567"/>
          </w:tabs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(%3)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2268"/>
          </w:tabs>
          <w:ind w:left="2268" w:hanging="567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tabs>
            <w:tab w:val="num" w:pos="2268"/>
          </w:tabs>
          <w:ind w:left="2835" w:hanging="567"/>
        </w:pPr>
        <w:rPr>
          <w:rFonts w:ascii="Arial" w:hAnsi="Arial" w:hint="default"/>
          <w:sz w:val="16"/>
          <w:szCs w:val="16"/>
        </w:rPr>
      </w:lvl>
    </w:lvlOverride>
    <w:lvlOverride w:ilvl="5">
      <w:lvl w:ilvl="5">
        <w:start w:val="1"/>
        <w:numFmt w:val="upperLetter"/>
        <w:lvlRestart w:val="1"/>
        <w:lvlText w:val="%1%6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%6.%7"/>
        <w:lvlJc w:val="left"/>
        <w:pPr>
          <w:tabs>
            <w:tab w:val="num" w:pos="567"/>
          </w:tabs>
          <w:ind w:left="1134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8">
      <w:lvl w:ilvl="8">
        <w:start w:val="1"/>
        <w:numFmt w:val="lowerLetter"/>
        <w:lvlRestart w:val="3"/>
        <w:lvlText w:val="(%3%9)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6"/>
  </w:num>
  <w:num w:numId="44">
    <w:abstractNumId w:val="10"/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"/>
  </w:num>
  <w:num w:numId="48">
    <w:abstractNumId w:val="39"/>
  </w:num>
  <w:num w:numId="49">
    <w:abstractNumId w:val="4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mirrorMargins/>
  <w:activeWritingStyle w:appName="MSWord" w:lang="en-US" w:vendorID="64" w:dllVersion="131078" w:nlCheck="1" w:checkStyle="1"/>
  <w:activeWritingStyle w:appName="MSWord" w:lang="en-AU" w:vendorID="64" w:dllVersion="131078" w:nlCheck="1" w:checkStyle="1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9E6"/>
    <w:rsid w:val="0000013A"/>
    <w:rsid w:val="000006F1"/>
    <w:rsid w:val="000008AB"/>
    <w:rsid w:val="00002297"/>
    <w:rsid w:val="00003153"/>
    <w:rsid w:val="00003A04"/>
    <w:rsid w:val="000041CD"/>
    <w:rsid w:val="000044D1"/>
    <w:rsid w:val="0000527C"/>
    <w:rsid w:val="00006C70"/>
    <w:rsid w:val="00006F10"/>
    <w:rsid w:val="00007E6B"/>
    <w:rsid w:val="00011403"/>
    <w:rsid w:val="0001270B"/>
    <w:rsid w:val="000137C6"/>
    <w:rsid w:val="00013F59"/>
    <w:rsid w:val="0001440E"/>
    <w:rsid w:val="0001588B"/>
    <w:rsid w:val="00015EC4"/>
    <w:rsid w:val="0001621D"/>
    <w:rsid w:val="00017BDF"/>
    <w:rsid w:val="000209AF"/>
    <w:rsid w:val="00021303"/>
    <w:rsid w:val="0002152D"/>
    <w:rsid w:val="00022ACE"/>
    <w:rsid w:val="00023B5E"/>
    <w:rsid w:val="000243DB"/>
    <w:rsid w:val="00024BE0"/>
    <w:rsid w:val="00024F77"/>
    <w:rsid w:val="00025589"/>
    <w:rsid w:val="00026E9F"/>
    <w:rsid w:val="00026F28"/>
    <w:rsid w:val="000272F0"/>
    <w:rsid w:val="000307AF"/>
    <w:rsid w:val="00030BD2"/>
    <w:rsid w:val="000328BF"/>
    <w:rsid w:val="00032F61"/>
    <w:rsid w:val="000342B8"/>
    <w:rsid w:val="00034591"/>
    <w:rsid w:val="0003471C"/>
    <w:rsid w:val="0003484F"/>
    <w:rsid w:val="000358EC"/>
    <w:rsid w:val="00035F66"/>
    <w:rsid w:val="00035FFF"/>
    <w:rsid w:val="0003612A"/>
    <w:rsid w:val="00036601"/>
    <w:rsid w:val="00036B5E"/>
    <w:rsid w:val="000371CD"/>
    <w:rsid w:val="000373CE"/>
    <w:rsid w:val="00040F0B"/>
    <w:rsid w:val="00041556"/>
    <w:rsid w:val="00041BBD"/>
    <w:rsid w:val="000452B6"/>
    <w:rsid w:val="000470A9"/>
    <w:rsid w:val="000471DA"/>
    <w:rsid w:val="00052094"/>
    <w:rsid w:val="000521FF"/>
    <w:rsid w:val="00053007"/>
    <w:rsid w:val="000531C3"/>
    <w:rsid w:val="00053360"/>
    <w:rsid w:val="00053C3B"/>
    <w:rsid w:val="0005482B"/>
    <w:rsid w:val="00054A6A"/>
    <w:rsid w:val="000551CF"/>
    <w:rsid w:val="00057F46"/>
    <w:rsid w:val="00061293"/>
    <w:rsid w:val="00063341"/>
    <w:rsid w:val="00063A91"/>
    <w:rsid w:val="0006458F"/>
    <w:rsid w:val="00064BE3"/>
    <w:rsid w:val="00064FC6"/>
    <w:rsid w:val="00065CB0"/>
    <w:rsid w:val="00066830"/>
    <w:rsid w:val="00070E6F"/>
    <w:rsid w:val="00070FD9"/>
    <w:rsid w:val="00071DC1"/>
    <w:rsid w:val="00073893"/>
    <w:rsid w:val="0007569F"/>
    <w:rsid w:val="0007632A"/>
    <w:rsid w:val="00076A7C"/>
    <w:rsid w:val="00076E33"/>
    <w:rsid w:val="000771F2"/>
    <w:rsid w:val="000773E4"/>
    <w:rsid w:val="000803F8"/>
    <w:rsid w:val="00080814"/>
    <w:rsid w:val="000836B6"/>
    <w:rsid w:val="00083F3A"/>
    <w:rsid w:val="000842EE"/>
    <w:rsid w:val="00085FE8"/>
    <w:rsid w:val="00085FED"/>
    <w:rsid w:val="00087800"/>
    <w:rsid w:val="00090395"/>
    <w:rsid w:val="000906E5"/>
    <w:rsid w:val="0009271A"/>
    <w:rsid w:val="000927F1"/>
    <w:rsid w:val="00093FFD"/>
    <w:rsid w:val="0009408C"/>
    <w:rsid w:val="00094BEF"/>
    <w:rsid w:val="0009533D"/>
    <w:rsid w:val="00096127"/>
    <w:rsid w:val="00096DCC"/>
    <w:rsid w:val="000A052A"/>
    <w:rsid w:val="000A0FE0"/>
    <w:rsid w:val="000A1466"/>
    <w:rsid w:val="000A335F"/>
    <w:rsid w:val="000A3CF6"/>
    <w:rsid w:val="000A4982"/>
    <w:rsid w:val="000A4CD5"/>
    <w:rsid w:val="000A507C"/>
    <w:rsid w:val="000A5954"/>
    <w:rsid w:val="000A6058"/>
    <w:rsid w:val="000A6DA7"/>
    <w:rsid w:val="000A7E68"/>
    <w:rsid w:val="000B2ACA"/>
    <w:rsid w:val="000B2F6A"/>
    <w:rsid w:val="000B38D5"/>
    <w:rsid w:val="000B3A9F"/>
    <w:rsid w:val="000B4836"/>
    <w:rsid w:val="000C0D05"/>
    <w:rsid w:val="000C0DB6"/>
    <w:rsid w:val="000C144B"/>
    <w:rsid w:val="000C1E94"/>
    <w:rsid w:val="000C29AD"/>
    <w:rsid w:val="000C762F"/>
    <w:rsid w:val="000C7C49"/>
    <w:rsid w:val="000D1935"/>
    <w:rsid w:val="000D1BB9"/>
    <w:rsid w:val="000D279D"/>
    <w:rsid w:val="000D5F62"/>
    <w:rsid w:val="000E2E01"/>
    <w:rsid w:val="000E362A"/>
    <w:rsid w:val="000E3EFD"/>
    <w:rsid w:val="000E5374"/>
    <w:rsid w:val="000E6BFC"/>
    <w:rsid w:val="000E71C3"/>
    <w:rsid w:val="000E7433"/>
    <w:rsid w:val="000E751C"/>
    <w:rsid w:val="000F0B75"/>
    <w:rsid w:val="000F13BD"/>
    <w:rsid w:val="000F2551"/>
    <w:rsid w:val="000F2A84"/>
    <w:rsid w:val="000F37B9"/>
    <w:rsid w:val="000F4242"/>
    <w:rsid w:val="000F523C"/>
    <w:rsid w:val="000F567D"/>
    <w:rsid w:val="000F5CE5"/>
    <w:rsid w:val="000F6DE7"/>
    <w:rsid w:val="000F7812"/>
    <w:rsid w:val="00100AF8"/>
    <w:rsid w:val="00100DE4"/>
    <w:rsid w:val="00101291"/>
    <w:rsid w:val="00103FC6"/>
    <w:rsid w:val="0010434F"/>
    <w:rsid w:val="00105E93"/>
    <w:rsid w:val="00106A3F"/>
    <w:rsid w:val="00106C02"/>
    <w:rsid w:val="001077EE"/>
    <w:rsid w:val="0011153C"/>
    <w:rsid w:val="001136C2"/>
    <w:rsid w:val="00113FDA"/>
    <w:rsid w:val="00114B84"/>
    <w:rsid w:val="00114CCF"/>
    <w:rsid w:val="001167A3"/>
    <w:rsid w:val="0012026E"/>
    <w:rsid w:val="00120E5B"/>
    <w:rsid w:val="00123755"/>
    <w:rsid w:val="00124171"/>
    <w:rsid w:val="00125081"/>
    <w:rsid w:val="00125D75"/>
    <w:rsid w:val="00126AEF"/>
    <w:rsid w:val="00126FC2"/>
    <w:rsid w:val="00130DFF"/>
    <w:rsid w:val="00130F20"/>
    <w:rsid w:val="00132CA0"/>
    <w:rsid w:val="00132EFD"/>
    <w:rsid w:val="00135118"/>
    <w:rsid w:val="00135139"/>
    <w:rsid w:val="00135C9E"/>
    <w:rsid w:val="001361FD"/>
    <w:rsid w:val="001362CE"/>
    <w:rsid w:val="00136C9B"/>
    <w:rsid w:val="001400FE"/>
    <w:rsid w:val="00140835"/>
    <w:rsid w:val="0014136E"/>
    <w:rsid w:val="00143E2E"/>
    <w:rsid w:val="0014406C"/>
    <w:rsid w:val="00146D1A"/>
    <w:rsid w:val="00147C24"/>
    <w:rsid w:val="00150AAC"/>
    <w:rsid w:val="001519A1"/>
    <w:rsid w:val="001536F9"/>
    <w:rsid w:val="001545F2"/>
    <w:rsid w:val="001548D2"/>
    <w:rsid w:val="001553F8"/>
    <w:rsid w:val="001558C7"/>
    <w:rsid w:val="001576EC"/>
    <w:rsid w:val="00157B4C"/>
    <w:rsid w:val="0016038D"/>
    <w:rsid w:val="001605B7"/>
    <w:rsid w:val="00160916"/>
    <w:rsid w:val="00161760"/>
    <w:rsid w:val="00161F30"/>
    <w:rsid w:val="00163FCE"/>
    <w:rsid w:val="001640E9"/>
    <w:rsid w:val="00164E3B"/>
    <w:rsid w:val="00164F43"/>
    <w:rsid w:val="00165E3C"/>
    <w:rsid w:val="00170AB8"/>
    <w:rsid w:val="00170D55"/>
    <w:rsid w:val="0017123A"/>
    <w:rsid w:val="00171D92"/>
    <w:rsid w:val="00172A47"/>
    <w:rsid w:val="00173220"/>
    <w:rsid w:val="00173B15"/>
    <w:rsid w:val="00175B2D"/>
    <w:rsid w:val="0017611D"/>
    <w:rsid w:val="001779F3"/>
    <w:rsid w:val="00177DE8"/>
    <w:rsid w:val="00182661"/>
    <w:rsid w:val="0018366C"/>
    <w:rsid w:val="001843FD"/>
    <w:rsid w:val="001855B8"/>
    <w:rsid w:val="00185CF4"/>
    <w:rsid w:val="001866A6"/>
    <w:rsid w:val="00194A82"/>
    <w:rsid w:val="00194F86"/>
    <w:rsid w:val="00196492"/>
    <w:rsid w:val="001967B2"/>
    <w:rsid w:val="00197529"/>
    <w:rsid w:val="001A5B24"/>
    <w:rsid w:val="001A71E6"/>
    <w:rsid w:val="001B04C2"/>
    <w:rsid w:val="001B0A65"/>
    <w:rsid w:val="001B2D57"/>
    <w:rsid w:val="001B2E92"/>
    <w:rsid w:val="001B4B6C"/>
    <w:rsid w:val="001B7068"/>
    <w:rsid w:val="001C0B7D"/>
    <w:rsid w:val="001C2B5D"/>
    <w:rsid w:val="001C4AA9"/>
    <w:rsid w:val="001C4F91"/>
    <w:rsid w:val="001C57BF"/>
    <w:rsid w:val="001C5C22"/>
    <w:rsid w:val="001C7319"/>
    <w:rsid w:val="001C7A8D"/>
    <w:rsid w:val="001C7F3A"/>
    <w:rsid w:val="001D025E"/>
    <w:rsid w:val="001D1321"/>
    <w:rsid w:val="001D1797"/>
    <w:rsid w:val="001D236D"/>
    <w:rsid w:val="001D2C86"/>
    <w:rsid w:val="001D441D"/>
    <w:rsid w:val="001D5995"/>
    <w:rsid w:val="001D5E42"/>
    <w:rsid w:val="001E028C"/>
    <w:rsid w:val="001E071E"/>
    <w:rsid w:val="001E076D"/>
    <w:rsid w:val="001E0D47"/>
    <w:rsid w:val="001E2EEC"/>
    <w:rsid w:val="001E4990"/>
    <w:rsid w:val="001E6E7C"/>
    <w:rsid w:val="001E79BD"/>
    <w:rsid w:val="001F0B0A"/>
    <w:rsid w:val="001F2294"/>
    <w:rsid w:val="001F2F70"/>
    <w:rsid w:val="001F2FBD"/>
    <w:rsid w:val="001F4EBA"/>
    <w:rsid w:val="001F5833"/>
    <w:rsid w:val="001F691D"/>
    <w:rsid w:val="001F7632"/>
    <w:rsid w:val="00200AB1"/>
    <w:rsid w:val="00201844"/>
    <w:rsid w:val="002021AF"/>
    <w:rsid w:val="0020281A"/>
    <w:rsid w:val="00203EF3"/>
    <w:rsid w:val="0020405B"/>
    <w:rsid w:val="0020465D"/>
    <w:rsid w:val="0020520F"/>
    <w:rsid w:val="00205534"/>
    <w:rsid w:val="00205F2E"/>
    <w:rsid w:val="00207AAC"/>
    <w:rsid w:val="002102DC"/>
    <w:rsid w:val="0021057D"/>
    <w:rsid w:val="0021142B"/>
    <w:rsid w:val="002129ED"/>
    <w:rsid w:val="00212AF0"/>
    <w:rsid w:val="00214072"/>
    <w:rsid w:val="00214599"/>
    <w:rsid w:val="00216347"/>
    <w:rsid w:val="00216670"/>
    <w:rsid w:val="00216939"/>
    <w:rsid w:val="0021784A"/>
    <w:rsid w:val="002210B4"/>
    <w:rsid w:val="002210C9"/>
    <w:rsid w:val="00221151"/>
    <w:rsid w:val="00222080"/>
    <w:rsid w:val="0022612D"/>
    <w:rsid w:val="0022618D"/>
    <w:rsid w:val="002269D7"/>
    <w:rsid w:val="00227552"/>
    <w:rsid w:val="00227CC3"/>
    <w:rsid w:val="002305E1"/>
    <w:rsid w:val="00230E38"/>
    <w:rsid w:val="002312A3"/>
    <w:rsid w:val="00232C4B"/>
    <w:rsid w:val="0023322C"/>
    <w:rsid w:val="00233AAB"/>
    <w:rsid w:val="0023461D"/>
    <w:rsid w:val="00235509"/>
    <w:rsid w:val="002359AF"/>
    <w:rsid w:val="00236479"/>
    <w:rsid w:val="00237049"/>
    <w:rsid w:val="00237A18"/>
    <w:rsid w:val="0024052C"/>
    <w:rsid w:val="00240FCF"/>
    <w:rsid w:val="00241A73"/>
    <w:rsid w:val="0024232D"/>
    <w:rsid w:val="002438B0"/>
    <w:rsid w:val="00246A76"/>
    <w:rsid w:val="0024733A"/>
    <w:rsid w:val="00250133"/>
    <w:rsid w:val="00250A21"/>
    <w:rsid w:val="00251216"/>
    <w:rsid w:val="00251F21"/>
    <w:rsid w:val="0025321D"/>
    <w:rsid w:val="00253CCD"/>
    <w:rsid w:val="00255853"/>
    <w:rsid w:val="00257A5F"/>
    <w:rsid w:val="00257B5B"/>
    <w:rsid w:val="002604EE"/>
    <w:rsid w:val="00262753"/>
    <w:rsid w:val="002636CF"/>
    <w:rsid w:val="00264422"/>
    <w:rsid w:val="002648E0"/>
    <w:rsid w:val="00265E64"/>
    <w:rsid w:val="002707F8"/>
    <w:rsid w:val="002715A7"/>
    <w:rsid w:val="002715D8"/>
    <w:rsid w:val="00272C3D"/>
    <w:rsid w:val="00273334"/>
    <w:rsid w:val="0027577F"/>
    <w:rsid w:val="00275E14"/>
    <w:rsid w:val="0027677A"/>
    <w:rsid w:val="00277B64"/>
    <w:rsid w:val="00280680"/>
    <w:rsid w:val="00281C3B"/>
    <w:rsid w:val="00282700"/>
    <w:rsid w:val="002830FA"/>
    <w:rsid w:val="00283C5B"/>
    <w:rsid w:val="00284332"/>
    <w:rsid w:val="00284A1A"/>
    <w:rsid w:val="0028504D"/>
    <w:rsid w:val="002855DD"/>
    <w:rsid w:val="00285A62"/>
    <w:rsid w:val="00286926"/>
    <w:rsid w:val="00286ECF"/>
    <w:rsid w:val="00287A40"/>
    <w:rsid w:val="00287E3F"/>
    <w:rsid w:val="00291BA5"/>
    <w:rsid w:val="0029394C"/>
    <w:rsid w:val="0029428B"/>
    <w:rsid w:val="00295F24"/>
    <w:rsid w:val="00296C5D"/>
    <w:rsid w:val="00297661"/>
    <w:rsid w:val="0029790F"/>
    <w:rsid w:val="00297C05"/>
    <w:rsid w:val="00297CAB"/>
    <w:rsid w:val="002A1218"/>
    <w:rsid w:val="002A3CE6"/>
    <w:rsid w:val="002A441F"/>
    <w:rsid w:val="002A4F02"/>
    <w:rsid w:val="002A510A"/>
    <w:rsid w:val="002A5754"/>
    <w:rsid w:val="002A67DA"/>
    <w:rsid w:val="002B06BD"/>
    <w:rsid w:val="002B2055"/>
    <w:rsid w:val="002B405A"/>
    <w:rsid w:val="002B5D7B"/>
    <w:rsid w:val="002B6931"/>
    <w:rsid w:val="002B7186"/>
    <w:rsid w:val="002C11E6"/>
    <w:rsid w:val="002C1591"/>
    <w:rsid w:val="002C2402"/>
    <w:rsid w:val="002C2831"/>
    <w:rsid w:val="002C2BA9"/>
    <w:rsid w:val="002C319C"/>
    <w:rsid w:val="002C486F"/>
    <w:rsid w:val="002C49DD"/>
    <w:rsid w:val="002C4F83"/>
    <w:rsid w:val="002C5606"/>
    <w:rsid w:val="002C56E0"/>
    <w:rsid w:val="002C7A54"/>
    <w:rsid w:val="002D100E"/>
    <w:rsid w:val="002D2F80"/>
    <w:rsid w:val="002D4698"/>
    <w:rsid w:val="002D597D"/>
    <w:rsid w:val="002D67E3"/>
    <w:rsid w:val="002D7485"/>
    <w:rsid w:val="002D7CDC"/>
    <w:rsid w:val="002E154B"/>
    <w:rsid w:val="002E158D"/>
    <w:rsid w:val="002E256D"/>
    <w:rsid w:val="002E263E"/>
    <w:rsid w:val="002E4D7A"/>
    <w:rsid w:val="002E5004"/>
    <w:rsid w:val="002E5ADE"/>
    <w:rsid w:val="002E67DC"/>
    <w:rsid w:val="002F27D3"/>
    <w:rsid w:val="002F2F82"/>
    <w:rsid w:val="002F7645"/>
    <w:rsid w:val="002F7E37"/>
    <w:rsid w:val="0030026D"/>
    <w:rsid w:val="00300805"/>
    <w:rsid w:val="003008C9"/>
    <w:rsid w:val="003008ED"/>
    <w:rsid w:val="00301015"/>
    <w:rsid w:val="0030119D"/>
    <w:rsid w:val="00301C57"/>
    <w:rsid w:val="0030221A"/>
    <w:rsid w:val="00302B78"/>
    <w:rsid w:val="00302EC4"/>
    <w:rsid w:val="00303963"/>
    <w:rsid w:val="00304C03"/>
    <w:rsid w:val="00304C75"/>
    <w:rsid w:val="0030592F"/>
    <w:rsid w:val="0030696D"/>
    <w:rsid w:val="003070FE"/>
    <w:rsid w:val="00307A1F"/>
    <w:rsid w:val="00310AAE"/>
    <w:rsid w:val="00310E86"/>
    <w:rsid w:val="00311819"/>
    <w:rsid w:val="00311B9F"/>
    <w:rsid w:val="00311D05"/>
    <w:rsid w:val="003125EB"/>
    <w:rsid w:val="00312CB3"/>
    <w:rsid w:val="00312FA9"/>
    <w:rsid w:val="003130C4"/>
    <w:rsid w:val="00314816"/>
    <w:rsid w:val="00314EC0"/>
    <w:rsid w:val="003162AC"/>
    <w:rsid w:val="0031693F"/>
    <w:rsid w:val="00317027"/>
    <w:rsid w:val="003176A9"/>
    <w:rsid w:val="00317F3D"/>
    <w:rsid w:val="003209BA"/>
    <w:rsid w:val="00320F0A"/>
    <w:rsid w:val="0032141F"/>
    <w:rsid w:val="00323586"/>
    <w:rsid w:val="00323F4B"/>
    <w:rsid w:val="003243A8"/>
    <w:rsid w:val="00324C51"/>
    <w:rsid w:val="003250BE"/>
    <w:rsid w:val="00325572"/>
    <w:rsid w:val="00326773"/>
    <w:rsid w:val="00330769"/>
    <w:rsid w:val="003314CB"/>
    <w:rsid w:val="0033251A"/>
    <w:rsid w:val="0033275A"/>
    <w:rsid w:val="00332B08"/>
    <w:rsid w:val="003332AD"/>
    <w:rsid w:val="003338F5"/>
    <w:rsid w:val="00333D9F"/>
    <w:rsid w:val="003340BD"/>
    <w:rsid w:val="0033549B"/>
    <w:rsid w:val="003365D0"/>
    <w:rsid w:val="00336BA4"/>
    <w:rsid w:val="00337B34"/>
    <w:rsid w:val="003406A1"/>
    <w:rsid w:val="00341601"/>
    <w:rsid w:val="00342385"/>
    <w:rsid w:val="003445C7"/>
    <w:rsid w:val="00344653"/>
    <w:rsid w:val="00344E0B"/>
    <w:rsid w:val="003451E7"/>
    <w:rsid w:val="003465D3"/>
    <w:rsid w:val="00347ADD"/>
    <w:rsid w:val="00350FC3"/>
    <w:rsid w:val="003536E4"/>
    <w:rsid w:val="00355BCE"/>
    <w:rsid w:val="0035606A"/>
    <w:rsid w:val="00357078"/>
    <w:rsid w:val="003575ED"/>
    <w:rsid w:val="003577A9"/>
    <w:rsid w:val="003603F7"/>
    <w:rsid w:val="00362883"/>
    <w:rsid w:val="003631D4"/>
    <w:rsid w:val="003634D5"/>
    <w:rsid w:val="00363A92"/>
    <w:rsid w:val="00363D77"/>
    <w:rsid w:val="00363F4E"/>
    <w:rsid w:val="003649FB"/>
    <w:rsid w:val="003661B3"/>
    <w:rsid w:val="00366D29"/>
    <w:rsid w:val="00366EC5"/>
    <w:rsid w:val="00367D5F"/>
    <w:rsid w:val="00370120"/>
    <w:rsid w:val="003724ED"/>
    <w:rsid w:val="00372F49"/>
    <w:rsid w:val="00374E36"/>
    <w:rsid w:val="0037616F"/>
    <w:rsid w:val="00376A38"/>
    <w:rsid w:val="003811BE"/>
    <w:rsid w:val="00381C89"/>
    <w:rsid w:val="00382008"/>
    <w:rsid w:val="003820DD"/>
    <w:rsid w:val="00382212"/>
    <w:rsid w:val="00382411"/>
    <w:rsid w:val="00382E88"/>
    <w:rsid w:val="0038325C"/>
    <w:rsid w:val="00383ECF"/>
    <w:rsid w:val="00384110"/>
    <w:rsid w:val="00384C96"/>
    <w:rsid w:val="003851A1"/>
    <w:rsid w:val="00385BFD"/>
    <w:rsid w:val="00386D75"/>
    <w:rsid w:val="0038765C"/>
    <w:rsid w:val="00392814"/>
    <w:rsid w:val="00393241"/>
    <w:rsid w:val="00393E24"/>
    <w:rsid w:val="00393F63"/>
    <w:rsid w:val="003943EE"/>
    <w:rsid w:val="00395152"/>
    <w:rsid w:val="00396D90"/>
    <w:rsid w:val="00397645"/>
    <w:rsid w:val="003A009F"/>
    <w:rsid w:val="003A16A3"/>
    <w:rsid w:val="003A217B"/>
    <w:rsid w:val="003A2CF6"/>
    <w:rsid w:val="003A2F10"/>
    <w:rsid w:val="003A35BC"/>
    <w:rsid w:val="003A448B"/>
    <w:rsid w:val="003A531E"/>
    <w:rsid w:val="003A5CAA"/>
    <w:rsid w:val="003A6BF2"/>
    <w:rsid w:val="003A6EB5"/>
    <w:rsid w:val="003A70B8"/>
    <w:rsid w:val="003A71D5"/>
    <w:rsid w:val="003B07E9"/>
    <w:rsid w:val="003B1468"/>
    <w:rsid w:val="003B15F5"/>
    <w:rsid w:val="003B15FC"/>
    <w:rsid w:val="003B1D3C"/>
    <w:rsid w:val="003B25C9"/>
    <w:rsid w:val="003B2D67"/>
    <w:rsid w:val="003B59B7"/>
    <w:rsid w:val="003B7115"/>
    <w:rsid w:val="003B76B8"/>
    <w:rsid w:val="003C0033"/>
    <w:rsid w:val="003C04AD"/>
    <w:rsid w:val="003C1A06"/>
    <w:rsid w:val="003C2161"/>
    <w:rsid w:val="003C2547"/>
    <w:rsid w:val="003C28B9"/>
    <w:rsid w:val="003C2D16"/>
    <w:rsid w:val="003C3AE8"/>
    <w:rsid w:val="003C4B0B"/>
    <w:rsid w:val="003C4EC6"/>
    <w:rsid w:val="003C5705"/>
    <w:rsid w:val="003C5C68"/>
    <w:rsid w:val="003C5E4E"/>
    <w:rsid w:val="003C5EE5"/>
    <w:rsid w:val="003C6397"/>
    <w:rsid w:val="003C63A9"/>
    <w:rsid w:val="003C65EC"/>
    <w:rsid w:val="003C6DD8"/>
    <w:rsid w:val="003D0430"/>
    <w:rsid w:val="003D05D5"/>
    <w:rsid w:val="003D0D5C"/>
    <w:rsid w:val="003D110D"/>
    <w:rsid w:val="003D17BD"/>
    <w:rsid w:val="003D2062"/>
    <w:rsid w:val="003D282D"/>
    <w:rsid w:val="003D418E"/>
    <w:rsid w:val="003D7578"/>
    <w:rsid w:val="003D787E"/>
    <w:rsid w:val="003D7FCE"/>
    <w:rsid w:val="003E0C3C"/>
    <w:rsid w:val="003E1701"/>
    <w:rsid w:val="003E1B0E"/>
    <w:rsid w:val="003E277C"/>
    <w:rsid w:val="003E46BF"/>
    <w:rsid w:val="003E4AEA"/>
    <w:rsid w:val="003E5299"/>
    <w:rsid w:val="003E5F53"/>
    <w:rsid w:val="003E63A7"/>
    <w:rsid w:val="003E6E08"/>
    <w:rsid w:val="003E7CB6"/>
    <w:rsid w:val="003F25EB"/>
    <w:rsid w:val="003F2C7D"/>
    <w:rsid w:val="003F3EE8"/>
    <w:rsid w:val="003F403B"/>
    <w:rsid w:val="003F4FDF"/>
    <w:rsid w:val="003F61D2"/>
    <w:rsid w:val="003F6841"/>
    <w:rsid w:val="003F78D5"/>
    <w:rsid w:val="003F7B2D"/>
    <w:rsid w:val="003F7DE2"/>
    <w:rsid w:val="00401940"/>
    <w:rsid w:val="00401ABB"/>
    <w:rsid w:val="00403906"/>
    <w:rsid w:val="00403EB0"/>
    <w:rsid w:val="00404A5D"/>
    <w:rsid w:val="00404C98"/>
    <w:rsid w:val="0040539C"/>
    <w:rsid w:val="004065A3"/>
    <w:rsid w:val="00407EA4"/>
    <w:rsid w:val="004111A2"/>
    <w:rsid w:val="004116D2"/>
    <w:rsid w:val="00411B23"/>
    <w:rsid w:val="00413E82"/>
    <w:rsid w:val="00415409"/>
    <w:rsid w:val="0041548D"/>
    <w:rsid w:val="0041591E"/>
    <w:rsid w:val="00417B9A"/>
    <w:rsid w:val="00420959"/>
    <w:rsid w:val="00420AEC"/>
    <w:rsid w:val="004210D8"/>
    <w:rsid w:val="004210FE"/>
    <w:rsid w:val="00421101"/>
    <w:rsid w:val="00422E48"/>
    <w:rsid w:val="004235A5"/>
    <w:rsid w:val="0042360C"/>
    <w:rsid w:val="00423A9F"/>
    <w:rsid w:val="00424611"/>
    <w:rsid w:val="00427AE3"/>
    <w:rsid w:val="00431F04"/>
    <w:rsid w:val="00432413"/>
    <w:rsid w:val="0043394C"/>
    <w:rsid w:val="00434F24"/>
    <w:rsid w:val="00435459"/>
    <w:rsid w:val="00435BC7"/>
    <w:rsid w:val="004363E2"/>
    <w:rsid w:val="00436C17"/>
    <w:rsid w:val="004406BF"/>
    <w:rsid w:val="00440A2D"/>
    <w:rsid w:val="00441119"/>
    <w:rsid w:val="00441777"/>
    <w:rsid w:val="00441F51"/>
    <w:rsid w:val="00442EB0"/>
    <w:rsid w:val="00443C56"/>
    <w:rsid w:val="004448F4"/>
    <w:rsid w:val="004459E1"/>
    <w:rsid w:val="00445AAB"/>
    <w:rsid w:val="00446DEE"/>
    <w:rsid w:val="004475DE"/>
    <w:rsid w:val="00450C99"/>
    <w:rsid w:val="0045196E"/>
    <w:rsid w:val="00451A2D"/>
    <w:rsid w:val="00451D8B"/>
    <w:rsid w:val="00451F08"/>
    <w:rsid w:val="004529CF"/>
    <w:rsid w:val="004534AB"/>
    <w:rsid w:val="00454E20"/>
    <w:rsid w:val="00455A33"/>
    <w:rsid w:val="00455D3B"/>
    <w:rsid w:val="004561D5"/>
    <w:rsid w:val="00456C6B"/>
    <w:rsid w:val="004577B5"/>
    <w:rsid w:val="00457DB6"/>
    <w:rsid w:val="00460668"/>
    <w:rsid w:val="00460CA0"/>
    <w:rsid w:val="00461C70"/>
    <w:rsid w:val="00462107"/>
    <w:rsid w:val="00462D6F"/>
    <w:rsid w:val="00463D71"/>
    <w:rsid w:val="004643D9"/>
    <w:rsid w:val="00465F92"/>
    <w:rsid w:val="00467B30"/>
    <w:rsid w:val="004702EC"/>
    <w:rsid w:val="0047153B"/>
    <w:rsid w:val="00471DBB"/>
    <w:rsid w:val="00474CC6"/>
    <w:rsid w:val="00474FB9"/>
    <w:rsid w:val="00476183"/>
    <w:rsid w:val="004762D0"/>
    <w:rsid w:val="004769F4"/>
    <w:rsid w:val="00477E7E"/>
    <w:rsid w:val="00477FFD"/>
    <w:rsid w:val="00481DDA"/>
    <w:rsid w:val="00482E23"/>
    <w:rsid w:val="00482EB5"/>
    <w:rsid w:val="00482FD7"/>
    <w:rsid w:val="0048308A"/>
    <w:rsid w:val="004834EA"/>
    <w:rsid w:val="004851CE"/>
    <w:rsid w:val="00486509"/>
    <w:rsid w:val="004868B8"/>
    <w:rsid w:val="00486DAB"/>
    <w:rsid w:val="0048764A"/>
    <w:rsid w:val="00491066"/>
    <w:rsid w:val="00492945"/>
    <w:rsid w:val="00493F4D"/>
    <w:rsid w:val="00494B38"/>
    <w:rsid w:val="004952A9"/>
    <w:rsid w:val="004955BD"/>
    <w:rsid w:val="00496FBB"/>
    <w:rsid w:val="004973B2"/>
    <w:rsid w:val="004A21A8"/>
    <w:rsid w:val="004A255D"/>
    <w:rsid w:val="004A4422"/>
    <w:rsid w:val="004A7A95"/>
    <w:rsid w:val="004B000C"/>
    <w:rsid w:val="004B001E"/>
    <w:rsid w:val="004B0C47"/>
    <w:rsid w:val="004B0F67"/>
    <w:rsid w:val="004B2380"/>
    <w:rsid w:val="004B2A8B"/>
    <w:rsid w:val="004B46D6"/>
    <w:rsid w:val="004B4BF0"/>
    <w:rsid w:val="004B63D3"/>
    <w:rsid w:val="004B74FC"/>
    <w:rsid w:val="004C0D20"/>
    <w:rsid w:val="004C1124"/>
    <w:rsid w:val="004C25B7"/>
    <w:rsid w:val="004C2665"/>
    <w:rsid w:val="004C2E0C"/>
    <w:rsid w:val="004C3284"/>
    <w:rsid w:val="004C37A3"/>
    <w:rsid w:val="004C43D6"/>
    <w:rsid w:val="004C449B"/>
    <w:rsid w:val="004C459B"/>
    <w:rsid w:val="004C5031"/>
    <w:rsid w:val="004C520C"/>
    <w:rsid w:val="004C74BC"/>
    <w:rsid w:val="004C7B76"/>
    <w:rsid w:val="004C7B9F"/>
    <w:rsid w:val="004D223F"/>
    <w:rsid w:val="004D51E4"/>
    <w:rsid w:val="004D57C7"/>
    <w:rsid w:val="004D5BFA"/>
    <w:rsid w:val="004D5DE0"/>
    <w:rsid w:val="004D5F96"/>
    <w:rsid w:val="004D6CC7"/>
    <w:rsid w:val="004D79FF"/>
    <w:rsid w:val="004E0D5D"/>
    <w:rsid w:val="004E12B7"/>
    <w:rsid w:val="004E1709"/>
    <w:rsid w:val="004E1878"/>
    <w:rsid w:val="004E2AEA"/>
    <w:rsid w:val="004E3EE3"/>
    <w:rsid w:val="004E4342"/>
    <w:rsid w:val="004E4680"/>
    <w:rsid w:val="004E61B1"/>
    <w:rsid w:val="004E658F"/>
    <w:rsid w:val="004E7B04"/>
    <w:rsid w:val="004F0F38"/>
    <w:rsid w:val="004F1785"/>
    <w:rsid w:val="004F1B26"/>
    <w:rsid w:val="004F3151"/>
    <w:rsid w:val="004F361F"/>
    <w:rsid w:val="004F38F0"/>
    <w:rsid w:val="004F4BFD"/>
    <w:rsid w:val="00500A9C"/>
    <w:rsid w:val="0050155E"/>
    <w:rsid w:val="0050204C"/>
    <w:rsid w:val="00502999"/>
    <w:rsid w:val="0050405B"/>
    <w:rsid w:val="005049A5"/>
    <w:rsid w:val="005056AB"/>
    <w:rsid w:val="00505873"/>
    <w:rsid w:val="00506222"/>
    <w:rsid w:val="00506DDA"/>
    <w:rsid w:val="00507A3C"/>
    <w:rsid w:val="00507DC6"/>
    <w:rsid w:val="00511E3B"/>
    <w:rsid w:val="00512AD8"/>
    <w:rsid w:val="00513651"/>
    <w:rsid w:val="0051404F"/>
    <w:rsid w:val="00514951"/>
    <w:rsid w:val="00514A27"/>
    <w:rsid w:val="00514B3E"/>
    <w:rsid w:val="0051534B"/>
    <w:rsid w:val="00515A51"/>
    <w:rsid w:val="005171A4"/>
    <w:rsid w:val="00517457"/>
    <w:rsid w:val="005202AF"/>
    <w:rsid w:val="00520B9B"/>
    <w:rsid w:val="00521450"/>
    <w:rsid w:val="005215A6"/>
    <w:rsid w:val="005234EF"/>
    <w:rsid w:val="00525103"/>
    <w:rsid w:val="005254B5"/>
    <w:rsid w:val="00525F5B"/>
    <w:rsid w:val="00530930"/>
    <w:rsid w:val="00530BF3"/>
    <w:rsid w:val="00531DF2"/>
    <w:rsid w:val="00531E78"/>
    <w:rsid w:val="00532635"/>
    <w:rsid w:val="0053380C"/>
    <w:rsid w:val="00533DA3"/>
    <w:rsid w:val="00534735"/>
    <w:rsid w:val="00536CC5"/>
    <w:rsid w:val="00537DA8"/>
    <w:rsid w:val="005417C0"/>
    <w:rsid w:val="00541FB8"/>
    <w:rsid w:val="0054216C"/>
    <w:rsid w:val="00542507"/>
    <w:rsid w:val="005430C6"/>
    <w:rsid w:val="00545856"/>
    <w:rsid w:val="00545C14"/>
    <w:rsid w:val="00545C3A"/>
    <w:rsid w:val="005460DC"/>
    <w:rsid w:val="00546B0E"/>
    <w:rsid w:val="00546BE4"/>
    <w:rsid w:val="00550F89"/>
    <w:rsid w:val="00551824"/>
    <w:rsid w:val="00552B80"/>
    <w:rsid w:val="005543A5"/>
    <w:rsid w:val="005549B0"/>
    <w:rsid w:val="00555D8C"/>
    <w:rsid w:val="00555FF6"/>
    <w:rsid w:val="005601D9"/>
    <w:rsid w:val="00560EAD"/>
    <w:rsid w:val="00561294"/>
    <w:rsid w:val="00562553"/>
    <w:rsid w:val="00566C2D"/>
    <w:rsid w:val="0056747D"/>
    <w:rsid w:val="005676EA"/>
    <w:rsid w:val="00570257"/>
    <w:rsid w:val="00570A78"/>
    <w:rsid w:val="00570FBA"/>
    <w:rsid w:val="00570FD7"/>
    <w:rsid w:val="00572034"/>
    <w:rsid w:val="00572679"/>
    <w:rsid w:val="00572F26"/>
    <w:rsid w:val="0057338D"/>
    <w:rsid w:val="005733D2"/>
    <w:rsid w:val="00573F63"/>
    <w:rsid w:val="00575345"/>
    <w:rsid w:val="0057728C"/>
    <w:rsid w:val="00577B09"/>
    <w:rsid w:val="005805CD"/>
    <w:rsid w:val="00581059"/>
    <w:rsid w:val="00583A97"/>
    <w:rsid w:val="00584D9E"/>
    <w:rsid w:val="005851BB"/>
    <w:rsid w:val="00585666"/>
    <w:rsid w:val="00586F1F"/>
    <w:rsid w:val="0059042D"/>
    <w:rsid w:val="0059142B"/>
    <w:rsid w:val="00591528"/>
    <w:rsid w:val="005933C6"/>
    <w:rsid w:val="00593700"/>
    <w:rsid w:val="00595A49"/>
    <w:rsid w:val="00595A9D"/>
    <w:rsid w:val="005974B5"/>
    <w:rsid w:val="005A0EAD"/>
    <w:rsid w:val="005A1C2E"/>
    <w:rsid w:val="005A3102"/>
    <w:rsid w:val="005A4426"/>
    <w:rsid w:val="005A494A"/>
    <w:rsid w:val="005A6302"/>
    <w:rsid w:val="005A64C7"/>
    <w:rsid w:val="005B09B8"/>
    <w:rsid w:val="005B0F8C"/>
    <w:rsid w:val="005B18FE"/>
    <w:rsid w:val="005B29FB"/>
    <w:rsid w:val="005B3A8C"/>
    <w:rsid w:val="005B4C84"/>
    <w:rsid w:val="005B4EC5"/>
    <w:rsid w:val="005B6454"/>
    <w:rsid w:val="005B6DFC"/>
    <w:rsid w:val="005B706E"/>
    <w:rsid w:val="005B79C7"/>
    <w:rsid w:val="005C0EDB"/>
    <w:rsid w:val="005C1048"/>
    <w:rsid w:val="005C271A"/>
    <w:rsid w:val="005C2721"/>
    <w:rsid w:val="005C2815"/>
    <w:rsid w:val="005C2BD4"/>
    <w:rsid w:val="005C5F71"/>
    <w:rsid w:val="005C65FE"/>
    <w:rsid w:val="005C71C1"/>
    <w:rsid w:val="005C7869"/>
    <w:rsid w:val="005C7A86"/>
    <w:rsid w:val="005D057A"/>
    <w:rsid w:val="005D0864"/>
    <w:rsid w:val="005D1754"/>
    <w:rsid w:val="005D490D"/>
    <w:rsid w:val="005D4F64"/>
    <w:rsid w:val="005D53A1"/>
    <w:rsid w:val="005D65EE"/>
    <w:rsid w:val="005D72D1"/>
    <w:rsid w:val="005D7607"/>
    <w:rsid w:val="005E1088"/>
    <w:rsid w:val="005E1791"/>
    <w:rsid w:val="005E2193"/>
    <w:rsid w:val="005E35A4"/>
    <w:rsid w:val="005E3A03"/>
    <w:rsid w:val="005E4B1F"/>
    <w:rsid w:val="005E589D"/>
    <w:rsid w:val="005E6A50"/>
    <w:rsid w:val="005E6B07"/>
    <w:rsid w:val="005E73D0"/>
    <w:rsid w:val="005E78A0"/>
    <w:rsid w:val="005F06AE"/>
    <w:rsid w:val="005F0A4D"/>
    <w:rsid w:val="005F0AAF"/>
    <w:rsid w:val="005F1791"/>
    <w:rsid w:val="005F1CFF"/>
    <w:rsid w:val="005F2099"/>
    <w:rsid w:val="005F2564"/>
    <w:rsid w:val="005F3F7D"/>
    <w:rsid w:val="005F41C4"/>
    <w:rsid w:val="005F44EF"/>
    <w:rsid w:val="005F7BB9"/>
    <w:rsid w:val="005F7F88"/>
    <w:rsid w:val="00600208"/>
    <w:rsid w:val="006015F3"/>
    <w:rsid w:val="00601D70"/>
    <w:rsid w:val="006027E9"/>
    <w:rsid w:val="00602C90"/>
    <w:rsid w:val="00605234"/>
    <w:rsid w:val="00605788"/>
    <w:rsid w:val="00605B81"/>
    <w:rsid w:val="006066E6"/>
    <w:rsid w:val="0060792F"/>
    <w:rsid w:val="00607DF1"/>
    <w:rsid w:val="006127FB"/>
    <w:rsid w:val="006128DE"/>
    <w:rsid w:val="0061290C"/>
    <w:rsid w:val="0061342C"/>
    <w:rsid w:val="00613B3E"/>
    <w:rsid w:val="00613E26"/>
    <w:rsid w:val="006146A6"/>
    <w:rsid w:val="006147D4"/>
    <w:rsid w:val="006161D9"/>
    <w:rsid w:val="0061621E"/>
    <w:rsid w:val="006203C3"/>
    <w:rsid w:val="00620FFF"/>
    <w:rsid w:val="00622073"/>
    <w:rsid w:val="00622F73"/>
    <w:rsid w:val="00624326"/>
    <w:rsid w:val="00625602"/>
    <w:rsid w:val="0062642E"/>
    <w:rsid w:val="00630213"/>
    <w:rsid w:val="00630590"/>
    <w:rsid w:val="00630D18"/>
    <w:rsid w:val="00630F88"/>
    <w:rsid w:val="00631080"/>
    <w:rsid w:val="00631191"/>
    <w:rsid w:val="00634CBF"/>
    <w:rsid w:val="0063512B"/>
    <w:rsid w:val="006362D9"/>
    <w:rsid w:val="006363D3"/>
    <w:rsid w:val="0063665C"/>
    <w:rsid w:val="00636CF4"/>
    <w:rsid w:val="0063710B"/>
    <w:rsid w:val="00637877"/>
    <w:rsid w:val="00640A01"/>
    <w:rsid w:val="006416EE"/>
    <w:rsid w:val="0064187A"/>
    <w:rsid w:val="006423E1"/>
    <w:rsid w:val="00643079"/>
    <w:rsid w:val="00644AC8"/>
    <w:rsid w:val="00644B81"/>
    <w:rsid w:val="00645437"/>
    <w:rsid w:val="00646354"/>
    <w:rsid w:val="0064656E"/>
    <w:rsid w:val="00647F31"/>
    <w:rsid w:val="006518BB"/>
    <w:rsid w:val="00654289"/>
    <w:rsid w:val="006554E7"/>
    <w:rsid w:val="00655BC9"/>
    <w:rsid w:val="00656EEA"/>
    <w:rsid w:val="0065716F"/>
    <w:rsid w:val="00657AB8"/>
    <w:rsid w:val="00657D6C"/>
    <w:rsid w:val="00660434"/>
    <w:rsid w:val="00661ADD"/>
    <w:rsid w:val="0066215E"/>
    <w:rsid w:val="00662D73"/>
    <w:rsid w:val="006659D3"/>
    <w:rsid w:val="00665CC1"/>
    <w:rsid w:val="00665D18"/>
    <w:rsid w:val="006663E7"/>
    <w:rsid w:val="00670C1D"/>
    <w:rsid w:val="00672C06"/>
    <w:rsid w:val="00672DF7"/>
    <w:rsid w:val="00672F16"/>
    <w:rsid w:val="006771F7"/>
    <w:rsid w:val="00677C27"/>
    <w:rsid w:val="00677E47"/>
    <w:rsid w:val="00677ECF"/>
    <w:rsid w:val="006811DB"/>
    <w:rsid w:val="00681D1A"/>
    <w:rsid w:val="00681E31"/>
    <w:rsid w:val="006828D9"/>
    <w:rsid w:val="00685BD3"/>
    <w:rsid w:val="00687690"/>
    <w:rsid w:val="006878B3"/>
    <w:rsid w:val="006878E3"/>
    <w:rsid w:val="00687FCB"/>
    <w:rsid w:val="00690844"/>
    <w:rsid w:val="00690908"/>
    <w:rsid w:val="00690988"/>
    <w:rsid w:val="006909C4"/>
    <w:rsid w:val="00692259"/>
    <w:rsid w:val="00692B46"/>
    <w:rsid w:val="0069483E"/>
    <w:rsid w:val="00695C65"/>
    <w:rsid w:val="00695E43"/>
    <w:rsid w:val="006A032E"/>
    <w:rsid w:val="006A0492"/>
    <w:rsid w:val="006A0509"/>
    <w:rsid w:val="006A0C26"/>
    <w:rsid w:val="006A1375"/>
    <w:rsid w:val="006A1BD1"/>
    <w:rsid w:val="006A2134"/>
    <w:rsid w:val="006A52D1"/>
    <w:rsid w:val="006A5414"/>
    <w:rsid w:val="006A55C8"/>
    <w:rsid w:val="006A61BB"/>
    <w:rsid w:val="006B0215"/>
    <w:rsid w:val="006B1315"/>
    <w:rsid w:val="006B177B"/>
    <w:rsid w:val="006B181F"/>
    <w:rsid w:val="006B1946"/>
    <w:rsid w:val="006B3F13"/>
    <w:rsid w:val="006B48E7"/>
    <w:rsid w:val="006B4FBE"/>
    <w:rsid w:val="006B5400"/>
    <w:rsid w:val="006B6321"/>
    <w:rsid w:val="006B7E3D"/>
    <w:rsid w:val="006C14C8"/>
    <w:rsid w:val="006C1C83"/>
    <w:rsid w:val="006C25EA"/>
    <w:rsid w:val="006C2718"/>
    <w:rsid w:val="006C2B3D"/>
    <w:rsid w:val="006C2D96"/>
    <w:rsid w:val="006C517B"/>
    <w:rsid w:val="006C6CAA"/>
    <w:rsid w:val="006D088B"/>
    <w:rsid w:val="006D2DC3"/>
    <w:rsid w:val="006D320E"/>
    <w:rsid w:val="006D3475"/>
    <w:rsid w:val="006D356C"/>
    <w:rsid w:val="006D3847"/>
    <w:rsid w:val="006D451D"/>
    <w:rsid w:val="006D5358"/>
    <w:rsid w:val="006D5A69"/>
    <w:rsid w:val="006D5EE1"/>
    <w:rsid w:val="006D6300"/>
    <w:rsid w:val="006D6C4C"/>
    <w:rsid w:val="006D7D5C"/>
    <w:rsid w:val="006D7F2C"/>
    <w:rsid w:val="006E0CEB"/>
    <w:rsid w:val="006E162E"/>
    <w:rsid w:val="006E1BA7"/>
    <w:rsid w:val="006E1D4F"/>
    <w:rsid w:val="006E1F4C"/>
    <w:rsid w:val="006E33A1"/>
    <w:rsid w:val="006E38C3"/>
    <w:rsid w:val="006E634E"/>
    <w:rsid w:val="006E6AB5"/>
    <w:rsid w:val="006E751D"/>
    <w:rsid w:val="006F19A9"/>
    <w:rsid w:val="006F1CCC"/>
    <w:rsid w:val="006F376C"/>
    <w:rsid w:val="006F43AB"/>
    <w:rsid w:val="006F46D8"/>
    <w:rsid w:val="006F52DF"/>
    <w:rsid w:val="006F5348"/>
    <w:rsid w:val="006F75F0"/>
    <w:rsid w:val="006F7FCD"/>
    <w:rsid w:val="00700983"/>
    <w:rsid w:val="00700C42"/>
    <w:rsid w:val="00700FEA"/>
    <w:rsid w:val="00701075"/>
    <w:rsid w:val="0070184B"/>
    <w:rsid w:val="00703BE9"/>
    <w:rsid w:val="00703DD6"/>
    <w:rsid w:val="00703E84"/>
    <w:rsid w:val="00704E57"/>
    <w:rsid w:val="0070587C"/>
    <w:rsid w:val="00706585"/>
    <w:rsid w:val="0070659D"/>
    <w:rsid w:val="00706750"/>
    <w:rsid w:val="0070686B"/>
    <w:rsid w:val="0070710E"/>
    <w:rsid w:val="00712593"/>
    <w:rsid w:val="007125FD"/>
    <w:rsid w:val="007128B5"/>
    <w:rsid w:val="0071311A"/>
    <w:rsid w:val="00714553"/>
    <w:rsid w:val="00714FAA"/>
    <w:rsid w:val="00714FDE"/>
    <w:rsid w:val="00714FF5"/>
    <w:rsid w:val="007151B7"/>
    <w:rsid w:val="00717DC1"/>
    <w:rsid w:val="00722570"/>
    <w:rsid w:val="00723421"/>
    <w:rsid w:val="007239B5"/>
    <w:rsid w:val="007241CA"/>
    <w:rsid w:val="00725D8B"/>
    <w:rsid w:val="007270B7"/>
    <w:rsid w:val="0073176A"/>
    <w:rsid w:val="007326FD"/>
    <w:rsid w:val="00733307"/>
    <w:rsid w:val="00734A09"/>
    <w:rsid w:val="00737EEA"/>
    <w:rsid w:val="007402E2"/>
    <w:rsid w:val="00740314"/>
    <w:rsid w:val="00741261"/>
    <w:rsid w:val="00741596"/>
    <w:rsid w:val="00741E23"/>
    <w:rsid w:val="0074282F"/>
    <w:rsid w:val="00743AB0"/>
    <w:rsid w:val="00745110"/>
    <w:rsid w:val="00746E63"/>
    <w:rsid w:val="0075259F"/>
    <w:rsid w:val="00753207"/>
    <w:rsid w:val="007532AE"/>
    <w:rsid w:val="00755678"/>
    <w:rsid w:val="00755A4E"/>
    <w:rsid w:val="00755B11"/>
    <w:rsid w:val="00756BF8"/>
    <w:rsid w:val="007572B1"/>
    <w:rsid w:val="00757A29"/>
    <w:rsid w:val="00757F3C"/>
    <w:rsid w:val="00761819"/>
    <w:rsid w:val="0076207B"/>
    <w:rsid w:val="00763E34"/>
    <w:rsid w:val="00764ED4"/>
    <w:rsid w:val="007657BA"/>
    <w:rsid w:val="007665C5"/>
    <w:rsid w:val="007673EC"/>
    <w:rsid w:val="00773FE6"/>
    <w:rsid w:val="00775C43"/>
    <w:rsid w:val="00775D0D"/>
    <w:rsid w:val="007760DF"/>
    <w:rsid w:val="0077760F"/>
    <w:rsid w:val="00777E7A"/>
    <w:rsid w:val="00781223"/>
    <w:rsid w:val="00783246"/>
    <w:rsid w:val="007834DE"/>
    <w:rsid w:val="00783E7D"/>
    <w:rsid w:val="00784E6F"/>
    <w:rsid w:val="00785590"/>
    <w:rsid w:val="007868D2"/>
    <w:rsid w:val="0078787A"/>
    <w:rsid w:val="00787E6F"/>
    <w:rsid w:val="007902BF"/>
    <w:rsid w:val="00791D03"/>
    <w:rsid w:val="00792F70"/>
    <w:rsid w:val="00794E24"/>
    <w:rsid w:val="00796128"/>
    <w:rsid w:val="007A0475"/>
    <w:rsid w:val="007A18B8"/>
    <w:rsid w:val="007A1A08"/>
    <w:rsid w:val="007A2564"/>
    <w:rsid w:val="007A45F2"/>
    <w:rsid w:val="007A706F"/>
    <w:rsid w:val="007A7CDD"/>
    <w:rsid w:val="007B0A24"/>
    <w:rsid w:val="007B1242"/>
    <w:rsid w:val="007B3D5F"/>
    <w:rsid w:val="007B4088"/>
    <w:rsid w:val="007B4899"/>
    <w:rsid w:val="007B531E"/>
    <w:rsid w:val="007B55B7"/>
    <w:rsid w:val="007B58A6"/>
    <w:rsid w:val="007B5AE1"/>
    <w:rsid w:val="007C0482"/>
    <w:rsid w:val="007C067F"/>
    <w:rsid w:val="007C1854"/>
    <w:rsid w:val="007C2468"/>
    <w:rsid w:val="007C282B"/>
    <w:rsid w:val="007C296A"/>
    <w:rsid w:val="007C373C"/>
    <w:rsid w:val="007C3C16"/>
    <w:rsid w:val="007C6C28"/>
    <w:rsid w:val="007C7420"/>
    <w:rsid w:val="007D0D60"/>
    <w:rsid w:val="007D17AC"/>
    <w:rsid w:val="007D2D22"/>
    <w:rsid w:val="007D3B29"/>
    <w:rsid w:val="007D4DBC"/>
    <w:rsid w:val="007D5352"/>
    <w:rsid w:val="007D5F92"/>
    <w:rsid w:val="007D62C6"/>
    <w:rsid w:val="007D7690"/>
    <w:rsid w:val="007D76B6"/>
    <w:rsid w:val="007D7855"/>
    <w:rsid w:val="007E0F34"/>
    <w:rsid w:val="007E28F0"/>
    <w:rsid w:val="007E2926"/>
    <w:rsid w:val="007E2DD6"/>
    <w:rsid w:val="007E520A"/>
    <w:rsid w:val="007E624E"/>
    <w:rsid w:val="007E65EA"/>
    <w:rsid w:val="007E707D"/>
    <w:rsid w:val="007F3BE1"/>
    <w:rsid w:val="007F532A"/>
    <w:rsid w:val="008013FB"/>
    <w:rsid w:val="00801C18"/>
    <w:rsid w:val="00803121"/>
    <w:rsid w:val="0080331A"/>
    <w:rsid w:val="00804888"/>
    <w:rsid w:val="00804DA7"/>
    <w:rsid w:val="00804E71"/>
    <w:rsid w:val="00804F55"/>
    <w:rsid w:val="00804F76"/>
    <w:rsid w:val="00806C0C"/>
    <w:rsid w:val="00806F49"/>
    <w:rsid w:val="0080700A"/>
    <w:rsid w:val="00807ABB"/>
    <w:rsid w:val="008101B6"/>
    <w:rsid w:val="0081069D"/>
    <w:rsid w:val="00810B1A"/>
    <w:rsid w:val="00811C83"/>
    <w:rsid w:val="00812E74"/>
    <w:rsid w:val="00813171"/>
    <w:rsid w:val="0081337A"/>
    <w:rsid w:val="00815DA9"/>
    <w:rsid w:val="008167E4"/>
    <w:rsid w:val="0082007C"/>
    <w:rsid w:val="0082261D"/>
    <w:rsid w:val="00822698"/>
    <w:rsid w:val="0082359C"/>
    <w:rsid w:val="00823852"/>
    <w:rsid w:val="00823A62"/>
    <w:rsid w:val="0082470F"/>
    <w:rsid w:val="00825290"/>
    <w:rsid w:val="00825F7F"/>
    <w:rsid w:val="00831AF3"/>
    <w:rsid w:val="00833CB3"/>
    <w:rsid w:val="008357E8"/>
    <w:rsid w:val="0083586C"/>
    <w:rsid w:val="008379C6"/>
    <w:rsid w:val="008401EE"/>
    <w:rsid w:val="0084100D"/>
    <w:rsid w:val="0084458A"/>
    <w:rsid w:val="00845931"/>
    <w:rsid w:val="00845C31"/>
    <w:rsid w:val="00847591"/>
    <w:rsid w:val="00850480"/>
    <w:rsid w:val="00852462"/>
    <w:rsid w:val="008537DF"/>
    <w:rsid w:val="00853D97"/>
    <w:rsid w:val="00853EF9"/>
    <w:rsid w:val="008565BE"/>
    <w:rsid w:val="00856A31"/>
    <w:rsid w:val="0085753A"/>
    <w:rsid w:val="0085757B"/>
    <w:rsid w:val="0086076C"/>
    <w:rsid w:val="00860BC2"/>
    <w:rsid w:val="00862A2D"/>
    <w:rsid w:val="00862B3D"/>
    <w:rsid w:val="0086613D"/>
    <w:rsid w:val="0086750F"/>
    <w:rsid w:val="00867909"/>
    <w:rsid w:val="0087054C"/>
    <w:rsid w:val="00871621"/>
    <w:rsid w:val="0087178E"/>
    <w:rsid w:val="0087188C"/>
    <w:rsid w:val="0087200B"/>
    <w:rsid w:val="008731D3"/>
    <w:rsid w:val="00874553"/>
    <w:rsid w:val="008772FB"/>
    <w:rsid w:val="00877983"/>
    <w:rsid w:val="00877D0D"/>
    <w:rsid w:val="00877E63"/>
    <w:rsid w:val="0088358D"/>
    <w:rsid w:val="0088375C"/>
    <w:rsid w:val="00883C00"/>
    <w:rsid w:val="00884198"/>
    <w:rsid w:val="008845D8"/>
    <w:rsid w:val="008852C6"/>
    <w:rsid w:val="00886892"/>
    <w:rsid w:val="00892391"/>
    <w:rsid w:val="008932BB"/>
    <w:rsid w:val="008965EB"/>
    <w:rsid w:val="00896D07"/>
    <w:rsid w:val="00896E53"/>
    <w:rsid w:val="00897165"/>
    <w:rsid w:val="00897461"/>
    <w:rsid w:val="00897D84"/>
    <w:rsid w:val="008A022B"/>
    <w:rsid w:val="008A05F2"/>
    <w:rsid w:val="008A0C3C"/>
    <w:rsid w:val="008A0C4C"/>
    <w:rsid w:val="008A1185"/>
    <w:rsid w:val="008A203F"/>
    <w:rsid w:val="008A236A"/>
    <w:rsid w:val="008A33EA"/>
    <w:rsid w:val="008A3A28"/>
    <w:rsid w:val="008A3B4D"/>
    <w:rsid w:val="008A6280"/>
    <w:rsid w:val="008A7F6C"/>
    <w:rsid w:val="008B081B"/>
    <w:rsid w:val="008B1083"/>
    <w:rsid w:val="008B1A5F"/>
    <w:rsid w:val="008B2669"/>
    <w:rsid w:val="008B28E6"/>
    <w:rsid w:val="008B3688"/>
    <w:rsid w:val="008B3AF1"/>
    <w:rsid w:val="008B4206"/>
    <w:rsid w:val="008B6DC8"/>
    <w:rsid w:val="008B700B"/>
    <w:rsid w:val="008B71A8"/>
    <w:rsid w:val="008B7AB7"/>
    <w:rsid w:val="008B7EF2"/>
    <w:rsid w:val="008C1A19"/>
    <w:rsid w:val="008C1C73"/>
    <w:rsid w:val="008C1C92"/>
    <w:rsid w:val="008C23BC"/>
    <w:rsid w:val="008C6990"/>
    <w:rsid w:val="008C7EDE"/>
    <w:rsid w:val="008D1637"/>
    <w:rsid w:val="008D167F"/>
    <w:rsid w:val="008D2DF1"/>
    <w:rsid w:val="008D2E0C"/>
    <w:rsid w:val="008D322A"/>
    <w:rsid w:val="008D398D"/>
    <w:rsid w:val="008D4A1D"/>
    <w:rsid w:val="008D6D1A"/>
    <w:rsid w:val="008D6FB6"/>
    <w:rsid w:val="008D7F60"/>
    <w:rsid w:val="008D7FF6"/>
    <w:rsid w:val="008E00AF"/>
    <w:rsid w:val="008E1E1B"/>
    <w:rsid w:val="008E20F0"/>
    <w:rsid w:val="008E21F6"/>
    <w:rsid w:val="008E2DCF"/>
    <w:rsid w:val="008E58A6"/>
    <w:rsid w:val="008E6145"/>
    <w:rsid w:val="008E62C7"/>
    <w:rsid w:val="008E6DEA"/>
    <w:rsid w:val="008E7C49"/>
    <w:rsid w:val="008F03A0"/>
    <w:rsid w:val="008F0D48"/>
    <w:rsid w:val="008F0F68"/>
    <w:rsid w:val="008F1F76"/>
    <w:rsid w:val="008F21FB"/>
    <w:rsid w:val="008F3E70"/>
    <w:rsid w:val="008F44CC"/>
    <w:rsid w:val="008F535A"/>
    <w:rsid w:val="008F7ADF"/>
    <w:rsid w:val="009012BC"/>
    <w:rsid w:val="009014B0"/>
    <w:rsid w:val="00901789"/>
    <w:rsid w:val="0090197C"/>
    <w:rsid w:val="00901C30"/>
    <w:rsid w:val="00902BE9"/>
    <w:rsid w:val="00904253"/>
    <w:rsid w:val="0090482B"/>
    <w:rsid w:val="009054B5"/>
    <w:rsid w:val="0090623C"/>
    <w:rsid w:val="00906E72"/>
    <w:rsid w:val="00907B9B"/>
    <w:rsid w:val="00910AAD"/>
    <w:rsid w:val="00910E88"/>
    <w:rsid w:val="0091113D"/>
    <w:rsid w:val="00912350"/>
    <w:rsid w:val="00913286"/>
    <w:rsid w:val="0091429A"/>
    <w:rsid w:val="00915DCB"/>
    <w:rsid w:val="00917455"/>
    <w:rsid w:val="0091765E"/>
    <w:rsid w:val="00920D8C"/>
    <w:rsid w:val="009215E2"/>
    <w:rsid w:val="0092282C"/>
    <w:rsid w:val="0092425B"/>
    <w:rsid w:val="00926516"/>
    <w:rsid w:val="009268FE"/>
    <w:rsid w:val="0092691B"/>
    <w:rsid w:val="0093449B"/>
    <w:rsid w:val="00934920"/>
    <w:rsid w:val="009353C7"/>
    <w:rsid w:val="00936A0C"/>
    <w:rsid w:val="00940A3F"/>
    <w:rsid w:val="009429D9"/>
    <w:rsid w:val="00943ABB"/>
    <w:rsid w:val="009458B2"/>
    <w:rsid w:val="00946CCA"/>
    <w:rsid w:val="0094730D"/>
    <w:rsid w:val="00950204"/>
    <w:rsid w:val="00951141"/>
    <w:rsid w:val="00951309"/>
    <w:rsid w:val="00952273"/>
    <w:rsid w:val="00953564"/>
    <w:rsid w:val="00955022"/>
    <w:rsid w:val="0095512B"/>
    <w:rsid w:val="009560CB"/>
    <w:rsid w:val="00956417"/>
    <w:rsid w:val="00956A2C"/>
    <w:rsid w:val="00957EF7"/>
    <w:rsid w:val="00960AF8"/>
    <w:rsid w:val="00960F2C"/>
    <w:rsid w:val="00961026"/>
    <w:rsid w:val="00961774"/>
    <w:rsid w:val="00961FED"/>
    <w:rsid w:val="009627F5"/>
    <w:rsid w:val="00962812"/>
    <w:rsid w:val="00962B18"/>
    <w:rsid w:val="00962DD9"/>
    <w:rsid w:val="0096440C"/>
    <w:rsid w:val="00964E0E"/>
    <w:rsid w:val="00965DEC"/>
    <w:rsid w:val="00965EBE"/>
    <w:rsid w:val="00967022"/>
    <w:rsid w:val="0097154C"/>
    <w:rsid w:val="009720E3"/>
    <w:rsid w:val="0097272C"/>
    <w:rsid w:val="009727F7"/>
    <w:rsid w:val="00972C59"/>
    <w:rsid w:val="009735E1"/>
    <w:rsid w:val="0097436C"/>
    <w:rsid w:val="00974B98"/>
    <w:rsid w:val="00977A5D"/>
    <w:rsid w:val="00977CDF"/>
    <w:rsid w:val="00980B47"/>
    <w:rsid w:val="00980D1B"/>
    <w:rsid w:val="00981FBF"/>
    <w:rsid w:val="00982373"/>
    <w:rsid w:val="009827AB"/>
    <w:rsid w:val="00983175"/>
    <w:rsid w:val="00983759"/>
    <w:rsid w:val="009837A9"/>
    <w:rsid w:val="00983F96"/>
    <w:rsid w:val="009840D3"/>
    <w:rsid w:val="009840EC"/>
    <w:rsid w:val="009843B1"/>
    <w:rsid w:val="00985265"/>
    <w:rsid w:val="0098715E"/>
    <w:rsid w:val="00990BC5"/>
    <w:rsid w:val="0099322F"/>
    <w:rsid w:val="00993A44"/>
    <w:rsid w:val="00993EFC"/>
    <w:rsid w:val="00994AB6"/>
    <w:rsid w:val="009956DF"/>
    <w:rsid w:val="00995E2A"/>
    <w:rsid w:val="0099614F"/>
    <w:rsid w:val="00996C6F"/>
    <w:rsid w:val="00996E97"/>
    <w:rsid w:val="009A0E40"/>
    <w:rsid w:val="009A2407"/>
    <w:rsid w:val="009A2427"/>
    <w:rsid w:val="009A27EF"/>
    <w:rsid w:val="009A2BA3"/>
    <w:rsid w:val="009A2C2B"/>
    <w:rsid w:val="009A43BE"/>
    <w:rsid w:val="009A484E"/>
    <w:rsid w:val="009A584F"/>
    <w:rsid w:val="009A5D2E"/>
    <w:rsid w:val="009A7E40"/>
    <w:rsid w:val="009B10AC"/>
    <w:rsid w:val="009B1404"/>
    <w:rsid w:val="009B18E8"/>
    <w:rsid w:val="009B19BA"/>
    <w:rsid w:val="009B1AE8"/>
    <w:rsid w:val="009B2FAB"/>
    <w:rsid w:val="009B407F"/>
    <w:rsid w:val="009B4634"/>
    <w:rsid w:val="009B46A1"/>
    <w:rsid w:val="009B6212"/>
    <w:rsid w:val="009C36F3"/>
    <w:rsid w:val="009C5F21"/>
    <w:rsid w:val="009D0C32"/>
    <w:rsid w:val="009D1361"/>
    <w:rsid w:val="009D1453"/>
    <w:rsid w:val="009D2394"/>
    <w:rsid w:val="009D2813"/>
    <w:rsid w:val="009D33ED"/>
    <w:rsid w:val="009D54BD"/>
    <w:rsid w:val="009D6A5E"/>
    <w:rsid w:val="009D7B77"/>
    <w:rsid w:val="009D7F19"/>
    <w:rsid w:val="009D7F8B"/>
    <w:rsid w:val="009E0C6B"/>
    <w:rsid w:val="009E0E6E"/>
    <w:rsid w:val="009E270E"/>
    <w:rsid w:val="009E45A0"/>
    <w:rsid w:val="009E47D4"/>
    <w:rsid w:val="009E4BA4"/>
    <w:rsid w:val="009E5EA4"/>
    <w:rsid w:val="009E651D"/>
    <w:rsid w:val="009E741C"/>
    <w:rsid w:val="009F02CB"/>
    <w:rsid w:val="009F2488"/>
    <w:rsid w:val="009F3E01"/>
    <w:rsid w:val="009F4319"/>
    <w:rsid w:val="009F62D4"/>
    <w:rsid w:val="009F6EDD"/>
    <w:rsid w:val="009F7593"/>
    <w:rsid w:val="009F7E90"/>
    <w:rsid w:val="00A002D0"/>
    <w:rsid w:val="00A00354"/>
    <w:rsid w:val="00A02B4D"/>
    <w:rsid w:val="00A02BD3"/>
    <w:rsid w:val="00A037F8"/>
    <w:rsid w:val="00A04149"/>
    <w:rsid w:val="00A042A9"/>
    <w:rsid w:val="00A044DB"/>
    <w:rsid w:val="00A0652F"/>
    <w:rsid w:val="00A0659D"/>
    <w:rsid w:val="00A06822"/>
    <w:rsid w:val="00A07D7E"/>
    <w:rsid w:val="00A105C0"/>
    <w:rsid w:val="00A116B5"/>
    <w:rsid w:val="00A116F2"/>
    <w:rsid w:val="00A124AE"/>
    <w:rsid w:val="00A1354F"/>
    <w:rsid w:val="00A13AAD"/>
    <w:rsid w:val="00A13C26"/>
    <w:rsid w:val="00A15847"/>
    <w:rsid w:val="00A160B3"/>
    <w:rsid w:val="00A1699F"/>
    <w:rsid w:val="00A177B8"/>
    <w:rsid w:val="00A17D38"/>
    <w:rsid w:val="00A20766"/>
    <w:rsid w:val="00A20CF4"/>
    <w:rsid w:val="00A21239"/>
    <w:rsid w:val="00A223CC"/>
    <w:rsid w:val="00A23D80"/>
    <w:rsid w:val="00A24441"/>
    <w:rsid w:val="00A264E2"/>
    <w:rsid w:val="00A267A9"/>
    <w:rsid w:val="00A27090"/>
    <w:rsid w:val="00A27435"/>
    <w:rsid w:val="00A27735"/>
    <w:rsid w:val="00A27A9E"/>
    <w:rsid w:val="00A30916"/>
    <w:rsid w:val="00A30B1B"/>
    <w:rsid w:val="00A30D03"/>
    <w:rsid w:val="00A326C9"/>
    <w:rsid w:val="00A33F77"/>
    <w:rsid w:val="00A346E5"/>
    <w:rsid w:val="00A35B85"/>
    <w:rsid w:val="00A360F8"/>
    <w:rsid w:val="00A36A51"/>
    <w:rsid w:val="00A378F9"/>
    <w:rsid w:val="00A37EA7"/>
    <w:rsid w:val="00A40CF1"/>
    <w:rsid w:val="00A41943"/>
    <w:rsid w:val="00A42BA3"/>
    <w:rsid w:val="00A43117"/>
    <w:rsid w:val="00A4339A"/>
    <w:rsid w:val="00A43BA4"/>
    <w:rsid w:val="00A44132"/>
    <w:rsid w:val="00A44366"/>
    <w:rsid w:val="00A45431"/>
    <w:rsid w:val="00A45ACD"/>
    <w:rsid w:val="00A460DD"/>
    <w:rsid w:val="00A51F16"/>
    <w:rsid w:val="00A53737"/>
    <w:rsid w:val="00A537F1"/>
    <w:rsid w:val="00A53975"/>
    <w:rsid w:val="00A53B0C"/>
    <w:rsid w:val="00A5509A"/>
    <w:rsid w:val="00A5544B"/>
    <w:rsid w:val="00A56990"/>
    <w:rsid w:val="00A56BA6"/>
    <w:rsid w:val="00A5722C"/>
    <w:rsid w:val="00A61209"/>
    <w:rsid w:val="00A613C9"/>
    <w:rsid w:val="00A635F8"/>
    <w:rsid w:val="00A639F5"/>
    <w:rsid w:val="00A63E5D"/>
    <w:rsid w:val="00A64FFA"/>
    <w:rsid w:val="00A651A9"/>
    <w:rsid w:val="00A669FB"/>
    <w:rsid w:val="00A67040"/>
    <w:rsid w:val="00A670F5"/>
    <w:rsid w:val="00A6757D"/>
    <w:rsid w:val="00A67AD3"/>
    <w:rsid w:val="00A67FE5"/>
    <w:rsid w:val="00A7291F"/>
    <w:rsid w:val="00A72AEB"/>
    <w:rsid w:val="00A73680"/>
    <w:rsid w:val="00A745A5"/>
    <w:rsid w:val="00A75AA7"/>
    <w:rsid w:val="00A75B57"/>
    <w:rsid w:val="00A769EB"/>
    <w:rsid w:val="00A778B9"/>
    <w:rsid w:val="00A77A1E"/>
    <w:rsid w:val="00A82EBC"/>
    <w:rsid w:val="00A83258"/>
    <w:rsid w:val="00A84ABF"/>
    <w:rsid w:val="00A857BA"/>
    <w:rsid w:val="00A8656A"/>
    <w:rsid w:val="00A873BF"/>
    <w:rsid w:val="00A87B48"/>
    <w:rsid w:val="00A87C3B"/>
    <w:rsid w:val="00A906B4"/>
    <w:rsid w:val="00A90B01"/>
    <w:rsid w:val="00A90B13"/>
    <w:rsid w:val="00A93205"/>
    <w:rsid w:val="00A943DE"/>
    <w:rsid w:val="00A954C2"/>
    <w:rsid w:val="00A95C0C"/>
    <w:rsid w:val="00A97479"/>
    <w:rsid w:val="00A97634"/>
    <w:rsid w:val="00A977FA"/>
    <w:rsid w:val="00AA074C"/>
    <w:rsid w:val="00AA1077"/>
    <w:rsid w:val="00AA1915"/>
    <w:rsid w:val="00AA290D"/>
    <w:rsid w:val="00AA29F3"/>
    <w:rsid w:val="00AA2F88"/>
    <w:rsid w:val="00AA4D66"/>
    <w:rsid w:val="00AA4E19"/>
    <w:rsid w:val="00AA66E5"/>
    <w:rsid w:val="00AB152E"/>
    <w:rsid w:val="00AB19A9"/>
    <w:rsid w:val="00AB19FF"/>
    <w:rsid w:val="00AB2589"/>
    <w:rsid w:val="00AB274C"/>
    <w:rsid w:val="00AB3FE2"/>
    <w:rsid w:val="00AB525E"/>
    <w:rsid w:val="00AB573C"/>
    <w:rsid w:val="00AB659E"/>
    <w:rsid w:val="00AB7521"/>
    <w:rsid w:val="00AB79CD"/>
    <w:rsid w:val="00AC0A83"/>
    <w:rsid w:val="00AC0DD2"/>
    <w:rsid w:val="00AC11FA"/>
    <w:rsid w:val="00AC12AA"/>
    <w:rsid w:val="00AC19EB"/>
    <w:rsid w:val="00AC470E"/>
    <w:rsid w:val="00AC4762"/>
    <w:rsid w:val="00AC4947"/>
    <w:rsid w:val="00AC4D8E"/>
    <w:rsid w:val="00AC5033"/>
    <w:rsid w:val="00AC6489"/>
    <w:rsid w:val="00AC687C"/>
    <w:rsid w:val="00AC6A42"/>
    <w:rsid w:val="00AC78EF"/>
    <w:rsid w:val="00AC791D"/>
    <w:rsid w:val="00AD179B"/>
    <w:rsid w:val="00AD224E"/>
    <w:rsid w:val="00AD23CC"/>
    <w:rsid w:val="00AD248B"/>
    <w:rsid w:val="00AD26E6"/>
    <w:rsid w:val="00AD353D"/>
    <w:rsid w:val="00AD35C6"/>
    <w:rsid w:val="00AD3885"/>
    <w:rsid w:val="00AD4487"/>
    <w:rsid w:val="00AD50C2"/>
    <w:rsid w:val="00AD5229"/>
    <w:rsid w:val="00AD5780"/>
    <w:rsid w:val="00AD5FDC"/>
    <w:rsid w:val="00AD727B"/>
    <w:rsid w:val="00AD7547"/>
    <w:rsid w:val="00AE0219"/>
    <w:rsid w:val="00AE0757"/>
    <w:rsid w:val="00AE1C16"/>
    <w:rsid w:val="00AE312D"/>
    <w:rsid w:val="00AE32A8"/>
    <w:rsid w:val="00AE444A"/>
    <w:rsid w:val="00AE5774"/>
    <w:rsid w:val="00AE57B4"/>
    <w:rsid w:val="00AE7988"/>
    <w:rsid w:val="00AF108A"/>
    <w:rsid w:val="00AF17B7"/>
    <w:rsid w:val="00AF440F"/>
    <w:rsid w:val="00AF4D83"/>
    <w:rsid w:val="00AF5C92"/>
    <w:rsid w:val="00AF5E03"/>
    <w:rsid w:val="00AF76B2"/>
    <w:rsid w:val="00AF790C"/>
    <w:rsid w:val="00AF7A46"/>
    <w:rsid w:val="00B008CE"/>
    <w:rsid w:val="00B0116C"/>
    <w:rsid w:val="00B01178"/>
    <w:rsid w:val="00B01B53"/>
    <w:rsid w:val="00B023BB"/>
    <w:rsid w:val="00B027C1"/>
    <w:rsid w:val="00B0371E"/>
    <w:rsid w:val="00B051DC"/>
    <w:rsid w:val="00B05274"/>
    <w:rsid w:val="00B053A9"/>
    <w:rsid w:val="00B062FE"/>
    <w:rsid w:val="00B06F06"/>
    <w:rsid w:val="00B1104E"/>
    <w:rsid w:val="00B134CD"/>
    <w:rsid w:val="00B139FB"/>
    <w:rsid w:val="00B151FE"/>
    <w:rsid w:val="00B15A5D"/>
    <w:rsid w:val="00B16156"/>
    <w:rsid w:val="00B163F6"/>
    <w:rsid w:val="00B166DF"/>
    <w:rsid w:val="00B207F4"/>
    <w:rsid w:val="00B20EF5"/>
    <w:rsid w:val="00B2122A"/>
    <w:rsid w:val="00B215AE"/>
    <w:rsid w:val="00B21C5F"/>
    <w:rsid w:val="00B228B8"/>
    <w:rsid w:val="00B22C8E"/>
    <w:rsid w:val="00B23BEB"/>
    <w:rsid w:val="00B23D9A"/>
    <w:rsid w:val="00B255DF"/>
    <w:rsid w:val="00B26867"/>
    <w:rsid w:val="00B2760D"/>
    <w:rsid w:val="00B27B3E"/>
    <w:rsid w:val="00B27F67"/>
    <w:rsid w:val="00B30003"/>
    <w:rsid w:val="00B304FF"/>
    <w:rsid w:val="00B32515"/>
    <w:rsid w:val="00B32DDF"/>
    <w:rsid w:val="00B33655"/>
    <w:rsid w:val="00B33CA4"/>
    <w:rsid w:val="00B36A34"/>
    <w:rsid w:val="00B37AD3"/>
    <w:rsid w:val="00B37FA2"/>
    <w:rsid w:val="00B4065D"/>
    <w:rsid w:val="00B411D0"/>
    <w:rsid w:val="00B41FA3"/>
    <w:rsid w:val="00B420A5"/>
    <w:rsid w:val="00B425E3"/>
    <w:rsid w:val="00B4282C"/>
    <w:rsid w:val="00B4460E"/>
    <w:rsid w:val="00B44908"/>
    <w:rsid w:val="00B46A39"/>
    <w:rsid w:val="00B46AA2"/>
    <w:rsid w:val="00B46D6D"/>
    <w:rsid w:val="00B47B17"/>
    <w:rsid w:val="00B47D47"/>
    <w:rsid w:val="00B47FC4"/>
    <w:rsid w:val="00B5311D"/>
    <w:rsid w:val="00B53200"/>
    <w:rsid w:val="00B5361A"/>
    <w:rsid w:val="00B54CE9"/>
    <w:rsid w:val="00B55767"/>
    <w:rsid w:val="00B57A20"/>
    <w:rsid w:val="00B61329"/>
    <w:rsid w:val="00B6206D"/>
    <w:rsid w:val="00B62E8D"/>
    <w:rsid w:val="00B63006"/>
    <w:rsid w:val="00B637A1"/>
    <w:rsid w:val="00B63CA3"/>
    <w:rsid w:val="00B63EF2"/>
    <w:rsid w:val="00B65A3C"/>
    <w:rsid w:val="00B67158"/>
    <w:rsid w:val="00B70CB3"/>
    <w:rsid w:val="00B70EE0"/>
    <w:rsid w:val="00B7196C"/>
    <w:rsid w:val="00B7480E"/>
    <w:rsid w:val="00B76635"/>
    <w:rsid w:val="00B768ED"/>
    <w:rsid w:val="00B77674"/>
    <w:rsid w:val="00B80314"/>
    <w:rsid w:val="00B8486B"/>
    <w:rsid w:val="00B849CA"/>
    <w:rsid w:val="00B86387"/>
    <w:rsid w:val="00B9034A"/>
    <w:rsid w:val="00B90E1E"/>
    <w:rsid w:val="00B91DA2"/>
    <w:rsid w:val="00B920BF"/>
    <w:rsid w:val="00B92D53"/>
    <w:rsid w:val="00B93021"/>
    <w:rsid w:val="00B93612"/>
    <w:rsid w:val="00B93AB5"/>
    <w:rsid w:val="00B94113"/>
    <w:rsid w:val="00B9482C"/>
    <w:rsid w:val="00B966E0"/>
    <w:rsid w:val="00BA044A"/>
    <w:rsid w:val="00BA2E4C"/>
    <w:rsid w:val="00BA2EBB"/>
    <w:rsid w:val="00BA32F7"/>
    <w:rsid w:val="00BA6AB0"/>
    <w:rsid w:val="00BB1A3E"/>
    <w:rsid w:val="00BB325B"/>
    <w:rsid w:val="00BB4199"/>
    <w:rsid w:val="00BB45E3"/>
    <w:rsid w:val="00BB6095"/>
    <w:rsid w:val="00BB6542"/>
    <w:rsid w:val="00BB65E7"/>
    <w:rsid w:val="00BB73CF"/>
    <w:rsid w:val="00BB76F2"/>
    <w:rsid w:val="00BB7C3E"/>
    <w:rsid w:val="00BC03E5"/>
    <w:rsid w:val="00BC1F58"/>
    <w:rsid w:val="00BC279E"/>
    <w:rsid w:val="00BC2FD8"/>
    <w:rsid w:val="00BC31E4"/>
    <w:rsid w:val="00BC4017"/>
    <w:rsid w:val="00BC499B"/>
    <w:rsid w:val="00BC5478"/>
    <w:rsid w:val="00BC5595"/>
    <w:rsid w:val="00BC761F"/>
    <w:rsid w:val="00BC7666"/>
    <w:rsid w:val="00BC7D06"/>
    <w:rsid w:val="00BD057C"/>
    <w:rsid w:val="00BD379C"/>
    <w:rsid w:val="00BD431A"/>
    <w:rsid w:val="00BD4C7A"/>
    <w:rsid w:val="00BD6E03"/>
    <w:rsid w:val="00BD783C"/>
    <w:rsid w:val="00BE0B11"/>
    <w:rsid w:val="00BE18A9"/>
    <w:rsid w:val="00BE19A6"/>
    <w:rsid w:val="00BE218E"/>
    <w:rsid w:val="00BE2C47"/>
    <w:rsid w:val="00BE2FAD"/>
    <w:rsid w:val="00BE3021"/>
    <w:rsid w:val="00BE3F9F"/>
    <w:rsid w:val="00BE3FBE"/>
    <w:rsid w:val="00BE5264"/>
    <w:rsid w:val="00BE6EFC"/>
    <w:rsid w:val="00BF03B0"/>
    <w:rsid w:val="00BF09EB"/>
    <w:rsid w:val="00BF0BCD"/>
    <w:rsid w:val="00BF1AD6"/>
    <w:rsid w:val="00BF2417"/>
    <w:rsid w:val="00BF266F"/>
    <w:rsid w:val="00BF2D28"/>
    <w:rsid w:val="00BF3705"/>
    <w:rsid w:val="00BF3745"/>
    <w:rsid w:val="00BF39AE"/>
    <w:rsid w:val="00BF5DF3"/>
    <w:rsid w:val="00BF6012"/>
    <w:rsid w:val="00BF63AD"/>
    <w:rsid w:val="00BF6825"/>
    <w:rsid w:val="00C0187B"/>
    <w:rsid w:val="00C039A6"/>
    <w:rsid w:val="00C0427F"/>
    <w:rsid w:val="00C0553E"/>
    <w:rsid w:val="00C060BC"/>
    <w:rsid w:val="00C10148"/>
    <w:rsid w:val="00C11E19"/>
    <w:rsid w:val="00C1279E"/>
    <w:rsid w:val="00C12B1C"/>
    <w:rsid w:val="00C153EA"/>
    <w:rsid w:val="00C15630"/>
    <w:rsid w:val="00C17277"/>
    <w:rsid w:val="00C20552"/>
    <w:rsid w:val="00C20ABD"/>
    <w:rsid w:val="00C215A4"/>
    <w:rsid w:val="00C21686"/>
    <w:rsid w:val="00C21A45"/>
    <w:rsid w:val="00C22CB3"/>
    <w:rsid w:val="00C23712"/>
    <w:rsid w:val="00C239CD"/>
    <w:rsid w:val="00C23B00"/>
    <w:rsid w:val="00C24AE0"/>
    <w:rsid w:val="00C306DF"/>
    <w:rsid w:val="00C30827"/>
    <w:rsid w:val="00C30EBF"/>
    <w:rsid w:val="00C328F9"/>
    <w:rsid w:val="00C33ACB"/>
    <w:rsid w:val="00C33D43"/>
    <w:rsid w:val="00C34965"/>
    <w:rsid w:val="00C361EC"/>
    <w:rsid w:val="00C3689F"/>
    <w:rsid w:val="00C36FEB"/>
    <w:rsid w:val="00C37483"/>
    <w:rsid w:val="00C40D98"/>
    <w:rsid w:val="00C40E19"/>
    <w:rsid w:val="00C41603"/>
    <w:rsid w:val="00C4166B"/>
    <w:rsid w:val="00C4172C"/>
    <w:rsid w:val="00C42A2C"/>
    <w:rsid w:val="00C430B3"/>
    <w:rsid w:val="00C44DAF"/>
    <w:rsid w:val="00C456D3"/>
    <w:rsid w:val="00C45ECF"/>
    <w:rsid w:val="00C467E8"/>
    <w:rsid w:val="00C47515"/>
    <w:rsid w:val="00C47D5C"/>
    <w:rsid w:val="00C538EE"/>
    <w:rsid w:val="00C54D19"/>
    <w:rsid w:val="00C56139"/>
    <w:rsid w:val="00C56183"/>
    <w:rsid w:val="00C56A03"/>
    <w:rsid w:val="00C605A0"/>
    <w:rsid w:val="00C61306"/>
    <w:rsid w:val="00C61AE6"/>
    <w:rsid w:val="00C62794"/>
    <w:rsid w:val="00C63B91"/>
    <w:rsid w:val="00C6552E"/>
    <w:rsid w:val="00C6770A"/>
    <w:rsid w:val="00C67E8E"/>
    <w:rsid w:val="00C707D3"/>
    <w:rsid w:val="00C711F5"/>
    <w:rsid w:val="00C71353"/>
    <w:rsid w:val="00C717F1"/>
    <w:rsid w:val="00C71E18"/>
    <w:rsid w:val="00C72502"/>
    <w:rsid w:val="00C72D0D"/>
    <w:rsid w:val="00C74CE3"/>
    <w:rsid w:val="00C75028"/>
    <w:rsid w:val="00C75C57"/>
    <w:rsid w:val="00C7774D"/>
    <w:rsid w:val="00C80BFF"/>
    <w:rsid w:val="00C81BB6"/>
    <w:rsid w:val="00C8527F"/>
    <w:rsid w:val="00C852DC"/>
    <w:rsid w:val="00C85F9E"/>
    <w:rsid w:val="00C86956"/>
    <w:rsid w:val="00C8787A"/>
    <w:rsid w:val="00C91496"/>
    <w:rsid w:val="00C91E37"/>
    <w:rsid w:val="00C921E4"/>
    <w:rsid w:val="00C94C4A"/>
    <w:rsid w:val="00C95287"/>
    <w:rsid w:val="00C95C3A"/>
    <w:rsid w:val="00C95ED9"/>
    <w:rsid w:val="00C977E4"/>
    <w:rsid w:val="00C97A82"/>
    <w:rsid w:val="00CA118E"/>
    <w:rsid w:val="00CA12B6"/>
    <w:rsid w:val="00CA1C5A"/>
    <w:rsid w:val="00CA2E84"/>
    <w:rsid w:val="00CA3C74"/>
    <w:rsid w:val="00CA4568"/>
    <w:rsid w:val="00CA5A19"/>
    <w:rsid w:val="00CA5A61"/>
    <w:rsid w:val="00CA7157"/>
    <w:rsid w:val="00CB0BE2"/>
    <w:rsid w:val="00CB33BC"/>
    <w:rsid w:val="00CB486A"/>
    <w:rsid w:val="00CB72D3"/>
    <w:rsid w:val="00CC03E6"/>
    <w:rsid w:val="00CC2661"/>
    <w:rsid w:val="00CC406E"/>
    <w:rsid w:val="00CC49E0"/>
    <w:rsid w:val="00CC5645"/>
    <w:rsid w:val="00CC5C65"/>
    <w:rsid w:val="00CC6094"/>
    <w:rsid w:val="00CC7AD0"/>
    <w:rsid w:val="00CD0AE0"/>
    <w:rsid w:val="00CD1437"/>
    <w:rsid w:val="00CD18CA"/>
    <w:rsid w:val="00CD2DB0"/>
    <w:rsid w:val="00CD3035"/>
    <w:rsid w:val="00CD3F18"/>
    <w:rsid w:val="00CE0259"/>
    <w:rsid w:val="00CE06F2"/>
    <w:rsid w:val="00CE1CD6"/>
    <w:rsid w:val="00CE210C"/>
    <w:rsid w:val="00CE26E4"/>
    <w:rsid w:val="00CE2D03"/>
    <w:rsid w:val="00CE4681"/>
    <w:rsid w:val="00CE516D"/>
    <w:rsid w:val="00CE6404"/>
    <w:rsid w:val="00CE671B"/>
    <w:rsid w:val="00CE6EF7"/>
    <w:rsid w:val="00CE7041"/>
    <w:rsid w:val="00CE740D"/>
    <w:rsid w:val="00CE7EE6"/>
    <w:rsid w:val="00CF0D50"/>
    <w:rsid w:val="00CF17A8"/>
    <w:rsid w:val="00CF31D7"/>
    <w:rsid w:val="00CF31F6"/>
    <w:rsid w:val="00CF419C"/>
    <w:rsid w:val="00CF49DB"/>
    <w:rsid w:val="00CF5836"/>
    <w:rsid w:val="00CF5A65"/>
    <w:rsid w:val="00CF72EE"/>
    <w:rsid w:val="00D008EA"/>
    <w:rsid w:val="00D00D92"/>
    <w:rsid w:val="00D024F8"/>
    <w:rsid w:val="00D04C36"/>
    <w:rsid w:val="00D0544B"/>
    <w:rsid w:val="00D05528"/>
    <w:rsid w:val="00D06122"/>
    <w:rsid w:val="00D06C6F"/>
    <w:rsid w:val="00D07AB9"/>
    <w:rsid w:val="00D07DFC"/>
    <w:rsid w:val="00D10DF6"/>
    <w:rsid w:val="00D11BEE"/>
    <w:rsid w:val="00D1268F"/>
    <w:rsid w:val="00D144BD"/>
    <w:rsid w:val="00D15F6B"/>
    <w:rsid w:val="00D17AB3"/>
    <w:rsid w:val="00D17E12"/>
    <w:rsid w:val="00D2026F"/>
    <w:rsid w:val="00D20C00"/>
    <w:rsid w:val="00D20D99"/>
    <w:rsid w:val="00D2137A"/>
    <w:rsid w:val="00D22319"/>
    <w:rsid w:val="00D228D6"/>
    <w:rsid w:val="00D23156"/>
    <w:rsid w:val="00D2316A"/>
    <w:rsid w:val="00D23EA3"/>
    <w:rsid w:val="00D24206"/>
    <w:rsid w:val="00D252ED"/>
    <w:rsid w:val="00D2532D"/>
    <w:rsid w:val="00D253D2"/>
    <w:rsid w:val="00D25D1D"/>
    <w:rsid w:val="00D2724E"/>
    <w:rsid w:val="00D274AD"/>
    <w:rsid w:val="00D2767E"/>
    <w:rsid w:val="00D3094C"/>
    <w:rsid w:val="00D33E5E"/>
    <w:rsid w:val="00D340F5"/>
    <w:rsid w:val="00D3570D"/>
    <w:rsid w:val="00D36B8B"/>
    <w:rsid w:val="00D4008B"/>
    <w:rsid w:val="00D4046F"/>
    <w:rsid w:val="00D40DD4"/>
    <w:rsid w:val="00D41735"/>
    <w:rsid w:val="00D4417B"/>
    <w:rsid w:val="00D45201"/>
    <w:rsid w:val="00D4574A"/>
    <w:rsid w:val="00D46368"/>
    <w:rsid w:val="00D47499"/>
    <w:rsid w:val="00D500A0"/>
    <w:rsid w:val="00D5083B"/>
    <w:rsid w:val="00D50D2A"/>
    <w:rsid w:val="00D52398"/>
    <w:rsid w:val="00D5288D"/>
    <w:rsid w:val="00D5478F"/>
    <w:rsid w:val="00D5501C"/>
    <w:rsid w:val="00D55A42"/>
    <w:rsid w:val="00D56796"/>
    <w:rsid w:val="00D56C4D"/>
    <w:rsid w:val="00D60E83"/>
    <w:rsid w:val="00D61637"/>
    <w:rsid w:val="00D63056"/>
    <w:rsid w:val="00D630A6"/>
    <w:rsid w:val="00D642CB"/>
    <w:rsid w:val="00D677F4"/>
    <w:rsid w:val="00D70D0F"/>
    <w:rsid w:val="00D71B52"/>
    <w:rsid w:val="00D71DD0"/>
    <w:rsid w:val="00D72B26"/>
    <w:rsid w:val="00D73597"/>
    <w:rsid w:val="00D738ED"/>
    <w:rsid w:val="00D73C01"/>
    <w:rsid w:val="00D73EC2"/>
    <w:rsid w:val="00D7415F"/>
    <w:rsid w:val="00D7468B"/>
    <w:rsid w:val="00D75C04"/>
    <w:rsid w:val="00D761EF"/>
    <w:rsid w:val="00D76364"/>
    <w:rsid w:val="00D7670F"/>
    <w:rsid w:val="00D774B5"/>
    <w:rsid w:val="00D77988"/>
    <w:rsid w:val="00D77CE4"/>
    <w:rsid w:val="00D81204"/>
    <w:rsid w:val="00D830A9"/>
    <w:rsid w:val="00D86094"/>
    <w:rsid w:val="00D87982"/>
    <w:rsid w:val="00D90B96"/>
    <w:rsid w:val="00D90D81"/>
    <w:rsid w:val="00D91EB3"/>
    <w:rsid w:val="00D92635"/>
    <w:rsid w:val="00D94749"/>
    <w:rsid w:val="00D949FF"/>
    <w:rsid w:val="00D961CD"/>
    <w:rsid w:val="00DA1D80"/>
    <w:rsid w:val="00DA29E6"/>
    <w:rsid w:val="00DA334C"/>
    <w:rsid w:val="00DA52EB"/>
    <w:rsid w:val="00DA56F6"/>
    <w:rsid w:val="00DA57A2"/>
    <w:rsid w:val="00DA5824"/>
    <w:rsid w:val="00DA6D86"/>
    <w:rsid w:val="00DA7150"/>
    <w:rsid w:val="00DA76A4"/>
    <w:rsid w:val="00DA7759"/>
    <w:rsid w:val="00DA7D76"/>
    <w:rsid w:val="00DB02A8"/>
    <w:rsid w:val="00DB087C"/>
    <w:rsid w:val="00DB0B11"/>
    <w:rsid w:val="00DB1C47"/>
    <w:rsid w:val="00DB22FC"/>
    <w:rsid w:val="00DB261D"/>
    <w:rsid w:val="00DB2A30"/>
    <w:rsid w:val="00DB3014"/>
    <w:rsid w:val="00DB309A"/>
    <w:rsid w:val="00DB336B"/>
    <w:rsid w:val="00DB45D7"/>
    <w:rsid w:val="00DB4CE5"/>
    <w:rsid w:val="00DB61CB"/>
    <w:rsid w:val="00DB664E"/>
    <w:rsid w:val="00DC17B7"/>
    <w:rsid w:val="00DC1F6E"/>
    <w:rsid w:val="00DC26E8"/>
    <w:rsid w:val="00DC3707"/>
    <w:rsid w:val="00DC5C66"/>
    <w:rsid w:val="00DC6D75"/>
    <w:rsid w:val="00DC7BA5"/>
    <w:rsid w:val="00DD077F"/>
    <w:rsid w:val="00DD1096"/>
    <w:rsid w:val="00DD2661"/>
    <w:rsid w:val="00DD2D46"/>
    <w:rsid w:val="00DD2FCB"/>
    <w:rsid w:val="00DD51E1"/>
    <w:rsid w:val="00DD5876"/>
    <w:rsid w:val="00DD6F6F"/>
    <w:rsid w:val="00DD7A62"/>
    <w:rsid w:val="00DE0BE7"/>
    <w:rsid w:val="00DE188C"/>
    <w:rsid w:val="00DE1EDB"/>
    <w:rsid w:val="00DE3303"/>
    <w:rsid w:val="00DE3F2F"/>
    <w:rsid w:val="00DE465D"/>
    <w:rsid w:val="00DE4D3E"/>
    <w:rsid w:val="00DE5790"/>
    <w:rsid w:val="00DE64FF"/>
    <w:rsid w:val="00DF105A"/>
    <w:rsid w:val="00DF1CF8"/>
    <w:rsid w:val="00DF238D"/>
    <w:rsid w:val="00DF2AF7"/>
    <w:rsid w:val="00DF3E4E"/>
    <w:rsid w:val="00DF3FA5"/>
    <w:rsid w:val="00DF4189"/>
    <w:rsid w:val="00DF4EA0"/>
    <w:rsid w:val="00DF5C6C"/>
    <w:rsid w:val="00DF601A"/>
    <w:rsid w:val="00DF648C"/>
    <w:rsid w:val="00DF6D7A"/>
    <w:rsid w:val="00DF6F2E"/>
    <w:rsid w:val="00DF6FAA"/>
    <w:rsid w:val="00DF7271"/>
    <w:rsid w:val="00E006A1"/>
    <w:rsid w:val="00E007F1"/>
    <w:rsid w:val="00E00D0E"/>
    <w:rsid w:val="00E021E0"/>
    <w:rsid w:val="00E0269A"/>
    <w:rsid w:val="00E02B2A"/>
    <w:rsid w:val="00E037A1"/>
    <w:rsid w:val="00E04428"/>
    <w:rsid w:val="00E04E16"/>
    <w:rsid w:val="00E060F2"/>
    <w:rsid w:val="00E066D3"/>
    <w:rsid w:val="00E06B39"/>
    <w:rsid w:val="00E11128"/>
    <w:rsid w:val="00E15297"/>
    <w:rsid w:val="00E153A9"/>
    <w:rsid w:val="00E16942"/>
    <w:rsid w:val="00E2046C"/>
    <w:rsid w:val="00E26C96"/>
    <w:rsid w:val="00E270B5"/>
    <w:rsid w:val="00E272B4"/>
    <w:rsid w:val="00E2768D"/>
    <w:rsid w:val="00E27B91"/>
    <w:rsid w:val="00E31812"/>
    <w:rsid w:val="00E3266A"/>
    <w:rsid w:val="00E33C40"/>
    <w:rsid w:val="00E342A0"/>
    <w:rsid w:val="00E34AF8"/>
    <w:rsid w:val="00E34F74"/>
    <w:rsid w:val="00E35FAA"/>
    <w:rsid w:val="00E369C7"/>
    <w:rsid w:val="00E36B07"/>
    <w:rsid w:val="00E37AE4"/>
    <w:rsid w:val="00E40451"/>
    <w:rsid w:val="00E40B8A"/>
    <w:rsid w:val="00E40C55"/>
    <w:rsid w:val="00E41079"/>
    <w:rsid w:val="00E419B6"/>
    <w:rsid w:val="00E422A1"/>
    <w:rsid w:val="00E430D7"/>
    <w:rsid w:val="00E433EF"/>
    <w:rsid w:val="00E434B8"/>
    <w:rsid w:val="00E43D50"/>
    <w:rsid w:val="00E44485"/>
    <w:rsid w:val="00E44E84"/>
    <w:rsid w:val="00E50956"/>
    <w:rsid w:val="00E51665"/>
    <w:rsid w:val="00E53DB1"/>
    <w:rsid w:val="00E55A7D"/>
    <w:rsid w:val="00E55C32"/>
    <w:rsid w:val="00E575BD"/>
    <w:rsid w:val="00E614EF"/>
    <w:rsid w:val="00E620C9"/>
    <w:rsid w:val="00E627D2"/>
    <w:rsid w:val="00E629D6"/>
    <w:rsid w:val="00E62FDA"/>
    <w:rsid w:val="00E6362C"/>
    <w:rsid w:val="00E64A33"/>
    <w:rsid w:val="00E66D93"/>
    <w:rsid w:val="00E67542"/>
    <w:rsid w:val="00E67D29"/>
    <w:rsid w:val="00E72093"/>
    <w:rsid w:val="00E73393"/>
    <w:rsid w:val="00E7485D"/>
    <w:rsid w:val="00E74B57"/>
    <w:rsid w:val="00E755F9"/>
    <w:rsid w:val="00E76475"/>
    <w:rsid w:val="00E8264C"/>
    <w:rsid w:val="00E8329F"/>
    <w:rsid w:val="00E83752"/>
    <w:rsid w:val="00E847CD"/>
    <w:rsid w:val="00E8517E"/>
    <w:rsid w:val="00E87F0F"/>
    <w:rsid w:val="00E900E7"/>
    <w:rsid w:val="00E90745"/>
    <w:rsid w:val="00E93532"/>
    <w:rsid w:val="00E943CB"/>
    <w:rsid w:val="00E9588F"/>
    <w:rsid w:val="00E96DA0"/>
    <w:rsid w:val="00E970D8"/>
    <w:rsid w:val="00E97246"/>
    <w:rsid w:val="00E97620"/>
    <w:rsid w:val="00E97CB0"/>
    <w:rsid w:val="00EA04A8"/>
    <w:rsid w:val="00EA0C00"/>
    <w:rsid w:val="00EA0E91"/>
    <w:rsid w:val="00EA36FF"/>
    <w:rsid w:val="00EA3B97"/>
    <w:rsid w:val="00EA43C3"/>
    <w:rsid w:val="00EA67BB"/>
    <w:rsid w:val="00EA763C"/>
    <w:rsid w:val="00EB02F3"/>
    <w:rsid w:val="00EB097D"/>
    <w:rsid w:val="00EB1C2A"/>
    <w:rsid w:val="00EB270E"/>
    <w:rsid w:val="00EB4AE0"/>
    <w:rsid w:val="00EB4E56"/>
    <w:rsid w:val="00EB69C3"/>
    <w:rsid w:val="00EB69F9"/>
    <w:rsid w:val="00EC270E"/>
    <w:rsid w:val="00EC295B"/>
    <w:rsid w:val="00EC2AA6"/>
    <w:rsid w:val="00EC3EDD"/>
    <w:rsid w:val="00EC417A"/>
    <w:rsid w:val="00EC43EC"/>
    <w:rsid w:val="00EC6DE7"/>
    <w:rsid w:val="00ED18A6"/>
    <w:rsid w:val="00ED18E7"/>
    <w:rsid w:val="00ED1D67"/>
    <w:rsid w:val="00ED1F9E"/>
    <w:rsid w:val="00ED1FE9"/>
    <w:rsid w:val="00ED22A4"/>
    <w:rsid w:val="00ED2471"/>
    <w:rsid w:val="00ED2E12"/>
    <w:rsid w:val="00ED31F9"/>
    <w:rsid w:val="00ED3290"/>
    <w:rsid w:val="00ED52A3"/>
    <w:rsid w:val="00ED5F66"/>
    <w:rsid w:val="00ED643D"/>
    <w:rsid w:val="00ED6F18"/>
    <w:rsid w:val="00EE14D6"/>
    <w:rsid w:val="00EE164D"/>
    <w:rsid w:val="00EE1A35"/>
    <w:rsid w:val="00EE36F5"/>
    <w:rsid w:val="00EE37AB"/>
    <w:rsid w:val="00EE4B08"/>
    <w:rsid w:val="00EE6544"/>
    <w:rsid w:val="00EF0952"/>
    <w:rsid w:val="00EF0D8A"/>
    <w:rsid w:val="00EF140C"/>
    <w:rsid w:val="00EF14C1"/>
    <w:rsid w:val="00EF15BB"/>
    <w:rsid w:val="00EF2201"/>
    <w:rsid w:val="00EF27C4"/>
    <w:rsid w:val="00EF2C95"/>
    <w:rsid w:val="00EF36B9"/>
    <w:rsid w:val="00EF3ACD"/>
    <w:rsid w:val="00EF4165"/>
    <w:rsid w:val="00EF5375"/>
    <w:rsid w:val="00EF5992"/>
    <w:rsid w:val="00EF60D4"/>
    <w:rsid w:val="00F005CF"/>
    <w:rsid w:val="00F00722"/>
    <w:rsid w:val="00F009FD"/>
    <w:rsid w:val="00F00DB7"/>
    <w:rsid w:val="00F0154C"/>
    <w:rsid w:val="00F03F18"/>
    <w:rsid w:val="00F04767"/>
    <w:rsid w:val="00F06377"/>
    <w:rsid w:val="00F1101A"/>
    <w:rsid w:val="00F12389"/>
    <w:rsid w:val="00F1309A"/>
    <w:rsid w:val="00F13AED"/>
    <w:rsid w:val="00F13AFB"/>
    <w:rsid w:val="00F1575E"/>
    <w:rsid w:val="00F16BF9"/>
    <w:rsid w:val="00F174F5"/>
    <w:rsid w:val="00F21372"/>
    <w:rsid w:val="00F21916"/>
    <w:rsid w:val="00F21E1E"/>
    <w:rsid w:val="00F22949"/>
    <w:rsid w:val="00F231C3"/>
    <w:rsid w:val="00F235B6"/>
    <w:rsid w:val="00F25F24"/>
    <w:rsid w:val="00F264AA"/>
    <w:rsid w:val="00F2669E"/>
    <w:rsid w:val="00F27232"/>
    <w:rsid w:val="00F27841"/>
    <w:rsid w:val="00F27F08"/>
    <w:rsid w:val="00F30848"/>
    <w:rsid w:val="00F327AB"/>
    <w:rsid w:val="00F32CCD"/>
    <w:rsid w:val="00F3358B"/>
    <w:rsid w:val="00F34595"/>
    <w:rsid w:val="00F36054"/>
    <w:rsid w:val="00F36C76"/>
    <w:rsid w:val="00F40850"/>
    <w:rsid w:val="00F40C4B"/>
    <w:rsid w:val="00F41AAE"/>
    <w:rsid w:val="00F42981"/>
    <w:rsid w:val="00F4352D"/>
    <w:rsid w:val="00F446B3"/>
    <w:rsid w:val="00F44764"/>
    <w:rsid w:val="00F460C2"/>
    <w:rsid w:val="00F4658D"/>
    <w:rsid w:val="00F502AC"/>
    <w:rsid w:val="00F51436"/>
    <w:rsid w:val="00F52D5A"/>
    <w:rsid w:val="00F539DE"/>
    <w:rsid w:val="00F5430F"/>
    <w:rsid w:val="00F57576"/>
    <w:rsid w:val="00F57CE8"/>
    <w:rsid w:val="00F57F8F"/>
    <w:rsid w:val="00F60C94"/>
    <w:rsid w:val="00F60DA6"/>
    <w:rsid w:val="00F62466"/>
    <w:rsid w:val="00F63C77"/>
    <w:rsid w:val="00F647F0"/>
    <w:rsid w:val="00F64BAA"/>
    <w:rsid w:val="00F64BF8"/>
    <w:rsid w:val="00F655AC"/>
    <w:rsid w:val="00F658D3"/>
    <w:rsid w:val="00F65B06"/>
    <w:rsid w:val="00F65E9C"/>
    <w:rsid w:val="00F70349"/>
    <w:rsid w:val="00F70AA6"/>
    <w:rsid w:val="00F71605"/>
    <w:rsid w:val="00F71DA5"/>
    <w:rsid w:val="00F7327B"/>
    <w:rsid w:val="00F7401F"/>
    <w:rsid w:val="00F765AA"/>
    <w:rsid w:val="00F76D36"/>
    <w:rsid w:val="00F770B5"/>
    <w:rsid w:val="00F806E8"/>
    <w:rsid w:val="00F8083A"/>
    <w:rsid w:val="00F80CDB"/>
    <w:rsid w:val="00F81063"/>
    <w:rsid w:val="00F849CC"/>
    <w:rsid w:val="00F860C4"/>
    <w:rsid w:val="00F87E41"/>
    <w:rsid w:val="00F909FC"/>
    <w:rsid w:val="00F91020"/>
    <w:rsid w:val="00F9107A"/>
    <w:rsid w:val="00F92B73"/>
    <w:rsid w:val="00F931A2"/>
    <w:rsid w:val="00F949F6"/>
    <w:rsid w:val="00F96A22"/>
    <w:rsid w:val="00FA025D"/>
    <w:rsid w:val="00FA0CBD"/>
    <w:rsid w:val="00FA2433"/>
    <w:rsid w:val="00FA24F6"/>
    <w:rsid w:val="00FA3AB8"/>
    <w:rsid w:val="00FA416E"/>
    <w:rsid w:val="00FA49B9"/>
    <w:rsid w:val="00FA50C4"/>
    <w:rsid w:val="00FA63D8"/>
    <w:rsid w:val="00FA6D3A"/>
    <w:rsid w:val="00FA7073"/>
    <w:rsid w:val="00FA733B"/>
    <w:rsid w:val="00FA738E"/>
    <w:rsid w:val="00FA7627"/>
    <w:rsid w:val="00FA7C4F"/>
    <w:rsid w:val="00FB2119"/>
    <w:rsid w:val="00FB4ABA"/>
    <w:rsid w:val="00FC3BA8"/>
    <w:rsid w:val="00FC5CA1"/>
    <w:rsid w:val="00FC71C7"/>
    <w:rsid w:val="00FC737C"/>
    <w:rsid w:val="00FD0EB4"/>
    <w:rsid w:val="00FD1A90"/>
    <w:rsid w:val="00FD2542"/>
    <w:rsid w:val="00FD294E"/>
    <w:rsid w:val="00FD3249"/>
    <w:rsid w:val="00FD4420"/>
    <w:rsid w:val="00FD6041"/>
    <w:rsid w:val="00FD62B7"/>
    <w:rsid w:val="00FE03FC"/>
    <w:rsid w:val="00FE09C7"/>
    <w:rsid w:val="00FE15D6"/>
    <w:rsid w:val="00FE1788"/>
    <w:rsid w:val="00FE2CDD"/>
    <w:rsid w:val="00FE2EBC"/>
    <w:rsid w:val="00FE5BC8"/>
    <w:rsid w:val="00FE79C7"/>
    <w:rsid w:val="00FF4C41"/>
    <w:rsid w:val="00FF50A6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1"/>
    <o:shapelayout v:ext="edit">
      <o:idmap v:ext="edit" data="1"/>
    </o:shapelayout>
  </w:shapeDefaults>
  <w:decimalSymbol w:val="."/>
  <w:listSeparator w:val=","/>
  <w15:docId w15:val="{D1EFE1C3-8068-4C30-9AA2-B5E504CD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23BEB"/>
    <w:pPr>
      <w:widowControl w:val="0"/>
      <w:spacing w:before="200" w:after="200"/>
    </w:pPr>
    <w:rPr>
      <w:rFonts w:ascii="Helvetica" w:hAnsi="Helvetica"/>
      <w:sz w:val="24"/>
      <w:szCs w:val="22"/>
      <w:lang w:val="en-US" w:eastAsia="en-US"/>
    </w:rPr>
  </w:style>
  <w:style w:type="paragraph" w:styleId="Heading1">
    <w:name w:val="heading 1"/>
    <w:aliases w:val="Chapter Title,Chapter No,Book Title1,Chapter Title1,Book Title11,Chapter Title2,Book Title2,Chapter Title3,Book Title3,Chapter Title4,Book Title4,Chapter Title5,Book Title5,Chapter Title6,Book Title6,Chapter Title7,Book Title7,Chapter Title8"/>
    <w:basedOn w:val="Normal"/>
    <w:next w:val="Normal"/>
    <w:link w:val="Heading1Char"/>
    <w:qFormat/>
    <w:rsid w:val="008A33EA"/>
    <w:pPr>
      <w:keepNext/>
      <w:spacing w:before="30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aliases w:val="activity"/>
    <w:basedOn w:val="Normal"/>
    <w:next w:val="Normal"/>
    <w:link w:val="Heading2Char"/>
    <w:unhideWhenUsed/>
    <w:qFormat/>
    <w:rsid w:val="008A33EA"/>
    <w:pPr>
      <w:outlineLvl w:val="1"/>
    </w:pPr>
    <w:rPr>
      <w:sz w:val="30"/>
    </w:rPr>
  </w:style>
  <w:style w:type="paragraph" w:styleId="Heading3">
    <w:name w:val="heading 3"/>
    <w:basedOn w:val="Normal"/>
    <w:next w:val="Normal"/>
    <w:link w:val="Heading3Char"/>
    <w:unhideWhenUsed/>
    <w:qFormat/>
    <w:rsid w:val="00BB73CF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8A33EA"/>
    <w:pPr>
      <w:keepNext/>
      <w:keepLines/>
      <w:outlineLvl w:val="3"/>
    </w:pPr>
    <w:rPr>
      <w:rFonts w:eastAsia="Times New Roman"/>
      <w:b/>
      <w:bCs/>
      <w:iCs/>
    </w:rPr>
  </w:style>
  <w:style w:type="paragraph" w:styleId="Heading5">
    <w:name w:val="heading 5"/>
    <w:basedOn w:val="Normal"/>
    <w:next w:val="Normal"/>
    <w:link w:val="Heading5Char"/>
    <w:unhideWhenUsed/>
    <w:qFormat/>
    <w:rsid w:val="00395152"/>
    <w:pPr>
      <w:keepNext/>
      <w:keepLines/>
      <w:spacing w:after="0"/>
      <w:outlineLvl w:val="4"/>
    </w:pPr>
    <w:rPr>
      <w:rFonts w:eastAsia="Times New Roman"/>
      <w:b/>
      <w:i/>
    </w:rPr>
  </w:style>
  <w:style w:type="paragraph" w:styleId="Heading6">
    <w:name w:val="heading 6"/>
    <w:next w:val="Normal"/>
    <w:link w:val="Heading6Char"/>
    <w:qFormat/>
    <w:rsid w:val="00EC2AA6"/>
    <w:pPr>
      <w:outlineLvl w:val="5"/>
    </w:pPr>
    <w:rPr>
      <w:rFonts w:ascii="Times New Roman" w:eastAsia="Times New Roman" w:hAnsi="Times New Roman"/>
      <w:noProof/>
    </w:rPr>
  </w:style>
  <w:style w:type="paragraph" w:styleId="Heading7">
    <w:name w:val="heading 7"/>
    <w:next w:val="Normal"/>
    <w:link w:val="Heading7Char"/>
    <w:qFormat/>
    <w:rsid w:val="00EC2AA6"/>
    <w:pPr>
      <w:outlineLvl w:val="6"/>
    </w:pPr>
    <w:rPr>
      <w:rFonts w:ascii="Times New Roman" w:eastAsia="Times New Roman" w:hAnsi="Times New Roman"/>
      <w:noProof/>
    </w:rPr>
  </w:style>
  <w:style w:type="paragraph" w:styleId="Heading8">
    <w:name w:val="heading 8"/>
    <w:next w:val="Normal"/>
    <w:link w:val="Heading8Char"/>
    <w:qFormat/>
    <w:rsid w:val="00EC2AA6"/>
    <w:pPr>
      <w:outlineLvl w:val="7"/>
    </w:pPr>
    <w:rPr>
      <w:rFonts w:ascii="Times New Roman" w:eastAsia="Times New Roman" w:hAnsi="Times New Roman"/>
      <w:noProof/>
    </w:rPr>
  </w:style>
  <w:style w:type="paragraph" w:styleId="Heading9">
    <w:name w:val="heading 9"/>
    <w:next w:val="Normal"/>
    <w:link w:val="Heading9Char"/>
    <w:qFormat/>
    <w:rsid w:val="00EC2AA6"/>
    <w:pPr>
      <w:outlineLvl w:val="8"/>
    </w:pPr>
    <w:rPr>
      <w:rFonts w:ascii="Times New Roman" w:eastAsia="Times New Roman" w:hAnsi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aboveline">
    <w:name w:val="Text above line"/>
    <w:basedOn w:val="Normal"/>
    <w:uiPriority w:val="1"/>
    <w:qFormat/>
    <w:rsid w:val="009E47D4"/>
    <w:pPr>
      <w:pBdr>
        <w:bottom w:val="single" w:sz="4" w:space="1" w:color="auto"/>
      </w:pBdr>
    </w:pPr>
    <w:rPr>
      <w:b/>
    </w:rPr>
  </w:style>
  <w:style w:type="paragraph" w:customStyle="1" w:styleId="ListL1">
    <w:name w:val="List L1"/>
    <w:basedOn w:val="Normal"/>
    <w:uiPriority w:val="1"/>
    <w:qFormat/>
    <w:rsid w:val="00DE1EDB"/>
    <w:pPr>
      <w:numPr>
        <w:numId w:val="7"/>
      </w:numPr>
      <w:spacing w:before="100" w:after="100"/>
    </w:pPr>
  </w:style>
  <w:style w:type="paragraph" w:styleId="NoSpacing">
    <w:name w:val="No Spacing"/>
    <w:basedOn w:val="Normal"/>
    <w:uiPriority w:val="1"/>
    <w:qFormat/>
    <w:rsid w:val="001B2E92"/>
    <w:pPr>
      <w:spacing w:before="0" w:after="0"/>
    </w:pPr>
  </w:style>
  <w:style w:type="character" w:customStyle="1" w:styleId="Heading5Char">
    <w:name w:val="Heading 5 Char"/>
    <w:link w:val="Heading5"/>
    <w:rsid w:val="00395152"/>
    <w:rPr>
      <w:rFonts w:ascii="Arial" w:eastAsia="Times New Roman" w:hAnsi="Arial" w:cs="Times New Roman"/>
      <w:b/>
      <w:i/>
      <w:sz w:val="22"/>
      <w:szCs w:val="22"/>
      <w:lang w:val="en-US"/>
    </w:rPr>
  </w:style>
  <w:style w:type="character" w:customStyle="1" w:styleId="Heading1Char">
    <w:name w:val="Heading 1 Char"/>
    <w:aliases w:val="Chapter Title Char,Chapter No Char,Book Title1 Char,Chapter Title1 Char,Book Title11 Char,Chapter Title2 Char,Book Title2 Char,Chapter Title3 Char,Book Title3 Char,Chapter Title4 Char,Book Title4 Char,Chapter Title5 Char,Book Title5 Char"/>
    <w:link w:val="Heading1"/>
    <w:rsid w:val="008A33EA"/>
    <w:rPr>
      <w:rFonts w:ascii="Arial" w:eastAsia="Times New Roman" w:hAnsi="Arial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aliases w:val="activity Char"/>
    <w:link w:val="Heading2"/>
    <w:rsid w:val="008A33EA"/>
    <w:rPr>
      <w:rFonts w:ascii="Arial" w:hAnsi="Arial"/>
      <w:sz w:val="30"/>
      <w:szCs w:val="22"/>
      <w:lang w:val="en-US"/>
    </w:rPr>
  </w:style>
  <w:style w:type="character" w:customStyle="1" w:styleId="Heading3Char">
    <w:name w:val="Heading 3 Char"/>
    <w:link w:val="Heading3"/>
    <w:rsid w:val="00BB73CF"/>
    <w:rPr>
      <w:rFonts w:ascii="Helvetica" w:eastAsia="Times New Roman" w:hAnsi="Helvetic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link w:val="Heading4"/>
    <w:rsid w:val="008A33EA"/>
    <w:rPr>
      <w:rFonts w:ascii="Arial" w:eastAsia="Times New Roman" w:hAnsi="Arial" w:cs="Times New Roman"/>
      <w:b/>
      <w:bCs/>
      <w:iCs/>
      <w:sz w:val="22"/>
      <w:szCs w:val="22"/>
      <w:lang w:val="en-US"/>
    </w:rPr>
  </w:style>
  <w:style w:type="paragraph" w:styleId="Title">
    <w:name w:val="Title"/>
    <w:basedOn w:val="Heading1"/>
    <w:next w:val="Normal"/>
    <w:link w:val="TitleChar"/>
    <w:qFormat/>
    <w:rsid w:val="00B23BEB"/>
    <w:pPr>
      <w:spacing w:before="400"/>
      <w:jc w:val="center"/>
    </w:pPr>
    <w:rPr>
      <w:sz w:val="44"/>
    </w:rPr>
  </w:style>
  <w:style w:type="character" w:customStyle="1" w:styleId="TitleChar">
    <w:name w:val="Title Char"/>
    <w:link w:val="Title"/>
    <w:rsid w:val="00B23BEB"/>
    <w:rPr>
      <w:rFonts w:ascii="Helvetica" w:eastAsia="Times New Roman" w:hAnsi="Helvetica" w:cs="Times New Roman"/>
      <w:b/>
      <w:bCs/>
      <w:kern w:val="32"/>
      <w:sz w:val="44"/>
      <w:szCs w:val="32"/>
      <w:lang w:val="en-US"/>
    </w:rPr>
  </w:style>
  <w:style w:type="table" w:styleId="TableGrid">
    <w:name w:val="Table Grid"/>
    <w:basedOn w:val="TableNormal"/>
    <w:uiPriority w:val="59"/>
    <w:rsid w:val="00262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26275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2753"/>
    <w:rPr>
      <w:rFonts w:ascii="Tahoma" w:hAnsi="Tahoma" w:cs="Tahoma"/>
      <w:sz w:val="16"/>
      <w:szCs w:val="16"/>
      <w:lang w:val="en-US"/>
    </w:rPr>
  </w:style>
  <w:style w:type="paragraph" w:styleId="Header">
    <w:name w:val="header"/>
    <w:link w:val="HeaderChar"/>
    <w:unhideWhenUsed/>
    <w:rsid w:val="00687690"/>
    <w:pPr>
      <w:tabs>
        <w:tab w:val="center" w:pos="4513"/>
        <w:tab w:val="right" w:pos="9026"/>
      </w:tabs>
      <w:spacing w:after="300"/>
      <w:jc w:val="right"/>
    </w:pPr>
    <w:rPr>
      <w:rFonts w:ascii="Helvetica" w:hAnsi="Helvetica"/>
      <w:color w:val="595959"/>
      <w:sz w:val="18"/>
      <w:szCs w:val="22"/>
      <w:lang w:val="en-US" w:eastAsia="en-US"/>
    </w:rPr>
  </w:style>
  <w:style w:type="character" w:customStyle="1" w:styleId="HeaderChar">
    <w:name w:val="Header Char"/>
    <w:link w:val="Header"/>
    <w:rsid w:val="00687690"/>
    <w:rPr>
      <w:rFonts w:ascii="Helvetica" w:hAnsi="Helvetica"/>
      <w:color w:val="595959"/>
      <w:sz w:val="18"/>
      <w:szCs w:val="22"/>
      <w:lang w:val="en-US" w:eastAsia="en-US" w:bidi="ar-SA"/>
    </w:rPr>
  </w:style>
  <w:style w:type="paragraph" w:styleId="Footer">
    <w:name w:val="footer"/>
    <w:basedOn w:val="Normal"/>
    <w:link w:val="FooterChar"/>
    <w:unhideWhenUsed/>
    <w:rsid w:val="00E433EF"/>
    <w:pPr>
      <w:tabs>
        <w:tab w:val="center" w:pos="4513"/>
        <w:tab w:val="right" w:pos="9026"/>
      </w:tabs>
      <w:spacing w:before="0" w:after="0"/>
      <w:jc w:val="right"/>
    </w:pPr>
    <w:rPr>
      <w:color w:val="595959"/>
      <w:sz w:val="18"/>
    </w:rPr>
  </w:style>
  <w:style w:type="character" w:customStyle="1" w:styleId="FooterChar">
    <w:name w:val="Footer Char"/>
    <w:link w:val="Footer"/>
    <w:rsid w:val="00E433EF"/>
    <w:rPr>
      <w:rFonts w:ascii="Arial" w:hAnsi="Arial"/>
      <w:color w:val="595959"/>
      <w:sz w:val="18"/>
      <w:szCs w:val="22"/>
      <w:lang w:val="en-US"/>
    </w:rPr>
  </w:style>
  <w:style w:type="paragraph" w:customStyle="1" w:styleId="DocHeader">
    <w:name w:val="Doc Header"/>
    <w:basedOn w:val="Normal"/>
    <w:uiPriority w:val="1"/>
    <w:rsid w:val="00E67D29"/>
    <w:pPr>
      <w:spacing w:before="0"/>
      <w:jc w:val="center"/>
    </w:pPr>
    <w:rPr>
      <w:color w:val="595959"/>
      <w:sz w:val="20"/>
    </w:rPr>
  </w:style>
  <w:style w:type="paragraph" w:customStyle="1" w:styleId="ISSNno">
    <w:name w:val="ISSN no"/>
    <w:basedOn w:val="Normal"/>
    <w:uiPriority w:val="1"/>
    <w:qFormat/>
    <w:rsid w:val="00B23BEB"/>
    <w:pPr>
      <w:spacing w:before="0" w:after="60"/>
      <w:jc w:val="right"/>
    </w:pPr>
    <w:rPr>
      <w:sz w:val="20"/>
    </w:rPr>
  </w:style>
  <w:style w:type="paragraph" w:customStyle="1" w:styleId="Gazettenoanddate">
    <w:name w:val="Gazette no and date"/>
    <w:basedOn w:val="Normal"/>
    <w:uiPriority w:val="1"/>
    <w:qFormat/>
    <w:rsid w:val="00B23BEB"/>
    <w:pPr>
      <w:pBdr>
        <w:top w:val="single" w:sz="8" w:space="3" w:color="auto"/>
        <w:bottom w:val="single" w:sz="8" w:space="5" w:color="auto"/>
      </w:pBdr>
      <w:spacing w:before="0" w:after="0"/>
    </w:pPr>
  </w:style>
  <w:style w:type="paragraph" w:customStyle="1" w:styleId="NorthernTerritoryofAustralia">
    <w:name w:val="Northern Territory of Australia"/>
    <w:basedOn w:val="Normal"/>
    <w:uiPriority w:val="1"/>
    <w:rsid w:val="00EE4B08"/>
    <w:pPr>
      <w:spacing w:before="60"/>
      <w:jc w:val="center"/>
    </w:pPr>
    <w:rPr>
      <w:b/>
      <w:color w:val="262626"/>
      <w:sz w:val="20"/>
    </w:rPr>
  </w:style>
  <w:style w:type="paragraph" w:customStyle="1" w:styleId="NTCrest">
    <w:name w:val="NT Crest"/>
    <w:uiPriority w:val="1"/>
    <w:rsid w:val="00687690"/>
    <w:pPr>
      <w:jc w:val="center"/>
    </w:pPr>
    <w:rPr>
      <w:rFonts w:ascii="Helvetica" w:eastAsia="Times New Roman" w:hAnsi="Helvetica"/>
      <w:b/>
      <w:bCs/>
      <w:noProof/>
      <w:kern w:val="32"/>
      <w:sz w:val="44"/>
      <w:szCs w:val="32"/>
    </w:rPr>
  </w:style>
  <w:style w:type="paragraph" w:customStyle="1" w:styleId="ListL2">
    <w:name w:val="List L2"/>
    <w:basedOn w:val="ListL1"/>
    <w:uiPriority w:val="1"/>
    <w:qFormat/>
    <w:rsid w:val="00DE1EDB"/>
    <w:pPr>
      <w:numPr>
        <w:ilvl w:val="1"/>
      </w:numPr>
    </w:pPr>
  </w:style>
  <w:style w:type="paragraph" w:customStyle="1" w:styleId="List123L1">
    <w:name w:val="List123 L1"/>
    <w:basedOn w:val="Normal"/>
    <w:uiPriority w:val="1"/>
    <w:qFormat/>
    <w:rsid w:val="001B2E92"/>
    <w:pPr>
      <w:numPr>
        <w:numId w:val="6"/>
      </w:numPr>
      <w:spacing w:before="100" w:after="100"/>
    </w:pPr>
  </w:style>
  <w:style w:type="numbering" w:customStyle="1" w:styleId="Style1">
    <w:name w:val="Style1"/>
    <w:uiPriority w:val="99"/>
    <w:rsid w:val="001361FD"/>
    <w:pPr>
      <w:numPr>
        <w:numId w:val="1"/>
      </w:numPr>
    </w:pPr>
  </w:style>
  <w:style w:type="numbering" w:customStyle="1" w:styleId="List1234">
    <w:name w:val="List 1234"/>
    <w:uiPriority w:val="99"/>
    <w:rsid w:val="001361FD"/>
    <w:pPr>
      <w:numPr>
        <w:numId w:val="2"/>
      </w:numPr>
    </w:pPr>
  </w:style>
  <w:style w:type="paragraph" w:customStyle="1" w:styleId="Smalltext">
    <w:name w:val="Small text"/>
    <w:basedOn w:val="Normal"/>
    <w:uiPriority w:val="1"/>
    <w:qFormat/>
    <w:rsid w:val="00B23BEB"/>
    <w:rPr>
      <w:sz w:val="20"/>
    </w:rPr>
  </w:style>
  <w:style w:type="paragraph" w:customStyle="1" w:styleId="Smalltextnospacing">
    <w:name w:val="Small text no spacing"/>
    <w:basedOn w:val="Smalltext"/>
    <w:uiPriority w:val="1"/>
    <w:qFormat/>
    <w:rsid w:val="00677C27"/>
    <w:pPr>
      <w:spacing w:before="0" w:after="0"/>
    </w:pPr>
  </w:style>
  <w:style w:type="paragraph" w:customStyle="1" w:styleId="Textindent">
    <w:name w:val="Text indent"/>
    <w:basedOn w:val="Normal"/>
    <w:uiPriority w:val="1"/>
    <w:qFormat/>
    <w:rsid w:val="004116D2"/>
    <w:pPr>
      <w:ind w:left="454"/>
    </w:pPr>
  </w:style>
  <w:style w:type="paragraph" w:customStyle="1" w:styleId="Textindentmore">
    <w:name w:val="Text indent more"/>
    <w:basedOn w:val="Normal"/>
    <w:uiPriority w:val="1"/>
    <w:qFormat/>
    <w:rsid w:val="004116D2"/>
    <w:pPr>
      <w:ind w:left="907"/>
    </w:pPr>
  </w:style>
  <w:style w:type="paragraph" w:styleId="NormalWeb">
    <w:name w:val="Normal (Web)"/>
    <w:basedOn w:val="Normal"/>
    <w:uiPriority w:val="99"/>
    <w:unhideWhenUsed/>
    <w:rsid w:val="00B768ED"/>
    <w:pPr>
      <w:widowControl/>
      <w:spacing w:before="0" w:after="210" w:line="210" w:lineRule="atLeast"/>
      <w:jc w:val="both"/>
    </w:pPr>
    <w:rPr>
      <w:rFonts w:ascii="Times New Roman" w:eastAsia="Times New Roman" w:hAnsi="Times New Roman"/>
      <w:sz w:val="17"/>
      <w:szCs w:val="17"/>
      <w:lang w:val="en-AU" w:eastAsia="en-AU"/>
    </w:rPr>
  </w:style>
  <w:style w:type="paragraph" w:customStyle="1" w:styleId="Imptext">
    <w:name w:val="Imp text"/>
    <w:basedOn w:val="Normal"/>
    <w:uiPriority w:val="1"/>
    <w:qFormat/>
    <w:rsid w:val="00BF6825"/>
    <w:pPr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pct10" w:color="auto" w:fill="auto"/>
      <w:ind w:left="113"/>
    </w:pPr>
    <w:rPr>
      <w:b/>
    </w:rPr>
  </w:style>
  <w:style w:type="paragraph" w:customStyle="1" w:styleId="Textbelowline">
    <w:name w:val="Text below line"/>
    <w:basedOn w:val="Normal"/>
    <w:uiPriority w:val="1"/>
    <w:qFormat/>
    <w:rsid w:val="00B23BEB"/>
    <w:pPr>
      <w:pBdr>
        <w:top w:val="single" w:sz="4" w:space="1" w:color="auto"/>
      </w:pBdr>
    </w:pPr>
    <w:rPr>
      <w:b/>
    </w:rPr>
  </w:style>
  <w:style w:type="paragraph" w:customStyle="1" w:styleId="Textindentmax">
    <w:name w:val="Text indent max"/>
    <w:basedOn w:val="Normal"/>
    <w:uiPriority w:val="1"/>
    <w:qFormat/>
    <w:rsid w:val="00FB4ABA"/>
    <w:pPr>
      <w:ind w:left="1361"/>
    </w:pPr>
  </w:style>
  <w:style w:type="numbering" w:customStyle="1" w:styleId="ListABC">
    <w:name w:val="List ABC"/>
    <w:uiPriority w:val="99"/>
    <w:rsid w:val="008379C6"/>
    <w:pPr>
      <w:numPr>
        <w:numId w:val="3"/>
      </w:numPr>
    </w:pPr>
  </w:style>
  <w:style w:type="paragraph" w:customStyle="1" w:styleId="ListABCL1">
    <w:name w:val="ListABC L1"/>
    <w:basedOn w:val="Normal"/>
    <w:uiPriority w:val="1"/>
    <w:qFormat/>
    <w:rsid w:val="001B2E92"/>
    <w:pPr>
      <w:numPr>
        <w:numId w:val="4"/>
      </w:numPr>
      <w:spacing w:before="100" w:after="100"/>
    </w:pPr>
  </w:style>
  <w:style w:type="paragraph" w:customStyle="1" w:styleId="ListABCL2">
    <w:name w:val="ListABC L2"/>
    <w:basedOn w:val="ListABCL1"/>
    <w:uiPriority w:val="1"/>
    <w:qFormat/>
    <w:rsid w:val="001B2E92"/>
    <w:pPr>
      <w:numPr>
        <w:ilvl w:val="1"/>
      </w:numPr>
    </w:pPr>
  </w:style>
  <w:style w:type="paragraph" w:customStyle="1" w:styleId="ListABCL3">
    <w:name w:val="ListABC L3"/>
    <w:basedOn w:val="ListABCL2"/>
    <w:uiPriority w:val="1"/>
    <w:qFormat/>
    <w:rsid w:val="001B2E92"/>
    <w:pPr>
      <w:numPr>
        <w:ilvl w:val="2"/>
      </w:numPr>
    </w:pPr>
  </w:style>
  <w:style w:type="paragraph" w:customStyle="1" w:styleId="List123L2">
    <w:name w:val="List123 L2"/>
    <w:basedOn w:val="List123L1"/>
    <w:uiPriority w:val="1"/>
    <w:qFormat/>
    <w:rsid w:val="001B2E92"/>
    <w:pPr>
      <w:numPr>
        <w:ilvl w:val="1"/>
      </w:numPr>
    </w:pPr>
  </w:style>
  <w:style w:type="paragraph" w:customStyle="1" w:styleId="List123L3">
    <w:name w:val="List123 L3"/>
    <w:basedOn w:val="List123L2"/>
    <w:uiPriority w:val="1"/>
    <w:qFormat/>
    <w:rsid w:val="001B2E92"/>
    <w:pPr>
      <w:numPr>
        <w:ilvl w:val="2"/>
      </w:numPr>
    </w:pPr>
  </w:style>
  <w:style w:type="numbering" w:customStyle="1" w:styleId="List123">
    <w:name w:val="List123"/>
    <w:uiPriority w:val="99"/>
    <w:rsid w:val="00C20552"/>
    <w:pPr>
      <w:numPr>
        <w:numId w:val="5"/>
      </w:numPr>
    </w:pPr>
  </w:style>
  <w:style w:type="paragraph" w:styleId="ListParagraph">
    <w:name w:val="List Paragraph"/>
    <w:basedOn w:val="Normal"/>
    <w:uiPriority w:val="34"/>
    <w:qFormat/>
    <w:rsid w:val="00C20552"/>
    <w:pPr>
      <w:ind w:left="720"/>
      <w:contextualSpacing/>
    </w:pPr>
  </w:style>
  <w:style w:type="paragraph" w:customStyle="1" w:styleId="ListL3">
    <w:name w:val="List L3"/>
    <w:basedOn w:val="ListL2"/>
    <w:uiPriority w:val="1"/>
    <w:qFormat/>
    <w:rsid w:val="00DE1EDB"/>
    <w:pPr>
      <w:numPr>
        <w:ilvl w:val="2"/>
      </w:numPr>
    </w:pPr>
  </w:style>
  <w:style w:type="numbering" w:customStyle="1" w:styleId="Listnormal">
    <w:name w:val="List normal"/>
    <w:uiPriority w:val="99"/>
    <w:rsid w:val="00DE1EDB"/>
    <w:pPr>
      <w:numPr>
        <w:numId w:val="7"/>
      </w:numPr>
    </w:pPr>
  </w:style>
  <w:style w:type="paragraph" w:customStyle="1" w:styleId="ListL4">
    <w:name w:val="List L4"/>
    <w:basedOn w:val="ListL3"/>
    <w:uiPriority w:val="1"/>
    <w:qFormat/>
    <w:rsid w:val="00DE1EDB"/>
    <w:pPr>
      <w:numPr>
        <w:ilvl w:val="3"/>
      </w:numPr>
    </w:pPr>
  </w:style>
  <w:style w:type="paragraph" w:customStyle="1" w:styleId="List123L4">
    <w:name w:val="List123 L4"/>
    <w:basedOn w:val="List123L3"/>
    <w:uiPriority w:val="1"/>
    <w:qFormat/>
    <w:rsid w:val="00AF7A46"/>
    <w:pPr>
      <w:numPr>
        <w:ilvl w:val="3"/>
      </w:numPr>
    </w:pPr>
  </w:style>
  <w:style w:type="paragraph" w:customStyle="1" w:styleId="NormalLineSpacing">
    <w:name w:val="Normal Line Spacing"/>
    <w:basedOn w:val="Normal"/>
    <w:uiPriority w:val="1"/>
    <w:qFormat/>
    <w:rsid w:val="008A33EA"/>
    <w:pPr>
      <w:spacing w:line="360" w:lineRule="auto"/>
    </w:pPr>
  </w:style>
  <w:style w:type="character" w:styleId="Hyperlink">
    <w:name w:val="Hyperlink"/>
    <w:uiPriority w:val="99"/>
    <w:unhideWhenUsed/>
    <w:rsid w:val="0035606A"/>
    <w:rPr>
      <w:color w:val="0000FF"/>
      <w:u w:val="single"/>
    </w:rPr>
  </w:style>
  <w:style w:type="character" w:styleId="IntenseReference">
    <w:name w:val="Intense Reference"/>
    <w:uiPriority w:val="32"/>
    <w:qFormat/>
    <w:rsid w:val="002C2BA9"/>
    <w:rPr>
      <w:b/>
      <w:bCs/>
      <w:smallCaps/>
      <w:color w:val="C0504D"/>
      <w:spacing w:val="5"/>
      <w:u w:val="single"/>
    </w:rPr>
  </w:style>
  <w:style w:type="character" w:styleId="FollowedHyperlink">
    <w:name w:val="FollowedHyperlink"/>
    <w:uiPriority w:val="99"/>
    <w:semiHidden/>
    <w:unhideWhenUsed/>
    <w:rsid w:val="002C2BA9"/>
    <w:rPr>
      <w:color w:val="800080"/>
      <w:u w:val="single"/>
    </w:rPr>
  </w:style>
  <w:style w:type="paragraph" w:customStyle="1" w:styleId="xl58">
    <w:name w:val="xl58"/>
    <w:basedOn w:val="Normal"/>
    <w:rsid w:val="002C2BA9"/>
    <w:pPr>
      <w:widowControl/>
      <w:shd w:val="clear" w:color="000000" w:fill="C0C0C0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Cs w:val="24"/>
      <w:lang w:val="en-AU" w:eastAsia="en-AU"/>
    </w:rPr>
  </w:style>
  <w:style w:type="paragraph" w:customStyle="1" w:styleId="Contactdetails">
    <w:name w:val="Contact details"/>
    <w:basedOn w:val="Normal"/>
    <w:rsid w:val="002312A3"/>
    <w:pPr>
      <w:widowControl/>
      <w:autoSpaceDE w:val="0"/>
      <w:autoSpaceDN w:val="0"/>
      <w:adjustRightInd w:val="0"/>
      <w:spacing w:before="0" w:after="0" w:line="240" w:lineRule="atLeast"/>
      <w:jc w:val="right"/>
      <w:textAlignment w:val="center"/>
    </w:pPr>
    <w:rPr>
      <w:rFonts w:ascii="Arial" w:eastAsia="Times New Roman" w:hAnsi="Arial"/>
      <w:color w:val="000000"/>
      <w:sz w:val="16"/>
      <w:szCs w:val="16"/>
      <w:lang w:val="en-AU" w:eastAsia="en-AU"/>
    </w:rPr>
  </w:style>
  <w:style w:type="paragraph" w:customStyle="1" w:styleId="AgencyName">
    <w:name w:val="AgencyName"/>
    <w:basedOn w:val="Normal"/>
    <w:link w:val="AgencyNameChar"/>
    <w:rsid w:val="002312A3"/>
    <w:pPr>
      <w:widowControl/>
      <w:spacing w:before="0" w:after="120"/>
    </w:pPr>
    <w:rPr>
      <w:rFonts w:ascii="Arial" w:eastAsia="Times New Roman" w:hAnsi="Arial"/>
      <w:color w:val="FFFFFF"/>
      <w:spacing w:val="8"/>
      <w:sz w:val="26"/>
      <w:szCs w:val="26"/>
      <w:lang w:val="en-AU" w:eastAsia="en-AU"/>
    </w:rPr>
  </w:style>
  <w:style w:type="paragraph" w:customStyle="1" w:styleId="WebAddress">
    <w:name w:val="WebAddress"/>
    <w:basedOn w:val="AgencyName"/>
    <w:rsid w:val="002312A3"/>
    <w:pPr>
      <w:jc w:val="right"/>
    </w:pPr>
    <w:rPr>
      <w:sz w:val="28"/>
      <w:szCs w:val="28"/>
    </w:rPr>
  </w:style>
  <w:style w:type="paragraph" w:customStyle="1" w:styleId="AgencyNameBold">
    <w:name w:val="AgencyNameBold"/>
    <w:basedOn w:val="AgencyName"/>
    <w:link w:val="AgencyNameBoldChar"/>
    <w:rsid w:val="002312A3"/>
    <w:rPr>
      <w:b/>
      <w:bCs/>
      <w:spacing w:val="16"/>
    </w:rPr>
  </w:style>
  <w:style w:type="character" w:customStyle="1" w:styleId="AgencyNameChar">
    <w:name w:val="AgencyName Char"/>
    <w:link w:val="AgencyName"/>
    <w:rsid w:val="002312A3"/>
    <w:rPr>
      <w:rFonts w:ascii="Arial" w:eastAsia="Times New Roman" w:hAnsi="Arial"/>
      <w:color w:val="FFFFFF"/>
      <w:spacing w:val="8"/>
      <w:sz w:val="26"/>
      <w:szCs w:val="26"/>
    </w:rPr>
  </w:style>
  <w:style w:type="character" w:customStyle="1" w:styleId="AgencyNameBoldChar">
    <w:name w:val="AgencyNameBold Char"/>
    <w:link w:val="AgencyNameBold"/>
    <w:rsid w:val="002312A3"/>
    <w:rPr>
      <w:rFonts w:ascii="Arial" w:eastAsia="Times New Roman" w:hAnsi="Arial"/>
      <w:b/>
      <w:bCs/>
      <w:color w:val="FFFFFF"/>
      <w:spacing w:val="16"/>
      <w:sz w:val="26"/>
      <w:szCs w:val="26"/>
    </w:rPr>
  </w:style>
  <w:style w:type="paragraph" w:styleId="TOC1">
    <w:name w:val="toc 1"/>
    <w:basedOn w:val="Normal"/>
    <w:next w:val="Normal"/>
    <w:autoRedefine/>
    <w:uiPriority w:val="1"/>
    <w:unhideWhenUsed/>
    <w:qFormat/>
    <w:rsid w:val="005F2099"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spacing w:before="480" w:after="0" w:line="360" w:lineRule="auto"/>
      <w:ind w:left="720" w:hanging="720"/>
      <w:jc w:val="center"/>
    </w:pPr>
    <w:rPr>
      <w:rFonts w:ascii="Arial" w:eastAsia="Times New Roman" w:hAnsi="Arial" w:cs="Arial"/>
      <w:szCs w:val="24"/>
      <w:lang w:val="en-GB" w:eastAsia="en-AU"/>
    </w:rPr>
  </w:style>
  <w:style w:type="paragraph" w:styleId="TOC2">
    <w:name w:val="toc 2"/>
    <w:basedOn w:val="Normal"/>
    <w:next w:val="Normal"/>
    <w:autoRedefine/>
    <w:uiPriority w:val="1"/>
    <w:unhideWhenUsed/>
    <w:qFormat/>
    <w:rsid w:val="009E270E"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spacing w:before="0" w:after="0" w:line="360" w:lineRule="auto"/>
      <w:ind w:left="720" w:hanging="720"/>
      <w:jc w:val="center"/>
    </w:pPr>
    <w:rPr>
      <w:rFonts w:ascii="Times New Roman" w:eastAsia="Times New Roman" w:hAnsi="Times New Roman"/>
      <w:i/>
      <w:szCs w:val="24"/>
      <w:lang w:val="en-GB" w:eastAsia="en-AU"/>
    </w:rPr>
  </w:style>
  <w:style w:type="paragraph" w:styleId="BodyText">
    <w:name w:val="Body Text"/>
    <w:basedOn w:val="Normal"/>
    <w:link w:val="BodyTextChar"/>
    <w:qFormat/>
    <w:rsid w:val="0073176A"/>
    <w:pPr>
      <w:spacing w:before="0" w:after="0"/>
      <w:ind w:left="926"/>
    </w:pPr>
    <w:rPr>
      <w:rFonts w:ascii="Times New Roman" w:eastAsia="Times New Roman" w:hAnsi="Times New Roman" w:cstheme="minorBidi"/>
      <w:sz w:val="19"/>
      <w:szCs w:val="19"/>
    </w:rPr>
  </w:style>
  <w:style w:type="character" w:customStyle="1" w:styleId="BodyTextChar">
    <w:name w:val="Body Text Char"/>
    <w:basedOn w:val="DefaultParagraphFont"/>
    <w:link w:val="BodyText"/>
    <w:rsid w:val="0073176A"/>
    <w:rPr>
      <w:rFonts w:ascii="Times New Roman" w:eastAsia="Times New Roman" w:hAnsi="Times New Roman" w:cstheme="minorBidi"/>
      <w:sz w:val="19"/>
      <w:szCs w:val="19"/>
      <w:lang w:val="en-US" w:eastAsia="en-US"/>
    </w:rPr>
  </w:style>
  <w:style w:type="paragraph" w:customStyle="1" w:styleId="NoParagraphStyle">
    <w:name w:val="[No Paragraph Style]"/>
    <w:rsid w:val="0073176A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HAnsi" w:hAnsi="Times New Roman"/>
      <w:color w:val="000000"/>
      <w:sz w:val="24"/>
      <w:szCs w:val="24"/>
      <w:lang w:val="en-US" w:eastAsia="en-US"/>
    </w:rPr>
  </w:style>
  <w:style w:type="character" w:customStyle="1" w:styleId="ParagraphChar">
    <w:name w:val="Paragraph Char"/>
    <w:link w:val="Paragraph"/>
    <w:rsid w:val="00B27B3E"/>
    <w:rPr>
      <w:rFonts w:ascii="Helvetica" w:hAnsi="Helvetica"/>
      <w:sz w:val="24"/>
      <w:szCs w:val="24"/>
    </w:rPr>
  </w:style>
  <w:style w:type="character" w:customStyle="1" w:styleId="SubsectionChar">
    <w:name w:val="Subsection Char"/>
    <w:link w:val="Subsection"/>
    <w:rsid w:val="00B27B3E"/>
    <w:rPr>
      <w:rFonts w:ascii="Helvetica" w:hAnsi="Helvetica"/>
      <w:sz w:val="24"/>
      <w:szCs w:val="24"/>
    </w:rPr>
  </w:style>
  <w:style w:type="paragraph" w:customStyle="1" w:styleId="Subsection">
    <w:name w:val="Subsection"/>
    <w:basedOn w:val="Normal"/>
    <w:link w:val="SubsectionChar"/>
    <w:rsid w:val="00B27B3E"/>
    <w:pPr>
      <w:tabs>
        <w:tab w:val="right" w:pos="902"/>
      </w:tabs>
      <w:spacing w:before="0" w:after="240"/>
      <w:ind w:left="1100" w:hanging="1100"/>
      <w:jc w:val="both"/>
    </w:pPr>
    <w:rPr>
      <w:szCs w:val="24"/>
      <w:lang w:val="en-AU" w:eastAsia="en-AU"/>
    </w:rPr>
  </w:style>
  <w:style w:type="paragraph" w:customStyle="1" w:styleId="Paragraph">
    <w:name w:val="Paragraph"/>
    <w:basedOn w:val="Normal"/>
    <w:link w:val="ParagraphChar"/>
    <w:rsid w:val="00B27B3E"/>
    <w:pPr>
      <w:spacing w:before="0" w:after="240"/>
      <w:ind w:left="1667" w:hanging="567"/>
      <w:jc w:val="both"/>
    </w:pPr>
    <w:rPr>
      <w:szCs w:val="24"/>
      <w:lang w:val="en-AU" w:eastAsia="en-AU"/>
    </w:rPr>
  </w:style>
  <w:style w:type="paragraph" w:customStyle="1" w:styleId="Subpara">
    <w:name w:val="Subpara"/>
    <w:basedOn w:val="Paragraph"/>
    <w:rsid w:val="00B27B3E"/>
    <w:pPr>
      <w:ind w:left="2268"/>
    </w:pPr>
  </w:style>
  <w:style w:type="character" w:customStyle="1" w:styleId="Heading6Char">
    <w:name w:val="Heading 6 Char"/>
    <w:basedOn w:val="DefaultParagraphFont"/>
    <w:link w:val="Heading6"/>
    <w:rsid w:val="00EC2AA6"/>
    <w:rPr>
      <w:rFonts w:ascii="Times New Roman" w:eastAsia="Times New Roman" w:hAnsi="Times New Roman"/>
      <w:noProof/>
    </w:rPr>
  </w:style>
  <w:style w:type="character" w:customStyle="1" w:styleId="Heading7Char">
    <w:name w:val="Heading 7 Char"/>
    <w:basedOn w:val="DefaultParagraphFont"/>
    <w:link w:val="Heading7"/>
    <w:rsid w:val="00EC2AA6"/>
    <w:rPr>
      <w:rFonts w:ascii="Times New Roman" w:eastAsia="Times New Roman" w:hAnsi="Times New Roman"/>
      <w:noProof/>
    </w:rPr>
  </w:style>
  <w:style w:type="character" w:customStyle="1" w:styleId="Heading8Char">
    <w:name w:val="Heading 8 Char"/>
    <w:basedOn w:val="DefaultParagraphFont"/>
    <w:link w:val="Heading8"/>
    <w:rsid w:val="00EC2AA6"/>
    <w:rPr>
      <w:rFonts w:ascii="Times New Roman" w:eastAsia="Times New Roman" w:hAnsi="Times New Roman"/>
      <w:noProof/>
    </w:rPr>
  </w:style>
  <w:style w:type="character" w:customStyle="1" w:styleId="Heading9Char">
    <w:name w:val="Heading 9 Char"/>
    <w:basedOn w:val="DefaultParagraphFont"/>
    <w:link w:val="Heading9"/>
    <w:rsid w:val="00EC2AA6"/>
    <w:rPr>
      <w:rFonts w:ascii="Times New Roman" w:eastAsia="Times New Roman" w:hAnsi="Times New Roman"/>
      <w:noProof/>
    </w:rPr>
  </w:style>
  <w:style w:type="paragraph" w:customStyle="1" w:styleId="FigureNum">
    <w:name w:val="FigureNum"/>
    <w:basedOn w:val="Normal"/>
    <w:rsid w:val="00EC2AA6"/>
    <w:pPr>
      <w:widowControl/>
      <w:spacing w:before="0" w:after="0"/>
    </w:pPr>
    <w:rPr>
      <w:rFonts w:ascii="Times New Roman" w:eastAsia="Times New Roman" w:hAnsi="Times New Roman"/>
      <w:noProof/>
      <w:sz w:val="20"/>
      <w:szCs w:val="20"/>
      <w:lang w:val="en-AU" w:eastAsia="en-AU"/>
    </w:rPr>
  </w:style>
  <w:style w:type="paragraph" w:styleId="Caption">
    <w:name w:val="caption"/>
    <w:basedOn w:val="Normal"/>
    <w:qFormat/>
    <w:rsid w:val="00EC2AA6"/>
    <w:pPr>
      <w:widowControl/>
      <w:suppressAutoHyphens/>
      <w:spacing w:before="0" w:after="0"/>
      <w:jc w:val="both"/>
    </w:pPr>
    <w:rPr>
      <w:rFonts w:ascii="Times New Roman" w:eastAsia="Times New Roman" w:hAnsi="Times New Roman"/>
      <w:sz w:val="20"/>
      <w:szCs w:val="20"/>
      <w:lang w:val="en-AU" w:eastAsia="en-AU"/>
    </w:rPr>
  </w:style>
  <w:style w:type="paragraph" w:customStyle="1" w:styleId="DocStyle">
    <w:name w:val="DocStyle"/>
    <w:basedOn w:val="Normal"/>
    <w:rsid w:val="00EC2AA6"/>
    <w:pPr>
      <w:widowControl/>
      <w:suppressAutoHyphens/>
      <w:spacing w:before="0" w:after="0"/>
      <w:jc w:val="both"/>
    </w:pPr>
    <w:rPr>
      <w:rFonts w:ascii="Times New Roman" w:eastAsia="Times New Roman" w:hAnsi="Times New Roman"/>
      <w:sz w:val="20"/>
      <w:szCs w:val="20"/>
      <w:lang w:val="en-AU" w:eastAsia="en-AU"/>
    </w:rPr>
  </w:style>
  <w:style w:type="numbering" w:customStyle="1" w:styleId="NoList1">
    <w:name w:val="No List1"/>
    <w:next w:val="NoList"/>
    <w:semiHidden/>
    <w:rsid w:val="00EC2AA6"/>
  </w:style>
  <w:style w:type="paragraph" w:customStyle="1" w:styleId="TableParagraph">
    <w:name w:val="Table Paragraph"/>
    <w:basedOn w:val="Normal"/>
    <w:uiPriority w:val="1"/>
    <w:qFormat/>
    <w:rsid w:val="009F7593"/>
    <w:pPr>
      <w:spacing w:before="0" w:after="0"/>
    </w:pPr>
    <w:rPr>
      <w:rFonts w:asciiTheme="minorHAnsi" w:eastAsiaTheme="minorHAnsi" w:hAnsiTheme="minorHAnsi" w:cstheme="minorBidi"/>
      <w:sz w:val="22"/>
    </w:rPr>
  </w:style>
  <w:style w:type="table" w:customStyle="1" w:styleId="TableGrid1">
    <w:name w:val="Table Grid1"/>
    <w:basedOn w:val="TableNormal"/>
    <w:next w:val="TableGrid"/>
    <w:uiPriority w:val="59"/>
    <w:rsid w:val="009837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KL1Bar">
    <w:name w:val="WK L1 Bar"/>
    <w:basedOn w:val="Normal"/>
    <w:rsid w:val="009837A9"/>
    <w:pPr>
      <w:keepNext/>
      <w:widowControl/>
      <w:numPr>
        <w:numId w:val="8"/>
      </w:numPr>
      <w:pBdr>
        <w:top w:val="single" w:sz="4" w:space="1" w:color="auto"/>
      </w:pBdr>
      <w:spacing w:before="480" w:after="120"/>
      <w:jc w:val="both"/>
    </w:pPr>
    <w:rPr>
      <w:rFonts w:ascii="Arial" w:hAnsi="Arial" w:cs="Arial"/>
      <w:b/>
      <w:bCs/>
      <w:caps/>
      <w:szCs w:val="24"/>
      <w:lang w:val="en-AU"/>
    </w:rPr>
  </w:style>
  <w:style w:type="paragraph" w:customStyle="1" w:styleId="WKL2">
    <w:name w:val="WK L2"/>
    <w:basedOn w:val="Normal"/>
    <w:rsid w:val="009837A9"/>
    <w:pPr>
      <w:keepNext/>
      <w:widowControl/>
      <w:numPr>
        <w:ilvl w:val="1"/>
        <w:numId w:val="8"/>
      </w:numPr>
      <w:spacing w:before="120" w:after="120"/>
      <w:jc w:val="both"/>
    </w:pPr>
    <w:rPr>
      <w:rFonts w:ascii="Arial" w:hAnsi="Arial" w:cs="Arial"/>
      <w:b/>
      <w:bCs/>
      <w:sz w:val="22"/>
      <w:lang w:val="en-AU"/>
    </w:rPr>
  </w:style>
  <w:style w:type="paragraph" w:customStyle="1" w:styleId="WKL3">
    <w:name w:val="WK L3"/>
    <w:basedOn w:val="Normal"/>
    <w:rsid w:val="009837A9"/>
    <w:pPr>
      <w:keepNext/>
      <w:keepLines/>
      <w:widowControl/>
      <w:numPr>
        <w:ilvl w:val="2"/>
        <w:numId w:val="8"/>
      </w:numPr>
      <w:spacing w:before="120" w:after="120"/>
      <w:jc w:val="both"/>
    </w:pPr>
    <w:rPr>
      <w:rFonts w:ascii="Arial" w:hAnsi="Arial" w:cs="Arial"/>
      <w:sz w:val="22"/>
      <w:lang w:val="en-AU"/>
    </w:rPr>
  </w:style>
  <w:style w:type="paragraph" w:customStyle="1" w:styleId="WKL4">
    <w:name w:val="WK L4"/>
    <w:basedOn w:val="Normal"/>
    <w:rsid w:val="009837A9"/>
    <w:pPr>
      <w:widowControl/>
      <w:numPr>
        <w:ilvl w:val="3"/>
        <w:numId w:val="8"/>
      </w:numPr>
      <w:spacing w:before="120" w:after="120"/>
      <w:jc w:val="both"/>
    </w:pPr>
    <w:rPr>
      <w:rFonts w:ascii="Arial" w:hAnsi="Arial" w:cs="Arial"/>
      <w:sz w:val="22"/>
    </w:rPr>
  </w:style>
  <w:style w:type="paragraph" w:customStyle="1" w:styleId="WKL5">
    <w:name w:val="WK L5"/>
    <w:basedOn w:val="Normal"/>
    <w:rsid w:val="009837A9"/>
    <w:pPr>
      <w:widowControl/>
      <w:numPr>
        <w:ilvl w:val="4"/>
        <w:numId w:val="8"/>
      </w:numPr>
      <w:spacing w:before="120" w:after="120"/>
      <w:jc w:val="both"/>
    </w:pPr>
    <w:rPr>
      <w:rFonts w:ascii="Arial" w:hAnsi="Arial" w:cs="Arial"/>
      <w:szCs w:val="20"/>
      <w:lang w:val="en-AU"/>
    </w:rPr>
  </w:style>
  <w:style w:type="paragraph" w:styleId="Subtitle">
    <w:name w:val="Subtitle"/>
    <w:basedOn w:val="Normal"/>
    <w:link w:val="SubtitleChar"/>
    <w:qFormat/>
    <w:rsid w:val="00D3094C"/>
    <w:pPr>
      <w:widowControl/>
      <w:spacing w:before="0" w:after="0"/>
    </w:pPr>
    <w:rPr>
      <w:rFonts w:ascii="Times New Roman" w:eastAsia="Times New Roman" w:hAnsi="Times New Roman"/>
      <w:szCs w:val="20"/>
      <w:lang w:val="en-GB" w:eastAsia="en-AU"/>
    </w:rPr>
  </w:style>
  <w:style w:type="character" w:customStyle="1" w:styleId="SubtitleChar">
    <w:name w:val="Subtitle Char"/>
    <w:basedOn w:val="DefaultParagraphFont"/>
    <w:link w:val="Subtitle"/>
    <w:rsid w:val="00D3094C"/>
    <w:rPr>
      <w:rFonts w:ascii="Times New Roman" w:eastAsia="Times New Roman" w:hAnsi="Times New Roman"/>
      <w:sz w:val="24"/>
      <w:lang w:val="en-GB"/>
    </w:rPr>
  </w:style>
  <w:style w:type="paragraph" w:customStyle="1" w:styleId="Default">
    <w:name w:val="Default"/>
    <w:rsid w:val="0080331A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CM8">
    <w:name w:val="CM8"/>
    <w:basedOn w:val="Default"/>
    <w:next w:val="Default"/>
    <w:uiPriority w:val="99"/>
    <w:rsid w:val="0080331A"/>
    <w:rPr>
      <w:color w:val="auto"/>
    </w:rPr>
  </w:style>
  <w:style w:type="paragraph" w:customStyle="1" w:styleId="CM9">
    <w:name w:val="CM9"/>
    <w:basedOn w:val="Default"/>
    <w:next w:val="Default"/>
    <w:uiPriority w:val="99"/>
    <w:rsid w:val="0080331A"/>
    <w:rPr>
      <w:color w:val="auto"/>
    </w:rPr>
  </w:style>
  <w:style w:type="paragraph" w:styleId="BodyTextIndent2">
    <w:name w:val="Body Text Indent 2"/>
    <w:basedOn w:val="Normal"/>
    <w:link w:val="BodyTextIndent2Char"/>
    <w:unhideWhenUsed/>
    <w:rsid w:val="00A42BA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42BA3"/>
    <w:rPr>
      <w:rFonts w:ascii="Helvetica" w:hAnsi="Helvetica"/>
      <w:sz w:val="24"/>
      <w:szCs w:val="22"/>
      <w:lang w:val="en-US" w:eastAsia="en-US"/>
    </w:rPr>
  </w:style>
  <w:style w:type="paragraph" w:styleId="BodyTextIndent3">
    <w:name w:val="Body Text Indent 3"/>
    <w:basedOn w:val="Normal"/>
    <w:link w:val="BodyTextIndent3Char"/>
    <w:unhideWhenUsed/>
    <w:rsid w:val="00A42BA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42BA3"/>
    <w:rPr>
      <w:rFonts w:ascii="Helvetica" w:hAnsi="Helvetica"/>
      <w:sz w:val="16"/>
      <w:szCs w:val="16"/>
      <w:lang w:val="en-US" w:eastAsia="en-US"/>
    </w:rPr>
  </w:style>
  <w:style w:type="paragraph" w:customStyle="1" w:styleId="indent1cm">
    <w:name w:val="indent 1cm"/>
    <w:basedOn w:val="Normal"/>
    <w:rsid w:val="007673EC"/>
    <w:pPr>
      <w:spacing w:before="0" w:after="240"/>
      <w:ind w:left="567"/>
      <w:jc w:val="both"/>
    </w:pPr>
    <w:rPr>
      <w:rFonts w:ascii="Book Antiqua" w:eastAsia="Times New Roman" w:hAnsi="Book Antiqua"/>
      <w:sz w:val="22"/>
      <w:szCs w:val="20"/>
      <w:lang w:val="en-AU" w:eastAsia="en-AU"/>
    </w:rPr>
  </w:style>
  <w:style w:type="paragraph" w:styleId="BodyText2">
    <w:name w:val="Body Text 2"/>
    <w:basedOn w:val="Normal"/>
    <w:link w:val="BodyText2Char"/>
    <w:unhideWhenUsed/>
    <w:rsid w:val="001E071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E071E"/>
    <w:rPr>
      <w:rFonts w:ascii="Helvetica" w:hAnsi="Helvetica"/>
      <w:sz w:val="24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unhideWhenUsed/>
    <w:rsid w:val="005F7F8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F7F88"/>
    <w:rPr>
      <w:rFonts w:ascii="Helvetica" w:hAnsi="Helvetica"/>
      <w:sz w:val="24"/>
      <w:szCs w:val="22"/>
      <w:lang w:val="en-US" w:eastAsia="en-US"/>
    </w:rPr>
  </w:style>
  <w:style w:type="character" w:styleId="PageNumber">
    <w:name w:val="page number"/>
    <w:basedOn w:val="DefaultParagraphFont"/>
    <w:rsid w:val="005F7F88"/>
  </w:style>
  <w:style w:type="character" w:styleId="CommentReference">
    <w:name w:val="annotation reference"/>
    <w:semiHidden/>
    <w:rsid w:val="005F7F8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F7F88"/>
    <w:pPr>
      <w:widowControl/>
      <w:spacing w:before="0" w:after="0"/>
    </w:pPr>
    <w:rPr>
      <w:rFonts w:ascii="Times New Roman" w:eastAsia="Times New Roman" w:hAnsi="Times New Roman"/>
      <w:sz w:val="20"/>
      <w:szCs w:val="20"/>
      <w:lang w:val="en-AU" w:eastAsia="en-AU"/>
    </w:rPr>
  </w:style>
  <w:style w:type="character" w:customStyle="1" w:styleId="CommentTextChar">
    <w:name w:val="Comment Text Char"/>
    <w:basedOn w:val="DefaultParagraphFont"/>
    <w:link w:val="CommentText"/>
    <w:semiHidden/>
    <w:rsid w:val="005F7F8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F7F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F7F88"/>
    <w:rPr>
      <w:rFonts w:ascii="Times New Roman" w:eastAsia="Times New Roman" w:hAnsi="Times New Roman"/>
      <w:b/>
      <w:bCs/>
    </w:rPr>
  </w:style>
  <w:style w:type="paragraph" w:styleId="EndnoteText">
    <w:name w:val="endnote text"/>
    <w:basedOn w:val="Normal"/>
    <w:link w:val="EndnoteTextChar"/>
    <w:rsid w:val="005F7F88"/>
    <w:pPr>
      <w:widowControl/>
      <w:spacing w:before="0" w:after="0"/>
    </w:pPr>
    <w:rPr>
      <w:rFonts w:ascii="Times New Roman" w:eastAsia="Times New Roman" w:hAnsi="Times New Roman"/>
      <w:sz w:val="20"/>
      <w:szCs w:val="20"/>
      <w:lang w:val="en-AU" w:eastAsia="en-AU"/>
    </w:rPr>
  </w:style>
  <w:style w:type="character" w:customStyle="1" w:styleId="EndnoteTextChar">
    <w:name w:val="Endnote Text Char"/>
    <w:basedOn w:val="DefaultParagraphFont"/>
    <w:link w:val="EndnoteText"/>
    <w:rsid w:val="005F7F88"/>
    <w:rPr>
      <w:rFonts w:ascii="Times New Roman" w:eastAsia="Times New Roman" w:hAnsi="Times New Roman"/>
    </w:rPr>
  </w:style>
  <w:style w:type="character" w:styleId="EndnoteReference">
    <w:name w:val="endnote reference"/>
    <w:rsid w:val="005F7F88"/>
    <w:rPr>
      <w:vertAlign w:val="superscript"/>
    </w:rPr>
  </w:style>
  <w:style w:type="paragraph" w:styleId="TOC7">
    <w:name w:val="toc 7"/>
    <w:basedOn w:val="Normal"/>
    <w:next w:val="Normal"/>
    <w:autoRedefine/>
    <w:semiHidden/>
    <w:unhideWhenUsed/>
    <w:rsid w:val="00874553"/>
    <w:pPr>
      <w:spacing w:after="100"/>
      <w:ind w:left="1440"/>
    </w:pPr>
  </w:style>
  <w:style w:type="paragraph" w:styleId="NormalIndent">
    <w:name w:val="Normal Indent"/>
    <w:basedOn w:val="Normal"/>
    <w:rsid w:val="00874553"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spacing w:before="0" w:after="0" w:line="360" w:lineRule="auto"/>
      <w:ind w:left="720"/>
      <w:jc w:val="both"/>
    </w:pPr>
    <w:rPr>
      <w:rFonts w:ascii="Times New Roman" w:eastAsia="Times New Roman" w:hAnsi="Times New Roman"/>
      <w:sz w:val="26"/>
      <w:szCs w:val="26"/>
      <w:lang w:val="en-GB" w:eastAsia="en-AU"/>
    </w:rPr>
  </w:style>
  <w:style w:type="character" w:customStyle="1" w:styleId="Bodytext20">
    <w:name w:val="Body text (2)_"/>
    <w:basedOn w:val="DefaultParagraphFont"/>
    <w:link w:val="Bodytext21"/>
    <w:rsid w:val="003D17BD"/>
    <w:rPr>
      <w:rFonts w:ascii="Arial" w:eastAsia="Arial" w:hAnsi="Arial" w:cs="Arial"/>
      <w:shd w:val="clear" w:color="auto" w:fill="FFFFFF"/>
    </w:rPr>
  </w:style>
  <w:style w:type="character" w:customStyle="1" w:styleId="Bodytext2Italic">
    <w:name w:val="Body text (2) + Italic"/>
    <w:basedOn w:val="Bodytext20"/>
    <w:rsid w:val="003D17BD"/>
    <w:rPr>
      <w:rFonts w:ascii="Arial" w:eastAsia="Arial" w:hAnsi="Arial" w:cs="Arial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paragraph" w:customStyle="1" w:styleId="Bodytext21">
    <w:name w:val="Body text (2)"/>
    <w:basedOn w:val="Normal"/>
    <w:link w:val="Bodytext20"/>
    <w:rsid w:val="003D17BD"/>
    <w:pPr>
      <w:shd w:val="clear" w:color="auto" w:fill="FFFFFF"/>
      <w:spacing w:before="0" w:after="0" w:line="413" w:lineRule="exact"/>
      <w:ind w:hanging="600"/>
      <w:jc w:val="center"/>
    </w:pPr>
    <w:rPr>
      <w:rFonts w:ascii="Arial" w:eastAsia="Arial" w:hAnsi="Arial" w:cs="Arial"/>
      <w:sz w:val="20"/>
      <w:szCs w:val="20"/>
      <w:lang w:val="en-AU" w:eastAsia="en-AU"/>
    </w:rPr>
  </w:style>
  <w:style w:type="character" w:customStyle="1" w:styleId="Bodytext3">
    <w:name w:val="Body text (3)_"/>
    <w:basedOn w:val="DefaultParagraphFont"/>
    <w:link w:val="Bodytext30"/>
    <w:rsid w:val="003D17BD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3D17BD"/>
    <w:pPr>
      <w:shd w:val="clear" w:color="auto" w:fill="FFFFFF"/>
      <w:spacing w:before="0" w:after="420" w:line="413" w:lineRule="exact"/>
      <w:jc w:val="center"/>
    </w:pPr>
    <w:rPr>
      <w:rFonts w:ascii="Arial" w:eastAsia="Arial" w:hAnsi="Arial" w:cs="Arial"/>
      <w:b/>
      <w:bCs/>
      <w:sz w:val="22"/>
      <w:lang w:val="en-AU" w:eastAsia="en-AU"/>
    </w:rPr>
  </w:style>
  <w:style w:type="paragraph" w:customStyle="1" w:styleId="NormalLetter">
    <w:name w:val="Normal Letter"/>
    <w:basedOn w:val="Normal"/>
    <w:rsid w:val="00467B30"/>
    <w:pPr>
      <w:widowControl/>
      <w:spacing w:before="120" w:after="120"/>
      <w:jc w:val="both"/>
    </w:pPr>
    <w:rPr>
      <w:rFonts w:ascii="Arial" w:eastAsia="Times New Roman" w:hAnsi="Arial"/>
      <w:szCs w:val="20"/>
      <w:lang w:val="en-AU"/>
    </w:rPr>
  </w:style>
  <w:style w:type="paragraph" w:customStyle="1" w:styleId="Heading1A">
    <w:name w:val="Heading 1A"/>
    <w:basedOn w:val="Heading1"/>
    <w:next w:val="BodyText"/>
    <w:qFormat/>
    <w:rsid w:val="00467B30"/>
    <w:pPr>
      <w:widowControl/>
      <w:tabs>
        <w:tab w:val="num" w:pos="567"/>
      </w:tabs>
      <w:spacing w:before="0" w:after="240" w:line="240" w:lineRule="atLeast"/>
      <w:ind w:left="567" w:hanging="567"/>
    </w:pPr>
    <w:rPr>
      <w:rFonts w:ascii="Times New Roman" w:hAnsi="Times New Roman"/>
      <w:bCs w:val="0"/>
      <w:color w:val="000000" w:themeColor="text1"/>
      <w:kern w:val="28"/>
      <w:sz w:val="24"/>
      <w:szCs w:val="28"/>
      <w:lang w:val="en-AU"/>
    </w:rPr>
  </w:style>
  <w:style w:type="paragraph" w:customStyle="1" w:styleId="Heading2A">
    <w:name w:val="Heading 2A"/>
    <w:basedOn w:val="Heading2"/>
    <w:next w:val="BodyText"/>
    <w:qFormat/>
    <w:rsid w:val="00467B30"/>
    <w:pPr>
      <w:widowControl/>
      <w:tabs>
        <w:tab w:val="num" w:pos="567"/>
      </w:tabs>
      <w:spacing w:before="0" w:after="240" w:line="240" w:lineRule="atLeast"/>
      <w:ind w:left="1134" w:hanging="567"/>
    </w:pPr>
    <w:rPr>
      <w:rFonts w:ascii="Times New Roman" w:eastAsia="Times New Roman" w:hAnsi="Times New Roman"/>
      <w:sz w:val="24"/>
      <w:szCs w:val="20"/>
      <w:lang w:val="en-AU"/>
    </w:rPr>
  </w:style>
  <w:style w:type="paragraph" w:customStyle="1" w:styleId="Heading3A">
    <w:name w:val="Heading 3A"/>
    <w:basedOn w:val="Heading3"/>
    <w:qFormat/>
    <w:rsid w:val="00467B30"/>
    <w:pPr>
      <w:keepNext w:val="0"/>
      <w:widowControl/>
      <w:tabs>
        <w:tab w:val="num" w:pos="1701"/>
      </w:tabs>
      <w:spacing w:before="0" w:after="240" w:line="240" w:lineRule="atLeast"/>
      <w:ind w:left="1701" w:hanging="567"/>
    </w:pPr>
    <w:rPr>
      <w:rFonts w:ascii="Times New Roman" w:hAnsi="Times New Roman"/>
      <w:b w:val="0"/>
      <w:bCs w:val="0"/>
      <w:sz w:val="24"/>
      <w:szCs w:val="20"/>
      <w:lang w:val="en-AU"/>
    </w:rPr>
  </w:style>
  <w:style w:type="paragraph" w:customStyle="1" w:styleId="Heading3aa">
    <w:name w:val="Heading 3 aa"/>
    <w:basedOn w:val="BodyText"/>
    <w:qFormat/>
    <w:rsid w:val="00467B30"/>
    <w:pPr>
      <w:widowControl/>
      <w:tabs>
        <w:tab w:val="num" w:pos="1701"/>
      </w:tabs>
      <w:spacing w:after="240" w:line="240" w:lineRule="atLeast"/>
      <w:ind w:left="1701" w:hanging="567"/>
    </w:pPr>
    <w:rPr>
      <w:rFonts w:cs="Times New Roman"/>
      <w:sz w:val="24"/>
      <w:szCs w:val="20"/>
      <w:lang w:val="en-AU"/>
    </w:rPr>
  </w:style>
  <w:style w:type="character" w:styleId="PlaceholderText">
    <w:name w:val="Placeholder Text"/>
    <w:basedOn w:val="DefaultParagraphFont"/>
    <w:uiPriority w:val="99"/>
    <w:semiHidden/>
    <w:rsid w:val="003008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9146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6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46237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416E7-C13A-4716-8B1B-4654E9F77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7039</TotalTime>
  <Pages>14</Pages>
  <Words>2908</Words>
  <Characters>16581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Northern Territory Government S76 2017</vt:lpstr>
    </vt:vector>
  </TitlesOfParts>
  <Company>NTG</Company>
  <LinksUpToDate>false</LinksUpToDate>
  <CharactersWithSpaces>19451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Northern Territory Government S80 2017</dc:title>
  <dc:subject/>
  <dc:creator>Northern Territory Government</dc:creator>
  <cp:keywords/>
  <dc:description/>
  <cp:lastModifiedBy>Catherine Frances Maher</cp:lastModifiedBy>
  <cp:revision>46</cp:revision>
  <cp:lastPrinted>2017-11-09T06:46:00Z</cp:lastPrinted>
  <dcterms:created xsi:type="dcterms:W3CDTF">2017-10-31T01:23:00Z</dcterms:created>
  <dcterms:modified xsi:type="dcterms:W3CDTF">2017-11-09T06:48:00Z</dcterms:modified>
  <cp:contentStatus/>
</cp:coreProperties>
</file>