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26447">
        <w:t>40</w:t>
      </w:r>
      <w:r w:rsidR="00053007">
        <w:tab/>
      </w:r>
      <w:r w:rsidR="00B26447">
        <w:t>29</w:t>
      </w:r>
      <w:r w:rsidR="00ED5F66">
        <w:t xml:space="preserve"> June</w:t>
      </w:r>
      <w:r w:rsidR="003C04AD">
        <w:t xml:space="preserve"> 2017</w:t>
      </w:r>
    </w:p>
    <w:p w:rsidR="001F5833" w:rsidRPr="001F2D88" w:rsidRDefault="001F5833" w:rsidP="00B26447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</w:t>
      </w:r>
      <w:r w:rsidRPr="00CE1DB8">
        <w:rPr>
          <w:spacing w:val="-3"/>
        </w:rPr>
        <w:t>orthern Territory of Australia</w:t>
      </w:r>
    </w:p>
    <w:p w:rsidR="001F5833" w:rsidRPr="004C196F" w:rsidRDefault="001F5833" w:rsidP="00B2644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1F5833" w:rsidRDefault="001F5833" w:rsidP="00B26447">
      <w:pPr>
        <w:spacing w:before="0" w:line="360" w:lineRule="auto"/>
        <w:jc w:val="center"/>
        <w:rPr>
          <w:b/>
          <w:spacing w:val="-3"/>
        </w:rPr>
      </w:pPr>
      <w:r>
        <w:rPr>
          <w:b/>
          <w:spacing w:val="-3"/>
        </w:rPr>
        <w:t>Official management – City of Palmerston</w:t>
      </w:r>
    </w:p>
    <w:p w:rsidR="001F5833" w:rsidRPr="00BF1481" w:rsidRDefault="001F5833" w:rsidP="00B26447">
      <w:pPr>
        <w:spacing w:before="0" w:after="0"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Housing and Community Development:</w:t>
      </w:r>
    </w:p>
    <w:p w:rsidR="001F5833" w:rsidRDefault="001F5833" w:rsidP="00B26447">
      <w:pPr>
        <w:spacing w:before="0" w:after="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224(1) of </w:t>
      </w:r>
      <w:r w:rsidRPr="00CE1DB8">
        <w:t xml:space="preserve">the </w:t>
      </w:r>
      <w:r>
        <w:rPr>
          <w:i/>
        </w:rPr>
        <w:t xml:space="preserve">Local Government </w:t>
      </w:r>
      <w:r w:rsidRPr="00643A83">
        <w:rPr>
          <w:i/>
        </w:rPr>
        <w:t>Act</w:t>
      </w:r>
      <w:r>
        <w:t>, place the City of Palmerston under official management; and</w:t>
      </w:r>
    </w:p>
    <w:p w:rsidR="001F5833" w:rsidRDefault="001F5833" w:rsidP="00B26447">
      <w:pPr>
        <w:spacing w:before="0" w:after="0"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224(2)(b)(i) of </w:t>
      </w:r>
      <w:r w:rsidRPr="00CE1DB8">
        <w:t xml:space="preserve">the </w:t>
      </w:r>
      <w:r>
        <w:t>Act, appoint Mark Douglas Blackburn to manage the affairs of the council; and</w:t>
      </w:r>
    </w:p>
    <w:p w:rsidR="001F5833" w:rsidRDefault="001F5833" w:rsidP="00B26447">
      <w:pPr>
        <w:spacing w:before="0" w:after="0" w:line="360" w:lineRule="auto"/>
        <w:ind w:left="720" w:hanging="720"/>
        <w:jc w:val="both"/>
      </w:pPr>
      <w:r>
        <w:t>(c)</w:t>
      </w:r>
      <w:r>
        <w:tab/>
      </w:r>
      <w:r w:rsidRPr="00CE1DB8">
        <w:t>under section </w:t>
      </w:r>
      <w:r>
        <w:t xml:space="preserve">224(2)(b)(ii) of </w:t>
      </w:r>
      <w:r w:rsidRPr="00CE1DB8">
        <w:t xml:space="preserve">the </w:t>
      </w:r>
      <w:r>
        <w:t>Act, appoint Russell William Anderson to investigate and report back to me by 29 December 2017 on the conduct of the suspended members and the affairs and financial position of the</w:t>
      </w:r>
      <w:bookmarkStart w:id="4" w:name="_GoBack"/>
      <w:bookmarkEnd w:id="4"/>
      <w:r>
        <w:t xml:space="preserve"> council.</w:t>
      </w:r>
    </w:p>
    <w:p w:rsidR="001F5833" w:rsidRDefault="001F5833" w:rsidP="001F5833">
      <w:pPr>
        <w:spacing w:line="360" w:lineRule="auto"/>
      </w:pPr>
      <w:r w:rsidRPr="00CE1DB8">
        <w:t>Dated</w:t>
      </w:r>
      <w:r>
        <w:t xml:space="preserve"> </w:t>
      </w:r>
      <w:r w:rsidR="00C47C17">
        <w:t>29 June 2017</w:t>
      </w:r>
    </w:p>
    <w:p w:rsidR="001F5833" w:rsidRPr="00CE1DB8" w:rsidRDefault="001F5833" w:rsidP="001F5833">
      <w:pPr>
        <w:spacing w:before="240" w:after="0"/>
        <w:jc w:val="right"/>
      </w:pPr>
      <w:r>
        <w:t>G. F. McCarthy</w:t>
      </w:r>
    </w:p>
    <w:p w:rsidR="001F5833" w:rsidRDefault="001F5833" w:rsidP="001F5833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sectPr w:rsidR="001F5833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1F583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833CB3">
      <w:t>S33</w:t>
    </w:r>
    <w:r w:rsidRPr="00246A76">
      <w:t xml:space="preserve">, </w:t>
    </w:r>
    <w:r w:rsidR="00833CB3">
      <w:t>21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447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C17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1DCE-30A5-4229-AD49-38AB7D8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S34 2017</vt:lpstr>
    </vt:vector>
  </TitlesOfParts>
  <Company>NTG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S40 2017</dc:title>
  <dc:creator>Northern Territory Government</dc:creator>
  <cp:lastModifiedBy>Catherine Frances Maher</cp:lastModifiedBy>
  <cp:revision>8</cp:revision>
  <cp:lastPrinted>2017-06-29T06:06:00Z</cp:lastPrinted>
  <dcterms:created xsi:type="dcterms:W3CDTF">2017-06-21T06:05:00Z</dcterms:created>
  <dcterms:modified xsi:type="dcterms:W3CDTF">2017-06-29T06:10:00Z</dcterms:modified>
</cp:coreProperties>
</file>