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EE" w:rsidRDefault="00D02829" w:rsidP="00485542">
      <w:pPr>
        <w:pStyle w:val="Heading1"/>
        <w:tabs>
          <w:tab w:val="right" w:pos="10206"/>
        </w:tabs>
      </w:pPr>
      <w:bookmarkStart w:id="0" w:name="_GoBack"/>
      <w:bookmarkEnd w:id="0"/>
      <w:r w:rsidRPr="005B5BBE">
        <w:t>Lead</w:t>
      </w:r>
      <w:r w:rsidRPr="005B5BBE">
        <w:rPr>
          <w:spacing w:val="-27"/>
        </w:rPr>
        <w:t xml:space="preserve"> </w:t>
      </w:r>
      <w:r w:rsidRPr="005B5BBE">
        <w:t>and</w:t>
      </w:r>
      <w:r w:rsidRPr="005B5BBE">
        <w:rPr>
          <w:spacing w:val="-21"/>
        </w:rPr>
        <w:t xml:space="preserve"> </w:t>
      </w:r>
      <w:r w:rsidR="00485542">
        <w:t>c</w:t>
      </w:r>
      <w:r w:rsidRPr="005B5BBE">
        <w:t>ommunicate</w:t>
      </w:r>
      <w:r w:rsidR="005B5BBE" w:rsidRPr="005B5BBE">
        <w:t xml:space="preserve"> checklist </w:t>
      </w:r>
      <w:r w:rsidR="002C51AA">
        <w:tab/>
      </w:r>
      <w:r w:rsidR="005B5BBE" w:rsidRPr="00485542">
        <w:rPr>
          <w:sz w:val="28"/>
          <w:szCs w:val="28"/>
        </w:rPr>
        <w:t>(insert organisation / logo)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Lead and communicate checklist"/>
        <w:tblDescription w:val="This table contains a checklist for leading and communicating."/>
      </w:tblPr>
      <w:tblGrid>
        <w:gridCol w:w="6521"/>
        <w:gridCol w:w="2551"/>
        <w:gridCol w:w="1134"/>
      </w:tblGrid>
      <w:tr w:rsidR="00485542" w:rsidRPr="00485542" w:rsidTr="00485542">
        <w:trPr>
          <w:cantSplit/>
          <w:trHeight w:hRule="exact" w:val="943"/>
          <w:tblHeader/>
        </w:trPr>
        <w:tc>
          <w:tcPr>
            <w:tcW w:w="6521" w:type="dxa"/>
            <w:shd w:val="clear" w:color="auto" w:fill="2B973E"/>
            <w:vAlign w:val="center"/>
          </w:tcPr>
          <w:p w:rsidR="00485542" w:rsidRPr="00485542" w:rsidRDefault="00485542" w:rsidP="00485542">
            <w:pPr>
              <w:pStyle w:val="NoSpacing"/>
              <w:ind w:left="142" w:right="142"/>
              <w:rPr>
                <w:rFonts w:eastAsiaTheme="minorEastAsia"/>
                <w:b/>
                <w:color w:val="FFFFFF" w:themeColor="background1"/>
                <w:w w:val="96"/>
              </w:rPr>
            </w:pPr>
            <w:r w:rsidRPr="00485542">
              <w:rPr>
                <w:rFonts w:eastAsiaTheme="minorEastAsia"/>
                <w:b/>
                <w:color w:val="FFFFFF" w:themeColor="background1"/>
                <w:spacing w:val="-24"/>
              </w:rPr>
              <w:t>T</w:t>
            </w:r>
            <w:r w:rsidRPr="00485542">
              <w:rPr>
                <w:rFonts w:eastAsiaTheme="minorEastAsia"/>
                <w:b/>
                <w:color w:val="FFFFFF" w:themeColor="background1"/>
              </w:rPr>
              <w:t>asks</w:t>
            </w:r>
          </w:p>
        </w:tc>
        <w:tc>
          <w:tcPr>
            <w:tcW w:w="2551" w:type="dxa"/>
            <w:shd w:val="clear" w:color="auto" w:fill="2B973E"/>
            <w:vAlign w:val="center"/>
          </w:tcPr>
          <w:p w:rsidR="00485542" w:rsidRPr="00485542" w:rsidRDefault="00485542" w:rsidP="00485542">
            <w:pPr>
              <w:pStyle w:val="NoSpacing"/>
              <w:ind w:left="142" w:right="141"/>
              <w:jc w:val="center"/>
              <w:rPr>
                <w:rFonts w:eastAsiaTheme="minorEastAsia"/>
                <w:b/>
                <w:color w:val="FFFFFF" w:themeColor="background1"/>
                <w:sz w:val="24"/>
                <w:szCs w:val="24"/>
              </w:rPr>
            </w:pPr>
            <w:r w:rsidRPr="00485542">
              <w:rPr>
                <w:b/>
                <w:color w:val="FFFFFF" w:themeColor="background1"/>
                <w:spacing w:val="-2"/>
              </w:rPr>
              <w:t>Download templates to assist you with this task</w:t>
            </w:r>
          </w:p>
        </w:tc>
        <w:tc>
          <w:tcPr>
            <w:tcW w:w="1134" w:type="dxa"/>
            <w:shd w:val="clear" w:color="auto" w:fill="2B973E"/>
            <w:vAlign w:val="center"/>
          </w:tcPr>
          <w:p w:rsidR="00485542" w:rsidRPr="00485542" w:rsidRDefault="00485542" w:rsidP="00485542">
            <w:pPr>
              <w:pStyle w:val="NoSpacing"/>
              <w:jc w:val="center"/>
              <w:rPr>
                <w:rFonts w:eastAsiaTheme="minorEastAsia"/>
                <w:b/>
                <w:color w:val="FFFFFF" w:themeColor="background1"/>
              </w:rPr>
            </w:pPr>
            <w:r w:rsidRPr="00485542">
              <w:rPr>
                <w:rFonts w:eastAsiaTheme="minorEastAsia"/>
                <w:b/>
                <w:color w:val="FFFFFF" w:themeColor="background1"/>
                <w:spacing w:val="-8"/>
              </w:rPr>
              <w:t>T</w:t>
            </w:r>
            <w:r w:rsidRPr="00485542">
              <w:rPr>
                <w:rFonts w:eastAsiaTheme="minorEastAsia"/>
                <w:b/>
                <w:color w:val="FFFFFF" w:themeColor="background1"/>
              </w:rPr>
              <w:t>ick</w:t>
            </w:r>
            <w:r w:rsidRPr="00485542">
              <w:rPr>
                <w:rFonts w:eastAsiaTheme="minorEastAsia"/>
                <w:b/>
                <w:color w:val="FFFFFF" w:themeColor="background1"/>
                <w:spacing w:val="-15"/>
              </w:rPr>
              <w:t xml:space="preserve"> </w:t>
            </w:r>
            <w:r w:rsidRPr="00485542">
              <w:rPr>
                <w:rFonts w:eastAsiaTheme="minorEastAsia"/>
                <w:b/>
                <w:color w:val="FFFFFF" w:themeColor="background1"/>
              </w:rPr>
              <w:t>when complete</w:t>
            </w:r>
          </w:p>
        </w:tc>
      </w:tr>
      <w:tr w:rsidR="00485542" w:rsidRPr="00D02829" w:rsidTr="00485542">
        <w:trPr>
          <w:cantSplit/>
          <w:trHeight w:hRule="exact" w:val="842"/>
        </w:trPr>
        <w:tc>
          <w:tcPr>
            <w:tcW w:w="6521" w:type="dxa"/>
            <w:vAlign w:val="center"/>
          </w:tcPr>
          <w:p w:rsidR="00485542" w:rsidRPr="00485542" w:rsidRDefault="00485542" w:rsidP="00485542">
            <w:pPr>
              <w:pStyle w:val="NoSpacing"/>
              <w:ind w:left="142" w:right="142"/>
              <w:rPr>
                <w:rFonts w:eastAsiaTheme="minorEastAsia"/>
              </w:rPr>
            </w:pPr>
            <w:r w:rsidRPr="00485542">
              <w:rPr>
                <w:rFonts w:eastAsiaTheme="minorEastAsia"/>
              </w:rPr>
              <w:t>Consider different styles of leadership and think of appropriate styles for situational behaviour.</w:t>
            </w:r>
          </w:p>
        </w:tc>
        <w:tc>
          <w:tcPr>
            <w:tcW w:w="2551" w:type="dxa"/>
            <w:shd w:val="clear" w:color="auto" w:fill="E4EEE2"/>
            <w:vAlign w:val="center"/>
          </w:tcPr>
          <w:p w:rsidR="00485542" w:rsidRPr="00485542" w:rsidRDefault="00485542" w:rsidP="00485542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E4EEE2"/>
            <w:vAlign w:val="center"/>
          </w:tcPr>
          <w:p w:rsidR="00485542" w:rsidRPr="00D02829" w:rsidRDefault="00485542" w:rsidP="00485542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485542" w:rsidRPr="00D02829" w:rsidTr="00485542">
        <w:trPr>
          <w:cantSplit/>
          <w:trHeight w:hRule="exact" w:val="854"/>
        </w:trPr>
        <w:tc>
          <w:tcPr>
            <w:tcW w:w="6521" w:type="dxa"/>
            <w:vAlign w:val="center"/>
          </w:tcPr>
          <w:p w:rsidR="00485542" w:rsidRPr="00485542" w:rsidRDefault="00485542" w:rsidP="00485542">
            <w:pPr>
              <w:pStyle w:val="NoSpacing"/>
              <w:ind w:left="142" w:right="142"/>
              <w:rPr>
                <w:rFonts w:eastAsiaTheme="minorEastAsia"/>
              </w:rPr>
            </w:pPr>
            <w:r w:rsidRPr="00485542">
              <w:rPr>
                <w:rFonts w:eastAsiaTheme="minorEastAsia"/>
              </w:rPr>
              <w:t>Consider writing an Individual Development Plan for your own position.</w:t>
            </w:r>
          </w:p>
        </w:tc>
        <w:tc>
          <w:tcPr>
            <w:tcW w:w="2551" w:type="dxa"/>
            <w:shd w:val="clear" w:color="auto" w:fill="E4EEE2"/>
            <w:vAlign w:val="center"/>
          </w:tcPr>
          <w:p w:rsidR="00485542" w:rsidRPr="00485542" w:rsidRDefault="00485542" w:rsidP="00485542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  <w:r w:rsidRPr="00485542">
              <w:rPr>
                <w:rFonts w:eastAsiaTheme="minorEastAsia"/>
              </w:rPr>
              <w:t>Individual Development Plan</w:t>
            </w:r>
          </w:p>
        </w:tc>
        <w:tc>
          <w:tcPr>
            <w:tcW w:w="1134" w:type="dxa"/>
            <w:shd w:val="clear" w:color="auto" w:fill="E4EEE2"/>
            <w:vAlign w:val="center"/>
          </w:tcPr>
          <w:p w:rsidR="00485542" w:rsidRPr="00D02829" w:rsidRDefault="00485542" w:rsidP="00485542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485542" w:rsidRPr="00D02829" w:rsidTr="00485542">
        <w:trPr>
          <w:cantSplit/>
          <w:trHeight w:hRule="exact" w:val="1007"/>
        </w:trPr>
        <w:tc>
          <w:tcPr>
            <w:tcW w:w="6521" w:type="dxa"/>
            <w:vAlign w:val="center"/>
          </w:tcPr>
          <w:p w:rsidR="00485542" w:rsidRPr="00485542" w:rsidRDefault="00485542" w:rsidP="00485542">
            <w:pPr>
              <w:pStyle w:val="NoSpacing"/>
              <w:ind w:left="142" w:right="142"/>
              <w:rPr>
                <w:rFonts w:eastAsiaTheme="minorEastAsia"/>
              </w:rPr>
            </w:pPr>
            <w:r w:rsidRPr="00485542">
              <w:rPr>
                <w:rFonts w:eastAsiaTheme="minorEastAsia"/>
              </w:rPr>
              <w:t>Evaluate your own skills as a leader – are there things you want to improve, develop or delegate to others?</w:t>
            </w:r>
          </w:p>
        </w:tc>
        <w:tc>
          <w:tcPr>
            <w:tcW w:w="2551" w:type="dxa"/>
            <w:shd w:val="clear" w:color="auto" w:fill="E4EEE2"/>
            <w:vAlign w:val="center"/>
          </w:tcPr>
          <w:p w:rsidR="00485542" w:rsidRPr="00485542" w:rsidRDefault="00485542" w:rsidP="00485542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  <w:r w:rsidRPr="00485542">
              <w:rPr>
                <w:rFonts w:eastAsiaTheme="minorEastAsia"/>
              </w:rPr>
              <w:t>Evaluation of leadership skills template</w:t>
            </w:r>
          </w:p>
        </w:tc>
        <w:tc>
          <w:tcPr>
            <w:tcW w:w="1134" w:type="dxa"/>
            <w:shd w:val="clear" w:color="auto" w:fill="E4EEE2"/>
            <w:vAlign w:val="center"/>
          </w:tcPr>
          <w:p w:rsidR="00485542" w:rsidRPr="00D02829" w:rsidRDefault="00485542" w:rsidP="00485542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485542" w:rsidRPr="00D02829" w:rsidTr="00485542">
        <w:trPr>
          <w:cantSplit/>
          <w:trHeight w:hRule="exact" w:val="1007"/>
        </w:trPr>
        <w:tc>
          <w:tcPr>
            <w:tcW w:w="6521" w:type="dxa"/>
            <w:vAlign w:val="center"/>
          </w:tcPr>
          <w:p w:rsidR="00485542" w:rsidRPr="00485542" w:rsidRDefault="00485542" w:rsidP="00485542">
            <w:pPr>
              <w:pStyle w:val="NoSpacing"/>
              <w:ind w:left="142" w:right="142"/>
              <w:rPr>
                <w:rFonts w:eastAsiaTheme="minorEastAsia"/>
              </w:rPr>
            </w:pPr>
            <w:r w:rsidRPr="00485542">
              <w:rPr>
                <w:rFonts w:eastAsiaTheme="minorEastAsia"/>
              </w:rPr>
              <w:t>Consider how people communicate within your business. If this could use some improvement, perhaps some training or support could help.</w:t>
            </w:r>
          </w:p>
        </w:tc>
        <w:tc>
          <w:tcPr>
            <w:tcW w:w="2551" w:type="dxa"/>
            <w:shd w:val="clear" w:color="auto" w:fill="E4EEE2"/>
            <w:vAlign w:val="center"/>
          </w:tcPr>
          <w:p w:rsidR="00485542" w:rsidRPr="00485542" w:rsidRDefault="00485542" w:rsidP="00485542">
            <w:pPr>
              <w:pStyle w:val="NoSpacing"/>
              <w:ind w:left="142" w:right="141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E4EEE2"/>
            <w:vAlign w:val="center"/>
          </w:tcPr>
          <w:p w:rsidR="00485542" w:rsidRPr="00D02829" w:rsidRDefault="00485542" w:rsidP="00485542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</w:r>
            <w:r w:rsidR="00FB7C8E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156588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</w:tbl>
    <w:p w:rsidR="00D02829" w:rsidRPr="00FB4A2B" w:rsidRDefault="00D02829" w:rsidP="00485542"/>
    <w:sectPr w:rsidR="00D02829" w:rsidRPr="00FB4A2B" w:rsidSect="00673EDB">
      <w:footerReference w:type="default" r:id="rId11"/>
      <w:type w:val="continuous"/>
      <w:pgSz w:w="11920" w:h="16840"/>
      <w:pgMar w:top="919" w:right="862" w:bottom="567" w:left="907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E" w:rsidRDefault="00FB7C8E" w:rsidP="00FB4A2B">
      <w:pPr>
        <w:spacing w:after="0" w:line="240" w:lineRule="auto"/>
      </w:pPr>
      <w:r>
        <w:separator/>
      </w:r>
    </w:p>
  </w:endnote>
  <w:endnote w:type="continuationSeparator" w:id="0">
    <w:p w:rsidR="00FB7C8E" w:rsidRDefault="00FB7C8E" w:rsidP="00FB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2B" w:rsidRDefault="002C51AA" w:rsidP="00FB4A2B">
    <w:pPr>
      <w:tabs>
        <w:tab w:val="center" w:pos="4513"/>
        <w:tab w:val="right" w:pos="9026"/>
      </w:tabs>
      <w:spacing w:after="0" w:line="240" w:lineRule="auto"/>
      <w:rPr>
        <w:i/>
        <w:sz w:val="20"/>
      </w:rPr>
    </w:pPr>
    <w:r>
      <w:rPr>
        <w:sz w:val="20"/>
      </w:rPr>
      <w:t xml:space="preserve">For more information on this topic, refer to </w:t>
    </w:r>
    <w:r w:rsidR="00FB4A2B" w:rsidRPr="00FB4A2B">
      <w:rPr>
        <w:b/>
        <w:sz w:val="20"/>
      </w:rPr>
      <w:t xml:space="preserve">Chapter </w:t>
    </w:r>
    <w:r w:rsidR="00FB4A2B">
      <w:rPr>
        <w:b/>
        <w:sz w:val="20"/>
      </w:rPr>
      <w:t>6</w:t>
    </w:r>
    <w:r w:rsidR="00FB4A2B" w:rsidRPr="00FB4A2B">
      <w:rPr>
        <w:b/>
        <w:sz w:val="20"/>
      </w:rPr>
      <w:t xml:space="preserve">. </w:t>
    </w:r>
    <w:r w:rsidR="00FB4A2B">
      <w:rPr>
        <w:b/>
        <w:sz w:val="20"/>
      </w:rPr>
      <w:t>Lead and Communicate</w:t>
    </w:r>
    <w:r>
      <w:rPr>
        <w:b/>
        <w:sz w:val="20"/>
      </w:rPr>
      <w:t xml:space="preserve"> </w:t>
    </w:r>
    <w:r w:rsidR="00FB4A2B" w:rsidRPr="00FB4A2B">
      <w:rPr>
        <w:sz w:val="20"/>
      </w:rPr>
      <w:t xml:space="preserve">of </w:t>
    </w:r>
    <w:r w:rsidR="00FB4A2B" w:rsidRPr="00FB4A2B">
      <w:rPr>
        <w:i/>
        <w:sz w:val="20"/>
      </w:rPr>
      <w:t>Your Workforce – a guide for Northern Territory Employers.</w:t>
    </w:r>
  </w:p>
  <w:p w:rsidR="00673EDB" w:rsidRPr="00673EDB" w:rsidRDefault="00673EDB" w:rsidP="00FB4A2B">
    <w:pPr>
      <w:tabs>
        <w:tab w:val="center" w:pos="4513"/>
        <w:tab w:val="right" w:pos="9026"/>
      </w:tabs>
      <w:spacing w:after="0" w:line="240" w:lineRule="auto"/>
      <w:rPr>
        <w:i/>
        <w:sz w:val="10"/>
        <w:szCs w:val="10"/>
      </w:rPr>
    </w:pPr>
  </w:p>
  <w:tbl>
    <w:tblPr>
      <w:tblW w:w="1020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268"/>
    </w:tblGrid>
    <w:tr w:rsidR="00673EDB" w:rsidRPr="00673EDB" w:rsidTr="00673EDB">
      <w:trPr>
        <w:trHeight w:val="567"/>
      </w:trPr>
      <w:tc>
        <w:tcPr>
          <w:tcW w:w="7938" w:type="dxa"/>
          <w:shd w:val="clear" w:color="auto" w:fill="auto"/>
        </w:tcPr>
        <w:p w:rsidR="00673EDB" w:rsidRPr="00673EDB" w:rsidRDefault="00673EDB" w:rsidP="00673EDB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673EDB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673EDB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673EDB" w:rsidRPr="00673EDB" w:rsidRDefault="00673EDB" w:rsidP="00673ED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673EDB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673EDB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673ED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26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73EDB" w:rsidRPr="00673EDB" w:rsidRDefault="00673EDB" w:rsidP="00673EDB">
          <w:pPr>
            <w:tabs>
              <w:tab w:val="right" w:pos="9044"/>
            </w:tabs>
            <w:spacing w:after="120" w:line="240" w:lineRule="auto"/>
            <w:rPr>
              <w:b/>
              <w:sz w:val="32"/>
            </w:rPr>
          </w:pPr>
          <w:r w:rsidRPr="00673EDB">
            <w:rPr>
              <w:b/>
              <w:noProof/>
              <w:sz w:val="18"/>
              <w:szCs w:val="18"/>
            </w:rPr>
            <w:drawing>
              <wp:inline distT="0" distB="0" distL="0" distR="0" wp14:anchorId="050CE761" wp14:editId="5B151FD8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3EDB" w:rsidRPr="00673EDB" w:rsidRDefault="00673EDB" w:rsidP="00FB4A2B">
    <w:pPr>
      <w:tabs>
        <w:tab w:val="center" w:pos="4513"/>
        <w:tab w:val="right" w:pos="9026"/>
      </w:tabs>
      <w:spacing w:after="0" w:line="240" w:lineRule="auto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E" w:rsidRDefault="00FB7C8E" w:rsidP="00FB4A2B">
      <w:pPr>
        <w:spacing w:after="0" w:line="240" w:lineRule="auto"/>
      </w:pPr>
      <w:r>
        <w:separator/>
      </w:r>
    </w:p>
  </w:footnote>
  <w:footnote w:type="continuationSeparator" w:id="0">
    <w:p w:rsidR="00FB7C8E" w:rsidRDefault="00FB7C8E" w:rsidP="00FB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47"/>
    <w:rsid w:val="001D379A"/>
    <w:rsid w:val="00291323"/>
    <w:rsid w:val="002C51AA"/>
    <w:rsid w:val="00377347"/>
    <w:rsid w:val="004708ED"/>
    <w:rsid w:val="00485542"/>
    <w:rsid w:val="005A01C9"/>
    <w:rsid w:val="005B5BBE"/>
    <w:rsid w:val="00673EDB"/>
    <w:rsid w:val="00754EEE"/>
    <w:rsid w:val="007D54EE"/>
    <w:rsid w:val="009B73CD"/>
    <w:rsid w:val="00AE1CA9"/>
    <w:rsid w:val="00B42260"/>
    <w:rsid w:val="00BD3116"/>
    <w:rsid w:val="00CE538E"/>
    <w:rsid w:val="00D02829"/>
    <w:rsid w:val="00E8459F"/>
    <w:rsid w:val="00FB4A2B"/>
    <w:rsid w:val="00FB7C8E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4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542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2B973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323"/>
    <w:pPr>
      <w:widowControl w:val="0"/>
      <w:autoSpaceDE w:val="0"/>
      <w:autoSpaceDN w:val="0"/>
      <w:adjustRightInd w:val="0"/>
      <w:spacing w:before="63" w:after="0" w:line="240" w:lineRule="auto"/>
      <w:ind w:left="-142" w:right="-20"/>
      <w:outlineLvl w:val="1"/>
    </w:pPr>
    <w:rPr>
      <w:rFonts w:cs="Arial"/>
      <w:color w:val="2B973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323"/>
    <w:rPr>
      <w:rFonts w:ascii="Arial" w:hAnsi="Arial" w:cs="Arial"/>
      <w:color w:val="2B973E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85542"/>
    <w:rPr>
      <w:rFonts w:ascii="Arial" w:hAnsi="Arial" w:cs="Arial"/>
      <w:b/>
      <w:color w:val="2B973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B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2B"/>
    <w:rPr>
      <w:sz w:val="22"/>
      <w:szCs w:val="22"/>
    </w:rPr>
  </w:style>
  <w:style w:type="paragraph" w:styleId="NoSpacing">
    <w:name w:val="No Spacing"/>
    <w:uiPriority w:val="1"/>
    <w:qFormat/>
    <w:rsid w:val="0048554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4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542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2B973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323"/>
    <w:pPr>
      <w:widowControl w:val="0"/>
      <w:autoSpaceDE w:val="0"/>
      <w:autoSpaceDN w:val="0"/>
      <w:adjustRightInd w:val="0"/>
      <w:spacing w:before="63" w:after="0" w:line="240" w:lineRule="auto"/>
      <w:ind w:left="-142" w:right="-20"/>
      <w:outlineLvl w:val="1"/>
    </w:pPr>
    <w:rPr>
      <w:rFonts w:cs="Arial"/>
      <w:color w:val="2B973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323"/>
    <w:rPr>
      <w:rFonts w:ascii="Arial" w:hAnsi="Arial" w:cs="Arial"/>
      <w:color w:val="2B973E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85542"/>
    <w:rPr>
      <w:rFonts w:ascii="Arial" w:hAnsi="Arial" w:cs="Arial"/>
      <w:b/>
      <w:color w:val="2B973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B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2B"/>
    <w:rPr>
      <w:sz w:val="22"/>
      <w:szCs w:val="22"/>
    </w:rPr>
  </w:style>
  <w:style w:type="paragraph" w:styleId="NoSpacing">
    <w:name w:val="No Spacing"/>
    <w:uiPriority w:val="1"/>
    <w:qFormat/>
    <w:rsid w:val="0048554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2AXQX2YYQNYC-570-35</_dlc_DocId>
    <_dlc_DocIdUrl xmlns="28e3188d-fccf-4e87-a6b6-2e446be4517c">
      <Url>http://www.dob.nt.gov.au/Employment/workforce-development/your-workforce/_layouts/DocIdRedir.aspx?ID=2AXQX2YYQNYC-570-35</Url>
      <Description>2AXQX2YYQNYC-570-35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27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A3865-67D2-4A6D-A730-893C60BB7C92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84C31E-0EE6-4B6E-BAD2-D993505C0A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B1E0B3-8DBB-4B77-BC76-FD8944214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3AFF8-3FC6-47B6-BCF3-AF33A49E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Lead and communicate checklist</vt:lpstr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and communicate checklist</dc:title>
  <dc:creator>Northern Territory Government</dc:creator>
  <cp:lastModifiedBy>Nicole Allen</cp:lastModifiedBy>
  <cp:revision>13</cp:revision>
  <dcterms:created xsi:type="dcterms:W3CDTF">2014-09-03T01:54:00Z</dcterms:created>
  <dcterms:modified xsi:type="dcterms:W3CDTF">2015-10-05T02:30:00Z</dcterms:modified>
  <cp:category>Six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6e41dd5b-5055-4979-b350-b39b907db5d4</vt:lpwstr>
  </property>
  <property fmtid="{D5CDD505-2E9C-101B-9397-08002B2CF9AE}" pid="4" name="TemplateUrl">
    <vt:lpwstr/>
  </property>
  <property fmtid="{D5CDD505-2E9C-101B-9397-08002B2CF9AE}" pid="5" name="Order">
    <vt:r8>3500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