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F52443" w:rsidRDefault="00AD7000" w:rsidP="005974B5">
      <w:pPr>
        <w:pStyle w:val="NTCrest"/>
      </w:pPr>
      <w:r w:rsidRPr="00F52443">
        <w:drawing>
          <wp:inline distT="0" distB="0" distL="0" distR="0">
            <wp:extent cx="1399540" cy="1097280"/>
            <wp:effectExtent l="0" t="0" r="0" b="7620"/>
            <wp:docPr id="2" name="Picture 2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F52443" w:rsidRDefault="00090395" w:rsidP="005974B5">
      <w:pPr>
        <w:pStyle w:val="NorthernTerritoryofAustralia"/>
        <w:rPr>
          <w:color w:val="auto"/>
        </w:rPr>
      </w:pPr>
      <w:r w:rsidRPr="00F52443">
        <w:rPr>
          <w:color w:val="auto"/>
        </w:rPr>
        <w:t>Northern Territory of Australia</w:t>
      </w:r>
    </w:p>
    <w:p w:rsidR="00262753" w:rsidRPr="00F52443" w:rsidRDefault="00090395" w:rsidP="005974B5">
      <w:pPr>
        <w:pStyle w:val="Title"/>
        <w:keepNext w:val="0"/>
      </w:pPr>
      <w:r w:rsidRPr="00F52443">
        <w:t>Government Gazette</w:t>
      </w:r>
    </w:p>
    <w:p w:rsidR="007A7CDD" w:rsidRPr="00F52443" w:rsidRDefault="007A7CDD" w:rsidP="005974B5">
      <w:pPr>
        <w:pStyle w:val="ISSNno"/>
      </w:pPr>
      <w:r w:rsidRPr="00F52443">
        <w:t>ISSN-</w:t>
      </w:r>
      <w:r w:rsidR="0035606A" w:rsidRPr="00F52443">
        <w:t>0157-83</w:t>
      </w:r>
      <w:r w:rsidR="001A71E6" w:rsidRPr="00F52443">
        <w:t>3X</w:t>
      </w:r>
    </w:p>
    <w:p w:rsidR="0087054C" w:rsidRPr="00F52443" w:rsidRDefault="00175B2D" w:rsidP="000B5F07">
      <w:pPr>
        <w:pStyle w:val="Gazettenoanddate"/>
        <w:tabs>
          <w:tab w:val="left" w:pos="6379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 w:rsidRPr="00F52443">
        <w:t xml:space="preserve">No. </w:t>
      </w:r>
      <w:r w:rsidR="00B9162B" w:rsidRPr="00F52443">
        <w:t>S</w:t>
      </w:r>
      <w:r w:rsidR="00DC493E">
        <w:t>7</w:t>
      </w:r>
      <w:r w:rsidR="00CA1DBB">
        <w:t>2</w:t>
      </w:r>
      <w:r w:rsidR="00053007" w:rsidRPr="00F52443">
        <w:tab/>
      </w:r>
      <w:r w:rsidR="00CA1DBB">
        <w:t>4 September</w:t>
      </w:r>
      <w:r w:rsidR="005B130E" w:rsidRPr="00F52443">
        <w:t xml:space="preserve"> 2018</w:t>
      </w:r>
    </w:p>
    <w:p w:rsidR="00AE7D57" w:rsidRDefault="00AE7D57" w:rsidP="005833C9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>
        <w:rPr>
          <w:spacing w:val="-3"/>
        </w:rPr>
        <w:t>Northern Territory of Australia</w:t>
      </w:r>
    </w:p>
    <w:p w:rsidR="00AE7D57" w:rsidRDefault="00AE7D57" w:rsidP="005833C9">
      <w:pPr>
        <w:tabs>
          <w:tab w:val="left" w:pos="8640"/>
        </w:tabs>
        <w:spacing w:before="0" w:after="0" w:line="360" w:lineRule="auto"/>
        <w:jc w:val="center"/>
        <w:rPr>
          <w:i/>
          <w:spacing w:val="-3"/>
        </w:rPr>
      </w:pPr>
      <w:r>
        <w:rPr>
          <w:i/>
          <w:spacing w:val="-3"/>
        </w:rPr>
        <w:t>Plant Health Act</w:t>
      </w:r>
    </w:p>
    <w:p w:rsidR="00AE7D57" w:rsidRPr="00652509" w:rsidRDefault="00AE7D57" w:rsidP="005833C9">
      <w:pPr>
        <w:tabs>
          <w:tab w:val="left" w:pos="8640"/>
        </w:tabs>
        <w:spacing w:before="0" w:after="0"/>
        <w:jc w:val="center"/>
        <w:rPr>
          <w:b/>
          <w:spacing w:val="-3"/>
        </w:rPr>
      </w:pPr>
      <w:r w:rsidRPr="00652509">
        <w:rPr>
          <w:b/>
          <w:spacing w:val="-3"/>
        </w:rPr>
        <w:t>Restriction of Introduction into the Territory of</w:t>
      </w:r>
    </w:p>
    <w:p w:rsidR="00AE7D57" w:rsidRDefault="00AE7D57" w:rsidP="005833C9">
      <w:pPr>
        <w:tabs>
          <w:tab w:val="left" w:pos="8640"/>
        </w:tabs>
        <w:spacing w:before="0" w:after="240"/>
        <w:jc w:val="center"/>
        <w:rPr>
          <w:b/>
          <w:spacing w:val="-3"/>
        </w:rPr>
      </w:pPr>
      <w:r w:rsidRPr="00652509">
        <w:rPr>
          <w:b/>
          <w:spacing w:val="-3"/>
        </w:rPr>
        <w:t>Specified Plant and Material</w:t>
      </w:r>
    </w:p>
    <w:p w:rsidR="00AE7D57" w:rsidRDefault="00AE7D57" w:rsidP="00AE7D57">
      <w:pPr>
        <w:tabs>
          <w:tab w:val="left" w:pos="8640"/>
        </w:tabs>
        <w:spacing w:line="360" w:lineRule="auto"/>
        <w:jc w:val="both"/>
        <w:rPr>
          <w:spacing w:val="-3"/>
        </w:rPr>
      </w:pPr>
      <w:r>
        <w:rPr>
          <w:spacing w:val="-3"/>
        </w:rPr>
        <w:t xml:space="preserve">I, Anne Christine </w:t>
      </w:r>
      <w:r w:rsidRPr="003064BE">
        <w:rPr>
          <w:spacing w:val="-3"/>
        </w:rPr>
        <w:t>Walters</w:t>
      </w:r>
      <w:r>
        <w:rPr>
          <w:spacing w:val="-3"/>
        </w:rPr>
        <w:t xml:space="preserve">, </w:t>
      </w:r>
      <w:r w:rsidRPr="006A4E5D">
        <w:rPr>
          <w:spacing w:val="-3"/>
        </w:rPr>
        <w:t>Chief Inspector of Plant Health</w:t>
      </w:r>
      <w:r>
        <w:rPr>
          <w:spacing w:val="-3"/>
        </w:rPr>
        <w:t xml:space="preserve">, under section 17(2) of the </w:t>
      </w:r>
      <w:r>
        <w:rPr>
          <w:i/>
          <w:spacing w:val="-3"/>
        </w:rPr>
        <w:t>Plant Health Act</w:t>
      </w:r>
      <w:r>
        <w:rPr>
          <w:spacing w:val="-3"/>
        </w:rPr>
        <w:t xml:space="preserve"> and with reference to 17(1)(a) of the Act, for the control of the declared pest </w:t>
      </w:r>
      <w:r w:rsidRPr="00D50F87">
        <w:rPr>
          <w:i/>
          <w:spacing w:val="-3"/>
        </w:rPr>
        <w:t>Xanthomonas citri</w:t>
      </w:r>
      <w:r w:rsidRPr="00D50F87">
        <w:rPr>
          <w:spacing w:val="-3"/>
        </w:rPr>
        <w:t xml:space="preserve"> subsp. </w:t>
      </w:r>
      <w:r w:rsidRPr="00D50F87">
        <w:rPr>
          <w:i/>
          <w:spacing w:val="-3"/>
        </w:rPr>
        <w:t>citri</w:t>
      </w:r>
      <w:r>
        <w:rPr>
          <w:spacing w:val="-3"/>
        </w:rPr>
        <w:t xml:space="preserve"> (citrus canker)</w:t>
      </w:r>
      <w:r w:rsidRPr="00D50F87">
        <w:rPr>
          <w:spacing w:val="-3"/>
        </w:rPr>
        <w:t xml:space="preserve"> (the </w:t>
      </w:r>
      <w:r w:rsidRPr="00D50F87">
        <w:rPr>
          <w:b/>
          <w:i/>
          <w:spacing w:val="-3"/>
        </w:rPr>
        <w:t>declared pest</w:t>
      </w:r>
      <w:r w:rsidRPr="00D50F87">
        <w:rPr>
          <w:spacing w:val="-3"/>
        </w:rPr>
        <w:t>)</w:t>
      </w:r>
      <w:r>
        <w:rPr>
          <w:spacing w:val="-3"/>
        </w:rPr>
        <w:t>,</w:t>
      </w:r>
      <w:r w:rsidRPr="00D50F87">
        <w:rPr>
          <w:spacing w:val="-3"/>
        </w:rPr>
        <w:t xml:space="preserve"> </w:t>
      </w:r>
      <w:r>
        <w:rPr>
          <w:spacing w:val="-3"/>
        </w:rPr>
        <w:t xml:space="preserve">restrict </w:t>
      </w:r>
      <w:r w:rsidRPr="00652509">
        <w:rPr>
          <w:spacing w:val="-3"/>
        </w:rPr>
        <w:t xml:space="preserve">the introduction into the Territory of </w:t>
      </w:r>
      <w:r>
        <w:rPr>
          <w:spacing w:val="-3"/>
        </w:rPr>
        <w:t>a plant or plant</w:t>
      </w:r>
      <w:r>
        <w:rPr>
          <w:spacing w:val="-3"/>
        </w:rPr>
        <w:noBreakHyphen/>
        <w:t xml:space="preserve">related material as specified in the Schedule for 12 months on and from </w:t>
      </w:r>
      <w:r w:rsidRPr="00652509">
        <w:rPr>
          <w:spacing w:val="-3"/>
        </w:rPr>
        <w:t>the date of publication of this notice</w:t>
      </w:r>
      <w:r>
        <w:rPr>
          <w:spacing w:val="-3"/>
        </w:rPr>
        <w:t>.</w:t>
      </w:r>
    </w:p>
    <w:p w:rsidR="00AE7D57" w:rsidRDefault="00AE7D57" w:rsidP="005833C9">
      <w:pPr>
        <w:tabs>
          <w:tab w:val="left" w:pos="8640"/>
        </w:tabs>
        <w:spacing w:before="240" w:after="240" w:line="360" w:lineRule="auto"/>
        <w:jc w:val="both"/>
        <w:rPr>
          <w:spacing w:val="-3"/>
        </w:rPr>
      </w:pPr>
      <w:r>
        <w:rPr>
          <w:spacing w:val="-3"/>
        </w:rPr>
        <w:t>Dated</w:t>
      </w:r>
      <w:r w:rsidR="005833C9">
        <w:rPr>
          <w:spacing w:val="-3"/>
        </w:rPr>
        <w:t xml:space="preserve"> 4 September 2018</w:t>
      </w:r>
    </w:p>
    <w:p w:rsidR="00AE7D57" w:rsidRDefault="005833C9" w:rsidP="005833C9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A. C. Walters</w:t>
      </w:r>
    </w:p>
    <w:p w:rsidR="00AE7D57" w:rsidRDefault="00AE7D57" w:rsidP="005833C9">
      <w:pPr>
        <w:tabs>
          <w:tab w:val="left" w:pos="8640"/>
        </w:tabs>
        <w:spacing w:before="0"/>
        <w:jc w:val="right"/>
        <w:rPr>
          <w:spacing w:val="-3"/>
        </w:rPr>
      </w:pPr>
      <w:r w:rsidRPr="00652509">
        <w:rPr>
          <w:spacing w:val="-3"/>
        </w:rPr>
        <w:t>Chief Inspector of Plant Health</w:t>
      </w:r>
    </w:p>
    <w:p w:rsidR="005833C9" w:rsidRDefault="005833C9" w:rsidP="005833C9">
      <w:pPr>
        <w:tabs>
          <w:tab w:val="left" w:pos="8640"/>
        </w:tabs>
        <w:spacing w:after="120" w:line="360" w:lineRule="auto"/>
        <w:jc w:val="center"/>
        <w:rPr>
          <w:b/>
          <w:spacing w:val="-3"/>
        </w:rPr>
      </w:pPr>
      <w:r>
        <w:rPr>
          <w:b/>
          <w:spacing w:val="-3"/>
        </w:rPr>
        <w:t>Schedule</w:t>
      </w:r>
    </w:p>
    <w:p w:rsidR="005833C9" w:rsidRDefault="005833C9" w:rsidP="005833C9">
      <w:pPr>
        <w:tabs>
          <w:tab w:val="left" w:pos="720"/>
          <w:tab w:val="left" w:pos="8640"/>
        </w:tabs>
        <w:spacing w:before="0" w:after="120" w:line="360" w:lineRule="auto"/>
        <w:jc w:val="both"/>
        <w:rPr>
          <w:b/>
          <w:spacing w:val="-3"/>
        </w:rPr>
      </w:pPr>
      <w:r w:rsidRPr="009833D7">
        <w:rPr>
          <w:b/>
          <w:spacing w:val="-3"/>
        </w:rPr>
        <w:t>1</w:t>
      </w:r>
      <w:r w:rsidRPr="009833D7">
        <w:rPr>
          <w:b/>
          <w:spacing w:val="-3"/>
        </w:rPr>
        <w:tab/>
        <w:t>Definitions</w:t>
      </w:r>
    </w:p>
    <w:p w:rsidR="005833C9" w:rsidRPr="009833D7" w:rsidRDefault="005833C9" w:rsidP="005833C9">
      <w:pPr>
        <w:tabs>
          <w:tab w:val="left" w:pos="720"/>
          <w:tab w:val="left" w:pos="8640"/>
        </w:tabs>
        <w:spacing w:before="0" w:after="120" w:line="360" w:lineRule="auto"/>
        <w:jc w:val="both"/>
        <w:rPr>
          <w:spacing w:val="-3"/>
        </w:rPr>
      </w:pPr>
      <w:r w:rsidRPr="009833D7">
        <w:rPr>
          <w:spacing w:val="-3"/>
        </w:rPr>
        <w:t>In this Schedule:</w:t>
      </w:r>
    </w:p>
    <w:p w:rsidR="005833C9" w:rsidRPr="009D0BA2" w:rsidRDefault="005833C9" w:rsidP="005833C9">
      <w:pPr>
        <w:tabs>
          <w:tab w:val="left" w:pos="8640"/>
        </w:tabs>
        <w:spacing w:before="0" w:after="120" w:line="360" w:lineRule="auto"/>
        <w:jc w:val="both"/>
        <w:rPr>
          <w:spacing w:val="-3"/>
        </w:rPr>
      </w:pPr>
      <w:r>
        <w:rPr>
          <w:b/>
          <w:i/>
          <w:spacing w:val="-3"/>
        </w:rPr>
        <w:t>another jurisdiction</w:t>
      </w:r>
      <w:r>
        <w:rPr>
          <w:spacing w:val="-3"/>
        </w:rPr>
        <w:t xml:space="preserve"> means a State or another Territory.</w:t>
      </w:r>
    </w:p>
    <w:p w:rsidR="005833C9" w:rsidRDefault="005833C9" w:rsidP="005833C9">
      <w:pPr>
        <w:tabs>
          <w:tab w:val="left" w:pos="8640"/>
        </w:tabs>
        <w:spacing w:before="0" w:after="120" w:line="360" w:lineRule="auto"/>
        <w:jc w:val="both"/>
        <w:rPr>
          <w:spacing w:val="-3"/>
        </w:rPr>
      </w:pPr>
      <w:r w:rsidRPr="009833D7">
        <w:rPr>
          <w:b/>
          <w:i/>
          <w:spacing w:val="-3"/>
        </w:rPr>
        <w:t>area freedom certificate</w:t>
      </w:r>
      <w:r w:rsidRPr="009833D7">
        <w:rPr>
          <w:spacing w:val="-3"/>
        </w:rPr>
        <w:t xml:space="preserve"> means a certificate </w:t>
      </w:r>
      <w:r>
        <w:rPr>
          <w:spacing w:val="-3"/>
        </w:rPr>
        <w:t>given</w:t>
      </w:r>
      <w:r w:rsidRPr="009833D7">
        <w:rPr>
          <w:spacing w:val="-3"/>
        </w:rPr>
        <w:t xml:space="preserve"> by an officer of a department responsible for agriculture </w:t>
      </w:r>
      <w:r>
        <w:rPr>
          <w:spacing w:val="-3"/>
        </w:rPr>
        <w:t xml:space="preserve">in another jurisdiction </w:t>
      </w:r>
      <w:r w:rsidRPr="009833D7">
        <w:rPr>
          <w:spacing w:val="-3"/>
        </w:rPr>
        <w:t>certifying that</w:t>
      </w:r>
      <w:r>
        <w:rPr>
          <w:spacing w:val="-3"/>
        </w:rPr>
        <w:t xml:space="preserve"> the jurisdiction or a part of the jurisdiction is </w:t>
      </w:r>
      <w:r w:rsidRPr="009833D7">
        <w:rPr>
          <w:spacing w:val="-3"/>
        </w:rPr>
        <w:t>known to be free from the declared pest</w:t>
      </w:r>
      <w:r>
        <w:rPr>
          <w:spacing w:val="-3"/>
        </w:rPr>
        <w:t>.</w:t>
      </w:r>
    </w:p>
    <w:p w:rsidR="005833C9" w:rsidRPr="00340348" w:rsidRDefault="005833C9" w:rsidP="005833C9">
      <w:pPr>
        <w:pageBreakBefore/>
        <w:tabs>
          <w:tab w:val="left" w:pos="8640"/>
        </w:tabs>
        <w:spacing w:before="0" w:after="120" w:line="360" w:lineRule="auto"/>
        <w:jc w:val="both"/>
        <w:rPr>
          <w:spacing w:val="-3"/>
        </w:rPr>
      </w:pPr>
      <w:r>
        <w:rPr>
          <w:b/>
          <w:i/>
          <w:spacing w:val="-3"/>
        </w:rPr>
        <w:lastRenderedPageBreak/>
        <w:t>restricted material</w:t>
      </w:r>
      <w:r>
        <w:rPr>
          <w:spacing w:val="-3"/>
        </w:rPr>
        <w:t xml:space="preserve"> means plant-related material </w:t>
      </w:r>
      <w:r>
        <w:rPr>
          <w:rFonts w:ascii="Arial" w:hAnsi="Arial" w:cs="Arial"/>
          <w:shd w:val="clear" w:color="auto" w:fill="FFFFFF"/>
        </w:rPr>
        <w:t>that is, or might reasonably be, affected by the declared pest.</w:t>
      </w:r>
    </w:p>
    <w:p w:rsidR="005833C9" w:rsidRDefault="005833C9" w:rsidP="005833C9">
      <w:pPr>
        <w:tabs>
          <w:tab w:val="left" w:pos="8640"/>
        </w:tabs>
        <w:spacing w:before="0" w:after="120" w:line="360" w:lineRule="auto"/>
        <w:jc w:val="both"/>
        <w:rPr>
          <w:spacing w:val="-3"/>
        </w:rPr>
      </w:pPr>
      <w:r>
        <w:rPr>
          <w:b/>
          <w:i/>
          <w:spacing w:val="-3"/>
        </w:rPr>
        <w:t>restricted plant</w:t>
      </w:r>
      <w:r>
        <w:rPr>
          <w:i/>
          <w:spacing w:val="-3"/>
        </w:rPr>
        <w:t xml:space="preserve"> </w:t>
      </w:r>
      <w:r w:rsidRPr="003018E7">
        <w:rPr>
          <w:spacing w:val="-3"/>
        </w:rPr>
        <w:t>means</w:t>
      </w:r>
      <w:r>
        <w:rPr>
          <w:spacing w:val="-3"/>
        </w:rPr>
        <w:t xml:space="preserve"> a declared host plant</w:t>
      </w:r>
      <w:r w:rsidRPr="003018E7">
        <w:rPr>
          <w:spacing w:val="-3"/>
        </w:rPr>
        <w:t xml:space="preserve"> </w:t>
      </w:r>
      <w:r>
        <w:rPr>
          <w:spacing w:val="-3"/>
        </w:rPr>
        <w:t>for the declared pest.</w:t>
      </w:r>
    </w:p>
    <w:p w:rsidR="005833C9" w:rsidRDefault="005833C9" w:rsidP="005833C9">
      <w:pPr>
        <w:tabs>
          <w:tab w:val="left" w:pos="720"/>
          <w:tab w:val="left" w:pos="8640"/>
        </w:tabs>
        <w:spacing w:before="0" w:after="120" w:line="360" w:lineRule="auto"/>
        <w:jc w:val="both"/>
        <w:rPr>
          <w:b/>
          <w:spacing w:val="-3"/>
        </w:rPr>
      </w:pPr>
      <w:r>
        <w:rPr>
          <w:b/>
          <w:spacing w:val="-3"/>
        </w:rPr>
        <w:t>2</w:t>
      </w:r>
      <w:r>
        <w:rPr>
          <w:b/>
          <w:spacing w:val="-3"/>
        </w:rPr>
        <w:tab/>
        <w:t>Restriction of I</w:t>
      </w:r>
      <w:r w:rsidRPr="009833D7">
        <w:rPr>
          <w:b/>
          <w:spacing w:val="-3"/>
        </w:rPr>
        <w:t>ntroduction into the Territory</w:t>
      </w:r>
    </w:p>
    <w:p w:rsidR="005833C9" w:rsidRDefault="005833C9" w:rsidP="005833C9">
      <w:pPr>
        <w:tabs>
          <w:tab w:val="left" w:pos="720"/>
          <w:tab w:val="left" w:pos="8640"/>
        </w:tabs>
        <w:spacing w:before="0" w:after="120" w:line="360" w:lineRule="auto"/>
        <w:jc w:val="both"/>
        <w:rPr>
          <w:spacing w:val="-3"/>
        </w:rPr>
      </w:pPr>
      <w:r>
        <w:rPr>
          <w:spacing w:val="-3"/>
        </w:rPr>
        <w:t xml:space="preserve">A person must not introduce into the Territory a </w:t>
      </w:r>
      <w:r w:rsidRPr="00D03B27">
        <w:rPr>
          <w:spacing w:val="-3"/>
        </w:rPr>
        <w:t xml:space="preserve">restricted plant or </w:t>
      </w:r>
      <w:r>
        <w:rPr>
          <w:spacing w:val="-3"/>
        </w:rPr>
        <w:t xml:space="preserve">restricted </w:t>
      </w:r>
      <w:r w:rsidRPr="00D03B27">
        <w:rPr>
          <w:spacing w:val="-3"/>
        </w:rPr>
        <w:t>material</w:t>
      </w:r>
      <w:r>
        <w:rPr>
          <w:spacing w:val="-3"/>
        </w:rPr>
        <w:t xml:space="preserve"> unless the plant or material:</w:t>
      </w:r>
    </w:p>
    <w:p w:rsidR="005833C9" w:rsidRDefault="005833C9" w:rsidP="005833C9">
      <w:pPr>
        <w:tabs>
          <w:tab w:val="left" w:pos="8640"/>
        </w:tabs>
        <w:spacing w:before="0" w:after="120" w:line="360" w:lineRule="auto"/>
        <w:ind w:left="720" w:hanging="720"/>
        <w:jc w:val="both"/>
        <w:rPr>
          <w:spacing w:val="-3"/>
        </w:rPr>
      </w:pPr>
      <w:r>
        <w:rPr>
          <w:spacing w:val="-3"/>
        </w:rPr>
        <w:t>(a)</w:t>
      </w:r>
      <w:r>
        <w:rPr>
          <w:spacing w:val="-3"/>
        </w:rPr>
        <w:tab/>
        <w:t>is exported from a jurisdiction, or part of a jurisdiction, certified by an area freedom certificate in force when the plant or material is introduced; or</w:t>
      </w:r>
    </w:p>
    <w:p w:rsidR="005833C9" w:rsidRDefault="005833C9" w:rsidP="005833C9">
      <w:pPr>
        <w:tabs>
          <w:tab w:val="left" w:pos="8640"/>
        </w:tabs>
        <w:spacing w:before="0" w:after="120" w:line="360" w:lineRule="auto"/>
        <w:ind w:left="720" w:hanging="720"/>
        <w:jc w:val="both"/>
        <w:rPr>
          <w:spacing w:val="-3"/>
        </w:rPr>
      </w:pPr>
      <w:r>
        <w:rPr>
          <w:spacing w:val="-3"/>
        </w:rPr>
        <w:t>(b)</w:t>
      </w:r>
      <w:r>
        <w:rPr>
          <w:spacing w:val="-3"/>
        </w:rPr>
        <w:tab/>
        <w:t xml:space="preserve">is commercially-grown </w:t>
      </w:r>
      <w:r>
        <w:rPr>
          <w:i/>
          <w:spacing w:val="-3"/>
        </w:rPr>
        <w:t xml:space="preserve">Citrus </w:t>
      </w:r>
      <w:r>
        <w:rPr>
          <w:spacing w:val="-3"/>
        </w:rPr>
        <w:t>spp. fruit that is:</w:t>
      </w:r>
    </w:p>
    <w:p w:rsidR="005833C9" w:rsidRDefault="005833C9" w:rsidP="005833C9">
      <w:pPr>
        <w:tabs>
          <w:tab w:val="left" w:pos="8640"/>
        </w:tabs>
        <w:spacing w:before="0" w:after="120" w:line="360" w:lineRule="auto"/>
        <w:ind w:left="1440" w:hanging="720"/>
        <w:jc w:val="both"/>
        <w:rPr>
          <w:spacing w:val="-3"/>
        </w:rPr>
      </w:pPr>
      <w:r>
        <w:rPr>
          <w:spacing w:val="-3"/>
        </w:rPr>
        <w:t>(i)</w:t>
      </w:r>
      <w:r>
        <w:rPr>
          <w:spacing w:val="-3"/>
        </w:rPr>
        <w:tab/>
      </w:r>
      <w:r w:rsidRPr="008D2CFF">
        <w:rPr>
          <w:spacing w:val="-3"/>
        </w:rPr>
        <w:t>grown, processed, treated and packed in accordance with an agreed operating procedure or other documented arrangement managed by the department responsible for agricultu</w:t>
      </w:r>
      <w:r>
        <w:rPr>
          <w:spacing w:val="-3"/>
        </w:rPr>
        <w:t>re in the jurisdiction from which it is exported; and</w:t>
      </w:r>
    </w:p>
    <w:p w:rsidR="005833C9" w:rsidRDefault="005833C9" w:rsidP="005833C9">
      <w:pPr>
        <w:tabs>
          <w:tab w:val="left" w:pos="8640"/>
        </w:tabs>
        <w:spacing w:before="0" w:after="120" w:line="360" w:lineRule="auto"/>
        <w:ind w:left="1440" w:hanging="720"/>
        <w:jc w:val="both"/>
        <w:rPr>
          <w:spacing w:val="-3"/>
        </w:rPr>
      </w:pPr>
      <w:r>
        <w:rPr>
          <w:spacing w:val="-3"/>
        </w:rPr>
        <w:t>(ii)</w:t>
      </w:r>
      <w:r>
        <w:rPr>
          <w:spacing w:val="-3"/>
        </w:rPr>
        <w:tab/>
      </w:r>
      <w:r w:rsidRPr="008D2CFF">
        <w:rPr>
          <w:spacing w:val="-3"/>
        </w:rPr>
        <w:t xml:space="preserve">accompanied by a </w:t>
      </w:r>
      <w:r>
        <w:rPr>
          <w:spacing w:val="-3"/>
        </w:rPr>
        <w:t>government</w:t>
      </w:r>
      <w:r w:rsidRPr="008D2CFF">
        <w:rPr>
          <w:spacing w:val="-3"/>
        </w:rPr>
        <w:t xml:space="preserve"> certificate </w:t>
      </w:r>
      <w:r>
        <w:rPr>
          <w:spacing w:val="-3"/>
        </w:rPr>
        <w:t>certifying</w:t>
      </w:r>
      <w:r w:rsidRPr="008D2CFF">
        <w:rPr>
          <w:spacing w:val="-3"/>
        </w:rPr>
        <w:t xml:space="preserve"> that the condition</w:t>
      </w:r>
      <w:r>
        <w:rPr>
          <w:spacing w:val="-3"/>
        </w:rPr>
        <w:t xml:space="preserve"> in paragraph (b)(i)</w:t>
      </w:r>
      <w:r w:rsidRPr="008D2CFF">
        <w:rPr>
          <w:spacing w:val="-3"/>
        </w:rPr>
        <w:t xml:space="preserve"> has been met;</w:t>
      </w:r>
      <w:r>
        <w:rPr>
          <w:spacing w:val="-3"/>
        </w:rPr>
        <w:t xml:space="preserve"> or</w:t>
      </w:r>
    </w:p>
    <w:p w:rsidR="005833C9" w:rsidRDefault="005833C9" w:rsidP="005833C9">
      <w:pPr>
        <w:tabs>
          <w:tab w:val="left" w:pos="8640"/>
        </w:tabs>
        <w:spacing w:before="0" w:after="120" w:line="360" w:lineRule="auto"/>
        <w:ind w:left="720" w:hanging="720"/>
        <w:jc w:val="both"/>
        <w:rPr>
          <w:spacing w:val="-3"/>
        </w:rPr>
      </w:pPr>
      <w:r>
        <w:rPr>
          <w:spacing w:val="-3"/>
        </w:rPr>
        <w:t>(c)</w:t>
      </w:r>
      <w:r>
        <w:rPr>
          <w:spacing w:val="-3"/>
        </w:rPr>
        <w:tab/>
        <w:t>is machinery or equipment that is:</w:t>
      </w:r>
    </w:p>
    <w:p w:rsidR="005833C9" w:rsidRDefault="005833C9" w:rsidP="005833C9">
      <w:pPr>
        <w:tabs>
          <w:tab w:val="left" w:pos="8640"/>
        </w:tabs>
        <w:spacing w:before="0" w:after="120" w:line="360" w:lineRule="auto"/>
        <w:ind w:left="1440" w:hanging="720"/>
        <w:jc w:val="both"/>
        <w:rPr>
          <w:spacing w:val="-3"/>
        </w:rPr>
      </w:pPr>
      <w:r>
        <w:rPr>
          <w:spacing w:val="-3"/>
        </w:rPr>
        <w:t>(i)</w:t>
      </w:r>
      <w:r>
        <w:rPr>
          <w:spacing w:val="-3"/>
        </w:rPr>
        <w:tab/>
      </w:r>
      <w:r w:rsidRPr="008D2CFF">
        <w:rPr>
          <w:spacing w:val="-3"/>
        </w:rPr>
        <w:t xml:space="preserve">treated in accordance with an agreed operating procedure or other documented arrangement managed by the department responsible for agriculture </w:t>
      </w:r>
      <w:r w:rsidRPr="0059591B">
        <w:rPr>
          <w:spacing w:val="-3"/>
        </w:rPr>
        <w:t>in t</w:t>
      </w:r>
      <w:r>
        <w:rPr>
          <w:spacing w:val="-3"/>
        </w:rPr>
        <w:t>he jurisdiction from which it i</w:t>
      </w:r>
      <w:r w:rsidRPr="0059591B">
        <w:rPr>
          <w:spacing w:val="-3"/>
        </w:rPr>
        <w:t xml:space="preserve">s </w:t>
      </w:r>
      <w:r>
        <w:rPr>
          <w:spacing w:val="-3"/>
        </w:rPr>
        <w:t>exported, immediately prior to export; and</w:t>
      </w:r>
    </w:p>
    <w:p w:rsidR="005833C9" w:rsidRDefault="005833C9" w:rsidP="005833C9">
      <w:pPr>
        <w:tabs>
          <w:tab w:val="left" w:pos="8640"/>
        </w:tabs>
        <w:spacing w:before="0" w:after="120" w:line="360" w:lineRule="auto"/>
        <w:ind w:left="1440" w:hanging="720"/>
        <w:jc w:val="both"/>
        <w:rPr>
          <w:spacing w:val="-3"/>
        </w:rPr>
      </w:pPr>
      <w:r>
        <w:rPr>
          <w:spacing w:val="-3"/>
        </w:rPr>
        <w:t>(ii)</w:t>
      </w:r>
      <w:r>
        <w:rPr>
          <w:spacing w:val="-3"/>
        </w:rPr>
        <w:tab/>
        <w:t>accompanied by a government certificate certifying that the condition in paragraph (c)(i) has been met; or</w:t>
      </w:r>
    </w:p>
    <w:p w:rsidR="005833C9" w:rsidRDefault="005833C9" w:rsidP="005833C9">
      <w:pPr>
        <w:tabs>
          <w:tab w:val="left" w:pos="8640"/>
        </w:tabs>
        <w:spacing w:before="0" w:after="120" w:line="360" w:lineRule="auto"/>
        <w:ind w:left="720" w:hanging="720"/>
        <w:jc w:val="both"/>
        <w:rPr>
          <w:spacing w:val="-3"/>
        </w:rPr>
      </w:pPr>
      <w:r>
        <w:rPr>
          <w:spacing w:val="-3"/>
        </w:rPr>
        <w:t>(d)</w:t>
      </w:r>
      <w:r>
        <w:rPr>
          <w:spacing w:val="-3"/>
        </w:rPr>
        <w:tab/>
        <w:t>is introduced in accordance with a written permit given by the Chief</w:t>
      </w:r>
      <w:r w:rsidR="003E0776">
        <w:rPr>
          <w:spacing w:val="-3"/>
        </w:rPr>
        <w:t> </w:t>
      </w:r>
      <w:bookmarkStart w:id="4" w:name="_GoBack"/>
      <w:bookmarkEnd w:id="4"/>
      <w:r>
        <w:rPr>
          <w:spacing w:val="-3"/>
        </w:rPr>
        <w:t>Inspector.</w:t>
      </w:r>
    </w:p>
    <w:sectPr w:rsidR="005833C9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3E0776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 w:rsidR="005833C9">
      <w:t>S72</w:t>
    </w:r>
    <w:r>
      <w:t xml:space="preserve">, </w:t>
    </w:r>
    <w:r w:rsidR="005833C9">
      <w:t>4 September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5A6A"/>
    <w:multiLevelType w:val="hybridMultilevel"/>
    <w:tmpl w:val="CCFEC94C"/>
    <w:lvl w:ilvl="0" w:tplc="E3B413B2">
      <w:start w:val="1"/>
      <w:numFmt w:val="lowerLetter"/>
      <w:lvlText w:val="(%1)"/>
      <w:lvlJc w:val="left"/>
      <w:pPr>
        <w:ind w:left="1146" w:hanging="691"/>
      </w:pPr>
      <w:rPr>
        <w:rFonts w:ascii="Arial" w:eastAsia="Arial" w:hAnsi="Arial" w:cs="Arial" w:hint="default"/>
        <w:color w:val="2B3131"/>
        <w:spacing w:val="-1"/>
        <w:w w:val="101"/>
        <w:sz w:val="22"/>
        <w:szCs w:val="22"/>
      </w:rPr>
    </w:lvl>
    <w:lvl w:ilvl="1" w:tplc="FAFA1214">
      <w:numFmt w:val="bullet"/>
      <w:lvlText w:val="•"/>
      <w:lvlJc w:val="left"/>
      <w:pPr>
        <w:ind w:left="1906" w:hanging="691"/>
      </w:pPr>
      <w:rPr>
        <w:rFonts w:hint="default"/>
      </w:rPr>
    </w:lvl>
    <w:lvl w:ilvl="2" w:tplc="F9829FBE">
      <w:numFmt w:val="bullet"/>
      <w:lvlText w:val="•"/>
      <w:lvlJc w:val="left"/>
      <w:pPr>
        <w:ind w:left="2672" w:hanging="691"/>
      </w:pPr>
      <w:rPr>
        <w:rFonts w:hint="default"/>
      </w:rPr>
    </w:lvl>
    <w:lvl w:ilvl="3" w:tplc="C0B677DA">
      <w:numFmt w:val="bullet"/>
      <w:lvlText w:val="•"/>
      <w:lvlJc w:val="left"/>
      <w:pPr>
        <w:ind w:left="3438" w:hanging="691"/>
      </w:pPr>
      <w:rPr>
        <w:rFonts w:hint="default"/>
      </w:rPr>
    </w:lvl>
    <w:lvl w:ilvl="4" w:tplc="67D24106">
      <w:numFmt w:val="bullet"/>
      <w:lvlText w:val="•"/>
      <w:lvlJc w:val="left"/>
      <w:pPr>
        <w:ind w:left="4204" w:hanging="691"/>
      </w:pPr>
      <w:rPr>
        <w:rFonts w:hint="default"/>
      </w:rPr>
    </w:lvl>
    <w:lvl w:ilvl="5" w:tplc="F4B2E10E">
      <w:numFmt w:val="bullet"/>
      <w:lvlText w:val="•"/>
      <w:lvlJc w:val="left"/>
      <w:pPr>
        <w:ind w:left="4970" w:hanging="691"/>
      </w:pPr>
      <w:rPr>
        <w:rFonts w:hint="default"/>
      </w:rPr>
    </w:lvl>
    <w:lvl w:ilvl="6" w:tplc="769EE91C">
      <w:numFmt w:val="bullet"/>
      <w:lvlText w:val="•"/>
      <w:lvlJc w:val="left"/>
      <w:pPr>
        <w:ind w:left="5736" w:hanging="691"/>
      </w:pPr>
      <w:rPr>
        <w:rFonts w:hint="default"/>
      </w:rPr>
    </w:lvl>
    <w:lvl w:ilvl="7" w:tplc="590EF97A">
      <w:numFmt w:val="bullet"/>
      <w:lvlText w:val="•"/>
      <w:lvlJc w:val="left"/>
      <w:pPr>
        <w:ind w:left="6502" w:hanging="691"/>
      </w:pPr>
      <w:rPr>
        <w:rFonts w:hint="default"/>
      </w:rPr>
    </w:lvl>
    <w:lvl w:ilvl="8" w:tplc="4CD01D34">
      <w:numFmt w:val="bullet"/>
      <w:lvlText w:val="•"/>
      <w:lvlJc w:val="left"/>
      <w:pPr>
        <w:ind w:left="7268" w:hanging="691"/>
      </w:pPr>
      <w:rPr>
        <w:rFonts w:hint="default"/>
      </w:rPr>
    </w:lvl>
  </w:abstractNum>
  <w:abstractNum w:abstractNumId="2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5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10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1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4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6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8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9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1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2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4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E3C75"/>
    <w:multiLevelType w:val="hybridMultilevel"/>
    <w:tmpl w:val="1DEA1FC0"/>
    <w:lvl w:ilvl="0" w:tplc="557A93C8">
      <w:start w:val="1"/>
      <w:numFmt w:val="lowerLetter"/>
      <w:lvlText w:val="(%1)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306760">
      <w:start w:val="1"/>
      <w:numFmt w:val="lowerRoman"/>
      <w:lvlText w:val="(%2)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F094BA">
      <w:start w:val="1"/>
      <w:numFmt w:val="lowerRoman"/>
      <w:lvlText w:val="%3"/>
      <w:lvlJc w:val="left"/>
      <w:pPr>
        <w:ind w:left="1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8C7BD6">
      <w:start w:val="1"/>
      <w:numFmt w:val="decimal"/>
      <w:lvlText w:val="%4"/>
      <w:lvlJc w:val="left"/>
      <w:pPr>
        <w:ind w:left="2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59E3F3E">
      <w:start w:val="1"/>
      <w:numFmt w:val="lowerLetter"/>
      <w:lvlText w:val="%5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24BADE">
      <w:start w:val="1"/>
      <w:numFmt w:val="lowerRoman"/>
      <w:lvlText w:val="%6"/>
      <w:lvlJc w:val="left"/>
      <w:pPr>
        <w:ind w:left="3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064EA8">
      <w:start w:val="1"/>
      <w:numFmt w:val="decimal"/>
      <w:lvlText w:val="%7"/>
      <w:lvlJc w:val="left"/>
      <w:pPr>
        <w:ind w:left="4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B62A70">
      <w:start w:val="1"/>
      <w:numFmt w:val="lowerLetter"/>
      <w:lvlText w:val="%8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7320064">
      <w:start w:val="1"/>
      <w:numFmt w:val="lowerRoman"/>
      <w:lvlText w:val="%9"/>
      <w:lvlJc w:val="left"/>
      <w:pPr>
        <w:ind w:left="6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9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1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2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5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7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8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474F26"/>
    <w:multiLevelType w:val="hybridMultilevel"/>
    <w:tmpl w:val="56E8871C"/>
    <w:lvl w:ilvl="0" w:tplc="E6F603B6">
      <w:start w:val="1"/>
      <w:numFmt w:val="lowerLetter"/>
      <w:lvlText w:val="(%1)"/>
      <w:lvlJc w:val="left"/>
      <w:pPr>
        <w:ind w:left="1191" w:hanging="681"/>
      </w:pPr>
      <w:rPr>
        <w:rFonts w:ascii="Arial" w:eastAsia="Arial" w:hAnsi="Arial" w:cs="Arial" w:hint="default"/>
        <w:color w:val="2D3431"/>
        <w:spacing w:val="-1"/>
        <w:w w:val="99"/>
        <w:sz w:val="22"/>
        <w:szCs w:val="22"/>
      </w:rPr>
    </w:lvl>
    <w:lvl w:ilvl="1" w:tplc="9BFA40F0">
      <w:start w:val="1"/>
      <w:numFmt w:val="decimal"/>
      <w:lvlText w:val="(%2)"/>
      <w:lvlJc w:val="left"/>
      <w:pPr>
        <w:ind w:left="1125" w:hanging="666"/>
      </w:pPr>
      <w:rPr>
        <w:rFonts w:hint="default"/>
        <w:spacing w:val="-1"/>
        <w:w w:val="95"/>
      </w:rPr>
    </w:lvl>
    <w:lvl w:ilvl="2" w:tplc="CAD63272">
      <w:start w:val="1"/>
      <w:numFmt w:val="lowerLetter"/>
      <w:lvlText w:val="(%3)"/>
      <w:lvlJc w:val="left"/>
      <w:pPr>
        <w:ind w:left="1786" w:hanging="664"/>
      </w:pPr>
      <w:rPr>
        <w:rFonts w:ascii="Arial" w:eastAsia="Arial" w:hAnsi="Arial" w:cs="Arial" w:hint="default"/>
        <w:color w:val="262123"/>
        <w:spacing w:val="-1"/>
        <w:w w:val="97"/>
        <w:sz w:val="22"/>
        <w:szCs w:val="22"/>
      </w:rPr>
    </w:lvl>
    <w:lvl w:ilvl="3" w:tplc="B67C65AC">
      <w:numFmt w:val="bullet"/>
      <w:lvlText w:val="•"/>
      <w:lvlJc w:val="left"/>
      <w:pPr>
        <w:ind w:left="1800" w:hanging="664"/>
      </w:pPr>
      <w:rPr>
        <w:rFonts w:hint="default"/>
      </w:rPr>
    </w:lvl>
    <w:lvl w:ilvl="4" w:tplc="D88289D4">
      <w:numFmt w:val="bullet"/>
      <w:lvlText w:val="•"/>
      <w:lvlJc w:val="left"/>
      <w:pPr>
        <w:ind w:left="2800" w:hanging="664"/>
      </w:pPr>
      <w:rPr>
        <w:rFonts w:hint="default"/>
      </w:rPr>
    </w:lvl>
    <w:lvl w:ilvl="5" w:tplc="F5B61000">
      <w:numFmt w:val="bullet"/>
      <w:lvlText w:val="•"/>
      <w:lvlJc w:val="left"/>
      <w:pPr>
        <w:ind w:left="3800" w:hanging="664"/>
      </w:pPr>
      <w:rPr>
        <w:rFonts w:hint="default"/>
      </w:rPr>
    </w:lvl>
    <w:lvl w:ilvl="6" w:tplc="2B28190C">
      <w:numFmt w:val="bullet"/>
      <w:lvlText w:val="•"/>
      <w:lvlJc w:val="left"/>
      <w:pPr>
        <w:ind w:left="4800" w:hanging="664"/>
      </w:pPr>
      <w:rPr>
        <w:rFonts w:hint="default"/>
      </w:rPr>
    </w:lvl>
    <w:lvl w:ilvl="7" w:tplc="49C0B1CE">
      <w:numFmt w:val="bullet"/>
      <w:lvlText w:val="•"/>
      <w:lvlJc w:val="left"/>
      <w:pPr>
        <w:ind w:left="5800" w:hanging="664"/>
      </w:pPr>
      <w:rPr>
        <w:rFonts w:hint="default"/>
      </w:rPr>
    </w:lvl>
    <w:lvl w:ilvl="8" w:tplc="B0EE26CE">
      <w:numFmt w:val="bullet"/>
      <w:lvlText w:val="•"/>
      <w:lvlJc w:val="left"/>
      <w:pPr>
        <w:ind w:left="6800" w:hanging="664"/>
      </w:pPr>
      <w:rPr>
        <w:rFonts w:hint="default"/>
      </w:rPr>
    </w:lvl>
  </w:abstractNum>
  <w:abstractNum w:abstractNumId="40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3"/>
  </w:num>
  <w:num w:numId="2">
    <w:abstractNumId w:val="22"/>
  </w:num>
  <w:num w:numId="3">
    <w:abstractNumId w:val="31"/>
  </w:num>
  <w:num w:numId="4">
    <w:abstractNumId w:val="21"/>
  </w:num>
  <w:num w:numId="5">
    <w:abstractNumId w:val="10"/>
  </w:num>
  <w:num w:numId="6">
    <w:abstractNumId w:val="19"/>
  </w:num>
  <w:num w:numId="7">
    <w:abstractNumId w:val="20"/>
  </w:num>
  <w:num w:numId="8">
    <w:abstractNumId w:val="40"/>
  </w:num>
  <w:num w:numId="9">
    <w:abstractNumId w:val="35"/>
  </w:num>
  <w:num w:numId="10">
    <w:abstractNumId w:val="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</w:num>
  <w:num w:numId="13">
    <w:abstractNumId w:val="26"/>
  </w:num>
  <w:num w:numId="14">
    <w:abstractNumId w:val="17"/>
  </w:num>
  <w:num w:numId="1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34"/>
  </w:num>
  <w:num w:numId="24">
    <w:abstractNumId w:val="13"/>
  </w:num>
  <w:num w:numId="25">
    <w:abstractNumId w:val="15"/>
  </w:num>
  <w:num w:numId="26">
    <w:abstractNumId w:val="2"/>
  </w:num>
  <w:num w:numId="27">
    <w:abstractNumId w:val="30"/>
  </w:num>
  <w:num w:numId="28">
    <w:abstractNumId w:val="4"/>
  </w:num>
  <w:num w:numId="29">
    <w:abstractNumId w:val="41"/>
  </w:num>
  <w:num w:numId="30">
    <w:abstractNumId w:val="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41"/>
  </w:num>
  <w:num w:numId="35">
    <w:abstractNumId w:val="3"/>
  </w:num>
  <w:num w:numId="36">
    <w:abstractNumId w:val="0"/>
  </w:num>
  <w:num w:numId="37">
    <w:abstractNumId w:val="14"/>
  </w:num>
  <w:num w:numId="38">
    <w:abstractNumId w:val="5"/>
  </w:num>
  <w:num w:numId="39">
    <w:abstractNumId w:val="29"/>
  </w:num>
  <w:num w:numId="40">
    <w:abstractNumId w:val="8"/>
  </w:num>
  <w:num w:numId="41">
    <w:abstractNumId w:val="32"/>
  </w:num>
  <w:num w:numId="42">
    <w:abstractNumId w:val="28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25"/>
  </w:num>
  <w:num w:numId="47">
    <w:abstractNumId w:val="1"/>
  </w:num>
  <w:num w:numId="48">
    <w:abstractNumId w:val="39"/>
  </w:num>
  <w:num w:numId="4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89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3698"/>
    <w:rsid w:val="00023B5E"/>
    <w:rsid w:val="00023CC7"/>
    <w:rsid w:val="000242AF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6BDF"/>
    <w:rsid w:val="000371CD"/>
    <w:rsid w:val="000373CE"/>
    <w:rsid w:val="000379C7"/>
    <w:rsid w:val="00040F0B"/>
    <w:rsid w:val="00041556"/>
    <w:rsid w:val="00041BBD"/>
    <w:rsid w:val="000445B1"/>
    <w:rsid w:val="00044E56"/>
    <w:rsid w:val="000452B6"/>
    <w:rsid w:val="000470A9"/>
    <w:rsid w:val="000471DA"/>
    <w:rsid w:val="000508CF"/>
    <w:rsid w:val="00050AB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0654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2D8E"/>
    <w:rsid w:val="000836B6"/>
    <w:rsid w:val="00083F3A"/>
    <w:rsid w:val="000842EE"/>
    <w:rsid w:val="00085FE8"/>
    <w:rsid w:val="00085FED"/>
    <w:rsid w:val="0008780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B5F07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BB9"/>
    <w:rsid w:val="000D23A0"/>
    <w:rsid w:val="000D279D"/>
    <w:rsid w:val="000D32E4"/>
    <w:rsid w:val="000D5537"/>
    <w:rsid w:val="000D5F62"/>
    <w:rsid w:val="000D74F1"/>
    <w:rsid w:val="000E0215"/>
    <w:rsid w:val="000E183D"/>
    <w:rsid w:val="000E2E01"/>
    <w:rsid w:val="000E3048"/>
    <w:rsid w:val="000E362A"/>
    <w:rsid w:val="000E3EFD"/>
    <w:rsid w:val="000E53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0F7DBC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2E4E"/>
    <w:rsid w:val="001136C2"/>
    <w:rsid w:val="00113959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419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6499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2429"/>
    <w:rsid w:val="00194A82"/>
    <w:rsid w:val="00194CE0"/>
    <w:rsid w:val="00194F86"/>
    <w:rsid w:val="00196492"/>
    <w:rsid w:val="00196ACD"/>
    <w:rsid w:val="00196FEA"/>
    <w:rsid w:val="001973BB"/>
    <w:rsid w:val="00197529"/>
    <w:rsid w:val="00197BDF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12AC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312E"/>
    <w:rsid w:val="001D441D"/>
    <w:rsid w:val="001D47D4"/>
    <w:rsid w:val="001D5995"/>
    <w:rsid w:val="001D5E42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7F4"/>
    <w:rsid w:val="001F0B0A"/>
    <w:rsid w:val="001F2294"/>
    <w:rsid w:val="001F2F70"/>
    <w:rsid w:val="001F2FBD"/>
    <w:rsid w:val="001F3D16"/>
    <w:rsid w:val="001F4EBA"/>
    <w:rsid w:val="001F5132"/>
    <w:rsid w:val="001F5833"/>
    <w:rsid w:val="001F691D"/>
    <w:rsid w:val="001F6CDE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183B"/>
    <w:rsid w:val="00232610"/>
    <w:rsid w:val="00232C4B"/>
    <w:rsid w:val="0023322C"/>
    <w:rsid w:val="00233291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3F9"/>
    <w:rsid w:val="002604EE"/>
    <w:rsid w:val="00262753"/>
    <w:rsid w:val="0026351C"/>
    <w:rsid w:val="002636CF"/>
    <w:rsid w:val="00264422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C97"/>
    <w:rsid w:val="00281C3B"/>
    <w:rsid w:val="00282700"/>
    <w:rsid w:val="002830FA"/>
    <w:rsid w:val="00283C5B"/>
    <w:rsid w:val="00284332"/>
    <w:rsid w:val="00284A1A"/>
    <w:rsid w:val="00284F3A"/>
    <w:rsid w:val="0028504D"/>
    <w:rsid w:val="002855DD"/>
    <w:rsid w:val="00285683"/>
    <w:rsid w:val="00285A62"/>
    <w:rsid w:val="00286926"/>
    <w:rsid w:val="00287A40"/>
    <w:rsid w:val="00291BA5"/>
    <w:rsid w:val="00291EB5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F02"/>
    <w:rsid w:val="002A510A"/>
    <w:rsid w:val="002A5585"/>
    <w:rsid w:val="002A5754"/>
    <w:rsid w:val="002A6510"/>
    <w:rsid w:val="002A67DA"/>
    <w:rsid w:val="002B06BD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5927"/>
    <w:rsid w:val="002C7A54"/>
    <w:rsid w:val="002D100E"/>
    <w:rsid w:val="002D1E88"/>
    <w:rsid w:val="002D2F80"/>
    <w:rsid w:val="002D4698"/>
    <w:rsid w:val="002D477A"/>
    <w:rsid w:val="002D567B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F1836"/>
    <w:rsid w:val="002F27D3"/>
    <w:rsid w:val="002F2F82"/>
    <w:rsid w:val="002F3406"/>
    <w:rsid w:val="002F4039"/>
    <w:rsid w:val="002F5126"/>
    <w:rsid w:val="002F521A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8D6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BE6"/>
    <w:rsid w:val="00311D05"/>
    <w:rsid w:val="003125EB"/>
    <w:rsid w:val="0031275A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65D3"/>
    <w:rsid w:val="003474A8"/>
    <w:rsid w:val="00347ADD"/>
    <w:rsid w:val="00350FC3"/>
    <w:rsid w:val="0035270F"/>
    <w:rsid w:val="003536E4"/>
    <w:rsid w:val="003555DD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77125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EBD"/>
    <w:rsid w:val="00395152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A7A07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2DCB"/>
    <w:rsid w:val="003D418E"/>
    <w:rsid w:val="003D7578"/>
    <w:rsid w:val="003D787E"/>
    <w:rsid w:val="003D7FCE"/>
    <w:rsid w:val="003E0776"/>
    <w:rsid w:val="003E0C3C"/>
    <w:rsid w:val="003E1701"/>
    <w:rsid w:val="003E1B0E"/>
    <w:rsid w:val="003E277C"/>
    <w:rsid w:val="003E3975"/>
    <w:rsid w:val="003E46BF"/>
    <w:rsid w:val="003E4AEA"/>
    <w:rsid w:val="003E5299"/>
    <w:rsid w:val="003E52C5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975"/>
    <w:rsid w:val="003F5BF0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750"/>
    <w:rsid w:val="00460CA0"/>
    <w:rsid w:val="0046149A"/>
    <w:rsid w:val="00461C70"/>
    <w:rsid w:val="00462107"/>
    <w:rsid w:val="00462D6F"/>
    <w:rsid w:val="00463D71"/>
    <w:rsid w:val="00463E5C"/>
    <w:rsid w:val="004643D9"/>
    <w:rsid w:val="00464657"/>
    <w:rsid w:val="00465F92"/>
    <w:rsid w:val="00467B30"/>
    <w:rsid w:val="004702EC"/>
    <w:rsid w:val="0047153B"/>
    <w:rsid w:val="00471DBB"/>
    <w:rsid w:val="00474CC6"/>
    <w:rsid w:val="00474FB9"/>
    <w:rsid w:val="00475066"/>
    <w:rsid w:val="00476183"/>
    <w:rsid w:val="00476216"/>
    <w:rsid w:val="004762D0"/>
    <w:rsid w:val="004769F4"/>
    <w:rsid w:val="00477E7E"/>
    <w:rsid w:val="00477FFD"/>
    <w:rsid w:val="00481DDA"/>
    <w:rsid w:val="00482E23"/>
    <w:rsid w:val="00482E7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3184"/>
    <w:rsid w:val="004B4123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DE0"/>
    <w:rsid w:val="004D5F96"/>
    <w:rsid w:val="004D67C4"/>
    <w:rsid w:val="004D6CC7"/>
    <w:rsid w:val="004D7495"/>
    <w:rsid w:val="004D7962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3CA"/>
    <w:rsid w:val="004F361F"/>
    <w:rsid w:val="004F38F0"/>
    <w:rsid w:val="004F3E24"/>
    <w:rsid w:val="004F78D1"/>
    <w:rsid w:val="00500A9C"/>
    <w:rsid w:val="0050155E"/>
    <w:rsid w:val="0050204C"/>
    <w:rsid w:val="005025FF"/>
    <w:rsid w:val="00503977"/>
    <w:rsid w:val="0050405B"/>
    <w:rsid w:val="0050406C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2723A"/>
    <w:rsid w:val="00530930"/>
    <w:rsid w:val="00530BF3"/>
    <w:rsid w:val="00531DF2"/>
    <w:rsid w:val="00531E78"/>
    <w:rsid w:val="00532635"/>
    <w:rsid w:val="00533091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2D47"/>
    <w:rsid w:val="005430C6"/>
    <w:rsid w:val="00543D94"/>
    <w:rsid w:val="00545856"/>
    <w:rsid w:val="00545C14"/>
    <w:rsid w:val="00545C3A"/>
    <w:rsid w:val="005460DC"/>
    <w:rsid w:val="005466D5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E6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77F8E"/>
    <w:rsid w:val="005805CD"/>
    <w:rsid w:val="00581059"/>
    <w:rsid w:val="005833C9"/>
    <w:rsid w:val="005833E3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6079"/>
    <w:rsid w:val="005A6130"/>
    <w:rsid w:val="005A6302"/>
    <w:rsid w:val="005A685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4D27"/>
    <w:rsid w:val="005C5F71"/>
    <w:rsid w:val="005C65FE"/>
    <w:rsid w:val="005C71C1"/>
    <w:rsid w:val="005C7869"/>
    <w:rsid w:val="005C7A86"/>
    <w:rsid w:val="005D057A"/>
    <w:rsid w:val="005D0864"/>
    <w:rsid w:val="005D1695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A50"/>
    <w:rsid w:val="005E6B07"/>
    <w:rsid w:val="005E73D0"/>
    <w:rsid w:val="005E78A0"/>
    <w:rsid w:val="005F06AE"/>
    <w:rsid w:val="005F0A4D"/>
    <w:rsid w:val="005F0AAF"/>
    <w:rsid w:val="005F143A"/>
    <w:rsid w:val="005F1791"/>
    <w:rsid w:val="005F1CFF"/>
    <w:rsid w:val="005F2099"/>
    <w:rsid w:val="005F2563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167E2"/>
    <w:rsid w:val="00617490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26B20"/>
    <w:rsid w:val="00630213"/>
    <w:rsid w:val="00630590"/>
    <w:rsid w:val="00630D18"/>
    <w:rsid w:val="00630F88"/>
    <w:rsid w:val="00631080"/>
    <w:rsid w:val="00631191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66E1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1F2"/>
    <w:rsid w:val="00662D73"/>
    <w:rsid w:val="006659D3"/>
    <w:rsid w:val="00665BD9"/>
    <w:rsid w:val="00665CC1"/>
    <w:rsid w:val="00665D18"/>
    <w:rsid w:val="006663E7"/>
    <w:rsid w:val="00667279"/>
    <w:rsid w:val="0066735B"/>
    <w:rsid w:val="00670C1D"/>
    <w:rsid w:val="006717A0"/>
    <w:rsid w:val="00672C06"/>
    <w:rsid w:val="00672DF7"/>
    <w:rsid w:val="00672F16"/>
    <w:rsid w:val="00675F57"/>
    <w:rsid w:val="00676217"/>
    <w:rsid w:val="0067642E"/>
    <w:rsid w:val="00677C27"/>
    <w:rsid w:val="00677E47"/>
    <w:rsid w:val="00677ECF"/>
    <w:rsid w:val="006804C2"/>
    <w:rsid w:val="006811DB"/>
    <w:rsid w:val="00681D1A"/>
    <w:rsid w:val="00681E31"/>
    <w:rsid w:val="0068212E"/>
    <w:rsid w:val="00682FFD"/>
    <w:rsid w:val="00684AA6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3CBF"/>
    <w:rsid w:val="006A52D1"/>
    <w:rsid w:val="006A5414"/>
    <w:rsid w:val="006A55C8"/>
    <w:rsid w:val="006A5C23"/>
    <w:rsid w:val="006A61BB"/>
    <w:rsid w:val="006A67DA"/>
    <w:rsid w:val="006B0215"/>
    <w:rsid w:val="006B08CC"/>
    <w:rsid w:val="006B12E9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B7ED1"/>
    <w:rsid w:val="006C02F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089F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813"/>
    <w:rsid w:val="006E0CEB"/>
    <w:rsid w:val="006E162E"/>
    <w:rsid w:val="006E1BA7"/>
    <w:rsid w:val="006E1D4F"/>
    <w:rsid w:val="006E1F4C"/>
    <w:rsid w:val="006E2960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02F"/>
    <w:rsid w:val="007241CA"/>
    <w:rsid w:val="00725D8B"/>
    <w:rsid w:val="007263BA"/>
    <w:rsid w:val="007270B7"/>
    <w:rsid w:val="0073055A"/>
    <w:rsid w:val="007308F1"/>
    <w:rsid w:val="0073176A"/>
    <w:rsid w:val="007326FD"/>
    <w:rsid w:val="00732A72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2B"/>
    <w:rsid w:val="00746E63"/>
    <w:rsid w:val="00751805"/>
    <w:rsid w:val="00751BB6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2C3"/>
    <w:rsid w:val="00764599"/>
    <w:rsid w:val="00764ED4"/>
    <w:rsid w:val="007657BA"/>
    <w:rsid w:val="007665C5"/>
    <w:rsid w:val="007673EC"/>
    <w:rsid w:val="007727F4"/>
    <w:rsid w:val="00773FE6"/>
    <w:rsid w:val="0077501C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4D4"/>
    <w:rsid w:val="007866B1"/>
    <w:rsid w:val="007868D2"/>
    <w:rsid w:val="0078787A"/>
    <w:rsid w:val="00787E6F"/>
    <w:rsid w:val="007902BF"/>
    <w:rsid w:val="00791D03"/>
    <w:rsid w:val="00792158"/>
    <w:rsid w:val="00792F70"/>
    <w:rsid w:val="00794E24"/>
    <w:rsid w:val="00795CE9"/>
    <w:rsid w:val="00796128"/>
    <w:rsid w:val="00796E44"/>
    <w:rsid w:val="00797991"/>
    <w:rsid w:val="007A0475"/>
    <w:rsid w:val="007A16E6"/>
    <w:rsid w:val="007A18B8"/>
    <w:rsid w:val="007A1A08"/>
    <w:rsid w:val="007A23F9"/>
    <w:rsid w:val="007A2564"/>
    <w:rsid w:val="007A45F2"/>
    <w:rsid w:val="007A706F"/>
    <w:rsid w:val="007A7A9D"/>
    <w:rsid w:val="007A7CDD"/>
    <w:rsid w:val="007B1242"/>
    <w:rsid w:val="007B17FB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E783C"/>
    <w:rsid w:val="007F3BE1"/>
    <w:rsid w:val="007F532A"/>
    <w:rsid w:val="008013FB"/>
    <w:rsid w:val="00801C18"/>
    <w:rsid w:val="00802F0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264B"/>
    <w:rsid w:val="00833CB3"/>
    <w:rsid w:val="008357E8"/>
    <w:rsid w:val="0083586C"/>
    <w:rsid w:val="008377AB"/>
    <w:rsid w:val="008379C6"/>
    <w:rsid w:val="008400F2"/>
    <w:rsid w:val="008401EE"/>
    <w:rsid w:val="0084100D"/>
    <w:rsid w:val="0084299A"/>
    <w:rsid w:val="00844458"/>
    <w:rsid w:val="0084458A"/>
    <w:rsid w:val="00844CE9"/>
    <w:rsid w:val="00845931"/>
    <w:rsid w:val="00845C31"/>
    <w:rsid w:val="00847591"/>
    <w:rsid w:val="00850480"/>
    <w:rsid w:val="00852462"/>
    <w:rsid w:val="00852DEA"/>
    <w:rsid w:val="008537DF"/>
    <w:rsid w:val="00853D97"/>
    <w:rsid w:val="00853EF9"/>
    <w:rsid w:val="00854F56"/>
    <w:rsid w:val="00855F61"/>
    <w:rsid w:val="008565BE"/>
    <w:rsid w:val="00856A31"/>
    <w:rsid w:val="0085753A"/>
    <w:rsid w:val="0085757B"/>
    <w:rsid w:val="00857E85"/>
    <w:rsid w:val="0086076C"/>
    <w:rsid w:val="00860BC2"/>
    <w:rsid w:val="008619DE"/>
    <w:rsid w:val="00862A2D"/>
    <w:rsid w:val="00862B3D"/>
    <w:rsid w:val="008640A0"/>
    <w:rsid w:val="00864B40"/>
    <w:rsid w:val="0086613D"/>
    <w:rsid w:val="0086750F"/>
    <w:rsid w:val="00867909"/>
    <w:rsid w:val="0087054C"/>
    <w:rsid w:val="00871467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0BE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27D6"/>
    <w:rsid w:val="008A33EA"/>
    <w:rsid w:val="008A3A28"/>
    <w:rsid w:val="008A3B4D"/>
    <w:rsid w:val="008A6280"/>
    <w:rsid w:val="008A6C74"/>
    <w:rsid w:val="008A7F6C"/>
    <w:rsid w:val="008B081B"/>
    <w:rsid w:val="008B1083"/>
    <w:rsid w:val="008B1A5F"/>
    <w:rsid w:val="008B1F83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02D8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8A6"/>
    <w:rsid w:val="008E6145"/>
    <w:rsid w:val="008E62C7"/>
    <w:rsid w:val="008E6DEA"/>
    <w:rsid w:val="008E71DF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0CC8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6B9D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B6864"/>
    <w:rsid w:val="009C36F3"/>
    <w:rsid w:val="009C5F21"/>
    <w:rsid w:val="009C645A"/>
    <w:rsid w:val="009C7DD4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E7A79"/>
    <w:rsid w:val="009F02CB"/>
    <w:rsid w:val="009F2488"/>
    <w:rsid w:val="009F2A62"/>
    <w:rsid w:val="009F3E01"/>
    <w:rsid w:val="009F4319"/>
    <w:rsid w:val="009F62D4"/>
    <w:rsid w:val="009F62F6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321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86F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2FE4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235"/>
    <w:rsid w:val="00A769EB"/>
    <w:rsid w:val="00A778B9"/>
    <w:rsid w:val="00A77A1E"/>
    <w:rsid w:val="00A82EBC"/>
    <w:rsid w:val="00A83258"/>
    <w:rsid w:val="00A84ABF"/>
    <w:rsid w:val="00A856DA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11F8"/>
    <w:rsid w:val="00A92DF8"/>
    <w:rsid w:val="00A93205"/>
    <w:rsid w:val="00A93474"/>
    <w:rsid w:val="00A943DE"/>
    <w:rsid w:val="00A94864"/>
    <w:rsid w:val="00A954C2"/>
    <w:rsid w:val="00A95C0C"/>
    <w:rsid w:val="00A9601C"/>
    <w:rsid w:val="00A97479"/>
    <w:rsid w:val="00A97634"/>
    <w:rsid w:val="00A977FA"/>
    <w:rsid w:val="00AA074C"/>
    <w:rsid w:val="00AA0B4B"/>
    <w:rsid w:val="00AA1077"/>
    <w:rsid w:val="00AA1494"/>
    <w:rsid w:val="00AA1915"/>
    <w:rsid w:val="00AA290D"/>
    <w:rsid w:val="00AA29F3"/>
    <w:rsid w:val="00AA2F88"/>
    <w:rsid w:val="00AA4D66"/>
    <w:rsid w:val="00AA4E19"/>
    <w:rsid w:val="00AA51FF"/>
    <w:rsid w:val="00AA55C6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427A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2ECD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1A02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D85"/>
    <w:rsid w:val="00AD5FDC"/>
    <w:rsid w:val="00AD7000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E7D57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2D7F"/>
    <w:rsid w:val="00B0371E"/>
    <w:rsid w:val="00B05274"/>
    <w:rsid w:val="00B053A9"/>
    <w:rsid w:val="00B05C46"/>
    <w:rsid w:val="00B062FE"/>
    <w:rsid w:val="00B06F06"/>
    <w:rsid w:val="00B10AAB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65D"/>
    <w:rsid w:val="00B411D0"/>
    <w:rsid w:val="00B41FA3"/>
    <w:rsid w:val="00B420A5"/>
    <w:rsid w:val="00B425E3"/>
    <w:rsid w:val="00B4282C"/>
    <w:rsid w:val="00B431D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767"/>
    <w:rsid w:val="00B57A20"/>
    <w:rsid w:val="00B57A6D"/>
    <w:rsid w:val="00B61329"/>
    <w:rsid w:val="00B6206D"/>
    <w:rsid w:val="00B62E8D"/>
    <w:rsid w:val="00B62ED7"/>
    <w:rsid w:val="00B63006"/>
    <w:rsid w:val="00B63773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3021"/>
    <w:rsid w:val="00B9354B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5FDE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5EAB"/>
    <w:rsid w:val="00BF6012"/>
    <w:rsid w:val="00BF63AD"/>
    <w:rsid w:val="00BF6825"/>
    <w:rsid w:val="00BF7292"/>
    <w:rsid w:val="00C0187B"/>
    <w:rsid w:val="00C019F7"/>
    <w:rsid w:val="00C02A53"/>
    <w:rsid w:val="00C02C88"/>
    <w:rsid w:val="00C039A6"/>
    <w:rsid w:val="00C0427F"/>
    <w:rsid w:val="00C0553E"/>
    <w:rsid w:val="00C060BC"/>
    <w:rsid w:val="00C10148"/>
    <w:rsid w:val="00C1053E"/>
    <w:rsid w:val="00C11E19"/>
    <w:rsid w:val="00C11E7D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723"/>
    <w:rsid w:val="00C22CB3"/>
    <w:rsid w:val="00C23712"/>
    <w:rsid w:val="00C239CD"/>
    <w:rsid w:val="00C23B00"/>
    <w:rsid w:val="00C24AE0"/>
    <w:rsid w:val="00C25756"/>
    <w:rsid w:val="00C306DF"/>
    <w:rsid w:val="00C30827"/>
    <w:rsid w:val="00C30EBF"/>
    <w:rsid w:val="00C31759"/>
    <w:rsid w:val="00C3282F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19FD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0A29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1DBB"/>
    <w:rsid w:val="00CA2E84"/>
    <w:rsid w:val="00CA3C74"/>
    <w:rsid w:val="00CA42D2"/>
    <w:rsid w:val="00CA4568"/>
    <w:rsid w:val="00CA5A19"/>
    <w:rsid w:val="00CA5A61"/>
    <w:rsid w:val="00CA7157"/>
    <w:rsid w:val="00CB0014"/>
    <w:rsid w:val="00CB06C0"/>
    <w:rsid w:val="00CB0BE2"/>
    <w:rsid w:val="00CB184B"/>
    <w:rsid w:val="00CB33BC"/>
    <w:rsid w:val="00CB445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1A76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10582"/>
    <w:rsid w:val="00D10DF6"/>
    <w:rsid w:val="00D1159E"/>
    <w:rsid w:val="00D11BEE"/>
    <w:rsid w:val="00D1268F"/>
    <w:rsid w:val="00D127C1"/>
    <w:rsid w:val="00D144BD"/>
    <w:rsid w:val="00D1550A"/>
    <w:rsid w:val="00D15F6B"/>
    <w:rsid w:val="00D17AB3"/>
    <w:rsid w:val="00D17E12"/>
    <w:rsid w:val="00D2026F"/>
    <w:rsid w:val="00D20C00"/>
    <w:rsid w:val="00D20D99"/>
    <w:rsid w:val="00D20E20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B5F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0428"/>
    <w:rsid w:val="00D804D4"/>
    <w:rsid w:val="00D81204"/>
    <w:rsid w:val="00D81665"/>
    <w:rsid w:val="00D830A9"/>
    <w:rsid w:val="00D84D59"/>
    <w:rsid w:val="00D850D5"/>
    <w:rsid w:val="00D8569A"/>
    <w:rsid w:val="00D86094"/>
    <w:rsid w:val="00D8785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79E"/>
    <w:rsid w:val="00DB2A30"/>
    <w:rsid w:val="00DB3014"/>
    <w:rsid w:val="00DB309A"/>
    <w:rsid w:val="00DB336B"/>
    <w:rsid w:val="00DB4130"/>
    <w:rsid w:val="00DB45D7"/>
    <w:rsid w:val="00DB4CE5"/>
    <w:rsid w:val="00DB61CB"/>
    <w:rsid w:val="00DB664E"/>
    <w:rsid w:val="00DB7B85"/>
    <w:rsid w:val="00DC17B7"/>
    <w:rsid w:val="00DC18A0"/>
    <w:rsid w:val="00DC1F6E"/>
    <w:rsid w:val="00DC26DC"/>
    <w:rsid w:val="00DC26E8"/>
    <w:rsid w:val="00DC3707"/>
    <w:rsid w:val="00DC493E"/>
    <w:rsid w:val="00DC51D3"/>
    <w:rsid w:val="00DC5C66"/>
    <w:rsid w:val="00DC5FAE"/>
    <w:rsid w:val="00DC6D75"/>
    <w:rsid w:val="00DC7886"/>
    <w:rsid w:val="00DC7BA5"/>
    <w:rsid w:val="00DD03E0"/>
    <w:rsid w:val="00DD077F"/>
    <w:rsid w:val="00DD1096"/>
    <w:rsid w:val="00DD205A"/>
    <w:rsid w:val="00DD2661"/>
    <w:rsid w:val="00DD2D46"/>
    <w:rsid w:val="00DD2FCB"/>
    <w:rsid w:val="00DD51E1"/>
    <w:rsid w:val="00DD5876"/>
    <w:rsid w:val="00DD6F6F"/>
    <w:rsid w:val="00DD7A62"/>
    <w:rsid w:val="00DE007E"/>
    <w:rsid w:val="00DE0BE7"/>
    <w:rsid w:val="00DE10D1"/>
    <w:rsid w:val="00DE188C"/>
    <w:rsid w:val="00DE199D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C27"/>
    <w:rsid w:val="00DF6D7A"/>
    <w:rsid w:val="00DF6F2E"/>
    <w:rsid w:val="00DF6FAA"/>
    <w:rsid w:val="00DF7271"/>
    <w:rsid w:val="00DF7E5D"/>
    <w:rsid w:val="00E006A1"/>
    <w:rsid w:val="00E007F1"/>
    <w:rsid w:val="00E00D0E"/>
    <w:rsid w:val="00E021E0"/>
    <w:rsid w:val="00E0269A"/>
    <w:rsid w:val="00E0298F"/>
    <w:rsid w:val="00E02B2A"/>
    <w:rsid w:val="00E037A1"/>
    <w:rsid w:val="00E03D51"/>
    <w:rsid w:val="00E04428"/>
    <w:rsid w:val="00E04E16"/>
    <w:rsid w:val="00E05E25"/>
    <w:rsid w:val="00E060F2"/>
    <w:rsid w:val="00E066D3"/>
    <w:rsid w:val="00E06B39"/>
    <w:rsid w:val="00E11128"/>
    <w:rsid w:val="00E1517D"/>
    <w:rsid w:val="00E15297"/>
    <w:rsid w:val="00E153A9"/>
    <w:rsid w:val="00E16942"/>
    <w:rsid w:val="00E2046C"/>
    <w:rsid w:val="00E243AD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67F"/>
    <w:rsid w:val="00E53DB1"/>
    <w:rsid w:val="00E55A7D"/>
    <w:rsid w:val="00E55C32"/>
    <w:rsid w:val="00E575BD"/>
    <w:rsid w:val="00E614EF"/>
    <w:rsid w:val="00E61732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77932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36FF"/>
    <w:rsid w:val="00EA3B97"/>
    <w:rsid w:val="00EA43C3"/>
    <w:rsid w:val="00EA4D20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5420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3DA4"/>
    <w:rsid w:val="00ED52A3"/>
    <w:rsid w:val="00ED5F66"/>
    <w:rsid w:val="00ED643D"/>
    <w:rsid w:val="00ED740F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128F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549B"/>
    <w:rsid w:val="00F460C2"/>
    <w:rsid w:val="00F4658D"/>
    <w:rsid w:val="00F4764C"/>
    <w:rsid w:val="00F502AC"/>
    <w:rsid w:val="00F51436"/>
    <w:rsid w:val="00F52443"/>
    <w:rsid w:val="00F5287C"/>
    <w:rsid w:val="00F52D5A"/>
    <w:rsid w:val="00F539DE"/>
    <w:rsid w:val="00F5430F"/>
    <w:rsid w:val="00F57002"/>
    <w:rsid w:val="00F57576"/>
    <w:rsid w:val="00F57CE8"/>
    <w:rsid w:val="00F57E4A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70349"/>
    <w:rsid w:val="00F70AA6"/>
    <w:rsid w:val="00F714F9"/>
    <w:rsid w:val="00F71605"/>
    <w:rsid w:val="00F71DA5"/>
    <w:rsid w:val="00F7327B"/>
    <w:rsid w:val="00F73504"/>
    <w:rsid w:val="00F7401F"/>
    <w:rsid w:val="00F74120"/>
    <w:rsid w:val="00F7601C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26B"/>
    <w:rsid w:val="00F96A22"/>
    <w:rsid w:val="00F97A5F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367A"/>
    <w:rsid w:val="00FB4ABA"/>
    <w:rsid w:val="00FC1CCC"/>
    <w:rsid w:val="00FC2DE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6EE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93F"/>
    <w:rsid w:val="00FE6BCF"/>
    <w:rsid w:val="00FE79C7"/>
    <w:rsid w:val="00FE7E03"/>
    <w:rsid w:val="00FF4C41"/>
    <w:rsid w:val="00FF50A6"/>
    <w:rsid w:val="00FF604A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1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  <w:style w:type="paragraph" w:customStyle="1" w:styleId="titleHeader">
    <w:name w:val="titleHeader"/>
    <w:basedOn w:val="Normal"/>
    <w:link w:val="titleHeaderChar"/>
    <w:qFormat/>
    <w:rsid w:val="003028D6"/>
    <w:pPr>
      <w:widowControl/>
      <w:spacing w:before="360" w:after="360"/>
    </w:pPr>
    <w:rPr>
      <w:rFonts w:ascii="Arial Black" w:eastAsia="Times New Roman" w:hAnsi="Arial Black" w:cs="Arial"/>
      <w:color w:val="CB6015"/>
      <w:sz w:val="36"/>
      <w:szCs w:val="36"/>
      <w:lang w:val="en-AU" w:eastAsia="en-AU"/>
    </w:rPr>
  </w:style>
  <w:style w:type="character" w:customStyle="1" w:styleId="titleHeaderChar">
    <w:name w:val="titleHeader Char"/>
    <w:basedOn w:val="DefaultParagraphFont"/>
    <w:link w:val="titleHeader"/>
    <w:rsid w:val="003028D6"/>
    <w:rPr>
      <w:rFonts w:ascii="Arial Black" w:eastAsia="Times New Roman" w:hAnsi="Arial Black" w:cs="Arial"/>
      <w:color w:val="CB6015"/>
      <w:sz w:val="36"/>
      <w:szCs w:val="36"/>
    </w:rPr>
  </w:style>
  <w:style w:type="paragraph" w:styleId="List">
    <w:name w:val="List"/>
    <w:basedOn w:val="Normal"/>
    <w:uiPriority w:val="99"/>
    <w:rsid w:val="009B6864"/>
    <w:pPr>
      <w:widowControl/>
      <w:spacing w:before="0" w:after="0"/>
      <w:ind w:left="283" w:hanging="283"/>
    </w:pPr>
    <w:rPr>
      <w:rFonts w:ascii="Times New Roman" w:eastAsia="Times New Roman" w:hAnsi="Times New Roman"/>
      <w:sz w:val="26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BF7E5-7951-4BE1-ACBF-3B30158F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S72 2018</vt:lpstr>
    </vt:vector>
  </TitlesOfParts>
  <Company>NTG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S72 2018</dc:title>
  <dc:subject/>
  <dc:creator>Northern Territory Government</dc:creator>
  <cp:keywords/>
  <dc:description/>
  <cp:lastModifiedBy>Catherine Frances Maher</cp:lastModifiedBy>
  <cp:revision>8</cp:revision>
  <cp:lastPrinted>2018-09-04T05:52:00Z</cp:lastPrinted>
  <dcterms:created xsi:type="dcterms:W3CDTF">2018-09-04T05:38:00Z</dcterms:created>
  <dcterms:modified xsi:type="dcterms:W3CDTF">2018-09-04T06:24:00Z</dcterms:modified>
  <cp:contentStatus/>
</cp:coreProperties>
</file>