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A7DB2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9324EA">
        <w:t>21</w:t>
      </w:r>
      <w:r w:rsidR="004E2B3B">
        <w:tab/>
      </w:r>
      <w:r w:rsidR="009324EA">
        <w:t>24</w:t>
      </w:r>
      <w:r w:rsidR="00484C6A">
        <w:t xml:space="preserve"> May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E26F78" w:rsidRPr="001F2D88" w:rsidRDefault="00E26F78" w:rsidP="00E26F78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E26F78" w:rsidRPr="004C196F" w:rsidRDefault="00E26F78" w:rsidP="00E26F7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Mineral Titles Act</w:t>
      </w:r>
    </w:p>
    <w:p w:rsidR="00E26F78" w:rsidRPr="005D2BCA" w:rsidRDefault="00E26F78" w:rsidP="00E26F78">
      <w:pPr>
        <w:spacing w:after="120"/>
        <w:jc w:val="center"/>
        <w:rPr>
          <w:b/>
          <w:spacing w:val="-3"/>
        </w:rPr>
      </w:pPr>
      <w:r>
        <w:rPr>
          <w:b/>
          <w:spacing w:val="-3"/>
        </w:rPr>
        <w:t xml:space="preserve">General Reservation of </w:t>
      </w:r>
      <w:r w:rsidR="00B3632A">
        <w:rPr>
          <w:b/>
          <w:spacing w:val="-3"/>
        </w:rPr>
        <w:t xml:space="preserve">Land </w:t>
      </w:r>
      <w:r>
        <w:rPr>
          <w:b/>
          <w:spacing w:val="-3"/>
        </w:rPr>
        <w:br/>
        <w:t>(RL 31583)</w:t>
      </w:r>
    </w:p>
    <w:p w:rsidR="00E26F78" w:rsidRDefault="00E26F78" w:rsidP="00E26F78">
      <w:pPr>
        <w:spacing w:line="360" w:lineRule="auto"/>
        <w:jc w:val="both"/>
      </w:pPr>
      <w:r w:rsidRPr="00CE1DB8">
        <w:t xml:space="preserve">I, </w:t>
      </w:r>
      <w:r>
        <w:t>Alan Charles Holland,</w:t>
      </w:r>
      <w:r w:rsidRPr="00CE1DB8">
        <w:t xml:space="preserve"> </w:t>
      </w:r>
      <w:r>
        <w:t xml:space="preserve">Senior Director Mines/Director Mineral Titles, as the delegate of the Minister for Primary Industry and Resources, </w:t>
      </w:r>
      <w:r w:rsidRPr="00CE1DB8">
        <w:t>under section </w:t>
      </w:r>
      <w:r>
        <w:t xml:space="preserve">113(2) </w:t>
      </w:r>
      <w:r w:rsidRPr="00CE1DB8">
        <w:t xml:space="preserve">of the </w:t>
      </w:r>
      <w:r>
        <w:rPr>
          <w:i/>
        </w:rPr>
        <w:t xml:space="preserve">Mineral Titles </w:t>
      </w:r>
      <w:r w:rsidRPr="00643A83">
        <w:rPr>
          <w:i/>
        </w:rPr>
        <w:t>Act</w:t>
      </w:r>
      <w:r>
        <w:t>:</w:t>
      </w:r>
    </w:p>
    <w:p w:rsidR="00E26F78" w:rsidRDefault="00E26F78" w:rsidP="00E26F78">
      <w:pPr>
        <w:spacing w:before="120" w:line="360" w:lineRule="auto"/>
        <w:ind w:left="567" w:hanging="567"/>
        <w:jc w:val="both"/>
      </w:pPr>
      <w:r>
        <w:t>(a)</w:t>
      </w:r>
      <w:r>
        <w:tab/>
        <w:t xml:space="preserve">reserve the land in the locality of Lake Amadeus that is shown unshaded within the thick black lines on the </w:t>
      </w:r>
      <w:r w:rsidRPr="00B30C87">
        <w:t>plan in the Schedule</w:t>
      </w:r>
      <w:r>
        <w:t xml:space="preserve"> from the following activities:</w:t>
      </w:r>
    </w:p>
    <w:p w:rsidR="00E26F78" w:rsidRDefault="00E26F78" w:rsidP="00E26F78">
      <w:pPr>
        <w:spacing w:before="120" w:line="360" w:lineRule="auto"/>
        <w:ind w:left="1134" w:hanging="567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exploration for minerals generally;</w:t>
      </w:r>
    </w:p>
    <w:p w:rsidR="00E26F78" w:rsidRDefault="00E26F78" w:rsidP="00E26F78">
      <w:pPr>
        <w:spacing w:before="120" w:line="360" w:lineRule="auto"/>
        <w:ind w:left="1134" w:hanging="567"/>
        <w:jc w:val="both"/>
      </w:pPr>
      <w:r>
        <w:t>(ii)</w:t>
      </w:r>
      <w:r>
        <w:tab/>
        <w:t>extraction of minerals generally;</w:t>
      </w:r>
    </w:p>
    <w:p w:rsidR="00E26F78" w:rsidRDefault="00E26F78" w:rsidP="00E26F78">
      <w:pPr>
        <w:spacing w:before="120" w:line="360" w:lineRule="auto"/>
        <w:ind w:left="1134" w:hanging="567"/>
        <w:jc w:val="both"/>
      </w:pPr>
      <w:r>
        <w:t>(iii)</w:t>
      </w:r>
      <w:r>
        <w:tab/>
        <w:t>exploration for extractive minerals;</w:t>
      </w:r>
    </w:p>
    <w:p w:rsidR="00E26F78" w:rsidRDefault="00E26F78" w:rsidP="00E26F78">
      <w:pPr>
        <w:spacing w:before="120" w:line="360" w:lineRule="auto"/>
        <w:ind w:left="1134" w:hanging="567"/>
        <w:jc w:val="both"/>
      </w:pPr>
      <w:r>
        <w:t>(iv)</w:t>
      </w:r>
      <w:r>
        <w:tab/>
        <w:t>extraction of extractive minerals; and</w:t>
      </w:r>
    </w:p>
    <w:p w:rsidR="00E26F78" w:rsidRDefault="00E26F78" w:rsidP="00E26F78">
      <w:pPr>
        <w:spacing w:before="120" w:line="360" w:lineRule="auto"/>
        <w:ind w:left="567" w:hanging="567"/>
        <w:jc w:val="both"/>
      </w:pPr>
      <w:r>
        <w:t>(b)</w:t>
      </w:r>
      <w:r>
        <w:tab/>
        <w:t>give notice that:</w:t>
      </w:r>
    </w:p>
    <w:p w:rsidR="00E26F78" w:rsidRDefault="00E26F78" w:rsidP="00E26F78">
      <w:pPr>
        <w:spacing w:before="120" w:line="360" w:lineRule="auto"/>
        <w:ind w:left="1134" w:hanging="567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reservation takes effect on the day this notice is published in the </w:t>
      </w:r>
      <w:r>
        <w:rPr>
          <w:i/>
        </w:rPr>
        <w:t>Gazette</w:t>
      </w:r>
      <w:r>
        <w:t>; and</w:t>
      </w:r>
    </w:p>
    <w:p w:rsidR="00E26F78" w:rsidRDefault="00E26F78" w:rsidP="00E26F78">
      <w:pPr>
        <w:spacing w:before="120" w:line="360" w:lineRule="auto"/>
        <w:ind w:left="1134" w:hanging="567"/>
        <w:jc w:val="both"/>
      </w:pPr>
      <w:r>
        <w:t>(ii)</w:t>
      </w:r>
      <w:r>
        <w:tab/>
        <w:t>the land specified in paragraph (a) is being reserved to protect Watarrka</w:t>
      </w:r>
      <w:r w:rsidR="008D3B76">
        <w:t> </w:t>
      </w:r>
      <w:r>
        <w:t>National Park; and</w:t>
      </w:r>
    </w:p>
    <w:p w:rsidR="00E26F78" w:rsidRPr="00114CA7" w:rsidRDefault="00E26F78" w:rsidP="00E26F78">
      <w:pPr>
        <w:spacing w:before="120" w:line="360" w:lineRule="auto"/>
        <w:ind w:left="1134" w:hanging="567"/>
        <w:jc w:val="both"/>
      </w:pPr>
      <w:r>
        <w:t>(iii)</w:t>
      </w:r>
      <w:r>
        <w:tab/>
        <w:t>a person is not entitled to apply for the grant of any mineral title in relation to the land.</w:t>
      </w:r>
    </w:p>
    <w:p w:rsidR="00E26F78" w:rsidRPr="00CE1DB8" w:rsidRDefault="00E26F78" w:rsidP="005C4863">
      <w:pPr>
        <w:spacing w:before="240" w:after="240" w:line="360" w:lineRule="auto"/>
      </w:pPr>
      <w:r w:rsidRPr="00CE1DB8">
        <w:t>Dated</w:t>
      </w:r>
      <w:r>
        <w:t xml:space="preserve"> 15 May 2017</w:t>
      </w:r>
    </w:p>
    <w:p w:rsidR="00E26F78" w:rsidRPr="00CE1DB8" w:rsidRDefault="00BD6AD0" w:rsidP="005C4863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A. C. Holland</w:t>
      </w:r>
    </w:p>
    <w:p w:rsidR="00E26F78" w:rsidRDefault="00E26F78" w:rsidP="005C4863">
      <w:pPr>
        <w:spacing w:line="360" w:lineRule="auto"/>
        <w:ind w:left="3600"/>
        <w:jc w:val="right"/>
      </w:pPr>
      <w:r>
        <w:t>Senior Director Mines/Director Mineral Titles</w:t>
      </w:r>
    </w:p>
    <w:p w:rsidR="00621E27" w:rsidRPr="00DF34F0" w:rsidRDefault="00E26F78" w:rsidP="00621E27">
      <w:pPr>
        <w:spacing w:line="360" w:lineRule="auto"/>
        <w:jc w:val="center"/>
        <w:rPr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3900805" cy="5422265"/>
            <wp:effectExtent l="0" t="0" r="4445" b="6985"/>
            <wp:docPr id="4" name="Picture 4" descr="&#10;" title="Locality Lake Ama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FE" w:rsidRPr="00E8019D" w:rsidRDefault="00E8019D" w:rsidP="001B2DD0">
      <w:pPr>
        <w:pageBreakBefore/>
        <w:widowControl w:val="0"/>
        <w:spacing w:line="360" w:lineRule="auto"/>
        <w:jc w:val="center"/>
        <w:rPr>
          <w:b/>
          <w:szCs w:val="24"/>
        </w:rPr>
      </w:pPr>
      <w:r w:rsidRPr="00E8019D">
        <w:rPr>
          <w:b/>
          <w:szCs w:val="24"/>
        </w:rPr>
        <w:lastRenderedPageBreak/>
        <w:t>Northern Territory of Australia</w:t>
      </w:r>
    </w:p>
    <w:p w:rsidR="00D619FE" w:rsidRPr="00E8019D" w:rsidRDefault="00E8019D" w:rsidP="001B2DD0">
      <w:pPr>
        <w:pStyle w:val="Heading1"/>
        <w:spacing w:before="0" w:line="360" w:lineRule="auto"/>
        <w:jc w:val="center"/>
        <w:rPr>
          <w:b w:val="0"/>
          <w:i/>
          <w:sz w:val="24"/>
          <w:szCs w:val="24"/>
        </w:rPr>
      </w:pPr>
      <w:r w:rsidRPr="00E8019D">
        <w:rPr>
          <w:i/>
          <w:sz w:val="24"/>
          <w:szCs w:val="24"/>
        </w:rPr>
        <w:t>Petroleum Act</w:t>
      </w:r>
    </w:p>
    <w:p w:rsidR="00D619FE" w:rsidRPr="00E8019D" w:rsidRDefault="00E8019D" w:rsidP="001B2DD0">
      <w:pPr>
        <w:pStyle w:val="Header"/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E8019D">
        <w:rPr>
          <w:b/>
          <w:color w:val="auto"/>
          <w:sz w:val="24"/>
          <w:szCs w:val="24"/>
        </w:rPr>
        <w:t>Reservation of Blocks – RB 69</w:t>
      </w:r>
    </w:p>
    <w:p w:rsidR="00D619FE" w:rsidRPr="00E8019D" w:rsidRDefault="00D619FE" w:rsidP="00D619FE">
      <w:pPr>
        <w:pStyle w:val="Header"/>
        <w:jc w:val="both"/>
        <w:rPr>
          <w:color w:val="auto"/>
          <w:sz w:val="24"/>
          <w:szCs w:val="24"/>
        </w:rPr>
      </w:pPr>
      <w:r w:rsidRPr="00E8019D">
        <w:rPr>
          <w:color w:val="auto"/>
          <w:sz w:val="24"/>
          <w:szCs w:val="24"/>
        </w:rPr>
        <w:t xml:space="preserve">I, </w:t>
      </w:r>
      <w:r w:rsidR="00E8019D" w:rsidRPr="00E8019D">
        <w:rPr>
          <w:color w:val="auto"/>
          <w:sz w:val="24"/>
          <w:szCs w:val="24"/>
        </w:rPr>
        <w:t>Vicki Lorraine Jackson</w:t>
      </w:r>
      <w:r w:rsidRPr="00E8019D">
        <w:rPr>
          <w:color w:val="auto"/>
          <w:sz w:val="24"/>
          <w:szCs w:val="24"/>
        </w:rPr>
        <w:t xml:space="preserve">, as the delegate of the Minister for Primary Industry and Resources, in pursuance of section 9(1) of the </w:t>
      </w:r>
      <w:r w:rsidRPr="00E8019D">
        <w:rPr>
          <w:i/>
          <w:color w:val="auto"/>
          <w:sz w:val="24"/>
          <w:szCs w:val="24"/>
        </w:rPr>
        <w:t>Petroleum Act</w:t>
      </w:r>
      <w:r w:rsidRPr="00E8019D">
        <w:rPr>
          <w:color w:val="auto"/>
          <w:sz w:val="24"/>
          <w:szCs w:val="24"/>
        </w:rPr>
        <w:t>, declare that the blocks within the area, shown on the plan in the Schedule are not to be the subject of a grant of an exploration permit or licence.</w:t>
      </w:r>
    </w:p>
    <w:p w:rsidR="00D619FE" w:rsidRPr="00E8019D" w:rsidRDefault="00D619FE" w:rsidP="001B2DD0">
      <w:pPr>
        <w:pStyle w:val="Header"/>
        <w:jc w:val="left"/>
        <w:rPr>
          <w:color w:val="auto"/>
          <w:sz w:val="24"/>
          <w:szCs w:val="24"/>
        </w:rPr>
      </w:pPr>
      <w:r w:rsidRPr="00E8019D">
        <w:rPr>
          <w:color w:val="auto"/>
          <w:sz w:val="24"/>
          <w:szCs w:val="24"/>
        </w:rPr>
        <w:t xml:space="preserve">Dated </w:t>
      </w:r>
      <w:r w:rsidR="00C77B3E">
        <w:rPr>
          <w:color w:val="auto"/>
          <w:sz w:val="24"/>
          <w:szCs w:val="24"/>
        </w:rPr>
        <w:t xml:space="preserve">10 </w:t>
      </w:r>
      <w:r w:rsidRPr="00E8019D">
        <w:rPr>
          <w:color w:val="auto"/>
          <w:sz w:val="24"/>
          <w:szCs w:val="24"/>
        </w:rPr>
        <w:t>May 2017</w:t>
      </w:r>
    </w:p>
    <w:p w:rsidR="00D619FE" w:rsidRPr="00E8019D" w:rsidRDefault="001B2DD0" w:rsidP="001B2DD0">
      <w:pPr>
        <w:pStyle w:val="Header"/>
        <w:tabs>
          <w:tab w:val="left" w:pos="8789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V. L.</w:t>
      </w:r>
      <w:r w:rsidR="00D619FE" w:rsidRPr="00E8019D">
        <w:rPr>
          <w:color w:val="auto"/>
          <w:sz w:val="24"/>
          <w:szCs w:val="24"/>
        </w:rPr>
        <w:t xml:space="preserve"> </w:t>
      </w:r>
      <w:r w:rsidRPr="00E8019D">
        <w:rPr>
          <w:color w:val="auto"/>
          <w:sz w:val="24"/>
          <w:szCs w:val="24"/>
        </w:rPr>
        <w:t>Jackson</w:t>
      </w:r>
    </w:p>
    <w:p w:rsidR="00D619FE" w:rsidRPr="00DF34F0" w:rsidRDefault="00D619FE" w:rsidP="001B2DD0">
      <w:pPr>
        <w:pStyle w:val="Header"/>
        <w:tabs>
          <w:tab w:val="left" w:pos="8789"/>
        </w:tabs>
        <w:ind w:right="11"/>
        <w:rPr>
          <w:sz w:val="24"/>
          <w:szCs w:val="24"/>
        </w:rPr>
      </w:pPr>
      <w:r w:rsidRPr="00E8019D">
        <w:rPr>
          <w:color w:val="auto"/>
          <w:sz w:val="24"/>
          <w:szCs w:val="24"/>
        </w:rPr>
        <w:t>Executive Director, Energy</w:t>
      </w:r>
    </w:p>
    <w:p w:rsidR="00D619FE" w:rsidRPr="001B2DD0" w:rsidRDefault="001B2DD0" w:rsidP="001B2DD0">
      <w:pPr>
        <w:pStyle w:val="Header"/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B2DD0">
        <w:rPr>
          <w:b/>
          <w:color w:val="auto"/>
          <w:sz w:val="24"/>
          <w:szCs w:val="24"/>
        </w:rPr>
        <w:t>Schedule</w:t>
      </w:r>
    </w:p>
    <w:p w:rsidR="00D619FE" w:rsidRPr="001B2DD0" w:rsidRDefault="001B2DD0" w:rsidP="00D619FE">
      <w:pPr>
        <w:pStyle w:val="Header"/>
        <w:jc w:val="center"/>
        <w:rPr>
          <w:b/>
          <w:color w:val="auto"/>
          <w:sz w:val="24"/>
          <w:szCs w:val="24"/>
        </w:rPr>
      </w:pPr>
      <w:r w:rsidRPr="001B2DD0">
        <w:rPr>
          <w:b/>
          <w:color w:val="auto"/>
          <w:sz w:val="24"/>
          <w:szCs w:val="24"/>
        </w:rPr>
        <w:t>SG52 Petermann Ranges</w:t>
      </w:r>
    </w:p>
    <w:p w:rsidR="00D619FE" w:rsidRPr="00DF34F0" w:rsidRDefault="00D619FE" w:rsidP="00D619FE">
      <w:pPr>
        <w:jc w:val="center"/>
        <w:rPr>
          <w:szCs w:val="24"/>
        </w:rPr>
      </w:pPr>
      <w:r w:rsidRPr="00DF34F0">
        <w:rPr>
          <w:noProof/>
          <w:szCs w:val="24"/>
          <w:lang w:val="en-AU" w:eastAsia="en-AU"/>
        </w:rPr>
        <w:drawing>
          <wp:inline distT="0" distB="0" distL="0" distR="0" wp14:anchorId="61BB8BA8" wp14:editId="72E99C0C">
            <wp:extent cx="4354048" cy="3961105"/>
            <wp:effectExtent l="0" t="0" r="8890" b="1905"/>
            <wp:docPr id="2" name="Picture 2" descr="SG52 Petermann Ranges&#10;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048" cy="396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19FE" w:rsidRPr="00DF34F0" w:rsidRDefault="00D619FE" w:rsidP="00D619FE">
      <w:pPr>
        <w:jc w:val="center"/>
        <w:rPr>
          <w:rFonts w:cs="Arial"/>
          <w:b/>
          <w:szCs w:val="24"/>
        </w:rPr>
      </w:pPr>
      <w:r w:rsidRPr="00DF34F0">
        <w:rPr>
          <w:rFonts w:cs="Arial"/>
          <w:b/>
          <w:szCs w:val="24"/>
        </w:rPr>
        <w:t>RB 69</w:t>
      </w:r>
    </w:p>
    <w:p w:rsidR="00D619FE" w:rsidRPr="00DF34F0" w:rsidRDefault="00D619FE" w:rsidP="007909C5">
      <w:pPr>
        <w:spacing w:after="240"/>
        <w:jc w:val="center"/>
        <w:rPr>
          <w:rFonts w:cs="Arial"/>
          <w:b/>
          <w:szCs w:val="24"/>
        </w:rPr>
      </w:pPr>
      <w:r w:rsidRPr="00DF34F0">
        <w:rPr>
          <w:rFonts w:cs="Arial"/>
          <w:b/>
          <w:szCs w:val="24"/>
        </w:rPr>
        <w:t xml:space="preserve">1,063 </w:t>
      </w:r>
      <w:r w:rsidR="007909C5" w:rsidRPr="00DF34F0">
        <w:rPr>
          <w:rFonts w:cs="Arial"/>
          <w:b/>
          <w:szCs w:val="24"/>
        </w:rPr>
        <w:t>Sq.</w:t>
      </w:r>
      <w:r w:rsidRPr="00DF34F0">
        <w:rPr>
          <w:rFonts w:cs="Arial"/>
          <w:b/>
          <w:szCs w:val="24"/>
        </w:rPr>
        <w:t xml:space="preserve"> Km</w:t>
      </w:r>
    </w:p>
    <w:p w:rsidR="00D619FE" w:rsidRPr="00DF34F0" w:rsidRDefault="00D619FE" w:rsidP="00D619FE">
      <w:pPr>
        <w:jc w:val="center"/>
        <w:rPr>
          <w:rFonts w:cstheme="minorHAnsi"/>
          <w:i/>
        </w:rPr>
      </w:pPr>
      <w:r w:rsidRPr="00DF34F0">
        <w:rPr>
          <w:rFonts w:cstheme="minorHAnsi"/>
          <w:i/>
          <w:sz w:val="16"/>
          <w:szCs w:val="16"/>
        </w:rPr>
        <w:t>Datum: The displayed grid defining the 5’x 5’ blocks is AGD66 and coordinates shown are GDA94</w:t>
      </w:r>
    </w:p>
    <w:p w:rsidR="00D619FE" w:rsidRDefault="00D619FE" w:rsidP="00621E27">
      <w:pPr>
        <w:spacing w:line="360" w:lineRule="auto"/>
        <w:jc w:val="center"/>
      </w:pPr>
    </w:p>
    <w:p w:rsidR="00E715B1" w:rsidRPr="00343032" w:rsidRDefault="00E715B1" w:rsidP="00E715B1">
      <w:pPr>
        <w:pStyle w:val="Title"/>
        <w:keepNext w:val="0"/>
        <w:pageBreakBefore/>
        <w:widowControl w:val="0"/>
        <w:spacing w:before="0" w:line="360" w:lineRule="auto"/>
        <w:rPr>
          <w:i/>
          <w:sz w:val="24"/>
          <w:szCs w:val="24"/>
        </w:rPr>
      </w:pPr>
      <w:r w:rsidRPr="00343032">
        <w:rPr>
          <w:i/>
          <w:sz w:val="24"/>
          <w:szCs w:val="24"/>
        </w:rPr>
        <w:lastRenderedPageBreak/>
        <w:t>Police Administration Act</w:t>
      </w:r>
    </w:p>
    <w:p w:rsidR="00E715B1" w:rsidRPr="00343032" w:rsidRDefault="00E715B1" w:rsidP="00E715B1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343032">
        <w:rPr>
          <w:sz w:val="24"/>
          <w:szCs w:val="24"/>
          <w:u w:val="single"/>
        </w:rPr>
        <w:t>Sale of Goods</w:t>
      </w:r>
    </w:p>
    <w:p w:rsidR="00E715B1" w:rsidRPr="00343032" w:rsidRDefault="00E715B1" w:rsidP="00E715B1">
      <w:pPr>
        <w:jc w:val="both"/>
        <w:rPr>
          <w:szCs w:val="24"/>
        </w:rPr>
      </w:pPr>
      <w:r w:rsidRPr="00343032">
        <w:rPr>
          <w:szCs w:val="24"/>
        </w:rPr>
        <w:t xml:space="preserve">Notice is hereby given that pursuant to Section 166 of the </w:t>
      </w:r>
      <w:r w:rsidRPr="00343032">
        <w:rPr>
          <w:i/>
          <w:szCs w:val="24"/>
        </w:rPr>
        <w:t>Police Administration Act</w:t>
      </w:r>
      <w:r w:rsidRPr="00343032">
        <w:rPr>
          <w:szCs w:val="24"/>
        </w:rPr>
        <w:t>, the following property as shown on the attached schedule has been in the possession of the Officer in Charge, Police Station, Peter McAulay Centre, for a period in excess of 3</w:t>
      </w:r>
      <w:r w:rsidR="00B54465">
        <w:rPr>
          <w:szCs w:val="24"/>
        </w:rPr>
        <w:t xml:space="preserve"> </w:t>
      </w:r>
      <w:r w:rsidRPr="00343032">
        <w:rPr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E715B1" w:rsidRPr="00343032" w:rsidRDefault="00E715B1" w:rsidP="00E715B1">
      <w:pPr>
        <w:spacing w:before="240"/>
        <w:rPr>
          <w:szCs w:val="24"/>
        </w:rPr>
      </w:pPr>
      <w:r>
        <w:rPr>
          <w:szCs w:val="24"/>
        </w:rPr>
        <w:t>Pauline Vicary</w:t>
      </w:r>
    </w:p>
    <w:p w:rsidR="00E715B1" w:rsidRPr="00343032" w:rsidRDefault="00E715B1" w:rsidP="00E715B1">
      <w:pPr>
        <w:rPr>
          <w:szCs w:val="24"/>
        </w:rPr>
      </w:pPr>
      <w:r w:rsidRPr="00343032">
        <w:rPr>
          <w:szCs w:val="24"/>
        </w:rPr>
        <w:t>Superintendent</w:t>
      </w:r>
    </w:p>
    <w:p w:rsidR="00E715B1" w:rsidRPr="00343032" w:rsidRDefault="00E715B1" w:rsidP="00E715B1">
      <w:pPr>
        <w:rPr>
          <w:szCs w:val="24"/>
        </w:rPr>
      </w:pPr>
      <w:r>
        <w:rPr>
          <w:szCs w:val="24"/>
        </w:rPr>
        <w:t>Tennant Creek Police Station</w:t>
      </w:r>
    </w:p>
    <w:p w:rsidR="00E715B1" w:rsidRPr="00343032" w:rsidRDefault="00E715B1" w:rsidP="00E715B1">
      <w:pPr>
        <w:spacing w:before="120" w:after="240"/>
        <w:rPr>
          <w:szCs w:val="24"/>
        </w:rPr>
      </w:pPr>
      <w:r>
        <w:rPr>
          <w:szCs w:val="24"/>
        </w:rPr>
        <w:t>15 May 2017</w:t>
      </w:r>
    </w:p>
    <w:tbl>
      <w:tblPr>
        <w:tblW w:w="3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lost property listing"/>
      </w:tblPr>
      <w:tblGrid>
        <w:gridCol w:w="2218"/>
        <w:gridCol w:w="4329"/>
      </w:tblGrid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jc w:val="center"/>
              <w:rPr>
                <w:b/>
                <w:szCs w:val="24"/>
              </w:rPr>
            </w:pPr>
            <w:r w:rsidRPr="00E715B1">
              <w:rPr>
                <w:b/>
                <w:szCs w:val="24"/>
              </w:rPr>
              <w:t>Exhibit #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jc w:val="center"/>
              <w:rPr>
                <w:b/>
                <w:szCs w:val="24"/>
              </w:rPr>
            </w:pPr>
            <w:r w:rsidRPr="00E715B1">
              <w:rPr>
                <w:b/>
                <w:szCs w:val="24"/>
              </w:rPr>
              <w:t>Item Description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431578/001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Firearm – Savage – SN H361015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431578/002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Ammo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431578/003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Ammo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460821/001/001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74x .22 rounds, 2x .22 rounds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460821/002/001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10x .22 rounds, magazine, bolt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470181/001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Black Mongoose MTB</w:t>
            </w:r>
          </w:p>
        </w:tc>
      </w:tr>
      <w:tr w:rsidR="009D337E" w:rsidRPr="00E715B1" w:rsidTr="00E715B1">
        <w:trPr>
          <w:jc w:val="center"/>
        </w:trPr>
        <w:tc>
          <w:tcPr>
            <w:tcW w:w="1694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473890/001</w:t>
            </w:r>
          </w:p>
        </w:tc>
        <w:tc>
          <w:tcPr>
            <w:tcW w:w="3306" w:type="pct"/>
            <w:shd w:val="clear" w:color="auto" w:fill="auto"/>
          </w:tcPr>
          <w:p w:rsidR="009D337E" w:rsidRPr="00E715B1" w:rsidRDefault="009D337E" w:rsidP="00D04390">
            <w:pPr>
              <w:rPr>
                <w:szCs w:val="24"/>
              </w:rPr>
            </w:pPr>
            <w:r w:rsidRPr="00E715B1">
              <w:rPr>
                <w:szCs w:val="24"/>
              </w:rPr>
              <w:t>Black ladies MTB</w:t>
            </w:r>
          </w:p>
        </w:tc>
      </w:tr>
    </w:tbl>
    <w:p w:rsidR="00B3632A" w:rsidRPr="00AC6876" w:rsidRDefault="00B3632A" w:rsidP="00E05A46">
      <w:pPr>
        <w:pStyle w:val="Title"/>
        <w:spacing w:before="840" w:line="360" w:lineRule="auto"/>
        <w:ind w:right="-130"/>
        <w:rPr>
          <w:rFonts w:cs="Helvetica"/>
          <w:sz w:val="24"/>
          <w:szCs w:val="24"/>
        </w:rPr>
      </w:pPr>
      <w:r w:rsidRPr="00AC6876">
        <w:rPr>
          <w:rFonts w:cs="Helvetica"/>
          <w:sz w:val="24"/>
          <w:szCs w:val="24"/>
        </w:rPr>
        <w:t>Notification of Subordinate Legislation</w:t>
      </w:r>
    </w:p>
    <w:p w:rsidR="00B3632A" w:rsidRPr="00AC6876" w:rsidRDefault="00B3632A" w:rsidP="00E05A46">
      <w:pPr>
        <w:pStyle w:val="Subtitle"/>
        <w:spacing w:after="120"/>
        <w:ind w:left="-992" w:right="-130"/>
        <w:jc w:val="left"/>
        <w:rPr>
          <w:rFonts w:ascii="Helvetica" w:hAnsi="Helvetica" w:cs="Helvetica"/>
          <w:i w:val="0"/>
          <w:sz w:val="24"/>
          <w:szCs w:val="24"/>
        </w:rPr>
      </w:pPr>
      <w:r w:rsidRPr="00AC6876">
        <w:rPr>
          <w:rFonts w:ascii="Helvetica" w:hAnsi="Helvetica" w:cs="Helvetica"/>
          <w:i w:val="0"/>
          <w:sz w:val="24"/>
          <w:szCs w:val="24"/>
        </w:rPr>
        <w:t>Notice is given of the making of the following subordinate legislation, effective from the date specified: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98"/>
        <w:gridCol w:w="2605"/>
      </w:tblGrid>
      <w:tr w:rsidR="00B3632A" w:rsidRPr="00AC6876" w:rsidTr="00E05A46">
        <w:tc>
          <w:tcPr>
            <w:tcW w:w="5529" w:type="dxa"/>
          </w:tcPr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AC6876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98" w:type="dxa"/>
          </w:tcPr>
          <w:p w:rsidR="00B3632A" w:rsidRPr="00AC6876" w:rsidRDefault="00B3632A" w:rsidP="00B3632A">
            <w:pPr>
              <w:spacing w:before="60" w:after="60"/>
              <w:ind w:right="-131"/>
              <w:rPr>
                <w:rFonts w:cs="Helvetica"/>
                <w:b/>
                <w:szCs w:val="24"/>
              </w:rPr>
            </w:pPr>
            <w:r w:rsidRPr="00AC6876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605" w:type="dxa"/>
          </w:tcPr>
          <w:p w:rsidR="00B3632A" w:rsidRPr="00AC6876" w:rsidRDefault="00B3632A" w:rsidP="00B3632A">
            <w:pPr>
              <w:spacing w:before="60" w:after="60"/>
              <w:ind w:right="-131"/>
              <w:rPr>
                <w:rFonts w:cs="Helvetica"/>
                <w:b/>
                <w:szCs w:val="24"/>
              </w:rPr>
            </w:pPr>
            <w:r w:rsidRPr="00AC6876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B3632A" w:rsidRPr="00AC6876" w:rsidTr="00E05A46">
        <w:tc>
          <w:tcPr>
            <w:tcW w:w="5529" w:type="dxa"/>
          </w:tcPr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color w:val="000000"/>
                <w:szCs w:val="24"/>
                <w:lang w:val="en-AU"/>
              </w:rPr>
            </w:pPr>
            <w:r w:rsidRPr="00AC6876">
              <w:rPr>
                <w:rFonts w:cs="Helvetica"/>
                <w:color w:val="000000"/>
                <w:szCs w:val="24"/>
                <w:lang w:val="en-AU"/>
              </w:rPr>
              <w:t>Business Tenancies (Fair Deali</w:t>
            </w:r>
            <w:r w:rsidR="00B54465">
              <w:rPr>
                <w:rFonts w:cs="Helvetica"/>
                <w:color w:val="000000"/>
                <w:szCs w:val="24"/>
                <w:lang w:val="en-AU"/>
              </w:rPr>
              <w:t>ngs) Amendment Regulations 2017</w:t>
            </w:r>
          </w:p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szCs w:val="24"/>
              </w:rPr>
            </w:pPr>
            <w:r w:rsidRPr="00AC6876">
              <w:rPr>
                <w:rFonts w:cs="Helvetica"/>
                <w:color w:val="000000"/>
                <w:szCs w:val="24"/>
                <w:lang w:val="en-AU"/>
              </w:rPr>
              <w:t>(No. 9 of 2017)</w:t>
            </w:r>
          </w:p>
        </w:tc>
        <w:tc>
          <w:tcPr>
            <w:tcW w:w="2498" w:type="dxa"/>
          </w:tcPr>
          <w:p w:rsidR="00B3632A" w:rsidRPr="00AC6876" w:rsidRDefault="00B3632A" w:rsidP="00B3632A">
            <w:pPr>
              <w:spacing w:before="60"/>
              <w:ind w:right="-131"/>
              <w:rPr>
                <w:rFonts w:cs="Helvetica"/>
                <w:i/>
                <w:szCs w:val="24"/>
              </w:rPr>
            </w:pPr>
            <w:r w:rsidRPr="00AC6876">
              <w:rPr>
                <w:rFonts w:cs="Helvetica"/>
                <w:szCs w:val="24"/>
              </w:rPr>
              <w:t xml:space="preserve">Date of this </w:t>
            </w:r>
            <w:r w:rsidRPr="00AC6876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605" w:type="dxa"/>
          </w:tcPr>
          <w:p w:rsidR="00B3632A" w:rsidRPr="00AC6876" w:rsidRDefault="00B3632A" w:rsidP="00B3632A">
            <w:pPr>
              <w:spacing w:before="60"/>
              <w:ind w:right="-131"/>
              <w:rPr>
                <w:rFonts w:cs="Helvetica"/>
                <w:i/>
                <w:szCs w:val="24"/>
              </w:rPr>
            </w:pPr>
            <w:r w:rsidRPr="00AC6876">
              <w:rPr>
                <w:rFonts w:cs="Helvetica"/>
                <w:i/>
                <w:szCs w:val="24"/>
              </w:rPr>
              <w:t xml:space="preserve">Business Tenancies (Fair Dealings) </w:t>
            </w:r>
            <w:r w:rsidR="00E05A46">
              <w:rPr>
                <w:rFonts w:cs="Helvetica"/>
                <w:i/>
                <w:szCs w:val="24"/>
              </w:rPr>
              <w:t>Act</w:t>
            </w:r>
          </w:p>
        </w:tc>
      </w:tr>
      <w:tr w:rsidR="00B3632A" w:rsidRPr="00AC6876" w:rsidTr="00E05A46">
        <w:tc>
          <w:tcPr>
            <w:tcW w:w="5529" w:type="dxa"/>
          </w:tcPr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color w:val="000000"/>
                <w:szCs w:val="24"/>
                <w:lang w:val="en-AU"/>
              </w:rPr>
            </w:pPr>
            <w:r w:rsidRPr="00AC6876">
              <w:rPr>
                <w:rFonts w:cs="Helvetica"/>
                <w:color w:val="000000"/>
                <w:szCs w:val="24"/>
                <w:lang w:val="en-AU"/>
              </w:rPr>
              <w:t>Administration and Probate Amendment Regulations 2017</w:t>
            </w:r>
          </w:p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color w:val="000000"/>
                <w:szCs w:val="24"/>
                <w:lang w:val="en-AU"/>
              </w:rPr>
            </w:pPr>
            <w:r w:rsidRPr="00AC6876">
              <w:rPr>
                <w:rFonts w:cs="Helvetica"/>
                <w:color w:val="000000"/>
                <w:szCs w:val="24"/>
                <w:lang w:val="en-AU"/>
              </w:rPr>
              <w:t>(No. 10 of 2017)</w:t>
            </w:r>
          </w:p>
        </w:tc>
        <w:tc>
          <w:tcPr>
            <w:tcW w:w="2498" w:type="dxa"/>
          </w:tcPr>
          <w:p w:rsidR="00B3632A" w:rsidRPr="00AC6876" w:rsidRDefault="00B3632A" w:rsidP="00B3632A">
            <w:pPr>
              <w:spacing w:before="60"/>
              <w:ind w:right="-131"/>
              <w:rPr>
                <w:rFonts w:cs="Helvetica"/>
                <w:i/>
                <w:szCs w:val="24"/>
              </w:rPr>
            </w:pPr>
            <w:r w:rsidRPr="00AC6876">
              <w:rPr>
                <w:rFonts w:cs="Helvetica"/>
                <w:szCs w:val="24"/>
              </w:rPr>
              <w:t xml:space="preserve">Date of this </w:t>
            </w:r>
            <w:r w:rsidRPr="00AC6876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605" w:type="dxa"/>
          </w:tcPr>
          <w:p w:rsidR="00B3632A" w:rsidRPr="00AC6876" w:rsidRDefault="00B3632A" w:rsidP="00B3632A">
            <w:pPr>
              <w:spacing w:before="60"/>
              <w:ind w:right="-131"/>
              <w:rPr>
                <w:rFonts w:cs="Helvetica"/>
                <w:i/>
                <w:szCs w:val="24"/>
              </w:rPr>
            </w:pPr>
            <w:r w:rsidRPr="00AC6876">
              <w:rPr>
                <w:rFonts w:cs="Helvetica"/>
                <w:i/>
                <w:szCs w:val="24"/>
              </w:rPr>
              <w:t>Administration and Probate Act</w:t>
            </w:r>
          </w:p>
        </w:tc>
      </w:tr>
      <w:tr w:rsidR="00B3632A" w:rsidRPr="00AC6876" w:rsidTr="00E05A46">
        <w:tc>
          <w:tcPr>
            <w:tcW w:w="5529" w:type="dxa"/>
          </w:tcPr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color w:val="000000"/>
                <w:szCs w:val="24"/>
                <w:lang w:val="en-AU"/>
              </w:rPr>
            </w:pPr>
            <w:r w:rsidRPr="00AC6876">
              <w:rPr>
                <w:rFonts w:cs="Helvetica"/>
                <w:color w:val="000000"/>
                <w:szCs w:val="24"/>
                <w:lang w:val="en-AU"/>
              </w:rPr>
              <w:t>Bushfires Management (General) Regulations</w:t>
            </w:r>
          </w:p>
          <w:p w:rsidR="00B3632A" w:rsidRPr="00AC6876" w:rsidRDefault="00B3632A" w:rsidP="00B3632A">
            <w:pPr>
              <w:tabs>
                <w:tab w:val="left" w:pos="5103"/>
              </w:tabs>
              <w:spacing w:before="60"/>
              <w:ind w:right="-131"/>
              <w:rPr>
                <w:rFonts w:cs="Helvetica"/>
                <w:color w:val="000000"/>
                <w:szCs w:val="24"/>
                <w:lang w:val="en-AU"/>
              </w:rPr>
            </w:pPr>
            <w:r w:rsidRPr="00AC6876">
              <w:rPr>
                <w:rFonts w:cs="Helvetica"/>
                <w:color w:val="000000"/>
                <w:szCs w:val="24"/>
                <w:lang w:val="en-AU"/>
              </w:rPr>
              <w:t>(No. 11 of 2017)</w:t>
            </w:r>
          </w:p>
        </w:tc>
        <w:tc>
          <w:tcPr>
            <w:tcW w:w="2498" w:type="dxa"/>
          </w:tcPr>
          <w:p w:rsidR="00B3632A" w:rsidRPr="00AC6876" w:rsidRDefault="00B3632A" w:rsidP="00B3632A">
            <w:pPr>
              <w:spacing w:before="60"/>
              <w:ind w:right="-131"/>
              <w:rPr>
                <w:rFonts w:cs="Helvetica"/>
                <w:szCs w:val="24"/>
              </w:rPr>
            </w:pPr>
            <w:r w:rsidRPr="00AC6876">
              <w:rPr>
                <w:rFonts w:cs="Helvetica"/>
                <w:szCs w:val="24"/>
              </w:rPr>
              <w:t xml:space="preserve">Date of this </w:t>
            </w:r>
            <w:r w:rsidRPr="00AC6876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605" w:type="dxa"/>
          </w:tcPr>
          <w:p w:rsidR="00B3632A" w:rsidRPr="00AC6876" w:rsidRDefault="00B3632A" w:rsidP="00B3632A">
            <w:pPr>
              <w:spacing w:before="60"/>
              <w:ind w:right="-131"/>
              <w:rPr>
                <w:rFonts w:cs="Helvetica"/>
                <w:i/>
                <w:szCs w:val="24"/>
              </w:rPr>
            </w:pPr>
            <w:r w:rsidRPr="00AC6876">
              <w:rPr>
                <w:rFonts w:cs="Helvetica"/>
                <w:i/>
                <w:szCs w:val="24"/>
              </w:rPr>
              <w:t>Bushfires Management Act</w:t>
            </w:r>
          </w:p>
        </w:tc>
      </w:tr>
    </w:tbl>
    <w:p w:rsidR="0020404B" w:rsidRPr="00AC6876" w:rsidRDefault="00B3632A" w:rsidP="00E05A46">
      <w:pPr>
        <w:spacing w:before="120"/>
        <w:ind w:left="-992" w:right="-130"/>
        <w:rPr>
          <w:rFonts w:cs="Helvetica"/>
          <w:szCs w:val="24"/>
        </w:rPr>
      </w:pPr>
      <w:r w:rsidRPr="00AC6876">
        <w:rPr>
          <w:rFonts w:cs="Helvetica"/>
          <w:szCs w:val="24"/>
        </w:rPr>
        <w:t xml:space="preserve">For copies of legislation please direct your request to the Print Management Unit, email </w:t>
      </w:r>
      <w:hyperlink r:id="rId18" w:history="1">
        <w:r w:rsidRPr="00AC6876">
          <w:rPr>
            <w:rStyle w:val="Hyperlink"/>
            <w:rFonts w:cs="Helvetica"/>
            <w:szCs w:val="24"/>
          </w:rPr>
          <w:t>pmu.ntg@nt.gov.au</w:t>
        </w:r>
      </w:hyperlink>
      <w:r w:rsidRPr="00AC6876">
        <w:rPr>
          <w:rFonts w:cs="Helvetica"/>
          <w:szCs w:val="24"/>
        </w:rPr>
        <w:t xml:space="preserve"> or phone (08) 8999 6727.</w:t>
      </w:r>
    </w:p>
    <w:p w:rsidR="0020404B" w:rsidRDefault="0020404B" w:rsidP="00507764">
      <w:pPr>
        <w:pageBreakBefore/>
        <w:widowControl w:val="0"/>
        <w:spacing w:line="360" w:lineRule="auto"/>
        <w:jc w:val="center"/>
      </w:pPr>
      <w:r>
        <w:lastRenderedPageBreak/>
        <w:t>Northern Territory of Australia</w:t>
      </w:r>
    </w:p>
    <w:p w:rsidR="0020404B" w:rsidRDefault="0020404B" w:rsidP="00E05A46">
      <w:pPr>
        <w:spacing w:line="360" w:lineRule="auto"/>
        <w:jc w:val="center"/>
        <w:rPr>
          <w:i/>
        </w:rPr>
      </w:pPr>
      <w:r w:rsidRPr="0076603D">
        <w:rPr>
          <w:i/>
        </w:rPr>
        <w:t>Local Government Act</w:t>
      </w:r>
    </w:p>
    <w:p w:rsidR="0020404B" w:rsidRDefault="0020404B" w:rsidP="00E05A46">
      <w:pPr>
        <w:jc w:val="both"/>
      </w:pPr>
      <w:r>
        <w:t xml:space="preserve">I, </w:t>
      </w:r>
      <w:r w:rsidR="004C6C48">
        <w:t>Ms</w:t>
      </w:r>
      <w:r>
        <w:t xml:space="preserve"> Kaylene Conrick, Chief Executive Officer of Litchfield Council, pursuant to Section 185 (1) (e) of the </w:t>
      </w:r>
      <w:r w:rsidRPr="00731214">
        <w:rPr>
          <w:i/>
        </w:rPr>
        <w:t>Local Government Act</w:t>
      </w:r>
      <w:r>
        <w:t>, declare that the land described in Schedule 1 below and depicted on the map in Schedule 2 is to be a road with consent of the owner(s).</w:t>
      </w:r>
    </w:p>
    <w:p w:rsidR="0020404B" w:rsidRDefault="0020404B" w:rsidP="00E05A46">
      <w:pPr>
        <w:spacing w:before="240" w:after="240"/>
      </w:pPr>
      <w:r>
        <w:t>Dated 16 May 2017</w:t>
      </w:r>
    </w:p>
    <w:p w:rsidR="0020404B" w:rsidRDefault="004C6C48" w:rsidP="00E05A46">
      <w:pPr>
        <w:spacing w:before="240"/>
      </w:pPr>
      <w:r>
        <w:t>Ms</w:t>
      </w:r>
      <w:bookmarkStart w:id="0" w:name="_GoBack"/>
      <w:bookmarkEnd w:id="0"/>
      <w:r w:rsidR="006F2C5A">
        <w:t xml:space="preserve"> K.</w:t>
      </w:r>
      <w:r w:rsidR="0020404B">
        <w:t xml:space="preserve"> Conrick</w:t>
      </w:r>
    </w:p>
    <w:p w:rsidR="0020404B" w:rsidRDefault="0020404B" w:rsidP="0020404B">
      <w:r>
        <w:t>Chief Executive Officer, Litchfield Council</w:t>
      </w:r>
    </w:p>
    <w:p w:rsidR="0020404B" w:rsidRPr="0076603D" w:rsidRDefault="0020404B" w:rsidP="0020404B">
      <w:pPr>
        <w:pageBreakBefore/>
        <w:widowControl w:val="0"/>
        <w:rPr>
          <w:u w:val="single"/>
        </w:rPr>
      </w:pPr>
      <w:r w:rsidRPr="0076603D">
        <w:rPr>
          <w:u w:val="single"/>
        </w:rPr>
        <w:lastRenderedPageBreak/>
        <w:t>Schedule 1:</w:t>
      </w:r>
    </w:p>
    <w:p w:rsidR="0020404B" w:rsidRDefault="0020404B" w:rsidP="00E05A46">
      <w:pPr>
        <w:spacing w:after="240"/>
      </w:pPr>
      <w:r>
        <w:t>Part Section 2618 of S.90/244</w:t>
      </w:r>
    </w:p>
    <w:p w:rsidR="0020404B" w:rsidRPr="0076603D" w:rsidRDefault="0020404B" w:rsidP="0020404B">
      <w:pPr>
        <w:rPr>
          <w:u w:val="single"/>
        </w:rPr>
      </w:pPr>
      <w:r w:rsidRPr="0076603D">
        <w:rPr>
          <w:u w:val="single"/>
        </w:rPr>
        <w:t>Schedule 2:</w:t>
      </w:r>
    </w:p>
    <w:p w:rsidR="0020404B" w:rsidRDefault="0020404B" w:rsidP="0020404B">
      <w:r>
        <w:rPr>
          <w:noProof/>
          <w:lang w:val="en-AU" w:eastAsia="en-AU"/>
        </w:rPr>
        <w:drawing>
          <wp:inline distT="0" distB="0" distL="0" distR="0" wp14:anchorId="4DA33135" wp14:editId="08A39699">
            <wp:extent cx="5588000" cy="6760576"/>
            <wp:effectExtent l="0" t="0" r="0" b="2540"/>
            <wp:docPr id="3" name="Picture 3" title="Proposed road open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67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1A7" w:rsidRPr="001F2D88" w:rsidRDefault="007201A7" w:rsidP="00E05A46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7201A7" w:rsidRPr="004C196F" w:rsidRDefault="007201A7" w:rsidP="007201A7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7201A7" w:rsidRPr="005D2BCA" w:rsidRDefault="007201A7" w:rsidP="008445C9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Notification</w:t>
      </w:r>
      <w:r>
        <w:rPr>
          <w:b/>
          <w:spacing w:val="-3"/>
        </w:rPr>
        <w:br/>
        <w:t>The South Australian Bar Association Inc Professional Standards Scheme</w:t>
      </w:r>
    </w:p>
    <w:p w:rsidR="007201A7" w:rsidRDefault="007201A7" w:rsidP="007201A7">
      <w:pPr>
        <w:spacing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13(1) </w:t>
      </w:r>
      <w:r w:rsidRPr="00CE1DB8">
        <w:t xml:space="preserve">of the </w:t>
      </w:r>
      <w:r>
        <w:rPr>
          <w:i/>
        </w:rPr>
        <w:t xml:space="preserve">Professional Standards </w:t>
      </w:r>
      <w:r w:rsidRPr="00643A83">
        <w:rPr>
          <w:i/>
        </w:rPr>
        <w:t>Act</w:t>
      </w:r>
      <w:r>
        <w:t xml:space="preserve">, </w:t>
      </w:r>
      <w:r w:rsidRPr="003E27AA">
        <w:t>give notice that</w:t>
      </w:r>
      <w:r>
        <w:t>:</w:t>
      </w:r>
    </w:p>
    <w:p w:rsidR="007201A7" w:rsidRDefault="007201A7" w:rsidP="007201A7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a scheme entitled "The South Australian Bar Association Inc Professional Standards Scheme" has been approved by the Professional Standards Council established by section 42 of the </w:t>
      </w:r>
      <w:r>
        <w:rPr>
          <w:i/>
        </w:rPr>
        <w:t>Professional Standards Act</w:t>
      </w:r>
      <w:r w:rsidR="001A153D">
        <w:rPr>
          <w:i/>
        </w:rPr>
        <w:t> </w:t>
      </w:r>
      <w:r w:rsidRPr="00D56E84">
        <w:rPr>
          <w:i/>
        </w:rPr>
        <w:t>2004</w:t>
      </w:r>
      <w:r w:rsidR="00B54465">
        <w:t> </w:t>
      </w:r>
      <w:r>
        <w:t>(SA); and</w:t>
      </w:r>
    </w:p>
    <w:p w:rsidR="007201A7" w:rsidRDefault="007201A7" w:rsidP="007201A7">
      <w:pPr>
        <w:spacing w:line="360" w:lineRule="auto"/>
        <w:ind w:left="720" w:hanging="720"/>
        <w:jc w:val="both"/>
      </w:pPr>
      <w:r>
        <w:t>(b)</w:t>
      </w:r>
      <w:r>
        <w:tab/>
      </w:r>
      <w:r>
        <w:rPr>
          <w:rFonts w:cs="Helvetica"/>
        </w:rPr>
        <w:t>c</w:t>
      </w:r>
      <w:r w:rsidRPr="00B6168D">
        <w:rPr>
          <w:rFonts w:cs="Helvetica"/>
        </w:rPr>
        <w:t xml:space="preserve">opies of the scheme are available from the </w:t>
      </w:r>
      <w:r>
        <w:rPr>
          <w:rFonts w:cs="Helvetica"/>
        </w:rPr>
        <w:t>Council at</w:t>
      </w:r>
      <w:r w:rsidRPr="00B6168D">
        <w:rPr>
          <w:rFonts w:cs="Helvetica"/>
        </w:rPr>
        <w:t xml:space="preserve"> Level 2 St </w:t>
      </w:r>
      <w:r>
        <w:rPr>
          <w:rFonts w:cs="Helvetica"/>
        </w:rPr>
        <w:t>James</w:t>
      </w:r>
      <w:r w:rsidR="00B54465">
        <w:rPr>
          <w:rFonts w:cs="Helvetica"/>
        </w:rPr>
        <w:t> </w:t>
      </w:r>
      <w:r>
        <w:rPr>
          <w:rFonts w:cs="Helvetica"/>
        </w:rPr>
        <w:t>Centre, 111 </w:t>
      </w:r>
      <w:r w:rsidRPr="00B6168D">
        <w:rPr>
          <w:rFonts w:cs="Helvetica"/>
        </w:rPr>
        <w:t>Elizabeth</w:t>
      </w:r>
      <w:r>
        <w:rPr>
          <w:rFonts w:cs="Helvetica"/>
        </w:rPr>
        <w:t> </w:t>
      </w:r>
      <w:r w:rsidRPr="00B6168D">
        <w:rPr>
          <w:rFonts w:cs="Helvetica"/>
        </w:rPr>
        <w:t>Street, Sydney</w:t>
      </w:r>
      <w:r>
        <w:rPr>
          <w:rFonts w:cs="Helvetica"/>
        </w:rPr>
        <w:t> </w:t>
      </w:r>
      <w:r w:rsidRPr="00B6168D">
        <w:rPr>
          <w:rFonts w:cs="Helvetica"/>
        </w:rPr>
        <w:t>NSW</w:t>
      </w:r>
      <w:r>
        <w:rPr>
          <w:rFonts w:cs="Helvetica"/>
        </w:rPr>
        <w:t> </w:t>
      </w:r>
      <w:r w:rsidRPr="00B6168D">
        <w:rPr>
          <w:rFonts w:cs="Helvetica"/>
        </w:rPr>
        <w:t xml:space="preserve">2000 and the Council’s website at </w:t>
      </w:r>
      <w:hyperlink r:id="rId20" w:history="1">
        <w:r w:rsidRPr="00B6168D">
          <w:rPr>
            <w:rFonts w:cs="Helvetica"/>
          </w:rPr>
          <w:t>www.psc.gov.au</w:t>
        </w:r>
      </w:hyperlink>
      <w:r w:rsidRPr="00B6168D">
        <w:rPr>
          <w:rFonts w:cs="Helvetica"/>
        </w:rPr>
        <w:t>.</w:t>
      </w:r>
    </w:p>
    <w:p w:rsidR="007201A7" w:rsidRPr="00CE1DB8" w:rsidRDefault="007201A7" w:rsidP="008445C9">
      <w:pPr>
        <w:spacing w:before="240" w:after="240" w:line="360" w:lineRule="auto"/>
      </w:pPr>
      <w:r w:rsidRPr="00CE1DB8">
        <w:t>Dated</w:t>
      </w:r>
      <w:r w:rsidR="00587C37">
        <w:t xml:space="preserve"> 15 May 2017</w:t>
      </w:r>
    </w:p>
    <w:p w:rsidR="007201A7" w:rsidRPr="00CE1DB8" w:rsidRDefault="008445C9" w:rsidP="008445C9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7201A7" w:rsidRPr="00CE1DB8" w:rsidRDefault="007201A7" w:rsidP="007201A7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7201A7" w:rsidRDefault="007201A7" w:rsidP="00B54465">
      <w:pPr>
        <w:spacing w:line="360" w:lineRule="auto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Note</w:t>
      </w:r>
    </w:p>
    <w:p w:rsidR="007201A7" w:rsidRDefault="007201A7" w:rsidP="007201A7">
      <w:pPr>
        <w:spacing w:line="360" w:lineRule="auto"/>
        <w:rPr>
          <w:rFonts w:cs="Helvetica"/>
        </w:rPr>
      </w:pPr>
      <w:r>
        <w:rPr>
          <w:rFonts w:cs="Helvetica"/>
          <w:i/>
          <w:sz w:val="20"/>
        </w:rPr>
        <w:t xml:space="preserve">The </w:t>
      </w:r>
      <w:r w:rsidR="00B54465">
        <w:rPr>
          <w:rFonts w:cs="Helvetica"/>
          <w:i/>
          <w:sz w:val="20"/>
        </w:rPr>
        <w:t>scheme commences on 1 July 2017</w:t>
      </w:r>
    </w:p>
    <w:p w:rsidR="00A21830" w:rsidRPr="00E20D95" w:rsidRDefault="00E20D95" w:rsidP="00E20D95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E20D95">
        <w:rPr>
          <w:rFonts w:cs="Helvetica"/>
          <w:szCs w:val="24"/>
        </w:rPr>
        <w:lastRenderedPageBreak/>
        <w:t>Northern Territory</w:t>
      </w:r>
    </w:p>
    <w:p w:rsidR="00A21830" w:rsidRPr="00E20D95" w:rsidRDefault="00A21830" w:rsidP="00E20D95">
      <w:pPr>
        <w:spacing w:line="360" w:lineRule="auto"/>
        <w:jc w:val="center"/>
        <w:rPr>
          <w:rFonts w:cs="Helvetica"/>
          <w:i/>
          <w:szCs w:val="24"/>
        </w:rPr>
      </w:pPr>
      <w:r w:rsidRPr="00E20D95">
        <w:rPr>
          <w:rFonts w:cs="Helvetica"/>
          <w:i/>
          <w:szCs w:val="24"/>
        </w:rPr>
        <w:t>Associations Act</w:t>
      </w:r>
    </w:p>
    <w:p w:rsidR="00A21830" w:rsidRPr="00E20D95" w:rsidRDefault="00E20D95" w:rsidP="00E20D95">
      <w:pPr>
        <w:spacing w:line="360" w:lineRule="auto"/>
        <w:jc w:val="center"/>
        <w:rPr>
          <w:rFonts w:cs="Helvetica"/>
          <w:szCs w:val="24"/>
        </w:rPr>
      </w:pPr>
      <w:r w:rsidRPr="00E20D95">
        <w:rPr>
          <w:rFonts w:cs="Helvetica"/>
          <w:szCs w:val="24"/>
        </w:rPr>
        <w:t>Notice of Intention to Dissolve Associations</w:t>
      </w:r>
    </w:p>
    <w:p w:rsidR="00A21830" w:rsidRPr="00E20D95" w:rsidRDefault="00A21830" w:rsidP="00E20D95">
      <w:pPr>
        <w:spacing w:after="360" w:line="360" w:lineRule="auto"/>
        <w:jc w:val="both"/>
        <w:rPr>
          <w:rFonts w:cs="Helvetica"/>
          <w:szCs w:val="24"/>
        </w:rPr>
      </w:pPr>
      <w:r w:rsidRPr="00E20D95">
        <w:rPr>
          <w:rFonts w:cs="Helvetica"/>
          <w:szCs w:val="24"/>
        </w:rPr>
        <w:t xml:space="preserve">I, John McLaren, as a delegate of the Commissioner, pursuant to section 65(4)(c) of the </w:t>
      </w:r>
      <w:r w:rsidRPr="00E20D95">
        <w:rPr>
          <w:rFonts w:cs="Helvetica"/>
          <w:i/>
          <w:szCs w:val="24"/>
        </w:rPr>
        <w:t>Associations Act</w:t>
      </w:r>
      <w:r w:rsidRPr="00E20D95">
        <w:rPr>
          <w:rFonts w:cs="Helvetica"/>
          <w:szCs w:val="24"/>
        </w:rPr>
        <w:t>, give notice that the associations specified in the Schedule will be dissolved after 3 months after the date of this notice unless cause to the contrary is shown.</w:t>
      </w:r>
    </w:p>
    <w:p w:rsidR="00A21830" w:rsidRPr="00E20D95" w:rsidRDefault="00A21830" w:rsidP="00E20D95">
      <w:pPr>
        <w:spacing w:before="240" w:after="240" w:line="360" w:lineRule="auto"/>
        <w:rPr>
          <w:rFonts w:cs="Helvetica"/>
          <w:szCs w:val="24"/>
        </w:rPr>
      </w:pPr>
      <w:r w:rsidRPr="00E20D95">
        <w:rPr>
          <w:rFonts w:cs="Helvetica"/>
          <w:szCs w:val="24"/>
        </w:rPr>
        <w:t>Dated: 19 May 2017</w:t>
      </w:r>
    </w:p>
    <w:p w:rsidR="00A21830" w:rsidRPr="00E20D95" w:rsidRDefault="00E20D95" w:rsidP="00E20D95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J. McLaren</w:t>
      </w:r>
    </w:p>
    <w:p w:rsidR="00A21830" w:rsidRPr="00E20D95" w:rsidRDefault="00A21830" w:rsidP="00A21830">
      <w:pPr>
        <w:spacing w:after="360" w:line="360" w:lineRule="auto"/>
        <w:jc w:val="right"/>
        <w:rPr>
          <w:rFonts w:cs="Helvetica"/>
          <w:szCs w:val="24"/>
        </w:rPr>
      </w:pPr>
      <w:r w:rsidRPr="00E20D95">
        <w:rPr>
          <w:rFonts w:cs="Helvetica"/>
          <w:szCs w:val="24"/>
        </w:rPr>
        <w:t>Delegate of Commissioner</w:t>
      </w:r>
    </w:p>
    <w:p w:rsidR="00A21830" w:rsidRPr="00E20D95" w:rsidRDefault="00A21830" w:rsidP="00433A7A">
      <w:pPr>
        <w:spacing w:after="120"/>
        <w:ind w:left="720" w:hanging="720"/>
        <w:jc w:val="both"/>
        <w:rPr>
          <w:rFonts w:cs="Helvetica"/>
          <w:szCs w:val="24"/>
        </w:rPr>
      </w:pPr>
      <w:r w:rsidRPr="00E20D95">
        <w:rPr>
          <w:rFonts w:cs="Helvetica"/>
          <w:szCs w:val="24"/>
        </w:rPr>
        <w:t>Note:</w:t>
      </w:r>
      <w:r w:rsidRPr="00E20D95">
        <w:rPr>
          <w:rFonts w:cs="Helvetica"/>
          <w:szCs w:val="24"/>
        </w:rPr>
        <w:tab/>
        <w:t>Enquiries should be directed to John McLaren at Licensing NT, Department</w:t>
      </w:r>
      <w:r w:rsidR="00433A7A">
        <w:rPr>
          <w:rFonts w:cs="Helvetica"/>
          <w:szCs w:val="24"/>
        </w:rPr>
        <w:t> </w:t>
      </w:r>
      <w:r w:rsidRPr="00E20D95">
        <w:rPr>
          <w:rFonts w:cs="Helvetica"/>
          <w:szCs w:val="24"/>
        </w:rPr>
        <w:t>of Attorney-General and Justice, Level 3, NAB H</w:t>
      </w:r>
      <w:r w:rsidR="00433A7A">
        <w:rPr>
          <w:rFonts w:cs="Helvetica"/>
          <w:szCs w:val="24"/>
        </w:rPr>
        <w:t xml:space="preserve">ouse, 71 Smith Street, Darwin. </w:t>
      </w:r>
      <w:r w:rsidRPr="00E20D95">
        <w:rPr>
          <w:rFonts w:cs="Helvetica"/>
          <w:szCs w:val="24"/>
        </w:rPr>
        <w:t xml:space="preserve"> Phone: (08) 8999 7824.</w:t>
      </w:r>
    </w:p>
    <w:p w:rsidR="00A21830" w:rsidRPr="00E20D95" w:rsidRDefault="00A21830" w:rsidP="00A21830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E20D95">
        <w:rPr>
          <w:rFonts w:cs="Helvetica"/>
          <w:spacing w:val="-3"/>
          <w:szCs w:val="24"/>
        </w:rPr>
        <w:t>____________________________</w:t>
      </w:r>
    </w:p>
    <w:p w:rsidR="00A21830" w:rsidRPr="00E20D95" w:rsidRDefault="00E20D95" w:rsidP="004E570C">
      <w:pPr>
        <w:pStyle w:val="BodyText"/>
        <w:spacing w:before="480" w:line="360" w:lineRule="auto"/>
        <w:ind w:left="488"/>
        <w:jc w:val="center"/>
        <w:rPr>
          <w:rFonts w:ascii="Helvetica" w:hAnsi="Helvetica" w:cs="Helvetica"/>
          <w:sz w:val="24"/>
          <w:szCs w:val="24"/>
        </w:rPr>
      </w:pPr>
      <w:r w:rsidRPr="00E20D95">
        <w:rPr>
          <w:rFonts w:ascii="Helvetica" w:hAnsi="Helvetica" w:cs="Helvetica"/>
          <w:sz w:val="24"/>
          <w:szCs w:val="24"/>
        </w:rPr>
        <w:t>Schedule</w:t>
      </w:r>
    </w:p>
    <w:tbl>
      <w:tblPr>
        <w:tblW w:w="9903" w:type="dxa"/>
        <w:tblLayout w:type="fixed"/>
        <w:tblLook w:val="04A0" w:firstRow="1" w:lastRow="0" w:firstColumn="1" w:lastColumn="0" w:noHBand="0" w:noVBand="1"/>
      </w:tblPr>
      <w:tblGrid>
        <w:gridCol w:w="2006"/>
        <w:gridCol w:w="7897"/>
      </w:tblGrid>
      <w:tr w:rsidR="00A21830" w:rsidRPr="00E20D95" w:rsidTr="002A74AB">
        <w:trPr>
          <w:trHeight w:val="270"/>
        </w:trPr>
        <w:tc>
          <w:tcPr>
            <w:tcW w:w="2006" w:type="dxa"/>
            <w:hideMark/>
          </w:tcPr>
          <w:p w:rsidR="00A21830" w:rsidRPr="00E20D95" w:rsidRDefault="00A21830" w:rsidP="001A153D">
            <w:pPr>
              <w:spacing w:before="60" w:after="60"/>
              <w:rPr>
                <w:rFonts w:cs="Helvetica"/>
                <w:szCs w:val="24"/>
              </w:rPr>
            </w:pPr>
            <w:r w:rsidRPr="00E20D95">
              <w:rPr>
                <w:rFonts w:cs="Helvetica"/>
                <w:szCs w:val="24"/>
              </w:rPr>
              <w:t>IA03048</w:t>
            </w:r>
          </w:p>
        </w:tc>
        <w:tc>
          <w:tcPr>
            <w:tcW w:w="7897" w:type="dxa"/>
            <w:hideMark/>
          </w:tcPr>
          <w:p w:rsidR="00A21830" w:rsidRPr="00E20D95" w:rsidRDefault="00A21830" w:rsidP="001A153D">
            <w:pPr>
              <w:spacing w:before="60" w:after="60"/>
              <w:rPr>
                <w:rFonts w:cs="Helvetica"/>
                <w:szCs w:val="24"/>
              </w:rPr>
            </w:pPr>
            <w:r w:rsidRPr="00E20D95">
              <w:rPr>
                <w:rFonts w:cs="Helvetica"/>
                <w:szCs w:val="24"/>
              </w:rPr>
              <w:t>Larrakia Aboriginal Association Incorporated</w:t>
            </w:r>
          </w:p>
        </w:tc>
      </w:tr>
      <w:tr w:rsidR="001A153D" w:rsidRPr="00E20D95" w:rsidTr="00E20D95">
        <w:trPr>
          <w:trHeight w:val="223"/>
        </w:trPr>
        <w:tc>
          <w:tcPr>
            <w:tcW w:w="2006" w:type="dxa"/>
          </w:tcPr>
          <w:p w:rsidR="001A153D" w:rsidRPr="00E20D95" w:rsidRDefault="001A153D" w:rsidP="004E570C">
            <w:pPr>
              <w:spacing w:before="60" w:after="60"/>
              <w:rPr>
                <w:rFonts w:cs="Helvetica"/>
                <w:szCs w:val="24"/>
              </w:rPr>
            </w:pPr>
            <w:r w:rsidRPr="00E20D95">
              <w:rPr>
                <w:rFonts w:cs="Helvetica"/>
                <w:szCs w:val="24"/>
              </w:rPr>
              <w:t>IA02756</w:t>
            </w:r>
          </w:p>
        </w:tc>
        <w:tc>
          <w:tcPr>
            <w:tcW w:w="7897" w:type="dxa"/>
          </w:tcPr>
          <w:p w:rsidR="001A153D" w:rsidRPr="00E20D95" w:rsidRDefault="001A153D" w:rsidP="004E570C">
            <w:pPr>
              <w:spacing w:before="60" w:after="60"/>
              <w:rPr>
                <w:rFonts w:cs="Helvetica"/>
                <w:szCs w:val="24"/>
              </w:rPr>
            </w:pPr>
            <w:r w:rsidRPr="00E20D95">
              <w:rPr>
                <w:rFonts w:cs="Helvetica"/>
                <w:szCs w:val="24"/>
              </w:rPr>
              <w:t>Bicycle NT Incorporated</w:t>
            </w:r>
          </w:p>
        </w:tc>
      </w:tr>
      <w:tr w:rsidR="00A21830" w:rsidRPr="00E20D95" w:rsidTr="00E20D95">
        <w:trPr>
          <w:trHeight w:val="223"/>
        </w:trPr>
        <w:tc>
          <w:tcPr>
            <w:tcW w:w="2006" w:type="dxa"/>
            <w:hideMark/>
          </w:tcPr>
          <w:p w:rsidR="00A21830" w:rsidRPr="00E20D95" w:rsidRDefault="00A21830" w:rsidP="004E570C">
            <w:pPr>
              <w:spacing w:before="60" w:after="60"/>
              <w:rPr>
                <w:rFonts w:cs="Helvetica"/>
                <w:szCs w:val="24"/>
              </w:rPr>
            </w:pPr>
            <w:r w:rsidRPr="00E20D95">
              <w:rPr>
                <w:rFonts w:cs="Helvetica"/>
                <w:szCs w:val="24"/>
              </w:rPr>
              <w:t>00976C</w:t>
            </w:r>
          </w:p>
        </w:tc>
        <w:tc>
          <w:tcPr>
            <w:tcW w:w="7897" w:type="dxa"/>
            <w:hideMark/>
          </w:tcPr>
          <w:p w:rsidR="00A21830" w:rsidRPr="00E20D95" w:rsidRDefault="00A21830" w:rsidP="004E570C">
            <w:pPr>
              <w:spacing w:before="60" w:after="60"/>
              <w:rPr>
                <w:rFonts w:cs="Helvetica"/>
                <w:szCs w:val="24"/>
              </w:rPr>
            </w:pPr>
            <w:r w:rsidRPr="00E20D95">
              <w:rPr>
                <w:rFonts w:cs="Helvetica"/>
                <w:szCs w:val="24"/>
              </w:rPr>
              <w:t>Barkly Region Alcohol &amp; Drug Abuse Advisory Group Incorporated</w:t>
            </w:r>
          </w:p>
        </w:tc>
      </w:tr>
    </w:tbl>
    <w:p w:rsidR="00A21830" w:rsidRPr="00E20D95" w:rsidRDefault="00A21830" w:rsidP="00A21830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E20D95">
        <w:rPr>
          <w:rFonts w:cs="Helvetica"/>
          <w:spacing w:val="-3"/>
          <w:szCs w:val="24"/>
        </w:rPr>
        <w:t>_____________________________</w:t>
      </w:r>
    </w:p>
    <w:p w:rsidR="00A21830" w:rsidRPr="00045A10" w:rsidRDefault="00A21830" w:rsidP="00A21830"/>
    <w:p w:rsidR="004E570C" w:rsidRPr="00377251" w:rsidRDefault="004E570C" w:rsidP="004E570C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377251">
        <w:rPr>
          <w:rFonts w:cs="Helvetica"/>
          <w:szCs w:val="24"/>
        </w:rPr>
        <w:lastRenderedPageBreak/>
        <w:t>Northern Territory</w:t>
      </w:r>
    </w:p>
    <w:p w:rsidR="004E570C" w:rsidRPr="00377251" w:rsidRDefault="004E570C" w:rsidP="004E570C">
      <w:pPr>
        <w:spacing w:line="360" w:lineRule="auto"/>
        <w:jc w:val="center"/>
        <w:rPr>
          <w:rFonts w:cs="Helvetica"/>
          <w:i/>
          <w:szCs w:val="24"/>
        </w:rPr>
      </w:pPr>
      <w:r w:rsidRPr="00377251">
        <w:rPr>
          <w:rFonts w:cs="Helvetica"/>
          <w:i/>
          <w:szCs w:val="24"/>
        </w:rPr>
        <w:t>Associations Act</w:t>
      </w:r>
    </w:p>
    <w:p w:rsidR="004E570C" w:rsidRPr="00377251" w:rsidRDefault="004E570C" w:rsidP="004E570C">
      <w:pPr>
        <w:spacing w:line="360" w:lineRule="auto"/>
        <w:jc w:val="center"/>
        <w:rPr>
          <w:rFonts w:cs="Helvetica"/>
          <w:szCs w:val="24"/>
        </w:rPr>
      </w:pPr>
      <w:r w:rsidRPr="00377251">
        <w:rPr>
          <w:rFonts w:cs="Helvetica"/>
          <w:szCs w:val="24"/>
        </w:rPr>
        <w:t>Notice of Dissolution of Associations</w:t>
      </w:r>
    </w:p>
    <w:p w:rsidR="004E570C" w:rsidRPr="00377251" w:rsidRDefault="004E570C" w:rsidP="004E570C">
      <w:pPr>
        <w:spacing w:after="360" w:line="360" w:lineRule="auto"/>
        <w:rPr>
          <w:rFonts w:cs="Helvetica"/>
          <w:szCs w:val="24"/>
        </w:rPr>
      </w:pPr>
      <w:r w:rsidRPr="00377251">
        <w:rPr>
          <w:rFonts w:cs="Helvetica"/>
          <w:szCs w:val="24"/>
        </w:rPr>
        <w:t xml:space="preserve">I, John McLaren, as a delegate of the Commissioner, pursuant to section 65(5) of the </w:t>
      </w:r>
      <w:r w:rsidRPr="00377251">
        <w:rPr>
          <w:rFonts w:cs="Helvetica"/>
          <w:i/>
          <w:szCs w:val="24"/>
        </w:rPr>
        <w:t>Associations Act</w:t>
      </w:r>
      <w:r w:rsidRPr="00377251">
        <w:rPr>
          <w:rFonts w:cs="Helvetica"/>
          <w:szCs w:val="24"/>
        </w:rPr>
        <w:t>, give notice that the associations specified in the Schedule are dissolved.</w:t>
      </w:r>
    </w:p>
    <w:p w:rsidR="004E570C" w:rsidRPr="00377251" w:rsidRDefault="004E570C" w:rsidP="004E570C">
      <w:pPr>
        <w:spacing w:before="240" w:after="240" w:line="360" w:lineRule="auto"/>
        <w:rPr>
          <w:rFonts w:cs="Helvetica"/>
          <w:szCs w:val="24"/>
        </w:rPr>
      </w:pPr>
      <w:r w:rsidRPr="00377251">
        <w:rPr>
          <w:rFonts w:cs="Helvetica"/>
          <w:szCs w:val="24"/>
        </w:rPr>
        <w:t>Dated: 19 May 2017</w:t>
      </w:r>
    </w:p>
    <w:p w:rsidR="004E570C" w:rsidRPr="00377251" w:rsidRDefault="004E570C" w:rsidP="004E570C">
      <w:pPr>
        <w:spacing w:before="240"/>
        <w:jc w:val="right"/>
        <w:rPr>
          <w:rFonts w:cs="Helvetica"/>
          <w:szCs w:val="24"/>
        </w:rPr>
      </w:pPr>
      <w:r w:rsidRPr="00377251">
        <w:rPr>
          <w:rFonts w:cs="Helvetica"/>
          <w:szCs w:val="24"/>
        </w:rPr>
        <w:t>J. McLaren</w:t>
      </w:r>
    </w:p>
    <w:p w:rsidR="004E570C" w:rsidRPr="00377251" w:rsidRDefault="004E570C" w:rsidP="004E570C">
      <w:pPr>
        <w:spacing w:after="360" w:line="360" w:lineRule="auto"/>
        <w:jc w:val="right"/>
        <w:rPr>
          <w:rFonts w:cs="Helvetica"/>
          <w:szCs w:val="24"/>
        </w:rPr>
      </w:pPr>
      <w:r w:rsidRPr="00377251">
        <w:rPr>
          <w:rFonts w:cs="Helvetica"/>
          <w:szCs w:val="24"/>
        </w:rPr>
        <w:t>Delegate of Commissioner</w:t>
      </w:r>
    </w:p>
    <w:p w:rsidR="004E570C" w:rsidRPr="00377251" w:rsidRDefault="004E570C" w:rsidP="001B543F">
      <w:pPr>
        <w:spacing w:after="120"/>
        <w:ind w:left="720" w:hanging="720"/>
        <w:jc w:val="both"/>
        <w:rPr>
          <w:rFonts w:cs="Helvetica"/>
          <w:szCs w:val="24"/>
        </w:rPr>
      </w:pPr>
      <w:r w:rsidRPr="00377251">
        <w:rPr>
          <w:rFonts w:cs="Helvetica"/>
          <w:szCs w:val="24"/>
        </w:rPr>
        <w:t>Note:</w:t>
      </w:r>
      <w:r w:rsidRPr="00377251">
        <w:rPr>
          <w:rFonts w:cs="Helvetica"/>
          <w:szCs w:val="24"/>
        </w:rPr>
        <w:tab/>
        <w:t>Enquiries should be directed to John McLaren at Licensing NT, Department</w:t>
      </w:r>
      <w:r w:rsidR="00377251">
        <w:rPr>
          <w:rFonts w:cs="Helvetica"/>
          <w:szCs w:val="24"/>
        </w:rPr>
        <w:t> </w:t>
      </w:r>
      <w:r w:rsidRPr="00377251">
        <w:rPr>
          <w:rFonts w:cs="Helvetica"/>
          <w:szCs w:val="24"/>
        </w:rPr>
        <w:t>of Attorney-General and Justice, Level 3, NAB Ho</w:t>
      </w:r>
      <w:r w:rsidR="00377251" w:rsidRPr="00377251">
        <w:rPr>
          <w:rFonts w:cs="Helvetica"/>
          <w:szCs w:val="24"/>
        </w:rPr>
        <w:t xml:space="preserve">use, 71 Smith Street, Darwin.  </w:t>
      </w:r>
      <w:r w:rsidRPr="00377251">
        <w:rPr>
          <w:rFonts w:cs="Helvetica"/>
          <w:szCs w:val="24"/>
        </w:rPr>
        <w:t>Phone: (08) 8999 7824.</w:t>
      </w:r>
    </w:p>
    <w:p w:rsidR="004E570C" w:rsidRPr="00377251" w:rsidRDefault="004E570C" w:rsidP="004E570C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377251">
        <w:rPr>
          <w:rFonts w:cs="Helvetica"/>
          <w:spacing w:val="-3"/>
          <w:szCs w:val="24"/>
        </w:rPr>
        <w:t>____________________________</w:t>
      </w:r>
    </w:p>
    <w:p w:rsidR="004E570C" w:rsidRPr="00377251" w:rsidRDefault="004E570C" w:rsidP="004E570C">
      <w:pPr>
        <w:pStyle w:val="BodyText"/>
        <w:spacing w:before="480" w:line="360" w:lineRule="auto"/>
        <w:ind w:left="488"/>
        <w:jc w:val="center"/>
        <w:rPr>
          <w:rFonts w:ascii="Helvetica" w:hAnsi="Helvetica" w:cs="Helvetica"/>
          <w:sz w:val="24"/>
          <w:szCs w:val="24"/>
        </w:rPr>
      </w:pPr>
      <w:r w:rsidRPr="00377251">
        <w:rPr>
          <w:rFonts w:ascii="Helvetica" w:hAnsi="Helvetica" w:cs="Helvetica"/>
          <w:sz w:val="24"/>
          <w:szCs w:val="24"/>
        </w:rPr>
        <w:t>Schedule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1809"/>
        <w:gridCol w:w="7119"/>
      </w:tblGrid>
      <w:tr w:rsidR="004E570C" w:rsidRPr="00377251" w:rsidTr="002A74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570C" w:rsidRPr="00377251" w:rsidRDefault="004E570C" w:rsidP="004E570C">
            <w:pPr>
              <w:spacing w:before="60" w:after="60"/>
              <w:rPr>
                <w:rFonts w:cs="Helvetica"/>
                <w:szCs w:val="24"/>
              </w:rPr>
            </w:pPr>
            <w:r w:rsidRPr="00377251">
              <w:rPr>
                <w:rFonts w:cs="Helvetica"/>
                <w:szCs w:val="24"/>
              </w:rPr>
              <w:t>00062C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4E570C" w:rsidRPr="00377251" w:rsidRDefault="004E570C" w:rsidP="004E570C">
            <w:pPr>
              <w:spacing w:before="60" w:after="60"/>
              <w:rPr>
                <w:rFonts w:cs="Helvetica"/>
                <w:szCs w:val="24"/>
              </w:rPr>
            </w:pPr>
            <w:r w:rsidRPr="00377251">
              <w:rPr>
                <w:rFonts w:cs="Helvetica"/>
                <w:szCs w:val="24"/>
              </w:rPr>
              <w:t>RSPCA (N. T.) Incorporated</w:t>
            </w:r>
          </w:p>
        </w:tc>
      </w:tr>
      <w:tr w:rsidR="004E570C" w:rsidRPr="00377251" w:rsidTr="002A74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570C" w:rsidRPr="00377251" w:rsidRDefault="004E570C" w:rsidP="004E570C">
            <w:pPr>
              <w:spacing w:before="60" w:after="60"/>
              <w:rPr>
                <w:rFonts w:cs="Helvetica"/>
                <w:szCs w:val="24"/>
              </w:rPr>
            </w:pPr>
            <w:r w:rsidRPr="00377251">
              <w:rPr>
                <w:rFonts w:cs="Helvetica"/>
                <w:szCs w:val="24"/>
              </w:rPr>
              <w:t>01593C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4E570C" w:rsidRPr="00377251" w:rsidRDefault="004E570C" w:rsidP="004E570C">
            <w:pPr>
              <w:spacing w:before="60" w:after="60"/>
              <w:rPr>
                <w:rFonts w:cs="Helvetica"/>
                <w:szCs w:val="24"/>
              </w:rPr>
            </w:pPr>
            <w:r w:rsidRPr="00377251">
              <w:rPr>
                <w:rFonts w:cs="Helvetica"/>
                <w:szCs w:val="24"/>
              </w:rPr>
              <w:t>Council for Aboriginal Alcohol Program Services Incorporated</w:t>
            </w:r>
          </w:p>
        </w:tc>
      </w:tr>
    </w:tbl>
    <w:p w:rsidR="007201A7" w:rsidRDefault="004E570C" w:rsidP="00B3632A">
      <w:pPr>
        <w:spacing w:line="360" w:lineRule="auto"/>
        <w:ind w:right="-131"/>
        <w:jc w:val="center"/>
      </w:pPr>
      <w:r w:rsidRPr="00377251">
        <w:rPr>
          <w:rFonts w:cs="Helvetica"/>
          <w:spacing w:val="-3"/>
          <w:szCs w:val="24"/>
        </w:rPr>
        <w:t>_____________________________</w:t>
      </w:r>
    </w:p>
    <w:sectPr w:rsidR="007201A7">
      <w:pgSz w:w="12240" w:h="15840"/>
      <w:pgMar w:top="12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0C" w:rsidRDefault="00B5500C" w:rsidP="00262753">
      <w:r>
        <w:separator/>
      </w:r>
    </w:p>
  </w:endnote>
  <w:endnote w:type="continuationSeparator" w:id="0">
    <w:p w:rsidR="00B5500C" w:rsidRDefault="00B5500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Default="00B5500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00C" w:rsidRDefault="00B55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Default="00B5500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080C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Default="00B5500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0C" w:rsidRDefault="00B5500C" w:rsidP="00262753">
      <w:r>
        <w:separator/>
      </w:r>
    </w:p>
  </w:footnote>
  <w:footnote w:type="continuationSeparator" w:id="0">
    <w:p w:rsidR="00B5500C" w:rsidRDefault="00B5500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Pr="00217476" w:rsidRDefault="00B5500C" w:rsidP="001E056E">
    <w:pPr>
      <w:pStyle w:val="Header"/>
    </w:pPr>
    <w:r w:rsidRPr="00246A76">
      <w:t xml:space="preserve">Northern Territory Government Gazette No. </w:t>
    </w:r>
    <w:r w:rsidR="004508A1">
      <w:t>G21, 24</w:t>
    </w:r>
    <w:r>
      <w:t xml:space="preserve">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1"/>
  </w:num>
  <w:num w:numId="13">
    <w:abstractNumId w:val="4"/>
  </w:num>
  <w:num w:numId="14">
    <w:abstractNumId w:val="22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2EF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2B7"/>
    <w:rsid w:val="005642F8"/>
    <w:rsid w:val="00564410"/>
    <w:rsid w:val="00564654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45C9"/>
    <w:rsid w:val="0084488D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C58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14D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B3E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1075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60864047-868F-489A-8EEE-2912CEE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pmu.ntg@nt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ps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7539-1672-4942-B715-0E2E018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10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G21</vt:lpstr>
    </vt:vector>
  </TitlesOfParts>
  <Company>NTG</Company>
  <LinksUpToDate>false</LinksUpToDate>
  <CharactersWithSpaces>6998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G21</dc:title>
  <dc:creator>Northern Territory Government</dc:creator>
  <cp:lastModifiedBy>Catherine Frances Maher</cp:lastModifiedBy>
  <cp:revision>25</cp:revision>
  <cp:lastPrinted>2017-05-22T04:51:00Z</cp:lastPrinted>
  <dcterms:created xsi:type="dcterms:W3CDTF">2017-05-15T02:48:00Z</dcterms:created>
  <dcterms:modified xsi:type="dcterms:W3CDTF">2017-05-23T04:52:00Z</dcterms:modified>
</cp:coreProperties>
</file>