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67" w:rsidRDefault="00356E04" w:rsidP="00393DFF">
      <w:pPr>
        <w:pStyle w:val="Header"/>
        <w:ind w:left="-709"/>
        <w:rPr>
          <w:rFonts w:ascii="Lato Black" w:hAnsi="Lato Black"/>
          <w:b/>
          <w:color w:val="CB6015"/>
          <w:sz w:val="36"/>
          <w:szCs w:val="32"/>
        </w:rPr>
      </w:pPr>
      <w:r w:rsidRPr="00356E04">
        <w:rPr>
          <w:rFonts w:ascii="Lato Black" w:hAnsi="Lato Black"/>
          <w:b/>
          <w:noProof/>
          <w:color w:val="CB6015"/>
          <w:sz w:val="36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4A2D5E" wp14:editId="7FBB6934">
                <wp:simplePos x="0" y="0"/>
                <wp:positionH relativeFrom="column">
                  <wp:posOffset>5305425</wp:posOffset>
                </wp:positionH>
                <wp:positionV relativeFrom="page">
                  <wp:posOffset>1133475</wp:posOffset>
                </wp:positionV>
                <wp:extent cx="781050" cy="5715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E04" w:rsidRPr="00356E04" w:rsidRDefault="005552E7" w:rsidP="00356E04">
                            <w:pPr>
                              <w:suppressAutoHyphens/>
                              <w:ind w:right="-117"/>
                              <w:rPr>
                                <w:rFonts w:ascii="Lato" w:hAnsi="Lato" w:cs="Arial"/>
                                <w:b/>
                                <w:color w:val="CB6015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ato" w:hAnsi="Lato" w:cs="Arial"/>
                                <w:b/>
                                <w:color w:val="CB6015"/>
                                <w:sz w:val="72"/>
                                <w:szCs w:val="72"/>
                              </w:rPr>
                              <w:t>C</w:t>
                            </w:r>
                            <w:r w:rsidR="00393DFF">
                              <w:rPr>
                                <w:rFonts w:ascii="Lato" w:hAnsi="Lato" w:cs="Arial"/>
                                <w:b/>
                                <w:color w:val="CB6015"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  <w:p w:rsidR="00356E04" w:rsidRPr="00AB44A9" w:rsidRDefault="00356E04" w:rsidP="00356E04">
                            <w:pPr>
                              <w:ind w:right="-117"/>
                              <w:jc w:val="right"/>
                              <w:rPr>
                                <w:b/>
                                <w:color w:val="00877C"/>
                                <w:sz w:val="44"/>
                                <w:szCs w:val="44"/>
                              </w:rPr>
                            </w:pPr>
                          </w:p>
                          <w:p w:rsidR="00356E04" w:rsidRPr="009028FA" w:rsidRDefault="00356E04" w:rsidP="00356E04">
                            <w:pPr>
                              <w:ind w:right="-117"/>
                              <w:jc w:val="right"/>
                              <w:rPr>
                                <w:color w:val="FF6600"/>
                                <w:sz w:val="136"/>
                                <w:szCs w:val="1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17.75pt;margin-top:89.25pt;width:61.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">
                <v:textbox>
                  <w:txbxContent>
                    <w:p w:rsidR="00356E04" w:rsidRPr="00356E04" w:rsidRDefault="005552E7" w:rsidP="00356E04">
                      <w:pPr>
                        <w:suppressAutoHyphens/>
                        <w:ind w:right="-117"/>
                        <w:rPr>
                          <w:rFonts w:ascii="Lato" w:hAnsi="Lato" w:cs="Arial"/>
                          <w:b/>
                          <w:color w:val="CB6015"/>
                          <w:sz w:val="44"/>
                          <w:szCs w:val="44"/>
                        </w:rPr>
                      </w:pPr>
                      <w:r>
                        <w:rPr>
                          <w:rFonts w:ascii="Lato" w:hAnsi="Lato" w:cs="Arial"/>
                          <w:b/>
                          <w:color w:val="CB6015"/>
                          <w:sz w:val="72"/>
                          <w:szCs w:val="72"/>
                        </w:rPr>
                        <w:t>C</w:t>
                      </w:r>
                      <w:r w:rsidR="00393DFF">
                        <w:rPr>
                          <w:rFonts w:ascii="Lato" w:hAnsi="Lato" w:cs="Arial"/>
                          <w:b/>
                          <w:color w:val="CB6015"/>
                          <w:sz w:val="72"/>
                          <w:szCs w:val="72"/>
                        </w:rPr>
                        <w:t>7</w:t>
                      </w:r>
                    </w:p>
                    <w:p w:rsidR="00356E04" w:rsidRPr="00AB44A9" w:rsidRDefault="00356E04" w:rsidP="00356E04">
                      <w:pPr>
                        <w:ind w:right="-117"/>
                        <w:jc w:val="right"/>
                        <w:rPr>
                          <w:b/>
                          <w:color w:val="00877C"/>
                          <w:sz w:val="44"/>
                          <w:szCs w:val="44"/>
                        </w:rPr>
                      </w:pPr>
                    </w:p>
                    <w:p w:rsidR="00356E04" w:rsidRPr="009028FA" w:rsidRDefault="00356E04" w:rsidP="00356E04">
                      <w:pPr>
                        <w:ind w:right="-117"/>
                        <w:jc w:val="right"/>
                        <w:rPr>
                          <w:color w:val="FF6600"/>
                          <w:sz w:val="136"/>
                          <w:szCs w:val="13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93DFF">
        <w:rPr>
          <w:rFonts w:ascii="Lato Black" w:hAnsi="Lato Black"/>
          <w:b/>
          <w:color w:val="CB6015"/>
          <w:sz w:val="36"/>
          <w:szCs w:val="32"/>
        </w:rPr>
        <w:t>A</w:t>
      </w:r>
      <w:bookmarkStart w:id="0" w:name="_GoBack"/>
      <w:r w:rsidR="00393DFF">
        <w:rPr>
          <w:rFonts w:ascii="Lato Black" w:hAnsi="Lato Black"/>
          <w:b/>
          <w:color w:val="CB6015"/>
          <w:sz w:val="36"/>
          <w:szCs w:val="32"/>
        </w:rPr>
        <w:t>pplication for Temporary</w:t>
      </w:r>
    </w:p>
    <w:p w:rsidR="00393DFF" w:rsidRDefault="00393DFF" w:rsidP="00393DFF">
      <w:pPr>
        <w:pStyle w:val="Header"/>
        <w:ind w:left="-709"/>
        <w:rPr>
          <w:rFonts w:ascii="Lato Black" w:hAnsi="Lato Black"/>
          <w:b/>
          <w:color w:val="CB6015"/>
          <w:sz w:val="36"/>
          <w:szCs w:val="32"/>
        </w:rPr>
      </w:pPr>
      <w:r>
        <w:rPr>
          <w:rFonts w:ascii="Lato Black" w:hAnsi="Lato Black"/>
          <w:b/>
          <w:color w:val="CB6015"/>
          <w:sz w:val="36"/>
          <w:szCs w:val="32"/>
        </w:rPr>
        <w:t>Acknowledgement Notice</w:t>
      </w:r>
    </w:p>
    <w:bookmarkEnd w:id="0"/>
    <w:p w:rsidR="00393DFF" w:rsidRDefault="00393DFF" w:rsidP="00393DFF">
      <w:pPr>
        <w:spacing w:after="0" w:line="240" w:lineRule="auto"/>
        <w:ind w:left="-709" w:right="-755"/>
        <w:rPr>
          <w:rFonts w:ascii="Lato" w:hAnsi="Lato"/>
          <w:b/>
          <w:bCs/>
          <w:color w:val="000000"/>
          <w:szCs w:val="20"/>
          <w:lang w:eastAsia="en-AU"/>
        </w:rPr>
      </w:pPr>
    </w:p>
    <w:p w:rsidR="00393DFF" w:rsidRPr="00393DFF" w:rsidRDefault="00393DFF" w:rsidP="00393DFF">
      <w:pPr>
        <w:spacing w:after="0" w:line="240" w:lineRule="auto"/>
        <w:ind w:left="-709" w:right="-755"/>
        <w:rPr>
          <w:rFonts w:ascii="Lato" w:hAnsi="Lato"/>
          <w:b/>
          <w:bCs/>
          <w:color w:val="000000"/>
          <w:sz w:val="21"/>
          <w:szCs w:val="21"/>
          <w:lang w:eastAsia="en-AU"/>
        </w:rPr>
      </w:pPr>
      <w:r w:rsidRPr="00393DFF">
        <w:rPr>
          <w:rFonts w:ascii="Lato" w:hAnsi="Lato"/>
          <w:b/>
          <w:bCs/>
          <w:color w:val="000000"/>
          <w:sz w:val="21"/>
          <w:szCs w:val="21"/>
          <w:lang w:eastAsia="en-AU"/>
        </w:rPr>
        <w:t>This form will allow the transfer of a property with a pool that was installed before 1 January 2003 that has not been certified or notified in specific situations without the requirement to upgrade the enclosure</w:t>
      </w:r>
    </w:p>
    <w:p w:rsidR="00393DFF" w:rsidRPr="00393DFF" w:rsidRDefault="00393DFF" w:rsidP="00393DFF">
      <w:pPr>
        <w:shd w:val="pct65" w:color="auto" w:fill="auto"/>
        <w:spacing w:after="0" w:line="240" w:lineRule="auto"/>
        <w:ind w:right="-755" w:hanging="709"/>
        <w:rPr>
          <w:rFonts w:ascii="Lato" w:hAnsi="Lato"/>
          <w:color w:val="FFFFFF" w:themeColor="background1"/>
          <w:sz w:val="21"/>
          <w:szCs w:val="21"/>
        </w:rPr>
      </w:pPr>
      <w:r w:rsidRPr="00393DFF">
        <w:rPr>
          <w:rFonts w:ascii="Lato" w:hAnsi="Lato"/>
          <w:b/>
          <w:color w:val="FFFFFF" w:themeColor="background1"/>
          <w:sz w:val="21"/>
          <w:szCs w:val="21"/>
        </w:rPr>
        <w:t>1</w:t>
      </w:r>
      <w:r w:rsidRPr="00393DFF">
        <w:rPr>
          <w:rFonts w:ascii="Lato" w:hAnsi="Lato"/>
          <w:b/>
          <w:color w:val="FFFFFF" w:themeColor="background1"/>
          <w:sz w:val="21"/>
          <w:szCs w:val="21"/>
        </w:rPr>
        <w:tab/>
        <w:t xml:space="preserve">About the person to </w:t>
      </w:r>
      <w:proofErr w:type="gramStart"/>
      <w:r w:rsidRPr="00393DFF">
        <w:rPr>
          <w:rFonts w:ascii="Lato" w:hAnsi="Lato"/>
          <w:b/>
          <w:color w:val="FFFFFF" w:themeColor="background1"/>
          <w:sz w:val="21"/>
          <w:szCs w:val="21"/>
        </w:rPr>
        <w:t>which</w:t>
      </w:r>
      <w:proofErr w:type="gramEnd"/>
      <w:r w:rsidRPr="00393DFF">
        <w:rPr>
          <w:rFonts w:ascii="Lato" w:hAnsi="Lato"/>
          <w:b/>
          <w:color w:val="FFFFFF" w:themeColor="background1"/>
          <w:sz w:val="21"/>
          <w:szCs w:val="21"/>
        </w:rPr>
        <w:t xml:space="preserve"> premises are being transferred </w:t>
      </w:r>
      <w:r w:rsidRPr="00393DFF">
        <w:rPr>
          <w:rFonts w:ascii="Lato" w:hAnsi="Lato"/>
          <w:color w:val="FFFFFF" w:themeColor="background1"/>
          <w:sz w:val="21"/>
          <w:szCs w:val="21"/>
        </w:rPr>
        <w:t xml:space="preserve">all applicants to provide details </w:t>
      </w:r>
    </w:p>
    <w:tbl>
      <w:tblPr>
        <w:tblStyle w:val="TableGrid"/>
        <w:tblW w:w="10529" w:type="dxa"/>
        <w:tblInd w:w="-64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98"/>
        <w:gridCol w:w="710"/>
        <w:gridCol w:w="524"/>
        <w:gridCol w:w="751"/>
        <w:gridCol w:w="142"/>
        <w:gridCol w:w="557"/>
        <w:gridCol w:w="1002"/>
        <w:gridCol w:w="469"/>
        <w:gridCol w:w="382"/>
        <w:gridCol w:w="1701"/>
        <w:gridCol w:w="992"/>
        <w:gridCol w:w="1701"/>
      </w:tblGrid>
      <w:tr w:rsidR="00393DFF" w:rsidRPr="00393DFF" w:rsidTr="00057988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393DFF" w:rsidRPr="00393DFF" w:rsidRDefault="00393DFF" w:rsidP="00057988">
            <w:pPr>
              <w:rPr>
                <w:rFonts w:ascii="Lato" w:hAnsi="Lato"/>
                <w:b/>
                <w:sz w:val="21"/>
                <w:szCs w:val="21"/>
              </w:rPr>
            </w:pPr>
            <w:r w:rsidRPr="00393DFF">
              <w:rPr>
                <w:rFonts w:ascii="Lato" w:hAnsi="Lato"/>
                <w:b/>
                <w:sz w:val="21"/>
                <w:szCs w:val="21"/>
              </w:rPr>
              <w:t>Your name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DFF" w:rsidRPr="00393DFF" w:rsidRDefault="00393DFF" w:rsidP="00057988">
            <w:pPr>
              <w:rPr>
                <w:rFonts w:ascii="Lato" w:hAnsi="Lato"/>
                <w:i/>
                <w:sz w:val="21"/>
                <w:szCs w:val="21"/>
              </w:rPr>
            </w:pPr>
            <w:r w:rsidRPr="00393DFF">
              <w:rPr>
                <w:rFonts w:ascii="Lato" w:hAnsi="Lato"/>
                <w:i/>
                <w:sz w:val="21"/>
                <w:szCs w:val="21"/>
              </w:rPr>
              <w:t>Applicant 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3DFF" w:rsidRPr="00393DFF" w:rsidRDefault="00393DFF" w:rsidP="00057988">
            <w:pPr>
              <w:jc w:val="right"/>
              <w:rPr>
                <w:rFonts w:ascii="Lato" w:hAnsi="Lato"/>
                <w:sz w:val="21"/>
                <w:szCs w:val="21"/>
              </w:rPr>
            </w:pPr>
            <w:r w:rsidRPr="00393DFF">
              <w:rPr>
                <w:rFonts w:ascii="Lato" w:hAnsi="Lato"/>
                <w:sz w:val="21"/>
                <w:szCs w:val="21"/>
              </w:rPr>
              <w:t>Title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FF" w:rsidRPr="00393DFF" w:rsidRDefault="00393DFF" w:rsidP="00057988">
            <w:pPr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DFF" w:rsidRPr="00393DFF" w:rsidRDefault="00393DFF" w:rsidP="00057988">
            <w:pPr>
              <w:rPr>
                <w:rFonts w:ascii="Lato" w:hAnsi="Lato"/>
                <w:sz w:val="21"/>
                <w:szCs w:val="21"/>
              </w:rPr>
            </w:pPr>
            <w:r w:rsidRPr="00393DFF">
              <w:rPr>
                <w:rFonts w:ascii="Lato" w:hAnsi="Lato"/>
                <w:sz w:val="21"/>
                <w:szCs w:val="21"/>
              </w:rPr>
              <w:t>Given names</w:t>
            </w:r>
          </w:p>
        </w:tc>
        <w:tc>
          <w:tcPr>
            <w:tcW w:w="47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FF" w:rsidRPr="00393DFF" w:rsidRDefault="00393DFF" w:rsidP="00057988">
            <w:pPr>
              <w:rPr>
                <w:rFonts w:ascii="Lato" w:hAnsi="Lato"/>
                <w:sz w:val="21"/>
                <w:szCs w:val="21"/>
              </w:rPr>
            </w:pPr>
          </w:p>
        </w:tc>
      </w:tr>
      <w:tr w:rsidR="00393DFF" w:rsidRPr="00393DFF" w:rsidTr="00057988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393DFF" w:rsidRPr="00393DFF" w:rsidRDefault="00393DFF" w:rsidP="00057988">
            <w:pPr>
              <w:rPr>
                <w:rFonts w:ascii="Lato" w:hAnsi="Lato"/>
                <w:i/>
                <w:sz w:val="21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DFF" w:rsidRPr="00393DFF" w:rsidRDefault="00393DFF" w:rsidP="00057988">
            <w:pPr>
              <w:rPr>
                <w:rFonts w:ascii="Lato" w:hAnsi="Lato"/>
                <w:i/>
                <w:sz w:val="21"/>
                <w:szCs w:val="21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DFF" w:rsidRPr="00393DFF" w:rsidRDefault="00393DFF" w:rsidP="00057988">
            <w:pPr>
              <w:jc w:val="right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3DFF" w:rsidRPr="00393DFF" w:rsidRDefault="00393DFF" w:rsidP="00057988">
            <w:pPr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3DFF" w:rsidRPr="00393DFF" w:rsidRDefault="00393DFF" w:rsidP="00057988">
            <w:pPr>
              <w:rPr>
                <w:rFonts w:ascii="Lato" w:hAnsi="Lato"/>
                <w:sz w:val="21"/>
                <w:szCs w:val="21"/>
              </w:rPr>
            </w:pPr>
            <w:r w:rsidRPr="00393DFF">
              <w:rPr>
                <w:rFonts w:ascii="Lato" w:hAnsi="Lato"/>
                <w:sz w:val="21"/>
                <w:szCs w:val="21"/>
              </w:rPr>
              <w:t>Surname</w:t>
            </w:r>
          </w:p>
        </w:tc>
        <w:tc>
          <w:tcPr>
            <w:tcW w:w="47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DFF" w:rsidRPr="00393DFF" w:rsidRDefault="00393DFF" w:rsidP="00057988">
            <w:pPr>
              <w:rPr>
                <w:rFonts w:ascii="Lato" w:hAnsi="Lato"/>
                <w:sz w:val="21"/>
                <w:szCs w:val="21"/>
              </w:rPr>
            </w:pPr>
          </w:p>
        </w:tc>
      </w:tr>
      <w:tr w:rsidR="00393DFF" w:rsidRPr="00393DFF" w:rsidTr="00057988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393DFF" w:rsidRPr="00393DFF" w:rsidRDefault="00393DFF" w:rsidP="00057988">
            <w:pPr>
              <w:rPr>
                <w:rFonts w:ascii="Lato" w:hAnsi="Lato"/>
                <w:i/>
                <w:sz w:val="21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DFF" w:rsidRPr="00393DFF" w:rsidRDefault="00393DFF" w:rsidP="00057988">
            <w:pPr>
              <w:rPr>
                <w:rFonts w:ascii="Lato" w:hAnsi="Lato"/>
                <w:i/>
                <w:sz w:val="21"/>
                <w:szCs w:val="21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DFF" w:rsidRPr="00393DFF" w:rsidRDefault="00393DFF" w:rsidP="00057988">
            <w:pPr>
              <w:jc w:val="right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3DFF" w:rsidRPr="00393DFF" w:rsidRDefault="00393DFF" w:rsidP="00057988">
            <w:pPr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DFF" w:rsidRPr="00393DFF" w:rsidRDefault="00393DFF" w:rsidP="00057988">
            <w:pPr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3DFF" w:rsidRPr="00393DFF" w:rsidRDefault="00393DFF" w:rsidP="00057988">
            <w:pPr>
              <w:rPr>
                <w:rFonts w:ascii="Lato" w:hAnsi="Lato"/>
                <w:sz w:val="21"/>
                <w:szCs w:val="21"/>
              </w:rPr>
            </w:pPr>
          </w:p>
        </w:tc>
      </w:tr>
      <w:tr w:rsidR="00393DFF" w:rsidRPr="00393DFF" w:rsidTr="00057988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393DFF" w:rsidRPr="00393DFF" w:rsidRDefault="00393DFF" w:rsidP="00057988">
            <w:pPr>
              <w:rPr>
                <w:rFonts w:ascii="Lato" w:hAnsi="Lato"/>
                <w:i/>
                <w:sz w:val="21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DFF" w:rsidRPr="00393DFF" w:rsidRDefault="00393DFF" w:rsidP="00057988">
            <w:pPr>
              <w:rPr>
                <w:rFonts w:ascii="Lato" w:hAnsi="Lato"/>
                <w:i/>
                <w:sz w:val="21"/>
                <w:szCs w:val="21"/>
              </w:rPr>
            </w:pPr>
            <w:r w:rsidRPr="00393DFF">
              <w:rPr>
                <w:rFonts w:ascii="Lato" w:hAnsi="Lato"/>
                <w:i/>
                <w:sz w:val="21"/>
                <w:szCs w:val="21"/>
              </w:rPr>
              <w:t>Applicant 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3DFF" w:rsidRPr="00393DFF" w:rsidRDefault="00393DFF" w:rsidP="00057988">
            <w:pPr>
              <w:jc w:val="right"/>
              <w:rPr>
                <w:rFonts w:ascii="Lato" w:hAnsi="Lato"/>
                <w:sz w:val="21"/>
                <w:szCs w:val="21"/>
              </w:rPr>
            </w:pPr>
            <w:r w:rsidRPr="00393DFF">
              <w:rPr>
                <w:rFonts w:ascii="Lato" w:hAnsi="Lato"/>
                <w:sz w:val="21"/>
                <w:szCs w:val="21"/>
              </w:rPr>
              <w:t>Title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DFF" w:rsidRPr="00393DFF" w:rsidRDefault="00393DFF" w:rsidP="00057988">
            <w:pPr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DFF" w:rsidRPr="00393DFF" w:rsidRDefault="00393DFF" w:rsidP="00057988">
            <w:pPr>
              <w:rPr>
                <w:rFonts w:ascii="Lato" w:hAnsi="Lato"/>
                <w:sz w:val="21"/>
                <w:szCs w:val="21"/>
              </w:rPr>
            </w:pPr>
            <w:r w:rsidRPr="00393DFF">
              <w:rPr>
                <w:rFonts w:ascii="Lato" w:hAnsi="Lato"/>
                <w:sz w:val="21"/>
                <w:szCs w:val="21"/>
              </w:rPr>
              <w:t>Given names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3DFF" w:rsidRPr="00393DFF" w:rsidRDefault="00393DFF" w:rsidP="00057988">
            <w:pPr>
              <w:rPr>
                <w:rFonts w:ascii="Lato" w:hAnsi="Lato"/>
                <w:sz w:val="21"/>
                <w:szCs w:val="21"/>
              </w:rPr>
            </w:pPr>
          </w:p>
        </w:tc>
      </w:tr>
      <w:tr w:rsidR="00393DFF" w:rsidRPr="00393DFF" w:rsidTr="00057988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393DFF" w:rsidRPr="00393DFF" w:rsidRDefault="00393DFF" w:rsidP="00057988">
            <w:pPr>
              <w:rPr>
                <w:rFonts w:ascii="Lato" w:hAnsi="Lato"/>
                <w:i/>
                <w:sz w:val="21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DFF" w:rsidRPr="00393DFF" w:rsidRDefault="00393DFF" w:rsidP="00057988">
            <w:pPr>
              <w:rPr>
                <w:rFonts w:ascii="Lato" w:hAnsi="Lato"/>
                <w:i/>
                <w:sz w:val="21"/>
                <w:szCs w:val="21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DFF" w:rsidRPr="00393DFF" w:rsidRDefault="00393DFF" w:rsidP="00057988">
            <w:pPr>
              <w:jc w:val="right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3DFF" w:rsidRPr="00393DFF" w:rsidRDefault="00393DFF" w:rsidP="00057988">
            <w:pPr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FF" w:rsidRPr="00393DFF" w:rsidRDefault="00393DFF" w:rsidP="00057988">
            <w:pPr>
              <w:rPr>
                <w:rFonts w:ascii="Lato" w:hAnsi="Lato"/>
                <w:sz w:val="21"/>
                <w:szCs w:val="21"/>
              </w:rPr>
            </w:pPr>
            <w:r w:rsidRPr="00393DFF">
              <w:rPr>
                <w:rFonts w:ascii="Lato" w:hAnsi="Lato"/>
                <w:sz w:val="21"/>
                <w:szCs w:val="21"/>
              </w:rPr>
              <w:t>Surname</w:t>
            </w:r>
          </w:p>
        </w:tc>
        <w:tc>
          <w:tcPr>
            <w:tcW w:w="477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3DFF" w:rsidRPr="00393DFF" w:rsidRDefault="00393DFF" w:rsidP="00057988">
            <w:pPr>
              <w:rPr>
                <w:rFonts w:ascii="Lato" w:hAnsi="Lato"/>
                <w:sz w:val="21"/>
                <w:szCs w:val="21"/>
              </w:rPr>
            </w:pPr>
          </w:p>
        </w:tc>
      </w:tr>
      <w:tr w:rsidR="00393DFF" w:rsidRPr="00393DFF" w:rsidTr="00393DFF">
        <w:tblPrEx>
          <w:shd w:val="clear" w:color="auto" w:fill="auto"/>
        </w:tblPrEx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DFF" w:rsidRPr="00393DFF" w:rsidRDefault="00393DFF" w:rsidP="00057988">
            <w:pPr>
              <w:rPr>
                <w:rFonts w:ascii="Lato" w:hAnsi="Lato"/>
                <w:b/>
                <w:sz w:val="21"/>
                <w:szCs w:val="21"/>
              </w:rPr>
            </w:pPr>
            <w:r w:rsidRPr="00393DFF">
              <w:rPr>
                <w:rFonts w:ascii="Lato" w:hAnsi="Lato"/>
                <w:b/>
                <w:sz w:val="21"/>
                <w:szCs w:val="21"/>
              </w:rPr>
              <w:t>Your address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393DFF" w:rsidRPr="00393DFF" w:rsidRDefault="00393DFF" w:rsidP="00057988">
            <w:pPr>
              <w:rPr>
                <w:rFonts w:ascii="Lato" w:hAnsi="Lato"/>
                <w:sz w:val="21"/>
                <w:szCs w:val="21"/>
              </w:rPr>
            </w:pPr>
            <w:r w:rsidRPr="00393DFF">
              <w:rPr>
                <w:rFonts w:ascii="Lato" w:hAnsi="Lato"/>
                <w:sz w:val="21"/>
                <w:szCs w:val="21"/>
              </w:rPr>
              <w:t>Residential</w:t>
            </w:r>
          </w:p>
        </w:tc>
        <w:tc>
          <w:tcPr>
            <w:tcW w:w="6946" w:type="dxa"/>
            <w:gridSpan w:val="8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93DFF" w:rsidRPr="00393DFF" w:rsidRDefault="00393DFF" w:rsidP="00057988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393DFF" w:rsidRPr="00393DFF" w:rsidTr="00393DFF">
        <w:tblPrEx>
          <w:shd w:val="clear" w:color="auto" w:fill="auto"/>
        </w:tblPrEx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DFF" w:rsidRPr="00393DFF" w:rsidRDefault="00393DFF" w:rsidP="00057988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393DFF" w:rsidRPr="00393DFF" w:rsidRDefault="00393DFF" w:rsidP="00057988">
            <w:pPr>
              <w:rPr>
                <w:rFonts w:ascii="Lato" w:hAnsi="Lato"/>
                <w:sz w:val="21"/>
                <w:szCs w:val="21"/>
              </w:rPr>
            </w:pPr>
            <w:r w:rsidRPr="00393DFF">
              <w:rPr>
                <w:rFonts w:ascii="Lato" w:hAnsi="Lato"/>
                <w:sz w:val="21"/>
                <w:szCs w:val="21"/>
              </w:rPr>
              <w:t>Postal</w:t>
            </w:r>
          </w:p>
        </w:tc>
        <w:tc>
          <w:tcPr>
            <w:tcW w:w="6946" w:type="dxa"/>
            <w:gridSpan w:val="8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93DFF" w:rsidRPr="00393DFF" w:rsidRDefault="00393DFF" w:rsidP="00057988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393DFF" w:rsidRPr="00393DFF" w:rsidTr="00393DFF">
        <w:tblPrEx>
          <w:shd w:val="clear" w:color="auto" w:fill="auto"/>
        </w:tblPrEx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DFF" w:rsidRPr="00393DFF" w:rsidRDefault="00393DFF" w:rsidP="00057988">
            <w:pPr>
              <w:rPr>
                <w:rFonts w:ascii="Lato" w:hAnsi="Lato"/>
                <w:b/>
                <w:sz w:val="21"/>
                <w:szCs w:val="21"/>
              </w:rPr>
            </w:pPr>
            <w:r w:rsidRPr="00393DFF">
              <w:rPr>
                <w:rFonts w:ascii="Lato" w:hAnsi="Lato"/>
                <w:b/>
                <w:sz w:val="21"/>
                <w:szCs w:val="21"/>
              </w:rPr>
              <w:t xml:space="preserve">Your phone number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393DFF" w:rsidRPr="00393DFF" w:rsidRDefault="00393DFF" w:rsidP="00057988">
            <w:pPr>
              <w:rPr>
                <w:rFonts w:ascii="Lato" w:hAnsi="Lato"/>
                <w:sz w:val="21"/>
                <w:szCs w:val="21"/>
              </w:rPr>
            </w:pPr>
            <w:r w:rsidRPr="00393DFF">
              <w:rPr>
                <w:rFonts w:ascii="Lato" w:hAnsi="Lato"/>
                <w:sz w:val="21"/>
                <w:szCs w:val="21"/>
              </w:rPr>
              <w:t>Work</w:t>
            </w:r>
          </w:p>
        </w:tc>
        <w:tc>
          <w:tcPr>
            <w:tcW w:w="1701" w:type="dxa"/>
            <w:gridSpan w:val="3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93DFF" w:rsidRPr="00393DFF" w:rsidRDefault="00393DFF" w:rsidP="00057988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393DFF" w:rsidRPr="00393DFF" w:rsidRDefault="00393DFF" w:rsidP="00057988">
            <w:pPr>
              <w:rPr>
                <w:rFonts w:ascii="Lato" w:hAnsi="Lato"/>
                <w:sz w:val="21"/>
                <w:szCs w:val="21"/>
              </w:rPr>
            </w:pPr>
            <w:r w:rsidRPr="00393DFF">
              <w:rPr>
                <w:rFonts w:ascii="Lato" w:hAnsi="Lato"/>
                <w:sz w:val="21"/>
                <w:szCs w:val="21"/>
              </w:rPr>
              <w:t xml:space="preserve">Home </w:t>
            </w:r>
          </w:p>
        </w:tc>
        <w:tc>
          <w:tcPr>
            <w:tcW w:w="1701" w:type="dxa"/>
            <w:shd w:val="clear" w:color="auto" w:fill="FFFFFF" w:themeFill="background1"/>
          </w:tcPr>
          <w:p w:rsidR="00393DFF" w:rsidRPr="00393DFF" w:rsidRDefault="00393DFF" w:rsidP="00057988">
            <w:pPr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992" w:type="dxa"/>
          </w:tcPr>
          <w:p w:rsidR="00393DFF" w:rsidRPr="00393DFF" w:rsidRDefault="00393DFF" w:rsidP="00057988">
            <w:pPr>
              <w:rPr>
                <w:rFonts w:ascii="Lato" w:hAnsi="Lato"/>
                <w:sz w:val="21"/>
                <w:szCs w:val="21"/>
              </w:rPr>
            </w:pPr>
            <w:r w:rsidRPr="00393DFF">
              <w:rPr>
                <w:rFonts w:ascii="Lato" w:hAnsi="Lato"/>
                <w:sz w:val="21"/>
                <w:szCs w:val="21"/>
              </w:rPr>
              <w:t>Mobile</w:t>
            </w:r>
          </w:p>
        </w:tc>
        <w:tc>
          <w:tcPr>
            <w:tcW w:w="1701" w:type="dxa"/>
            <w:shd w:val="clear" w:color="auto" w:fill="FFFFFF" w:themeFill="background1"/>
          </w:tcPr>
          <w:p w:rsidR="00393DFF" w:rsidRPr="00393DFF" w:rsidRDefault="00393DFF" w:rsidP="00057988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</w:tr>
    </w:tbl>
    <w:p w:rsidR="00393DFF" w:rsidRPr="00393DFF" w:rsidRDefault="00393DFF" w:rsidP="00393DFF">
      <w:pPr>
        <w:shd w:val="pct65" w:color="auto" w:fill="auto"/>
        <w:spacing w:after="0" w:line="240" w:lineRule="auto"/>
        <w:ind w:right="-755" w:hanging="709"/>
        <w:rPr>
          <w:rFonts w:ascii="Lato" w:hAnsi="Lato"/>
          <w:b/>
          <w:color w:val="FFFFFF" w:themeColor="background1"/>
          <w:sz w:val="21"/>
          <w:szCs w:val="21"/>
        </w:rPr>
      </w:pPr>
      <w:r w:rsidRPr="00393DFF">
        <w:rPr>
          <w:rFonts w:ascii="Lato" w:hAnsi="Lato"/>
          <w:b/>
          <w:color w:val="FFFFFF" w:themeColor="background1"/>
          <w:sz w:val="21"/>
          <w:szCs w:val="21"/>
        </w:rPr>
        <w:t xml:space="preserve">2 </w:t>
      </w:r>
      <w:r w:rsidRPr="00393DFF">
        <w:rPr>
          <w:rFonts w:ascii="Lato" w:hAnsi="Lato"/>
          <w:b/>
          <w:color w:val="FFFFFF" w:themeColor="background1"/>
          <w:sz w:val="21"/>
          <w:szCs w:val="21"/>
        </w:rPr>
        <w:tab/>
        <w:t xml:space="preserve">Where would you like the Temporary Acknowledgement Notice to be sent? </w:t>
      </w:r>
    </w:p>
    <w:tbl>
      <w:tblPr>
        <w:tblStyle w:val="TableGrid"/>
        <w:tblW w:w="10529" w:type="dxa"/>
        <w:tblInd w:w="-640" w:type="dxa"/>
        <w:tblLook w:val="04A0" w:firstRow="1" w:lastRow="0" w:firstColumn="1" w:lastColumn="0" w:noHBand="0" w:noVBand="1"/>
      </w:tblPr>
      <w:tblGrid>
        <w:gridCol w:w="39"/>
        <w:gridCol w:w="2781"/>
        <w:gridCol w:w="480"/>
        <w:gridCol w:w="7229"/>
      </w:tblGrid>
      <w:tr w:rsidR="00393DFF" w:rsidRPr="00393DFF" w:rsidTr="00393DFF">
        <w:trPr>
          <w:gridBefore w:val="1"/>
          <w:wBefore w:w="39" w:type="dxa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393DFF" w:rsidRPr="00393DFF" w:rsidRDefault="00393DFF" w:rsidP="00057988">
            <w:pPr>
              <w:rPr>
                <w:rFonts w:ascii="Lato" w:hAnsi="Lato"/>
                <w:sz w:val="21"/>
                <w:szCs w:val="21"/>
              </w:rPr>
            </w:pPr>
            <w:r w:rsidRPr="00393DFF">
              <w:rPr>
                <w:rFonts w:ascii="Lato" w:hAnsi="Lato"/>
                <w:sz w:val="21"/>
                <w:szCs w:val="21"/>
              </w:rPr>
              <w:t>Email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DFF" w:rsidRPr="00393DFF" w:rsidRDefault="00393DFF" w:rsidP="00057988">
            <w:pPr>
              <w:rPr>
                <w:rFonts w:ascii="Lato" w:hAnsi="Lato"/>
                <w:sz w:val="21"/>
                <w:szCs w:val="21"/>
              </w:rPr>
            </w:pPr>
            <w:r w:rsidRPr="00393DFF">
              <w:rPr>
                <w:rFonts w:ascii="Lato" w:hAnsi="Lato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393DFF">
              <w:rPr>
                <w:rFonts w:ascii="Lato" w:hAnsi="Lato"/>
                <w:sz w:val="21"/>
                <w:szCs w:val="21"/>
              </w:rPr>
              <w:instrText xml:space="preserve"> FORMCHECKBOX </w:instrText>
            </w:r>
            <w:r w:rsidR="00891B3C">
              <w:rPr>
                <w:rFonts w:ascii="Lato" w:hAnsi="Lato"/>
                <w:sz w:val="21"/>
                <w:szCs w:val="21"/>
              </w:rPr>
            </w:r>
            <w:r w:rsidR="00891B3C">
              <w:rPr>
                <w:rFonts w:ascii="Lato" w:hAnsi="Lato"/>
                <w:sz w:val="21"/>
                <w:szCs w:val="21"/>
              </w:rPr>
              <w:fldChar w:fldCharType="separate"/>
            </w:r>
            <w:r w:rsidRPr="00393DFF">
              <w:rPr>
                <w:rFonts w:ascii="Lato" w:hAnsi="Lato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722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393DFF" w:rsidRPr="00393DFF" w:rsidRDefault="00393DFF" w:rsidP="00057988">
            <w:pPr>
              <w:rPr>
                <w:rFonts w:ascii="Lato" w:hAnsi="Lato"/>
                <w:sz w:val="21"/>
                <w:szCs w:val="21"/>
              </w:rPr>
            </w:pPr>
            <w:r w:rsidRPr="00393DFF">
              <w:rPr>
                <w:rFonts w:ascii="Lato" w:hAnsi="Lato"/>
                <w:sz w:val="21"/>
                <w:szCs w:val="21"/>
              </w:rPr>
              <w:t>Details:</w:t>
            </w:r>
          </w:p>
        </w:tc>
      </w:tr>
      <w:tr w:rsidR="00393DFF" w:rsidRPr="00393DFF" w:rsidTr="00393DFF">
        <w:trPr>
          <w:gridBefore w:val="1"/>
          <w:wBefore w:w="39" w:type="dxa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393DFF" w:rsidRPr="00393DFF" w:rsidRDefault="00393DFF" w:rsidP="00057988">
            <w:pPr>
              <w:rPr>
                <w:rFonts w:ascii="Lato" w:hAnsi="Lato"/>
                <w:sz w:val="21"/>
                <w:szCs w:val="21"/>
              </w:rPr>
            </w:pPr>
            <w:r w:rsidRPr="00393DFF">
              <w:rPr>
                <w:rFonts w:ascii="Lato" w:hAnsi="Lato"/>
                <w:sz w:val="21"/>
                <w:szCs w:val="21"/>
              </w:rPr>
              <w:t>Agent i.e. conveyancer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DFF" w:rsidRPr="00393DFF" w:rsidRDefault="00393DFF" w:rsidP="00057988">
            <w:pPr>
              <w:rPr>
                <w:rFonts w:ascii="Lato" w:hAnsi="Lato"/>
                <w:sz w:val="21"/>
                <w:szCs w:val="21"/>
              </w:rPr>
            </w:pPr>
            <w:r w:rsidRPr="00393DFF">
              <w:rPr>
                <w:rFonts w:ascii="Lato" w:hAnsi="Lato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393DFF">
              <w:rPr>
                <w:rFonts w:ascii="Lato" w:hAnsi="Lato"/>
                <w:sz w:val="21"/>
                <w:szCs w:val="21"/>
              </w:rPr>
              <w:instrText xml:space="preserve"> FORMCHECKBOX </w:instrText>
            </w:r>
            <w:r w:rsidR="00891B3C">
              <w:rPr>
                <w:rFonts w:ascii="Lato" w:hAnsi="Lato"/>
                <w:sz w:val="21"/>
                <w:szCs w:val="21"/>
              </w:rPr>
            </w:r>
            <w:r w:rsidR="00891B3C">
              <w:rPr>
                <w:rFonts w:ascii="Lato" w:hAnsi="Lato"/>
                <w:sz w:val="21"/>
                <w:szCs w:val="21"/>
              </w:rPr>
              <w:fldChar w:fldCharType="separate"/>
            </w:r>
            <w:r w:rsidRPr="00393DFF">
              <w:rPr>
                <w:rFonts w:ascii="Lato" w:hAnsi="Lato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722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393DFF" w:rsidRPr="00393DFF" w:rsidRDefault="00393DFF" w:rsidP="00057988">
            <w:pPr>
              <w:rPr>
                <w:rFonts w:ascii="Lato" w:hAnsi="Lato"/>
                <w:sz w:val="21"/>
                <w:szCs w:val="21"/>
              </w:rPr>
            </w:pPr>
          </w:p>
        </w:tc>
      </w:tr>
      <w:tr w:rsidR="00393DFF" w:rsidRPr="00393DFF" w:rsidTr="00393DFF">
        <w:trPr>
          <w:gridBefore w:val="1"/>
          <w:wBefore w:w="39" w:type="dxa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393DFF" w:rsidRPr="00393DFF" w:rsidRDefault="00393DFF" w:rsidP="00057988">
            <w:pPr>
              <w:rPr>
                <w:rFonts w:ascii="Lato" w:hAnsi="Lato"/>
                <w:sz w:val="21"/>
                <w:szCs w:val="21"/>
              </w:rPr>
            </w:pPr>
            <w:r w:rsidRPr="00393DFF">
              <w:rPr>
                <w:rFonts w:ascii="Lato" w:hAnsi="Lato"/>
                <w:sz w:val="21"/>
                <w:szCs w:val="21"/>
              </w:rPr>
              <w:t>Post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DFF" w:rsidRPr="00393DFF" w:rsidRDefault="00393DFF" w:rsidP="00057988">
            <w:pPr>
              <w:rPr>
                <w:rFonts w:ascii="Lato" w:hAnsi="Lato"/>
                <w:sz w:val="21"/>
                <w:szCs w:val="21"/>
              </w:rPr>
            </w:pPr>
            <w:r w:rsidRPr="00393DFF">
              <w:rPr>
                <w:rFonts w:ascii="Lato" w:hAnsi="Lato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393DFF">
              <w:rPr>
                <w:rFonts w:ascii="Lato" w:hAnsi="Lato"/>
                <w:sz w:val="21"/>
                <w:szCs w:val="21"/>
              </w:rPr>
              <w:instrText xml:space="preserve"> FORMCHECKBOX </w:instrText>
            </w:r>
            <w:r w:rsidR="00891B3C">
              <w:rPr>
                <w:rFonts w:ascii="Lato" w:hAnsi="Lato"/>
                <w:sz w:val="21"/>
                <w:szCs w:val="21"/>
              </w:rPr>
            </w:r>
            <w:r w:rsidR="00891B3C">
              <w:rPr>
                <w:rFonts w:ascii="Lato" w:hAnsi="Lato"/>
                <w:sz w:val="21"/>
                <w:szCs w:val="21"/>
              </w:rPr>
              <w:fldChar w:fldCharType="separate"/>
            </w:r>
            <w:r w:rsidRPr="00393DFF">
              <w:rPr>
                <w:rFonts w:ascii="Lato" w:hAnsi="Lato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722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393DFF" w:rsidRPr="00393DFF" w:rsidRDefault="00393DFF" w:rsidP="00057988">
            <w:pPr>
              <w:rPr>
                <w:rFonts w:ascii="Lato" w:hAnsi="Lato"/>
                <w:sz w:val="21"/>
                <w:szCs w:val="21"/>
              </w:rPr>
            </w:pPr>
          </w:p>
        </w:tc>
      </w:tr>
      <w:tr w:rsidR="00393DFF" w:rsidRPr="00393DFF" w:rsidTr="00057988">
        <w:tc>
          <w:tcPr>
            <w:tcW w:w="10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3DFF" w:rsidRPr="00393DFF" w:rsidRDefault="00393DFF" w:rsidP="00057988">
            <w:pPr>
              <w:shd w:val="pct65" w:color="auto" w:fill="auto"/>
              <w:ind w:right="-755" w:hanging="709"/>
              <w:rPr>
                <w:rFonts w:ascii="Lato" w:hAnsi="Lato"/>
                <w:color w:val="FFFFFF" w:themeColor="background1"/>
                <w:sz w:val="21"/>
                <w:szCs w:val="21"/>
              </w:rPr>
            </w:pPr>
            <w:r w:rsidRPr="00393DFF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2</w:t>
            </w:r>
            <w:r w:rsidRPr="00393DFF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ab/>
              <w:t>3        Property details</w:t>
            </w:r>
            <w:r w:rsidRPr="00393DFF">
              <w:rPr>
                <w:rFonts w:ascii="Lato" w:hAnsi="Lato"/>
                <w:color w:val="FFFFFF" w:themeColor="background1"/>
                <w:sz w:val="21"/>
                <w:szCs w:val="21"/>
              </w:rPr>
              <w:t xml:space="preserve"> </w:t>
            </w:r>
          </w:p>
          <w:p w:rsidR="00393DFF" w:rsidRPr="00393DFF" w:rsidRDefault="00393DFF" w:rsidP="00057988">
            <w:pPr>
              <w:tabs>
                <w:tab w:val="right" w:leader="dot" w:pos="4536"/>
                <w:tab w:val="right" w:leader="dot" w:pos="8080"/>
                <w:tab w:val="right" w:leader="dot" w:pos="10632"/>
              </w:tabs>
              <w:spacing w:after="100"/>
              <w:rPr>
                <w:rFonts w:ascii="Lato" w:hAnsi="Lato"/>
                <w:b/>
                <w:sz w:val="21"/>
                <w:szCs w:val="21"/>
              </w:rPr>
            </w:pPr>
            <w:r w:rsidRPr="00393DFF">
              <w:rPr>
                <w:rFonts w:ascii="Lato" w:hAnsi="Lato" w:cstheme="minorHAnsi"/>
                <w:noProof/>
                <w:sz w:val="21"/>
                <w:szCs w:val="2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9C1C9F" wp14:editId="1902F028">
                      <wp:simplePos x="0" y="0"/>
                      <wp:positionH relativeFrom="column">
                        <wp:posOffset>1168399</wp:posOffset>
                      </wp:positionH>
                      <wp:positionV relativeFrom="paragraph">
                        <wp:posOffset>50164</wp:posOffset>
                      </wp:positionV>
                      <wp:extent cx="155575" cy="141605"/>
                      <wp:effectExtent l="38100" t="0" r="34925" b="48895"/>
                      <wp:wrapNone/>
                      <wp:docPr id="1" name="Right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51854">
                                <a:off x="0" y="0"/>
                                <a:ext cx="155575" cy="14160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" o:spid="_x0000_s1026" type="#_x0000_t6" style="position:absolute;margin-left:92pt;margin-top:3.95pt;width:12.25pt;height:11.15pt;rotation:-278325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" fillcolor="black [3213]" stroked="f" strokeweight="2pt"/>
                  </w:pict>
                </mc:Fallback>
              </mc:AlternateContent>
            </w:r>
            <w:r w:rsidRPr="00393DFF">
              <w:rPr>
                <w:rFonts w:ascii="Lato" w:hAnsi="Lato"/>
                <w:b/>
                <w:sz w:val="21"/>
                <w:szCs w:val="21"/>
              </w:rPr>
              <w:t xml:space="preserve">This property is:      </w:t>
            </w:r>
            <w:r w:rsidRPr="00393DFF">
              <w:rPr>
                <w:rFonts w:ascii="Lato" w:hAnsi="Lato"/>
                <w:b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FF">
              <w:rPr>
                <w:rFonts w:ascii="Lato" w:hAnsi="Lato"/>
                <w:b/>
                <w:sz w:val="21"/>
                <w:szCs w:val="21"/>
              </w:rPr>
              <w:instrText xml:space="preserve"> FORMCHECKBOX </w:instrText>
            </w:r>
            <w:r w:rsidR="00891B3C">
              <w:rPr>
                <w:rFonts w:ascii="Lato" w:hAnsi="Lato"/>
                <w:b/>
                <w:sz w:val="21"/>
                <w:szCs w:val="21"/>
              </w:rPr>
            </w:r>
            <w:r w:rsidR="00891B3C">
              <w:rPr>
                <w:rFonts w:ascii="Lato" w:hAnsi="Lato"/>
                <w:b/>
                <w:sz w:val="21"/>
                <w:szCs w:val="21"/>
              </w:rPr>
              <w:fldChar w:fldCharType="separate"/>
            </w:r>
            <w:r w:rsidRPr="00393DFF">
              <w:rPr>
                <w:rFonts w:ascii="Lato" w:hAnsi="Lato"/>
                <w:b/>
                <w:sz w:val="21"/>
                <w:szCs w:val="21"/>
              </w:rPr>
              <w:fldChar w:fldCharType="end"/>
            </w:r>
            <w:r w:rsidRPr="00393DFF">
              <w:rPr>
                <w:rFonts w:ascii="Lato" w:hAnsi="Lato"/>
                <w:b/>
                <w:sz w:val="21"/>
                <w:szCs w:val="21"/>
              </w:rPr>
              <w:t xml:space="preserve"> rented     </w:t>
            </w:r>
            <w:r w:rsidRPr="00393DFF">
              <w:rPr>
                <w:rFonts w:ascii="Lato" w:hAnsi="Lato"/>
                <w:b/>
                <w:sz w:val="21"/>
                <w:szCs w:val="21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FF">
              <w:rPr>
                <w:rFonts w:ascii="Lato" w:hAnsi="Lato"/>
                <w:b/>
                <w:sz w:val="21"/>
                <w:szCs w:val="21"/>
                <w:shd w:val="clear" w:color="auto" w:fill="FFFFFF" w:themeFill="background1"/>
              </w:rPr>
              <w:instrText xml:space="preserve"> FORMCHECKBOX </w:instrText>
            </w:r>
            <w:r w:rsidR="00891B3C">
              <w:rPr>
                <w:rFonts w:ascii="Lato" w:hAnsi="Lato"/>
                <w:b/>
                <w:sz w:val="21"/>
                <w:szCs w:val="21"/>
                <w:shd w:val="clear" w:color="auto" w:fill="FFFFFF" w:themeFill="background1"/>
              </w:rPr>
            </w:r>
            <w:r w:rsidR="00891B3C">
              <w:rPr>
                <w:rFonts w:ascii="Lato" w:hAnsi="Lato"/>
                <w:b/>
                <w:sz w:val="21"/>
                <w:szCs w:val="21"/>
                <w:shd w:val="clear" w:color="auto" w:fill="FFFFFF" w:themeFill="background1"/>
              </w:rPr>
              <w:fldChar w:fldCharType="separate"/>
            </w:r>
            <w:r w:rsidRPr="00393DFF">
              <w:rPr>
                <w:rFonts w:ascii="Lato" w:hAnsi="Lato"/>
                <w:b/>
                <w:sz w:val="21"/>
                <w:szCs w:val="21"/>
                <w:shd w:val="clear" w:color="auto" w:fill="FFFFFF" w:themeFill="background1"/>
              </w:rPr>
              <w:fldChar w:fldCharType="end"/>
            </w:r>
            <w:r w:rsidRPr="00393DFF">
              <w:rPr>
                <w:rFonts w:ascii="Lato" w:hAnsi="Lato"/>
                <w:b/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393DFF">
              <w:rPr>
                <w:rFonts w:ascii="Lato" w:hAnsi="Lato"/>
                <w:b/>
                <w:sz w:val="21"/>
                <w:szCs w:val="21"/>
              </w:rPr>
              <w:t>owner-occupied</w:t>
            </w:r>
          </w:p>
          <w:p w:rsidR="00393DFF" w:rsidRPr="00393DFF" w:rsidRDefault="00393DFF" w:rsidP="00057988">
            <w:pPr>
              <w:rPr>
                <w:rFonts w:ascii="Lato" w:hAnsi="Lato" w:cstheme="minorHAnsi"/>
                <w:sz w:val="21"/>
                <w:szCs w:val="21"/>
              </w:rPr>
            </w:pPr>
            <w:r w:rsidRPr="00393DFF">
              <w:rPr>
                <w:rFonts w:ascii="Lato" w:hAnsi="Lato" w:cstheme="minorHAnsi"/>
                <w:noProof/>
                <w:sz w:val="21"/>
                <w:szCs w:val="2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C3F3B1" wp14:editId="186899E1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635</wp:posOffset>
                      </wp:positionV>
                      <wp:extent cx="6783705" cy="7048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8370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3DFF" w:rsidRPr="00092F8A" w:rsidRDefault="00393DFF" w:rsidP="00393DFF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FFFFFF" w:themeFill="background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092F8A">
                                    <w:rPr>
                                      <w:sz w:val="21"/>
                                      <w:szCs w:val="21"/>
                                    </w:rPr>
                                    <w:t xml:space="preserve">If the property is rented, this application </w:t>
                                  </w:r>
                                  <w:r w:rsidRPr="00092F8A">
                                    <w:rPr>
                                      <w:b/>
                                      <w:sz w:val="21"/>
                                      <w:szCs w:val="21"/>
                                      <w:u w:val="single"/>
                                    </w:rPr>
                                    <w:t>will not</w:t>
                                  </w:r>
                                  <w:r w:rsidRPr="00092F8A">
                                    <w:rPr>
                                      <w:sz w:val="21"/>
                                      <w:szCs w:val="21"/>
                                    </w:rPr>
                                    <w:t xml:space="preserve"> be processed. The pool </w:t>
                                  </w:r>
                                  <w:r w:rsidRPr="00092F8A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MUST</w:t>
                                  </w:r>
                                  <w:r w:rsidRPr="00092F8A">
                                    <w:rPr>
                                      <w:sz w:val="21"/>
                                      <w:szCs w:val="21"/>
                                    </w:rPr>
                                    <w:t xml:space="preserve"> be complied </w:t>
                                  </w:r>
                                  <w:proofErr w:type="gramStart"/>
                                  <w:r w:rsidRPr="00092F8A">
                                    <w:rPr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proofErr w:type="gramEnd"/>
                                  <w:r w:rsidRPr="00092F8A">
                                    <w:rPr>
                                      <w:sz w:val="21"/>
                                      <w:szCs w:val="21"/>
                                    </w:rPr>
                                    <w:t xml:space="preserve"> either the Com</w:t>
                                  </w:r>
                                  <w:r w:rsidR="0079590E">
                                    <w:rPr>
                                      <w:sz w:val="21"/>
                                      <w:szCs w:val="21"/>
                                    </w:rPr>
                                    <w:t>munity Safety Standards or the M</w:t>
                                  </w:r>
                                  <w:r w:rsidRPr="00092F8A">
                                    <w:rPr>
                                      <w:sz w:val="21"/>
                                      <w:szCs w:val="21"/>
                                    </w:rPr>
                                    <w:t xml:space="preserve">odified Australian Standards (section 29(1) of the </w:t>
                                  </w:r>
                                  <w:r w:rsidRPr="00092F8A"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  <w:t>Swimming Pool Safety Act</w:t>
                                  </w:r>
                                  <w:r w:rsidRPr="00092F8A">
                                    <w:rPr>
                                      <w:sz w:val="21"/>
                                      <w:szCs w:val="21"/>
                                    </w:rPr>
                                    <w:t xml:space="preserve">). Please visit </w:t>
                                  </w:r>
                                  <w:hyperlink r:id="rId9" w:history="1">
                                    <w:r w:rsidRPr="00092F8A">
                                      <w:rPr>
                                        <w:rStyle w:val="Hyperlink"/>
                                        <w:sz w:val="21"/>
                                        <w:szCs w:val="21"/>
                                      </w:rPr>
                                      <w:t>www.nt.gov.au/poolfencing</w:t>
                                    </w:r>
                                  </w:hyperlink>
                                  <w:r w:rsidRPr="00092F8A">
                                    <w:rPr>
                                      <w:sz w:val="21"/>
                                      <w:szCs w:val="21"/>
                                    </w:rPr>
                                    <w:t xml:space="preserve"> or telephone 08 8924 3641 for more information.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margin-left:-9.25pt;margin-top:.05pt;width:534.1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" fillcolor="#ddd" stroked="f" strokeweight=".5pt">
                      <v:textbox>
                        <w:txbxContent>
                          <w:p w:rsidR="00393DFF" w:rsidRPr="00092F8A" w:rsidRDefault="00393DFF" w:rsidP="00393DF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rPr>
                                <w:sz w:val="21"/>
                                <w:szCs w:val="21"/>
                              </w:rPr>
                            </w:pPr>
                            <w:r w:rsidRPr="00092F8A">
                              <w:rPr>
                                <w:sz w:val="21"/>
                                <w:szCs w:val="21"/>
                              </w:rPr>
                              <w:t xml:space="preserve">If the property is rented, this application </w:t>
                            </w:r>
                            <w:r w:rsidRPr="00092F8A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will not</w:t>
                            </w:r>
                            <w:r w:rsidRPr="00092F8A">
                              <w:rPr>
                                <w:sz w:val="21"/>
                                <w:szCs w:val="21"/>
                              </w:rPr>
                              <w:t xml:space="preserve"> be processed. The pool </w:t>
                            </w:r>
                            <w:r w:rsidRPr="00092F8A">
                              <w:rPr>
                                <w:b/>
                                <w:sz w:val="21"/>
                                <w:szCs w:val="21"/>
                              </w:rPr>
                              <w:t>MUST</w:t>
                            </w:r>
                            <w:r w:rsidRPr="00092F8A">
                              <w:rPr>
                                <w:sz w:val="21"/>
                                <w:szCs w:val="21"/>
                              </w:rPr>
                              <w:t xml:space="preserve"> be complied </w:t>
                            </w:r>
                            <w:proofErr w:type="gramStart"/>
                            <w:r w:rsidRPr="00092F8A">
                              <w:rPr>
                                <w:sz w:val="21"/>
                                <w:szCs w:val="21"/>
                              </w:rPr>
                              <w:t>to</w:t>
                            </w:r>
                            <w:proofErr w:type="gramEnd"/>
                            <w:r w:rsidRPr="00092F8A">
                              <w:rPr>
                                <w:sz w:val="21"/>
                                <w:szCs w:val="21"/>
                              </w:rPr>
                              <w:t xml:space="preserve"> either the Com</w:t>
                            </w:r>
                            <w:r w:rsidR="0079590E">
                              <w:rPr>
                                <w:sz w:val="21"/>
                                <w:szCs w:val="21"/>
                              </w:rPr>
                              <w:t>munity Safety Standards or the M</w:t>
                            </w:r>
                            <w:r w:rsidRPr="00092F8A">
                              <w:rPr>
                                <w:sz w:val="21"/>
                                <w:szCs w:val="21"/>
                              </w:rPr>
                              <w:t xml:space="preserve">odified Australian Standards (section 29(1) of the </w:t>
                            </w:r>
                            <w:r w:rsidRPr="00092F8A">
                              <w:rPr>
                                <w:i/>
                                <w:sz w:val="21"/>
                                <w:szCs w:val="21"/>
                              </w:rPr>
                              <w:t>Swimming Pool Safety Act</w:t>
                            </w:r>
                            <w:r w:rsidRPr="00092F8A">
                              <w:rPr>
                                <w:sz w:val="21"/>
                                <w:szCs w:val="21"/>
                              </w:rPr>
                              <w:t xml:space="preserve">). Please visit </w:t>
                            </w:r>
                            <w:hyperlink r:id="rId10" w:history="1">
                              <w:r w:rsidRPr="00092F8A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www.nt.gov.au/poolfencing</w:t>
                              </w:r>
                            </w:hyperlink>
                            <w:r w:rsidRPr="00092F8A">
                              <w:rPr>
                                <w:sz w:val="21"/>
                                <w:szCs w:val="21"/>
                              </w:rPr>
                              <w:t xml:space="preserve"> or telephone 08 8924 3641 for more information.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3DFF" w:rsidRPr="00393DFF" w:rsidRDefault="00393DFF" w:rsidP="00057988">
            <w:pPr>
              <w:rPr>
                <w:rFonts w:ascii="Lato" w:hAnsi="Lato" w:cstheme="minorHAnsi"/>
                <w:sz w:val="21"/>
                <w:szCs w:val="21"/>
              </w:rPr>
            </w:pPr>
          </w:p>
          <w:p w:rsidR="00393DFF" w:rsidRPr="00393DFF" w:rsidRDefault="00393DFF" w:rsidP="00057988">
            <w:pPr>
              <w:tabs>
                <w:tab w:val="right" w:leader="dot" w:pos="4536"/>
                <w:tab w:val="right" w:leader="dot" w:pos="8080"/>
                <w:tab w:val="right" w:leader="dot" w:pos="10632"/>
              </w:tabs>
              <w:spacing w:after="100"/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393DFF" w:rsidRPr="00393DFF" w:rsidTr="00057988">
        <w:trPr>
          <w:gridBefore w:val="1"/>
          <w:wBefore w:w="39" w:type="dxa"/>
          <w:trHeight w:val="35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DFF" w:rsidRPr="00393DFF" w:rsidRDefault="00393DFF" w:rsidP="00057988">
            <w:pPr>
              <w:rPr>
                <w:rFonts w:ascii="Lato" w:hAnsi="Lato"/>
                <w:sz w:val="21"/>
                <w:szCs w:val="21"/>
              </w:rPr>
            </w:pPr>
          </w:p>
        </w:tc>
      </w:tr>
    </w:tbl>
    <w:p w:rsidR="00393DFF" w:rsidRPr="00393DFF" w:rsidRDefault="00393DFF" w:rsidP="00393DFF">
      <w:pPr>
        <w:shd w:val="pct65" w:color="auto" w:fill="auto"/>
        <w:spacing w:after="0" w:line="240" w:lineRule="auto"/>
        <w:ind w:right="-755" w:hanging="709"/>
        <w:rPr>
          <w:rFonts w:ascii="Lato" w:hAnsi="Lato"/>
          <w:color w:val="FFFFFF" w:themeColor="background1"/>
          <w:sz w:val="21"/>
          <w:szCs w:val="21"/>
        </w:rPr>
      </w:pPr>
      <w:r w:rsidRPr="00393DFF">
        <w:rPr>
          <w:rFonts w:ascii="Lato" w:hAnsi="Lato"/>
          <w:b/>
          <w:color w:val="FFFFFF" w:themeColor="background1"/>
          <w:sz w:val="21"/>
          <w:szCs w:val="21"/>
        </w:rPr>
        <w:t>4</w:t>
      </w:r>
      <w:r w:rsidRPr="00393DFF">
        <w:rPr>
          <w:rFonts w:ascii="Lato" w:hAnsi="Lato"/>
          <w:b/>
          <w:color w:val="FFFFFF" w:themeColor="background1"/>
          <w:sz w:val="21"/>
          <w:szCs w:val="21"/>
        </w:rPr>
        <w:tab/>
        <w:t xml:space="preserve">Application </w:t>
      </w:r>
      <w:r w:rsidR="00481EB9">
        <w:rPr>
          <w:rFonts w:ascii="Lato" w:hAnsi="Lato"/>
          <w:color w:val="FFFFFF" w:themeColor="background1"/>
          <w:sz w:val="21"/>
          <w:szCs w:val="21"/>
        </w:rPr>
        <w:t>*Circle or tick where</w:t>
      </w:r>
      <w:r w:rsidR="00D87781">
        <w:rPr>
          <w:rFonts w:ascii="Lato" w:hAnsi="Lato"/>
          <w:color w:val="FFFFFF" w:themeColor="background1"/>
          <w:sz w:val="21"/>
          <w:szCs w:val="21"/>
        </w:rPr>
        <w:t xml:space="preserve"> </w:t>
      </w:r>
      <w:r w:rsidRPr="00393DFF">
        <w:rPr>
          <w:rFonts w:ascii="Lato" w:hAnsi="Lato"/>
          <w:color w:val="FFFFFF" w:themeColor="background1"/>
          <w:sz w:val="21"/>
          <w:szCs w:val="21"/>
        </w:rPr>
        <w:t>applicable – NOTE: all owners must sign</w:t>
      </w:r>
    </w:p>
    <w:p w:rsidR="00393DFF" w:rsidRPr="00393DFF" w:rsidRDefault="00393DFF" w:rsidP="00393DFF">
      <w:pPr>
        <w:shd w:val="clear" w:color="auto" w:fill="000000" w:themeFill="text1"/>
        <w:spacing w:after="0" w:line="240" w:lineRule="auto"/>
        <w:ind w:right="-755" w:hanging="709"/>
        <w:rPr>
          <w:rFonts w:ascii="Lato" w:hAnsi="Lato"/>
          <w:b/>
          <w:sz w:val="21"/>
          <w:szCs w:val="21"/>
        </w:rPr>
      </w:pPr>
      <w:r w:rsidRPr="00393DFF">
        <w:rPr>
          <w:rFonts w:ascii="Lato" w:hAnsi="Lato"/>
          <w:b/>
          <w:sz w:val="21"/>
          <w:szCs w:val="21"/>
        </w:rPr>
        <w:t xml:space="preserve">NORTHERN TERRITORY OF AUSTRALIA </w:t>
      </w:r>
      <w:r w:rsidRPr="00393DFF">
        <w:rPr>
          <w:rFonts w:ascii="Lato" w:hAnsi="Lato"/>
          <w:b/>
          <w:i/>
          <w:sz w:val="21"/>
          <w:szCs w:val="21"/>
        </w:rPr>
        <w:t>Swimming Pool Safety Act</w:t>
      </w:r>
      <w:r w:rsidRPr="00393DFF">
        <w:rPr>
          <w:rFonts w:ascii="Lato" w:hAnsi="Lato"/>
          <w:b/>
          <w:sz w:val="21"/>
          <w:szCs w:val="21"/>
        </w:rPr>
        <w:t xml:space="preserve"> – Section 28, Regulation 18</w:t>
      </w: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65"/>
        <w:gridCol w:w="5025"/>
      </w:tblGrid>
      <w:tr w:rsidR="00393DFF" w:rsidRPr="00393DFF" w:rsidTr="00057988">
        <w:tc>
          <w:tcPr>
            <w:tcW w:w="1049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3DFF" w:rsidRPr="00393DFF" w:rsidRDefault="00393DFF" w:rsidP="00057988">
            <w:pPr>
              <w:rPr>
                <w:rFonts w:ascii="Lato" w:hAnsi="Lato"/>
                <w:sz w:val="21"/>
                <w:szCs w:val="21"/>
              </w:rPr>
            </w:pPr>
            <w:r w:rsidRPr="00393DFF">
              <w:rPr>
                <w:rFonts w:ascii="Lato" w:hAnsi="Lato"/>
                <w:sz w:val="21"/>
                <w:szCs w:val="21"/>
                <w:shd w:val="clear" w:color="auto" w:fill="FFFFFF" w:themeFill="background1"/>
              </w:rPr>
              <w:t>1. *I / We</w:t>
            </w:r>
            <w:r w:rsidRPr="00393DFF">
              <w:rPr>
                <w:rFonts w:ascii="Lato" w:hAnsi="Lato"/>
                <w:sz w:val="21"/>
                <w:szCs w:val="21"/>
              </w:rPr>
              <w:t xml:space="preserve"> apply for a Temporary Acknowledgement Notice for the premises at: </w:t>
            </w:r>
          </w:p>
          <w:p w:rsidR="00393DFF" w:rsidRPr="00393DFF" w:rsidRDefault="00393DFF" w:rsidP="00057988">
            <w:pPr>
              <w:ind w:left="360"/>
              <w:rPr>
                <w:rFonts w:ascii="Lato" w:hAnsi="Lato"/>
                <w:sz w:val="21"/>
                <w:szCs w:val="21"/>
              </w:rPr>
            </w:pPr>
            <w:r w:rsidRPr="00393DFF">
              <w:rPr>
                <w:rFonts w:ascii="Lato" w:hAnsi="Lato"/>
                <w:b/>
                <w:i/>
                <w:sz w:val="21"/>
                <w:szCs w:val="21"/>
                <w:shd w:val="clear" w:color="auto" w:fill="FFFFFF" w:themeFill="background1"/>
              </w:rPr>
              <w:t>Premises where pool is located:</w:t>
            </w:r>
            <w:r w:rsidRPr="00393DFF">
              <w:rPr>
                <w:rFonts w:ascii="Lato" w:hAnsi="Lato"/>
                <w:sz w:val="21"/>
                <w:szCs w:val="21"/>
                <w:shd w:val="clear" w:color="auto" w:fill="FFFFFF" w:themeFill="background1"/>
              </w:rPr>
              <w:t xml:space="preserve"> ………………………………………………………………………………………………….</w:t>
            </w:r>
          </w:p>
        </w:tc>
      </w:tr>
      <w:tr w:rsidR="00393DFF" w:rsidRPr="00393DFF" w:rsidTr="00057988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DFF" w:rsidRPr="00393DFF" w:rsidRDefault="00393DFF" w:rsidP="00057988">
            <w:pPr>
              <w:ind w:left="175" w:hanging="175"/>
              <w:rPr>
                <w:rFonts w:ascii="Lato" w:hAnsi="Lato"/>
                <w:sz w:val="21"/>
                <w:szCs w:val="21"/>
              </w:rPr>
            </w:pPr>
            <w:r w:rsidRPr="00393DFF">
              <w:rPr>
                <w:rFonts w:ascii="Lato" w:hAnsi="Lato"/>
                <w:sz w:val="21"/>
                <w:szCs w:val="21"/>
              </w:rPr>
              <w:t xml:space="preserve">2. </w:t>
            </w:r>
            <w:r w:rsidRPr="00393DFF">
              <w:rPr>
                <w:rFonts w:ascii="Lato" w:hAnsi="Lato"/>
                <w:sz w:val="21"/>
                <w:szCs w:val="21"/>
                <w:shd w:val="clear" w:color="auto" w:fill="FFFFFF" w:themeFill="background1"/>
              </w:rPr>
              <w:t>*I / We</w:t>
            </w:r>
            <w:r w:rsidRPr="00393DFF">
              <w:rPr>
                <w:rFonts w:ascii="Lato" w:hAnsi="Lato"/>
                <w:sz w:val="21"/>
                <w:szCs w:val="21"/>
              </w:rPr>
              <w:t xml:space="preserve"> confirm that the swimming pool/spa at the property described in the application was installed prior to 1 January 2003 and does not currently meet either the Community Safety Standard or the modified Australian Standard.</w:t>
            </w:r>
          </w:p>
        </w:tc>
      </w:tr>
      <w:tr w:rsidR="00393DFF" w:rsidRPr="00393DFF" w:rsidTr="00057988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DFF" w:rsidRPr="00393DFF" w:rsidRDefault="00393DFF" w:rsidP="00057988">
            <w:pPr>
              <w:shd w:val="pct65" w:color="auto" w:fill="auto"/>
              <w:ind w:right="-755" w:hanging="709"/>
              <w:rPr>
                <w:rFonts w:ascii="Lato" w:hAnsi="Lato"/>
                <w:color w:val="FFFFFF" w:themeColor="background1"/>
                <w:sz w:val="21"/>
                <w:szCs w:val="21"/>
              </w:rPr>
            </w:pPr>
            <w:r w:rsidRPr="00393DFF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>3</w:t>
            </w:r>
            <w:r w:rsidRPr="00393DFF">
              <w:rPr>
                <w:rFonts w:ascii="Lato" w:hAnsi="Lato"/>
                <w:b/>
                <w:color w:val="FFFFFF" w:themeColor="background1"/>
                <w:sz w:val="21"/>
                <w:szCs w:val="21"/>
              </w:rPr>
              <w:tab/>
              <w:t>5       Type of small premises</w:t>
            </w:r>
          </w:p>
          <w:p w:rsidR="00393DFF" w:rsidRPr="00393DFF" w:rsidRDefault="00393DFF" w:rsidP="00057988">
            <w:pPr>
              <w:autoSpaceDE w:val="0"/>
              <w:autoSpaceDN w:val="0"/>
              <w:adjustRightInd w:val="0"/>
              <w:spacing w:after="100"/>
              <w:rPr>
                <w:rFonts w:ascii="Lato" w:hAnsi="Lato"/>
                <w:b/>
                <w:i/>
                <w:sz w:val="21"/>
                <w:szCs w:val="21"/>
              </w:rPr>
            </w:pPr>
            <w:r w:rsidRPr="00393DFF">
              <w:rPr>
                <w:rFonts w:ascii="Lato" w:hAnsi="Lato"/>
                <w:b/>
                <w:i/>
                <w:sz w:val="21"/>
                <w:szCs w:val="21"/>
              </w:rPr>
              <w:t xml:space="preserve">Please tick the type of small premises to be transferred </w:t>
            </w:r>
            <w:r w:rsidRPr="00393DFF">
              <w:rPr>
                <w:rFonts w:ascii="Lato" w:hAnsi="Lato"/>
                <w:b/>
                <w:i/>
                <w:sz w:val="21"/>
                <w:szCs w:val="21"/>
                <w:u w:val="single"/>
              </w:rPr>
              <w:t>and include supporting documentation</w:t>
            </w:r>
            <w:r w:rsidRPr="00393DFF">
              <w:rPr>
                <w:rFonts w:ascii="Lato" w:hAnsi="Lato"/>
                <w:b/>
                <w:i/>
                <w:sz w:val="21"/>
                <w:szCs w:val="21"/>
              </w:rPr>
              <w:t xml:space="preserve">: </w:t>
            </w:r>
          </w:p>
          <w:tbl>
            <w:tblPr>
              <w:tblStyle w:val="TableGrid"/>
              <w:tblW w:w="108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69"/>
              <w:gridCol w:w="3118"/>
            </w:tblGrid>
            <w:tr w:rsidR="00393DFF" w:rsidRPr="00393DFF" w:rsidTr="00057988">
              <w:tc>
                <w:tcPr>
                  <w:tcW w:w="7769" w:type="dxa"/>
                </w:tcPr>
                <w:p w:rsidR="00393DFF" w:rsidRPr="00393DFF" w:rsidRDefault="00393DFF" w:rsidP="00057988">
                  <w:pPr>
                    <w:autoSpaceDE w:val="0"/>
                    <w:autoSpaceDN w:val="0"/>
                    <w:adjustRightInd w:val="0"/>
                    <w:ind w:left="493" w:hanging="493"/>
                    <w:rPr>
                      <w:rFonts w:ascii="Lato" w:hAnsi="Lato"/>
                      <w:b/>
                      <w:i/>
                      <w:sz w:val="21"/>
                      <w:szCs w:val="21"/>
                    </w:rPr>
                  </w:pPr>
                  <w:r w:rsidRPr="00393DFF">
                    <w:rPr>
                      <w:rFonts w:ascii="Lato" w:hAnsi="Lato"/>
                      <w:sz w:val="21"/>
                      <w:szCs w:val="21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3DFF">
                    <w:rPr>
                      <w:rFonts w:ascii="Lato" w:hAnsi="Lato"/>
                      <w:sz w:val="21"/>
                      <w:szCs w:val="21"/>
                    </w:rPr>
                    <w:instrText xml:space="preserve"> FORMCHECKBOX </w:instrText>
                  </w:r>
                  <w:r w:rsidR="00891B3C">
                    <w:rPr>
                      <w:rFonts w:ascii="Lato" w:hAnsi="Lato"/>
                      <w:sz w:val="21"/>
                      <w:szCs w:val="21"/>
                    </w:rPr>
                  </w:r>
                  <w:r w:rsidR="00891B3C">
                    <w:rPr>
                      <w:rFonts w:ascii="Lato" w:hAnsi="Lato"/>
                      <w:sz w:val="21"/>
                      <w:szCs w:val="21"/>
                    </w:rPr>
                    <w:fldChar w:fldCharType="separate"/>
                  </w:r>
                  <w:r w:rsidRPr="00393DFF">
                    <w:rPr>
                      <w:rFonts w:ascii="Lato" w:hAnsi="Lato"/>
                      <w:sz w:val="21"/>
                      <w:szCs w:val="21"/>
                    </w:rPr>
                    <w:fldChar w:fldCharType="end"/>
                  </w:r>
                  <w:r w:rsidRPr="00393DFF">
                    <w:rPr>
                      <w:rFonts w:ascii="Lato" w:hAnsi="Lato"/>
                      <w:sz w:val="21"/>
                      <w:szCs w:val="21"/>
                    </w:rPr>
                    <w:tab/>
                    <w:t xml:space="preserve">Premises that are part of the estate of a deceased person and the fee simple interest is to be transferred, for no consideration, to a spouse, surviving relative, or member of the deceased person’s family </w:t>
                  </w:r>
                </w:p>
              </w:tc>
              <w:tc>
                <w:tcPr>
                  <w:tcW w:w="3118" w:type="dxa"/>
                </w:tcPr>
                <w:p w:rsidR="00113F4F" w:rsidRDefault="00393DFF" w:rsidP="00057988">
                  <w:pPr>
                    <w:autoSpaceDE w:val="0"/>
                    <w:autoSpaceDN w:val="0"/>
                    <w:adjustRightInd w:val="0"/>
                    <w:rPr>
                      <w:rFonts w:ascii="Lato" w:hAnsi="Lato"/>
                      <w:b/>
                      <w:sz w:val="21"/>
                      <w:szCs w:val="21"/>
                    </w:rPr>
                  </w:pPr>
                  <w:r w:rsidRPr="00393DFF">
                    <w:rPr>
                      <w:rFonts w:ascii="Lato" w:hAnsi="Lato"/>
                      <w:b/>
                      <w:sz w:val="21"/>
                      <w:szCs w:val="21"/>
                    </w:rPr>
                    <w:t xml:space="preserve">Death certificate or </w:t>
                  </w:r>
                </w:p>
                <w:p w:rsidR="00393DFF" w:rsidRPr="00393DFF" w:rsidRDefault="00393DFF" w:rsidP="00057988">
                  <w:pPr>
                    <w:autoSpaceDE w:val="0"/>
                    <w:autoSpaceDN w:val="0"/>
                    <w:adjustRightInd w:val="0"/>
                    <w:rPr>
                      <w:rFonts w:ascii="Lato" w:hAnsi="Lato"/>
                      <w:b/>
                      <w:sz w:val="21"/>
                      <w:szCs w:val="21"/>
                    </w:rPr>
                  </w:pPr>
                  <w:r w:rsidRPr="00393DFF">
                    <w:rPr>
                      <w:rFonts w:ascii="Lato" w:hAnsi="Lato"/>
                      <w:b/>
                      <w:sz w:val="21"/>
                      <w:szCs w:val="21"/>
                    </w:rPr>
                    <w:t>Probat</w:t>
                  </w:r>
                  <w:r w:rsidR="00113F4F">
                    <w:rPr>
                      <w:rFonts w:ascii="Lato" w:hAnsi="Lato"/>
                      <w:b/>
                      <w:sz w:val="21"/>
                      <w:szCs w:val="21"/>
                    </w:rPr>
                    <w:t>e</w:t>
                  </w:r>
                  <w:r w:rsidRPr="00393DFF">
                    <w:rPr>
                      <w:rFonts w:ascii="Lato" w:hAnsi="Lato"/>
                      <w:b/>
                      <w:sz w:val="21"/>
                      <w:szCs w:val="21"/>
                    </w:rPr>
                    <w:t xml:space="preserve"> issued by a court</w:t>
                  </w:r>
                </w:p>
              </w:tc>
            </w:tr>
            <w:tr w:rsidR="00393DFF" w:rsidRPr="00393DFF" w:rsidTr="00057988">
              <w:tc>
                <w:tcPr>
                  <w:tcW w:w="7769" w:type="dxa"/>
                </w:tcPr>
                <w:p w:rsidR="00393DFF" w:rsidRPr="00393DFF" w:rsidRDefault="00393DFF" w:rsidP="00057988">
                  <w:pPr>
                    <w:autoSpaceDE w:val="0"/>
                    <w:autoSpaceDN w:val="0"/>
                    <w:adjustRightInd w:val="0"/>
                    <w:ind w:left="493" w:hanging="493"/>
                    <w:rPr>
                      <w:rFonts w:ascii="Lato" w:hAnsi="Lato"/>
                      <w:sz w:val="21"/>
                      <w:szCs w:val="21"/>
                    </w:rPr>
                  </w:pPr>
                  <w:r w:rsidRPr="00393DFF">
                    <w:rPr>
                      <w:rFonts w:ascii="Lato" w:hAnsi="Lato"/>
                      <w:sz w:val="21"/>
                      <w:szCs w:val="21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3DFF">
                    <w:rPr>
                      <w:rFonts w:ascii="Lato" w:hAnsi="Lato"/>
                      <w:sz w:val="21"/>
                      <w:szCs w:val="21"/>
                    </w:rPr>
                    <w:instrText xml:space="preserve"> FORMCHECKBOX </w:instrText>
                  </w:r>
                  <w:r w:rsidR="00891B3C">
                    <w:rPr>
                      <w:rFonts w:ascii="Lato" w:hAnsi="Lato"/>
                      <w:sz w:val="21"/>
                      <w:szCs w:val="21"/>
                    </w:rPr>
                  </w:r>
                  <w:r w:rsidR="00891B3C">
                    <w:rPr>
                      <w:rFonts w:ascii="Lato" w:hAnsi="Lato"/>
                      <w:sz w:val="21"/>
                      <w:szCs w:val="21"/>
                    </w:rPr>
                    <w:fldChar w:fldCharType="separate"/>
                  </w:r>
                  <w:r w:rsidRPr="00393DFF">
                    <w:rPr>
                      <w:rFonts w:ascii="Lato" w:hAnsi="Lato"/>
                      <w:sz w:val="21"/>
                      <w:szCs w:val="21"/>
                    </w:rPr>
                    <w:fldChar w:fldCharType="end"/>
                  </w:r>
                  <w:r w:rsidRPr="00393DFF">
                    <w:rPr>
                      <w:rFonts w:ascii="Lato" w:hAnsi="Lato"/>
                      <w:sz w:val="21"/>
                      <w:szCs w:val="21"/>
                    </w:rPr>
                    <w:tab/>
                    <w:t xml:space="preserve">Premises that are part of the property to be transferred in accordance with a property settlement under the </w:t>
                  </w:r>
                  <w:r w:rsidRPr="00393DFF">
                    <w:rPr>
                      <w:rFonts w:ascii="Lato" w:hAnsi="Lato"/>
                      <w:i/>
                      <w:sz w:val="21"/>
                      <w:szCs w:val="21"/>
                    </w:rPr>
                    <w:t>Family Law Act 1975</w:t>
                  </w:r>
                  <w:r w:rsidRPr="00393DFF">
                    <w:rPr>
                      <w:rFonts w:ascii="Lato" w:hAnsi="Lato"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393DFF">
                    <w:rPr>
                      <w:rFonts w:ascii="Lato" w:hAnsi="Lato"/>
                      <w:sz w:val="21"/>
                      <w:szCs w:val="21"/>
                    </w:rPr>
                    <w:t>Cth</w:t>
                  </w:r>
                  <w:proofErr w:type="spellEnd"/>
                  <w:r w:rsidRPr="00393DFF">
                    <w:rPr>
                      <w:rFonts w:ascii="Lato" w:hAnsi="Lato"/>
                      <w:sz w:val="21"/>
                      <w:szCs w:val="21"/>
                    </w:rPr>
                    <w:t xml:space="preserve">) or the </w:t>
                  </w:r>
                  <w:r w:rsidRPr="00393DFF">
                    <w:rPr>
                      <w:rFonts w:ascii="Lato" w:hAnsi="Lato"/>
                      <w:i/>
                      <w:sz w:val="21"/>
                      <w:szCs w:val="21"/>
                    </w:rPr>
                    <w:t>De Facto Relationships Act</w:t>
                  </w:r>
                  <w:r w:rsidRPr="00393DFF">
                    <w:rPr>
                      <w:rFonts w:ascii="Lato" w:hAnsi="Lato"/>
                      <w:sz w:val="21"/>
                      <w:szCs w:val="21"/>
                    </w:rPr>
                    <w:t xml:space="preserve"> (NT)</w:t>
                  </w:r>
                </w:p>
              </w:tc>
              <w:tc>
                <w:tcPr>
                  <w:tcW w:w="3118" w:type="dxa"/>
                </w:tcPr>
                <w:p w:rsidR="00393DFF" w:rsidRPr="00393DFF" w:rsidRDefault="00393DFF" w:rsidP="00057988">
                  <w:pPr>
                    <w:autoSpaceDE w:val="0"/>
                    <w:autoSpaceDN w:val="0"/>
                    <w:adjustRightInd w:val="0"/>
                    <w:rPr>
                      <w:rFonts w:ascii="Lato" w:hAnsi="Lato"/>
                      <w:b/>
                      <w:sz w:val="21"/>
                      <w:szCs w:val="21"/>
                    </w:rPr>
                  </w:pPr>
                  <w:r w:rsidRPr="00393DFF">
                    <w:rPr>
                      <w:rFonts w:ascii="Lato" w:hAnsi="Lato"/>
                      <w:b/>
                      <w:sz w:val="21"/>
                      <w:szCs w:val="21"/>
                    </w:rPr>
                    <w:t>Orders issued by a court</w:t>
                  </w:r>
                </w:p>
              </w:tc>
            </w:tr>
            <w:tr w:rsidR="00393DFF" w:rsidRPr="00393DFF" w:rsidTr="00057988">
              <w:tc>
                <w:tcPr>
                  <w:tcW w:w="7769" w:type="dxa"/>
                </w:tcPr>
                <w:p w:rsidR="00393DFF" w:rsidRPr="00393DFF" w:rsidRDefault="00393DFF" w:rsidP="00057988">
                  <w:pPr>
                    <w:autoSpaceDE w:val="0"/>
                    <w:autoSpaceDN w:val="0"/>
                    <w:adjustRightInd w:val="0"/>
                    <w:ind w:left="493" w:hanging="493"/>
                    <w:rPr>
                      <w:rFonts w:ascii="Lato" w:hAnsi="Lato"/>
                      <w:sz w:val="21"/>
                      <w:szCs w:val="21"/>
                    </w:rPr>
                  </w:pPr>
                  <w:r w:rsidRPr="00393DFF">
                    <w:rPr>
                      <w:rFonts w:ascii="Lato" w:hAnsi="Lato"/>
                      <w:sz w:val="21"/>
                      <w:szCs w:val="21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3DFF">
                    <w:rPr>
                      <w:rFonts w:ascii="Lato" w:hAnsi="Lato"/>
                      <w:sz w:val="21"/>
                      <w:szCs w:val="21"/>
                    </w:rPr>
                    <w:instrText xml:space="preserve"> FORMCHECKBOX </w:instrText>
                  </w:r>
                  <w:r w:rsidR="00891B3C">
                    <w:rPr>
                      <w:rFonts w:ascii="Lato" w:hAnsi="Lato"/>
                      <w:sz w:val="21"/>
                      <w:szCs w:val="21"/>
                    </w:rPr>
                  </w:r>
                  <w:r w:rsidR="00891B3C">
                    <w:rPr>
                      <w:rFonts w:ascii="Lato" w:hAnsi="Lato"/>
                      <w:sz w:val="21"/>
                      <w:szCs w:val="21"/>
                    </w:rPr>
                    <w:fldChar w:fldCharType="separate"/>
                  </w:r>
                  <w:r w:rsidRPr="00393DFF">
                    <w:rPr>
                      <w:rFonts w:ascii="Lato" w:hAnsi="Lato"/>
                      <w:sz w:val="21"/>
                      <w:szCs w:val="21"/>
                    </w:rPr>
                    <w:fldChar w:fldCharType="end"/>
                  </w:r>
                  <w:r w:rsidRPr="00393DFF">
                    <w:rPr>
                      <w:rFonts w:ascii="Lato" w:hAnsi="Lato"/>
                      <w:sz w:val="21"/>
                      <w:szCs w:val="21"/>
                    </w:rPr>
                    <w:tab/>
                    <w:t>Premises in respect of which the fee simple interest is to be transferred to a purchaser who is, immediately before the transfer, a tenant-in-common with the Chief Executive Officer (Housing) under a housing scheme</w:t>
                  </w:r>
                </w:p>
              </w:tc>
              <w:tc>
                <w:tcPr>
                  <w:tcW w:w="3118" w:type="dxa"/>
                </w:tcPr>
                <w:p w:rsidR="00393DFF" w:rsidRPr="00393DFF" w:rsidRDefault="00393DFF" w:rsidP="00057988">
                  <w:pPr>
                    <w:autoSpaceDE w:val="0"/>
                    <w:autoSpaceDN w:val="0"/>
                    <w:adjustRightInd w:val="0"/>
                    <w:rPr>
                      <w:rFonts w:ascii="Lato" w:hAnsi="Lato"/>
                      <w:b/>
                      <w:sz w:val="21"/>
                      <w:szCs w:val="21"/>
                    </w:rPr>
                  </w:pPr>
                  <w:r w:rsidRPr="00393DFF">
                    <w:rPr>
                      <w:rFonts w:ascii="Lato" w:hAnsi="Lato"/>
                      <w:b/>
                      <w:sz w:val="21"/>
                      <w:szCs w:val="21"/>
                    </w:rPr>
                    <w:t>N/A</w:t>
                  </w:r>
                </w:p>
              </w:tc>
            </w:tr>
            <w:tr w:rsidR="00393DFF" w:rsidRPr="00393DFF" w:rsidTr="00057988">
              <w:tc>
                <w:tcPr>
                  <w:tcW w:w="7769" w:type="dxa"/>
                </w:tcPr>
                <w:p w:rsidR="00393DFF" w:rsidRPr="00393DFF" w:rsidRDefault="00393DFF" w:rsidP="00057988">
                  <w:pPr>
                    <w:autoSpaceDE w:val="0"/>
                    <w:autoSpaceDN w:val="0"/>
                    <w:adjustRightInd w:val="0"/>
                    <w:ind w:left="493" w:hanging="493"/>
                    <w:rPr>
                      <w:rFonts w:ascii="Lato" w:hAnsi="Lato"/>
                      <w:sz w:val="21"/>
                      <w:szCs w:val="21"/>
                    </w:rPr>
                  </w:pPr>
                  <w:r w:rsidRPr="00393DFF">
                    <w:rPr>
                      <w:rFonts w:ascii="Lato" w:hAnsi="Lato"/>
                      <w:sz w:val="21"/>
                      <w:szCs w:val="21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3DFF">
                    <w:rPr>
                      <w:rFonts w:ascii="Lato" w:hAnsi="Lato"/>
                      <w:sz w:val="21"/>
                      <w:szCs w:val="21"/>
                    </w:rPr>
                    <w:instrText xml:space="preserve"> FORMCHECKBOX </w:instrText>
                  </w:r>
                  <w:r w:rsidR="00891B3C">
                    <w:rPr>
                      <w:rFonts w:ascii="Lato" w:hAnsi="Lato"/>
                      <w:sz w:val="21"/>
                      <w:szCs w:val="21"/>
                    </w:rPr>
                  </w:r>
                  <w:r w:rsidR="00891B3C">
                    <w:rPr>
                      <w:rFonts w:ascii="Lato" w:hAnsi="Lato"/>
                      <w:sz w:val="21"/>
                      <w:szCs w:val="21"/>
                    </w:rPr>
                    <w:fldChar w:fldCharType="separate"/>
                  </w:r>
                  <w:r w:rsidRPr="00393DFF">
                    <w:rPr>
                      <w:rFonts w:ascii="Lato" w:hAnsi="Lato"/>
                      <w:sz w:val="21"/>
                      <w:szCs w:val="21"/>
                    </w:rPr>
                    <w:fldChar w:fldCharType="end"/>
                  </w:r>
                  <w:r w:rsidRPr="00393DFF">
                    <w:rPr>
                      <w:rFonts w:ascii="Lato" w:hAnsi="Lato"/>
                      <w:sz w:val="21"/>
                      <w:szCs w:val="21"/>
                    </w:rPr>
                    <w:tab/>
                    <w:t>Premises in respect of which there is a transfer of the fee simple interest to an immediate family member of the previous registered owner or registered proprietor</w:t>
                  </w:r>
                </w:p>
              </w:tc>
              <w:tc>
                <w:tcPr>
                  <w:tcW w:w="3118" w:type="dxa"/>
                </w:tcPr>
                <w:p w:rsidR="00393DFF" w:rsidRPr="00393DFF" w:rsidRDefault="00393DFF" w:rsidP="00057988">
                  <w:pPr>
                    <w:autoSpaceDE w:val="0"/>
                    <w:autoSpaceDN w:val="0"/>
                    <w:adjustRightInd w:val="0"/>
                    <w:rPr>
                      <w:rFonts w:ascii="Lato" w:hAnsi="Lato"/>
                      <w:sz w:val="21"/>
                      <w:szCs w:val="21"/>
                    </w:rPr>
                  </w:pPr>
                  <w:r w:rsidRPr="00393DFF">
                    <w:rPr>
                      <w:rFonts w:ascii="Lato" w:hAnsi="Lato"/>
                      <w:b/>
                      <w:i/>
                      <w:sz w:val="21"/>
                      <w:szCs w:val="21"/>
                    </w:rPr>
                    <w:t>Birth certificate of person to which premises are being transferred</w:t>
                  </w:r>
                </w:p>
              </w:tc>
            </w:tr>
          </w:tbl>
          <w:p w:rsidR="00393DFF" w:rsidRPr="00393DFF" w:rsidRDefault="00393DFF" w:rsidP="00057988">
            <w:pPr>
              <w:autoSpaceDE w:val="0"/>
              <w:autoSpaceDN w:val="0"/>
              <w:adjustRightInd w:val="0"/>
              <w:spacing w:after="60"/>
              <w:rPr>
                <w:rFonts w:ascii="Lato" w:hAnsi="Lato"/>
                <w:sz w:val="21"/>
                <w:szCs w:val="21"/>
              </w:rPr>
            </w:pPr>
          </w:p>
        </w:tc>
      </w:tr>
      <w:tr w:rsidR="00393DFF" w:rsidRPr="00393DFF" w:rsidTr="00057988">
        <w:tc>
          <w:tcPr>
            <w:tcW w:w="5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DFF" w:rsidRPr="00393DFF" w:rsidRDefault="00393DFF" w:rsidP="00057988">
            <w:pPr>
              <w:rPr>
                <w:rFonts w:ascii="Lato" w:hAnsi="Lato" w:cstheme="minorHAnsi"/>
                <w:sz w:val="21"/>
                <w:szCs w:val="21"/>
              </w:rPr>
            </w:pPr>
            <w:r w:rsidRPr="00393DFF">
              <w:rPr>
                <w:rFonts w:ascii="Lato" w:hAnsi="Lato" w:cstheme="minorHAnsi"/>
                <w:sz w:val="21"/>
                <w:szCs w:val="21"/>
              </w:rPr>
              <w:t>Signed:</w:t>
            </w:r>
          </w:p>
          <w:p w:rsidR="00393DFF" w:rsidRPr="00393DFF" w:rsidRDefault="00393DFF" w:rsidP="00057988">
            <w:pPr>
              <w:rPr>
                <w:rFonts w:ascii="Lato" w:hAnsi="Lato" w:cstheme="minorHAnsi"/>
                <w:sz w:val="21"/>
                <w:szCs w:val="21"/>
              </w:rPr>
            </w:pPr>
            <w:r w:rsidRPr="00393DFF">
              <w:rPr>
                <w:rFonts w:ascii="Lato" w:hAnsi="Lato" w:cstheme="minorHAnsi"/>
                <w:sz w:val="21"/>
                <w:szCs w:val="21"/>
              </w:rPr>
              <w:t xml:space="preserve">(Applicant </w:t>
            </w:r>
            <w:r w:rsidRPr="00393DFF">
              <w:rPr>
                <w:rFonts w:ascii="Lato" w:hAnsi="Lato" w:cstheme="minorHAnsi"/>
                <w:sz w:val="21"/>
                <w:szCs w:val="21"/>
                <w:shd w:val="clear" w:color="auto" w:fill="FFFFFF" w:themeFill="background1"/>
              </w:rPr>
              <w:t>1) ………………………………………………………………</w:t>
            </w:r>
          </w:p>
        </w:tc>
        <w:tc>
          <w:tcPr>
            <w:tcW w:w="50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3DFF" w:rsidRPr="00393DFF" w:rsidRDefault="00393DFF" w:rsidP="00057988">
            <w:pPr>
              <w:rPr>
                <w:rFonts w:ascii="Lato" w:hAnsi="Lato" w:cstheme="minorHAnsi"/>
                <w:sz w:val="21"/>
                <w:szCs w:val="21"/>
              </w:rPr>
            </w:pPr>
            <w:r w:rsidRPr="00393DFF">
              <w:rPr>
                <w:rFonts w:ascii="Lato" w:hAnsi="Lato" w:cstheme="minorHAnsi"/>
                <w:sz w:val="21"/>
                <w:szCs w:val="21"/>
              </w:rPr>
              <w:t>Signed</w:t>
            </w:r>
            <w:proofErr w:type="gramStart"/>
            <w:r w:rsidRPr="00393DFF">
              <w:rPr>
                <w:rFonts w:ascii="Lato" w:hAnsi="Lato" w:cstheme="minorHAnsi"/>
                <w:sz w:val="21"/>
                <w:szCs w:val="21"/>
              </w:rPr>
              <w:t>:</w:t>
            </w:r>
            <w:proofErr w:type="gramEnd"/>
            <w:r w:rsidRPr="00393DFF">
              <w:rPr>
                <w:rFonts w:ascii="Lato" w:hAnsi="Lato" w:cstheme="minorHAnsi"/>
                <w:sz w:val="21"/>
                <w:szCs w:val="21"/>
              </w:rPr>
              <w:br/>
              <w:t xml:space="preserve">(Applicant 2) </w:t>
            </w:r>
            <w:r w:rsidRPr="00393DFF">
              <w:rPr>
                <w:rFonts w:ascii="Lato" w:hAnsi="Lato" w:cstheme="minorHAnsi"/>
                <w:sz w:val="21"/>
                <w:szCs w:val="21"/>
                <w:shd w:val="clear" w:color="auto" w:fill="FFFFFF" w:themeFill="background1"/>
              </w:rPr>
              <w:t>……………………………………………………</w:t>
            </w:r>
          </w:p>
        </w:tc>
      </w:tr>
    </w:tbl>
    <w:p w:rsidR="00393DFF" w:rsidRPr="00393DFF" w:rsidRDefault="00393DFF" w:rsidP="00393DFF">
      <w:pPr>
        <w:shd w:val="pct65" w:color="auto" w:fill="auto"/>
        <w:spacing w:after="0" w:line="240" w:lineRule="auto"/>
        <w:ind w:right="-755" w:hanging="709"/>
        <w:rPr>
          <w:rFonts w:ascii="Lato" w:hAnsi="Lato"/>
          <w:b/>
          <w:color w:val="FFFFFF" w:themeColor="background1"/>
          <w:sz w:val="21"/>
          <w:szCs w:val="21"/>
        </w:rPr>
      </w:pPr>
      <w:r w:rsidRPr="00393DFF">
        <w:rPr>
          <w:rFonts w:ascii="Lato" w:hAnsi="Lato"/>
          <w:b/>
          <w:color w:val="FFFFFF" w:themeColor="background1"/>
          <w:sz w:val="21"/>
          <w:szCs w:val="21"/>
        </w:rPr>
        <w:t xml:space="preserve">6 </w:t>
      </w:r>
      <w:r w:rsidRPr="00393DFF">
        <w:rPr>
          <w:rFonts w:ascii="Lato" w:hAnsi="Lato"/>
          <w:b/>
          <w:color w:val="FFFFFF" w:themeColor="background1"/>
          <w:sz w:val="21"/>
          <w:szCs w:val="21"/>
        </w:rPr>
        <w:tab/>
        <w:t xml:space="preserve">How to send the completed form </w:t>
      </w:r>
      <w:r w:rsidRPr="00393DFF">
        <w:rPr>
          <w:rFonts w:ascii="Lato" w:hAnsi="Lato"/>
          <w:color w:val="FFFFFF" w:themeColor="background1"/>
          <w:sz w:val="21"/>
          <w:szCs w:val="21"/>
        </w:rPr>
        <w:t>any of the below methods may be used</w:t>
      </w:r>
    </w:p>
    <w:tbl>
      <w:tblPr>
        <w:tblStyle w:val="TableGrid"/>
        <w:tblW w:w="10490" w:type="dxa"/>
        <w:tblInd w:w="-6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081"/>
        <w:gridCol w:w="3728"/>
      </w:tblGrid>
      <w:tr w:rsidR="00393DFF" w:rsidRPr="00393DFF" w:rsidTr="00057988">
        <w:tc>
          <w:tcPr>
            <w:tcW w:w="3681" w:type="dxa"/>
            <w:shd w:val="clear" w:color="auto" w:fill="FFFFFF" w:themeFill="background1"/>
          </w:tcPr>
          <w:p w:rsidR="00393DFF" w:rsidRPr="00393DFF" w:rsidRDefault="00393DFF" w:rsidP="00057988">
            <w:pPr>
              <w:rPr>
                <w:rFonts w:ascii="Lato" w:hAnsi="Lato"/>
                <w:b/>
                <w:sz w:val="21"/>
                <w:szCs w:val="21"/>
              </w:rPr>
            </w:pPr>
            <w:r w:rsidRPr="00393DFF">
              <w:rPr>
                <w:rFonts w:ascii="Lato" w:hAnsi="Lato"/>
                <w:b/>
                <w:sz w:val="21"/>
                <w:szCs w:val="21"/>
              </w:rPr>
              <w:t>Email</w:t>
            </w:r>
          </w:p>
        </w:tc>
        <w:tc>
          <w:tcPr>
            <w:tcW w:w="3081" w:type="dxa"/>
            <w:shd w:val="clear" w:color="auto" w:fill="FFFFFF" w:themeFill="background1"/>
          </w:tcPr>
          <w:p w:rsidR="00393DFF" w:rsidRPr="00393DFF" w:rsidRDefault="00393DFF" w:rsidP="00057988">
            <w:pPr>
              <w:rPr>
                <w:rFonts w:ascii="Lato" w:hAnsi="Lato"/>
                <w:b/>
                <w:sz w:val="21"/>
                <w:szCs w:val="21"/>
              </w:rPr>
            </w:pPr>
            <w:r w:rsidRPr="00393DFF">
              <w:rPr>
                <w:rFonts w:ascii="Lato" w:hAnsi="Lato"/>
                <w:b/>
                <w:sz w:val="21"/>
                <w:szCs w:val="21"/>
              </w:rPr>
              <w:t>Fax</w:t>
            </w:r>
          </w:p>
        </w:tc>
        <w:tc>
          <w:tcPr>
            <w:tcW w:w="3728" w:type="dxa"/>
            <w:shd w:val="clear" w:color="auto" w:fill="FFFFFF" w:themeFill="background1"/>
          </w:tcPr>
          <w:p w:rsidR="00393DFF" w:rsidRPr="00393DFF" w:rsidRDefault="00393DFF" w:rsidP="00057988">
            <w:pPr>
              <w:rPr>
                <w:rFonts w:ascii="Lato" w:hAnsi="Lato"/>
                <w:b/>
                <w:sz w:val="21"/>
                <w:szCs w:val="21"/>
              </w:rPr>
            </w:pPr>
            <w:r w:rsidRPr="00393DFF">
              <w:rPr>
                <w:rFonts w:ascii="Lato" w:hAnsi="Lato"/>
                <w:b/>
                <w:sz w:val="21"/>
                <w:szCs w:val="21"/>
              </w:rPr>
              <w:t>Post</w:t>
            </w:r>
          </w:p>
        </w:tc>
      </w:tr>
      <w:tr w:rsidR="00393DFF" w:rsidRPr="00393DFF" w:rsidTr="00057988">
        <w:trPr>
          <w:trHeight w:val="405"/>
        </w:trPr>
        <w:tc>
          <w:tcPr>
            <w:tcW w:w="3681" w:type="dxa"/>
            <w:shd w:val="clear" w:color="auto" w:fill="FFFFFF" w:themeFill="background1"/>
          </w:tcPr>
          <w:p w:rsidR="00393DFF" w:rsidRPr="00393DFF" w:rsidRDefault="00891B3C" w:rsidP="00057988">
            <w:pPr>
              <w:rPr>
                <w:rFonts w:ascii="Lato" w:hAnsi="Lato" w:cstheme="minorHAnsi"/>
                <w:sz w:val="21"/>
                <w:szCs w:val="21"/>
              </w:rPr>
            </w:pPr>
            <w:hyperlink r:id="rId11" w:history="1">
              <w:r w:rsidR="00393DFF" w:rsidRPr="00393DFF">
                <w:rPr>
                  <w:rStyle w:val="Hyperlink"/>
                  <w:rFonts w:ascii="Lato" w:hAnsi="Lato" w:cstheme="minorHAnsi"/>
                  <w:sz w:val="21"/>
                  <w:szCs w:val="21"/>
                </w:rPr>
                <w:t>pool.fencing@nt.gov.au</w:t>
              </w:r>
            </w:hyperlink>
            <w:r w:rsidR="00393DFF" w:rsidRPr="00393DFF">
              <w:rPr>
                <w:rFonts w:ascii="Lato" w:hAnsi="Lato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3081" w:type="dxa"/>
            <w:shd w:val="clear" w:color="auto" w:fill="FFFFFF" w:themeFill="background1"/>
          </w:tcPr>
          <w:p w:rsidR="00393DFF" w:rsidRPr="00393DFF" w:rsidRDefault="00393DFF" w:rsidP="00057988">
            <w:pPr>
              <w:rPr>
                <w:rFonts w:ascii="Lato" w:hAnsi="Lato" w:cstheme="minorHAnsi"/>
                <w:sz w:val="21"/>
                <w:szCs w:val="21"/>
              </w:rPr>
            </w:pPr>
            <w:r w:rsidRPr="00393DFF">
              <w:rPr>
                <w:rFonts w:ascii="Lato" w:hAnsi="Lato" w:cstheme="minorHAnsi"/>
                <w:sz w:val="21"/>
                <w:szCs w:val="21"/>
              </w:rPr>
              <w:t>08 8923 7604</w:t>
            </w:r>
          </w:p>
        </w:tc>
        <w:tc>
          <w:tcPr>
            <w:tcW w:w="3728" w:type="dxa"/>
            <w:shd w:val="clear" w:color="auto" w:fill="FFFFFF" w:themeFill="background1"/>
          </w:tcPr>
          <w:p w:rsidR="00393DFF" w:rsidRPr="00393DFF" w:rsidRDefault="00393DFF" w:rsidP="00057988">
            <w:pPr>
              <w:pStyle w:val="NormalWeb"/>
              <w:spacing w:before="0" w:beforeAutospacing="0" w:after="0" w:afterAutospacing="0"/>
              <w:rPr>
                <w:rFonts w:ascii="Lato" w:hAnsi="Lato" w:cstheme="minorHAnsi"/>
                <w:b/>
                <w:sz w:val="21"/>
                <w:szCs w:val="21"/>
                <w:lang w:val="en"/>
              </w:rPr>
            </w:pPr>
            <w:r w:rsidRPr="00393DFF">
              <w:rPr>
                <w:rFonts w:ascii="Lato" w:hAnsi="Lato" w:cstheme="minorHAnsi"/>
                <w:sz w:val="21"/>
                <w:szCs w:val="21"/>
                <w:lang w:val="en"/>
              </w:rPr>
              <w:t>S</w:t>
            </w:r>
            <w:r w:rsidRPr="00393DFF">
              <w:rPr>
                <w:rFonts w:ascii="Lato" w:hAnsi="Lato" w:cstheme="minorHAnsi"/>
                <w:b/>
                <w:sz w:val="21"/>
                <w:szCs w:val="21"/>
                <w:lang w:val="en"/>
              </w:rPr>
              <w:t>wimming Pool Fencing Unit</w:t>
            </w:r>
          </w:p>
          <w:p w:rsidR="00393DFF" w:rsidRPr="00393DFF" w:rsidRDefault="00393DFF" w:rsidP="00057988">
            <w:pPr>
              <w:rPr>
                <w:rFonts w:ascii="Lato" w:hAnsi="Lato" w:cstheme="minorHAnsi"/>
                <w:sz w:val="21"/>
                <w:szCs w:val="21"/>
              </w:rPr>
            </w:pPr>
            <w:r w:rsidRPr="00393DFF">
              <w:rPr>
                <w:rFonts w:ascii="Lato" w:hAnsi="Lato" w:cstheme="minorHAnsi"/>
                <w:sz w:val="21"/>
                <w:szCs w:val="21"/>
                <w:lang w:val="en"/>
              </w:rPr>
              <w:t>GPO Box 1680, Darwin NT 0801</w:t>
            </w:r>
          </w:p>
        </w:tc>
      </w:tr>
    </w:tbl>
    <w:p w:rsidR="00393DFF" w:rsidRPr="00393DFF" w:rsidRDefault="00393DFF" w:rsidP="00393DFF">
      <w:pPr>
        <w:spacing w:after="0" w:line="240" w:lineRule="auto"/>
        <w:rPr>
          <w:rFonts w:ascii="Lato" w:hAnsi="Lato"/>
          <w:b/>
          <w:sz w:val="21"/>
          <w:szCs w:val="21"/>
        </w:rPr>
      </w:pPr>
      <w:r w:rsidRPr="00393DFF">
        <w:rPr>
          <w:rFonts w:ascii="Lato" w:hAnsi="Lato"/>
          <w:b/>
          <w:sz w:val="21"/>
          <w:szCs w:val="21"/>
        </w:rPr>
        <w:t xml:space="preserve">Please note it takes approximately 5 working days for our office to process applications. </w:t>
      </w:r>
    </w:p>
    <w:p w:rsidR="005552E7" w:rsidRPr="00D052A3" w:rsidRDefault="005552E7" w:rsidP="00393DFF">
      <w:pPr>
        <w:tabs>
          <w:tab w:val="right" w:pos="9781"/>
          <w:tab w:val="right" w:leader="dot" w:pos="10632"/>
        </w:tabs>
        <w:spacing w:after="100"/>
        <w:ind w:left="-709" w:right="-755"/>
        <w:rPr>
          <w:b/>
          <w:sz w:val="24"/>
          <w:szCs w:val="24"/>
        </w:rPr>
      </w:pPr>
    </w:p>
    <w:sectPr w:rsidR="005552E7" w:rsidRPr="00D052A3" w:rsidSect="00356E04">
      <w:headerReference w:type="default" r:id="rId12"/>
      <w:footerReference w:type="default" r:id="rId13"/>
      <w:pgSz w:w="11906" w:h="16838"/>
      <w:pgMar w:top="1843" w:right="1440" w:bottom="284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3C" w:rsidRDefault="00891B3C" w:rsidP="003612E3">
      <w:pPr>
        <w:spacing w:after="0" w:line="240" w:lineRule="auto"/>
      </w:pPr>
      <w:r>
        <w:separator/>
      </w:r>
    </w:p>
  </w:endnote>
  <w:endnote w:type="continuationSeparator" w:id="0">
    <w:p w:rsidR="00891B3C" w:rsidRDefault="00891B3C" w:rsidP="0036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C6" w:rsidRPr="00D364C6" w:rsidRDefault="00B8269E" w:rsidP="00B8269E">
    <w:pPr>
      <w:pStyle w:val="Footer"/>
      <w:ind w:left="-567"/>
      <w:rPr>
        <w:rFonts w:cs="Arial"/>
        <w:i/>
      </w:rPr>
    </w:pPr>
    <w:r w:rsidRPr="007B5DA2">
      <w:t xml:space="preserve">Page </w:t>
    </w:r>
    <w:r w:rsidRPr="007B5DA2">
      <w:fldChar w:fldCharType="begin"/>
    </w:r>
    <w:r w:rsidRPr="007B5DA2">
      <w:instrText xml:space="preserve"> PAGE  \* Arabic  \* MERGEFORMAT </w:instrText>
    </w:r>
    <w:r w:rsidRPr="007B5DA2">
      <w:fldChar w:fldCharType="separate"/>
    </w:r>
    <w:r w:rsidR="008F1635">
      <w:rPr>
        <w:noProof/>
      </w:rPr>
      <w:t>1</w:t>
    </w:r>
    <w:r w:rsidRPr="007B5DA2">
      <w:fldChar w:fldCharType="end"/>
    </w:r>
    <w:r w:rsidRPr="007B5DA2">
      <w:t xml:space="preserve"> of </w:t>
    </w:r>
    <w:r w:rsidR="00891B3C">
      <w:fldChar w:fldCharType="begin"/>
    </w:r>
    <w:r w:rsidR="00891B3C">
      <w:instrText xml:space="preserve"> NUMPAGES  \* Arabic  \* MERGEFORMAT </w:instrText>
    </w:r>
    <w:r w:rsidR="00891B3C">
      <w:fldChar w:fldCharType="separate"/>
    </w:r>
    <w:r w:rsidR="008F1635">
      <w:rPr>
        <w:noProof/>
      </w:rPr>
      <w:t>1</w:t>
    </w:r>
    <w:r w:rsidR="00891B3C">
      <w:rPr>
        <w:noProof/>
      </w:rPr>
      <w:fldChar w:fldCharType="end"/>
    </w:r>
    <w:r w:rsidRPr="007B5DA2">
      <w:tab/>
    </w:r>
    <w:r>
      <w:rPr>
        <w:rStyle w:val="NTGFooter1itemsChar"/>
      </w:rPr>
      <w:t xml:space="preserve">Approved </w:t>
    </w:r>
    <w:r w:rsidR="005552E7">
      <w:rPr>
        <w:rStyle w:val="NTGFooter1itemsChar"/>
      </w:rPr>
      <w:t>3</w:t>
    </w:r>
    <w:r w:rsidR="000D5F09">
      <w:rPr>
        <w:rStyle w:val="NTGFooter1itemsChar"/>
      </w:rPr>
      <w:t>0 June 2014</w:t>
    </w:r>
  </w:p>
  <w:p w:rsidR="003612E3" w:rsidRPr="001A70D7" w:rsidRDefault="003612E3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3C" w:rsidRDefault="00891B3C" w:rsidP="003612E3">
      <w:pPr>
        <w:spacing w:after="0" w:line="240" w:lineRule="auto"/>
      </w:pPr>
      <w:r>
        <w:separator/>
      </w:r>
    </w:p>
  </w:footnote>
  <w:footnote w:type="continuationSeparator" w:id="0">
    <w:p w:rsidR="00891B3C" w:rsidRDefault="00891B3C" w:rsidP="0036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E04" w:rsidRDefault="00356E04">
    <w:pPr>
      <w:pStyle w:val="Header"/>
    </w:pPr>
    <w:r>
      <w:rPr>
        <w:rFonts w:ascii="Arial Black" w:hAnsi="Arial Black"/>
        <w:noProof/>
        <w:color w:val="CB6015"/>
        <w:sz w:val="36"/>
        <w:szCs w:val="36"/>
        <w:lang w:eastAsia="en-AU"/>
      </w:rPr>
      <w:drawing>
        <wp:anchor distT="0" distB="0" distL="114300" distR="114300" simplePos="0" relativeHeight="251659264" behindDoc="0" locked="0" layoutInCell="1" allowOverlap="1" wp14:anchorId="06004AFB" wp14:editId="544940D2">
          <wp:simplePos x="0" y="0"/>
          <wp:positionH relativeFrom="column">
            <wp:posOffset>-438150</wp:posOffset>
          </wp:positionH>
          <wp:positionV relativeFrom="paragraph">
            <wp:posOffset>29845</wp:posOffset>
          </wp:positionV>
          <wp:extent cx="1800225" cy="641985"/>
          <wp:effectExtent l="0" t="0" r="9525" b="5715"/>
          <wp:wrapNone/>
          <wp:docPr id="4" name="Picture 4" descr="F:\Chief Executive Services\Corporate\Logos\NTG Logos\NTG_Primary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Chief Executive Services\Corporate\Logos\NTG Logos\NTG_Primary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noProof/>
        <w:color w:val="CB6015"/>
        <w:sz w:val="36"/>
        <w:szCs w:val="36"/>
        <w:lang w:eastAsia="en-AU"/>
      </w:rPr>
      <w:drawing>
        <wp:anchor distT="0" distB="0" distL="114300" distR="114300" simplePos="0" relativeHeight="251658240" behindDoc="0" locked="0" layoutInCell="1" allowOverlap="1" wp14:anchorId="194896A0" wp14:editId="10C745E7">
          <wp:simplePos x="0" y="0"/>
          <wp:positionH relativeFrom="column">
            <wp:posOffset>4686300</wp:posOffset>
          </wp:positionH>
          <wp:positionV relativeFrom="paragraph">
            <wp:posOffset>-370205</wp:posOffset>
          </wp:positionV>
          <wp:extent cx="1485900" cy="1040784"/>
          <wp:effectExtent l="0" t="0" r="0" b="0"/>
          <wp:wrapNone/>
          <wp:docPr id="3" name="Picture 3" descr="F:\Chief Executive Services\Corporate\Logos\NTG Logos\DIPL - Logo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Chief Executive Services\Corporate\Logos\NTG Logos\DIPL - Logo CMY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40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B1AF4"/>
    <w:multiLevelType w:val="hybridMultilevel"/>
    <w:tmpl w:val="DBFC104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C7F6D"/>
    <w:multiLevelType w:val="hybridMultilevel"/>
    <w:tmpl w:val="5288904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614C7"/>
    <w:multiLevelType w:val="hybridMultilevel"/>
    <w:tmpl w:val="46D6CBFC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4DEF1CCB"/>
    <w:multiLevelType w:val="hybridMultilevel"/>
    <w:tmpl w:val="49B2B9CC"/>
    <w:lvl w:ilvl="0" w:tplc="360CC4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E6A38"/>
    <w:multiLevelType w:val="hybridMultilevel"/>
    <w:tmpl w:val="4AD8BAB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9B077AA"/>
    <w:multiLevelType w:val="hybridMultilevel"/>
    <w:tmpl w:val="1B7A8C72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59E332BB"/>
    <w:multiLevelType w:val="hybridMultilevel"/>
    <w:tmpl w:val="C10EB64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A14B34"/>
    <w:multiLevelType w:val="hybridMultilevel"/>
    <w:tmpl w:val="0922D8FA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627A3ABC"/>
    <w:multiLevelType w:val="hybridMultilevel"/>
    <w:tmpl w:val="1ED67C1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718B2AD3"/>
    <w:multiLevelType w:val="hybridMultilevel"/>
    <w:tmpl w:val="1B7A8C72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7F2D46BF"/>
    <w:multiLevelType w:val="hybridMultilevel"/>
    <w:tmpl w:val="8C6CB07C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ddd,#e2e2e2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E3"/>
    <w:rsid w:val="00006422"/>
    <w:rsid w:val="000237E2"/>
    <w:rsid w:val="00026600"/>
    <w:rsid w:val="0008291B"/>
    <w:rsid w:val="000D0AD2"/>
    <w:rsid w:val="000D5F09"/>
    <w:rsid w:val="000D7785"/>
    <w:rsid w:val="000F4C46"/>
    <w:rsid w:val="000F7BFE"/>
    <w:rsid w:val="00113F4F"/>
    <w:rsid w:val="00116EBE"/>
    <w:rsid w:val="00131D01"/>
    <w:rsid w:val="00153B47"/>
    <w:rsid w:val="001577BE"/>
    <w:rsid w:val="001A70D7"/>
    <w:rsid w:val="001D0780"/>
    <w:rsid w:val="001E1A1D"/>
    <w:rsid w:val="001E5656"/>
    <w:rsid w:val="001E6967"/>
    <w:rsid w:val="00203EA9"/>
    <w:rsid w:val="002136A7"/>
    <w:rsid w:val="00226FBD"/>
    <w:rsid w:val="00242144"/>
    <w:rsid w:val="00242EC6"/>
    <w:rsid w:val="002569BB"/>
    <w:rsid w:val="002570B7"/>
    <w:rsid w:val="00262900"/>
    <w:rsid w:val="00276DC9"/>
    <w:rsid w:val="002817E8"/>
    <w:rsid w:val="0029432E"/>
    <w:rsid w:val="002951FD"/>
    <w:rsid w:val="002A112C"/>
    <w:rsid w:val="003106D6"/>
    <w:rsid w:val="003114B6"/>
    <w:rsid w:val="0031507B"/>
    <w:rsid w:val="00317B57"/>
    <w:rsid w:val="003343D7"/>
    <w:rsid w:val="00337AC5"/>
    <w:rsid w:val="003535E9"/>
    <w:rsid w:val="00356E04"/>
    <w:rsid w:val="003612E3"/>
    <w:rsid w:val="00363924"/>
    <w:rsid w:val="00366C5F"/>
    <w:rsid w:val="00393DFF"/>
    <w:rsid w:val="003B2DE0"/>
    <w:rsid w:val="003F294A"/>
    <w:rsid w:val="00422CD0"/>
    <w:rsid w:val="004604D7"/>
    <w:rsid w:val="00464435"/>
    <w:rsid w:val="00481EB9"/>
    <w:rsid w:val="004D362A"/>
    <w:rsid w:val="004D3F42"/>
    <w:rsid w:val="0050162F"/>
    <w:rsid w:val="005129C1"/>
    <w:rsid w:val="00553881"/>
    <w:rsid w:val="005552E7"/>
    <w:rsid w:val="00571FE6"/>
    <w:rsid w:val="005A5E09"/>
    <w:rsid w:val="005C40AA"/>
    <w:rsid w:val="005D439E"/>
    <w:rsid w:val="005E2D74"/>
    <w:rsid w:val="00605425"/>
    <w:rsid w:val="006171BC"/>
    <w:rsid w:val="0062778D"/>
    <w:rsid w:val="00640025"/>
    <w:rsid w:val="00673869"/>
    <w:rsid w:val="006B64F3"/>
    <w:rsid w:val="006C2D73"/>
    <w:rsid w:val="006F78C0"/>
    <w:rsid w:val="00701457"/>
    <w:rsid w:val="00716C07"/>
    <w:rsid w:val="0072135E"/>
    <w:rsid w:val="00746B22"/>
    <w:rsid w:val="0078156D"/>
    <w:rsid w:val="0079590E"/>
    <w:rsid w:val="007C5480"/>
    <w:rsid w:val="007D1996"/>
    <w:rsid w:val="008012B3"/>
    <w:rsid w:val="0085372B"/>
    <w:rsid w:val="00855283"/>
    <w:rsid w:val="008719BB"/>
    <w:rsid w:val="00891B3C"/>
    <w:rsid w:val="008C49CF"/>
    <w:rsid w:val="008D21B9"/>
    <w:rsid w:val="008D59DA"/>
    <w:rsid w:val="008F1635"/>
    <w:rsid w:val="00903AC4"/>
    <w:rsid w:val="00906A7E"/>
    <w:rsid w:val="0093338F"/>
    <w:rsid w:val="00951612"/>
    <w:rsid w:val="00957832"/>
    <w:rsid w:val="00957C8F"/>
    <w:rsid w:val="00960F7C"/>
    <w:rsid w:val="009A02BC"/>
    <w:rsid w:val="009B511F"/>
    <w:rsid w:val="009C3A86"/>
    <w:rsid w:val="009D1231"/>
    <w:rsid w:val="009E2706"/>
    <w:rsid w:val="00A00AC8"/>
    <w:rsid w:val="00A042C9"/>
    <w:rsid w:val="00A279C5"/>
    <w:rsid w:val="00A56E52"/>
    <w:rsid w:val="00A6740A"/>
    <w:rsid w:val="00A94420"/>
    <w:rsid w:val="00AA5C24"/>
    <w:rsid w:val="00AE430D"/>
    <w:rsid w:val="00B10436"/>
    <w:rsid w:val="00B1618D"/>
    <w:rsid w:val="00B8269E"/>
    <w:rsid w:val="00BF2A0B"/>
    <w:rsid w:val="00BF367E"/>
    <w:rsid w:val="00C268AA"/>
    <w:rsid w:val="00C474C8"/>
    <w:rsid w:val="00C616BD"/>
    <w:rsid w:val="00C6410B"/>
    <w:rsid w:val="00C76433"/>
    <w:rsid w:val="00C80E31"/>
    <w:rsid w:val="00CA45F2"/>
    <w:rsid w:val="00CC6628"/>
    <w:rsid w:val="00D052A3"/>
    <w:rsid w:val="00D17FB5"/>
    <w:rsid w:val="00D20C24"/>
    <w:rsid w:val="00D364C6"/>
    <w:rsid w:val="00D56194"/>
    <w:rsid w:val="00D868CF"/>
    <w:rsid w:val="00D87781"/>
    <w:rsid w:val="00D920E6"/>
    <w:rsid w:val="00E069FA"/>
    <w:rsid w:val="00E11D5D"/>
    <w:rsid w:val="00E22D76"/>
    <w:rsid w:val="00E2782B"/>
    <w:rsid w:val="00E40E04"/>
    <w:rsid w:val="00EB5D8D"/>
    <w:rsid w:val="00EE603E"/>
    <w:rsid w:val="00EF0B35"/>
    <w:rsid w:val="00EF4410"/>
    <w:rsid w:val="00F07A89"/>
    <w:rsid w:val="00F235A7"/>
    <w:rsid w:val="00F83A2C"/>
    <w:rsid w:val="00F85AC1"/>
    <w:rsid w:val="00FA37DF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,#e2e2e2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2E3"/>
  </w:style>
  <w:style w:type="paragraph" w:styleId="Footer">
    <w:name w:val="footer"/>
    <w:basedOn w:val="Normal"/>
    <w:link w:val="FooterChar"/>
    <w:unhideWhenUsed/>
    <w:rsid w:val="00361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12E3"/>
  </w:style>
  <w:style w:type="paragraph" w:styleId="BalloonText">
    <w:name w:val="Balloon Text"/>
    <w:basedOn w:val="Normal"/>
    <w:link w:val="BalloonTextChar"/>
    <w:uiPriority w:val="99"/>
    <w:semiHidden/>
    <w:unhideWhenUsed/>
    <w:rsid w:val="0036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1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TGFooter1items">
    <w:name w:val="NTG Footer 1 items"/>
    <w:basedOn w:val="Normal"/>
    <w:link w:val="NTGFooter1itemsChar"/>
    <w:uiPriority w:val="7"/>
    <w:rsid w:val="00673869"/>
    <w:pPr>
      <w:widowControl w:val="0"/>
      <w:tabs>
        <w:tab w:val="left" w:pos="1778"/>
        <w:tab w:val="right" w:pos="9026"/>
      </w:tabs>
      <w:spacing w:after="0" w:line="240" w:lineRule="auto"/>
    </w:pPr>
    <w:rPr>
      <w:rFonts w:ascii="Arial" w:eastAsia="Calibri" w:hAnsi="Arial"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7"/>
    <w:rsid w:val="00673869"/>
    <w:pPr>
      <w:widowControl w:val="0"/>
      <w:tabs>
        <w:tab w:val="right" w:pos="9026"/>
      </w:tabs>
      <w:spacing w:after="0" w:line="240" w:lineRule="auto"/>
    </w:pPr>
    <w:rPr>
      <w:rFonts w:ascii="Arial" w:eastAsia="Calibri" w:hAnsi="Arial" w:cs="Arial"/>
      <w:caps/>
      <w:sz w:val="20"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673869"/>
    <w:pPr>
      <w:widowControl w:val="0"/>
      <w:tabs>
        <w:tab w:val="right" w:pos="9026"/>
      </w:tabs>
      <w:spacing w:after="0" w:line="240" w:lineRule="auto"/>
    </w:pPr>
    <w:rPr>
      <w:rFonts w:ascii="Arial Black" w:eastAsia="Calibri" w:hAnsi="Arial Black" w:cs="Arial"/>
      <w:caps/>
      <w:sz w:val="20"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673869"/>
    <w:rPr>
      <w:rFonts w:ascii="Arial" w:eastAsia="Calibri" w:hAnsi="Arial"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673869"/>
    <w:rPr>
      <w:rFonts w:ascii="Arial" w:eastAsia="Calibri" w:hAnsi="Arial" w:cs="Arial"/>
      <w:caps/>
      <w:sz w:val="20"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673869"/>
    <w:rPr>
      <w:rFonts w:ascii="Arial Black" w:eastAsia="Calibri" w:hAnsi="Arial Black" w:cs="Arial"/>
      <w:caps/>
      <w:sz w:val="20"/>
      <w:szCs w:val="16"/>
    </w:rPr>
  </w:style>
  <w:style w:type="character" w:styleId="Emphasis">
    <w:name w:val="Emphasis"/>
    <w:qFormat/>
    <w:rsid w:val="001E69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2E3"/>
  </w:style>
  <w:style w:type="paragraph" w:styleId="Footer">
    <w:name w:val="footer"/>
    <w:basedOn w:val="Normal"/>
    <w:link w:val="FooterChar"/>
    <w:unhideWhenUsed/>
    <w:rsid w:val="00361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12E3"/>
  </w:style>
  <w:style w:type="paragraph" w:styleId="BalloonText">
    <w:name w:val="Balloon Text"/>
    <w:basedOn w:val="Normal"/>
    <w:link w:val="BalloonTextChar"/>
    <w:uiPriority w:val="99"/>
    <w:semiHidden/>
    <w:unhideWhenUsed/>
    <w:rsid w:val="0036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1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TGFooter1items">
    <w:name w:val="NTG Footer 1 items"/>
    <w:basedOn w:val="Normal"/>
    <w:link w:val="NTGFooter1itemsChar"/>
    <w:uiPriority w:val="7"/>
    <w:rsid w:val="00673869"/>
    <w:pPr>
      <w:widowControl w:val="0"/>
      <w:tabs>
        <w:tab w:val="left" w:pos="1778"/>
        <w:tab w:val="right" w:pos="9026"/>
      </w:tabs>
      <w:spacing w:after="0" w:line="240" w:lineRule="auto"/>
    </w:pPr>
    <w:rPr>
      <w:rFonts w:ascii="Arial" w:eastAsia="Calibri" w:hAnsi="Arial"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7"/>
    <w:rsid w:val="00673869"/>
    <w:pPr>
      <w:widowControl w:val="0"/>
      <w:tabs>
        <w:tab w:val="right" w:pos="9026"/>
      </w:tabs>
      <w:spacing w:after="0" w:line="240" w:lineRule="auto"/>
    </w:pPr>
    <w:rPr>
      <w:rFonts w:ascii="Arial" w:eastAsia="Calibri" w:hAnsi="Arial" w:cs="Arial"/>
      <w:caps/>
      <w:sz w:val="20"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673869"/>
    <w:pPr>
      <w:widowControl w:val="0"/>
      <w:tabs>
        <w:tab w:val="right" w:pos="9026"/>
      </w:tabs>
      <w:spacing w:after="0" w:line="240" w:lineRule="auto"/>
    </w:pPr>
    <w:rPr>
      <w:rFonts w:ascii="Arial Black" w:eastAsia="Calibri" w:hAnsi="Arial Black" w:cs="Arial"/>
      <w:caps/>
      <w:sz w:val="20"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673869"/>
    <w:rPr>
      <w:rFonts w:ascii="Arial" w:eastAsia="Calibri" w:hAnsi="Arial"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673869"/>
    <w:rPr>
      <w:rFonts w:ascii="Arial" w:eastAsia="Calibri" w:hAnsi="Arial" w:cs="Arial"/>
      <w:caps/>
      <w:sz w:val="20"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673869"/>
    <w:rPr>
      <w:rFonts w:ascii="Arial Black" w:eastAsia="Calibri" w:hAnsi="Arial Black" w:cs="Arial"/>
      <w:caps/>
      <w:sz w:val="20"/>
      <w:szCs w:val="16"/>
    </w:rPr>
  </w:style>
  <w:style w:type="character" w:styleId="Emphasis">
    <w:name w:val="Emphasis"/>
    <w:qFormat/>
    <w:rsid w:val="001E69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6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7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ol.fencing@nt.gov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t.gov.au/poolfenc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t.gov.au/poolfenci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A88F-741B-46C0-B4E4-C5C1C2F9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N2 - Construction of pool/spa - Pool contractor or owner-builder notification</vt:lpstr>
    </vt:vector>
  </TitlesOfParts>
  <Company>NTG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C7 - Application for Temporary Acknowledgment Notice</dc:title>
  <dc:creator>Northern Territory Government</dc:creator>
  <cp:lastModifiedBy>Inge Van Sprang</cp:lastModifiedBy>
  <cp:revision>12</cp:revision>
  <cp:lastPrinted>2016-12-14T02:25:00Z</cp:lastPrinted>
  <dcterms:created xsi:type="dcterms:W3CDTF">2016-11-23T06:11:00Z</dcterms:created>
  <dcterms:modified xsi:type="dcterms:W3CDTF">2016-12-22T04:30:00Z</dcterms:modified>
</cp:coreProperties>
</file>